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EB6BE" w14:textId="7B89FA0D" w:rsidR="00E812DD" w:rsidRPr="00F40141" w:rsidRDefault="00E812DD" w:rsidP="00F40141">
      <w:pPr>
        <w:autoSpaceDE w:val="0"/>
        <w:autoSpaceDN w:val="0"/>
        <w:adjustRightInd w:val="0"/>
        <w:spacing w:after="0" w:line="360" w:lineRule="auto"/>
        <w:jc w:val="center"/>
        <w:rPr>
          <w:rFonts w:ascii="Times New Roman" w:hAnsi="Times New Roman" w:cs="Times New Roman"/>
          <w:b/>
          <w:bCs/>
          <w:sz w:val="24"/>
          <w:szCs w:val="24"/>
          <w:lang w:val="en-US"/>
        </w:rPr>
      </w:pPr>
      <w:bookmarkStart w:id="0" w:name="_Hlk74813448"/>
      <w:bookmarkEnd w:id="0"/>
      <w:r w:rsidRPr="00F40141">
        <w:rPr>
          <w:rFonts w:ascii="Times New Roman" w:hAnsi="Times New Roman" w:cs="Times New Roman"/>
          <w:b/>
          <w:bCs/>
          <w:sz w:val="24"/>
          <w:szCs w:val="24"/>
          <w:lang w:val="en-US"/>
        </w:rPr>
        <w:t>A</w:t>
      </w:r>
      <w:r w:rsidR="00DE1A5E" w:rsidRPr="00F40141">
        <w:rPr>
          <w:rFonts w:ascii="Times New Roman" w:hAnsi="Times New Roman" w:cs="Times New Roman"/>
          <w:b/>
          <w:bCs/>
          <w:sz w:val="24"/>
          <w:szCs w:val="24"/>
          <w:lang w:val="en-US"/>
        </w:rPr>
        <w:t>nalysis of the A</w:t>
      </w:r>
      <w:r w:rsidR="00FC6C84" w:rsidRPr="00F40141">
        <w:rPr>
          <w:rFonts w:ascii="Times New Roman" w:hAnsi="Times New Roman" w:cs="Times New Roman"/>
          <w:b/>
          <w:bCs/>
          <w:sz w:val="24"/>
          <w:szCs w:val="24"/>
          <w:lang w:val="en-US"/>
        </w:rPr>
        <w:t xml:space="preserve">ssociations </w:t>
      </w:r>
      <w:proofErr w:type="gramStart"/>
      <w:r w:rsidR="00FC6C84" w:rsidRPr="00F40141">
        <w:rPr>
          <w:rFonts w:ascii="Times New Roman" w:hAnsi="Times New Roman" w:cs="Times New Roman"/>
          <w:b/>
          <w:bCs/>
          <w:sz w:val="24"/>
          <w:szCs w:val="24"/>
          <w:lang w:val="en-US"/>
        </w:rPr>
        <w:t>B</w:t>
      </w:r>
      <w:r w:rsidR="00DE1A5E" w:rsidRPr="00F40141">
        <w:rPr>
          <w:rFonts w:ascii="Times New Roman" w:hAnsi="Times New Roman" w:cs="Times New Roman"/>
          <w:b/>
          <w:bCs/>
          <w:sz w:val="24"/>
          <w:szCs w:val="24"/>
          <w:lang w:val="en-US"/>
        </w:rPr>
        <w:t>etween</w:t>
      </w:r>
      <w:proofErr w:type="gramEnd"/>
      <w:r w:rsidR="00DE1A5E" w:rsidRPr="00F40141">
        <w:rPr>
          <w:rFonts w:ascii="Times New Roman" w:hAnsi="Times New Roman" w:cs="Times New Roman"/>
          <w:b/>
          <w:bCs/>
          <w:sz w:val="24"/>
          <w:szCs w:val="24"/>
          <w:lang w:val="en-US"/>
        </w:rPr>
        <w:t xml:space="preserve"> Emotional Memory and Performance in T</w:t>
      </w:r>
      <w:r w:rsidR="00FC6C84" w:rsidRPr="00F40141">
        <w:rPr>
          <w:rFonts w:ascii="Times New Roman" w:hAnsi="Times New Roman" w:cs="Times New Roman"/>
          <w:b/>
          <w:bCs/>
          <w:sz w:val="24"/>
          <w:szCs w:val="24"/>
          <w:lang w:val="en-US"/>
        </w:rPr>
        <w:t xml:space="preserve">asks </w:t>
      </w:r>
      <w:r w:rsidR="006E3777" w:rsidRPr="00F40141">
        <w:rPr>
          <w:rFonts w:ascii="Times New Roman" w:hAnsi="Times New Roman" w:cs="Times New Roman"/>
          <w:b/>
          <w:bCs/>
          <w:sz w:val="24"/>
          <w:szCs w:val="24"/>
          <w:lang w:val="en-US"/>
        </w:rPr>
        <w:t>W</w:t>
      </w:r>
      <w:r w:rsidR="00FE3A3E" w:rsidRPr="00F40141">
        <w:rPr>
          <w:rFonts w:ascii="Times New Roman" w:hAnsi="Times New Roman" w:cs="Times New Roman"/>
          <w:b/>
          <w:bCs/>
          <w:sz w:val="24"/>
          <w:szCs w:val="24"/>
          <w:lang w:val="en-US"/>
        </w:rPr>
        <w:t>ith</w:t>
      </w:r>
      <w:r w:rsidR="00DE1A5E" w:rsidRPr="00F40141">
        <w:rPr>
          <w:rFonts w:ascii="Times New Roman" w:hAnsi="Times New Roman" w:cs="Times New Roman"/>
          <w:b/>
          <w:bCs/>
          <w:sz w:val="24"/>
          <w:szCs w:val="24"/>
          <w:lang w:val="en-US"/>
        </w:rPr>
        <w:t xml:space="preserve"> Cognitive D</w:t>
      </w:r>
      <w:r w:rsidRPr="00F40141">
        <w:rPr>
          <w:rFonts w:ascii="Times New Roman" w:hAnsi="Times New Roman" w:cs="Times New Roman"/>
          <w:b/>
          <w:bCs/>
          <w:sz w:val="24"/>
          <w:szCs w:val="24"/>
          <w:lang w:val="en-US"/>
        </w:rPr>
        <w:t>emand in</w:t>
      </w:r>
      <w:r w:rsidR="00DE1A5E" w:rsidRPr="00F40141">
        <w:rPr>
          <w:rFonts w:ascii="Times New Roman" w:hAnsi="Times New Roman" w:cs="Times New Roman"/>
          <w:b/>
          <w:bCs/>
          <w:sz w:val="24"/>
          <w:szCs w:val="24"/>
          <w:lang w:val="en-US"/>
        </w:rPr>
        <w:t xml:space="preserve"> P</w:t>
      </w:r>
      <w:r w:rsidRPr="00F40141">
        <w:rPr>
          <w:rFonts w:ascii="Times New Roman" w:hAnsi="Times New Roman" w:cs="Times New Roman"/>
          <w:b/>
          <w:bCs/>
          <w:sz w:val="24"/>
          <w:szCs w:val="24"/>
          <w:lang w:val="en-US"/>
        </w:rPr>
        <w:t>reschoolers</w:t>
      </w:r>
    </w:p>
    <w:p w14:paraId="31F0C9D9" w14:textId="77777777" w:rsidR="00F53F39" w:rsidRPr="00F40141" w:rsidRDefault="00F53F39" w:rsidP="00F40141">
      <w:pPr>
        <w:autoSpaceDE w:val="0"/>
        <w:autoSpaceDN w:val="0"/>
        <w:adjustRightInd w:val="0"/>
        <w:spacing w:after="0" w:line="360" w:lineRule="auto"/>
        <w:jc w:val="center"/>
        <w:rPr>
          <w:rFonts w:ascii="Times New Roman" w:hAnsi="Times New Roman" w:cs="Times New Roman"/>
          <w:b/>
          <w:bCs/>
          <w:sz w:val="24"/>
          <w:szCs w:val="24"/>
          <w:lang w:val="en-US"/>
        </w:rPr>
      </w:pPr>
    </w:p>
    <w:p w14:paraId="18B2D62F" w14:textId="1464C222" w:rsidR="00AB7075" w:rsidRDefault="00DE1A5E" w:rsidP="004D718B">
      <w:pPr>
        <w:autoSpaceDE w:val="0"/>
        <w:autoSpaceDN w:val="0"/>
        <w:adjustRightInd w:val="0"/>
        <w:spacing w:after="0" w:line="360" w:lineRule="auto"/>
        <w:jc w:val="center"/>
        <w:rPr>
          <w:rFonts w:ascii="Times New Roman" w:hAnsi="Times New Roman" w:cs="Times New Roman"/>
          <w:b/>
          <w:bCs/>
          <w:sz w:val="24"/>
          <w:szCs w:val="24"/>
        </w:rPr>
      </w:pPr>
      <w:r w:rsidRPr="00F40141">
        <w:rPr>
          <w:rFonts w:ascii="Times New Roman" w:hAnsi="Times New Roman" w:cs="Times New Roman"/>
          <w:b/>
          <w:bCs/>
          <w:sz w:val="24"/>
          <w:szCs w:val="24"/>
        </w:rPr>
        <w:t>Análisis de las A</w:t>
      </w:r>
      <w:r w:rsidR="00FC6C84" w:rsidRPr="00F40141">
        <w:rPr>
          <w:rFonts w:ascii="Times New Roman" w:hAnsi="Times New Roman" w:cs="Times New Roman"/>
          <w:b/>
          <w:bCs/>
          <w:sz w:val="24"/>
          <w:szCs w:val="24"/>
        </w:rPr>
        <w:t>sociaciones E</w:t>
      </w:r>
      <w:r w:rsidRPr="00F40141">
        <w:rPr>
          <w:rFonts w:ascii="Times New Roman" w:hAnsi="Times New Roman" w:cs="Times New Roman"/>
          <w:b/>
          <w:bCs/>
          <w:sz w:val="24"/>
          <w:szCs w:val="24"/>
        </w:rPr>
        <w:t>ntre Memoria Emocional y Desempeño en Tareas con De</w:t>
      </w:r>
      <w:r w:rsidR="00CE35A5">
        <w:rPr>
          <w:rFonts w:ascii="Times New Roman" w:hAnsi="Times New Roman" w:cs="Times New Roman"/>
          <w:b/>
          <w:bCs/>
          <w:sz w:val="24"/>
          <w:szCs w:val="24"/>
        </w:rPr>
        <w:t>manda Cognitiva en Preescolares</w:t>
      </w:r>
    </w:p>
    <w:p w14:paraId="787859FB" w14:textId="77777777" w:rsidR="004D718B" w:rsidRPr="00F40141" w:rsidRDefault="004D718B" w:rsidP="004D718B">
      <w:pPr>
        <w:autoSpaceDE w:val="0"/>
        <w:autoSpaceDN w:val="0"/>
        <w:adjustRightInd w:val="0"/>
        <w:spacing w:after="0" w:line="360" w:lineRule="auto"/>
        <w:jc w:val="center"/>
        <w:rPr>
          <w:rFonts w:ascii="Times New Roman" w:hAnsi="Times New Roman" w:cs="Times New Roman"/>
          <w:b/>
          <w:bCs/>
          <w:sz w:val="24"/>
          <w:szCs w:val="24"/>
        </w:rPr>
      </w:pPr>
    </w:p>
    <w:p w14:paraId="6FE4DB62" w14:textId="77777777" w:rsidR="005A6DCE" w:rsidRPr="00F40141" w:rsidRDefault="005A6DCE" w:rsidP="004D718B">
      <w:pPr>
        <w:spacing w:after="0" w:line="360" w:lineRule="auto"/>
        <w:jc w:val="center"/>
        <w:rPr>
          <w:rFonts w:ascii="Times New Roman" w:hAnsi="Times New Roman" w:cs="Times New Roman"/>
          <w:b/>
          <w:bCs/>
          <w:sz w:val="24"/>
          <w:szCs w:val="24"/>
          <w:lang w:val="en-US"/>
        </w:rPr>
      </w:pPr>
      <w:r w:rsidRPr="00F40141">
        <w:rPr>
          <w:rFonts w:ascii="Times New Roman" w:hAnsi="Times New Roman" w:cs="Times New Roman"/>
          <w:b/>
          <w:bCs/>
          <w:sz w:val="24"/>
          <w:szCs w:val="24"/>
          <w:lang w:val="en-US"/>
        </w:rPr>
        <w:t>Abstract</w:t>
      </w:r>
    </w:p>
    <w:p w14:paraId="39C1263A" w14:textId="4DEA9A39" w:rsidR="005A6DCE" w:rsidRDefault="00275B4A" w:rsidP="00F40141">
      <w:pPr>
        <w:spacing w:after="0" w:line="360" w:lineRule="auto"/>
        <w:jc w:val="both"/>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Background. </w:t>
      </w:r>
      <w:r w:rsidR="005A6DCE" w:rsidRPr="00F40141">
        <w:rPr>
          <w:rFonts w:ascii="Times New Roman" w:hAnsi="Times New Roman" w:cs="Times New Roman"/>
          <w:sz w:val="24"/>
          <w:szCs w:val="24"/>
          <w:lang w:val="en-US"/>
        </w:rPr>
        <w:t xml:space="preserve">Emotional and cognitive trajectories are interconnected. Several </w:t>
      </w:r>
      <w:r w:rsidR="00345650" w:rsidRPr="00F40141">
        <w:rPr>
          <w:rFonts w:ascii="Times New Roman" w:hAnsi="Times New Roman" w:cs="Times New Roman"/>
          <w:sz w:val="24"/>
          <w:szCs w:val="24"/>
          <w:lang w:val="en-US"/>
        </w:rPr>
        <w:t>researchers</w:t>
      </w:r>
      <w:r w:rsidR="005A6DCE" w:rsidRPr="00F40141">
        <w:rPr>
          <w:rFonts w:ascii="Times New Roman" w:hAnsi="Times New Roman" w:cs="Times New Roman"/>
          <w:sz w:val="24"/>
          <w:szCs w:val="24"/>
          <w:lang w:val="en-US"/>
        </w:rPr>
        <w:t xml:space="preserve"> studied the association between </w:t>
      </w:r>
      <w:r w:rsidR="00345650" w:rsidRPr="00F40141">
        <w:rPr>
          <w:rFonts w:ascii="Times New Roman" w:hAnsi="Times New Roman" w:cs="Times New Roman"/>
          <w:sz w:val="24"/>
          <w:szCs w:val="24"/>
          <w:lang w:val="en-US"/>
        </w:rPr>
        <w:t>different</w:t>
      </w:r>
      <w:r w:rsidR="005A6DCE" w:rsidRPr="00F40141">
        <w:rPr>
          <w:rFonts w:ascii="Times New Roman" w:hAnsi="Times New Roman" w:cs="Times New Roman"/>
          <w:sz w:val="24"/>
          <w:szCs w:val="24"/>
          <w:lang w:val="en-US"/>
        </w:rPr>
        <w:t xml:space="preserve"> cognitive processes and episodic emotional memory, defined as the long-term storage of information accompanied by activating factors that will later favor its recall. </w:t>
      </w:r>
      <w:r w:rsidR="00B32A3F" w:rsidRPr="00F40141">
        <w:rPr>
          <w:rFonts w:ascii="Times New Roman" w:hAnsi="Times New Roman" w:cs="Times New Roman"/>
          <w:sz w:val="24"/>
          <w:szCs w:val="24"/>
          <w:lang w:val="en-US"/>
        </w:rPr>
        <w:t>Moreover</w:t>
      </w:r>
      <w:r w:rsidR="005A6DCE" w:rsidRPr="00F40141">
        <w:rPr>
          <w:rFonts w:ascii="Times New Roman" w:hAnsi="Times New Roman" w:cs="Times New Roman"/>
          <w:sz w:val="24"/>
          <w:szCs w:val="24"/>
          <w:lang w:val="en-US"/>
        </w:rPr>
        <w:t xml:space="preserve">, cognitive control processes include functions that regulate and coordinate attention, memory, language, inhibitory control, and planning. </w:t>
      </w:r>
      <w:r w:rsidR="00B91BB0" w:rsidRPr="00F40141">
        <w:rPr>
          <w:rFonts w:ascii="Times New Roman" w:hAnsi="Times New Roman" w:cs="Times New Roman"/>
          <w:sz w:val="24"/>
          <w:szCs w:val="24"/>
          <w:lang w:val="en-US"/>
        </w:rPr>
        <w:t xml:space="preserve">Method. </w:t>
      </w:r>
      <w:r w:rsidR="00B32A3F" w:rsidRPr="00F40141">
        <w:rPr>
          <w:rFonts w:ascii="Times New Roman" w:hAnsi="Times New Roman" w:cs="Times New Roman"/>
          <w:sz w:val="24"/>
          <w:szCs w:val="24"/>
          <w:lang w:val="en-US"/>
        </w:rPr>
        <w:t>Since</w:t>
      </w:r>
      <w:r w:rsidR="005A6DCE" w:rsidRPr="00F40141">
        <w:rPr>
          <w:rFonts w:ascii="Times New Roman" w:hAnsi="Times New Roman" w:cs="Times New Roman"/>
          <w:sz w:val="24"/>
          <w:szCs w:val="24"/>
          <w:lang w:val="en-US"/>
        </w:rPr>
        <w:t xml:space="preserve"> these processes are susceptible to change during development, this study analyzed the associations between emotional memory and cognitive processes (evaluated through </w:t>
      </w:r>
      <w:proofErr w:type="spellStart"/>
      <w:r w:rsidR="005A6DCE" w:rsidRPr="00F40141">
        <w:rPr>
          <w:rFonts w:ascii="Times New Roman" w:hAnsi="Times New Roman" w:cs="Times New Roman"/>
          <w:sz w:val="24"/>
          <w:szCs w:val="24"/>
          <w:lang w:val="en-US"/>
        </w:rPr>
        <w:t>Corsi</w:t>
      </w:r>
      <w:proofErr w:type="spellEnd"/>
      <w:r w:rsidR="005A6DCE" w:rsidRPr="00F40141">
        <w:rPr>
          <w:rFonts w:ascii="Times New Roman" w:hAnsi="Times New Roman" w:cs="Times New Roman"/>
          <w:sz w:val="24"/>
          <w:szCs w:val="24"/>
          <w:lang w:val="en-US"/>
        </w:rPr>
        <w:t xml:space="preserve"> and </w:t>
      </w:r>
      <w:proofErr w:type="spellStart"/>
      <w:r w:rsidR="005A6DCE" w:rsidRPr="00F40141">
        <w:rPr>
          <w:rFonts w:ascii="Times New Roman" w:hAnsi="Times New Roman" w:cs="Times New Roman"/>
          <w:sz w:val="24"/>
          <w:szCs w:val="24"/>
          <w:lang w:val="en-US"/>
        </w:rPr>
        <w:t>Stroop</w:t>
      </w:r>
      <w:proofErr w:type="spellEnd"/>
      <w:r w:rsidR="005A6DCE" w:rsidRPr="00F40141">
        <w:rPr>
          <w:rFonts w:ascii="Times New Roman" w:hAnsi="Times New Roman" w:cs="Times New Roman"/>
          <w:sz w:val="24"/>
          <w:szCs w:val="24"/>
          <w:lang w:val="en-US"/>
        </w:rPr>
        <w:t xml:space="preserve"> tasks) at 4 and 4.5 years of age in </w:t>
      </w:r>
      <w:r w:rsidR="00B32A3F" w:rsidRPr="00F40141">
        <w:rPr>
          <w:rFonts w:ascii="Times New Roman" w:hAnsi="Times New Roman" w:cs="Times New Roman"/>
          <w:sz w:val="24"/>
          <w:szCs w:val="24"/>
          <w:lang w:val="en-US"/>
        </w:rPr>
        <w:t>children from households</w:t>
      </w:r>
      <w:r w:rsidR="005A6DCE" w:rsidRPr="00F40141">
        <w:rPr>
          <w:rFonts w:ascii="Times New Roman" w:hAnsi="Times New Roman" w:cs="Times New Roman"/>
          <w:sz w:val="24"/>
          <w:szCs w:val="24"/>
          <w:lang w:val="en-US"/>
        </w:rPr>
        <w:t xml:space="preserve"> with different socio-environmental conditions. </w:t>
      </w:r>
      <w:r w:rsidR="00B91BB0" w:rsidRPr="00F40141">
        <w:rPr>
          <w:rFonts w:ascii="Times New Roman" w:hAnsi="Times New Roman" w:cs="Times New Roman"/>
          <w:sz w:val="24"/>
          <w:szCs w:val="24"/>
          <w:lang w:val="en-US"/>
        </w:rPr>
        <w:t xml:space="preserve">Results. </w:t>
      </w:r>
      <w:r w:rsidR="005A6DCE" w:rsidRPr="00F40141">
        <w:rPr>
          <w:rFonts w:ascii="Times New Roman" w:hAnsi="Times New Roman" w:cs="Times New Roman"/>
          <w:sz w:val="24"/>
          <w:szCs w:val="24"/>
          <w:lang w:val="en-US"/>
        </w:rPr>
        <w:t xml:space="preserve">Significant correlations were found between: a) </w:t>
      </w:r>
      <w:r w:rsidR="00FE3A3E" w:rsidRPr="00F40141">
        <w:rPr>
          <w:rFonts w:ascii="Times New Roman" w:hAnsi="Times New Roman" w:cs="Times New Roman"/>
          <w:sz w:val="24"/>
          <w:szCs w:val="24"/>
          <w:lang w:val="en-US"/>
        </w:rPr>
        <w:t xml:space="preserve">free recall of </w:t>
      </w:r>
      <w:r w:rsidR="005A6DCE" w:rsidRPr="00F40141">
        <w:rPr>
          <w:rFonts w:ascii="Times New Roman" w:hAnsi="Times New Roman" w:cs="Times New Roman"/>
          <w:sz w:val="24"/>
          <w:szCs w:val="24"/>
          <w:lang w:val="en-US"/>
        </w:rPr>
        <w:t xml:space="preserve">negative image and </w:t>
      </w:r>
      <w:proofErr w:type="spellStart"/>
      <w:r w:rsidR="005A6DCE" w:rsidRPr="00F40141">
        <w:rPr>
          <w:rFonts w:ascii="Times New Roman" w:hAnsi="Times New Roman" w:cs="Times New Roman"/>
          <w:sz w:val="24"/>
          <w:szCs w:val="24"/>
          <w:lang w:val="en-US"/>
        </w:rPr>
        <w:t>Stroop</w:t>
      </w:r>
      <w:proofErr w:type="spellEnd"/>
      <w:r w:rsidR="005A6DCE" w:rsidRPr="00F40141">
        <w:rPr>
          <w:rFonts w:ascii="Times New Roman" w:hAnsi="Times New Roman" w:cs="Times New Roman"/>
          <w:sz w:val="24"/>
          <w:szCs w:val="24"/>
          <w:lang w:val="en-US"/>
        </w:rPr>
        <w:t xml:space="preserve"> performance at 4 and 4.5 years; b) free recall of neutral images and </w:t>
      </w:r>
      <w:proofErr w:type="spellStart"/>
      <w:r w:rsidR="005A6DCE" w:rsidRPr="00F40141">
        <w:rPr>
          <w:rFonts w:ascii="Times New Roman" w:hAnsi="Times New Roman" w:cs="Times New Roman"/>
          <w:sz w:val="24"/>
          <w:szCs w:val="24"/>
          <w:lang w:val="en-US"/>
        </w:rPr>
        <w:t>Corsi</w:t>
      </w:r>
      <w:proofErr w:type="spellEnd"/>
      <w:r w:rsidR="005A6DCE" w:rsidRPr="00F40141">
        <w:rPr>
          <w:rFonts w:ascii="Times New Roman" w:hAnsi="Times New Roman" w:cs="Times New Roman"/>
          <w:sz w:val="24"/>
          <w:szCs w:val="24"/>
          <w:lang w:val="en-US"/>
        </w:rPr>
        <w:t xml:space="preserve"> </w:t>
      </w:r>
      <w:r w:rsidR="00B91BB0" w:rsidRPr="00F40141">
        <w:rPr>
          <w:rFonts w:ascii="Times New Roman" w:hAnsi="Times New Roman" w:cs="Times New Roman"/>
          <w:sz w:val="24"/>
          <w:szCs w:val="24"/>
          <w:lang w:val="en-US"/>
        </w:rPr>
        <w:t xml:space="preserve">performance </w:t>
      </w:r>
      <w:r w:rsidR="005A6DCE" w:rsidRPr="00F40141">
        <w:rPr>
          <w:rFonts w:ascii="Times New Roman" w:hAnsi="Times New Roman" w:cs="Times New Roman"/>
          <w:sz w:val="24"/>
          <w:szCs w:val="24"/>
          <w:lang w:val="en-US"/>
        </w:rPr>
        <w:t>at 4 years; c) recognition of n</w:t>
      </w:r>
      <w:r w:rsidR="00B91BB0" w:rsidRPr="00F40141">
        <w:rPr>
          <w:rFonts w:ascii="Times New Roman" w:hAnsi="Times New Roman" w:cs="Times New Roman"/>
          <w:sz w:val="24"/>
          <w:szCs w:val="24"/>
          <w:lang w:val="en-US"/>
        </w:rPr>
        <w:t>egative and positive images and</w:t>
      </w:r>
      <w:r w:rsidR="005A6DCE" w:rsidRPr="00F40141">
        <w:rPr>
          <w:rFonts w:ascii="Times New Roman" w:hAnsi="Times New Roman" w:cs="Times New Roman"/>
          <w:sz w:val="24"/>
          <w:szCs w:val="24"/>
          <w:lang w:val="en-US"/>
        </w:rPr>
        <w:t xml:space="preserve"> </w:t>
      </w:r>
      <w:proofErr w:type="spellStart"/>
      <w:r w:rsidR="005A6DCE" w:rsidRPr="00F40141">
        <w:rPr>
          <w:rFonts w:ascii="Times New Roman" w:hAnsi="Times New Roman" w:cs="Times New Roman"/>
          <w:sz w:val="24"/>
          <w:szCs w:val="24"/>
          <w:lang w:val="en-US"/>
        </w:rPr>
        <w:t>Stroop</w:t>
      </w:r>
      <w:proofErr w:type="spellEnd"/>
      <w:r w:rsidR="005A6DCE" w:rsidRPr="00F40141">
        <w:rPr>
          <w:rFonts w:ascii="Times New Roman" w:hAnsi="Times New Roman" w:cs="Times New Roman"/>
          <w:sz w:val="24"/>
          <w:szCs w:val="24"/>
          <w:lang w:val="en-US"/>
        </w:rPr>
        <w:t xml:space="preserve"> </w:t>
      </w:r>
      <w:r w:rsidR="00B91BB0" w:rsidRPr="00F40141">
        <w:rPr>
          <w:rFonts w:ascii="Times New Roman" w:hAnsi="Times New Roman" w:cs="Times New Roman"/>
          <w:sz w:val="24"/>
          <w:szCs w:val="24"/>
          <w:lang w:val="en-US"/>
        </w:rPr>
        <w:t xml:space="preserve">performance </w:t>
      </w:r>
      <w:r w:rsidR="005A6DCE" w:rsidRPr="00F40141">
        <w:rPr>
          <w:rFonts w:ascii="Times New Roman" w:hAnsi="Times New Roman" w:cs="Times New Roman"/>
          <w:sz w:val="24"/>
          <w:szCs w:val="24"/>
          <w:lang w:val="en-US"/>
        </w:rPr>
        <w:t xml:space="preserve">at 4.5 years; d) recognition of neutral images and socio-environmental conditions at 4.5 years. </w:t>
      </w:r>
      <w:r w:rsidR="00F04DEB" w:rsidRPr="00F40141">
        <w:rPr>
          <w:rFonts w:ascii="Times New Roman" w:hAnsi="Times New Roman" w:cs="Times New Roman"/>
          <w:sz w:val="24"/>
          <w:szCs w:val="24"/>
          <w:lang w:val="en-US"/>
        </w:rPr>
        <w:t xml:space="preserve">Conclusions. </w:t>
      </w:r>
      <w:r w:rsidR="005A6DCE" w:rsidRPr="00F40141">
        <w:rPr>
          <w:rFonts w:ascii="Times New Roman" w:hAnsi="Times New Roman" w:cs="Times New Roman"/>
          <w:sz w:val="24"/>
          <w:szCs w:val="24"/>
          <w:lang w:val="en-US"/>
        </w:rPr>
        <w:t xml:space="preserve">Both emotional memory </w:t>
      </w:r>
      <w:r w:rsidR="00FE3A3E" w:rsidRPr="00F40141">
        <w:rPr>
          <w:rFonts w:ascii="Times New Roman" w:hAnsi="Times New Roman" w:cs="Times New Roman"/>
          <w:sz w:val="24"/>
          <w:szCs w:val="24"/>
          <w:lang w:val="en-US"/>
        </w:rPr>
        <w:t>tests</w:t>
      </w:r>
      <w:r w:rsidR="00811A94" w:rsidRPr="00F40141">
        <w:rPr>
          <w:rFonts w:ascii="Times New Roman" w:hAnsi="Times New Roman" w:cs="Times New Roman"/>
          <w:sz w:val="24"/>
          <w:szCs w:val="24"/>
          <w:lang w:val="en-US"/>
        </w:rPr>
        <w:t xml:space="preserve"> </w:t>
      </w:r>
      <w:r w:rsidR="005A6DCE" w:rsidRPr="00F40141">
        <w:rPr>
          <w:rFonts w:ascii="Times New Roman" w:hAnsi="Times New Roman" w:cs="Times New Roman"/>
          <w:sz w:val="24"/>
          <w:szCs w:val="24"/>
          <w:lang w:val="en-US"/>
        </w:rPr>
        <w:t xml:space="preserve">were effective in visualizing associations with other processes present during the preschool stage and their </w:t>
      </w:r>
      <w:r w:rsidR="00811A94" w:rsidRPr="00F40141">
        <w:rPr>
          <w:rFonts w:ascii="Times New Roman" w:hAnsi="Times New Roman" w:cs="Times New Roman"/>
          <w:sz w:val="24"/>
          <w:szCs w:val="24"/>
          <w:lang w:val="en-US"/>
        </w:rPr>
        <w:t>variation trajectories</w:t>
      </w:r>
      <w:r w:rsidR="005A6DCE" w:rsidRPr="00F40141">
        <w:rPr>
          <w:rFonts w:ascii="Times New Roman" w:hAnsi="Times New Roman" w:cs="Times New Roman"/>
          <w:sz w:val="24"/>
          <w:szCs w:val="24"/>
          <w:lang w:val="en-US"/>
        </w:rPr>
        <w:t>.</w:t>
      </w:r>
      <w:r w:rsidR="00811A94" w:rsidRPr="00F40141">
        <w:rPr>
          <w:rFonts w:ascii="Times New Roman" w:hAnsi="Times New Roman" w:cs="Times New Roman"/>
          <w:sz w:val="24"/>
          <w:szCs w:val="24"/>
          <w:lang w:val="en-US"/>
        </w:rPr>
        <w:t xml:space="preserve"> Results emphasize the main role of individual differences on emotional and cognitive development trajectories during the preschool stage.</w:t>
      </w:r>
    </w:p>
    <w:p w14:paraId="3D4CF530" w14:textId="77777777" w:rsidR="00CD5F97" w:rsidRPr="00F40141" w:rsidRDefault="00CD5F97" w:rsidP="00F40141">
      <w:pPr>
        <w:spacing w:after="0" w:line="360" w:lineRule="auto"/>
        <w:jc w:val="both"/>
        <w:rPr>
          <w:rFonts w:ascii="Times New Roman" w:hAnsi="Times New Roman" w:cs="Times New Roman"/>
          <w:sz w:val="24"/>
          <w:szCs w:val="24"/>
          <w:lang w:val="en-US"/>
        </w:rPr>
      </w:pPr>
    </w:p>
    <w:p w14:paraId="2AA4A138" w14:textId="77777777" w:rsidR="00CD5F97" w:rsidRPr="00CD5F97" w:rsidRDefault="00CD5F97" w:rsidP="00F40141">
      <w:pPr>
        <w:spacing w:after="0" w:line="360" w:lineRule="auto"/>
        <w:jc w:val="both"/>
        <w:rPr>
          <w:rFonts w:ascii="Times New Roman" w:hAnsi="Times New Roman" w:cs="Times New Roman"/>
          <w:b/>
          <w:sz w:val="24"/>
          <w:szCs w:val="24"/>
          <w:lang w:val="en-US"/>
        </w:rPr>
      </w:pPr>
      <w:r w:rsidRPr="00CD5F97">
        <w:rPr>
          <w:rFonts w:ascii="Times New Roman" w:hAnsi="Times New Roman" w:cs="Times New Roman"/>
          <w:b/>
          <w:sz w:val="24"/>
          <w:szCs w:val="24"/>
          <w:lang w:val="en-US"/>
        </w:rPr>
        <w:t>Keywords</w:t>
      </w:r>
    </w:p>
    <w:p w14:paraId="62735AC2" w14:textId="13E7ED3C" w:rsidR="00E33C9E" w:rsidRPr="00F40141" w:rsidRDefault="00CD5F97" w:rsidP="00F4014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Emotional memory; cognitive processes; development;</w:t>
      </w:r>
      <w:r w:rsidR="005A6DCE" w:rsidRPr="00F40141">
        <w:rPr>
          <w:rFonts w:ascii="Times New Roman" w:hAnsi="Times New Roman" w:cs="Times New Roman"/>
          <w:sz w:val="24"/>
          <w:szCs w:val="24"/>
          <w:lang w:val="en-US"/>
        </w:rPr>
        <w:t xml:space="preserve"> trajectories</w:t>
      </w:r>
      <w:r>
        <w:rPr>
          <w:rFonts w:ascii="Times New Roman" w:hAnsi="Times New Roman" w:cs="Times New Roman"/>
          <w:sz w:val="24"/>
          <w:szCs w:val="24"/>
          <w:lang w:val="en-US"/>
        </w:rPr>
        <w:t>;</w:t>
      </w:r>
      <w:r w:rsidR="00DE40FA" w:rsidRPr="00F40141">
        <w:rPr>
          <w:rFonts w:ascii="Times New Roman" w:hAnsi="Times New Roman" w:cs="Times New Roman"/>
          <w:sz w:val="24"/>
          <w:szCs w:val="24"/>
          <w:lang w:val="en-US"/>
        </w:rPr>
        <w:t xml:space="preserve"> preschoolers</w:t>
      </w:r>
    </w:p>
    <w:p w14:paraId="43F46B06" w14:textId="77777777" w:rsidR="00675850" w:rsidRPr="00F40141" w:rsidRDefault="00675850" w:rsidP="00F40141">
      <w:pPr>
        <w:spacing w:after="0" w:line="360" w:lineRule="auto"/>
        <w:jc w:val="both"/>
        <w:rPr>
          <w:rFonts w:ascii="Times New Roman" w:hAnsi="Times New Roman" w:cs="Times New Roman"/>
          <w:sz w:val="24"/>
          <w:szCs w:val="24"/>
          <w:lang w:val="en-US"/>
        </w:rPr>
      </w:pPr>
    </w:p>
    <w:p w14:paraId="1A03908E" w14:textId="77777777" w:rsidR="00675850" w:rsidRPr="00F40141" w:rsidRDefault="00675850" w:rsidP="004D718B">
      <w:pPr>
        <w:spacing w:after="0" w:line="360" w:lineRule="auto"/>
        <w:jc w:val="center"/>
        <w:rPr>
          <w:rFonts w:ascii="Times New Roman" w:hAnsi="Times New Roman" w:cs="Times New Roman"/>
          <w:b/>
          <w:bCs/>
          <w:sz w:val="24"/>
          <w:szCs w:val="24"/>
        </w:rPr>
      </w:pPr>
      <w:r w:rsidRPr="00F40141">
        <w:rPr>
          <w:rFonts w:ascii="Times New Roman" w:hAnsi="Times New Roman" w:cs="Times New Roman"/>
          <w:b/>
          <w:bCs/>
          <w:sz w:val="24"/>
          <w:szCs w:val="24"/>
        </w:rPr>
        <w:t>Resumen</w:t>
      </w:r>
    </w:p>
    <w:p w14:paraId="12007259" w14:textId="3C2B4B28" w:rsidR="00811A94" w:rsidRDefault="00811A94" w:rsidP="00F40141">
      <w:pPr>
        <w:spacing w:after="0" w:line="360" w:lineRule="auto"/>
        <w:jc w:val="both"/>
        <w:rPr>
          <w:rFonts w:ascii="Times New Roman" w:hAnsi="Times New Roman" w:cs="Times New Roman"/>
          <w:sz w:val="24"/>
          <w:szCs w:val="24"/>
        </w:rPr>
      </w:pPr>
      <w:r w:rsidRPr="00F40141">
        <w:rPr>
          <w:rFonts w:ascii="Times New Roman" w:hAnsi="Times New Roman" w:cs="Times New Roman"/>
          <w:sz w:val="24"/>
          <w:szCs w:val="24"/>
        </w:rPr>
        <w:t>Antecedentes. Las trayectorias emocional</w:t>
      </w:r>
      <w:r w:rsidR="00B21F3A" w:rsidRPr="00F40141">
        <w:rPr>
          <w:rFonts w:ascii="Times New Roman" w:hAnsi="Times New Roman" w:cs="Times New Roman"/>
          <w:sz w:val="24"/>
          <w:szCs w:val="24"/>
        </w:rPr>
        <w:t>es</w:t>
      </w:r>
      <w:r w:rsidRPr="00F40141">
        <w:rPr>
          <w:rFonts w:ascii="Times New Roman" w:hAnsi="Times New Roman" w:cs="Times New Roman"/>
          <w:sz w:val="24"/>
          <w:szCs w:val="24"/>
        </w:rPr>
        <w:t xml:space="preserve"> y cognitiva</w:t>
      </w:r>
      <w:r w:rsidR="00B21F3A" w:rsidRPr="00F40141">
        <w:rPr>
          <w:rFonts w:ascii="Times New Roman" w:hAnsi="Times New Roman" w:cs="Times New Roman"/>
          <w:sz w:val="24"/>
          <w:szCs w:val="24"/>
        </w:rPr>
        <w:t>s</w:t>
      </w:r>
      <w:r w:rsidRPr="00F40141">
        <w:rPr>
          <w:rFonts w:ascii="Times New Roman" w:hAnsi="Times New Roman" w:cs="Times New Roman"/>
          <w:sz w:val="24"/>
          <w:szCs w:val="24"/>
        </w:rPr>
        <w:t xml:space="preserve"> </w:t>
      </w:r>
      <w:r w:rsidR="00B21F3A" w:rsidRPr="00F40141">
        <w:rPr>
          <w:rFonts w:ascii="Times New Roman" w:hAnsi="Times New Roman" w:cs="Times New Roman"/>
          <w:sz w:val="24"/>
          <w:szCs w:val="24"/>
        </w:rPr>
        <w:t>se encuentran</w:t>
      </w:r>
      <w:r w:rsidRPr="00F40141">
        <w:rPr>
          <w:rFonts w:ascii="Times New Roman" w:hAnsi="Times New Roman" w:cs="Times New Roman"/>
          <w:sz w:val="24"/>
          <w:szCs w:val="24"/>
        </w:rPr>
        <w:t xml:space="preserve"> interconecta</w:t>
      </w:r>
      <w:r w:rsidR="00B21F3A" w:rsidRPr="00F40141">
        <w:rPr>
          <w:rFonts w:ascii="Times New Roman" w:hAnsi="Times New Roman" w:cs="Times New Roman"/>
          <w:sz w:val="24"/>
          <w:szCs w:val="24"/>
        </w:rPr>
        <w:t>das. Varias investigaciones</w:t>
      </w:r>
      <w:r w:rsidRPr="00F40141">
        <w:rPr>
          <w:rFonts w:ascii="Times New Roman" w:hAnsi="Times New Roman" w:cs="Times New Roman"/>
          <w:sz w:val="24"/>
          <w:szCs w:val="24"/>
        </w:rPr>
        <w:t xml:space="preserve"> estudiaron la asociación entre diferentes procesos cognitivos y </w:t>
      </w:r>
      <w:r w:rsidR="00B21F3A" w:rsidRPr="00F40141">
        <w:rPr>
          <w:rFonts w:ascii="Times New Roman" w:hAnsi="Times New Roman" w:cs="Times New Roman"/>
          <w:sz w:val="24"/>
          <w:szCs w:val="24"/>
        </w:rPr>
        <w:t xml:space="preserve">la </w:t>
      </w:r>
      <w:r w:rsidRPr="00F40141">
        <w:rPr>
          <w:rFonts w:ascii="Times New Roman" w:hAnsi="Times New Roman" w:cs="Times New Roman"/>
          <w:sz w:val="24"/>
          <w:szCs w:val="24"/>
        </w:rPr>
        <w:t xml:space="preserve">memoria emocional episódica, definida como el almacenamiento a largo plazo de información acompañada de factores activadores que </w:t>
      </w:r>
      <w:r w:rsidR="00B21F3A" w:rsidRPr="00F40141">
        <w:rPr>
          <w:rFonts w:ascii="Times New Roman" w:hAnsi="Times New Roman" w:cs="Times New Roman"/>
          <w:sz w:val="24"/>
          <w:szCs w:val="24"/>
        </w:rPr>
        <w:t>luego</w:t>
      </w:r>
      <w:r w:rsidRPr="00F40141">
        <w:rPr>
          <w:rFonts w:ascii="Times New Roman" w:hAnsi="Times New Roman" w:cs="Times New Roman"/>
          <w:sz w:val="24"/>
          <w:szCs w:val="24"/>
        </w:rPr>
        <w:t xml:space="preserve"> favorecerán su recuperación. Además, los procesos de control cognitivo incluyen f</w:t>
      </w:r>
      <w:r w:rsidR="00524339" w:rsidRPr="00F40141">
        <w:rPr>
          <w:rFonts w:ascii="Times New Roman" w:hAnsi="Times New Roman" w:cs="Times New Roman"/>
          <w:sz w:val="24"/>
          <w:szCs w:val="24"/>
        </w:rPr>
        <w:t>unciones que regulan</w:t>
      </w:r>
      <w:r w:rsidRPr="00F40141">
        <w:rPr>
          <w:rFonts w:ascii="Times New Roman" w:hAnsi="Times New Roman" w:cs="Times New Roman"/>
          <w:sz w:val="24"/>
          <w:szCs w:val="24"/>
        </w:rPr>
        <w:t xml:space="preserve"> la </w:t>
      </w:r>
      <w:r w:rsidR="00B21F3A" w:rsidRPr="00F40141">
        <w:rPr>
          <w:rFonts w:ascii="Times New Roman" w:hAnsi="Times New Roman" w:cs="Times New Roman"/>
          <w:sz w:val="24"/>
          <w:szCs w:val="24"/>
        </w:rPr>
        <w:t xml:space="preserve">atención, </w:t>
      </w:r>
      <w:r w:rsidR="00524339" w:rsidRPr="00F40141">
        <w:rPr>
          <w:rFonts w:ascii="Times New Roman" w:hAnsi="Times New Roman" w:cs="Times New Roman"/>
          <w:sz w:val="24"/>
          <w:szCs w:val="24"/>
        </w:rPr>
        <w:t>memoria</w:t>
      </w:r>
      <w:r w:rsidRPr="00F40141">
        <w:rPr>
          <w:rFonts w:ascii="Times New Roman" w:hAnsi="Times New Roman" w:cs="Times New Roman"/>
          <w:sz w:val="24"/>
          <w:szCs w:val="24"/>
        </w:rPr>
        <w:t xml:space="preserve"> </w:t>
      </w:r>
      <w:r w:rsidR="001D3E25" w:rsidRPr="00F40141">
        <w:rPr>
          <w:rFonts w:ascii="Times New Roman" w:hAnsi="Times New Roman" w:cs="Times New Roman"/>
          <w:sz w:val="24"/>
          <w:szCs w:val="24"/>
        </w:rPr>
        <w:t xml:space="preserve">y </w:t>
      </w:r>
      <w:r w:rsidRPr="00F40141">
        <w:rPr>
          <w:rFonts w:ascii="Times New Roman" w:hAnsi="Times New Roman" w:cs="Times New Roman"/>
          <w:sz w:val="24"/>
          <w:szCs w:val="24"/>
        </w:rPr>
        <w:t>contro</w:t>
      </w:r>
      <w:r w:rsidR="001D3E25" w:rsidRPr="00F40141">
        <w:rPr>
          <w:rFonts w:ascii="Times New Roman" w:hAnsi="Times New Roman" w:cs="Times New Roman"/>
          <w:sz w:val="24"/>
          <w:szCs w:val="24"/>
        </w:rPr>
        <w:t>l inhibitorio</w:t>
      </w:r>
      <w:r w:rsidRPr="00F40141">
        <w:rPr>
          <w:rFonts w:ascii="Times New Roman" w:hAnsi="Times New Roman" w:cs="Times New Roman"/>
          <w:sz w:val="24"/>
          <w:szCs w:val="24"/>
        </w:rPr>
        <w:t xml:space="preserve">. Método. </w:t>
      </w:r>
      <w:r w:rsidR="00B21F3A" w:rsidRPr="00F40141">
        <w:rPr>
          <w:rFonts w:ascii="Times New Roman" w:hAnsi="Times New Roman" w:cs="Times New Roman"/>
          <w:sz w:val="24"/>
          <w:szCs w:val="24"/>
        </w:rPr>
        <w:t>E</w:t>
      </w:r>
      <w:r w:rsidRPr="00F40141">
        <w:rPr>
          <w:rFonts w:ascii="Times New Roman" w:hAnsi="Times New Roman" w:cs="Times New Roman"/>
          <w:sz w:val="24"/>
          <w:szCs w:val="24"/>
        </w:rPr>
        <w:t>ste estudio a</w:t>
      </w:r>
      <w:r w:rsidR="000C5B80" w:rsidRPr="00F40141">
        <w:rPr>
          <w:rFonts w:ascii="Times New Roman" w:hAnsi="Times New Roman" w:cs="Times New Roman"/>
          <w:sz w:val="24"/>
          <w:szCs w:val="24"/>
        </w:rPr>
        <w:t>nalizó las asociaciones entre memoria emocional y</w:t>
      </w:r>
      <w:r w:rsidRPr="00F40141">
        <w:rPr>
          <w:rFonts w:ascii="Times New Roman" w:hAnsi="Times New Roman" w:cs="Times New Roman"/>
          <w:sz w:val="24"/>
          <w:szCs w:val="24"/>
        </w:rPr>
        <w:t xml:space="preserve"> procesos </w:t>
      </w:r>
      <w:r w:rsidRPr="00F40141">
        <w:rPr>
          <w:rFonts w:ascii="Times New Roman" w:hAnsi="Times New Roman" w:cs="Times New Roman"/>
          <w:sz w:val="24"/>
          <w:szCs w:val="24"/>
        </w:rPr>
        <w:lastRenderedPageBreak/>
        <w:t>cognitivos (evaluados a través de las tareas</w:t>
      </w:r>
      <w:r w:rsidR="00B21F3A" w:rsidRPr="00F40141">
        <w:rPr>
          <w:rFonts w:ascii="Times New Roman" w:hAnsi="Times New Roman" w:cs="Times New Roman"/>
          <w:sz w:val="24"/>
          <w:szCs w:val="24"/>
        </w:rPr>
        <w:t xml:space="preserve"> de </w:t>
      </w:r>
      <w:proofErr w:type="spellStart"/>
      <w:r w:rsidR="00B21F3A" w:rsidRPr="00F40141">
        <w:rPr>
          <w:rFonts w:ascii="Times New Roman" w:hAnsi="Times New Roman" w:cs="Times New Roman"/>
          <w:sz w:val="24"/>
          <w:szCs w:val="24"/>
        </w:rPr>
        <w:t>Corsi</w:t>
      </w:r>
      <w:proofErr w:type="spellEnd"/>
      <w:r w:rsidR="00B21F3A" w:rsidRPr="00F40141">
        <w:rPr>
          <w:rFonts w:ascii="Times New Roman" w:hAnsi="Times New Roman" w:cs="Times New Roman"/>
          <w:sz w:val="24"/>
          <w:szCs w:val="24"/>
        </w:rPr>
        <w:t xml:space="preserve"> y </w:t>
      </w:r>
      <w:proofErr w:type="spellStart"/>
      <w:r w:rsidR="00B21F3A" w:rsidRPr="00F40141">
        <w:rPr>
          <w:rFonts w:ascii="Times New Roman" w:hAnsi="Times New Roman" w:cs="Times New Roman"/>
          <w:sz w:val="24"/>
          <w:szCs w:val="24"/>
        </w:rPr>
        <w:t>Stroop</w:t>
      </w:r>
      <w:proofErr w:type="spellEnd"/>
      <w:r w:rsidR="00B21F3A" w:rsidRPr="00F40141">
        <w:rPr>
          <w:rFonts w:ascii="Times New Roman" w:hAnsi="Times New Roman" w:cs="Times New Roman"/>
          <w:sz w:val="24"/>
          <w:szCs w:val="24"/>
        </w:rPr>
        <w:t>) a los 4 y 4.</w:t>
      </w:r>
      <w:r w:rsidRPr="00F40141">
        <w:rPr>
          <w:rFonts w:ascii="Times New Roman" w:hAnsi="Times New Roman" w:cs="Times New Roman"/>
          <w:sz w:val="24"/>
          <w:szCs w:val="24"/>
        </w:rPr>
        <w:t>5 años en niñ</w:t>
      </w:r>
      <w:r w:rsidR="00B21F3A" w:rsidRPr="00F40141">
        <w:rPr>
          <w:rFonts w:ascii="Times New Roman" w:hAnsi="Times New Roman" w:cs="Times New Roman"/>
          <w:sz w:val="24"/>
          <w:szCs w:val="24"/>
        </w:rPr>
        <w:t>as y niñ</w:t>
      </w:r>
      <w:r w:rsidRPr="00F40141">
        <w:rPr>
          <w:rFonts w:ascii="Times New Roman" w:hAnsi="Times New Roman" w:cs="Times New Roman"/>
          <w:sz w:val="24"/>
          <w:szCs w:val="24"/>
        </w:rPr>
        <w:t xml:space="preserve">os </w:t>
      </w:r>
      <w:r w:rsidR="00B21F3A" w:rsidRPr="00F40141">
        <w:rPr>
          <w:rFonts w:ascii="Times New Roman" w:hAnsi="Times New Roman" w:cs="Times New Roman"/>
          <w:sz w:val="24"/>
          <w:szCs w:val="24"/>
        </w:rPr>
        <w:t xml:space="preserve">provenientes </w:t>
      </w:r>
      <w:r w:rsidRPr="00F40141">
        <w:rPr>
          <w:rFonts w:ascii="Times New Roman" w:hAnsi="Times New Roman" w:cs="Times New Roman"/>
          <w:sz w:val="24"/>
          <w:szCs w:val="24"/>
        </w:rPr>
        <w:t xml:space="preserve">de hogares con diferentes condiciones </w:t>
      </w:r>
      <w:proofErr w:type="spellStart"/>
      <w:r w:rsidR="00B21F3A" w:rsidRPr="00F40141">
        <w:rPr>
          <w:rFonts w:ascii="Times New Roman" w:hAnsi="Times New Roman" w:cs="Times New Roman"/>
          <w:sz w:val="24"/>
          <w:szCs w:val="24"/>
        </w:rPr>
        <w:t>socio</w:t>
      </w:r>
      <w:r w:rsidRPr="00F40141">
        <w:rPr>
          <w:rFonts w:ascii="Times New Roman" w:hAnsi="Times New Roman" w:cs="Times New Roman"/>
          <w:sz w:val="24"/>
          <w:szCs w:val="24"/>
        </w:rPr>
        <w:t>ambientales</w:t>
      </w:r>
      <w:proofErr w:type="spellEnd"/>
      <w:r w:rsidRPr="00F40141">
        <w:rPr>
          <w:rFonts w:ascii="Times New Roman" w:hAnsi="Times New Roman" w:cs="Times New Roman"/>
          <w:sz w:val="24"/>
          <w:szCs w:val="24"/>
        </w:rPr>
        <w:t>. Resultados. Se encontra</w:t>
      </w:r>
      <w:r w:rsidR="004812EE" w:rsidRPr="00F40141">
        <w:rPr>
          <w:rFonts w:ascii="Times New Roman" w:hAnsi="Times New Roman" w:cs="Times New Roman"/>
          <w:sz w:val="24"/>
          <w:szCs w:val="24"/>
        </w:rPr>
        <w:t>ron correlaciones</w:t>
      </w:r>
      <w:r w:rsidRPr="00F40141">
        <w:rPr>
          <w:rFonts w:ascii="Times New Roman" w:hAnsi="Times New Roman" w:cs="Times New Roman"/>
          <w:sz w:val="24"/>
          <w:szCs w:val="24"/>
        </w:rPr>
        <w:t xml:space="preserve"> entre: a) </w:t>
      </w:r>
      <w:r w:rsidR="00FE3A3E" w:rsidRPr="00F40141">
        <w:rPr>
          <w:rFonts w:ascii="Times New Roman" w:hAnsi="Times New Roman" w:cs="Times New Roman"/>
          <w:sz w:val="24"/>
          <w:szCs w:val="24"/>
        </w:rPr>
        <w:t>recuerdo libre</w:t>
      </w:r>
      <w:r w:rsidRPr="00F40141">
        <w:rPr>
          <w:rFonts w:ascii="Times New Roman" w:hAnsi="Times New Roman" w:cs="Times New Roman"/>
          <w:sz w:val="24"/>
          <w:szCs w:val="24"/>
        </w:rPr>
        <w:t xml:space="preserve"> de imágenes negativas y re</w:t>
      </w:r>
      <w:r w:rsidR="00B21F3A" w:rsidRPr="00F40141">
        <w:rPr>
          <w:rFonts w:ascii="Times New Roman" w:hAnsi="Times New Roman" w:cs="Times New Roman"/>
          <w:sz w:val="24"/>
          <w:szCs w:val="24"/>
        </w:rPr>
        <w:t xml:space="preserve">ndimiento de </w:t>
      </w:r>
      <w:proofErr w:type="spellStart"/>
      <w:r w:rsidR="00B21F3A" w:rsidRPr="00F40141">
        <w:rPr>
          <w:rFonts w:ascii="Times New Roman" w:hAnsi="Times New Roman" w:cs="Times New Roman"/>
          <w:sz w:val="24"/>
          <w:szCs w:val="24"/>
        </w:rPr>
        <w:t>Stroop</w:t>
      </w:r>
      <w:proofErr w:type="spellEnd"/>
      <w:r w:rsidR="00B21F3A" w:rsidRPr="00F40141">
        <w:rPr>
          <w:rFonts w:ascii="Times New Roman" w:hAnsi="Times New Roman" w:cs="Times New Roman"/>
          <w:sz w:val="24"/>
          <w:szCs w:val="24"/>
        </w:rPr>
        <w:t xml:space="preserve"> a los 4 y 4.</w:t>
      </w:r>
      <w:r w:rsidRPr="00F40141">
        <w:rPr>
          <w:rFonts w:ascii="Times New Roman" w:hAnsi="Times New Roman" w:cs="Times New Roman"/>
          <w:sz w:val="24"/>
          <w:szCs w:val="24"/>
        </w:rPr>
        <w:t xml:space="preserve">5 años; b) </w:t>
      </w:r>
      <w:r w:rsidR="00FE3A3E" w:rsidRPr="00F40141">
        <w:rPr>
          <w:rFonts w:ascii="Times New Roman" w:hAnsi="Times New Roman" w:cs="Times New Roman"/>
          <w:sz w:val="24"/>
          <w:szCs w:val="24"/>
        </w:rPr>
        <w:t>recuerdo libre</w:t>
      </w:r>
      <w:r w:rsidRPr="00F40141">
        <w:rPr>
          <w:rFonts w:ascii="Times New Roman" w:hAnsi="Times New Roman" w:cs="Times New Roman"/>
          <w:sz w:val="24"/>
          <w:szCs w:val="24"/>
        </w:rPr>
        <w:t xml:space="preserve"> de imágenes neutras y rendimiento de </w:t>
      </w:r>
      <w:proofErr w:type="spellStart"/>
      <w:r w:rsidRPr="00F40141">
        <w:rPr>
          <w:rFonts w:ascii="Times New Roman" w:hAnsi="Times New Roman" w:cs="Times New Roman"/>
          <w:sz w:val="24"/>
          <w:szCs w:val="24"/>
        </w:rPr>
        <w:t>Corsi</w:t>
      </w:r>
      <w:proofErr w:type="spellEnd"/>
      <w:r w:rsidRPr="00F40141">
        <w:rPr>
          <w:rFonts w:ascii="Times New Roman" w:hAnsi="Times New Roman" w:cs="Times New Roman"/>
          <w:sz w:val="24"/>
          <w:szCs w:val="24"/>
        </w:rPr>
        <w:t xml:space="preserve"> a los 4 años; c) reconocimiento de imágenes negativas y positivas</w:t>
      </w:r>
      <w:r w:rsidR="00B21F3A" w:rsidRPr="00F40141">
        <w:rPr>
          <w:rFonts w:ascii="Times New Roman" w:hAnsi="Times New Roman" w:cs="Times New Roman"/>
          <w:sz w:val="24"/>
          <w:szCs w:val="24"/>
        </w:rPr>
        <w:t>,</w:t>
      </w:r>
      <w:r w:rsidRPr="00F40141">
        <w:rPr>
          <w:rFonts w:ascii="Times New Roman" w:hAnsi="Times New Roman" w:cs="Times New Roman"/>
          <w:sz w:val="24"/>
          <w:szCs w:val="24"/>
        </w:rPr>
        <w:t xml:space="preserve"> </w:t>
      </w:r>
      <w:r w:rsidR="00B21F3A" w:rsidRPr="00F40141">
        <w:rPr>
          <w:rFonts w:ascii="Times New Roman" w:hAnsi="Times New Roman" w:cs="Times New Roman"/>
          <w:sz w:val="24"/>
          <w:szCs w:val="24"/>
        </w:rPr>
        <w:t xml:space="preserve">y rendimiento de </w:t>
      </w:r>
      <w:proofErr w:type="spellStart"/>
      <w:r w:rsidR="00B21F3A" w:rsidRPr="00F40141">
        <w:rPr>
          <w:rFonts w:ascii="Times New Roman" w:hAnsi="Times New Roman" w:cs="Times New Roman"/>
          <w:sz w:val="24"/>
          <w:szCs w:val="24"/>
        </w:rPr>
        <w:t>Stroop</w:t>
      </w:r>
      <w:proofErr w:type="spellEnd"/>
      <w:r w:rsidR="00B21F3A" w:rsidRPr="00F40141">
        <w:rPr>
          <w:rFonts w:ascii="Times New Roman" w:hAnsi="Times New Roman" w:cs="Times New Roman"/>
          <w:sz w:val="24"/>
          <w:szCs w:val="24"/>
        </w:rPr>
        <w:t xml:space="preserve"> a los 4.</w:t>
      </w:r>
      <w:r w:rsidRPr="00F40141">
        <w:rPr>
          <w:rFonts w:ascii="Times New Roman" w:hAnsi="Times New Roman" w:cs="Times New Roman"/>
          <w:sz w:val="24"/>
          <w:szCs w:val="24"/>
        </w:rPr>
        <w:t>5 años; d) rec</w:t>
      </w:r>
      <w:r w:rsidR="00B21F3A" w:rsidRPr="00F40141">
        <w:rPr>
          <w:rFonts w:ascii="Times New Roman" w:hAnsi="Times New Roman" w:cs="Times New Roman"/>
          <w:sz w:val="24"/>
          <w:szCs w:val="24"/>
        </w:rPr>
        <w:t>onocimiento de imágenes neutra</w:t>
      </w:r>
      <w:r w:rsidRPr="00F40141">
        <w:rPr>
          <w:rFonts w:ascii="Times New Roman" w:hAnsi="Times New Roman" w:cs="Times New Roman"/>
          <w:sz w:val="24"/>
          <w:szCs w:val="24"/>
        </w:rPr>
        <w:t>s y condi</w:t>
      </w:r>
      <w:r w:rsidR="00B21F3A" w:rsidRPr="00F40141">
        <w:rPr>
          <w:rFonts w:ascii="Times New Roman" w:hAnsi="Times New Roman" w:cs="Times New Roman"/>
          <w:sz w:val="24"/>
          <w:szCs w:val="24"/>
        </w:rPr>
        <w:t xml:space="preserve">ciones </w:t>
      </w:r>
      <w:proofErr w:type="spellStart"/>
      <w:r w:rsidR="00B21F3A" w:rsidRPr="00F40141">
        <w:rPr>
          <w:rFonts w:ascii="Times New Roman" w:hAnsi="Times New Roman" w:cs="Times New Roman"/>
          <w:sz w:val="24"/>
          <w:szCs w:val="24"/>
        </w:rPr>
        <w:t>socioambientales</w:t>
      </w:r>
      <w:proofErr w:type="spellEnd"/>
      <w:r w:rsidR="00B21F3A" w:rsidRPr="00F40141">
        <w:rPr>
          <w:rFonts w:ascii="Times New Roman" w:hAnsi="Times New Roman" w:cs="Times New Roman"/>
          <w:sz w:val="24"/>
          <w:szCs w:val="24"/>
        </w:rPr>
        <w:t xml:space="preserve"> a los 4.</w:t>
      </w:r>
      <w:r w:rsidRPr="00F40141">
        <w:rPr>
          <w:rFonts w:ascii="Times New Roman" w:hAnsi="Times New Roman" w:cs="Times New Roman"/>
          <w:sz w:val="24"/>
          <w:szCs w:val="24"/>
        </w:rPr>
        <w:t xml:space="preserve">5 años. Conclusiones. Ambas formas de evaluación de la memoria emocional </w:t>
      </w:r>
      <w:r w:rsidR="00237EA8" w:rsidRPr="00F40141">
        <w:rPr>
          <w:rFonts w:ascii="Times New Roman" w:hAnsi="Times New Roman" w:cs="Times New Roman"/>
          <w:sz w:val="24"/>
          <w:szCs w:val="24"/>
        </w:rPr>
        <w:t xml:space="preserve">permitieron </w:t>
      </w:r>
      <w:r w:rsidRPr="00F40141">
        <w:rPr>
          <w:rFonts w:ascii="Times New Roman" w:hAnsi="Times New Roman" w:cs="Times New Roman"/>
          <w:sz w:val="24"/>
          <w:szCs w:val="24"/>
        </w:rPr>
        <w:t xml:space="preserve">visualizar </w:t>
      </w:r>
      <w:r w:rsidR="00AD624B" w:rsidRPr="00F40141">
        <w:rPr>
          <w:rFonts w:ascii="Times New Roman" w:hAnsi="Times New Roman" w:cs="Times New Roman"/>
          <w:sz w:val="24"/>
          <w:szCs w:val="24"/>
        </w:rPr>
        <w:t>asociaciones con otros procesos</w:t>
      </w:r>
      <w:r w:rsidRPr="00F40141">
        <w:rPr>
          <w:rFonts w:ascii="Times New Roman" w:hAnsi="Times New Roman" w:cs="Times New Roman"/>
          <w:sz w:val="24"/>
          <w:szCs w:val="24"/>
        </w:rPr>
        <w:t xml:space="preserve"> y su</w:t>
      </w:r>
      <w:r w:rsidR="00B21F3A" w:rsidRPr="00F40141">
        <w:rPr>
          <w:rFonts w:ascii="Times New Roman" w:hAnsi="Times New Roman" w:cs="Times New Roman"/>
          <w:sz w:val="24"/>
          <w:szCs w:val="24"/>
        </w:rPr>
        <w:t>s trayectorias de variación. Estos</w:t>
      </w:r>
      <w:r w:rsidRPr="00F40141">
        <w:rPr>
          <w:rFonts w:ascii="Times New Roman" w:hAnsi="Times New Roman" w:cs="Times New Roman"/>
          <w:sz w:val="24"/>
          <w:szCs w:val="24"/>
        </w:rPr>
        <w:t xml:space="preserve"> resultados enfatizan </w:t>
      </w:r>
      <w:r w:rsidR="00237EA8" w:rsidRPr="00F40141">
        <w:rPr>
          <w:rFonts w:ascii="Times New Roman" w:hAnsi="Times New Roman" w:cs="Times New Roman"/>
          <w:sz w:val="24"/>
          <w:szCs w:val="24"/>
        </w:rPr>
        <w:t>la relevancia</w:t>
      </w:r>
      <w:r w:rsidRPr="00F40141">
        <w:rPr>
          <w:rFonts w:ascii="Times New Roman" w:hAnsi="Times New Roman" w:cs="Times New Roman"/>
          <w:sz w:val="24"/>
          <w:szCs w:val="24"/>
        </w:rPr>
        <w:t xml:space="preserve"> de las diferencias individuales en las trayectorias de desarrollo emocional y cognitivo durante la etapa preescolar.</w:t>
      </w:r>
    </w:p>
    <w:p w14:paraId="6B9A2B99" w14:textId="77777777" w:rsidR="00CD5F97" w:rsidRPr="00F40141" w:rsidRDefault="00CD5F97" w:rsidP="00F40141">
      <w:pPr>
        <w:spacing w:after="0" w:line="360" w:lineRule="auto"/>
        <w:jc w:val="both"/>
        <w:rPr>
          <w:rFonts w:ascii="Times New Roman" w:hAnsi="Times New Roman" w:cs="Times New Roman"/>
          <w:sz w:val="24"/>
          <w:szCs w:val="24"/>
        </w:rPr>
      </w:pPr>
    </w:p>
    <w:p w14:paraId="56F79CC1" w14:textId="77777777" w:rsidR="00CD5F97" w:rsidRDefault="00675850" w:rsidP="00F40141">
      <w:pPr>
        <w:spacing w:after="0" w:line="360" w:lineRule="auto"/>
        <w:jc w:val="both"/>
        <w:rPr>
          <w:rFonts w:ascii="Times New Roman" w:hAnsi="Times New Roman" w:cs="Times New Roman"/>
          <w:sz w:val="24"/>
          <w:szCs w:val="24"/>
        </w:rPr>
      </w:pPr>
      <w:r w:rsidRPr="00CD5F97">
        <w:rPr>
          <w:rFonts w:ascii="Times New Roman" w:hAnsi="Times New Roman" w:cs="Times New Roman"/>
          <w:b/>
          <w:sz w:val="24"/>
          <w:szCs w:val="24"/>
        </w:rPr>
        <w:t>Palabras clave</w:t>
      </w:r>
    </w:p>
    <w:p w14:paraId="017D42B4" w14:textId="03B9024E" w:rsidR="00675850" w:rsidRPr="00F40141" w:rsidRDefault="00CD5F97" w:rsidP="00F401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675850" w:rsidRPr="00F40141">
        <w:rPr>
          <w:rFonts w:ascii="Times New Roman" w:hAnsi="Times New Roman" w:cs="Times New Roman"/>
          <w:sz w:val="24"/>
          <w:szCs w:val="24"/>
        </w:rPr>
        <w:t>emoria emocional</w:t>
      </w:r>
      <w:r>
        <w:rPr>
          <w:rFonts w:ascii="Times New Roman" w:hAnsi="Times New Roman" w:cs="Times New Roman"/>
          <w:sz w:val="24"/>
          <w:szCs w:val="24"/>
        </w:rPr>
        <w:t>; procesos cognitivos; desarrollo;</w:t>
      </w:r>
      <w:r w:rsidR="00675850" w:rsidRPr="00F40141">
        <w:rPr>
          <w:rFonts w:ascii="Times New Roman" w:hAnsi="Times New Roman" w:cs="Times New Roman"/>
          <w:sz w:val="24"/>
          <w:szCs w:val="24"/>
        </w:rPr>
        <w:t xml:space="preserve"> trayectorias</w:t>
      </w:r>
      <w:r>
        <w:rPr>
          <w:rFonts w:ascii="Times New Roman" w:hAnsi="Times New Roman" w:cs="Times New Roman"/>
          <w:sz w:val="24"/>
          <w:szCs w:val="24"/>
        </w:rPr>
        <w:t>;</w:t>
      </w:r>
      <w:r w:rsidR="00DE40FA" w:rsidRPr="00F40141">
        <w:rPr>
          <w:rFonts w:ascii="Times New Roman" w:hAnsi="Times New Roman" w:cs="Times New Roman"/>
          <w:sz w:val="24"/>
          <w:szCs w:val="24"/>
        </w:rPr>
        <w:t xml:space="preserve"> preescolares</w:t>
      </w:r>
    </w:p>
    <w:p w14:paraId="12BA8EC3" w14:textId="77777777" w:rsidR="00675850" w:rsidRPr="00F40141" w:rsidRDefault="00675850" w:rsidP="00F40141">
      <w:pPr>
        <w:spacing w:after="0" w:line="360" w:lineRule="auto"/>
        <w:jc w:val="both"/>
        <w:rPr>
          <w:rFonts w:ascii="Times New Roman" w:hAnsi="Times New Roman" w:cs="Times New Roman"/>
          <w:sz w:val="24"/>
          <w:szCs w:val="24"/>
        </w:rPr>
      </w:pPr>
    </w:p>
    <w:p w14:paraId="4E5F5B19" w14:textId="77777777" w:rsidR="00E33C9E" w:rsidRPr="00F40141" w:rsidRDefault="00E33C9E" w:rsidP="00F40141">
      <w:pPr>
        <w:spacing w:after="0" w:line="360" w:lineRule="auto"/>
        <w:jc w:val="both"/>
        <w:rPr>
          <w:rFonts w:ascii="Times New Roman" w:hAnsi="Times New Roman" w:cs="Times New Roman"/>
          <w:b/>
          <w:bCs/>
          <w:sz w:val="24"/>
          <w:szCs w:val="24"/>
        </w:rPr>
      </w:pPr>
    </w:p>
    <w:p w14:paraId="3AC95AED" w14:textId="5EC23788" w:rsidR="005A6DCE" w:rsidRPr="00F40141" w:rsidRDefault="005A6DCE" w:rsidP="00F40141">
      <w:pPr>
        <w:spacing w:after="0" w:line="360" w:lineRule="auto"/>
        <w:rPr>
          <w:rFonts w:ascii="Times New Roman" w:hAnsi="Times New Roman" w:cs="Times New Roman"/>
          <w:b/>
          <w:bCs/>
          <w:sz w:val="24"/>
          <w:szCs w:val="24"/>
        </w:rPr>
      </w:pPr>
      <w:r w:rsidRPr="00F40141">
        <w:rPr>
          <w:rFonts w:ascii="Times New Roman" w:hAnsi="Times New Roman" w:cs="Times New Roman"/>
          <w:b/>
          <w:bCs/>
          <w:sz w:val="24"/>
          <w:szCs w:val="24"/>
        </w:rPr>
        <w:br w:type="page"/>
      </w:r>
    </w:p>
    <w:p w14:paraId="1ACAD215" w14:textId="77777777" w:rsidR="004C1A2D" w:rsidRDefault="004C1A2D" w:rsidP="004C1A2D">
      <w:pPr>
        <w:autoSpaceDE w:val="0"/>
        <w:autoSpaceDN w:val="0"/>
        <w:adjustRightInd w:val="0"/>
        <w:spacing w:after="0" w:line="360" w:lineRule="auto"/>
        <w:jc w:val="center"/>
        <w:rPr>
          <w:rFonts w:ascii="Times New Roman" w:hAnsi="Times New Roman" w:cs="Times New Roman"/>
          <w:bCs/>
          <w:sz w:val="24"/>
          <w:szCs w:val="24"/>
          <w:lang w:val="en-US"/>
        </w:rPr>
      </w:pPr>
      <w:r w:rsidRPr="004C1A2D">
        <w:rPr>
          <w:rFonts w:ascii="Times New Roman" w:hAnsi="Times New Roman" w:cs="Times New Roman"/>
          <w:bCs/>
          <w:sz w:val="24"/>
          <w:szCs w:val="24"/>
          <w:lang w:val="en-US"/>
        </w:rPr>
        <w:lastRenderedPageBreak/>
        <w:t xml:space="preserve">Analysis of the Associations </w:t>
      </w:r>
      <w:proofErr w:type="gramStart"/>
      <w:r w:rsidRPr="004C1A2D">
        <w:rPr>
          <w:rFonts w:ascii="Times New Roman" w:hAnsi="Times New Roman" w:cs="Times New Roman"/>
          <w:bCs/>
          <w:sz w:val="24"/>
          <w:szCs w:val="24"/>
          <w:lang w:val="en-US"/>
        </w:rPr>
        <w:t>Between</w:t>
      </w:r>
      <w:proofErr w:type="gramEnd"/>
      <w:r w:rsidRPr="004C1A2D">
        <w:rPr>
          <w:rFonts w:ascii="Times New Roman" w:hAnsi="Times New Roman" w:cs="Times New Roman"/>
          <w:bCs/>
          <w:sz w:val="24"/>
          <w:szCs w:val="24"/>
          <w:lang w:val="en-US"/>
        </w:rPr>
        <w:t xml:space="preserve"> Emotional Memory and Performance in Tasks With Cognitive Demand in Preschoolers</w:t>
      </w:r>
    </w:p>
    <w:p w14:paraId="71EA3503" w14:textId="77777777" w:rsidR="004C1A2D" w:rsidRPr="004C1A2D" w:rsidRDefault="004C1A2D" w:rsidP="004C1A2D">
      <w:pPr>
        <w:autoSpaceDE w:val="0"/>
        <w:autoSpaceDN w:val="0"/>
        <w:adjustRightInd w:val="0"/>
        <w:spacing w:after="0" w:line="360" w:lineRule="auto"/>
        <w:jc w:val="center"/>
        <w:rPr>
          <w:rFonts w:ascii="Times New Roman" w:hAnsi="Times New Roman" w:cs="Times New Roman"/>
          <w:bCs/>
          <w:sz w:val="24"/>
          <w:szCs w:val="24"/>
          <w:lang w:val="en-US"/>
        </w:rPr>
      </w:pPr>
    </w:p>
    <w:p w14:paraId="57A6A94B" w14:textId="04CFACAC" w:rsidR="00D77232" w:rsidRDefault="00D77232" w:rsidP="00D77232">
      <w:pPr>
        <w:shd w:val="clear" w:color="auto" w:fill="FFFFFF"/>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14:paraId="34A63D20" w14:textId="77777777" w:rsidR="00FA5AA8" w:rsidRPr="00F40141" w:rsidRDefault="00FA5AA8" w:rsidP="00462E26">
      <w:pPr>
        <w:shd w:val="clear" w:color="auto" w:fill="FFFFFF"/>
        <w:spacing w:after="0" w:line="360" w:lineRule="auto"/>
        <w:ind w:firstLine="567"/>
        <w:jc w:val="both"/>
        <w:rPr>
          <w:rFonts w:ascii="Times New Roman" w:hAnsi="Times New Roman" w:cs="Times New Roman"/>
          <w:sz w:val="24"/>
          <w:szCs w:val="24"/>
          <w:lang w:val="en-US"/>
        </w:rPr>
      </w:pPr>
      <w:r w:rsidRPr="00F40141">
        <w:rPr>
          <w:rFonts w:ascii="Times New Roman" w:hAnsi="Times New Roman" w:cs="Times New Roman"/>
          <w:sz w:val="24"/>
          <w:szCs w:val="24"/>
          <w:lang w:val="en-US"/>
        </w:rPr>
        <w:t>Despite the emotional and cognitive processes were classically considered and analyzed separately (</w:t>
      </w:r>
      <w:proofErr w:type="spellStart"/>
      <w:r w:rsidRPr="00F40141">
        <w:rPr>
          <w:rFonts w:ascii="Times New Roman" w:hAnsi="Times New Roman" w:cs="Times New Roman"/>
          <w:sz w:val="24"/>
          <w:szCs w:val="24"/>
          <w:lang w:val="en-US"/>
        </w:rPr>
        <w:t>Rothermund</w:t>
      </w:r>
      <w:proofErr w:type="spellEnd"/>
      <w:r w:rsidRPr="00F40141">
        <w:rPr>
          <w:rFonts w:ascii="Times New Roman" w:hAnsi="Times New Roman" w:cs="Times New Roman"/>
          <w:sz w:val="24"/>
          <w:szCs w:val="24"/>
          <w:lang w:val="en-US"/>
        </w:rPr>
        <w:t xml:space="preserve"> &amp; </w:t>
      </w:r>
      <w:proofErr w:type="spellStart"/>
      <w:r w:rsidRPr="00F40141">
        <w:rPr>
          <w:rFonts w:ascii="Times New Roman" w:hAnsi="Times New Roman" w:cs="Times New Roman"/>
          <w:sz w:val="24"/>
          <w:szCs w:val="24"/>
          <w:lang w:val="en-US"/>
        </w:rPr>
        <w:t>Koole</w:t>
      </w:r>
      <w:proofErr w:type="spellEnd"/>
      <w:r w:rsidRPr="00F40141">
        <w:rPr>
          <w:rFonts w:ascii="Times New Roman" w:hAnsi="Times New Roman" w:cs="Times New Roman"/>
          <w:sz w:val="24"/>
          <w:szCs w:val="24"/>
          <w:lang w:val="en-US"/>
        </w:rPr>
        <w:t>, 2018), during the last decade studies on their interaction generated new evidence of interdependence (</w:t>
      </w:r>
      <w:proofErr w:type="spellStart"/>
      <w:r w:rsidRPr="00F40141">
        <w:rPr>
          <w:rFonts w:ascii="Times New Roman" w:hAnsi="Times New Roman" w:cs="Times New Roman"/>
          <w:sz w:val="24"/>
          <w:szCs w:val="24"/>
          <w:lang w:val="en-US"/>
        </w:rPr>
        <w:t>Leventon</w:t>
      </w:r>
      <w:proofErr w:type="spellEnd"/>
      <w:r w:rsidRPr="00F40141">
        <w:rPr>
          <w:rFonts w:ascii="Times New Roman" w:hAnsi="Times New Roman" w:cs="Times New Roman"/>
          <w:sz w:val="24"/>
          <w:szCs w:val="24"/>
          <w:lang w:val="en-US"/>
        </w:rPr>
        <w:t xml:space="preserve"> et al., 2014; </w:t>
      </w:r>
      <w:proofErr w:type="spellStart"/>
      <w:r w:rsidRPr="00F40141">
        <w:rPr>
          <w:rFonts w:ascii="Times New Roman" w:hAnsi="Times New Roman" w:cs="Times New Roman"/>
          <w:sz w:val="24"/>
          <w:szCs w:val="24"/>
          <w:lang w:val="en-US"/>
        </w:rPr>
        <w:t>Ursache</w:t>
      </w:r>
      <w:proofErr w:type="spellEnd"/>
      <w:r w:rsidRPr="00F40141">
        <w:rPr>
          <w:rFonts w:ascii="Times New Roman" w:hAnsi="Times New Roman" w:cs="Times New Roman"/>
          <w:sz w:val="24"/>
          <w:szCs w:val="24"/>
          <w:lang w:val="en-US"/>
        </w:rPr>
        <w:t xml:space="preserve"> et al., 2013). Several investigations explored the relationship between memory and emotions to analyze this integration (</w:t>
      </w:r>
      <w:proofErr w:type="spellStart"/>
      <w:r w:rsidRPr="00F40141">
        <w:rPr>
          <w:rFonts w:ascii="Times New Roman" w:hAnsi="Times New Roman" w:cs="Times New Roman"/>
          <w:sz w:val="24"/>
          <w:szCs w:val="24"/>
          <w:lang w:val="en-US"/>
        </w:rPr>
        <w:t>Channell</w:t>
      </w:r>
      <w:proofErr w:type="spellEnd"/>
      <w:r w:rsidRPr="00F40141">
        <w:rPr>
          <w:rFonts w:ascii="Times New Roman" w:hAnsi="Times New Roman" w:cs="Times New Roman"/>
          <w:sz w:val="24"/>
          <w:szCs w:val="24"/>
          <w:lang w:val="en-US"/>
        </w:rPr>
        <w:t xml:space="preserve"> &amp; Barth, 2013; </w:t>
      </w:r>
      <w:proofErr w:type="spellStart"/>
      <w:r w:rsidRPr="00F40141">
        <w:rPr>
          <w:rFonts w:ascii="Times New Roman" w:hAnsi="Times New Roman" w:cs="Times New Roman"/>
          <w:sz w:val="24"/>
          <w:szCs w:val="24"/>
          <w:lang w:val="en-US"/>
        </w:rPr>
        <w:t>Kensinger</w:t>
      </w:r>
      <w:proofErr w:type="spellEnd"/>
      <w:r w:rsidRPr="00F40141">
        <w:rPr>
          <w:rFonts w:ascii="Times New Roman" w:hAnsi="Times New Roman" w:cs="Times New Roman"/>
          <w:sz w:val="24"/>
          <w:szCs w:val="24"/>
          <w:lang w:val="en-US"/>
        </w:rPr>
        <w:t xml:space="preserve"> &amp; Ford, 2020; </w:t>
      </w:r>
      <w:proofErr w:type="spellStart"/>
      <w:r w:rsidRPr="00F40141">
        <w:rPr>
          <w:rFonts w:ascii="Times New Roman" w:hAnsi="Times New Roman" w:cs="Times New Roman"/>
          <w:sz w:val="24"/>
          <w:szCs w:val="24"/>
          <w:lang w:val="en-US"/>
        </w:rPr>
        <w:t>Ruetti</w:t>
      </w:r>
      <w:proofErr w:type="spellEnd"/>
      <w:r w:rsidRPr="00F40141">
        <w:rPr>
          <w:rFonts w:ascii="Times New Roman" w:hAnsi="Times New Roman" w:cs="Times New Roman"/>
          <w:sz w:val="24"/>
          <w:szCs w:val="24"/>
          <w:lang w:val="en-US"/>
        </w:rPr>
        <w:t xml:space="preserve"> et al., 2008).</w:t>
      </w:r>
    </w:p>
    <w:p w14:paraId="6883C146" w14:textId="77777777" w:rsidR="00FA5AA8" w:rsidRPr="00F40141" w:rsidRDefault="00FA5AA8" w:rsidP="00462E26">
      <w:pPr>
        <w:shd w:val="clear" w:color="auto" w:fill="FFFFFF"/>
        <w:spacing w:after="0" w:line="360" w:lineRule="auto"/>
        <w:ind w:firstLine="567"/>
        <w:jc w:val="both"/>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Emotional events are better remembered than trivial ones (Brainerd et al., 2010; Christianson, 1992; </w:t>
      </w:r>
      <w:proofErr w:type="spellStart"/>
      <w:r w:rsidRPr="00F40141">
        <w:rPr>
          <w:rFonts w:ascii="Times New Roman" w:hAnsi="Times New Roman" w:cs="Times New Roman"/>
          <w:sz w:val="24"/>
          <w:szCs w:val="24"/>
          <w:lang w:val="en-US"/>
        </w:rPr>
        <w:t>Quas</w:t>
      </w:r>
      <w:proofErr w:type="spellEnd"/>
      <w:r w:rsidRPr="00F40141">
        <w:rPr>
          <w:rFonts w:ascii="Times New Roman" w:hAnsi="Times New Roman" w:cs="Times New Roman"/>
          <w:sz w:val="24"/>
          <w:szCs w:val="24"/>
          <w:lang w:val="en-US"/>
        </w:rPr>
        <w:t xml:space="preserve"> &amp; </w:t>
      </w:r>
      <w:proofErr w:type="spellStart"/>
      <w:r w:rsidRPr="00F40141">
        <w:rPr>
          <w:rFonts w:ascii="Times New Roman" w:hAnsi="Times New Roman" w:cs="Times New Roman"/>
          <w:sz w:val="24"/>
          <w:szCs w:val="24"/>
          <w:lang w:val="en-US"/>
        </w:rPr>
        <w:t>Lench</w:t>
      </w:r>
      <w:proofErr w:type="spellEnd"/>
      <w:r w:rsidRPr="00F40141">
        <w:rPr>
          <w:rFonts w:ascii="Times New Roman" w:hAnsi="Times New Roman" w:cs="Times New Roman"/>
          <w:sz w:val="24"/>
          <w:szCs w:val="24"/>
          <w:lang w:val="en-US"/>
        </w:rPr>
        <w:t xml:space="preserve">, 2007). However, it is not always clear the direction of this differential effect. Emotions would function as a filter system for selecting the events that are going to be stored in memory in a more durable way (Rodrigues et al., 2004; </w:t>
      </w:r>
      <w:proofErr w:type="spellStart"/>
      <w:r w:rsidRPr="00F40141">
        <w:rPr>
          <w:rFonts w:ascii="Times New Roman" w:hAnsi="Times New Roman" w:cs="Times New Roman"/>
          <w:sz w:val="24"/>
          <w:szCs w:val="24"/>
          <w:lang w:val="en-US"/>
        </w:rPr>
        <w:t>Roozendaal</w:t>
      </w:r>
      <w:proofErr w:type="spellEnd"/>
      <w:r w:rsidRPr="00F40141">
        <w:rPr>
          <w:rFonts w:ascii="Times New Roman" w:hAnsi="Times New Roman" w:cs="Times New Roman"/>
          <w:sz w:val="24"/>
          <w:szCs w:val="24"/>
          <w:lang w:val="en-US"/>
        </w:rPr>
        <w:t xml:space="preserve"> &amp; </w:t>
      </w:r>
      <w:proofErr w:type="spellStart"/>
      <w:r w:rsidRPr="00F40141">
        <w:rPr>
          <w:rFonts w:ascii="Times New Roman" w:hAnsi="Times New Roman" w:cs="Times New Roman"/>
          <w:sz w:val="24"/>
          <w:szCs w:val="24"/>
          <w:lang w:val="en-US"/>
        </w:rPr>
        <w:t>McGaugh</w:t>
      </w:r>
      <w:proofErr w:type="spellEnd"/>
      <w:r w:rsidRPr="00F40141">
        <w:rPr>
          <w:rFonts w:ascii="Times New Roman" w:hAnsi="Times New Roman" w:cs="Times New Roman"/>
          <w:sz w:val="24"/>
          <w:szCs w:val="24"/>
          <w:lang w:val="en-US"/>
        </w:rPr>
        <w:t>, 2011). Specifically, emotional memory is the result of storing information that was accompanied by stressful or activating factors, which would contribute to the easy fixation of the memories (Bradley, 2014; Cordon et al., 2013). It is a type of long-term memory on information with emotional valence, either positive or negative (</w:t>
      </w:r>
      <w:proofErr w:type="spellStart"/>
      <w:r w:rsidRPr="00F40141">
        <w:rPr>
          <w:rFonts w:ascii="Times New Roman" w:hAnsi="Times New Roman" w:cs="Times New Roman"/>
          <w:sz w:val="24"/>
          <w:szCs w:val="24"/>
          <w:lang w:val="en-US"/>
        </w:rPr>
        <w:t>Bermúdez-Rattoni</w:t>
      </w:r>
      <w:proofErr w:type="spellEnd"/>
      <w:r w:rsidRPr="00F40141">
        <w:rPr>
          <w:rFonts w:ascii="Times New Roman" w:hAnsi="Times New Roman" w:cs="Times New Roman"/>
          <w:sz w:val="24"/>
          <w:szCs w:val="24"/>
          <w:lang w:val="en-US"/>
        </w:rPr>
        <w:t xml:space="preserve"> &amp; Prado-</w:t>
      </w:r>
      <w:proofErr w:type="spellStart"/>
      <w:r w:rsidRPr="00F40141">
        <w:rPr>
          <w:rFonts w:ascii="Times New Roman" w:hAnsi="Times New Roman" w:cs="Times New Roman"/>
          <w:sz w:val="24"/>
          <w:szCs w:val="24"/>
          <w:lang w:val="en-US"/>
        </w:rPr>
        <w:t>Alcalá</w:t>
      </w:r>
      <w:proofErr w:type="spellEnd"/>
      <w:r w:rsidRPr="00F40141">
        <w:rPr>
          <w:rFonts w:ascii="Times New Roman" w:hAnsi="Times New Roman" w:cs="Times New Roman"/>
          <w:sz w:val="24"/>
          <w:szCs w:val="24"/>
          <w:lang w:val="en-US"/>
        </w:rPr>
        <w:t xml:space="preserve">, 2001; </w:t>
      </w:r>
      <w:proofErr w:type="spellStart"/>
      <w:r w:rsidRPr="00F40141">
        <w:rPr>
          <w:rFonts w:ascii="Times New Roman" w:hAnsi="Times New Roman" w:cs="Times New Roman"/>
          <w:sz w:val="24"/>
          <w:szCs w:val="24"/>
          <w:lang w:val="en-US"/>
        </w:rPr>
        <w:t>Guzmán</w:t>
      </w:r>
      <w:proofErr w:type="spellEnd"/>
      <w:r w:rsidRPr="00F40141">
        <w:rPr>
          <w:rFonts w:ascii="Times New Roman" w:hAnsi="Times New Roman" w:cs="Times New Roman"/>
          <w:sz w:val="24"/>
          <w:szCs w:val="24"/>
          <w:lang w:val="en-US"/>
        </w:rPr>
        <w:t xml:space="preserve">-Ramos et al., 2018; </w:t>
      </w:r>
      <w:proofErr w:type="spellStart"/>
      <w:r w:rsidRPr="00F40141">
        <w:rPr>
          <w:rFonts w:ascii="Times New Roman" w:hAnsi="Times New Roman" w:cs="Times New Roman"/>
          <w:sz w:val="24"/>
          <w:szCs w:val="24"/>
          <w:lang w:val="en-US"/>
        </w:rPr>
        <w:t>Justel</w:t>
      </w:r>
      <w:proofErr w:type="spellEnd"/>
      <w:r w:rsidRPr="00F40141">
        <w:rPr>
          <w:rFonts w:ascii="Times New Roman" w:hAnsi="Times New Roman" w:cs="Times New Roman"/>
          <w:sz w:val="24"/>
          <w:szCs w:val="24"/>
          <w:lang w:val="en-US"/>
        </w:rPr>
        <w:t xml:space="preserve"> et al., 2013; </w:t>
      </w:r>
      <w:proofErr w:type="spellStart"/>
      <w:r w:rsidRPr="00F40141">
        <w:rPr>
          <w:rFonts w:ascii="Times New Roman" w:hAnsi="Times New Roman" w:cs="Times New Roman"/>
          <w:sz w:val="24"/>
          <w:szCs w:val="24"/>
          <w:lang w:val="en-US"/>
        </w:rPr>
        <w:t>Siller</w:t>
      </w:r>
      <w:proofErr w:type="spellEnd"/>
      <w:r w:rsidRPr="00F40141">
        <w:rPr>
          <w:rFonts w:ascii="Times New Roman" w:hAnsi="Times New Roman" w:cs="Times New Roman"/>
          <w:sz w:val="24"/>
          <w:szCs w:val="24"/>
          <w:lang w:val="en-US"/>
        </w:rPr>
        <w:t>-Pérez et al., 2018). Compared to other types, the emotional memory is characterized by being persistent, relatively stable, and because its recovery can be both explicit and implicit (</w:t>
      </w:r>
      <w:proofErr w:type="spellStart"/>
      <w:r w:rsidRPr="00F40141">
        <w:rPr>
          <w:rFonts w:ascii="Times New Roman" w:hAnsi="Times New Roman" w:cs="Times New Roman"/>
          <w:sz w:val="24"/>
          <w:szCs w:val="24"/>
          <w:lang w:val="en-US"/>
        </w:rPr>
        <w:t>Cocenas</w:t>
      </w:r>
      <w:proofErr w:type="spellEnd"/>
      <w:r w:rsidRPr="00F40141">
        <w:rPr>
          <w:rFonts w:ascii="Times New Roman" w:hAnsi="Times New Roman" w:cs="Times New Roman"/>
          <w:sz w:val="24"/>
          <w:szCs w:val="24"/>
          <w:lang w:val="en-US"/>
        </w:rPr>
        <w:t>-Silva et al., 2013).</w:t>
      </w:r>
    </w:p>
    <w:p w14:paraId="219A93AA" w14:textId="451D7799" w:rsidR="00FA5AA8" w:rsidRPr="00F40141" w:rsidRDefault="00FA5AA8" w:rsidP="00462E26">
      <w:pPr>
        <w:pStyle w:val="NormalWeb"/>
        <w:spacing w:before="0" w:beforeAutospacing="0" w:after="0" w:afterAutospacing="0" w:line="360" w:lineRule="auto"/>
        <w:ind w:firstLine="567"/>
        <w:jc w:val="both"/>
        <w:rPr>
          <w:color w:val="000000"/>
          <w:lang w:val="en-US"/>
        </w:rPr>
      </w:pPr>
      <w:r w:rsidRPr="00F40141">
        <w:rPr>
          <w:color w:val="000000"/>
          <w:lang w:val="en-US"/>
        </w:rPr>
        <w:t xml:space="preserve">The emergence and development of emotional memory begin at the early stages of life and presents significant changes at the preschool stage (Bauer et al., 2012). At this time, different types of cognitive processes such as attention, inhibitory control, working memory, and cognitive flexibility are developed and integrated (Diamond, 2013; </w:t>
      </w:r>
      <w:proofErr w:type="spellStart"/>
      <w:r w:rsidRPr="00F40141">
        <w:rPr>
          <w:color w:val="000000"/>
          <w:lang w:val="en-US"/>
        </w:rPr>
        <w:t>Garon</w:t>
      </w:r>
      <w:proofErr w:type="spellEnd"/>
      <w:r w:rsidRPr="00F40141">
        <w:rPr>
          <w:color w:val="000000"/>
          <w:lang w:val="en-US"/>
        </w:rPr>
        <w:t xml:space="preserve"> et al., 2008; </w:t>
      </w:r>
      <w:proofErr w:type="spellStart"/>
      <w:r w:rsidRPr="00F40141">
        <w:rPr>
          <w:color w:val="000000"/>
          <w:lang w:val="en-US"/>
        </w:rPr>
        <w:t>Kensinger</w:t>
      </w:r>
      <w:proofErr w:type="spellEnd"/>
      <w:r w:rsidRPr="00F40141">
        <w:rPr>
          <w:color w:val="000000"/>
          <w:lang w:val="en-US"/>
        </w:rPr>
        <w:t xml:space="preserve">, 2009). There are investigations in children indicating that emotions facilitate memory (Adelman &amp; Estes, 2013; </w:t>
      </w:r>
      <w:proofErr w:type="spellStart"/>
      <w:r w:rsidRPr="00F40141">
        <w:rPr>
          <w:color w:val="000000"/>
          <w:lang w:val="en-US"/>
        </w:rPr>
        <w:t>Kensinger</w:t>
      </w:r>
      <w:proofErr w:type="spellEnd"/>
      <w:r w:rsidRPr="00F40141">
        <w:rPr>
          <w:color w:val="000000"/>
          <w:lang w:val="en-US"/>
        </w:rPr>
        <w:t xml:space="preserve"> &amp; Ford, 2020) because it captures attention and provides an interpretive framework that facilitates the integrated processing of the whole aspects of an experience (</w:t>
      </w:r>
      <w:proofErr w:type="spellStart"/>
      <w:r w:rsidRPr="00F40141">
        <w:rPr>
          <w:color w:val="000000"/>
          <w:lang w:val="en-US"/>
        </w:rPr>
        <w:t>Kensinger</w:t>
      </w:r>
      <w:proofErr w:type="spellEnd"/>
      <w:r w:rsidRPr="00F40141">
        <w:rPr>
          <w:color w:val="000000"/>
          <w:lang w:val="en-US"/>
        </w:rPr>
        <w:t>, 2009; Laney et al., 2004). In this regard, emotions are understood as causes, mediators, or effects of other psychological processes such as attention, memory, and perception (</w:t>
      </w:r>
      <w:proofErr w:type="spellStart"/>
      <w:r w:rsidRPr="00F40141">
        <w:rPr>
          <w:color w:val="000000"/>
          <w:lang w:val="en-US"/>
        </w:rPr>
        <w:t>Barret</w:t>
      </w:r>
      <w:proofErr w:type="spellEnd"/>
      <w:r w:rsidRPr="00F40141">
        <w:rPr>
          <w:color w:val="000000"/>
          <w:lang w:val="en-US"/>
        </w:rPr>
        <w:t>, 2006).</w:t>
      </w:r>
    </w:p>
    <w:p w14:paraId="421FB68D" w14:textId="77777777" w:rsidR="00FA5AA8" w:rsidRPr="00F40141" w:rsidRDefault="00FA5AA8" w:rsidP="00462E26">
      <w:pPr>
        <w:pStyle w:val="NormalWeb"/>
        <w:spacing w:before="0" w:beforeAutospacing="0" w:after="0" w:afterAutospacing="0" w:line="360" w:lineRule="auto"/>
        <w:ind w:firstLine="567"/>
        <w:jc w:val="both"/>
        <w:rPr>
          <w:color w:val="000000"/>
          <w:lang w:val="en-US"/>
        </w:rPr>
      </w:pPr>
      <w:r w:rsidRPr="00F40141">
        <w:rPr>
          <w:color w:val="000000"/>
          <w:lang w:val="en-US"/>
        </w:rPr>
        <w:t>The accuracy of emotional information memories is significantly related to emotional knowledge in children, which suggests that this relation would not be explained as simply maturation and that individual differences also play a key role in the recovery of those memories (</w:t>
      </w:r>
      <w:proofErr w:type="spellStart"/>
      <w:r w:rsidRPr="00F40141">
        <w:rPr>
          <w:color w:val="000000"/>
          <w:lang w:val="en-US"/>
        </w:rPr>
        <w:t>Channell</w:t>
      </w:r>
      <w:proofErr w:type="spellEnd"/>
      <w:r w:rsidRPr="00F40141">
        <w:rPr>
          <w:color w:val="000000"/>
          <w:lang w:val="en-US"/>
        </w:rPr>
        <w:t xml:space="preserve"> &amp; Barth, 2013). In a previous study, we analyzed the emotional memory </w:t>
      </w:r>
      <w:r w:rsidRPr="00F40141">
        <w:rPr>
          <w:color w:val="000000"/>
          <w:lang w:val="en-US"/>
        </w:rPr>
        <w:lastRenderedPageBreak/>
        <w:t>of images with different valence in 4- and 5-years-old children and found a differential performance analyzing the memory by considering the children’s appraisal of each image, compared to its inherent valence (AUTHORS). Although a prevalence of negative memories was found, performance was higher when evaluating memory considering the children's emotional appraisal of the image, instead of the valence given by the task. These results emphasized the need to incorporate information from emotional appraisal when analyzing the performance of preschoolers. In the present work, we maintained this methodological approach on the evocation of emotional memory.</w:t>
      </w:r>
    </w:p>
    <w:p w14:paraId="55AB183D" w14:textId="49510AF0" w:rsidR="00FA5AA8" w:rsidRDefault="00FA5AA8" w:rsidP="00462E26">
      <w:pPr>
        <w:pStyle w:val="NormalWeb"/>
        <w:spacing w:before="0" w:beforeAutospacing="0" w:after="0" w:afterAutospacing="0" w:line="360" w:lineRule="auto"/>
        <w:ind w:firstLine="567"/>
        <w:jc w:val="both"/>
        <w:rPr>
          <w:color w:val="000000"/>
          <w:lang w:val="en-US"/>
        </w:rPr>
      </w:pPr>
      <w:r w:rsidRPr="00F40141">
        <w:rPr>
          <w:color w:val="000000"/>
          <w:lang w:val="en-US"/>
        </w:rPr>
        <w:t>Like other types of memory, the emotional is susceptible to being modified both by the influence of internal or individual factors, as well as by the conte</w:t>
      </w:r>
      <w:r w:rsidR="003D73AA">
        <w:rPr>
          <w:color w:val="000000"/>
          <w:lang w:val="en-US"/>
        </w:rPr>
        <w:t xml:space="preserve">xt or socio-environmental variations (Cordon </w:t>
      </w:r>
      <w:r w:rsidRPr="00F40141">
        <w:rPr>
          <w:color w:val="000000"/>
          <w:lang w:val="en-US"/>
        </w:rPr>
        <w:t>et al., 2013; Principe et al., 2017). </w:t>
      </w:r>
      <w:r w:rsidR="00AE4A1A">
        <w:rPr>
          <w:color w:val="000000"/>
          <w:lang w:val="en-US"/>
        </w:rPr>
        <w:t>The mediation</w:t>
      </w:r>
      <w:r w:rsidRPr="00F40141">
        <w:rPr>
          <w:color w:val="000000"/>
          <w:lang w:val="en-US"/>
        </w:rPr>
        <w:t xml:space="preserve"> theory suggests that emotional events recruit cognitive resources such as attention, distinctive processing, and organization, rather than neutral events, resulting in a memory advantage for emotional stimuli (</w:t>
      </w:r>
      <w:proofErr w:type="spellStart"/>
      <w:r w:rsidRPr="00F40141">
        <w:rPr>
          <w:color w:val="000000"/>
          <w:lang w:val="en-US"/>
        </w:rPr>
        <w:t>Talmi</w:t>
      </w:r>
      <w:proofErr w:type="spellEnd"/>
      <w:r w:rsidRPr="00F40141">
        <w:rPr>
          <w:color w:val="000000"/>
          <w:lang w:val="en-US"/>
        </w:rPr>
        <w:t> et al., 2007). The influence of cognitive resources implies that the effect magnitude of emotional memory is very sensitive to the experimental methodology details (</w:t>
      </w:r>
      <w:proofErr w:type="spellStart"/>
      <w:r w:rsidRPr="00F40141">
        <w:rPr>
          <w:color w:val="000000"/>
          <w:lang w:val="en-US"/>
        </w:rPr>
        <w:t>Talmi</w:t>
      </w:r>
      <w:proofErr w:type="spellEnd"/>
      <w:r w:rsidRPr="00F40141">
        <w:rPr>
          <w:color w:val="000000"/>
          <w:lang w:val="en-US"/>
        </w:rPr>
        <w:t>, 2013). For example, emotional stimuli compete with neutral ones and attract the most attention involuntarily. Therefore, emotional information will receive more attention resources than neutral information, especially in conditions of limited capacity. These antecedents indicate the importance of considering various cognitive factors that may be associated with the</w:t>
      </w:r>
      <w:r w:rsidR="003968A5">
        <w:rPr>
          <w:color w:val="000000"/>
          <w:lang w:val="en-US"/>
        </w:rPr>
        <w:t xml:space="preserve"> development </w:t>
      </w:r>
      <w:r w:rsidRPr="00F40141">
        <w:rPr>
          <w:color w:val="000000"/>
          <w:lang w:val="en-US"/>
        </w:rPr>
        <w:t>of the interaction between emotions and cognition (</w:t>
      </w:r>
      <w:proofErr w:type="spellStart"/>
      <w:r w:rsidRPr="00F40141">
        <w:rPr>
          <w:color w:val="000000"/>
          <w:lang w:val="en-US"/>
        </w:rPr>
        <w:t>Barret</w:t>
      </w:r>
      <w:proofErr w:type="spellEnd"/>
      <w:r w:rsidRPr="00F40141">
        <w:rPr>
          <w:color w:val="000000"/>
          <w:lang w:val="en-US"/>
        </w:rPr>
        <w:t>, 2006).</w:t>
      </w:r>
    </w:p>
    <w:p w14:paraId="199A7D79" w14:textId="07CA5873" w:rsidR="008C51C1" w:rsidRPr="008C51C1" w:rsidRDefault="008C51C1" w:rsidP="008C51C1">
      <w:pPr>
        <w:pStyle w:val="NormalWeb"/>
        <w:spacing w:before="0" w:beforeAutospacing="0" w:after="0" w:afterAutospacing="0" w:line="360" w:lineRule="auto"/>
        <w:jc w:val="both"/>
        <w:rPr>
          <w:b/>
          <w:color w:val="000000"/>
          <w:lang w:val="en-US"/>
        </w:rPr>
      </w:pPr>
      <w:r>
        <w:rPr>
          <w:b/>
          <w:color w:val="000000"/>
          <w:lang w:val="en-US"/>
        </w:rPr>
        <w:t>Emotional processing and cognitive processes</w:t>
      </w:r>
    </w:p>
    <w:p w14:paraId="37921D91" w14:textId="505743A8" w:rsidR="008C51C1" w:rsidRDefault="00FA5AA8" w:rsidP="008C51C1">
      <w:pPr>
        <w:pStyle w:val="NormalWeb"/>
        <w:spacing w:before="0" w:beforeAutospacing="0" w:after="0" w:afterAutospacing="0" w:line="360" w:lineRule="auto"/>
        <w:ind w:firstLine="567"/>
        <w:jc w:val="both"/>
        <w:rPr>
          <w:color w:val="000000"/>
          <w:lang w:val="en-US"/>
        </w:rPr>
      </w:pPr>
      <w:r w:rsidRPr="00F40141">
        <w:rPr>
          <w:color w:val="000000"/>
          <w:lang w:val="en-US"/>
        </w:rPr>
        <w:t xml:space="preserve">Several studies mention the relevance of analyzing cognitive control processes in conjunction with emotions (Hendricks &amp; Buchanan, 2015; </w:t>
      </w:r>
      <w:proofErr w:type="spellStart"/>
      <w:r w:rsidRPr="00F40141">
        <w:rPr>
          <w:color w:val="000000"/>
          <w:lang w:val="en-US"/>
        </w:rPr>
        <w:t>Whitmer</w:t>
      </w:r>
      <w:proofErr w:type="spellEnd"/>
      <w:r w:rsidRPr="00F40141">
        <w:rPr>
          <w:color w:val="000000"/>
          <w:lang w:val="en-US"/>
        </w:rPr>
        <w:t xml:space="preserve"> &amp; </w:t>
      </w:r>
      <w:proofErr w:type="spellStart"/>
      <w:r w:rsidRPr="00F40141">
        <w:rPr>
          <w:color w:val="000000"/>
          <w:lang w:val="en-US"/>
        </w:rPr>
        <w:t>Gotlib</w:t>
      </w:r>
      <w:proofErr w:type="spellEnd"/>
      <w:r w:rsidRPr="00F40141">
        <w:rPr>
          <w:color w:val="000000"/>
          <w:lang w:val="en-US"/>
        </w:rPr>
        <w:t xml:space="preserve">, 2012). Cognitive processes allow us to process information, and to regulate thoughts and actions to respond adaptively according to objectives or tasks specific (Braver, 2012; </w:t>
      </w:r>
      <w:proofErr w:type="spellStart"/>
      <w:r w:rsidRPr="00F40141">
        <w:rPr>
          <w:color w:val="000000"/>
          <w:lang w:val="en-US"/>
        </w:rPr>
        <w:t>Cáceres</w:t>
      </w:r>
      <w:proofErr w:type="spellEnd"/>
      <w:r w:rsidRPr="00F40141">
        <w:rPr>
          <w:color w:val="000000"/>
          <w:lang w:val="en-US"/>
        </w:rPr>
        <w:t xml:space="preserve"> Nieto, 2015; </w:t>
      </w:r>
      <w:proofErr w:type="spellStart"/>
      <w:r w:rsidRPr="00F40141">
        <w:rPr>
          <w:color w:val="000000"/>
          <w:lang w:val="en-US"/>
        </w:rPr>
        <w:t>Chiew</w:t>
      </w:r>
      <w:proofErr w:type="spellEnd"/>
      <w:r w:rsidRPr="00F40141">
        <w:rPr>
          <w:color w:val="000000"/>
          <w:lang w:val="en-US"/>
        </w:rPr>
        <w:t> &amp; Braver, 2011; </w:t>
      </w:r>
      <w:proofErr w:type="spellStart"/>
      <w:r w:rsidRPr="00F40141">
        <w:rPr>
          <w:color w:val="000000"/>
          <w:lang w:val="en-US"/>
        </w:rPr>
        <w:t>Medaglia</w:t>
      </w:r>
      <w:proofErr w:type="spellEnd"/>
      <w:r w:rsidRPr="00F40141">
        <w:rPr>
          <w:color w:val="000000"/>
          <w:lang w:val="en-US"/>
        </w:rPr>
        <w:t xml:space="preserve">, </w:t>
      </w:r>
      <w:r w:rsidR="008C51C1">
        <w:rPr>
          <w:color w:val="000000"/>
          <w:lang w:val="en-US"/>
        </w:rPr>
        <w:t>2019; </w:t>
      </w:r>
      <w:proofErr w:type="spellStart"/>
      <w:r w:rsidR="008C51C1">
        <w:rPr>
          <w:color w:val="000000"/>
          <w:lang w:val="en-US"/>
        </w:rPr>
        <w:t>Palenciano</w:t>
      </w:r>
      <w:proofErr w:type="spellEnd"/>
      <w:r w:rsidR="008C51C1">
        <w:rPr>
          <w:color w:val="000000"/>
          <w:lang w:val="en-US"/>
        </w:rPr>
        <w:t xml:space="preserve"> et al., 2017). </w:t>
      </w:r>
      <w:r w:rsidR="008C51C1" w:rsidRPr="00F40141">
        <w:rPr>
          <w:color w:val="000000"/>
          <w:lang w:val="en-US"/>
        </w:rPr>
        <w:t>There is a two-way relationship between the processes cognitive and emotions, finding influences both emotions over the abilities of cognitive control, as the cognitive processes over emotions (Blair et al., 2007; Hendricks &amp; Buchanan, 2015). A recent meta-analysis suggests that brain regions commonly associated with cognitive control also play an important role in emotion processing</w:t>
      </w:r>
      <w:r w:rsidR="008C51C1">
        <w:rPr>
          <w:color w:val="000000"/>
          <w:lang w:val="en-US"/>
        </w:rPr>
        <w:t xml:space="preserve"> </w:t>
      </w:r>
      <w:r w:rsidR="008C51C1" w:rsidRPr="00F40141">
        <w:rPr>
          <w:color w:val="000000"/>
          <w:lang w:val="en-US"/>
        </w:rPr>
        <w:t>(Song et al., 2017)</w:t>
      </w:r>
      <w:r w:rsidR="008C51C1">
        <w:rPr>
          <w:color w:val="000000"/>
          <w:lang w:val="en-US"/>
        </w:rPr>
        <w:t>.</w:t>
      </w:r>
      <w:r w:rsidR="009D725A">
        <w:rPr>
          <w:color w:val="000000"/>
          <w:lang w:val="en-US"/>
        </w:rPr>
        <w:t xml:space="preserve"> </w:t>
      </w:r>
      <w:r w:rsidR="009D725A" w:rsidRPr="00F40141">
        <w:rPr>
          <w:color w:val="000000"/>
          <w:lang w:val="en-US"/>
        </w:rPr>
        <w:t xml:space="preserve">Furthermore, it was shown that preschoolers who had better performance in executive functions, had higher scores on the assessment of socio-emotional skills and fewer behavioral problems (Rhoades et al., 2009). This study showed that children who received </w:t>
      </w:r>
      <w:r w:rsidR="009D725A" w:rsidRPr="00F40141">
        <w:rPr>
          <w:color w:val="000000"/>
          <w:lang w:val="en-US"/>
        </w:rPr>
        <w:lastRenderedPageBreak/>
        <w:t>training in executive functions had significantly higher scores in emotional competence than </w:t>
      </w:r>
      <w:r w:rsidR="009D725A">
        <w:rPr>
          <w:color w:val="000000"/>
          <w:lang w:val="en-US"/>
        </w:rPr>
        <w:t>those who received no training.</w:t>
      </w:r>
    </w:p>
    <w:p w14:paraId="63E9C5CE" w14:textId="365E6B2F" w:rsidR="00AE4A1A" w:rsidRDefault="00FA5AA8" w:rsidP="00462E26">
      <w:pPr>
        <w:pStyle w:val="NormalWeb"/>
        <w:spacing w:before="0" w:beforeAutospacing="0" w:after="0" w:afterAutospacing="0" w:line="360" w:lineRule="auto"/>
        <w:ind w:firstLine="567"/>
        <w:jc w:val="both"/>
        <w:rPr>
          <w:color w:val="000000"/>
          <w:lang w:val="en-US"/>
        </w:rPr>
      </w:pPr>
      <w:r w:rsidRPr="00F40141">
        <w:rPr>
          <w:color w:val="000000"/>
          <w:lang w:val="en-US"/>
        </w:rPr>
        <w:t>The cognitive control is the cognitive process that includes all functions that regulate and coordinate the memory, the language, and the skills related to the action (</w:t>
      </w:r>
      <w:proofErr w:type="spellStart"/>
      <w:r w:rsidRPr="00F40141">
        <w:rPr>
          <w:color w:val="000000"/>
          <w:lang w:val="en-US"/>
        </w:rPr>
        <w:t>Botvinick</w:t>
      </w:r>
      <w:proofErr w:type="spellEnd"/>
      <w:r w:rsidRPr="00F40141">
        <w:rPr>
          <w:color w:val="000000"/>
          <w:lang w:val="en-US"/>
        </w:rPr>
        <w:t xml:space="preserve"> &amp; Braver, 2015). This requires the ability to inhibit distracting stimuli or conflict, the maintenance of information, self-monitoring of behavior, and flexible modification of thoughts and behaviors towards a target </w:t>
      </w:r>
      <w:r w:rsidR="00AE4A1A">
        <w:rPr>
          <w:color w:val="000000"/>
          <w:lang w:val="en-US"/>
        </w:rPr>
        <w:t>(</w:t>
      </w:r>
      <w:proofErr w:type="spellStart"/>
      <w:r w:rsidR="00AE4A1A">
        <w:rPr>
          <w:color w:val="000000"/>
          <w:lang w:val="en-US"/>
        </w:rPr>
        <w:t>Medaglia</w:t>
      </w:r>
      <w:proofErr w:type="spellEnd"/>
      <w:r w:rsidR="00AE4A1A">
        <w:rPr>
          <w:color w:val="000000"/>
          <w:lang w:val="en-US"/>
        </w:rPr>
        <w:t>, 2019).</w:t>
      </w:r>
    </w:p>
    <w:p w14:paraId="3E067A42" w14:textId="4A7E4EC1" w:rsidR="00AE4A1A" w:rsidRPr="00F40141" w:rsidRDefault="008C51C1" w:rsidP="00AE4A1A">
      <w:pPr>
        <w:pStyle w:val="NormalWeb"/>
        <w:spacing w:before="0" w:beforeAutospacing="0" w:after="0" w:afterAutospacing="0" w:line="360" w:lineRule="auto"/>
        <w:ind w:firstLine="567"/>
        <w:jc w:val="both"/>
        <w:rPr>
          <w:color w:val="000000"/>
          <w:lang w:val="en-US"/>
        </w:rPr>
      </w:pPr>
      <w:r>
        <w:rPr>
          <w:color w:val="000000"/>
          <w:lang w:val="en-US"/>
        </w:rPr>
        <w:t>Specifically, w</w:t>
      </w:r>
      <w:r w:rsidR="00FA5AA8" w:rsidRPr="00F40141">
        <w:rPr>
          <w:color w:val="000000"/>
          <w:lang w:val="en-US"/>
        </w:rPr>
        <w:t>orking memory is the ability to maintain and manipulate relevant information online to perform a task (Diamond, 2013; </w:t>
      </w:r>
      <w:proofErr w:type="spellStart"/>
      <w:r w:rsidR="00FA5AA8" w:rsidRPr="00F40141">
        <w:rPr>
          <w:color w:val="000000"/>
          <w:lang w:val="en-US"/>
        </w:rPr>
        <w:t>Schelble</w:t>
      </w:r>
      <w:proofErr w:type="spellEnd"/>
      <w:r w:rsidR="00FA5AA8" w:rsidRPr="00F40141">
        <w:rPr>
          <w:color w:val="000000"/>
          <w:lang w:val="en-US"/>
        </w:rPr>
        <w:t> et al., 2012; </w:t>
      </w:r>
      <w:proofErr w:type="spellStart"/>
      <w:r w:rsidR="00FA5AA8" w:rsidRPr="00F40141">
        <w:rPr>
          <w:color w:val="000000"/>
          <w:lang w:val="en-US"/>
        </w:rPr>
        <w:t>Sdoia</w:t>
      </w:r>
      <w:proofErr w:type="spellEnd"/>
      <w:r w:rsidR="00FA5AA8" w:rsidRPr="00F40141">
        <w:rPr>
          <w:color w:val="000000"/>
          <w:lang w:val="en-US"/>
        </w:rPr>
        <w:t> et al., 2019). It also allows retaining a quantity of limited information to generate possible solutions, while it is no longer perceptually present (</w:t>
      </w:r>
      <w:proofErr w:type="spellStart"/>
      <w:r w:rsidR="00FA5AA8" w:rsidRPr="00F40141">
        <w:rPr>
          <w:color w:val="000000"/>
          <w:lang w:val="en-US"/>
        </w:rPr>
        <w:t>Baddeley</w:t>
      </w:r>
      <w:proofErr w:type="spellEnd"/>
      <w:r w:rsidR="00FA5AA8" w:rsidRPr="00F40141">
        <w:rPr>
          <w:color w:val="000000"/>
          <w:lang w:val="en-US"/>
        </w:rPr>
        <w:t> &amp; Hitch, 1994; Bergman Nutley et al.,</w:t>
      </w:r>
      <w:r w:rsidR="003968A5">
        <w:rPr>
          <w:color w:val="000000"/>
          <w:lang w:val="en-US"/>
        </w:rPr>
        <w:t xml:space="preserve"> 2011; </w:t>
      </w:r>
      <w:proofErr w:type="spellStart"/>
      <w:r w:rsidR="003968A5">
        <w:rPr>
          <w:color w:val="000000"/>
          <w:lang w:val="en-US"/>
        </w:rPr>
        <w:t>D’Esposito</w:t>
      </w:r>
      <w:proofErr w:type="spellEnd"/>
      <w:r w:rsidR="003968A5">
        <w:rPr>
          <w:color w:val="000000"/>
          <w:lang w:val="en-US"/>
        </w:rPr>
        <w:t xml:space="preserve"> </w:t>
      </w:r>
      <w:r w:rsidR="00FA5AA8" w:rsidRPr="00F40141">
        <w:rPr>
          <w:color w:val="000000"/>
          <w:lang w:val="en-US"/>
        </w:rPr>
        <w:t>&amp; </w:t>
      </w:r>
      <w:proofErr w:type="spellStart"/>
      <w:r w:rsidR="00FA5AA8" w:rsidRPr="00F40141">
        <w:rPr>
          <w:color w:val="000000"/>
          <w:lang w:val="en-US"/>
        </w:rPr>
        <w:t>Postle</w:t>
      </w:r>
      <w:proofErr w:type="spellEnd"/>
      <w:r w:rsidR="00FA5AA8" w:rsidRPr="00F40141">
        <w:rPr>
          <w:color w:val="000000"/>
          <w:lang w:val="en-US"/>
        </w:rPr>
        <w:t>, 2015).</w:t>
      </w:r>
      <w:r>
        <w:rPr>
          <w:color w:val="000000"/>
          <w:lang w:val="en-US"/>
        </w:rPr>
        <w:t xml:space="preserve"> </w:t>
      </w:r>
      <w:r w:rsidR="00AE4A1A" w:rsidRPr="00F40141">
        <w:rPr>
          <w:color w:val="000000"/>
          <w:lang w:val="en-US"/>
        </w:rPr>
        <w:t>Moreover, different investigations found that the emotional content of stimuli modulates working memory. The negative emotional content (negative photographs) reduced brain</w:t>
      </w:r>
      <w:r w:rsidR="00AE4A1A">
        <w:rPr>
          <w:color w:val="000000"/>
          <w:lang w:val="en-US"/>
        </w:rPr>
        <w:t xml:space="preserve"> activation</w:t>
      </w:r>
      <w:r w:rsidR="00AE4A1A" w:rsidRPr="00F40141">
        <w:rPr>
          <w:color w:val="000000"/>
          <w:lang w:val="en-US"/>
        </w:rPr>
        <w:t xml:space="preserve"> related to this process (</w:t>
      </w:r>
      <w:proofErr w:type="spellStart"/>
      <w:r w:rsidR="00AE4A1A" w:rsidRPr="00F40141">
        <w:rPr>
          <w:color w:val="000000"/>
          <w:lang w:val="en-US"/>
        </w:rPr>
        <w:t>Perlstein</w:t>
      </w:r>
      <w:proofErr w:type="spellEnd"/>
      <w:r w:rsidR="00AE4A1A" w:rsidRPr="00F40141">
        <w:rPr>
          <w:color w:val="000000"/>
          <w:lang w:val="en-US"/>
        </w:rPr>
        <w:t xml:space="preserve"> et al., 2002). This result would suggest that the emotional content may difficult the performance on working memory tasks.</w:t>
      </w:r>
      <w:r>
        <w:rPr>
          <w:color w:val="000000"/>
          <w:lang w:val="en-US"/>
        </w:rPr>
        <w:t xml:space="preserve"> </w:t>
      </w:r>
      <w:r w:rsidR="00AE4A1A" w:rsidRPr="00F40141">
        <w:rPr>
          <w:color w:val="000000"/>
          <w:lang w:val="en-US"/>
        </w:rPr>
        <w:t>Various investigations addressed the interaction of working memory and irrelevant emotional context for the task. Performance in the spatial, but not verbal, working memory task was significantly affected, which can be explained by competition for limited resources of the visual-spatial attention in the presence of threat (</w:t>
      </w:r>
      <w:proofErr w:type="spellStart"/>
      <w:r w:rsidR="00AE4A1A" w:rsidRPr="00F40141">
        <w:rPr>
          <w:color w:val="000000"/>
          <w:lang w:val="en-US"/>
        </w:rPr>
        <w:t>Lavric</w:t>
      </w:r>
      <w:proofErr w:type="spellEnd"/>
      <w:r w:rsidR="00AE4A1A" w:rsidRPr="00F40141">
        <w:rPr>
          <w:color w:val="000000"/>
          <w:lang w:val="en-US"/>
        </w:rPr>
        <w:t xml:space="preserve"> et al., 2003). By contrast, Gray (2001) found that spatial working memory performance improved during the negative mood, while verbal working memory performance improved during the positive mood (Gray, 2001). </w:t>
      </w:r>
      <w:proofErr w:type="spellStart"/>
      <w:r w:rsidR="00AE4A1A" w:rsidRPr="00F40141">
        <w:rPr>
          <w:color w:val="000000"/>
          <w:lang w:val="en-US"/>
        </w:rPr>
        <w:t>Shackman</w:t>
      </w:r>
      <w:proofErr w:type="spellEnd"/>
      <w:r w:rsidR="00AE4A1A" w:rsidRPr="00F40141">
        <w:rPr>
          <w:color w:val="000000"/>
          <w:lang w:val="en-US"/>
        </w:rPr>
        <w:t xml:space="preserve"> </w:t>
      </w:r>
      <w:r w:rsidR="0029352E">
        <w:rPr>
          <w:color w:val="000000"/>
          <w:lang w:val="en-US"/>
        </w:rPr>
        <w:t>et al.</w:t>
      </w:r>
      <w:r w:rsidR="00AE4A1A" w:rsidRPr="00F40141">
        <w:rPr>
          <w:color w:val="000000"/>
          <w:lang w:val="en-US"/>
        </w:rPr>
        <w:t xml:space="preserve"> used a similar procedure and demonstrate a reduction in the performance of spatial, but not verbal, working memory during the threat pre</w:t>
      </w:r>
      <w:r>
        <w:rPr>
          <w:color w:val="000000"/>
          <w:lang w:val="en-US"/>
        </w:rPr>
        <w:t>sented (</w:t>
      </w:r>
      <w:proofErr w:type="spellStart"/>
      <w:r>
        <w:rPr>
          <w:color w:val="000000"/>
          <w:lang w:val="en-US"/>
        </w:rPr>
        <w:t>Shackman</w:t>
      </w:r>
      <w:proofErr w:type="spellEnd"/>
      <w:r>
        <w:rPr>
          <w:color w:val="000000"/>
          <w:lang w:val="en-US"/>
        </w:rPr>
        <w:t xml:space="preserve"> et al., 2006).</w:t>
      </w:r>
    </w:p>
    <w:p w14:paraId="4FA508D8" w14:textId="1E78E866" w:rsidR="00FA5AA8" w:rsidRPr="00F40141" w:rsidRDefault="008C51C1" w:rsidP="00462E26">
      <w:pPr>
        <w:pStyle w:val="NormalWeb"/>
        <w:spacing w:before="0" w:beforeAutospacing="0" w:after="0" w:afterAutospacing="0" w:line="360" w:lineRule="auto"/>
        <w:ind w:firstLine="567"/>
        <w:jc w:val="both"/>
        <w:rPr>
          <w:color w:val="000000"/>
          <w:lang w:val="en-US"/>
        </w:rPr>
      </w:pPr>
      <w:r>
        <w:rPr>
          <w:color w:val="000000"/>
          <w:lang w:val="en-US"/>
        </w:rPr>
        <w:t xml:space="preserve">On the other hand, </w:t>
      </w:r>
      <w:r w:rsidR="00FA5AA8" w:rsidRPr="00F40141">
        <w:rPr>
          <w:color w:val="000000"/>
          <w:lang w:val="en-US"/>
        </w:rPr>
        <w:t>inhibitory control implies the ability to ignore disturbance, remain</w:t>
      </w:r>
      <w:r w:rsidR="00720D80">
        <w:rPr>
          <w:color w:val="000000"/>
          <w:lang w:val="en-US"/>
        </w:rPr>
        <w:t xml:space="preserve"> concentrated</w:t>
      </w:r>
      <w:r w:rsidR="00FA5AA8" w:rsidRPr="00F40141">
        <w:rPr>
          <w:color w:val="000000"/>
          <w:lang w:val="en-US"/>
        </w:rPr>
        <w:t>, and avoid a dominant response to favor a more appropriate one based on c</w:t>
      </w:r>
      <w:r w:rsidR="006F6CE0">
        <w:rPr>
          <w:color w:val="000000"/>
          <w:lang w:val="en-US"/>
        </w:rPr>
        <w:t>ontext demands (Diamond, 2006).</w:t>
      </w:r>
      <w:r w:rsidR="006F6CE0" w:rsidRPr="00F40141">
        <w:rPr>
          <w:color w:val="000000"/>
          <w:lang w:val="en-US"/>
        </w:rPr>
        <w:t xml:space="preserve"> </w:t>
      </w:r>
      <w:r w:rsidR="00FA5AA8" w:rsidRPr="00F40141">
        <w:rPr>
          <w:color w:val="000000"/>
          <w:lang w:val="en-US"/>
        </w:rPr>
        <w:t>The interaction between inhibitory control and emotions was explored during child development. Children with better emotional competence tended to exhibit a better inhibitory control ability, greater solving problems capacity, and less impulsivity (</w:t>
      </w:r>
      <w:proofErr w:type="spellStart"/>
      <w:r w:rsidR="00FA5AA8" w:rsidRPr="00F40141">
        <w:rPr>
          <w:color w:val="000000"/>
          <w:lang w:val="en-US"/>
        </w:rPr>
        <w:t>Silkenbeumer</w:t>
      </w:r>
      <w:proofErr w:type="spellEnd"/>
      <w:r w:rsidR="00FA5AA8" w:rsidRPr="00F40141">
        <w:rPr>
          <w:color w:val="000000"/>
          <w:lang w:val="en-US"/>
        </w:rPr>
        <w:t xml:space="preserve"> et al., 2016; </w:t>
      </w:r>
      <w:proofErr w:type="spellStart"/>
      <w:r w:rsidR="00FA5AA8" w:rsidRPr="00F40141">
        <w:rPr>
          <w:color w:val="000000"/>
          <w:lang w:val="en-US"/>
        </w:rPr>
        <w:t>Zelazo</w:t>
      </w:r>
      <w:proofErr w:type="spellEnd"/>
      <w:r w:rsidR="00FA5AA8" w:rsidRPr="00F40141">
        <w:rPr>
          <w:color w:val="000000"/>
          <w:lang w:val="en-US"/>
        </w:rPr>
        <w:t> et al., 2003, 2010). Additionally, inhibitory control can influence children’s</w:t>
      </w:r>
      <w:r w:rsidR="00720D80">
        <w:rPr>
          <w:color w:val="000000"/>
          <w:lang w:val="en-US"/>
        </w:rPr>
        <w:t xml:space="preserve"> emotions.</w:t>
      </w:r>
      <w:r w:rsidR="00FA5AA8" w:rsidRPr="00F40141">
        <w:rPr>
          <w:color w:val="000000"/>
          <w:lang w:val="en-US"/>
        </w:rPr>
        <w:t xml:space="preserve"> For example, some studies found that children who had better inhibitory control ability (using Day/Night task), had the best performance of emotional competence (Fox et al., 2001; Fox &amp; Calkins, 2003; </w:t>
      </w:r>
      <w:proofErr w:type="spellStart"/>
      <w:r w:rsidR="00FA5AA8" w:rsidRPr="00F40141">
        <w:rPr>
          <w:color w:val="000000"/>
          <w:lang w:val="en-US"/>
        </w:rPr>
        <w:t>Liew</w:t>
      </w:r>
      <w:proofErr w:type="spellEnd"/>
      <w:r w:rsidR="00FA5AA8" w:rsidRPr="00F40141">
        <w:rPr>
          <w:color w:val="000000"/>
          <w:lang w:val="en-US"/>
        </w:rPr>
        <w:t>, 2012).</w:t>
      </w:r>
    </w:p>
    <w:p w14:paraId="3F90498D" w14:textId="70C11C9F" w:rsidR="005B3980" w:rsidRPr="008C51C1" w:rsidRDefault="005B3980" w:rsidP="005B3980">
      <w:pPr>
        <w:pStyle w:val="NormalWeb"/>
        <w:spacing w:before="0" w:beforeAutospacing="0" w:after="0" w:afterAutospacing="0" w:line="360" w:lineRule="auto"/>
        <w:jc w:val="both"/>
        <w:rPr>
          <w:b/>
          <w:color w:val="000000"/>
          <w:lang w:val="en-US"/>
        </w:rPr>
      </w:pPr>
      <w:r>
        <w:rPr>
          <w:b/>
          <w:color w:val="000000"/>
          <w:lang w:val="en-US"/>
        </w:rPr>
        <w:t xml:space="preserve">Emotional processing and </w:t>
      </w:r>
      <w:r>
        <w:rPr>
          <w:b/>
          <w:color w:val="000000"/>
          <w:lang w:val="en-US"/>
        </w:rPr>
        <w:t>socio-environmental conditions</w:t>
      </w:r>
    </w:p>
    <w:p w14:paraId="465D27B6" w14:textId="42172E59" w:rsidR="00FA5AA8" w:rsidRPr="00F40141" w:rsidRDefault="00F35DA8" w:rsidP="00462E26">
      <w:pPr>
        <w:pStyle w:val="NormalWeb"/>
        <w:spacing w:before="0" w:beforeAutospacing="0" w:after="0" w:afterAutospacing="0" w:line="360" w:lineRule="auto"/>
        <w:ind w:firstLine="567"/>
        <w:jc w:val="both"/>
        <w:rPr>
          <w:color w:val="000000"/>
          <w:lang w:val="en-US"/>
        </w:rPr>
      </w:pPr>
      <w:r>
        <w:rPr>
          <w:color w:val="000000"/>
          <w:lang w:val="en-US"/>
        </w:rPr>
        <w:lastRenderedPageBreak/>
        <w:t>S</w:t>
      </w:r>
      <w:r w:rsidR="00FA5AA8" w:rsidRPr="00F40141">
        <w:rPr>
          <w:color w:val="000000"/>
          <w:lang w:val="en-US"/>
        </w:rPr>
        <w:t xml:space="preserve">ocio-environmental conditions modulate children’s performance in learning and </w:t>
      </w:r>
      <w:r>
        <w:rPr>
          <w:color w:val="000000"/>
          <w:lang w:val="en-US"/>
        </w:rPr>
        <w:t xml:space="preserve">emotional </w:t>
      </w:r>
      <w:r w:rsidR="00FA5AA8" w:rsidRPr="00F40141">
        <w:rPr>
          <w:color w:val="000000"/>
          <w:lang w:val="en-US"/>
        </w:rPr>
        <w:t>memory tasks (Principe et al., 2017). </w:t>
      </w:r>
      <w:r>
        <w:rPr>
          <w:color w:val="000000"/>
          <w:lang w:val="en-US"/>
        </w:rPr>
        <w:t>For example, t</w:t>
      </w:r>
      <w:r w:rsidR="00FA5AA8" w:rsidRPr="00F40141">
        <w:rPr>
          <w:color w:val="000000"/>
          <w:lang w:val="en-US"/>
        </w:rPr>
        <w:t>he memories of children with negative emotional valence situations (e.g., natural disasters, abuse episodes) improved their performance during a memory task </w:t>
      </w:r>
      <w:bookmarkStart w:id="1" w:name="_Hlk78048447"/>
      <w:r w:rsidR="00FA5AA8" w:rsidRPr="00F40141">
        <w:rPr>
          <w:color w:val="000000"/>
          <w:lang w:val="en-US"/>
        </w:rPr>
        <w:t>(Haden et al., 2001).</w:t>
      </w:r>
      <w:bookmarkEnd w:id="1"/>
      <w:r>
        <w:rPr>
          <w:color w:val="000000"/>
          <w:lang w:val="en-US"/>
        </w:rPr>
        <w:t xml:space="preserve"> Other </w:t>
      </w:r>
      <w:r w:rsidR="00FA5AA8" w:rsidRPr="00F40141">
        <w:rPr>
          <w:color w:val="000000"/>
          <w:lang w:val="en-US"/>
        </w:rPr>
        <w:t>studies analyze the performance in cognitive tasks of vulnerable populations. Differences were found in sequential skills at 4- and 5-years-old children (</w:t>
      </w:r>
      <w:proofErr w:type="spellStart"/>
      <w:r w:rsidR="00FA5AA8" w:rsidRPr="00F40141">
        <w:rPr>
          <w:color w:val="000000"/>
          <w:lang w:val="en-US"/>
        </w:rPr>
        <w:t>Lacunza</w:t>
      </w:r>
      <w:proofErr w:type="spellEnd"/>
      <w:r w:rsidR="00FA5AA8" w:rsidRPr="00F40141">
        <w:rPr>
          <w:color w:val="000000"/>
          <w:lang w:val="en-US"/>
        </w:rPr>
        <w:t xml:space="preserve"> et al., 2010), and in a verbal working memory task in 8-years-old children (Ruiz &amp; Del Río, 2012) based on poverty levels. In a previous study, we compare the performance of an emotional memory task on preschoolers from different socio-environmental conditions (AUTHORS). However, no differences were found between the groups by dividing them into </w:t>
      </w:r>
      <w:proofErr w:type="spellStart"/>
      <w:r w:rsidR="00FA5AA8" w:rsidRPr="00F40141">
        <w:rPr>
          <w:color w:val="000000"/>
          <w:lang w:val="en-US"/>
        </w:rPr>
        <w:t>favourable</w:t>
      </w:r>
      <w:proofErr w:type="spellEnd"/>
      <w:r w:rsidR="00FA5AA8" w:rsidRPr="00F40141">
        <w:rPr>
          <w:color w:val="000000"/>
          <w:lang w:val="en-US"/>
        </w:rPr>
        <w:t xml:space="preserve"> and </w:t>
      </w:r>
      <w:proofErr w:type="spellStart"/>
      <w:r w:rsidR="00FA5AA8" w:rsidRPr="00F40141">
        <w:rPr>
          <w:color w:val="000000"/>
          <w:lang w:val="en-US"/>
        </w:rPr>
        <w:t>unfavourable</w:t>
      </w:r>
      <w:proofErr w:type="spellEnd"/>
      <w:r w:rsidR="00FA5AA8" w:rsidRPr="00F40141">
        <w:rPr>
          <w:color w:val="000000"/>
          <w:lang w:val="en-US"/>
        </w:rPr>
        <w:t xml:space="preserve"> socio-environmental conditions.</w:t>
      </w:r>
    </w:p>
    <w:p w14:paraId="7EC94841" w14:textId="77777777" w:rsidR="00FA5AA8" w:rsidRPr="00F40141" w:rsidRDefault="00FA5AA8" w:rsidP="00462E26">
      <w:pPr>
        <w:pStyle w:val="NormalWeb"/>
        <w:spacing w:before="0" w:beforeAutospacing="0" w:after="0" w:afterAutospacing="0" w:line="360" w:lineRule="auto"/>
        <w:ind w:firstLine="567"/>
        <w:jc w:val="both"/>
        <w:rPr>
          <w:color w:val="000000"/>
          <w:lang w:val="en-US"/>
        </w:rPr>
      </w:pPr>
      <w:r w:rsidRPr="00F40141">
        <w:rPr>
          <w:color w:val="000000"/>
          <w:lang w:val="en-US"/>
        </w:rPr>
        <w:t>The mechanisms by which socio-environmental conditions can affect cognitive processes development include fundamentally maternal educations, parents’ mental health (depressive, anxiety, and social disorders), family stress, supportive social networks availability, quantity and quality of learning stimulation at home, and child’s temperament characteristics (Bradley &amp; </w:t>
      </w:r>
      <w:proofErr w:type="spellStart"/>
      <w:r w:rsidRPr="00F40141">
        <w:rPr>
          <w:color w:val="000000"/>
          <w:lang w:val="en-US"/>
        </w:rPr>
        <w:t>Corwyn</w:t>
      </w:r>
      <w:proofErr w:type="spellEnd"/>
      <w:r w:rsidRPr="00F40141">
        <w:rPr>
          <w:color w:val="000000"/>
          <w:lang w:val="en-US"/>
        </w:rPr>
        <w:t>, 2002; </w:t>
      </w:r>
      <w:proofErr w:type="spellStart"/>
      <w:r w:rsidRPr="00F40141">
        <w:rPr>
          <w:color w:val="000000"/>
          <w:lang w:val="en-US"/>
        </w:rPr>
        <w:t>Gershoff</w:t>
      </w:r>
      <w:proofErr w:type="spellEnd"/>
      <w:r w:rsidRPr="00F40141">
        <w:rPr>
          <w:color w:val="000000"/>
          <w:lang w:val="en-US"/>
        </w:rPr>
        <w:t xml:space="preserve"> et al., 2010; Hughes et al., 2009). Different investigations show that stressful situations response is one significant mediator of the environmental effect on cognitive development, as well as the opportunities to acquire learning from the preschool stage (Blair et al., 2011; </w:t>
      </w:r>
      <w:proofErr w:type="spellStart"/>
      <w:r w:rsidRPr="00F40141">
        <w:rPr>
          <w:color w:val="000000"/>
          <w:lang w:val="en-US"/>
        </w:rPr>
        <w:t>Shonkoff</w:t>
      </w:r>
      <w:proofErr w:type="spellEnd"/>
      <w:r w:rsidRPr="00F40141">
        <w:rPr>
          <w:color w:val="000000"/>
          <w:lang w:val="en-US"/>
        </w:rPr>
        <w:t xml:space="preserve"> et al., 2012).</w:t>
      </w:r>
    </w:p>
    <w:p w14:paraId="0AE5EF56" w14:textId="77C0C790" w:rsidR="00FA5AA8" w:rsidRPr="00F40141" w:rsidRDefault="00FA5AA8" w:rsidP="00462E26">
      <w:pPr>
        <w:pStyle w:val="NormalWeb"/>
        <w:spacing w:before="0" w:beforeAutospacing="0" w:after="0" w:afterAutospacing="0" w:line="360" w:lineRule="auto"/>
        <w:ind w:firstLine="567"/>
        <w:jc w:val="both"/>
        <w:rPr>
          <w:color w:val="000000"/>
          <w:lang w:val="en-US"/>
        </w:rPr>
      </w:pPr>
      <w:r w:rsidRPr="00F40141">
        <w:rPr>
          <w:color w:val="000000"/>
          <w:lang w:val="en-US"/>
        </w:rPr>
        <w:t>Despites the recent investigation on the study of the relationship between emotional</w:t>
      </w:r>
      <w:r w:rsidR="00F35DA8">
        <w:rPr>
          <w:color w:val="000000"/>
          <w:lang w:val="en-US"/>
        </w:rPr>
        <w:t>,</w:t>
      </w:r>
      <w:r w:rsidRPr="00F40141">
        <w:rPr>
          <w:color w:val="000000"/>
          <w:lang w:val="en-US"/>
        </w:rPr>
        <w:t xml:space="preserve"> cognitive processes</w:t>
      </w:r>
      <w:r w:rsidR="00F35DA8">
        <w:rPr>
          <w:color w:val="000000"/>
          <w:lang w:val="en-US"/>
        </w:rPr>
        <w:t xml:space="preserve"> </w:t>
      </w:r>
      <w:r w:rsidR="0029352E">
        <w:rPr>
          <w:color w:val="000000"/>
          <w:lang w:val="en-US"/>
        </w:rPr>
        <w:t>and</w:t>
      </w:r>
      <w:r w:rsidR="00F35DA8">
        <w:rPr>
          <w:color w:val="000000"/>
          <w:lang w:val="en-US"/>
        </w:rPr>
        <w:t xml:space="preserve"> socio-environmental conditions</w:t>
      </w:r>
      <w:r w:rsidRPr="00F40141">
        <w:rPr>
          <w:color w:val="000000"/>
          <w:lang w:val="en-US"/>
        </w:rPr>
        <w:t>, studies throughout development are not available to date. Therefore, the aim of the present study was to describe the associations among episodic emotional memory and working memory, cognitive inhibition and socio-environmental condition of the children’s home, at two different ages (4 and 4.5 years).</w:t>
      </w:r>
    </w:p>
    <w:p w14:paraId="321B6453" w14:textId="77777777" w:rsidR="00FA5AA8" w:rsidRPr="00F40141" w:rsidRDefault="00FA5AA8" w:rsidP="00F40141">
      <w:pPr>
        <w:spacing w:after="0" w:line="360" w:lineRule="auto"/>
        <w:contextualSpacing/>
        <w:jc w:val="center"/>
        <w:rPr>
          <w:rFonts w:ascii="Times New Roman" w:eastAsia="Batang" w:hAnsi="Times New Roman" w:cs="Times New Roman"/>
          <w:b/>
          <w:sz w:val="24"/>
          <w:szCs w:val="24"/>
          <w:lang w:val="en-US" w:eastAsia="en"/>
        </w:rPr>
      </w:pPr>
      <w:r w:rsidRPr="00F40141">
        <w:rPr>
          <w:rFonts w:ascii="Times New Roman" w:eastAsia="Batang" w:hAnsi="Times New Roman" w:cs="Times New Roman"/>
          <w:b/>
          <w:sz w:val="24"/>
          <w:szCs w:val="24"/>
          <w:lang w:val="en-US" w:eastAsia="en"/>
        </w:rPr>
        <w:t>Methods</w:t>
      </w:r>
    </w:p>
    <w:p w14:paraId="5FE492D3" w14:textId="77777777" w:rsidR="00FA5AA8" w:rsidRPr="00F40141" w:rsidRDefault="00FA5AA8" w:rsidP="00F40141">
      <w:pPr>
        <w:spacing w:after="0" w:line="360" w:lineRule="auto"/>
        <w:contextualSpacing/>
        <w:jc w:val="both"/>
        <w:rPr>
          <w:rFonts w:ascii="Times New Roman" w:eastAsia="Batang" w:hAnsi="Times New Roman" w:cs="Times New Roman"/>
          <w:b/>
          <w:sz w:val="24"/>
          <w:szCs w:val="24"/>
          <w:lang w:val="en" w:eastAsia="en"/>
        </w:rPr>
      </w:pPr>
      <w:r w:rsidRPr="00F40141">
        <w:rPr>
          <w:rFonts w:ascii="Times New Roman" w:eastAsia="Batang" w:hAnsi="Times New Roman" w:cs="Times New Roman"/>
          <w:b/>
          <w:sz w:val="24"/>
          <w:szCs w:val="24"/>
          <w:lang w:val="en" w:eastAsia="en"/>
        </w:rPr>
        <w:t>Participants</w:t>
      </w:r>
    </w:p>
    <w:p w14:paraId="5EE19E37" w14:textId="77777777" w:rsidR="00FA5AA8" w:rsidRPr="00F40141" w:rsidRDefault="00FA5AA8" w:rsidP="00462E26">
      <w:pPr>
        <w:spacing w:after="0" w:line="360" w:lineRule="auto"/>
        <w:ind w:firstLine="567"/>
        <w:contextualSpacing/>
        <w:jc w:val="both"/>
        <w:rPr>
          <w:rFonts w:ascii="Times New Roman" w:eastAsia="Batang" w:hAnsi="Times New Roman" w:cs="Times New Roman"/>
          <w:sz w:val="24"/>
          <w:szCs w:val="24"/>
          <w:lang w:val="en" w:eastAsia="en"/>
        </w:rPr>
      </w:pPr>
      <w:r w:rsidRPr="00F40141">
        <w:rPr>
          <w:rFonts w:ascii="Times New Roman" w:eastAsia="Batang" w:hAnsi="Times New Roman" w:cs="Times New Roman"/>
          <w:sz w:val="24"/>
          <w:szCs w:val="24"/>
          <w:lang w:val="en" w:eastAsia="en"/>
        </w:rPr>
        <w:t>34 children (15 girls) 4-years-old participated in the study. All children were native Spanish speakers and attended at a public kindergarten in the southern region of the Autonomous City of Buenos Aires (Argentina). The children previously participated in other studies carried out by the researchers of this work. We controlled to spend enough time between tasks to avoid any possible effect on the current performance. The children included in the sample had no developmental disorders in terms of their perinatal and postnatal health history.</w:t>
      </w:r>
    </w:p>
    <w:p w14:paraId="107F7D99" w14:textId="62D1F0D0" w:rsidR="00FA5AA8" w:rsidRPr="00F40141" w:rsidRDefault="00FA5AA8" w:rsidP="00462E26">
      <w:pPr>
        <w:spacing w:after="0" w:line="360" w:lineRule="auto"/>
        <w:ind w:firstLine="567"/>
        <w:contextualSpacing/>
        <w:jc w:val="both"/>
        <w:rPr>
          <w:rFonts w:ascii="Times New Roman" w:eastAsia="Batang" w:hAnsi="Times New Roman" w:cs="Times New Roman"/>
          <w:sz w:val="24"/>
          <w:szCs w:val="24"/>
          <w:lang w:val="en" w:eastAsia="en"/>
        </w:rPr>
      </w:pPr>
      <w:r w:rsidRPr="00F40141">
        <w:rPr>
          <w:rFonts w:ascii="Times New Roman" w:eastAsia="Batang" w:hAnsi="Times New Roman" w:cs="Times New Roman"/>
          <w:sz w:val="24"/>
          <w:szCs w:val="24"/>
          <w:lang w:val="en" w:eastAsia="en"/>
        </w:rPr>
        <w:t xml:space="preserve">The tasks and procedures were approved by the Ethics Committee of CEMIC (Protocol N° 961) and by the Responsible Conduct Committee of the Faculty of Psychology of the University of Buenos Aires. We followed the American Psychological Association’s ethical </w:t>
      </w:r>
      <w:r w:rsidRPr="00F40141">
        <w:rPr>
          <w:rFonts w:ascii="Times New Roman" w:eastAsia="Batang" w:hAnsi="Times New Roman" w:cs="Times New Roman"/>
          <w:sz w:val="24"/>
          <w:szCs w:val="24"/>
          <w:lang w:val="en" w:eastAsia="en"/>
        </w:rPr>
        <w:lastRenderedPageBreak/>
        <w:t>standards and international and national child rights laws. The signing of informed consent was a necessary condition.</w:t>
      </w:r>
    </w:p>
    <w:p w14:paraId="0602135A" w14:textId="77777777" w:rsidR="00FA5AA8" w:rsidRPr="00F40141" w:rsidRDefault="00FA5AA8" w:rsidP="00462E26">
      <w:pPr>
        <w:spacing w:after="0" w:line="360" w:lineRule="auto"/>
        <w:contextualSpacing/>
        <w:jc w:val="both"/>
        <w:rPr>
          <w:rFonts w:ascii="Times New Roman" w:eastAsia="Batang" w:hAnsi="Times New Roman" w:cs="Times New Roman"/>
          <w:b/>
          <w:sz w:val="24"/>
          <w:szCs w:val="24"/>
          <w:lang w:val="en" w:eastAsia="en"/>
        </w:rPr>
      </w:pPr>
      <w:r w:rsidRPr="00F40141">
        <w:rPr>
          <w:rFonts w:ascii="Times New Roman" w:eastAsia="Batang" w:hAnsi="Times New Roman" w:cs="Times New Roman"/>
          <w:b/>
          <w:sz w:val="24"/>
          <w:szCs w:val="24"/>
          <w:lang w:val="en" w:eastAsia="en"/>
        </w:rPr>
        <w:t>Instruments</w:t>
      </w:r>
    </w:p>
    <w:p w14:paraId="18AD2316" w14:textId="77777777" w:rsidR="00FA5AA8" w:rsidRPr="00F40141" w:rsidRDefault="00FA5AA8" w:rsidP="00462E26">
      <w:pPr>
        <w:autoSpaceDE w:val="0"/>
        <w:autoSpaceDN w:val="0"/>
        <w:adjustRightInd w:val="0"/>
        <w:spacing w:after="0" w:line="360" w:lineRule="auto"/>
        <w:jc w:val="both"/>
        <w:rPr>
          <w:rFonts w:ascii="Times New Roman" w:eastAsia="Batang" w:hAnsi="Times New Roman" w:cs="Times New Roman"/>
          <w:iCs/>
          <w:sz w:val="24"/>
          <w:szCs w:val="24"/>
          <w:lang w:val="en-US" w:eastAsia="en"/>
        </w:rPr>
      </w:pPr>
      <w:r w:rsidRPr="00F40141">
        <w:rPr>
          <w:rFonts w:ascii="Times New Roman" w:eastAsia="Batang" w:hAnsi="Times New Roman" w:cs="Times New Roman"/>
          <w:b/>
          <w:i/>
          <w:iCs/>
          <w:sz w:val="24"/>
          <w:szCs w:val="24"/>
          <w:lang w:val="en" w:eastAsia="en"/>
        </w:rPr>
        <w:t>E</w:t>
      </w:r>
      <w:r w:rsidRPr="00F40141">
        <w:rPr>
          <w:rFonts w:ascii="Times New Roman" w:eastAsia="Batang" w:hAnsi="Times New Roman" w:cs="Times New Roman"/>
          <w:b/>
          <w:i/>
          <w:iCs/>
          <w:sz w:val="24"/>
          <w:szCs w:val="24"/>
          <w:lang w:val="en-US" w:eastAsia="en"/>
        </w:rPr>
        <w:t>motional memory</w:t>
      </w:r>
      <w:r w:rsidRPr="00F40141">
        <w:rPr>
          <w:rFonts w:ascii="Times New Roman" w:eastAsia="Batang" w:hAnsi="Times New Roman" w:cs="Times New Roman"/>
          <w:iCs/>
          <w:sz w:val="24"/>
          <w:szCs w:val="24"/>
          <w:lang w:val="en-US" w:eastAsia="en"/>
        </w:rPr>
        <w:t>. This task includes two components (</w:t>
      </w:r>
      <w:proofErr w:type="spellStart"/>
      <w:r w:rsidRPr="00F40141">
        <w:rPr>
          <w:rFonts w:ascii="Times New Roman" w:eastAsia="Batang" w:hAnsi="Times New Roman" w:cs="Times New Roman"/>
          <w:iCs/>
          <w:sz w:val="24"/>
          <w:szCs w:val="24"/>
          <w:lang w:val="en-US" w:eastAsia="en"/>
        </w:rPr>
        <w:t>Ruetti</w:t>
      </w:r>
      <w:proofErr w:type="spellEnd"/>
      <w:r w:rsidRPr="00F40141">
        <w:rPr>
          <w:rFonts w:ascii="Times New Roman" w:eastAsia="Batang" w:hAnsi="Times New Roman" w:cs="Times New Roman"/>
          <w:iCs/>
          <w:sz w:val="24"/>
          <w:szCs w:val="24"/>
          <w:lang w:val="en-US" w:eastAsia="en"/>
        </w:rPr>
        <w:t xml:space="preserve"> et al., 2019):</w:t>
      </w:r>
    </w:p>
    <w:p w14:paraId="4527D018" w14:textId="2FF41680" w:rsidR="00FA5AA8" w:rsidRDefault="00FA5AA8" w:rsidP="00462E26">
      <w:pPr>
        <w:autoSpaceDE w:val="0"/>
        <w:autoSpaceDN w:val="0"/>
        <w:adjustRightInd w:val="0"/>
        <w:spacing w:after="0" w:line="360" w:lineRule="auto"/>
        <w:ind w:firstLine="567"/>
        <w:jc w:val="both"/>
        <w:rPr>
          <w:rFonts w:ascii="Times New Roman" w:eastAsia="Batang" w:hAnsi="Times New Roman" w:cs="Times New Roman"/>
          <w:iCs/>
          <w:sz w:val="24"/>
          <w:szCs w:val="24"/>
          <w:lang w:val="en-US" w:eastAsia="en"/>
        </w:rPr>
      </w:pPr>
      <w:r w:rsidRPr="00F40141">
        <w:rPr>
          <w:rFonts w:ascii="Times New Roman" w:eastAsia="Batang" w:hAnsi="Times New Roman" w:cs="Times New Roman"/>
          <w:b/>
          <w:sz w:val="24"/>
          <w:szCs w:val="24"/>
          <w:lang w:val="en-US" w:eastAsia="en"/>
        </w:rPr>
        <w:t>Component A. Emotional Appraisal Task</w:t>
      </w:r>
      <w:r w:rsidRPr="00F40141">
        <w:rPr>
          <w:rFonts w:ascii="Times New Roman" w:eastAsia="Batang" w:hAnsi="Times New Roman" w:cs="Times New Roman"/>
          <w:iCs/>
          <w:sz w:val="24"/>
          <w:szCs w:val="24"/>
          <w:lang w:val="en-US" w:eastAsia="en"/>
        </w:rPr>
        <w:t>. In this first session, we assess the attribution of emotional expressions to emotional images. The instrument consisted of 15 photographs with different emotional valences (five negatives, five positives, and five neutral)</w:t>
      </w:r>
      <w:r w:rsidR="006E27FA">
        <w:rPr>
          <w:rFonts w:ascii="Times New Roman" w:eastAsia="Batang" w:hAnsi="Times New Roman" w:cs="Times New Roman"/>
          <w:iCs/>
          <w:sz w:val="24"/>
          <w:szCs w:val="24"/>
          <w:lang w:val="en-US" w:eastAsia="en"/>
        </w:rPr>
        <w:t>,</w:t>
      </w:r>
      <w:r w:rsidRPr="00F40141">
        <w:rPr>
          <w:rFonts w:ascii="Times New Roman" w:eastAsia="Batang" w:hAnsi="Times New Roman" w:cs="Times New Roman"/>
          <w:iCs/>
          <w:sz w:val="24"/>
          <w:szCs w:val="24"/>
          <w:lang w:val="en-US" w:eastAsia="en"/>
        </w:rPr>
        <w:t xml:space="preserve"> that were obtained from Development Affective Photographs System to children (DAPS; Cordon et al., 2013). These images were presented in counterbalanced order on a tablet or notebook. Children observed the images and choose one expression to show how they</w:t>
      </w:r>
      <w:r w:rsidR="008B7C7E">
        <w:rPr>
          <w:rFonts w:ascii="Times New Roman" w:eastAsia="Batang" w:hAnsi="Times New Roman" w:cs="Times New Roman"/>
          <w:iCs/>
          <w:sz w:val="24"/>
          <w:szCs w:val="24"/>
          <w:lang w:val="en-US" w:eastAsia="en"/>
        </w:rPr>
        <w:t xml:space="preserve"> felt when they saw the images</w:t>
      </w:r>
      <w:r w:rsidRPr="00F40141">
        <w:rPr>
          <w:rFonts w:ascii="Times New Roman" w:eastAsia="Batang" w:hAnsi="Times New Roman" w:cs="Times New Roman"/>
          <w:iCs/>
          <w:sz w:val="24"/>
          <w:szCs w:val="24"/>
          <w:lang w:val="en-US" w:eastAsia="en"/>
        </w:rPr>
        <w:t>. The three images of the faces appeared on a sheet and were available the whole time. Each photograph lasted on the screen u</w:t>
      </w:r>
      <w:r w:rsidR="006E27FA">
        <w:rPr>
          <w:rFonts w:ascii="Times New Roman" w:eastAsia="Batang" w:hAnsi="Times New Roman" w:cs="Times New Roman"/>
          <w:iCs/>
          <w:sz w:val="24"/>
          <w:szCs w:val="24"/>
          <w:lang w:val="en-US" w:eastAsia="en"/>
        </w:rPr>
        <w:t xml:space="preserve">ntil the children chose a face, so </w:t>
      </w:r>
      <w:r w:rsidRPr="00F40141">
        <w:rPr>
          <w:rFonts w:ascii="Times New Roman" w:eastAsia="Batang" w:hAnsi="Times New Roman" w:cs="Times New Roman"/>
          <w:iCs/>
          <w:sz w:val="24"/>
          <w:szCs w:val="24"/>
          <w:lang w:val="en-US" w:eastAsia="en"/>
        </w:rPr>
        <w:t>assessment time varied among children but lasted approximately 2 seconds per image. Before beginning, participants observed two example images. The variable</w:t>
      </w:r>
      <w:r w:rsidR="006E27FA">
        <w:rPr>
          <w:rFonts w:ascii="Times New Roman" w:eastAsia="Batang" w:hAnsi="Times New Roman" w:cs="Times New Roman"/>
          <w:iCs/>
          <w:sz w:val="24"/>
          <w:szCs w:val="24"/>
          <w:lang w:val="en-US" w:eastAsia="en"/>
        </w:rPr>
        <w:t>s of interest were</w:t>
      </w:r>
      <w:r w:rsidRPr="00F40141">
        <w:rPr>
          <w:rFonts w:ascii="Times New Roman" w:eastAsia="Batang" w:hAnsi="Times New Roman" w:cs="Times New Roman"/>
          <w:iCs/>
          <w:sz w:val="24"/>
          <w:szCs w:val="24"/>
          <w:lang w:val="en-US" w:eastAsia="en"/>
        </w:rPr>
        <w:t xml:space="preserve"> children’s appraisal response to images </w:t>
      </w:r>
      <w:r w:rsidR="006E27FA">
        <w:rPr>
          <w:rFonts w:ascii="Times New Roman" w:eastAsia="Batang" w:hAnsi="Times New Roman" w:cs="Times New Roman"/>
          <w:iCs/>
          <w:sz w:val="24"/>
          <w:szCs w:val="24"/>
          <w:lang w:val="en-US" w:eastAsia="en"/>
        </w:rPr>
        <w:t>with</w:t>
      </w:r>
      <w:r w:rsidRPr="00F40141">
        <w:rPr>
          <w:rFonts w:ascii="Times New Roman" w:eastAsia="Batang" w:hAnsi="Times New Roman" w:cs="Times New Roman"/>
          <w:iCs/>
          <w:sz w:val="24"/>
          <w:szCs w:val="24"/>
          <w:lang w:val="en-US" w:eastAsia="en"/>
        </w:rPr>
        <w:t xml:space="preserve"> valences (n</w:t>
      </w:r>
      <w:r w:rsidR="006E27FA">
        <w:rPr>
          <w:rFonts w:ascii="Times New Roman" w:eastAsia="Batang" w:hAnsi="Times New Roman" w:cs="Times New Roman"/>
          <w:iCs/>
          <w:sz w:val="24"/>
          <w:szCs w:val="24"/>
          <w:lang w:val="en-US" w:eastAsia="en"/>
        </w:rPr>
        <w:t>egative, positive, or neutral).</w:t>
      </w:r>
    </w:p>
    <w:p w14:paraId="41EA8047" w14:textId="25DFF1C1" w:rsidR="00D467EB" w:rsidRPr="00F40141" w:rsidRDefault="00D467EB" w:rsidP="00462E26">
      <w:pPr>
        <w:autoSpaceDE w:val="0"/>
        <w:autoSpaceDN w:val="0"/>
        <w:adjustRightInd w:val="0"/>
        <w:spacing w:after="0" w:line="360" w:lineRule="auto"/>
        <w:ind w:firstLine="567"/>
        <w:jc w:val="both"/>
        <w:rPr>
          <w:rFonts w:ascii="Times New Roman" w:eastAsia="Batang" w:hAnsi="Times New Roman" w:cs="Times New Roman"/>
          <w:iCs/>
          <w:sz w:val="24"/>
          <w:szCs w:val="24"/>
          <w:lang w:val="en-US" w:eastAsia="en"/>
        </w:rPr>
      </w:pPr>
      <w:r w:rsidRPr="00F40141">
        <w:rPr>
          <w:rFonts w:ascii="Times New Roman" w:eastAsia="Batang" w:hAnsi="Times New Roman" w:cs="Times New Roman"/>
          <w:b/>
          <w:sz w:val="24"/>
          <w:szCs w:val="24"/>
          <w:lang w:val="en-US" w:eastAsia="en"/>
        </w:rPr>
        <w:t xml:space="preserve">Component B. </w:t>
      </w:r>
      <w:r w:rsidR="00F139F7" w:rsidRPr="00F40141">
        <w:rPr>
          <w:rFonts w:ascii="Times New Roman" w:eastAsia="Batang" w:hAnsi="Times New Roman" w:cs="Times New Roman"/>
          <w:b/>
          <w:sz w:val="24"/>
          <w:szCs w:val="24"/>
          <w:lang w:val="en-US" w:eastAsia="en"/>
        </w:rPr>
        <w:t>Emotional M</w:t>
      </w:r>
      <w:r w:rsidRPr="00F40141">
        <w:rPr>
          <w:rFonts w:ascii="Times New Roman" w:eastAsia="Batang" w:hAnsi="Times New Roman" w:cs="Times New Roman"/>
          <w:b/>
          <w:sz w:val="24"/>
          <w:szCs w:val="24"/>
          <w:lang w:val="en-US" w:eastAsia="en"/>
        </w:rPr>
        <w:t>emory</w:t>
      </w:r>
      <w:r w:rsidR="00F139F7" w:rsidRPr="00F40141">
        <w:rPr>
          <w:rFonts w:ascii="Times New Roman" w:eastAsia="Batang" w:hAnsi="Times New Roman" w:cs="Times New Roman"/>
          <w:b/>
          <w:sz w:val="24"/>
          <w:szCs w:val="24"/>
          <w:lang w:val="en-US" w:eastAsia="en"/>
        </w:rPr>
        <w:t xml:space="preserve"> T</w:t>
      </w:r>
      <w:r w:rsidRPr="00F40141">
        <w:rPr>
          <w:rFonts w:ascii="Times New Roman" w:eastAsia="Batang" w:hAnsi="Times New Roman" w:cs="Times New Roman"/>
          <w:b/>
          <w:sz w:val="24"/>
          <w:szCs w:val="24"/>
          <w:lang w:val="en-US" w:eastAsia="en"/>
        </w:rPr>
        <w:t>est</w:t>
      </w:r>
      <w:r w:rsidRPr="00F40141">
        <w:rPr>
          <w:rFonts w:ascii="Times New Roman" w:eastAsia="Batang" w:hAnsi="Times New Roman" w:cs="Times New Roman"/>
          <w:sz w:val="24"/>
          <w:szCs w:val="24"/>
          <w:lang w:val="en-US" w:eastAsia="en"/>
        </w:rPr>
        <w:t>.</w:t>
      </w:r>
      <w:r w:rsidR="00E91AC9" w:rsidRPr="00F40141">
        <w:rPr>
          <w:rFonts w:ascii="Times New Roman" w:eastAsia="Batang" w:hAnsi="Times New Roman" w:cs="Times New Roman"/>
          <w:iCs/>
          <w:sz w:val="24"/>
          <w:szCs w:val="24"/>
          <w:lang w:val="en-US" w:eastAsia="en"/>
        </w:rPr>
        <w:t xml:space="preserve"> This second session was</w:t>
      </w:r>
      <w:r w:rsidRPr="00F40141">
        <w:rPr>
          <w:rFonts w:ascii="Times New Roman" w:eastAsia="Batang" w:hAnsi="Times New Roman" w:cs="Times New Roman"/>
          <w:iCs/>
          <w:sz w:val="24"/>
          <w:szCs w:val="24"/>
          <w:lang w:val="en-US" w:eastAsia="en"/>
        </w:rPr>
        <w:t xml:space="preserve"> after a delay of 7-10 days, </w:t>
      </w:r>
      <w:r w:rsidR="00E91AC9" w:rsidRPr="00F40141">
        <w:rPr>
          <w:rFonts w:ascii="Times New Roman" w:eastAsia="Batang" w:hAnsi="Times New Roman" w:cs="Times New Roman"/>
          <w:iCs/>
          <w:sz w:val="24"/>
          <w:szCs w:val="24"/>
          <w:lang w:val="en-US" w:eastAsia="en"/>
        </w:rPr>
        <w:t xml:space="preserve">and </w:t>
      </w:r>
      <w:r w:rsidRPr="00F40141">
        <w:rPr>
          <w:rFonts w:ascii="Times New Roman" w:eastAsia="Batang" w:hAnsi="Times New Roman" w:cs="Times New Roman"/>
          <w:iCs/>
          <w:sz w:val="24"/>
          <w:szCs w:val="24"/>
          <w:lang w:val="en-US" w:eastAsia="en"/>
        </w:rPr>
        <w:t>children were request</w:t>
      </w:r>
      <w:r w:rsidR="005940CE" w:rsidRPr="00F40141">
        <w:rPr>
          <w:rFonts w:ascii="Times New Roman" w:eastAsia="Batang" w:hAnsi="Times New Roman" w:cs="Times New Roman"/>
          <w:iCs/>
          <w:sz w:val="24"/>
          <w:szCs w:val="24"/>
          <w:lang w:val="en-US" w:eastAsia="en"/>
        </w:rPr>
        <w:t>ed</w:t>
      </w:r>
      <w:r w:rsidRPr="00F40141">
        <w:rPr>
          <w:rFonts w:ascii="Times New Roman" w:eastAsia="Batang" w:hAnsi="Times New Roman" w:cs="Times New Roman"/>
          <w:iCs/>
          <w:sz w:val="24"/>
          <w:szCs w:val="24"/>
          <w:lang w:val="en-US" w:eastAsia="en"/>
        </w:rPr>
        <w:t xml:space="preserve"> to e</w:t>
      </w:r>
      <w:r w:rsidR="00173069" w:rsidRPr="00F40141">
        <w:rPr>
          <w:rFonts w:ascii="Times New Roman" w:eastAsia="Batang" w:hAnsi="Times New Roman" w:cs="Times New Roman"/>
          <w:iCs/>
          <w:sz w:val="24"/>
          <w:szCs w:val="24"/>
          <w:lang w:val="en-US" w:eastAsia="en"/>
        </w:rPr>
        <w:t>voke those images observed in</w:t>
      </w:r>
      <w:r w:rsidR="00DA5A1C" w:rsidRPr="00F40141">
        <w:rPr>
          <w:rFonts w:ascii="Times New Roman" w:eastAsia="Batang" w:hAnsi="Times New Roman" w:cs="Times New Roman"/>
          <w:iCs/>
          <w:sz w:val="24"/>
          <w:szCs w:val="24"/>
          <w:lang w:val="en-US" w:eastAsia="en"/>
        </w:rPr>
        <w:t xml:space="preserve"> session 1</w:t>
      </w:r>
      <w:r w:rsidRPr="00F40141">
        <w:rPr>
          <w:rFonts w:ascii="Times New Roman" w:eastAsia="Batang" w:hAnsi="Times New Roman" w:cs="Times New Roman"/>
          <w:iCs/>
          <w:sz w:val="24"/>
          <w:szCs w:val="24"/>
          <w:lang w:val="en-US" w:eastAsia="en"/>
        </w:rPr>
        <w:t>. The first phase cons</w:t>
      </w:r>
      <w:r w:rsidR="008B7C7E">
        <w:rPr>
          <w:rFonts w:ascii="Times New Roman" w:eastAsia="Batang" w:hAnsi="Times New Roman" w:cs="Times New Roman"/>
          <w:iCs/>
          <w:sz w:val="24"/>
          <w:szCs w:val="24"/>
          <w:lang w:val="en-US" w:eastAsia="en"/>
        </w:rPr>
        <w:t>isted of evaluating free recall and t</w:t>
      </w:r>
      <w:r w:rsidRPr="00F40141">
        <w:rPr>
          <w:rFonts w:ascii="Times New Roman" w:eastAsia="Batang" w:hAnsi="Times New Roman" w:cs="Times New Roman"/>
          <w:iCs/>
          <w:sz w:val="24"/>
          <w:szCs w:val="24"/>
          <w:lang w:val="en-US" w:eastAsia="en"/>
        </w:rPr>
        <w:t>he second phase was the recognition one</w:t>
      </w:r>
      <w:r w:rsidR="00CA4746" w:rsidRPr="00F40141">
        <w:rPr>
          <w:rFonts w:ascii="Times New Roman" w:eastAsia="Batang" w:hAnsi="Times New Roman" w:cs="Times New Roman"/>
          <w:iCs/>
          <w:sz w:val="24"/>
          <w:szCs w:val="24"/>
          <w:lang w:val="en-US" w:eastAsia="en"/>
        </w:rPr>
        <w:t>,</w:t>
      </w:r>
      <w:r w:rsidRPr="00F40141">
        <w:rPr>
          <w:rFonts w:ascii="Times New Roman" w:eastAsia="Batang" w:hAnsi="Times New Roman" w:cs="Times New Roman"/>
          <w:iCs/>
          <w:sz w:val="24"/>
          <w:szCs w:val="24"/>
          <w:lang w:val="en-US" w:eastAsia="en"/>
        </w:rPr>
        <w:t xml:space="preserve"> where we asked the children to identify the 15 previously valued images from a set of 30 images.</w:t>
      </w:r>
      <w:r w:rsidR="008B7C7E">
        <w:rPr>
          <w:rFonts w:ascii="Times New Roman" w:eastAsia="Batang" w:hAnsi="Times New Roman" w:cs="Times New Roman"/>
          <w:iCs/>
          <w:sz w:val="24"/>
          <w:szCs w:val="24"/>
          <w:lang w:val="en-US" w:eastAsia="en"/>
        </w:rPr>
        <w:t xml:space="preserve"> </w:t>
      </w:r>
      <w:r w:rsidRPr="00F40141">
        <w:rPr>
          <w:rFonts w:ascii="Times New Roman" w:eastAsia="Batang" w:hAnsi="Times New Roman" w:cs="Times New Roman"/>
          <w:iCs/>
          <w:sz w:val="24"/>
          <w:szCs w:val="24"/>
          <w:lang w:val="en-US" w:eastAsia="en"/>
        </w:rPr>
        <w:t xml:space="preserve">The variables of interest were (1) </w:t>
      </w:r>
      <w:proofErr w:type="gramStart"/>
      <w:r w:rsidR="00BB7122" w:rsidRPr="00F40141">
        <w:rPr>
          <w:rFonts w:ascii="Times New Roman" w:eastAsia="Batang" w:hAnsi="Times New Roman" w:cs="Times New Roman"/>
          <w:i/>
          <w:sz w:val="24"/>
          <w:szCs w:val="24"/>
          <w:lang w:val="en-US" w:eastAsia="en"/>
        </w:rPr>
        <w:t>F</w:t>
      </w:r>
      <w:r w:rsidRPr="00F40141">
        <w:rPr>
          <w:rFonts w:ascii="Times New Roman" w:eastAsia="Batang" w:hAnsi="Times New Roman" w:cs="Times New Roman"/>
          <w:i/>
          <w:sz w:val="24"/>
          <w:szCs w:val="24"/>
          <w:lang w:val="en-US" w:eastAsia="en"/>
        </w:rPr>
        <w:t>ree</w:t>
      </w:r>
      <w:proofErr w:type="gramEnd"/>
      <w:r w:rsidRPr="00F40141">
        <w:rPr>
          <w:rFonts w:ascii="Times New Roman" w:eastAsia="Batang" w:hAnsi="Times New Roman" w:cs="Times New Roman"/>
          <w:i/>
          <w:sz w:val="24"/>
          <w:szCs w:val="24"/>
          <w:lang w:val="en-US" w:eastAsia="en"/>
        </w:rPr>
        <w:t xml:space="preserve"> recall</w:t>
      </w:r>
      <w:r w:rsidR="008B7C7E">
        <w:rPr>
          <w:rFonts w:ascii="Times New Roman" w:eastAsia="Batang" w:hAnsi="Times New Roman" w:cs="Times New Roman"/>
          <w:iCs/>
          <w:sz w:val="24"/>
          <w:szCs w:val="24"/>
          <w:lang w:val="en-US" w:eastAsia="en"/>
        </w:rPr>
        <w:t>: number of images of each valence</w:t>
      </w:r>
      <w:r w:rsidRPr="00F40141">
        <w:rPr>
          <w:rFonts w:ascii="Times New Roman" w:eastAsia="Batang" w:hAnsi="Times New Roman" w:cs="Times New Roman"/>
          <w:iCs/>
          <w:sz w:val="24"/>
          <w:szCs w:val="24"/>
          <w:lang w:val="en-US" w:eastAsia="en"/>
        </w:rPr>
        <w:t xml:space="preserve"> evoked after</w:t>
      </w:r>
      <w:r w:rsidR="00CA4746" w:rsidRPr="00F40141">
        <w:rPr>
          <w:rFonts w:ascii="Times New Roman" w:eastAsia="Batang" w:hAnsi="Times New Roman" w:cs="Times New Roman"/>
          <w:iCs/>
          <w:sz w:val="24"/>
          <w:szCs w:val="24"/>
          <w:lang w:val="en-US" w:eastAsia="en"/>
        </w:rPr>
        <w:t xml:space="preserve"> the 7-10 days</w:t>
      </w:r>
      <w:r w:rsidR="00BB7122" w:rsidRPr="00F40141">
        <w:rPr>
          <w:rFonts w:ascii="Times New Roman" w:eastAsia="Batang" w:hAnsi="Times New Roman" w:cs="Times New Roman"/>
          <w:iCs/>
          <w:sz w:val="24"/>
          <w:szCs w:val="24"/>
          <w:lang w:val="en-US" w:eastAsia="en"/>
        </w:rPr>
        <w:t xml:space="preserve">. </w:t>
      </w:r>
      <w:r w:rsidRPr="00F40141">
        <w:rPr>
          <w:rFonts w:ascii="Times New Roman" w:eastAsia="Batang" w:hAnsi="Times New Roman" w:cs="Times New Roman"/>
          <w:iCs/>
          <w:sz w:val="24"/>
          <w:szCs w:val="24"/>
          <w:lang w:val="en-US" w:eastAsia="en"/>
        </w:rPr>
        <w:t>(2)</w:t>
      </w:r>
      <w:r w:rsidRPr="00F40141">
        <w:rPr>
          <w:rFonts w:ascii="Times New Roman" w:eastAsia="Batang" w:hAnsi="Times New Roman" w:cs="Times New Roman"/>
          <w:i/>
          <w:sz w:val="24"/>
          <w:szCs w:val="24"/>
          <w:lang w:val="en-US" w:eastAsia="en"/>
        </w:rPr>
        <w:t xml:space="preserve"> </w:t>
      </w:r>
      <w:r w:rsidR="00BB7122" w:rsidRPr="00F40141">
        <w:rPr>
          <w:rFonts w:ascii="Times New Roman" w:eastAsia="Batang" w:hAnsi="Times New Roman" w:cs="Times New Roman"/>
          <w:i/>
          <w:sz w:val="24"/>
          <w:szCs w:val="24"/>
          <w:lang w:val="en-US" w:eastAsia="en"/>
        </w:rPr>
        <w:t>R</w:t>
      </w:r>
      <w:r w:rsidRPr="00F40141">
        <w:rPr>
          <w:rFonts w:ascii="Times New Roman" w:eastAsia="Batang" w:hAnsi="Times New Roman" w:cs="Times New Roman"/>
          <w:i/>
          <w:sz w:val="24"/>
          <w:szCs w:val="24"/>
          <w:lang w:val="en-US" w:eastAsia="en"/>
        </w:rPr>
        <w:t>ecognition</w:t>
      </w:r>
      <w:r w:rsidRPr="00F40141">
        <w:rPr>
          <w:rFonts w:ascii="Times New Roman" w:eastAsia="Batang" w:hAnsi="Times New Roman" w:cs="Times New Roman"/>
          <w:iCs/>
          <w:sz w:val="24"/>
          <w:szCs w:val="24"/>
          <w:lang w:val="en-US" w:eastAsia="en"/>
        </w:rPr>
        <w:t>: number of im</w:t>
      </w:r>
      <w:r w:rsidR="00E91AC9" w:rsidRPr="00F40141">
        <w:rPr>
          <w:rFonts w:ascii="Times New Roman" w:eastAsia="Batang" w:hAnsi="Times New Roman" w:cs="Times New Roman"/>
          <w:iCs/>
          <w:sz w:val="24"/>
          <w:szCs w:val="24"/>
          <w:lang w:val="en-US" w:eastAsia="en"/>
        </w:rPr>
        <w:t>ages recognized from</w:t>
      </w:r>
      <w:r w:rsidRPr="00F40141">
        <w:rPr>
          <w:rFonts w:ascii="Times New Roman" w:eastAsia="Batang" w:hAnsi="Times New Roman" w:cs="Times New Roman"/>
          <w:iCs/>
          <w:sz w:val="24"/>
          <w:szCs w:val="24"/>
          <w:lang w:val="en-US" w:eastAsia="en"/>
        </w:rPr>
        <w:t xml:space="preserve"> the previous task. Each image evoked (free recall) or recognized (recognition) in session 2 was considered positive, negative, o</w:t>
      </w:r>
      <w:r w:rsidR="002E2647" w:rsidRPr="00F40141">
        <w:rPr>
          <w:rFonts w:ascii="Times New Roman" w:eastAsia="Batang" w:hAnsi="Times New Roman" w:cs="Times New Roman"/>
          <w:iCs/>
          <w:sz w:val="24"/>
          <w:szCs w:val="24"/>
          <w:lang w:val="en-US" w:eastAsia="en"/>
        </w:rPr>
        <w:t xml:space="preserve">r neutral based on the valence given by the child </w:t>
      </w:r>
      <w:r w:rsidRPr="00F40141">
        <w:rPr>
          <w:rFonts w:ascii="Times New Roman" w:eastAsia="Batang" w:hAnsi="Times New Roman" w:cs="Times New Roman"/>
          <w:iCs/>
          <w:sz w:val="24"/>
          <w:szCs w:val="24"/>
          <w:lang w:val="en-US" w:eastAsia="en"/>
        </w:rPr>
        <w:t>in session 1</w:t>
      </w:r>
      <w:r w:rsidR="002E2647" w:rsidRPr="00F40141">
        <w:rPr>
          <w:rFonts w:ascii="Times New Roman" w:eastAsia="Batang" w:hAnsi="Times New Roman" w:cs="Times New Roman"/>
          <w:iCs/>
          <w:sz w:val="24"/>
          <w:szCs w:val="24"/>
          <w:lang w:val="en-US" w:eastAsia="en"/>
        </w:rPr>
        <w:t xml:space="preserve"> </w:t>
      </w:r>
      <w:r w:rsidRPr="00F40141">
        <w:rPr>
          <w:rFonts w:ascii="Times New Roman" w:eastAsia="Batang" w:hAnsi="Times New Roman" w:cs="Times New Roman"/>
          <w:iCs/>
          <w:sz w:val="24"/>
          <w:szCs w:val="24"/>
          <w:lang w:val="en-US" w:eastAsia="en"/>
        </w:rPr>
        <w:t>(</w:t>
      </w:r>
      <w:proofErr w:type="spellStart"/>
      <w:r w:rsidRPr="00F40141">
        <w:rPr>
          <w:rFonts w:ascii="Times New Roman" w:eastAsia="Batang" w:hAnsi="Times New Roman" w:cs="Times New Roman"/>
          <w:iCs/>
          <w:sz w:val="24"/>
          <w:szCs w:val="24"/>
          <w:lang w:val="en-US" w:eastAsia="en"/>
        </w:rPr>
        <w:t>Ruetti</w:t>
      </w:r>
      <w:proofErr w:type="spellEnd"/>
      <w:r w:rsidRPr="00F40141">
        <w:rPr>
          <w:rFonts w:ascii="Times New Roman" w:eastAsia="Batang" w:hAnsi="Times New Roman" w:cs="Times New Roman"/>
          <w:iCs/>
          <w:sz w:val="24"/>
          <w:szCs w:val="24"/>
          <w:lang w:val="en-US" w:eastAsia="en"/>
        </w:rPr>
        <w:t xml:space="preserve"> et al</w:t>
      </w:r>
      <w:r w:rsidR="00BB7122" w:rsidRPr="00F40141">
        <w:rPr>
          <w:rFonts w:ascii="Times New Roman" w:eastAsia="Batang" w:hAnsi="Times New Roman" w:cs="Times New Roman"/>
          <w:iCs/>
          <w:sz w:val="24"/>
          <w:szCs w:val="24"/>
          <w:lang w:val="en-US" w:eastAsia="en"/>
        </w:rPr>
        <w:t>., 2019)</w:t>
      </w:r>
      <w:r w:rsidRPr="00F40141">
        <w:rPr>
          <w:rFonts w:ascii="Times New Roman" w:eastAsia="Batang" w:hAnsi="Times New Roman" w:cs="Times New Roman"/>
          <w:iCs/>
          <w:sz w:val="24"/>
          <w:szCs w:val="24"/>
          <w:lang w:val="en-US" w:eastAsia="en"/>
        </w:rPr>
        <w:t xml:space="preserve">. </w:t>
      </w:r>
      <w:r w:rsidR="003167DF" w:rsidRPr="00F40141">
        <w:rPr>
          <w:rFonts w:ascii="Times New Roman" w:eastAsia="Batang" w:hAnsi="Times New Roman" w:cs="Times New Roman"/>
          <w:iCs/>
          <w:sz w:val="24"/>
          <w:szCs w:val="24"/>
          <w:lang w:val="en-US" w:eastAsia="en"/>
        </w:rPr>
        <w:t>The</w:t>
      </w:r>
      <w:r w:rsidRPr="00F40141">
        <w:rPr>
          <w:rFonts w:ascii="Times New Roman" w:eastAsia="Batang" w:hAnsi="Times New Roman" w:cs="Times New Roman"/>
          <w:iCs/>
          <w:sz w:val="24"/>
          <w:szCs w:val="24"/>
          <w:lang w:val="en-US" w:eastAsia="en"/>
        </w:rPr>
        <w:t xml:space="preserve"> variab</w:t>
      </w:r>
      <w:r w:rsidR="003167DF" w:rsidRPr="00F40141">
        <w:rPr>
          <w:rFonts w:ascii="Times New Roman" w:eastAsia="Batang" w:hAnsi="Times New Roman" w:cs="Times New Roman"/>
          <w:iCs/>
          <w:sz w:val="24"/>
          <w:szCs w:val="24"/>
          <w:lang w:val="en-US" w:eastAsia="en"/>
        </w:rPr>
        <w:t>les of interest were determined</w:t>
      </w:r>
      <w:r w:rsidRPr="00F40141">
        <w:rPr>
          <w:rFonts w:ascii="Times New Roman" w:eastAsia="Batang" w:hAnsi="Times New Roman" w:cs="Times New Roman"/>
          <w:iCs/>
          <w:sz w:val="24"/>
          <w:szCs w:val="24"/>
          <w:lang w:val="en-US" w:eastAsia="en"/>
        </w:rPr>
        <w:t xml:space="preserve"> considering 0 as a minimum value and depending on the previous task’s maximum value, with a ceiling of 15. </w:t>
      </w:r>
      <w:r w:rsidR="003167DF" w:rsidRPr="00F40141">
        <w:rPr>
          <w:rFonts w:ascii="Times New Roman" w:eastAsia="Batang" w:hAnsi="Times New Roman" w:cs="Times New Roman"/>
          <w:iCs/>
          <w:sz w:val="24"/>
          <w:szCs w:val="24"/>
          <w:lang w:val="en-US" w:eastAsia="en"/>
        </w:rPr>
        <w:t xml:space="preserve">All </w:t>
      </w:r>
      <w:r w:rsidRPr="00F40141">
        <w:rPr>
          <w:rFonts w:ascii="Times New Roman" w:eastAsia="Batang" w:hAnsi="Times New Roman" w:cs="Times New Roman"/>
          <w:iCs/>
          <w:sz w:val="24"/>
          <w:szCs w:val="24"/>
          <w:lang w:val="en-US" w:eastAsia="en"/>
        </w:rPr>
        <w:t xml:space="preserve">variables </w:t>
      </w:r>
      <w:r w:rsidR="003167DF" w:rsidRPr="00F40141">
        <w:rPr>
          <w:rFonts w:ascii="Times New Roman" w:eastAsia="Batang" w:hAnsi="Times New Roman" w:cs="Times New Roman"/>
          <w:iCs/>
          <w:sz w:val="24"/>
          <w:szCs w:val="24"/>
          <w:lang w:val="en-US" w:eastAsia="en"/>
        </w:rPr>
        <w:t>were calculated</w:t>
      </w:r>
      <w:r w:rsidRPr="00F40141">
        <w:rPr>
          <w:rFonts w:ascii="Times New Roman" w:eastAsia="Batang" w:hAnsi="Times New Roman" w:cs="Times New Roman"/>
          <w:iCs/>
          <w:sz w:val="24"/>
          <w:szCs w:val="24"/>
          <w:lang w:val="en-US" w:eastAsia="en"/>
        </w:rPr>
        <w:t xml:space="preserve"> as a proportion of the total recognized images of each valence.</w:t>
      </w:r>
    </w:p>
    <w:p w14:paraId="518C3981" w14:textId="579A395C" w:rsidR="00D467EB" w:rsidRPr="00F40141" w:rsidRDefault="00D467EB" w:rsidP="00462E26">
      <w:pPr>
        <w:spacing w:after="0" w:line="360" w:lineRule="auto"/>
        <w:contextualSpacing/>
        <w:jc w:val="both"/>
        <w:rPr>
          <w:rFonts w:ascii="Times New Roman" w:eastAsia="Batang" w:hAnsi="Times New Roman" w:cs="Times New Roman"/>
          <w:iCs/>
          <w:sz w:val="24"/>
          <w:szCs w:val="24"/>
          <w:lang w:val="en-US" w:eastAsia="en"/>
        </w:rPr>
      </w:pPr>
      <w:proofErr w:type="spellStart"/>
      <w:r w:rsidRPr="00F40141">
        <w:rPr>
          <w:rFonts w:ascii="Times New Roman" w:eastAsia="Batang" w:hAnsi="Times New Roman" w:cs="Times New Roman"/>
          <w:b/>
          <w:i/>
          <w:sz w:val="24"/>
          <w:szCs w:val="24"/>
          <w:lang w:val="en-US" w:eastAsia="en"/>
        </w:rPr>
        <w:t>Corsi</w:t>
      </w:r>
      <w:proofErr w:type="spellEnd"/>
      <w:r w:rsidRPr="00F40141">
        <w:rPr>
          <w:rFonts w:ascii="Times New Roman" w:eastAsia="Batang" w:hAnsi="Times New Roman" w:cs="Times New Roman"/>
          <w:b/>
          <w:i/>
          <w:sz w:val="24"/>
          <w:szCs w:val="24"/>
          <w:lang w:val="en-US" w:eastAsia="en"/>
        </w:rPr>
        <w:t xml:space="preserve"> Blocks Task</w:t>
      </w:r>
      <w:r w:rsidRPr="00F40141">
        <w:rPr>
          <w:rFonts w:ascii="Times New Roman" w:eastAsia="Batang" w:hAnsi="Times New Roman" w:cs="Times New Roman"/>
          <w:i/>
          <w:sz w:val="24"/>
          <w:szCs w:val="24"/>
          <w:lang w:val="en-US" w:eastAsia="en"/>
        </w:rPr>
        <w:t>.</w:t>
      </w:r>
      <w:r w:rsidR="00600F4F" w:rsidRPr="00F40141">
        <w:rPr>
          <w:rFonts w:ascii="Times New Roman" w:eastAsia="Batang" w:hAnsi="Times New Roman" w:cs="Times New Roman"/>
          <w:iCs/>
          <w:sz w:val="24"/>
          <w:szCs w:val="24"/>
          <w:lang w:val="en-US" w:eastAsia="en"/>
        </w:rPr>
        <w:t xml:space="preserve"> This task was designed</w:t>
      </w:r>
      <w:r w:rsidRPr="00F40141">
        <w:rPr>
          <w:rFonts w:ascii="Times New Roman" w:eastAsia="Batang" w:hAnsi="Times New Roman" w:cs="Times New Roman"/>
          <w:iCs/>
          <w:sz w:val="24"/>
          <w:szCs w:val="24"/>
          <w:lang w:val="en-US" w:eastAsia="en"/>
        </w:rPr>
        <w:t xml:space="preserve"> to evaluate </w:t>
      </w:r>
      <w:proofErr w:type="spellStart"/>
      <w:r w:rsidRPr="00F40141">
        <w:rPr>
          <w:rFonts w:ascii="Times New Roman" w:eastAsia="Batang" w:hAnsi="Times New Roman" w:cs="Times New Roman"/>
          <w:iCs/>
          <w:sz w:val="24"/>
          <w:szCs w:val="24"/>
          <w:lang w:val="en-US" w:eastAsia="en"/>
        </w:rPr>
        <w:t>visuospatial</w:t>
      </w:r>
      <w:proofErr w:type="spellEnd"/>
      <w:r w:rsidRPr="00F40141">
        <w:rPr>
          <w:rFonts w:ascii="Times New Roman" w:eastAsia="Batang" w:hAnsi="Times New Roman" w:cs="Times New Roman"/>
          <w:iCs/>
          <w:sz w:val="24"/>
          <w:szCs w:val="24"/>
          <w:lang w:val="en-US" w:eastAsia="en"/>
        </w:rPr>
        <w:t xml:space="preserve"> working memory</w:t>
      </w:r>
      <w:r w:rsidR="00600F4F" w:rsidRPr="00F40141">
        <w:rPr>
          <w:rFonts w:ascii="Times New Roman" w:eastAsia="Batang" w:hAnsi="Times New Roman" w:cs="Times New Roman"/>
          <w:iCs/>
          <w:sz w:val="24"/>
          <w:szCs w:val="24"/>
          <w:lang w:val="en-US" w:eastAsia="en"/>
        </w:rPr>
        <w:t xml:space="preserve"> (</w:t>
      </w:r>
      <w:proofErr w:type="spellStart"/>
      <w:r w:rsidR="00600F4F" w:rsidRPr="00F40141">
        <w:rPr>
          <w:rFonts w:ascii="Times New Roman" w:eastAsia="Batang" w:hAnsi="Times New Roman" w:cs="Times New Roman"/>
          <w:iCs/>
          <w:sz w:val="24"/>
          <w:szCs w:val="24"/>
          <w:lang w:val="en-US" w:eastAsia="en"/>
        </w:rPr>
        <w:t>Fracchia</w:t>
      </w:r>
      <w:proofErr w:type="spellEnd"/>
      <w:r w:rsidR="00600F4F" w:rsidRPr="00F40141">
        <w:rPr>
          <w:rFonts w:ascii="Times New Roman" w:eastAsia="Batang" w:hAnsi="Times New Roman" w:cs="Times New Roman"/>
          <w:iCs/>
          <w:sz w:val="24"/>
          <w:szCs w:val="24"/>
          <w:lang w:val="en-US" w:eastAsia="en"/>
        </w:rPr>
        <w:t xml:space="preserve"> et al., 2016; Pickering, 2001)</w:t>
      </w:r>
      <w:r w:rsidRPr="00F40141">
        <w:rPr>
          <w:rFonts w:ascii="Times New Roman" w:eastAsia="Batang" w:hAnsi="Times New Roman" w:cs="Times New Roman"/>
          <w:iCs/>
          <w:sz w:val="24"/>
          <w:szCs w:val="24"/>
          <w:lang w:val="en-US" w:eastAsia="en"/>
        </w:rPr>
        <w:t>. During administration, the child must watch, remember, and reproduce a sequence of lights (f</w:t>
      </w:r>
      <w:r w:rsidR="00600F4F" w:rsidRPr="00F40141">
        <w:rPr>
          <w:rFonts w:ascii="Times New Roman" w:eastAsia="Batang" w:hAnsi="Times New Roman" w:cs="Times New Roman"/>
          <w:iCs/>
          <w:sz w:val="24"/>
          <w:szCs w:val="24"/>
          <w:lang w:val="en-US" w:eastAsia="en"/>
        </w:rPr>
        <w:t xml:space="preserve">rom one to eight, lighting time = </w:t>
      </w:r>
      <w:r w:rsidRPr="00F40141">
        <w:rPr>
          <w:rFonts w:ascii="Times New Roman" w:eastAsia="Batang" w:hAnsi="Times New Roman" w:cs="Times New Roman"/>
          <w:iCs/>
          <w:sz w:val="24"/>
          <w:szCs w:val="24"/>
          <w:lang w:val="en-US" w:eastAsia="en"/>
        </w:rPr>
        <w:t xml:space="preserve">1000 </w:t>
      </w:r>
      <w:proofErr w:type="spellStart"/>
      <w:r w:rsidRPr="00F40141">
        <w:rPr>
          <w:rFonts w:ascii="Times New Roman" w:eastAsia="Batang" w:hAnsi="Times New Roman" w:cs="Times New Roman"/>
          <w:iCs/>
          <w:sz w:val="24"/>
          <w:szCs w:val="24"/>
          <w:lang w:val="en-US" w:eastAsia="en"/>
        </w:rPr>
        <w:t>ms</w:t>
      </w:r>
      <w:proofErr w:type="spellEnd"/>
      <w:r w:rsidRPr="00F40141">
        <w:rPr>
          <w:rFonts w:ascii="Times New Roman" w:eastAsia="Batang" w:hAnsi="Times New Roman" w:cs="Times New Roman"/>
          <w:iCs/>
          <w:sz w:val="24"/>
          <w:szCs w:val="24"/>
          <w:lang w:val="en-US" w:eastAsia="en"/>
        </w:rPr>
        <w:t>), which are turned on inside a series of boxes arranged randomly in the apparatus. Each child reproduces the sequence by pointing to the light-containing boxes. Each block included five trials; difficulty levels increased with the num</w:t>
      </w:r>
      <w:r w:rsidR="00600F4F" w:rsidRPr="00F40141">
        <w:rPr>
          <w:rFonts w:ascii="Times New Roman" w:eastAsia="Batang" w:hAnsi="Times New Roman" w:cs="Times New Roman"/>
          <w:iCs/>
          <w:sz w:val="24"/>
          <w:szCs w:val="24"/>
          <w:lang w:val="en-US" w:eastAsia="en"/>
        </w:rPr>
        <w:t>ber of lights and ranged from one to eight</w:t>
      </w:r>
      <w:r w:rsidRPr="00F40141">
        <w:rPr>
          <w:rFonts w:ascii="Times New Roman" w:eastAsia="Batang" w:hAnsi="Times New Roman" w:cs="Times New Roman"/>
          <w:iCs/>
          <w:sz w:val="24"/>
          <w:szCs w:val="24"/>
          <w:lang w:val="en-US" w:eastAsia="en"/>
        </w:rPr>
        <w:t xml:space="preserve"> possible lights. The criterion for finishing the assessment was three consecutive errors; for this reason, the number of performed trials for each child varied according to their performances. We sco</w:t>
      </w:r>
      <w:r w:rsidR="00600F4F" w:rsidRPr="00F40141">
        <w:rPr>
          <w:rFonts w:ascii="Times New Roman" w:eastAsia="Batang" w:hAnsi="Times New Roman" w:cs="Times New Roman"/>
          <w:iCs/>
          <w:sz w:val="24"/>
          <w:szCs w:val="24"/>
          <w:lang w:val="en-US" w:eastAsia="en"/>
        </w:rPr>
        <w:t xml:space="preserve">red 1 if the </w:t>
      </w:r>
      <w:r w:rsidR="00600F4F" w:rsidRPr="00F40141">
        <w:rPr>
          <w:rFonts w:ascii="Times New Roman" w:eastAsia="Batang" w:hAnsi="Times New Roman" w:cs="Times New Roman"/>
          <w:iCs/>
          <w:sz w:val="24"/>
          <w:szCs w:val="24"/>
          <w:lang w:val="en-US" w:eastAsia="en"/>
        </w:rPr>
        <w:lastRenderedPageBreak/>
        <w:t>sequence was correct and did not add/remove any lights;</w:t>
      </w:r>
      <w:r w:rsidRPr="00F40141">
        <w:rPr>
          <w:rFonts w:ascii="Times New Roman" w:eastAsia="Batang" w:hAnsi="Times New Roman" w:cs="Times New Roman"/>
          <w:iCs/>
          <w:sz w:val="24"/>
          <w:szCs w:val="24"/>
          <w:lang w:val="en-US" w:eastAsia="en"/>
        </w:rPr>
        <w:t xml:space="preserve"> and </w:t>
      </w:r>
      <w:r w:rsidR="00600F4F" w:rsidRPr="00F40141">
        <w:rPr>
          <w:rFonts w:ascii="Times New Roman" w:eastAsia="Batang" w:hAnsi="Times New Roman" w:cs="Times New Roman"/>
          <w:iCs/>
          <w:sz w:val="24"/>
          <w:szCs w:val="24"/>
          <w:lang w:val="en-US" w:eastAsia="en"/>
        </w:rPr>
        <w:t>0 if the sequence was not correct</w:t>
      </w:r>
      <w:r w:rsidRPr="00F40141">
        <w:rPr>
          <w:rFonts w:ascii="Times New Roman" w:eastAsia="Batang" w:hAnsi="Times New Roman" w:cs="Times New Roman"/>
          <w:iCs/>
          <w:sz w:val="24"/>
          <w:szCs w:val="24"/>
          <w:lang w:val="en-US" w:eastAsia="en"/>
        </w:rPr>
        <w:t>, added or removed lights</w:t>
      </w:r>
      <w:r w:rsidR="00600F4F" w:rsidRPr="00F40141">
        <w:rPr>
          <w:rFonts w:ascii="Times New Roman" w:eastAsia="Batang" w:hAnsi="Times New Roman" w:cs="Times New Roman"/>
          <w:iCs/>
          <w:sz w:val="24"/>
          <w:szCs w:val="24"/>
          <w:lang w:val="en-US" w:eastAsia="en"/>
        </w:rPr>
        <w:t>,</w:t>
      </w:r>
      <w:r w:rsidRPr="00F40141">
        <w:rPr>
          <w:rFonts w:ascii="Times New Roman" w:eastAsia="Batang" w:hAnsi="Times New Roman" w:cs="Times New Roman"/>
          <w:iCs/>
          <w:sz w:val="24"/>
          <w:szCs w:val="24"/>
          <w:lang w:val="en-US" w:eastAsia="en"/>
        </w:rPr>
        <w:t xml:space="preserve"> or </w:t>
      </w:r>
      <w:r w:rsidR="00600F4F" w:rsidRPr="00F40141">
        <w:rPr>
          <w:rFonts w:ascii="Times New Roman" w:eastAsia="Batang" w:hAnsi="Times New Roman" w:cs="Times New Roman"/>
          <w:iCs/>
          <w:sz w:val="24"/>
          <w:szCs w:val="24"/>
          <w:lang w:val="en-US" w:eastAsia="en"/>
        </w:rPr>
        <w:t xml:space="preserve">the child did </w:t>
      </w:r>
      <w:r w:rsidRPr="00F40141">
        <w:rPr>
          <w:rFonts w:ascii="Times New Roman" w:eastAsia="Batang" w:hAnsi="Times New Roman" w:cs="Times New Roman"/>
          <w:iCs/>
          <w:sz w:val="24"/>
          <w:szCs w:val="24"/>
          <w:lang w:val="en-US" w:eastAsia="en"/>
        </w:rPr>
        <w:t xml:space="preserve">not respect the order to wait for the “now” command. </w:t>
      </w:r>
      <w:r w:rsidR="00F61B15" w:rsidRPr="00F40141">
        <w:rPr>
          <w:rFonts w:ascii="Times New Roman" w:eastAsia="Batang" w:hAnsi="Times New Roman" w:cs="Times New Roman"/>
          <w:iCs/>
          <w:sz w:val="24"/>
          <w:szCs w:val="24"/>
          <w:lang w:val="en-US" w:eastAsia="en"/>
        </w:rPr>
        <w:t>The variable</w:t>
      </w:r>
      <w:r w:rsidRPr="00F40141">
        <w:rPr>
          <w:rFonts w:ascii="Times New Roman" w:eastAsia="Batang" w:hAnsi="Times New Roman" w:cs="Times New Roman"/>
          <w:iCs/>
          <w:sz w:val="24"/>
          <w:szCs w:val="24"/>
          <w:lang w:val="en-US" w:eastAsia="en"/>
        </w:rPr>
        <w:t xml:space="preserve"> of interest </w:t>
      </w:r>
      <w:r w:rsidR="00D775D3" w:rsidRPr="00F40141">
        <w:rPr>
          <w:rFonts w:ascii="Times New Roman" w:eastAsia="Batang" w:hAnsi="Times New Roman" w:cs="Times New Roman"/>
          <w:iCs/>
          <w:sz w:val="24"/>
          <w:szCs w:val="24"/>
          <w:lang w:val="en-US" w:eastAsia="en"/>
        </w:rPr>
        <w:t>was</w:t>
      </w:r>
      <w:r w:rsidRPr="00F40141">
        <w:rPr>
          <w:rFonts w:ascii="Times New Roman" w:eastAsia="Batang" w:hAnsi="Times New Roman" w:cs="Times New Roman"/>
          <w:iCs/>
          <w:sz w:val="24"/>
          <w:szCs w:val="24"/>
          <w:lang w:val="en-US" w:eastAsia="en"/>
        </w:rPr>
        <w:t xml:space="preserve"> the </w:t>
      </w:r>
      <w:r w:rsidR="00F61B15" w:rsidRPr="00F40141">
        <w:rPr>
          <w:rFonts w:ascii="Times New Roman" w:eastAsia="Batang" w:hAnsi="Times New Roman" w:cs="Times New Roman"/>
          <w:iCs/>
          <w:sz w:val="24"/>
          <w:szCs w:val="24"/>
          <w:lang w:val="en-US" w:eastAsia="en"/>
        </w:rPr>
        <w:t>correct/incorrect proportion.</w:t>
      </w:r>
    </w:p>
    <w:p w14:paraId="0B86F04B" w14:textId="069B380B" w:rsidR="00D467EB" w:rsidRPr="00F40141" w:rsidRDefault="00362DDA" w:rsidP="00462E26">
      <w:pPr>
        <w:spacing w:after="0" w:line="360" w:lineRule="auto"/>
        <w:jc w:val="both"/>
        <w:rPr>
          <w:rFonts w:ascii="Times New Roman" w:hAnsi="Times New Roman" w:cs="Times New Roman"/>
          <w:sz w:val="24"/>
          <w:szCs w:val="24"/>
          <w:lang w:val="en-US"/>
        </w:rPr>
      </w:pPr>
      <w:r w:rsidRPr="00F40141">
        <w:rPr>
          <w:rFonts w:ascii="Times New Roman" w:hAnsi="Times New Roman" w:cs="Times New Roman"/>
          <w:b/>
          <w:i/>
          <w:iCs/>
          <w:sz w:val="24"/>
          <w:szCs w:val="24"/>
          <w:lang w:val="en-US"/>
        </w:rPr>
        <w:t xml:space="preserve">Day and Night </w:t>
      </w:r>
      <w:proofErr w:type="spellStart"/>
      <w:r w:rsidRPr="00F40141">
        <w:rPr>
          <w:rFonts w:ascii="Times New Roman" w:hAnsi="Times New Roman" w:cs="Times New Roman"/>
          <w:b/>
          <w:i/>
          <w:iCs/>
          <w:sz w:val="24"/>
          <w:szCs w:val="24"/>
          <w:lang w:val="en-US"/>
        </w:rPr>
        <w:t>Stroop</w:t>
      </w:r>
      <w:proofErr w:type="spellEnd"/>
      <w:r w:rsidRPr="00F40141">
        <w:rPr>
          <w:rFonts w:ascii="Times New Roman" w:hAnsi="Times New Roman" w:cs="Times New Roman"/>
          <w:b/>
          <w:i/>
          <w:iCs/>
          <w:sz w:val="24"/>
          <w:szCs w:val="24"/>
          <w:lang w:val="en-US"/>
        </w:rPr>
        <w:t xml:space="preserve"> T</w:t>
      </w:r>
      <w:r w:rsidR="00D467EB" w:rsidRPr="00F40141">
        <w:rPr>
          <w:rFonts w:ascii="Times New Roman" w:hAnsi="Times New Roman" w:cs="Times New Roman"/>
          <w:b/>
          <w:i/>
          <w:iCs/>
          <w:sz w:val="24"/>
          <w:szCs w:val="24"/>
          <w:lang w:val="en-US"/>
        </w:rPr>
        <w:t xml:space="preserve">est </w:t>
      </w:r>
      <w:r w:rsidRPr="00F40141">
        <w:rPr>
          <w:rFonts w:ascii="Times New Roman" w:hAnsi="Times New Roman" w:cs="Times New Roman"/>
          <w:b/>
          <w:i/>
          <w:iCs/>
          <w:sz w:val="24"/>
          <w:szCs w:val="24"/>
          <w:lang w:val="en-US"/>
        </w:rPr>
        <w:t>for C</w:t>
      </w:r>
      <w:r w:rsidR="00D467EB" w:rsidRPr="00F40141">
        <w:rPr>
          <w:rFonts w:ascii="Times New Roman" w:hAnsi="Times New Roman" w:cs="Times New Roman"/>
          <w:b/>
          <w:i/>
          <w:iCs/>
          <w:sz w:val="24"/>
          <w:szCs w:val="24"/>
          <w:lang w:val="en-US"/>
        </w:rPr>
        <w:t>hildren</w:t>
      </w:r>
      <w:r w:rsidR="00D467EB" w:rsidRPr="00F40141">
        <w:rPr>
          <w:rFonts w:ascii="Times New Roman" w:hAnsi="Times New Roman" w:cs="Times New Roman"/>
          <w:i/>
          <w:iCs/>
          <w:sz w:val="24"/>
          <w:szCs w:val="24"/>
          <w:lang w:val="en-US"/>
        </w:rPr>
        <w:t>.</w:t>
      </w:r>
      <w:r w:rsidR="00D467EB" w:rsidRPr="00F40141">
        <w:rPr>
          <w:rFonts w:ascii="Times New Roman" w:hAnsi="Times New Roman" w:cs="Times New Roman"/>
          <w:sz w:val="24"/>
          <w:szCs w:val="24"/>
          <w:lang w:val="en-US"/>
        </w:rPr>
        <w:t xml:space="preserve"> This test requires </w:t>
      </w:r>
      <w:r w:rsidR="0075716D" w:rsidRPr="00F40141">
        <w:rPr>
          <w:rFonts w:ascii="Times New Roman" w:hAnsi="Times New Roman" w:cs="Times New Roman"/>
          <w:sz w:val="24"/>
          <w:szCs w:val="24"/>
          <w:lang w:val="en-US"/>
        </w:rPr>
        <w:t>inhibitory control ability,</w:t>
      </w:r>
      <w:r w:rsidR="00D467EB" w:rsidRPr="00F40141">
        <w:rPr>
          <w:rFonts w:ascii="Times New Roman" w:hAnsi="Times New Roman" w:cs="Times New Roman"/>
          <w:sz w:val="24"/>
          <w:szCs w:val="24"/>
          <w:lang w:val="en-US"/>
        </w:rPr>
        <w:t xml:space="preserve"> and the generation and memorization of t</w:t>
      </w:r>
      <w:r w:rsidR="0075716D" w:rsidRPr="00F40141">
        <w:rPr>
          <w:rFonts w:ascii="Times New Roman" w:hAnsi="Times New Roman" w:cs="Times New Roman"/>
          <w:sz w:val="24"/>
          <w:szCs w:val="24"/>
          <w:lang w:val="en-US"/>
        </w:rPr>
        <w:t>wo rules</w:t>
      </w:r>
      <w:r w:rsidR="00D467EB" w:rsidRPr="00F40141">
        <w:rPr>
          <w:rFonts w:ascii="Times New Roman" w:hAnsi="Times New Roman" w:cs="Times New Roman"/>
          <w:sz w:val="24"/>
          <w:szCs w:val="24"/>
          <w:lang w:val="en-US"/>
        </w:rPr>
        <w:t xml:space="preserve"> (</w:t>
      </w:r>
      <w:proofErr w:type="spellStart"/>
      <w:r w:rsidR="00D467EB" w:rsidRPr="00F40141">
        <w:rPr>
          <w:rFonts w:ascii="Times New Roman" w:hAnsi="Times New Roman" w:cs="Times New Roman"/>
          <w:sz w:val="24"/>
          <w:szCs w:val="24"/>
          <w:lang w:val="en-US"/>
        </w:rPr>
        <w:t>Gerstadt</w:t>
      </w:r>
      <w:proofErr w:type="spellEnd"/>
      <w:r w:rsidR="00D467EB" w:rsidRPr="00F40141">
        <w:rPr>
          <w:rFonts w:ascii="Times New Roman" w:hAnsi="Times New Roman" w:cs="Times New Roman"/>
          <w:sz w:val="24"/>
          <w:szCs w:val="24"/>
          <w:lang w:val="en-US"/>
        </w:rPr>
        <w:t xml:space="preserve"> et al., 1994). </w:t>
      </w:r>
      <w:r w:rsidR="00B93C65" w:rsidRPr="00F40141">
        <w:rPr>
          <w:rFonts w:ascii="Times New Roman" w:hAnsi="Times New Roman" w:cs="Times New Roman"/>
          <w:sz w:val="24"/>
          <w:szCs w:val="24"/>
          <w:lang w:val="en-US"/>
        </w:rPr>
        <w:t>A</w:t>
      </w:r>
      <w:r w:rsidR="00D467EB" w:rsidRPr="00F40141">
        <w:rPr>
          <w:rFonts w:ascii="Times New Roman" w:hAnsi="Times New Roman" w:cs="Times New Roman"/>
          <w:sz w:val="24"/>
          <w:szCs w:val="24"/>
          <w:lang w:val="en-US"/>
        </w:rPr>
        <w:t xml:space="preserve"> set of 16 cards </w:t>
      </w:r>
      <w:r w:rsidR="00B93C65" w:rsidRPr="00F40141">
        <w:rPr>
          <w:rFonts w:ascii="Times New Roman" w:hAnsi="Times New Roman" w:cs="Times New Roman"/>
          <w:sz w:val="24"/>
          <w:szCs w:val="24"/>
          <w:lang w:val="en-US"/>
        </w:rPr>
        <w:t>with two drawings is used for the test</w:t>
      </w:r>
      <w:r w:rsidR="00D467EB" w:rsidRPr="00F40141">
        <w:rPr>
          <w:rFonts w:ascii="Times New Roman" w:hAnsi="Times New Roman" w:cs="Times New Roman"/>
          <w:sz w:val="24"/>
          <w:szCs w:val="24"/>
          <w:lang w:val="en-US"/>
        </w:rPr>
        <w:t xml:space="preserve">: (1) </w:t>
      </w:r>
      <w:r w:rsidR="00B93C65" w:rsidRPr="00F40141">
        <w:rPr>
          <w:rFonts w:ascii="Times New Roman" w:hAnsi="Times New Roman" w:cs="Times New Roman"/>
          <w:sz w:val="24"/>
          <w:szCs w:val="24"/>
          <w:lang w:val="en-US"/>
        </w:rPr>
        <w:t xml:space="preserve">a yellow sun </w:t>
      </w:r>
      <w:r w:rsidR="00D467EB" w:rsidRPr="00F40141">
        <w:rPr>
          <w:rFonts w:ascii="Times New Roman" w:hAnsi="Times New Roman" w:cs="Times New Roman"/>
          <w:sz w:val="24"/>
          <w:szCs w:val="24"/>
          <w:lang w:val="en-US"/>
        </w:rPr>
        <w:t xml:space="preserve">on a white background; and (2) </w:t>
      </w:r>
      <w:r w:rsidR="00B93C65" w:rsidRPr="00F40141">
        <w:rPr>
          <w:rFonts w:ascii="Times New Roman" w:hAnsi="Times New Roman" w:cs="Times New Roman"/>
          <w:sz w:val="24"/>
          <w:szCs w:val="24"/>
          <w:lang w:val="en-US"/>
        </w:rPr>
        <w:t xml:space="preserve">a crescent moon and white stars </w:t>
      </w:r>
      <w:r w:rsidR="00D467EB" w:rsidRPr="00F40141">
        <w:rPr>
          <w:rFonts w:ascii="Times New Roman" w:hAnsi="Times New Roman" w:cs="Times New Roman"/>
          <w:sz w:val="24"/>
          <w:szCs w:val="24"/>
          <w:lang w:val="en-US"/>
        </w:rPr>
        <w:t>on a dark gray background</w:t>
      </w:r>
      <w:r w:rsidR="002F477B" w:rsidRPr="00F40141">
        <w:rPr>
          <w:rFonts w:ascii="Times New Roman" w:hAnsi="Times New Roman" w:cs="Times New Roman"/>
          <w:sz w:val="24"/>
          <w:szCs w:val="24"/>
          <w:lang w:val="en-US"/>
        </w:rPr>
        <w:t>. The child had to say “day”</w:t>
      </w:r>
      <w:r w:rsidR="00D467EB" w:rsidRPr="00F40141">
        <w:rPr>
          <w:rFonts w:ascii="Times New Roman" w:hAnsi="Times New Roman" w:cs="Times New Roman"/>
          <w:sz w:val="24"/>
          <w:szCs w:val="24"/>
          <w:lang w:val="en-US"/>
        </w:rPr>
        <w:t xml:space="preserve"> each time he</w:t>
      </w:r>
      <w:r w:rsidR="002F477B" w:rsidRPr="00F40141">
        <w:rPr>
          <w:rFonts w:ascii="Times New Roman" w:hAnsi="Times New Roman" w:cs="Times New Roman"/>
          <w:sz w:val="24"/>
          <w:szCs w:val="24"/>
          <w:lang w:val="en-US"/>
        </w:rPr>
        <w:t>/she</w:t>
      </w:r>
      <w:r w:rsidR="0091624B" w:rsidRPr="00F40141">
        <w:rPr>
          <w:rFonts w:ascii="Times New Roman" w:hAnsi="Times New Roman" w:cs="Times New Roman"/>
          <w:sz w:val="24"/>
          <w:szCs w:val="24"/>
          <w:lang w:val="en-US"/>
        </w:rPr>
        <w:t xml:space="preserve"> saw the drawing sun</w:t>
      </w:r>
      <w:r w:rsidR="002F477B" w:rsidRPr="00F40141">
        <w:rPr>
          <w:rFonts w:ascii="Times New Roman" w:hAnsi="Times New Roman" w:cs="Times New Roman"/>
          <w:sz w:val="24"/>
          <w:szCs w:val="24"/>
          <w:lang w:val="en-US"/>
        </w:rPr>
        <w:t>, and “night”</w:t>
      </w:r>
      <w:r w:rsidR="00D467EB" w:rsidRPr="00F40141">
        <w:rPr>
          <w:rFonts w:ascii="Times New Roman" w:hAnsi="Times New Roman" w:cs="Times New Roman"/>
          <w:sz w:val="24"/>
          <w:szCs w:val="24"/>
          <w:lang w:val="en-US"/>
        </w:rPr>
        <w:t xml:space="preserve"> each time </w:t>
      </w:r>
      <w:r w:rsidR="002F477B" w:rsidRPr="00F40141">
        <w:rPr>
          <w:rFonts w:ascii="Times New Roman" w:hAnsi="Times New Roman" w:cs="Times New Roman"/>
          <w:sz w:val="24"/>
          <w:szCs w:val="24"/>
          <w:lang w:val="en-US"/>
        </w:rPr>
        <w:t>he/</w:t>
      </w:r>
      <w:r w:rsidR="0091624B" w:rsidRPr="00F40141">
        <w:rPr>
          <w:rFonts w:ascii="Times New Roman" w:hAnsi="Times New Roman" w:cs="Times New Roman"/>
          <w:sz w:val="24"/>
          <w:szCs w:val="24"/>
          <w:lang w:val="en-US"/>
        </w:rPr>
        <w:t>she saw the moon</w:t>
      </w:r>
      <w:r w:rsidR="00D467EB" w:rsidRPr="00F40141">
        <w:rPr>
          <w:rFonts w:ascii="Times New Roman" w:hAnsi="Times New Roman" w:cs="Times New Roman"/>
          <w:sz w:val="24"/>
          <w:szCs w:val="24"/>
          <w:lang w:val="en-US"/>
        </w:rPr>
        <w:t xml:space="preserve">. Two initial pre-test trials were administered, and then 16 trials in which they were successively and randomly shown </w:t>
      </w:r>
      <w:r w:rsidR="001D6B40" w:rsidRPr="00F40141">
        <w:rPr>
          <w:rFonts w:ascii="Times New Roman" w:hAnsi="Times New Roman" w:cs="Times New Roman"/>
          <w:sz w:val="24"/>
          <w:szCs w:val="24"/>
          <w:lang w:val="en-US"/>
        </w:rPr>
        <w:t>the cards</w:t>
      </w:r>
      <w:r w:rsidR="00D467EB" w:rsidRPr="00F40141">
        <w:rPr>
          <w:rFonts w:ascii="Times New Roman" w:hAnsi="Times New Roman" w:cs="Times New Roman"/>
          <w:sz w:val="24"/>
          <w:szCs w:val="24"/>
          <w:lang w:val="en-US"/>
        </w:rPr>
        <w:t xml:space="preserve">. </w:t>
      </w:r>
      <w:r w:rsidR="002D1C50" w:rsidRPr="00F40141">
        <w:rPr>
          <w:rFonts w:ascii="Times New Roman" w:hAnsi="Times New Roman" w:cs="Times New Roman"/>
          <w:sz w:val="24"/>
          <w:szCs w:val="24"/>
          <w:lang w:val="en-US"/>
        </w:rPr>
        <w:t>If the child did</w:t>
      </w:r>
      <w:r w:rsidR="00700BAC" w:rsidRPr="00F40141">
        <w:rPr>
          <w:rFonts w:ascii="Times New Roman" w:hAnsi="Times New Roman" w:cs="Times New Roman"/>
          <w:sz w:val="24"/>
          <w:szCs w:val="24"/>
          <w:lang w:val="en-US"/>
        </w:rPr>
        <w:t xml:space="preserve"> the pre-test correctly, the test </w:t>
      </w:r>
      <w:r w:rsidR="002D1C50" w:rsidRPr="00F40141">
        <w:rPr>
          <w:rFonts w:ascii="Times New Roman" w:hAnsi="Times New Roman" w:cs="Times New Roman"/>
          <w:sz w:val="24"/>
          <w:szCs w:val="24"/>
          <w:lang w:val="en-US"/>
        </w:rPr>
        <w:t xml:space="preserve">would </w:t>
      </w:r>
      <w:r w:rsidR="00700BAC" w:rsidRPr="00F40141">
        <w:rPr>
          <w:rFonts w:ascii="Times New Roman" w:hAnsi="Times New Roman" w:cs="Times New Roman"/>
          <w:sz w:val="24"/>
          <w:szCs w:val="24"/>
          <w:lang w:val="en-US"/>
        </w:rPr>
        <w:t xml:space="preserve">begin. </w:t>
      </w:r>
      <w:r w:rsidR="00D467EB" w:rsidRPr="00F40141">
        <w:rPr>
          <w:rFonts w:ascii="Times New Roman" w:hAnsi="Times New Roman" w:cs="Times New Roman"/>
          <w:sz w:val="24"/>
          <w:szCs w:val="24"/>
          <w:lang w:val="en-US"/>
        </w:rPr>
        <w:t>If he</w:t>
      </w:r>
      <w:r w:rsidR="00700BAC" w:rsidRPr="00F40141">
        <w:rPr>
          <w:rFonts w:ascii="Times New Roman" w:hAnsi="Times New Roman" w:cs="Times New Roman"/>
          <w:sz w:val="24"/>
          <w:szCs w:val="24"/>
          <w:lang w:val="en-US"/>
        </w:rPr>
        <w:t>/she</w:t>
      </w:r>
      <w:r w:rsidR="00363120" w:rsidRPr="00F40141">
        <w:rPr>
          <w:rFonts w:ascii="Times New Roman" w:hAnsi="Times New Roman" w:cs="Times New Roman"/>
          <w:sz w:val="24"/>
          <w:szCs w:val="24"/>
          <w:lang w:val="en-US"/>
        </w:rPr>
        <w:t xml:space="preserve"> made a mistake, the pretest wa</w:t>
      </w:r>
      <w:r w:rsidR="00D467EB" w:rsidRPr="00F40141">
        <w:rPr>
          <w:rFonts w:ascii="Times New Roman" w:hAnsi="Times New Roman" w:cs="Times New Roman"/>
          <w:sz w:val="24"/>
          <w:szCs w:val="24"/>
          <w:lang w:val="en-US"/>
        </w:rPr>
        <w:t>s repeated up to two more times, trying to</w:t>
      </w:r>
      <w:r w:rsidR="00363120" w:rsidRPr="00F40141">
        <w:rPr>
          <w:rFonts w:ascii="Times New Roman" w:hAnsi="Times New Roman" w:cs="Times New Roman"/>
          <w:sz w:val="24"/>
          <w:szCs w:val="24"/>
          <w:lang w:val="en-US"/>
        </w:rPr>
        <w:t xml:space="preserve"> make sure the child understood</w:t>
      </w:r>
      <w:r w:rsidR="00D467EB" w:rsidRPr="00F40141">
        <w:rPr>
          <w:rFonts w:ascii="Times New Roman" w:hAnsi="Times New Roman" w:cs="Times New Roman"/>
          <w:sz w:val="24"/>
          <w:szCs w:val="24"/>
          <w:lang w:val="en-US"/>
        </w:rPr>
        <w:t xml:space="preserve"> the instructions</w:t>
      </w:r>
      <w:r w:rsidR="006971D1" w:rsidRPr="00F40141">
        <w:rPr>
          <w:rFonts w:ascii="Times New Roman" w:hAnsi="Times New Roman" w:cs="Times New Roman"/>
          <w:sz w:val="24"/>
          <w:szCs w:val="24"/>
          <w:lang w:val="en-US"/>
        </w:rPr>
        <w:t xml:space="preserve">. </w:t>
      </w:r>
      <w:r w:rsidR="00D467EB" w:rsidRPr="00F40141">
        <w:rPr>
          <w:rFonts w:ascii="Times New Roman" w:hAnsi="Times New Roman" w:cs="Times New Roman"/>
          <w:sz w:val="24"/>
          <w:szCs w:val="24"/>
          <w:lang w:val="en-US"/>
        </w:rPr>
        <w:t>The variable of interest was the number of correct answers.</w:t>
      </w:r>
    </w:p>
    <w:p w14:paraId="3B1D0F8A" w14:textId="2D32791F" w:rsidR="00620328" w:rsidRPr="00F40141" w:rsidRDefault="00D467EB" w:rsidP="00462E26">
      <w:pPr>
        <w:spacing w:after="0" w:line="360" w:lineRule="auto"/>
        <w:jc w:val="both"/>
        <w:rPr>
          <w:rFonts w:ascii="Times New Roman" w:hAnsi="Times New Roman" w:cs="Times New Roman"/>
          <w:sz w:val="24"/>
          <w:szCs w:val="24"/>
          <w:lang w:val="en-US"/>
        </w:rPr>
      </w:pPr>
      <w:r w:rsidRPr="00F40141">
        <w:rPr>
          <w:rFonts w:ascii="Times New Roman" w:hAnsi="Times New Roman" w:cs="Times New Roman"/>
          <w:b/>
          <w:i/>
          <w:iCs/>
          <w:sz w:val="24"/>
          <w:szCs w:val="24"/>
          <w:lang w:val="en-US"/>
        </w:rPr>
        <w:t>Characterization of socio-environmental conditions</w:t>
      </w:r>
      <w:r w:rsidRPr="00F40141">
        <w:rPr>
          <w:rFonts w:ascii="Times New Roman" w:hAnsi="Times New Roman" w:cs="Times New Roman"/>
          <w:sz w:val="24"/>
          <w:szCs w:val="24"/>
          <w:lang w:val="en-US"/>
        </w:rPr>
        <w:t xml:space="preserve">. </w:t>
      </w:r>
      <w:r w:rsidR="00CF5E49" w:rsidRPr="00F40141">
        <w:rPr>
          <w:rFonts w:ascii="Times New Roman" w:hAnsi="Times New Roman" w:cs="Times New Roman"/>
          <w:sz w:val="24"/>
          <w:szCs w:val="24"/>
          <w:lang w:val="en-US"/>
        </w:rPr>
        <w:t>The questionnaire informed about parents’ education and occupational levels, housing and overcrowding conditions, and unsatisfied basic needs indicators (</w:t>
      </w:r>
      <w:proofErr w:type="spellStart"/>
      <w:r w:rsidR="00CF5E49" w:rsidRPr="00F40141">
        <w:rPr>
          <w:rFonts w:ascii="Times New Roman" w:hAnsi="Times New Roman" w:cs="Times New Roman"/>
          <w:sz w:val="24"/>
          <w:szCs w:val="24"/>
          <w:lang w:val="en-US"/>
        </w:rPr>
        <w:t>Boltvinik</w:t>
      </w:r>
      <w:proofErr w:type="spellEnd"/>
      <w:r w:rsidR="00CF5E49" w:rsidRPr="00F40141">
        <w:rPr>
          <w:rFonts w:ascii="Times New Roman" w:hAnsi="Times New Roman" w:cs="Times New Roman"/>
          <w:sz w:val="24"/>
          <w:szCs w:val="24"/>
          <w:lang w:val="en-US"/>
        </w:rPr>
        <w:t xml:space="preserve">, 1995). </w:t>
      </w:r>
      <w:r w:rsidRPr="00F40141">
        <w:rPr>
          <w:rFonts w:ascii="Times New Roman" w:hAnsi="Times New Roman" w:cs="Times New Roman"/>
          <w:sz w:val="24"/>
          <w:szCs w:val="24"/>
          <w:lang w:val="en-US"/>
        </w:rPr>
        <w:t xml:space="preserve">This information was obtained from the report of the families in individual interviews with the researchers. Scores were assigned directly to mothers and fathers for educational and occupational backgrounds; however, only the higher score was considered for the total scores. For housing conditions, scores were assigned based on </w:t>
      </w:r>
      <w:r w:rsidR="005940CE" w:rsidRPr="00F40141">
        <w:rPr>
          <w:rFonts w:ascii="Times New Roman" w:hAnsi="Times New Roman" w:cs="Times New Roman"/>
          <w:sz w:val="24"/>
          <w:szCs w:val="24"/>
          <w:lang w:val="en-US"/>
        </w:rPr>
        <w:t xml:space="preserve">the </w:t>
      </w:r>
      <w:r w:rsidRPr="00F40141">
        <w:rPr>
          <w:rFonts w:ascii="Times New Roman" w:hAnsi="Times New Roman" w:cs="Times New Roman"/>
          <w:sz w:val="24"/>
          <w:szCs w:val="24"/>
          <w:lang w:val="en-US"/>
        </w:rPr>
        <w:t>type of dwelling, floor, wat</w:t>
      </w:r>
      <w:r w:rsidR="00EB15F7">
        <w:rPr>
          <w:rFonts w:ascii="Times New Roman" w:hAnsi="Times New Roman" w:cs="Times New Roman"/>
          <w:sz w:val="24"/>
          <w:szCs w:val="24"/>
          <w:lang w:val="en-US"/>
        </w:rPr>
        <w:t xml:space="preserve">er, bathroom, ceiling, </w:t>
      </w:r>
      <w:r w:rsidRPr="00F40141">
        <w:rPr>
          <w:rFonts w:ascii="Times New Roman" w:hAnsi="Times New Roman" w:cs="Times New Roman"/>
          <w:sz w:val="24"/>
          <w:szCs w:val="24"/>
          <w:lang w:val="en-US"/>
        </w:rPr>
        <w:t>wa</w:t>
      </w:r>
      <w:r w:rsidR="006D6946" w:rsidRPr="00F40141">
        <w:rPr>
          <w:rFonts w:ascii="Times New Roman" w:hAnsi="Times New Roman" w:cs="Times New Roman"/>
          <w:sz w:val="24"/>
          <w:szCs w:val="24"/>
          <w:lang w:val="en-US"/>
        </w:rPr>
        <w:t xml:space="preserve">lls, and home property. </w:t>
      </w:r>
      <w:r w:rsidR="00620328" w:rsidRPr="00F40141">
        <w:rPr>
          <w:rFonts w:ascii="Times New Roman" w:hAnsi="Times New Roman" w:cs="Times New Roman"/>
          <w:sz w:val="24"/>
          <w:szCs w:val="24"/>
          <w:lang w:val="en-US"/>
        </w:rPr>
        <w:t>The variable of interest was the total score, obtained by the sum of the previous ones.</w:t>
      </w:r>
    </w:p>
    <w:p w14:paraId="5C516D2F" w14:textId="64E9FDE4" w:rsidR="00CF7865" w:rsidRPr="00F40141" w:rsidRDefault="00A8373B" w:rsidP="00462E26">
      <w:pPr>
        <w:spacing w:after="0" w:line="360" w:lineRule="auto"/>
        <w:jc w:val="both"/>
        <w:rPr>
          <w:rFonts w:ascii="Times New Roman" w:eastAsia="Batang" w:hAnsi="Times New Roman" w:cs="Times New Roman"/>
          <w:b/>
          <w:sz w:val="24"/>
          <w:szCs w:val="24"/>
          <w:lang w:val="en" w:eastAsia="en"/>
        </w:rPr>
      </w:pPr>
      <w:r w:rsidRPr="00F40141">
        <w:rPr>
          <w:rFonts w:ascii="Times New Roman" w:eastAsia="Batang" w:hAnsi="Times New Roman" w:cs="Times New Roman"/>
          <w:b/>
          <w:sz w:val="24"/>
          <w:szCs w:val="24"/>
          <w:lang w:val="en" w:eastAsia="en"/>
        </w:rPr>
        <w:t>P</w:t>
      </w:r>
      <w:r w:rsidR="00CF7865" w:rsidRPr="00F40141">
        <w:rPr>
          <w:rFonts w:ascii="Times New Roman" w:eastAsia="Batang" w:hAnsi="Times New Roman" w:cs="Times New Roman"/>
          <w:b/>
          <w:sz w:val="24"/>
          <w:szCs w:val="24"/>
          <w:lang w:val="en" w:eastAsia="en"/>
        </w:rPr>
        <w:t>rocedure</w:t>
      </w:r>
    </w:p>
    <w:p w14:paraId="74CFFAED" w14:textId="28FA08CA" w:rsidR="00C631BA" w:rsidRDefault="00CF7865" w:rsidP="00462E26">
      <w:pPr>
        <w:spacing w:after="0" w:line="360" w:lineRule="auto"/>
        <w:ind w:firstLine="567"/>
        <w:contextualSpacing/>
        <w:jc w:val="both"/>
        <w:rPr>
          <w:rFonts w:ascii="Times New Roman" w:eastAsia="Batang" w:hAnsi="Times New Roman" w:cs="Times New Roman"/>
          <w:sz w:val="24"/>
          <w:szCs w:val="24"/>
          <w:lang w:val="en" w:eastAsia="en"/>
        </w:rPr>
      </w:pPr>
      <w:r w:rsidRPr="00F40141">
        <w:rPr>
          <w:rFonts w:ascii="Times New Roman" w:eastAsia="Batang" w:hAnsi="Times New Roman" w:cs="Times New Roman"/>
          <w:sz w:val="24"/>
          <w:szCs w:val="24"/>
          <w:lang w:val="en" w:eastAsia="en"/>
        </w:rPr>
        <w:t xml:space="preserve">The evaluations were realized in </w:t>
      </w:r>
      <w:r w:rsidR="00DC1FF2" w:rsidRPr="00F40141">
        <w:rPr>
          <w:rFonts w:ascii="Times New Roman" w:eastAsia="Batang" w:hAnsi="Times New Roman" w:cs="Times New Roman"/>
          <w:sz w:val="24"/>
          <w:szCs w:val="24"/>
          <w:lang w:val="en" w:eastAsia="en"/>
        </w:rPr>
        <w:t>four</w:t>
      </w:r>
      <w:r w:rsidRPr="00F40141">
        <w:rPr>
          <w:rFonts w:ascii="Times New Roman" w:eastAsia="Batang" w:hAnsi="Times New Roman" w:cs="Times New Roman"/>
          <w:sz w:val="24"/>
          <w:szCs w:val="24"/>
          <w:lang w:val="en" w:eastAsia="en"/>
        </w:rPr>
        <w:t xml:space="preserve"> individual sessions (</w:t>
      </w:r>
      <w:r w:rsidR="008B7C7E">
        <w:rPr>
          <w:rFonts w:ascii="Times New Roman" w:eastAsia="Batang" w:hAnsi="Times New Roman" w:cs="Times New Roman"/>
          <w:i/>
          <w:sz w:val="24"/>
          <w:szCs w:val="24"/>
          <w:lang w:val="en" w:eastAsia="en"/>
        </w:rPr>
        <w:t>Figure 1</w:t>
      </w:r>
      <w:r w:rsidRPr="00F40141">
        <w:rPr>
          <w:rFonts w:ascii="Times New Roman" w:eastAsia="Batang" w:hAnsi="Times New Roman" w:cs="Times New Roman"/>
          <w:i/>
          <w:sz w:val="24"/>
          <w:szCs w:val="24"/>
          <w:lang w:val="en" w:eastAsia="en"/>
        </w:rPr>
        <w:t>)</w:t>
      </w:r>
      <w:r w:rsidR="00037577" w:rsidRPr="00F40141">
        <w:rPr>
          <w:rFonts w:ascii="Times New Roman" w:eastAsia="Batang" w:hAnsi="Times New Roman" w:cs="Times New Roman"/>
          <w:sz w:val="24"/>
          <w:szCs w:val="24"/>
          <w:lang w:val="en" w:eastAsia="en"/>
        </w:rPr>
        <w:t xml:space="preserve">, and </w:t>
      </w:r>
      <w:r w:rsidRPr="00F40141">
        <w:rPr>
          <w:rFonts w:ascii="Times New Roman" w:eastAsia="Batang" w:hAnsi="Times New Roman" w:cs="Times New Roman"/>
          <w:sz w:val="24"/>
          <w:szCs w:val="24"/>
          <w:lang w:val="en" w:eastAsia="en"/>
        </w:rPr>
        <w:t>each session lasted approximately 15 minutes. Before each session, an operator asked teachers to authorize children</w:t>
      </w:r>
      <w:r w:rsidR="00901BDD" w:rsidRPr="00F40141">
        <w:rPr>
          <w:rFonts w:ascii="Times New Roman" w:eastAsia="Batang" w:hAnsi="Times New Roman" w:cs="Times New Roman"/>
          <w:sz w:val="24"/>
          <w:szCs w:val="24"/>
          <w:lang w:val="en" w:eastAsia="en"/>
        </w:rPr>
        <w:t xml:space="preserve"> to leave</w:t>
      </w:r>
      <w:r w:rsidRPr="00F40141">
        <w:rPr>
          <w:rFonts w:ascii="Times New Roman" w:eastAsia="Batang" w:hAnsi="Times New Roman" w:cs="Times New Roman"/>
          <w:sz w:val="24"/>
          <w:szCs w:val="24"/>
          <w:lang w:val="en" w:eastAsia="en"/>
        </w:rPr>
        <w:t xml:space="preserve"> the classroom. Once in the evaluation room, each child sat down with an operator, who showed the items to be used, to familiarize </w:t>
      </w:r>
      <w:r w:rsidR="00CA4D35" w:rsidRPr="00F40141">
        <w:rPr>
          <w:rFonts w:ascii="Times New Roman" w:eastAsia="Batang" w:hAnsi="Times New Roman" w:cs="Times New Roman"/>
          <w:sz w:val="24"/>
          <w:szCs w:val="24"/>
          <w:lang w:val="en" w:eastAsia="en"/>
        </w:rPr>
        <w:t xml:space="preserve">with </w:t>
      </w:r>
      <w:r w:rsidRPr="00F40141">
        <w:rPr>
          <w:rFonts w:ascii="Times New Roman" w:eastAsia="Batang" w:hAnsi="Times New Roman" w:cs="Times New Roman"/>
          <w:sz w:val="24"/>
          <w:szCs w:val="24"/>
          <w:lang w:val="en" w:eastAsia="en"/>
        </w:rPr>
        <w:t>them</w:t>
      </w:r>
      <w:r w:rsidR="00C93398" w:rsidRPr="00F40141">
        <w:rPr>
          <w:rFonts w:ascii="Times New Roman" w:eastAsia="Batang" w:hAnsi="Times New Roman" w:cs="Times New Roman"/>
          <w:sz w:val="24"/>
          <w:szCs w:val="24"/>
          <w:lang w:val="en" w:eastAsia="en"/>
        </w:rPr>
        <w:t xml:space="preserve"> before starting</w:t>
      </w:r>
      <w:r w:rsidRPr="00F40141">
        <w:rPr>
          <w:rFonts w:ascii="Times New Roman" w:eastAsia="Batang" w:hAnsi="Times New Roman" w:cs="Times New Roman"/>
          <w:sz w:val="24"/>
          <w:szCs w:val="24"/>
          <w:lang w:val="en" w:eastAsia="en"/>
        </w:rPr>
        <w:t xml:space="preserve">. </w:t>
      </w:r>
      <w:r w:rsidR="00C631BA" w:rsidRPr="00F40141">
        <w:rPr>
          <w:rFonts w:ascii="Times New Roman" w:eastAsia="Batang" w:hAnsi="Times New Roman" w:cs="Times New Roman"/>
          <w:sz w:val="24"/>
          <w:szCs w:val="24"/>
          <w:lang w:val="en" w:eastAsia="en"/>
        </w:rPr>
        <w:t xml:space="preserve">This process was repeated six months after the first evaluation. Hence, each </w:t>
      </w:r>
      <w:r w:rsidR="006E3777" w:rsidRPr="00F40141">
        <w:rPr>
          <w:rFonts w:ascii="Times New Roman" w:eastAsia="Batang" w:hAnsi="Times New Roman" w:cs="Times New Roman"/>
          <w:sz w:val="24"/>
          <w:szCs w:val="24"/>
          <w:lang w:val="en" w:eastAsia="en"/>
        </w:rPr>
        <w:t>child</w:t>
      </w:r>
      <w:r w:rsidR="00C631BA" w:rsidRPr="00F40141">
        <w:rPr>
          <w:rFonts w:ascii="Times New Roman" w:eastAsia="Batang" w:hAnsi="Times New Roman" w:cs="Times New Roman"/>
          <w:sz w:val="24"/>
          <w:szCs w:val="24"/>
          <w:lang w:val="en" w:eastAsia="en"/>
        </w:rPr>
        <w:t xml:space="preserve"> was assessed twice: first time at 4-years-old, and second time at 4.5-years-old.</w:t>
      </w:r>
    </w:p>
    <w:p w14:paraId="14DC78B5" w14:textId="5FB2E37C" w:rsidR="001032AD" w:rsidRPr="00F40141" w:rsidRDefault="008B7C7E" w:rsidP="00462E2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Figure 1</w:t>
      </w:r>
    </w:p>
    <w:p w14:paraId="690F8108" w14:textId="77777777" w:rsidR="001032AD" w:rsidRPr="00F40141" w:rsidRDefault="001032AD" w:rsidP="00462E26">
      <w:pPr>
        <w:spacing w:after="0" w:line="240" w:lineRule="auto"/>
        <w:jc w:val="both"/>
        <w:rPr>
          <w:rFonts w:ascii="Times New Roman" w:hAnsi="Times New Roman" w:cs="Times New Roman"/>
          <w:sz w:val="24"/>
          <w:szCs w:val="24"/>
          <w:lang w:val="en-US"/>
        </w:rPr>
      </w:pPr>
      <w:r w:rsidRPr="00F40141">
        <w:rPr>
          <w:rFonts w:ascii="Times New Roman" w:hAnsi="Times New Roman" w:cs="Times New Roman"/>
          <w:sz w:val="24"/>
          <w:szCs w:val="24"/>
          <w:lang w:val="en-US"/>
        </w:rPr>
        <w:t>Assessment sessions for children.</w:t>
      </w:r>
    </w:p>
    <w:p w14:paraId="3729AB62" w14:textId="7E2573D2" w:rsidR="001032AD" w:rsidRPr="00F40141" w:rsidRDefault="001032AD" w:rsidP="00462E26">
      <w:pPr>
        <w:spacing w:after="0" w:line="240" w:lineRule="auto"/>
        <w:jc w:val="center"/>
        <w:rPr>
          <w:rFonts w:ascii="Times New Roman" w:hAnsi="Times New Roman" w:cs="Times New Roman"/>
          <w:sz w:val="24"/>
          <w:szCs w:val="24"/>
          <w:lang w:val="en-US"/>
        </w:rPr>
      </w:pPr>
      <w:r w:rsidRPr="00F40141">
        <w:rPr>
          <w:rFonts w:ascii="Times New Roman" w:hAnsi="Times New Roman" w:cs="Times New Roman"/>
          <w:noProof/>
          <w:sz w:val="24"/>
          <w:szCs w:val="24"/>
          <w:lang w:eastAsia="es-AR"/>
        </w:rPr>
        <w:drawing>
          <wp:inline distT="0" distB="0" distL="0" distR="0" wp14:anchorId="54A096C2" wp14:editId="4CA7EB68">
            <wp:extent cx="3240000" cy="1327886"/>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0000" cy="1327886"/>
                    </a:xfrm>
                    <a:prstGeom prst="rect">
                      <a:avLst/>
                    </a:prstGeom>
                    <a:noFill/>
                  </pic:spPr>
                </pic:pic>
              </a:graphicData>
            </a:graphic>
          </wp:inline>
        </w:drawing>
      </w:r>
    </w:p>
    <w:p w14:paraId="0084ECD6" w14:textId="248250BF" w:rsidR="00A41897" w:rsidRPr="00F40141" w:rsidRDefault="00A41897" w:rsidP="00462E26">
      <w:pPr>
        <w:spacing w:after="0" w:line="360" w:lineRule="auto"/>
        <w:jc w:val="both"/>
        <w:rPr>
          <w:rFonts w:ascii="Times New Roman" w:hAnsi="Times New Roman" w:cs="Times New Roman"/>
          <w:b/>
          <w:sz w:val="24"/>
          <w:szCs w:val="24"/>
          <w:lang w:val="en-US"/>
        </w:rPr>
      </w:pPr>
      <w:r w:rsidRPr="00F40141">
        <w:rPr>
          <w:rFonts w:ascii="Times New Roman" w:hAnsi="Times New Roman" w:cs="Times New Roman"/>
          <w:b/>
          <w:sz w:val="24"/>
          <w:szCs w:val="24"/>
          <w:lang w:val="en-US"/>
        </w:rPr>
        <w:lastRenderedPageBreak/>
        <w:t>Data analysis</w:t>
      </w:r>
    </w:p>
    <w:p w14:paraId="02B91FF0" w14:textId="21A10A35" w:rsidR="00981A82" w:rsidRPr="00F40141" w:rsidRDefault="00981A82" w:rsidP="00462E26">
      <w:pPr>
        <w:spacing w:after="0" w:line="360" w:lineRule="auto"/>
        <w:ind w:firstLine="567"/>
        <w:jc w:val="both"/>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We performed </w:t>
      </w:r>
      <w:proofErr w:type="spellStart"/>
      <w:r w:rsidRPr="00F40141">
        <w:rPr>
          <w:rFonts w:ascii="Times New Roman" w:hAnsi="Times New Roman" w:cs="Times New Roman"/>
          <w:sz w:val="24"/>
          <w:szCs w:val="24"/>
          <w:lang w:val="en-US"/>
        </w:rPr>
        <w:t>univariate</w:t>
      </w:r>
      <w:proofErr w:type="spellEnd"/>
      <w:r w:rsidRPr="00F40141">
        <w:rPr>
          <w:rFonts w:ascii="Times New Roman" w:hAnsi="Times New Roman" w:cs="Times New Roman"/>
          <w:sz w:val="24"/>
          <w:szCs w:val="24"/>
          <w:lang w:val="en-US"/>
        </w:rPr>
        <w:t xml:space="preserve"> analyses of variables of interest, which included the mean, median, standard deviation, standard error</w:t>
      </w:r>
      <w:r w:rsidR="007E230F" w:rsidRPr="00F40141">
        <w:rPr>
          <w:rFonts w:ascii="Times New Roman" w:hAnsi="Times New Roman" w:cs="Times New Roman"/>
          <w:sz w:val="24"/>
          <w:szCs w:val="24"/>
          <w:lang w:val="en-US"/>
        </w:rPr>
        <w:t>, and sample size</w:t>
      </w:r>
      <w:r w:rsidR="001129C4" w:rsidRPr="00F40141">
        <w:rPr>
          <w:rFonts w:ascii="Times New Roman" w:hAnsi="Times New Roman" w:cs="Times New Roman"/>
          <w:sz w:val="24"/>
          <w:szCs w:val="24"/>
          <w:lang w:val="en-US"/>
        </w:rPr>
        <w:t>.</w:t>
      </w:r>
      <w:r w:rsidRPr="00F40141">
        <w:rPr>
          <w:rFonts w:ascii="Times New Roman" w:hAnsi="Times New Roman" w:cs="Times New Roman"/>
          <w:sz w:val="24"/>
          <w:szCs w:val="24"/>
          <w:lang w:val="en-US"/>
        </w:rPr>
        <w:t xml:space="preserve"> Then, evaluated the normality and homoscedasticity using the Shapiro-</w:t>
      </w:r>
      <w:proofErr w:type="spellStart"/>
      <w:r w:rsidRPr="00F40141">
        <w:rPr>
          <w:rFonts w:ascii="Times New Roman" w:hAnsi="Times New Roman" w:cs="Times New Roman"/>
          <w:sz w:val="24"/>
          <w:szCs w:val="24"/>
          <w:lang w:val="en-US"/>
        </w:rPr>
        <w:t>Wilk</w:t>
      </w:r>
      <w:proofErr w:type="spellEnd"/>
      <w:r w:rsidRPr="00F40141">
        <w:rPr>
          <w:rFonts w:ascii="Times New Roman" w:hAnsi="Times New Roman" w:cs="Times New Roman"/>
          <w:sz w:val="24"/>
          <w:szCs w:val="24"/>
          <w:lang w:val="en-US"/>
        </w:rPr>
        <w:t xml:space="preserve"> and </w:t>
      </w:r>
      <w:proofErr w:type="spellStart"/>
      <w:r w:rsidRPr="00F40141">
        <w:rPr>
          <w:rFonts w:ascii="Times New Roman" w:hAnsi="Times New Roman" w:cs="Times New Roman"/>
          <w:sz w:val="24"/>
          <w:szCs w:val="24"/>
          <w:lang w:val="en-US"/>
        </w:rPr>
        <w:t>Levene</w:t>
      </w:r>
      <w:proofErr w:type="spellEnd"/>
      <w:r w:rsidRPr="00F40141">
        <w:rPr>
          <w:rFonts w:ascii="Times New Roman" w:hAnsi="Times New Roman" w:cs="Times New Roman"/>
          <w:sz w:val="24"/>
          <w:szCs w:val="24"/>
          <w:lang w:val="en-US"/>
        </w:rPr>
        <w:t xml:space="preserve"> tests, resp</w:t>
      </w:r>
      <w:r w:rsidR="007E230F" w:rsidRPr="00F40141">
        <w:rPr>
          <w:rFonts w:ascii="Times New Roman" w:hAnsi="Times New Roman" w:cs="Times New Roman"/>
          <w:sz w:val="24"/>
          <w:szCs w:val="24"/>
          <w:lang w:val="en-US"/>
        </w:rPr>
        <w:t>ectively</w:t>
      </w:r>
      <w:r w:rsidRPr="00F40141">
        <w:rPr>
          <w:rFonts w:ascii="Times New Roman" w:hAnsi="Times New Roman" w:cs="Times New Roman"/>
          <w:sz w:val="24"/>
          <w:szCs w:val="24"/>
          <w:lang w:val="en-US"/>
        </w:rPr>
        <w:t xml:space="preserve">. </w:t>
      </w:r>
      <w:r w:rsidR="00057329" w:rsidRPr="00F40141">
        <w:rPr>
          <w:rFonts w:ascii="Times New Roman" w:hAnsi="Times New Roman" w:cs="Times New Roman"/>
          <w:sz w:val="24"/>
          <w:szCs w:val="24"/>
          <w:lang w:val="en-US"/>
        </w:rPr>
        <w:t>However, w</w:t>
      </w:r>
      <w:r w:rsidRPr="00F40141">
        <w:rPr>
          <w:rFonts w:ascii="Times New Roman" w:hAnsi="Times New Roman" w:cs="Times New Roman"/>
          <w:sz w:val="24"/>
          <w:szCs w:val="24"/>
          <w:lang w:val="en-US"/>
        </w:rPr>
        <w:t>e used non-parametric statistics since the fulfillment of the assumptions was not verified</w:t>
      </w:r>
      <w:r w:rsidR="00057329" w:rsidRPr="00F40141">
        <w:rPr>
          <w:rFonts w:ascii="Times New Roman" w:hAnsi="Times New Roman" w:cs="Times New Roman"/>
          <w:sz w:val="24"/>
          <w:szCs w:val="24"/>
          <w:lang w:val="en-US"/>
        </w:rPr>
        <w:t>.</w:t>
      </w:r>
      <w:r w:rsidR="001129C4" w:rsidRPr="00F40141">
        <w:rPr>
          <w:rFonts w:ascii="Times New Roman" w:hAnsi="Times New Roman" w:cs="Times New Roman"/>
          <w:sz w:val="24"/>
          <w:szCs w:val="24"/>
          <w:lang w:val="en-US"/>
        </w:rPr>
        <w:t xml:space="preserve"> To analyze the relation between interest variables, we performed Spearman correlations at the two moments of development (ages 4 and 4.5). Alfa value was </w:t>
      </w:r>
      <w:r w:rsidR="00B24098" w:rsidRPr="00F40141">
        <w:rPr>
          <w:rFonts w:ascii="Times New Roman" w:hAnsi="Times New Roman" w:cs="Times New Roman"/>
          <w:sz w:val="24"/>
          <w:szCs w:val="24"/>
          <w:lang w:val="en-US"/>
        </w:rPr>
        <w:t>settled</w:t>
      </w:r>
      <w:r w:rsidR="001129C4" w:rsidRPr="00F40141">
        <w:rPr>
          <w:rFonts w:ascii="Times New Roman" w:hAnsi="Times New Roman" w:cs="Times New Roman"/>
          <w:sz w:val="24"/>
          <w:szCs w:val="24"/>
          <w:lang w:val="en-US"/>
        </w:rPr>
        <w:t xml:space="preserve"> at .05. All d</w:t>
      </w:r>
      <w:r w:rsidRPr="00F40141">
        <w:rPr>
          <w:rFonts w:ascii="Times New Roman" w:hAnsi="Times New Roman" w:cs="Times New Roman"/>
          <w:sz w:val="24"/>
          <w:szCs w:val="24"/>
          <w:lang w:val="en-US"/>
        </w:rPr>
        <w:t>escriptive and inferential analyses were performed using SPSS software (version 21.0).</w:t>
      </w:r>
    </w:p>
    <w:p w14:paraId="1A889101" w14:textId="77777777" w:rsidR="00374EF4" w:rsidRPr="00F40141" w:rsidRDefault="00374EF4" w:rsidP="00F40141">
      <w:pPr>
        <w:pStyle w:val="NormalWeb"/>
        <w:spacing w:before="0" w:beforeAutospacing="0" w:after="0" w:afterAutospacing="0" w:line="360" w:lineRule="auto"/>
        <w:jc w:val="center"/>
        <w:rPr>
          <w:color w:val="000000"/>
          <w:lang w:val="en-US"/>
        </w:rPr>
      </w:pPr>
      <w:r w:rsidRPr="00F40141">
        <w:rPr>
          <w:b/>
          <w:bCs/>
          <w:color w:val="000000"/>
          <w:lang w:val="en-US"/>
        </w:rPr>
        <w:t>Results</w:t>
      </w:r>
    </w:p>
    <w:p w14:paraId="7C8B5CC3" w14:textId="0347D9CB" w:rsidR="00374EF4" w:rsidRDefault="00374EF4" w:rsidP="00462E26">
      <w:pPr>
        <w:pStyle w:val="NormalWeb"/>
        <w:spacing w:before="0" w:beforeAutospacing="0" w:after="0" w:afterAutospacing="0" w:line="360" w:lineRule="auto"/>
        <w:ind w:firstLine="567"/>
        <w:jc w:val="both"/>
        <w:rPr>
          <w:color w:val="000000"/>
          <w:lang w:val="en-US"/>
        </w:rPr>
      </w:pPr>
      <w:r w:rsidRPr="00F40141">
        <w:rPr>
          <w:color w:val="000000"/>
          <w:lang w:val="en-US"/>
        </w:rPr>
        <w:t>A descriptive analysis of the variables studied was carried out at 4 and 4.5 years. Sample s</w:t>
      </w:r>
      <w:r w:rsidR="00C35C35">
        <w:rPr>
          <w:color w:val="000000"/>
          <w:lang w:val="en-US"/>
        </w:rPr>
        <w:t>izes</w:t>
      </w:r>
      <w:r w:rsidRPr="00F40141">
        <w:rPr>
          <w:color w:val="000000"/>
          <w:lang w:val="en-US"/>
        </w:rPr>
        <w:t>, means, standard deviation, medians, interquartile ranges, and minimum and maximum values ​​of all variables were calculated (</w:t>
      </w:r>
      <w:r w:rsidRPr="00F40141">
        <w:rPr>
          <w:i/>
          <w:iCs/>
          <w:color w:val="000000"/>
          <w:lang w:val="en-US"/>
        </w:rPr>
        <w:t>Table </w:t>
      </w:r>
      <w:r w:rsidR="005940CE" w:rsidRPr="00F40141">
        <w:rPr>
          <w:i/>
          <w:iCs/>
          <w:color w:val="000000"/>
          <w:lang w:val="en-US"/>
        </w:rPr>
        <w:t>1</w:t>
      </w:r>
      <w:r w:rsidRPr="00F40141">
        <w:rPr>
          <w:color w:val="000000"/>
          <w:lang w:val="en-US"/>
        </w:rPr>
        <w:t>).</w:t>
      </w:r>
    </w:p>
    <w:p w14:paraId="6CEBB009" w14:textId="77777777" w:rsidR="005B0912" w:rsidRPr="00F40141" w:rsidRDefault="005B0912" w:rsidP="005B0912">
      <w:pPr>
        <w:spacing w:after="0" w:line="240" w:lineRule="auto"/>
        <w:jc w:val="both"/>
        <w:rPr>
          <w:rFonts w:ascii="Times New Roman" w:hAnsi="Times New Roman" w:cs="Times New Roman"/>
          <w:b/>
          <w:sz w:val="24"/>
          <w:szCs w:val="24"/>
          <w:lang w:val="en-US"/>
        </w:rPr>
      </w:pPr>
      <w:r w:rsidRPr="00F40141">
        <w:rPr>
          <w:rFonts w:ascii="Times New Roman" w:eastAsia="Times New Roman" w:hAnsi="Times New Roman" w:cs="Times New Roman"/>
          <w:b/>
          <w:iCs/>
          <w:sz w:val="24"/>
          <w:szCs w:val="24"/>
          <w:lang w:val="en-US"/>
        </w:rPr>
        <w:t>Table 1</w:t>
      </w:r>
    </w:p>
    <w:p w14:paraId="28CD3AF0" w14:textId="274294BA" w:rsidR="005B0912" w:rsidRPr="00F40141" w:rsidRDefault="00C35C35" w:rsidP="005B0912">
      <w:pPr>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Descriptive analysis of </w:t>
      </w:r>
      <w:r w:rsidRPr="00C35C35">
        <w:rPr>
          <w:rFonts w:ascii="Times New Roman" w:hAnsi="Times New Roman" w:cs="Times New Roman"/>
          <w:iCs/>
          <w:sz w:val="24"/>
          <w:szCs w:val="24"/>
          <w:lang w:val="en-US"/>
        </w:rPr>
        <w:t xml:space="preserve">variables </w:t>
      </w:r>
      <w:r>
        <w:rPr>
          <w:rFonts w:ascii="Times New Roman" w:hAnsi="Times New Roman" w:cs="Times New Roman"/>
          <w:iCs/>
          <w:sz w:val="24"/>
          <w:szCs w:val="24"/>
          <w:lang w:val="en-US"/>
        </w:rPr>
        <w:t xml:space="preserve">of </w:t>
      </w:r>
      <w:proofErr w:type="spellStart"/>
      <w:r>
        <w:rPr>
          <w:rFonts w:ascii="Times New Roman" w:hAnsi="Times New Roman" w:cs="Times New Roman"/>
          <w:iCs/>
          <w:sz w:val="24"/>
          <w:szCs w:val="24"/>
          <w:lang w:val="en-US"/>
        </w:rPr>
        <w:t>interes</w:t>
      </w:r>
      <w:proofErr w:type="spellEnd"/>
      <w:r>
        <w:rPr>
          <w:rFonts w:ascii="Times New Roman" w:hAnsi="Times New Roman" w:cs="Times New Roman"/>
          <w:iCs/>
          <w:sz w:val="24"/>
          <w:szCs w:val="24"/>
          <w:lang w:val="en-US"/>
        </w:rPr>
        <w:t xml:space="preserve"> </w:t>
      </w:r>
      <w:r w:rsidRPr="00C35C35">
        <w:rPr>
          <w:rFonts w:ascii="Times New Roman" w:hAnsi="Times New Roman" w:cs="Times New Roman"/>
          <w:iCs/>
          <w:sz w:val="24"/>
          <w:szCs w:val="24"/>
          <w:lang w:val="en-US"/>
        </w:rPr>
        <w:t>at 4 and 4.5 years</w:t>
      </w:r>
      <w:r>
        <w:rPr>
          <w:rFonts w:ascii="Times New Roman" w:hAnsi="Times New Roman" w:cs="Times New Roman"/>
          <w:iCs/>
          <w:sz w:val="24"/>
          <w:szCs w:val="24"/>
          <w:lang w:val="en-US"/>
        </w:rPr>
        <w:t>.</w:t>
      </w:r>
    </w:p>
    <w:tbl>
      <w:tblPr>
        <w:tblW w:w="10065" w:type="dxa"/>
        <w:jc w:val="center"/>
        <w:tblLayout w:type="fixed"/>
        <w:tblCellMar>
          <w:left w:w="70" w:type="dxa"/>
          <w:right w:w="70" w:type="dxa"/>
        </w:tblCellMar>
        <w:tblLook w:val="04A0" w:firstRow="1" w:lastRow="0" w:firstColumn="1" w:lastColumn="0" w:noHBand="0" w:noVBand="1"/>
      </w:tblPr>
      <w:tblGrid>
        <w:gridCol w:w="607"/>
        <w:gridCol w:w="551"/>
        <w:gridCol w:w="200"/>
        <w:gridCol w:w="627"/>
        <w:gridCol w:w="590"/>
        <w:gridCol w:w="686"/>
        <w:gridCol w:w="200"/>
        <w:gridCol w:w="650"/>
        <w:gridCol w:w="709"/>
        <w:gridCol w:w="709"/>
        <w:gridCol w:w="200"/>
        <w:gridCol w:w="650"/>
        <w:gridCol w:w="709"/>
        <w:gridCol w:w="709"/>
        <w:gridCol w:w="200"/>
        <w:gridCol w:w="650"/>
        <w:gridCol w:w="709"/>
        <w:gridCol w:w="709"/>
      </w:tblGrid>
      <w:tr w:rsidR="005B0912" w:rsidRPr="005239CC" w14:paraId="6070164B" w14:textId="77777777" w:rsidTr="001B54B6">
        <w:trPr>
          <w:trHeight w:val="315"/>
          <w:jc w:val="center"/>
        </w:trPr>
        <w:tc>
          <w:tcPr>
            <w:tcW w:w="607" w:type="dxa"/>
            <w:tcBorders>
              <w:top w:val="single" w:sz="4" w:space="0" w:color="auto"/>
              <w:left w:val="nil"/>
              <w:bottom w:val="nil"/>
              <w:right w:val="nil"/>
            </w:tcBorders>
            <w:shd w:val="clear" w:color="auto" w:fill="auto"/>
            <w:vAlign w:val="center"/>
            <w:hideMark/>
          </w:tcPr>
          <w:p w14:paraId="645AD1CB"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val="en-US" w:eastAsia="es-AR"/>
              </w:rPr>
            </w:pPr>
            <w:r w:rsidRPr="005239CC">
              <w:rPr>
                <w:rFonts w:ascii="Times New Roman" w:eastAsia="Times New Roman" w:hAnsi="Times New Roman" w:cs="Times New Roman"/>
                <w:color w:val="000000"/>
                <w:sz w:val="20"/>
                <w:szCs w:val="20"/>
                <w:lang w:val="en-US" w:eastAsia="es-AR"/>
              </w:rPr>
              <w:t> </w:t>
            </w:r>
          </w:p>
        </w:tc>
        <w:tc>
          <w:tcPr>
            <w:tcW w:w="551" w:type="dxa"/>
            <w:tcBorders>
              <w:top w:val="single" w:sz="4" w:space="0" w:color="auto"/>
              <w:left w:val="nil"/>
              <w:bottom w:val="nil"/>
              <w:right w:val="nil"/>
            </w:tcBorders>
            <w:shd w:val="clear" w:color="auto" w:fill="auto"/>
            <w:vAlign w:val="center"/>
            <w:hideMark/>
          </w:tcPr>
          <w:p w14:paraId="0B2F32F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val="en-US" w:eastAsia="es-AR"/>
              </w:rPr>
            </w:pPr>
          </w:p>
        </w:tc>
        <w:tc>
          <w:tcPr>
            <w:tcW w:w="200" w:type="dxa"/>
            <w:tcBorders>
              <w:top w:val="single" w:sz="4" w:space="0" w:color="auto"/>
              <w:left w:val="nil"/>
              <w:bottom w:val="nil"/>
              <w:right w:val="nil"/>
            </w:tcBorders>
            <w:shd w:val="clear" w:color="auto" w:fill="auto"/>
            <w:vAlign w:val="center"/>
            <w:hideMark/>
          </w:tcPr>
          <w:p w14:paraId="2CC2D585"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val="en-US" w:eastAsia="es-AR"/>
              </w:rPr>
            </w:pPr>
            <w:r w:rsidRPr="005239CC">
              <w:rPr>
                <w:rFonts w:ascii="Times New Roman" w:eastAsia="Times New Roman" w:hAnsi="Times New Roman" w:cs="Times New Roman"/>
                <w:color w:val="000000"/>
                <w:sz w:val="20"/>
                <w:szCs w:val="20"/>
                <w:lang w:val="en-US" w:eastAsia="es-AR"/>
              </w:rPr>
              <w:t> </w:t>
            </w:r>
          </w:p>
        </w:tc>
        <w:tc>
          <w:tcPr>
            <w:tcW w:w="1903" w:type="dxa"/>
            <w:gridSpan w:val="3"/>
            <w:tcBorders>
              <w:top w:val="single" w:sz="4" w:space="0" w:color="auto"/>
              <w:left w:val="nil"/>
              <w:bottom w:val="single" w:sz="4" w:space="0" w:color="auto"/>
              <w:right w:val="nil"/>
            </w:tcBorders>
            <w:shd w:val="clear" w:color="auto" w:fill="auto"/>
            <w:vAlign w:val="center"/>
            <w:hideMark/>
          </w:tcPr>
          <w:p w14:paraId="4986141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roofErr w:type="spellStart"/>
            <w:r w:rsidRPr="005239CC">
              <w:rPr>
                <w:rFonts w:ascii="Times New Roman" w:eastAsia="Times New Roman" w:hAnsi="Times New Roman" w:cs="Times New Roman"/>
                <w:color w:val="000000"/>
                <w:sz w:val="20"/>
                <w:szCs w:val="20"/>
                <w:lang w:eastAsia="es-AR"/>
              </w:rPr>
              <w:t>Appraisal</w:t>
            </w:r>
            <w:proofErr w:type="spellEnd"/>
          </w:p>
        </w:tc>
        <w:tc>
          <w:tcPr>
            <w:tcW w:w="200" w:type="dxa"/>
            <w:tcBorders>
              <w:top w:val="single" w:sz="4" w:space="0" w:color="auto"/>
              <w:left w:val="nil"/>
              <w:bottom w:val="nil"/>
              <w:right w:val="nil"/>
            </w:tcBorders>
            <w:shd w:val="clear" w:color="auto" w:fill="auto"/>
            <w:vAlign w:val="center"/>
            <w:hideMark/>
          </w:tcPr>
          <w:p w14:paraId="37BDF98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2068" w:type="dxa"/>
            <w:gridSpan w:val="3"/>
            <w:tcBorders>
              <w:top w:val="single" w:sz="4" w:space="0" w:color="auto"/>
              <w:left w:val="nil"/>
              <w:bottom w:val="single" w:sz="4" w:space="0" w:color="auto"/>
              <w:right w:val="nil"/>
            </w:tcBorders>
            <w:shd w:val="clear" w:color="auto" w:fill="auto"/>
            <w:vAlign w:val="center"/>
            <w:hideMark/>
          </w:tcPr>
          <w:p w14:paraId="0E1B2A0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 xml:space="preserve">Free </w:t>
            </w:r>
            <w:proofErr w:type="spellStart"/>
            <w:r w:rsidRPr="005239CC">
              <w:rPr>
                <w:rFonts w:ascii="Times New Roman" w:eastAsia="Times New Roman" w:hAnsi="Times New Roman" w:cs="Times New Roman"/>
                <w:color w:val="000000"/>
                <w:sz w:val="20"/>
                <w:szCs w:val="20"/>
                <w:lang w:eastAsia="es-AR"/>
              </w:rPr>
              <w:t>recall</w:t>
            </w:r>
            <w:proofErr w:type="spellEnd"/>
          </w:p>
        </w:tc>
        <w:tc>
          <w:tcPr>
            <w:tcW w:w="200" w:type="dxa"/>
            <w:tcBorders>
              <w:top w:val="single" w:sz="4" w:space="0" w:color="auto"/>
              <w:left w:val="nil"/>
              <w:bottom w:val="nil"/>
              <w:right w:val="nil"/>
            </w:tcBorders>
            <w:shd w:val="clear" w:color="auto" w:fill="auto"/>
            <w:vAlign w:val="center"/>
            <w:hideMark/>
          </w:tcPr>
          <w:p w14:paraId="4327406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2068" w:type="dxa"/>
            <w:gridSpan w:val="3"/>
            <w:tcBorders>
              <w:top w:val="single" w:sz="4" w:space="0" w:color="auto"/>
              <w:left w:val="nil"/>
              <w:bottom w:val="single" w:sz="4" w:space="0" w:color="auto"/>
              <w:right w:val="nil"/>
            </w:tcBorders>
            <w:shd w:val="clear" w:color="auto" w:fill="auto"/>
            <w:vAlign w:val="center"/>
            <w:hideMark/>
          </w:tcPr>
          <w:p w14:paraId="53DE99A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roofErr w:type="spellStart"/>
            <w:r w:rsidRPr="005239CC">
              <w:rPr>
                <w:rFonts w:ascii="Times New Roman" w:eastAsia="Times New Roman" w:hAnsi="Times New Roman" w:cs="Times New Roman"/>
                <w:color w:val="000000"/>
                <w:sz w:val="20"/>
                <w:szCs w:val="20"/>
                <w:lang w:eastAsia="es-AR"/>
              </w:rPr>
              <w:t>Recognition</w:t>
            </w:r>
            <w:proofErr w:type="spellEnd"/>
          </w:p>
        </w:tc>
        <w:tc>
          <w:tcPr>
            <w:tcW w:w="200" w:type="dxa"/>
            <w:tcBorders>
              <w:top w:val="single" w:sz="4" w:space="0" w:color="auto"/>
              <w:left w:val="nil"/>
              <w:bottom w:val="nil"/>
              <w:right w:val="nil"/>
            </w:tcBorders>
            <w:shd w:val="clear" w:color="auto" w:fill="auto"/>
            <w:vAlign w:val="center"/>
            <w:hideMark/>
          </w:tcPr>
          <w:p w14:paraId="1DB9FE5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2068" w:type="dxa"/>
            <w:gridSpan w:val="3"/>
            <w:tcBorders>
              <w:top w:val="single" w:sz="4" w:space="0" w:color="auto"/>
              <w:left w:val="nil"/>
              <w:bottom w:val="single" w:sz="4" w:space="0" w:color="auto"/>
              <w:right w:val="nil"/>
            </w:tcBorders>
            <w:shd w:val="clear" w:color="auto" w:fill="auto"/>
            <w:vAlign w:val="center"/>
            <w:hideMark/>
          </w:tcPr>
          <w:p w14:paraId="035EA1C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roofErr w:type="spellStart"/>
            <w:r w:rsidRPr="005239CC">
              <w:rPr>
                <w:rFonts w:ascii="Times New Roman" w:eastAsia="Times New Roman" w:hAnsi="Times New Roman" w:cs="Times New Roman"/>
                <w:color w:val="000000"/>
                <w:sz w:val="20"/>
                <w:szCs w:val="20"/>
                <w:lang w:eastAsia="es-AR"/>
              </w:rPr>
              <w:t>Cognitive</w:t>
            </w:r>
            <w:proofErr w:type="spellEnd"/>
            <w:r w:rsidRPr="005239CC">
              <w:rPr>
                <w:rFonts w:ascii="Times New Roman" w:eastAsia="Times New Roman" w:hAnsi="Times New Roman" w:cs="Times New Roman"/>
                <w:color w:val="000000"/>
                <w:sz w:val="20"/>
                <w:szCs w:val="20"/>
                <w:lang w:eastAsia="es-AR"/>
              </w:rPr>
              <w:t xml:space="preserve"> </w:t>
            </w:r>
            <w:proofErr w:type="spellStart"/>
            <w:r w:rsidRPr="005239CC">
              <w:rPr>
                <w:rFonts w:ascii="Times New Roman" w:eastAsia="Times New Roman" w:hAnsi="Times New Roman" w:cs="Times New Roman"/>
                <w:color w:val="000000"/>
                <w:sz w:val="20"/>
                <w:szCs w:val="20"/>
                <w:lang w:eastAsia="es-AR"/>
              </w:rPr>
              <w:t>processes</w:t>
            </w:r>
            <w:proofErr w:type="spellEnd"/>
            <w:r w:rsidRPr="005239CC">
              <w:rPr>
                <w:rFonts w:ascii="Times New Roman" w:eastAsia="Times New Roman" w:hAnsi="Times New Roman" w:cs="Times New Roman"/>
                <w:color w:val="000000"/>
                <w:sz w:val="20"/>
                <w:szCs w:val="20"/>
                <w:lang w:eastAsia="es-AR"/>
              </w:rPr>
              <w:t xml:space="preserve"> and </w:t>
            </w:r>
            <w:proofErr w:type="spellStart"/>
            <w:r w:rsidRPr="005239CC">
              <w:rPr>
                <w:rFonts w:ascii="Times New Roman" w:eastAsia="Times New Roman" w:hAnsi="Times New Roman" w:cs="Times New Roman"/>
                <w:color w:val="000000"/>
                <w:sz w:val="20"/>
                <w:szCs w:val="20"/>
                <w:lang w:eastAsia="es-AR"/>
              </w:rPr>
              <w:t>environment</w:t>
            </w:r>
            <w:proofErr w:type="spellEnd"/>
          </w:p>
        </w:tc>
      </w:tr>
      <w:tr w:rsidR="005B0912" w:rsidRPr="005239CC" w14:paraId="41032D4C" w14:textId="77777777" w:rsidTr="00C35C35">
        <w:trPr>
          <w:trHeight w:val="20"/>
          <w:jc w:val="center"/>
        </w:trPr>
        <w:tc>
          <w:tcPr>
            <w:tcW w:w="607" w:type="dxa"/>
            <w:tcBorders>
              <w:top w:val="nil"/>
              <w:left w:val="nil"/>
              <w:bottom w:val="single" w:sz="4" w:space="0" w:color="auto"/>
              <w:right w:val="nil"/>
            </w:tcBorders>
            <w:shd w:val="clear" w:color="auto" w:fill="auto"/>
            <w:vAlign w:val="center"/>
            <w:hideMark/>
          </w:tcPr>
          <w:p w14:paraId="47142964"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r w:rsidRPr="005239CC">
              <w:rPr>
                <w:rFonts w:ascii="Times New Roman" w:eastAsia="Times New Roman" w:hAnsi="Times New Roman" w:cs="Times New Roman"/>
                <w:bCs/>
                <w:color w:val="000000"/>
                <w:sz w:val="20"/>
                <w:szCs w:val="20"/>
                <w:lang w:eastAsia="es-AR"/>
              </w:rPr>
              <w:t> </w:t>
            </w:r>
          </w:p>
        </w:tc>
        <w:tc>
          <w:tcPr>
            <w:tcW w:w="551" w:type="dxa"/>
            <w:tcBorders>
              <w:top w:val="nil"/>
              <w:left w:val="nil"/>
              <w:bottom w:val="single" w:sz="4" w:space="0" w:color="auto"/>
              <w:right w:val="nil"/>
            </w:tcBorders>
            <w:shd w:val="clear" w:color="auto" w:fill="auto"/>
            <w:vAlign w:val="center"/>
            <w:hideMark/>
          </w:tcPr>
          <w:p w14:paraId="6B84BB9D"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Age</w:t>
            </w:r>
            <w:proofErr w:type="spellEnd"/>
          </w:p>
        </w:tc>
        <w:tc>
          <w:tcPr>
            <w:tcW w:w="200" w:type="dxa"/>
            <w:tcBorders>
              <w:top w:val="nil"/>
              <w:left w:val="nil"/>
              <w:bottom w:val="single" w:sz="4" w:space="0" w:color="auto"/>
              <w:right w:val="nil"/>
            </w:tcBorders>
            <w:shd w:val="clear" w:color="auto" w:fill="auto"/>
            <w:vAlign w:val="center"/>
            <w:hideMark/>
          </w:tcPr>
          <w:p w14:paraId="5E1E7184"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r w:rsidRPr="005239CC">
              <w:rPr>
                <w:rFonts w:ascii="Times New Roman" w:eastAsia="Times New Roman" w:hAnsi="Times New Roman" w:cs="Times New Roman"/>
                <w:bCs/>
                <w:color w:val="000000"/>
                <w:sz w:val="20"/>
                <w:szCs w:val="20"/>
                <w:lang w:eastAsia="es-AR"/>
              </w:rPr>
              <w:t> </w:t>
            </w:r>
          </w:p>
        </w:tc>
        <w:tc>
          <w:tcPr>
            <w:tcW w:w="627" w:type="dxa"/>
            <w:tcBorders>
              <w:top w:val="nil"/>
              <w:left w:val="nil"/>
              <w:bottom w:val="single" w:sz="4" w:space="0" w:color="auto"/>
              <w:right w:val="nil"/>
            </w:tcBorders>
            <w:shd w:val="clear" w:color="auto" w:fill="auto"/>
            <w:vAlign w:val="center"/>
            <w:hideMark/>
          </w:tcPr>
          <w:p w14:paraId="50F5BBFB"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Neg</w:t>
            </w:r>
            <w:proofErr w:type="spellEnd"/>
          </w:p>
        </w:tc>
        <w:tc>
          <w:tcPr>
            <w:tcW w:w="590" w:type="dxa"/>
            <w:tcBorders>
              <w:top w:val="nil"/>
              <w:left w:val="nil"/>
              <w:bottom w:val="single" w:sz="4" w:space="0" w:color="auto"/>
              <w:right w:val="nil"/>
            </w:tcBorders>
            <w:shd w:val="clear" w:color="auto" w:fill="auto"/>
            <w:vAlign w:val="center"/>
            <w:hideMark/>
          </w:tcPr>
          <w:p w14:paraId="7E395CA7"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Neu</w:t>
            </w:r>
            <w:proofErr w:type="spellEnd"/>
          </w:p>
        </w:tc>
        <w:tc>
          <w:tcPr>
            <w:tcW w:w="686" w:type="dxa"/>
            <w:tcBorders>
              <w:top w:val="nil"/>
              <w:left w:val="nil"/>
              <w:bottom w:val="single" w:sz="4" w:space="0" w:color="auto"/>
              <w:right w:val="nil"/>
            </w:tcBorders>
            <w:shd w:val="clear" w:color="auto" w:fill="auto"/>
            <w:vAlign w:val="center"/>
            <w:hideMark/>
          </w:tcPr>
          <w:p w14:paraId="79A47604"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r w:rsidRPr="005239CC">
              <w:rPr>
                <w:rFonts w:ascii="Times New Roman" w:eastAsia="Times New Roman" w:hAnsi="Times New Roman" w:cs="Times New Roman"/>
                <w:bCs/>
                <w:color w:val="000000"/>
                <w:sz w:val="20"/>
                <w:szCs w:val="20"/>
                <w:lang w:eastAsia="es-AR"/>
              </w:rPr>
              <w:t>Pos</w:t>
            </w:r>
          </w:p>
        </w:tc>
        <w:tc>
          <w:tcPr>
            <w:tcW w:w="200" w:type="dxa"/>
            <w:tcBorders>
              <w:top w:val="nil"/>
              <w:left w:val="nil"/>
              <w:bottom w:val="single" w:sz="4" w:space="0" w:color="auto"/>
              <w:right w:val="nil"/>
            </w:tcBorders>
            <w:shd w:val="clear" w:color="auto" w:fill="auto"/>
            <w:vAlign w:val="center"/>
            <w:hideMark/>
          </w:tcPr>
          <w:p w14:paraId="35506154"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
        </w:tc>
        <w:tc>
          <w:tcPr>
            <w:tcW w:w="650" w:type="dxa"/>
            <w:tcBorders>
              <w:top w:val="nil"/>
              <w:left w:val="nil"/>
              <w:bottom w:val="single" w:sz="4" w:space="0" w:color="auto"/>
              <w:right w:val="nil"/>
            </w:tcBorders>
            <w:shd w:val="clear" w:color="auto" w:fill="auto"/>
            <w:vAlign w:val="center"/>
            <w:hideMark/>
          </w:tcPr>
          <w:p w14:paraId="67B2A051"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Neg</w:t>
            </w:r>
            <w:proofErr w:type="spellEnd"/>
          </w:p>
        </w:tc>
        <w:tc>
          <w:tcPr>
            <w:tcW w:w="709" w:type="dxa"/>
            <w:tcBorders>
              <w:top w:val="nil"/>
              <w:left w:val="nil"/>
              <w:bottom w:val="single" w:sz="4" w:space="0" w:color="auto"/>
              <w:right w:val="nil"/>
            </w:tcBorders>
            <w:shd w:val="clear" w:color="auto" w:fill="auto"/>
            <w:vAlign w:val="center"/>
            <w:hideMark/>
          </w:tcPr>
          <w:p w14:paraId="4ABD243C"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Neu</w:t>
            </w:r>
            <w:proofErr w:type="spellEnd"/>
          </w:p>
        </w:tc>
        <w:tc>
          <w:tcPr>
            <w:tcW w:w="709" w:type="dxa"/>
            <w:tcBorders>
              <w:top w:val="nil"/>
              <w:left w:val="nil"/>
              <w:bottom w:val="single" w:sz="4" w:space="0" w:color="auto"/>
              <w:right w:val="nil"/>
            </w:tcBorders>
            <w:shd w:val="clear" w:color="auto" w:fill="auto"/>
            <w:vAlign w:val="center"/>
            <w:hideMark/>
          </w:tcPr>
          <w:p w14:paraId="5523DF59"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r w:rsidRPr="005239CC">
              <w:rPr>
                <w:rFonts w:ascii="Times New Roman" w:eastAsia="Times New Roman" w:hAnsi="Times New Roman" w:cs="Times New Roman"/>
                <w:bCs/>
                <w:color w:val="000000"/>
                <w:sz w:val="20"/>
                <w:szCs w:val="20"/>
                <w:lang w:eastAsia="es-AR"/>
              </w:rPr>
              <w:t>Pos</w:t>
            </w:r>
          </w:p>
        </w:tc>
        <w:tc>
          <w:tcPr>
            <w:tcW w:w="200" w:type="dxa"/>
            <w:tcBorders>
              <w:top w:val="nil"/>
              <w:left w:val="nil"/>
              <w:bottom w:val="single" w:sz="4" w:space="0" w:color="auto"/>
              <w:right w:val="nil"/>
            </w:tcBorders>
            <w:shd w:val="clear" w:color="auto" w:fill="auto"/>
            <w:vAlign w:val="center"/>
            <w:hideMark/>
          </w:tcPr>
          <w:p w14:paraId="5C3C3318"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
        </w:tc>
        <w:tc>
          <w:tcPr>
            <w:tcW w:w="650" w:type="dxa"/>
            <w:tcBorders>
              <w:top w:val="nil"/>
              <w:left w:val="nil"/>
              <w:bottom w:val="single" w:sz="4" w:space="0" w:color="auto"/>
              <w:right w:val="nil"/>
            </w:tcBorders>
            <w:shd w:val="clear" w:color="auto" w:fill="auto"/>
            <w:vAlign w:val="center"/>
            <w:hideMark/>
          </w:tcPr>
          <w:p w14:paraId="0C8110CA"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Neg</w:t>
            </w:r>
            <w:proofErr w:type="spellEnd"/>
          </w:p>
        </w:tc>
        <w:tc>
          <w:tcPr>
            <w:tcW w:w="709" w:type="dxa"/>
            <w:tcBorders>
              <w:top w:val="nil"/>
              <w:left w:val="nil"/>
              <w:bottom w:val="single" w:sz="4" w:space="0" w:color="auto"/>
              <w:right w:val="nil"/>
            </w:tcBorders>
            <w:shd w:val="clear" w:color="auto" w:fill="auto"/>
            <w:vAlign w:val="center"/>
            <w:hideMark/>
          </w:tcPr>
          <w:p w14:paraId="4E6DCC88"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Neu</w:t>
            </w:r>
            <w:proofErr w:type="spellEnd"/>
          </w:p>
        </w:tc>
        <w:tc>
          <w:tcPr>
            <w:tcW w:w="709" w:type="dxa"/>
            <w:tcBorders>
              <w:top w:val="nil"/>
              <w:left w:val="nil"/>
              <w:bottom w:val="single" w:sz="4" w:space="0" w:color="auto"/>
              <w:right w:val="nil"/>
            </w:tcBorders>
            <w:shd w:val="clear" w:color="auto" w:fill="auto"/>
            <w:vAlign w:val="center"/>
            <w:hideMark/>
          </w:tcPr>
          <w:p w14:paraId="654C4B41"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r w:rsidRPr="005239CC">
              <w:rPr>
                <w:rFonts w:ascii="Times New Roman" w:eastAsia="Times New Roman" w:hAnsi="Times New Roman" w:cs="Times New Roman"/>
                <w:bCs/>
                <w:color w:val="000000"/>
                <w:sz w:val="20"/>
                <w:szCs w:val="20"/>
                <w:lang w:eastAsia="es-AR"/>
              </w:rPr>
              <w:t>Pos</w:t>
            </w:r>
          </w:p>
        </w:tc>
        <w:tc>
          <w:tcPr>
            <w:tcW w:w="200" w:type="dxa"/>
            <w:tcBorders>
              <w:top w:val="nil"/>
              <w:left w:val="nil"/>
              <w:bottom w:val="single" w:sz="4" w:space="0" w:color="auto"/>
              <w:right w:val="nil"/>
            </w:tcBorders>
            <w:shd w:val="clear" w:color="auto" w:fill="auto"/>
            <w:vAlign w:val="center"/>
            <w:hideMark/>
          </w:tcPr>
          <w:p w14:paraId="3AEFF240"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
        </w:tc>
        <w:tc>
          <w:tcPr>
            <w:tcW w:w="650" w:type="dxa"/>
            <w:tcBorders>
              <w:top w:val="nil"/>
              <w:left w:val="nil"/>
              <w:bottom w:val="single" w:sz="4" w:space="0" w:color="auto"/>
              <w:right w:val="nil"/>
            </w:tcBorders>
            <w:shd w:val="clear" w:color="auto" w:fill="auto"/>
            <w:vAlign w:val="center"/>
            <w:hideMark/>
          </w:tcPr>
          <w:p w14:paraId="222D61D6"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Corsi</w:t>
            </w:r>
            <w:proofErr w:type="spellEnd"/>
          </w:p>
        </w:tc>
        <w:tc>
          <w:tcPr>
            <w:tcW w:w="709" w:type="dxa"/>
            <w:tcBorders>
              <w:top w:val="nil"/>
              <w:left w:val="nil"/>
              <w:bottom w:val="single" w:sz="4" w:space="0" w:color="auto"/>
              <w:right w:val="nil"/>
            </w:tcBorders>
            <w:shd w:val="clear" w:color="auto" w:fill="auto"/>
            <w:vAlign w:val="center"/>
            <w:hideMark/>
          </w:tcPr>
          <w:p w14:paraId="420F0763"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Stroop</w:t>
            </w:r>
            <w:proofErr w:type="spellEnd"/>
          </w:p>
        </w:tc>
        <w:tc>
          <w:tcPr>
            <w:tcW w:w="709" w:type="dxa"/>
            <w:tcBorders>
              <w:top w:val="nil"/>
              <w:left w:val="nil"/>
              <w:bottom w:val="single" w:sz="4" w:space="0" w:color="auto"/>
              <w:right w:val="nil"/>
            </w:tcBorders>
            <w:shd w:val="clear" w:color="auto" w:fill="auto"/>
            <w:vAlign w:val="center"/>
            <w:hideMark/>
          </w:tcPr>
          <w:p w14:paraId="559B4717" w14:textId="77777777" w:rsidR="005B0912" w:rsidRPr="005239CC" w:rsidRDefault="005B0912" w:rsidP="005239CC">
            <w:pPr>
              <w:spacing w:after="0" w:line="240" w:lineRule="auto"/>
              <w:contextualSpacing/>
              <w:jc w:val="center"/>
              <w:rPr>
                <w:rFonts w:ascii="Times New Roman" w:eastAsia="Times New Roman" w:hAnsi="Times New Roman" w:cs="Times New Roman"/>
                <w:bCs/>
                <w:color w:val="000000"/>
                <w:sz w:val="20"/>
                <w:szCs w:val="20"/>
                <w:lang w:eastAsia="es-AR"/>
              </w:rPr>
            </w:pPr>
            <w:proofErr w:type="spellStart"/>
            <w:r w:rsidRPr="005239CC">
              <w:rPr>
                <w:rFonts w:ascii="Times New Roman" w:eastAsia="Times New Roman" w:hAnsi="Times New Roman" w:cs="Times New Roman"/>
                <w:bCs/>
                <w:color w:val="000000"/>
                <w:sz w:val="20"/>
                <w:szCs w:val="20"/>
                <w:lang w:eastAsia="es-AR"/>
              </w:rPr>
              <w:t>Env</w:t>
            </w:r>
            <w:proofErr w:type="spellEnd"/>
            <w:r w:rsidRPr="005239CC">
              <w:rPr>
                <w:rFonts w:ascii="Times New Roman" w:eastAsia="Times New Roman" w:hAnsi="Times New Roman" w:cs="Times New Roman"/>
                <w:bCs/>
                <w:color w:val="000000"/>
                <w:sz w:val="20"/>
                <w:szCs w:val="20"/>
                <w:lang w:eastAsia="es-AR"/>
              </w:rPr>
              <w:t>.</w:t>
            </w:r>
          </w:p>
        </w:tc>
      </w:tr>
      <w:tr w:rsidR="005B0912" w:rsidRPr="005239CC" w14:paraId="05E224B8" w14:textId="77777777" w:rsidTr="00C35C35">
        <w:trPr>
          <w:trHeight w:val="20"/>
          <w:jc w:val="center"/>
        </w:trPr>
        <w:tc>
          <w:tcPr>
            <w:tcW w:w="607" w:type="dxa"/>
            <w:tcBorders>
              <w:top w:val="nil"/>
              <w:left w:val="nil"/>
              <w:bottom w:val="nil"/>
              <w:right w:val="nil"/>
            </w:tcBorders>
            <w:shd w:val="clear" w:color="auto" w:fill="auto"/>
            <w:vAlign w:val="center"/>
            <w:hideMark/>
          </w:tcPr>
          <w:p w14:paraId="31EDA4B0"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N</w:t>
            </w:r>
          </w:p>
        </w:tc>
        <w:tc>
          <w:tcPr>
            <w:tcW w:w="551" w:type="dxa"/>
            <w:tcBorders>
              <w:top w:val="nil"/>
              <w:left w:val="nil"/>
              <w:bottom w:val="nil"/>
              <w:right w:val="nil"/>
            </w:tcBorders>
            <w:shd w:val="clear" w:color="auto" w:fill="auto"/>
            <w:vAlign w:val="center"/>
            <w:hideMark/>
          </w:tcPr>
          <w:p w14:paraId="04D3B2E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48822B65"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44C78A5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32</w:t>
            </w:r>
          </w:p>
        </w:tc>
        <w:tc>
          <w:tcPr>
            <w:tcW w:w="590" w:type="dxa"/>
            <w:tcBorders>
              <w:top w:val="nil"/>
              <w:left w:val="nil"/>
              <w:bottom w:val="nil"/>
              <w:right w:val="nil"/>
            </w:tcBorders>
            <w:shd w:val="clear" w:color="auto" w:fill="auto"/>
            <w:vAlign w:val="center"/>
            <w:hideMark/>
          </w:tcPr>
          <w:p w14:paraId="36143FB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32</w:t>
            </w:r>
          </w:p>
        </w:tc>
        <w:tc>
          <w:tcPr>
            <w:tcW w:w="686" w:type="dxa"/>
            <w:tcBorders>
              <w:top w:val="nil"/>
              <w:left w:val="nil"/>
              <w:bottom w:val="nil"/>
              <w:right w:val="nil"/>
            </w:tcBorders>
            <w:shd w:val="clear" w:color="auto" w:fill="auto"/>
            <w:vAlign w:val="center"/>
            <w:hideMark/>
          </w:tcPr>
          <w:p w14:paraId="41DC59B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32</w:t>
            </w:r>
          </w:p>
        </w:tc>
        <w:tc>
          <w:tcPr>
            <w:tcW w:w="200" w:type="dxa"/>
            <w:tcBorders>
              <w:top w:val="nil"/>
              <w:left w:val="nil"/>
              <w:bottom w:val="nil"/>
              <w:right w:val="nil"/>
            </w:tcBorders>
            <w:shd w:val="clear" w:color="auto" w:fill="auto"/>
            <w:vAlign w:val="center"/>
            <w:hideMark/>
          </w:tcPr>
          <w:p w14:paraId="3D69C6D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1DFD593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32</w:t>
            </w:r>
          </w:p>
        </w:tc>
        <w:tc>
          <w:tcPr>
            <w:tcW w:w="709" w:type="dxa"/>
            <w:tcBorders>
              <w:top w:val="nil"/>
              <w:left w:val="nil"/>
              <w:bottom w:val="nil"/>
              <w:right w:val="nil"/>
            </w:tcBorders>
            <w:shd w:val="clear" w:color="auto" w:fill="auto"/>
            <w:vAlign w:val="center"/>
            <w:hideMark/>
          </w:tcPr>
          <w:p w14:paraId="1B54F85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32</w:t>
            </w:r>
          </w:p>
        </w:tc>
        <w:tc>
          <w:tcPr>
            <w:tcW w:w="709" w:type="dxa"/>
            <w:tcBorders>
              <w:top w:val="nil"/>
              <w:left w:val="nil"/>
              <w:bottom w:val="nil"/>
              <w:right w:val="nil"/>
            </w:tcBorders>
            <w:shd w:val="clear" w:color="auto" w:fill="auto"/>
            <w:vAlign w:val="center"/>
            <w:hideMark/>
          </w:tcPr>
          <w:p w14:paraId="25C7D528"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32</w:t>
            </w:r>
          </w:p>
        </w:tc>
        <w:tc>
          <w:tcPr>
            <w:tcW w:w="200" w:type="dxa"/>
            <w:tcBorders>
              <w:top w:val="nil"/>
              <w:left w:val="nil"/>
              <w:bottom w:val="nil"/>
              <w:right w:val="nil"/>
            </w:tcBorders>
            <w:shd w:val="clear" w:color="auto" w:fill="auto"/>
            <w:vAlign w:val="center"/>
            <w:hideMark/>
          </w:tcPr>
          <w:p w14:paraId="7E49382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59FCC54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23</w:t>
            </w:r>
          </w:p>
        </w:tc>
        <w:tc>
          <w:tcPr>
            <w:tcW w:w="709" w:type="dxa"/>
            <w:tcBorders>
              <w:top w:val="nil"/>
              <w:left w:val="nil"/>
              <w:bottom w:val="nil"/>
              <w:right w:val="nil"/>
            </w:tcBorders>
            <w:shd w:val="clear" w:color="auto" w:fill="auto"/>
            <w:vAlign w:val="center"/>
            <w:hideMark/>
          </w:tcPr>
          <w:p w14:paraId="51281D5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23</w:t>
            </w:r>
          </w:p>
        </w:tc>
        <w:tc>
          <w:tcPr>
            <w:tcW w:w="709" w:type="dxa"/>
            <w:tcBorders>
              <w:top w:val="nil"/>
              <w:left w:val="nil"/>
              <w:bottom w:val="nil"/>
              <w:right w:val="nil"/>
            </w:tcBorders>
            <w:shd w:val="clear" w:color="auto" w:fill="auto"/>
            <w:vAlign w:val="center"/>
            <w:hideMark/>
          </w:tcPr>
          <w:p w14:paraId="0AFB4EF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23</w:t>
            </w:r>
          </w:p>
        </w:tc>
        <w:tc>
          <w:tcPr>
            <w:tcW w:w="200" w:type="dxa"/>
            <w:tcBorders>
              <w:top w:val="nil"/>
              <w:left w:val="nil"/>
              <w:bottom w:val="nil"/>
              <w:right w:val="nil"/>
            </w:tcBorders>
            <w:shd w:val="clear" w:color="auto" w:fill="auto"/>
            <w:vAlign w:val="center"/>
            <w:hideMark/>
          </w:tcPr>
          <w:p w14:paraId="6610BC2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2B0E47D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31</w:t>
            </w:r>
          </w:p>
        </w:tc>
        <w:tc>
          <w:tcPr>
            <w:tcW w:w="709" w:type="dxa"/>
            <w:tcBorders>
              <w:top w:val="nil"/>
              <w:left w:val="nil"/>
              <w:bottom w:val="nil"/>
              <w:right w:val="nil"/>
            </w:tcBorders>
            <w:shd w:val="clear" w:color="auto" w:fill="auto"/>
            <w:vAlign w:val="center"/>
            <w:hideMark/>
          </w:tcPr>
          <w:p w14:paraId="5DE77EC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34</w:t>
            </w:r>
          </w:p>
        </w:tc>
        <w:tc>
          <w:tcPr>
            <w:tcW w:w="709" w:type="dxa"/>
            <w:tcBorders>
              <w:top w:val="nil"/>
              <w:left w:val="nil"/>
              <w:bottom w:val="nil"/>
              <w:right w:val="nil"/>
            </w:tcBorders>
            <w:shd w:val="clear" w:color="auto" w:fill="auto"/>
            <w:vAlign w:val="center"/>
            <w:hideMark/>
          </w:tcPr>
          <w:p w14:paraId="14F7EA3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31</w:t>
            </w:r>
          </w:p>
        </w:tc>
      </w:tr>
      <w:tr w:rsidR="005B0912" w:rsidRPr="005239CC" w14:paraId="7C2FBCAB" w14:textId="77777777" w:rsidTr="00C35C35">
        <w:trPr>
          <w:trHeight w:val="20"/>
          <w:jc w:val="center"/>
        </w:trPr>
        <w:tc>
          <w:tcPr>
            <w:tcW w:w="607" w:type="dxa"/>
            <w:tcBorders>
              <w:top w:val="nil"/>
              <w:left w:val="nil"/>
              <w:bottom w:val="nil"/>
              <w:right w:val="nil"/>
            </w:tcBorders>
            <w:shd w:val="clear" w:color="auto" w:fill="auto"/>
            <w:vAlign w:val="center"/>
            <w:hideMark/>
          </w:tcPr>
          <w:p w14:paraId="4FA7524D" w14:textId="77777777" w:rsidR="005B0912" w:rsidRPr="005239CC" w:rsidRDefault="005B0912" w:rsidP="005239CC">
            <w:pPr>
              <w:spacing w:after="0" w:line="240" w:lineRule="auto"/>
              <w:contextualSpacing/>
              <w:jc w:val="right"/>
              <w:rPr>
                <w:rFonts w:ascii="Times New Roman" w:eastAsia="Times New Roman" w:hAnsi="Times New Roman" w:cs="Times New Roman"/>
                <w:color w:val="000000"/>
                <w:sz w:val="20"/>
                <w:szCs w:val="20"/>
                <w:lang w:eastAsia="es-AR"/>
              </w:rPr>
            </w:pPr>
          </w:p>
        </w:tc>
        <w:tc>
          <w:tcPr>
            <w:tcW w:w="551" w:type="dxa"/>
            <w:tcBorders>
              <w:top w:val="nil"/>
              <w:left w:val="nil"/>
              <w:bottom w:val="nil"/>
              <w:right w:val="nil"/>
            </w:tcBorders>
            <w:shd w:val="clear" w:color="auto" w:fill="auto"/>
            <w:vAlign w:val="center"/>
            <w:hideMark/>
          </w:tcPr>
          <w:p w14:paraId="610D3B4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w:t>
            </w:r>
          </w:p>
        </w:tc>
        <w:tc>
          <w:tcPr>
            <w:tcW w:w="200" w:type="dxa"/>
            <w:tcBorders>
              <w:top w:val="nil"/>
              <w:left w:val="nil"/>
              <w:bottom w:val="nil"/>
              <w:right w:val="nil"/>
            </w:tcBorders>
            <w:shd w:val="clear" w:color="auto" w:fill="auto"/>
            <w:vAlign w:val="center"/>
            <w:hideMark/>
          </w:tcPr>
          <w:p w14:paraId="53A8BEF4"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0BB2898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34</w:t>
            </w:r>
          </w:p>
        </w:tc>
        <w:tc>
          <w:tcPr>
            <w:tcW w:w="590" w:type="dxa"/>
            <w:tcBorders>
              <w:top w:val="nil"/>
              <w:left w:val="nil"/>
              <w:bottom w:val="nil"/>
              <w:right w:val="nil"/>
            </w:tcBorders>
            <w:shd w:val="clear" w:color="auto" w:fill="auto"/>
            <w:vAlign w:val="center"/>
            <w:hideMark/>
          </w:tcPr>
          <w:p w14:paraId="5B52052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34</w:t>
            </w:r>
          </w:p>
        </w:tc>
        <w:tc>
          <w:tcPr>
            <w:tcW w:w="686" w:type="dxa"/>
            <w:tcBorders>
              <w:top w:val="nil"/>
              <w:left w:val="nil"/>
              <w:bottom w:val="nil"/>
              <w:right w:val="nil"/>
            </w:tcBorders>
            <w:shd w:val="clear" w:color="auto" w:fill="auto"/>
            <w:vAlign w:val="center"/>
            <w:hideMark/>
          </w:tcPr>
          <w:p w14:paraId="749CD3E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34</w:t>
            </w:r>
          </w:p>
        </w:tc>
        <w:tc>
          <w:tcPr>
            <w:tcW w:w="200" w:type="dxa"/>
            <w:tcBorders>
              <w:top w:val="nil"/>
              <w:left w:val="nil"/>
              <w:bottom w:val="nil"/>
              <w:right w:val="nil"/>
            </w:tcBorders>
            <w:shd w:val="clear" w:color="auto" w:fill="auto"/>
            <w:vAlign w:val="center"/>
            <w:hideMark/>
          </w:tcPr>
          <w:p w14:paraId="3F7B29B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72FC9D8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33</w:t>
            </w:r>
          </w:p>
        </w:tc>
        <w:tc>
          <w:tcPr>
            <w:tcW w:w="709" w:type="dxa"/>
            <w:tcBorders>
              <w:top w:val="nil"/>
              <w:left w:val="nil"/>
              <w:bottom w:val="nil"/>
              <w:right w:val="nil"/>
            </w:tcBorders>
            <w:shd w:val="clear" w:color="auto" w:fill="auto"/>
            <w:vAlign w:val="center"/>
            <w:hideMark/>
          </w:tcPr>
          <w:p w14:paraId="6033755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33</w:t>
            </w:r>
          </w:p>
        </w:tc>
        <w:tc>
          <w:tcPr>
            <w:tcW w:w="709" w:type="dxa"/>
            <w:tcBorders>
              <w:top w:val="nil"/>
              <w:left w:val="nil"/>
              <w:bottom w:val="nil"/>
              <w:right w:val="nil"/>
            </w:tcBorders>
            <w:shd w:val="clear" w:color="auto" w:fill="auto"/>
            <w:vAlign w:val="center"/>
            <w:hideMark/>
          </w:tcPr>
          <w:p w14:paraId="312A7BC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33</w:t>
            </w:r>
          </w:p>
        </w:tc>
        <w:tc>
          <w:tcPr>
            <w:tcW w:w="200" w:type="dxa"/>
            <w:tcBorders>
              <w:top w:val="nil"/>
              <w:left w:val="nil"/>
              <w:bottom w:val="nil"/>
              <w:right w:val="nil"/>
            </w:tcBorders>
            <w:shd w:val="clear" w:color="auto" w:fill="auto"/>
            <w:vAlign w:val="center"/>
            <w:hideMark/>
          </w:tcPr>
          <w:p w14:paraId="45DB58F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AF09CC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30</w:t>
            </w:r>
          </w:p>
        </w:tc>
        <w:tc>
          <w:tcPr>
            <w:tcW w:w="709" w:type="dxa"/>
            <w:tcBorders>
              <w:top w:val="nil"/>
              <w:left w:val="nil"/>
              <w:bottom w:val="nil"/>
              <w:right w:val="nil"/>
            </w:tcBorders>
            <w:shd w:val="clear" w:color="auto" w:fill="auto"/>
            <w:vAlign w:val="center"/>
            <w:hideMark/>
          </w:tcPr>
          <w:p w14:paraId="4BBB35B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30</w:t>
            </w:r>
          </w:p>
        </w:tc>
        <w:tc>
          <w:tcPr>
            <w:tcW w:w="709" w:type="dxa"/>
            <w:tcBorders>
              <w:top w:val="nil"/>
              <w:left w:val="nil"/>
              <w:bottom w:val="nil"/>
              <w:right w:val="nil"/>
            </w:tcBorders>
            <w:shd w:val="clear" w:color="auto" w:fill="auto"/>
            <w:vAlign w:val="center"/>
            <w:hideMark/>
          </w:tcPr>
          <w:p w14:paraId="68097D6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30</w:t>
            </w:r>
          </w:p>
        </w:tc>
        <w:tc>
          <w:tcPr>
            <w:tcW w:w="200" w:type="dxa"/>
            <w:tcBorders>
              <w:top w:val="nil"/>
              <w:left w:val="nil"/>
              <w:bottom w:val="nil"/>
              <w:right w:val="nil"/>
            </w:tcBorders>
            <w:shd w:val="clear" w:color="auto" w:fill="auto"/>
            <w:vAlign w:val="center"/>
            <w:hideMark/>
          </w:tcPr>
          <w:p w14:paraId="4F1BFDC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7FE2B73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33</w:t>
            </w:r>
          </w:p>
        </w:tc>
        <w:tc>
          <w:tcPr>
            <w:tcW w:w="709" w:type="dxa"/>
            <w:tcBorders>
              <w:top w:val="nil"/>
              <w:left w:val="nil"/>
              <w:bottom w:val="nil"/>
              <w:right w:val="nil"/>
            </w:tcBorders>
            <w:shd w:val="clear" w:color="auto" w:fill="auto"/>
            <w:vAlign w:val="center"/>
            <w:hideMark/>
          </w:tcPr>
          <w:p w14:paraId="379ACA1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34</w:t>
            </w:r>
          </w:p>
        </w:tc>
        <w:tc>
          <w:tcPr>
            <w:tcW w:w="709" w:type="dxa"/>
            <w:tcBorders>
              <w:top w:val="nil"/>
              <w:left w:val="nil"/>
              <w:bottom w:val="nil"/>
              <w:right w:val="nil"/>
            </w:tcBorders>
            <w:shd w:val="clear" w:color="auto" w:fill="auto"/>
            <w:vAlign w:val="center"/>
            <w:hideMark/>
          </w:tcPr>
          <w:p w14:paraId="48478E6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31</w:t>
            </w:r>
          </w:p>
        </w:tc>
      </w:tr>
      <w:tr w:rsidR="005B0912" w:rsidRPr="005239CC" w14:paraId="3E6BA1A9" w14:textId="77777777" w:rsidTr="00C35C35">
        <w:trPr>
          <w:trHeight w:val="20"/>
          <w:jc w:val="center"/>
        </w:trPr>
        <w:tc>
          <w:tcPr>
            <w:tcW w:w="607" w:type="dxa"/>
            <w:tcBorders>
              <w:top w:val="nil"/>
              <w:left w:val="nil"/>
              <w:bottom w:val="nil"/>
              <w:right w:val="nil"/>
            </w:tcBorders>
            <w:shd w:val="clear" w:color="auto" w:fill="auto"/>
            <w:vAlign w:val="center"/>
            <w:hideMark/>
          </w:tcPr>
          <w:p w14:paraId="4E65DA7D"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Miss</w:t>
            </w:r>
          </w:p>
        </w:tc>
        <w:tc>
          <w:tcPr>
            <w:tcW w:w="551" w:type="dxa"/>
            <w:tcBorders>
              <w:top w:val="nil"/>
              <w:left w:val="nil"/>
              <w:bottom w:val="nil"/>
              <w:right w:val="nil"/>
            </w:tcBorders>
            <w:shd w:val="clear" w:color="auto" w:fill="auto"/>
            <w:vAlign w:val="center"/>
            <w:hideMark/>
          </w:tcPr>
          <w:p w14:paraId="347BDCA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0ECDCEF0"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08888AD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590" w:type="dxa"/>
            <w:tcBorders>
              <w:top w:val="nil"/>
              <w:left w:val="nil"/>
              <w:bottom w:val="nil"/>
              <w:right w:val="nil"/>
            </w:tcBorders>
            <w:shd w:val="clear" w:color="auto" w:fill="auto"/>
            <w:vAlign w:val="center"/>
            <w:hideMark/>
          </w:tcPr>
          <w:p w14:paraId="7943B9D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686" w:type="dxa"/>
            <w:tcBorders>
              <w:top w:val="nil"/>
              <w:left w:val="nil"/>
              <w:bottom w:val="nil"/>
              <w:right w:val="nil"/>
            </w:tcBorders>
            <w:shd w:val="clear" w:color="auto" w:fill="auto"/>
            <w:vAlign w:val="center"/>
            <w:hideMark/>
          </w:tcPr>
          <w:p w14:paraId="363D557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200" w:type="dxa"/>
            <w:tcBorders>
              <w:top w:val="nil"/>
              <w:left w:val="nil"/>
              <w:bottom w:val="nil"/>
              <w:right w:val="nil"/>
            </w:tcBorders>
            <w:shd w:val="clear" w:color="auto" w:fill="auto"/>
            <w:vAlign w:val="center"/>
            <w:hideMark/>
          </w:tcPr>
          <w:p w14:paraId="6A052A9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633F098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709" w:type="dxa"/>
            <w:tcBorders>
              <w:top w:val="nil"/>
              <w:left w:val="nil"/>
              <w:bottom w:val="nil"/>
              <w:right w:val="nil"/>
            </w:tcBorders>
            <w:shd w:val="clear" w:color="auto" w:fill="auto"/>
            <w:vAlign w:val="center"/>
            <w:hideMark/>
          </w:tcPr>
          <w:p w14:paraId="045DDF8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709" w:type="dxa"/>
            <w:tcBorders>
              <w:top w:val="nil"/>
              <w:left w:val="nil"/>
              <w:bottom w:val="nil"/>
              <w:right w:val="nil"/>
            </w:tcBorders>
            <w:shd w:val="clear" w:color="auto" w:fill="auto"/>
            <w:vAlign w:val="center"/>
            <w:hideMark/>
          </w:tcPr>
          <w:p w14:paraId="20561E0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200" w:type="dxa"/>
            <w:tcBorders>
              <w:top w:val="nil"/>
              <w:left w:val="nil"/>
              <w:bottom w:val="nil"/>
              <w:right w:val="nil"/>
            </w:tcBorders>
            <w:shd w:val="clear" w:color="auto" w:fill="auto"/>
            <w:vAlign w:val="center"/>
            <w:hideMark/>
          </w:tcPr>
          <w:p w14:paraId="22CBE64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34D76C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11</w:t>
            </w:r>
          </w:p>
        </w:tc>
        <w:tc>
          <w:tcPr>
            <w:tcW w:w="709" w:type="dxa"/>
            <w:tcBorders>
              <w:top w:val="nil"/>
              <w:left w:val="nil"/>
              <w:bottom w:val="nil"/>
              <w:right w:val="nil"/>
            </w:tcBorders>
            <w:shd w:val="clear" w:color="auto" w:fill="auto"/>
            <w:vAlign w:val="center"/>
            <w:hideMark/>
          </w:tcPr>
          <w:p w14:paraId="4DD1787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11</w:t>
            </w:r>
          </w:p>
        </w:tc>
        <w:tc>
          <w:tcPr>
            <w:tcW w:w="709" w:type="dxa"/>
            <w:tcBorders>
              <w:top w:val="nil"/>
              <w:left w:val="nil"/>
              <w:bottom w:val="nil"/>
              <w:right w:val="nil"/>
            </w:tcBorders>
            <w:shd w:val="clear" w:color="auto" w:fill="auto"/>
            <w:vAlign w:val="center"/>
            <w:hideMark/>
          </w:tcPr>
          <w:p w14:paraId="7808645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11</w:t>
            </w:r>
          </w:p>
        </w:tc>
        <w:tc>
          <w:tcPr>
            <w:tcW w:w="200" w:type="dxa"/>
            <w:tcBorders>
              <w:top w:val="nil"/>
              <w:left w:val="nil"/>
              <w:bottom w:val="nil"/>
              <w:right w:val="nil"/>
            </w:tcBorders>
            <w:shd w:val="clear" w:color="auto" w:fill="auto"/>
            <w:vAlign w:val="center"/>
            <w:hideMark/>
          </w:tcPr>
          <w:p w14:paraId="74FD99D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4004D20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w:t>
            </w:r>
          </w:p>
        </w:tc>
        <w:tc>
          <w:tcPr>
            <w:tcW w:w="709" w:type="dxa"/>
            <w:tcBorders>
              <w:top w:val="nil"/>
              <w:left w:val="nil"/>
              <w:bottom w:val="nil"/>
              <w:right w:val="nil"/>
            </w:tcBorders>
            <w:shd w:val="clear" w:color="auto" w:fill="auto"/>
            <w:vAlign w:val="center"/>
            <w:hideMark/>
          </w:tcPr>
          <w:p w14:paraId="13FB5F6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w:t>
            </w:r>
          </w:p>
        </w:tc>
        <w:tc>
          <w:tcPr>
            <w:tcW w:w="709" w:type="dxa"/>
            <w:tcBorders>
              <w:top w:val="nil"/>
              <w:left w:val="nil"/>
              <w:bottom w:val="nil"/>
              <w:right w:val="nil"/>
            </w:tcBorders>
            <w:shd w:val="clear" w:color="auto" w:fill="auto"/>
            <w:vAlign w:val="center"/>
            <w:hideMark/>
          </w:tcPr>
          <w:p w14:paraId="2D876648"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w:t>
            </w:r>
          </w:p>
        </w:tc>
      </w:tr>
      <w:tr w:rsidR="005B0912" w:rsidRPr="005239CC" w14:paraId="38D7FF0C" w14:textId="77777777" w:rsidTr="00C35C35">
        <w:trPr>
          <w:trHeight w:val="20"/>
          <w:jc w:val="center"/>
        </w:trPr>
        <w:tc>
          <w:tcPr>
            <w:tcW w:w="607" w:type="dxa"/>
            <w:tcBorders>
              <w:top w:val="nil"/>
              <w:left w:val="nil"/>
              <w:bottom w:val="nil"/>
              <w:right w:val="nil"/>
            </w:tcBorders>
            <w:shd w:val="clear" w:color="auto" w:fill="auto"/>
            <w:vAlign w:val="center"/>
            <w:hideMark/>
          </w:tcPr>
          <w:p w14:paraId="4225B180" w14:textId="77777777" w:rsidR="005B0912" w:rsidRPr="005239CC" w:rsidRDefault="005B0912" w:rsidP="005239CC">
            <w:pPr>
              <w:spacing w:after="0" w:line="240" w:lineRule="auto"/>
              <w:contextualSpacing/>
              <w:jc w:val="right"/>
              <w:rPr>
                <w:rFonts w:ascii="Times New Roman" w:eastAsia="Times New Roman" w:hAnsi="Times New Roman" w:cs="Times New Roman"/>
                <w:color w:val="000000"/>
                <w:sz w:val="20"/>
                <w:szCs w:val="20"/>
                <w:lang w:eastAsia="es-AR"/>
              </w:rPr>
            </w:pPr>
          </w:p>
        </w:tc>
        <w:tc>
          <w:tcPr>
            <w:tcW w:w="551" w:type="dxa"/>
            <w:tcBorders>
              <w:top w:val="nil"/>
              <w:left w:val="nil"/>
              <w:bottom w:val="nil"/>
              <w:right w:val="nil"/>
            </w:tcBorders>
            <w:shd w:val="clear" w:color="auto" w:fill="auto"/>
            <w:vAlign w:val="center"/>
            <w:hideMark/>
          </w:tcPr>
          <w:p w14:paraId="3B1764E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w:t>
            </w:r>
          </w:p>
        </w:tc>
        <w:tc>
          <w:tcPr>
            <w:tcW w:w="200" w:type="dxa"/>
            <w:tcBorders>
              <w:top w:val="nil"/>
              <w:left w:val="nil"/>
              <w:bottom w:val="nil"/>
              <w:right w:val="nil"/>
            </w:tcBorders>
            <w:shd w:val="clear" w:color="auto" w:fill="auto"/>
            <w:vAlign w:val="center"/>
            <w:hideMark/>
          </w:tcPr>
          <w:p w14:paraId="0B87A162"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6D46D27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w:t>
            </w:r>
          </w:p>
        </w:tc>
        <w:tc>
          <w:tcPr>
            <w:tcW w:w="590" w:type="dxa"/>
            <w:tcBorders>
              <w:top w:val="nil"/>
              <w:left w:val="nil"/>
              <w:bottom w:val="nil"/>
              <w:right w:val="nil"/>
            </w:tcBorders>
            <w:shd w:val="clear" w:color="auto" w:fill="auto"/>
            <w:vAlign w:val="center"/>
            <w:hideMark/>
          </w:tcPr>
          <w:p w14:paraId="5104087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w:t>
            </w:r>
          </w:p>
        </w:tc>
        <w:tc>
          <w:tcPr>
            <w:tcW w:w="686" w:type="dxa"/>
            <w:tcBorders>
              <w:top w:val="nil"/>
              <w:left w:val="nil"/>
              <w:bottom w:val="nil"/>
              <w:right w:val="nil"/>
            </w:tcBorders>
            <w:shd w:val="clear" w:color="auto" w:fill="auto"/>
            <w:vAlign w:val="center"/>
            <w:hideMark/>
          </w:tcPr>
          <w:p w14:paraId="22C5F87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w:t>
            </w:r>
          </w:p>
        </w:tc>
        <w:tc>
          <w:tcPr>
            <w:tcW w:w="200" w:type="dxa"/>
            <w:tcBorders>
              <w:top w:val="nil"/>
              <w:left w:val="nil"/>
              <w:bottom w:val="nil"/>
              <w:right w:val="nil"/>
            </w:tcBorders>
            <w:shd w:val="clear" w:color="auto" w:fill="auto"/>
            <w:vAlign w:val="center"/>
            <w:hideMark/>
          </w:tcPr>
          <w:p w14:paraId="1FDA371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11802DD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w:t>
            </w:r>
          </w:p>
        </w:tc>
        <w:tc>
          <w:tcPr>
            <w:tcW w:w="709" w:type="dxa"/>
            <w:tcBorders>
              <w:top w:val="nil"/>
              <w:left w:val="nil"/>
              <w:bottom w:val="nil"/>
              <w:right w:val="nil"/>
            </w:tcBorders>
            <w:shd w:val="clear" w:color="auto" w:fill="auto"/>
            <w:vAlign w:val="center"/>
            <w:hideMark/>
          </w:tcPr>
          <w:p w14:paraId="7D6C868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w:t>
            </w:r>
          </w:p>
        </w:tc>
        <w:tc>
          <w:tcPr>
            <w:tcW w:w="709" w:type="dxa"/>
            <w:tcBorders>
              <w:top w:val="nil"/>
              <w:left w:val="nil"/>
              <w:bottom w:val="nil"/>
              <w:right w:val="nil"/>
            </w:tcBorders>
            <w:shd w:val="clear" w:color="auto" w:fill="auto"/>
            <w:vAlign w:val="center"/>
            <w:hideMark/>
          </w:tcPr>
          <w:p w14:paraId="47728E1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w:t>
            </w:r>
          </w:p>
        </w:tc>
        <w:tc>
          <w:tcPr>
            <w:tcW w:w="200" w:type="dxa"/>
            <w:tcBorders>
              <w:top w:val="nil"/>
              <w:left w:val="nil"/>
              <w:bottom w:val="nil"/>
              <w:right w:val="nil"/>
            </w:tcBorders>
            <w:shd w:val="clear" w:color="auto" w:fill="auto"/>
            <w:vAlign w:val="center"/>
            <w:hideMark/>
          </w:tcPr>
          <w:p w14:paraId="10C1CB1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759A11A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709" w:type="dxa"/>
            <w:tcBorders>
              <w:top w:val="nil"/>
              <w:left w:val="nil"/>
              <w:bottom w:val="nil"/>
              <w:right w:val="nil"/>
            </w:tcBorders>
            <w:shd w:val="clear" w:color="auto" w:fill="auto"/>
            <w:vAlign w:val="center"/>
            <w:hideMark/>
          </w:tcPr>
          <w:p w14:paraId="32A4A9C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709" w:type="dxa"/>
            <w:tcBorders>
              <w:top w:val="nil"/>
              <w:left w:val="nil"/>
              <w:bottom w:val="nil"/>
              <w:right w:val="nil"/>
            </w:tcBorders>
            <w:shd w:val="clear" w:color="auto" w:fill="auto"/>
            <w:vAlign w:val="center"/>
            <w:hideMark/>
          </w:tcPr>
          <w:p w14:paraId="7213383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665FD9B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631000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w:t>
            </w:r>
          </w:p>
        </w:tc>
        <w:tc>
          <w:tcPr>
            <w:tcW w:w="709" w:type="dxa"/>
            <w:tcBorders>
              <w:top w:val="nil"/>
              <w:left w:val="nil"/>
              <w:bottom w:val="nil"/>
              <w:right w:val="nil"/>
            </w:tcBorders>
            <w:shd w:val="clear" w:color="auto" w:fill="auto"/>
            <w:vAlign w:val="center"/>
            <w:hideMark/>
          </w:tcPr>
          <w:p w14:paraId="20D9DFC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w:t>
            </w:r>
          </w:p>
        </w:tc>
        <w:tc>
          <w:tcPr>
            <w:tcW w:w="709" w:type="dxa"/>
            <w:tcBorders>
              <w:top w:val="nil"/>
              <w:left w:val="nil"/>
              <w:bottom w:val="nil"/>
              <w:right w:val="nil"/>
            </w:tcBorders>
            <w:shd w:val="clear" w:color="auto" w:fill="auto"/>
            <w:vAlign w:val="center"/>
            <w:hideMark/>
          </w:tcPr>
          <w:p w14:paraId="6169F48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w:t>
            </w:r>
          </w:p>
        </w:tc>
      </w:tr>
      <w:tr w:rsidR="005B0912" w:rsidRPr="005239CC" w14:paraId="112DD8D7" w14:textId="77777777" w:rsidTr="00C35C35">
        <w:trPr>
          <w:trHeight w:val="20"/>
          <w:jc w:val="center"/>
        </w:trPr>
        <w:tc>
          <w:tcPr>
            <w:tcW w:w="607" w:type="dxa"/>
            <w:tcBorders>
              <w:top w:val="nil"/>
              <w:left w:val="nil"/>
              <w:bottom w:val="nil"/>
              <w:right w:val="nil"/>
            </w:tcBorders>
            <w:shd w:val="clear" w:color="auto" w:fill="auto"/>
            <w:vAlign w:val="center"/>
            <w:hideMark/>
          </w:tcPr>
          <w:p w14:paraId="516034D1"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M</w:t>
            </w:r>
          </w:p>
        </w:tc>
        <w:tc>
          <w:tcPr>
            <w:tcW w:w="551" w:type="dxa"/>
            <w:tcBorders>
              <w:top w:val="nil"/>
              <w:left w:val="nil"/>
              <w:bottom w:val="nil"/>
              <w:right w:val="nil"/>
            </w:tcBorders>
            <w:shd w:val="clear" w:color="auto" w:fill="auto"/>
            <w:vAlign w:val="center"/>
            <w:hideMark/>
          </w:tcPr>
          <w:p w14:paraId="72D71E5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41B52AA8"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5E324A8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4.688</w:t>
            </w:r>
          </w:p>
        </w:tc>
        <w:tc>
          <w:tcPr>
            <w:tcW w:w="590" w:type="dxa"/>
            <w:tcBorders>
              <w:top w:val="nil"/>
              <w:left w:val="nil"/>
              <w:bottom w:val="nil"/>
              <w:right w:val="nil"/>
            </w:tcBorders>
            <w:shd w:val="clear" w:color="auto" w:fill="auto"/>
            <w:vAlign w:val="center"/>
            <w:hideMark/>
          </w:tcPr>
          <w:p w14:paraId="4A61A1D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4.969</w:t>
            </w:r>
          </w:p>
        </w:tc>
        <w:tc>
          <w:tcPr>
            <w:tcW w:w="686" w:type="dxa"/>
            <w:tcBorders>
              <w:top w:val="nil"/>
              <w:left w:val="nil"/>
              <w:bottom w:val="nil"/>
              <w:right w:val="nil"/>
            </w:tcBorders>
            <w:shd w:val="clear" w:color="auto" w:fill="auto"/>
            <w:vAlign w:val="center"/>
            <w:hideMark/>
          </w:tcPr>
          <w:p w14:paraId="1E8A809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5.344</w:t>
            </w:r>
          </w:p>
        </w:tc>
        <w:tc>
          <w:tcPr>
            <w:tcW w:w="200" w:type="dxa"/>
            <w:tcBorders>
              <w:top w:val="nil"/>
              <w:left w:val="nil"/>
              <w:bottom w:val="nil"/>
              <w:right w:val="nil"/>
            </w:tcBorders>
            <w:shd w:val="clear" w:color="auto" w:fill="auto"/>
            <w:vAlign w:val="center"/>
            <w:hideMark/>
          </w:tcPr>
          <w:p w14:paraId="4272C46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47E607E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0.094</w:t>
            </w:r>
          </w:p>
        </w:tc>
        <w:tc>
          <w:tcPr>
            <w:tcW w:w="709" w:type="dxa"/>
            <w:tcBorders>
              <w:top w:val="nil"/>
              <w:left w:val="nil"/>
              <w:bottom w:val="nil"/>
              <w:right w:val="nil"/>
            </w:tcBorders>
            <w:shd w:val="clear" w:color="auto" w:fill="auto"/>
            <w:vAlign w:val="center"/>
            <w:hideMark/>
          </w:tcPr>
          <w:p w14:paraId="5EC8EF6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0.055</w:t>
            </w:r>
          </w:p>
        </w:tc>
        <w:tc>
          <w:tcPr>
            <w:tcW w:w="709" w:type="dxa"/>
            <w:tcBorders>
              <w:top w:val="nil"/>
              <w:left w:val="nil"/>
              <w:bottom w:val="nil"/>
              <w:right w:val="nil"/>
            </w:tcBorders>
            <w:shd w:val="clear" w:color="auto" w:fill="auto"/>
            <w:vAlign w:val="center"/>
            <w:hideMark/>
          </w:tcPr>
          <w:p w14:paraId="5D94D96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0.071</w:t>
            </w:r>
          </w:p>
        </w:tc>
        <w:tc>
          <w:tcPr>
            <w:tcW w:w="200" w:type="dxa"/>
            <w:tcBorders>
              <w:top w:val="nil"/>
              <w:left w:val="nil"/>
              <w:bottom w:val="nil"/>
              <w:right w:val="nil"/>
            </w:tcBorders>
            <w:shd w:val="clear" w:color="auto" w:fill="auto"/>
            <w:vAlign w:val="center"/>
            <w:hideMark/>
          </w:tcPr>
          <w:p w14:paraId="3265D50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7A9803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0.839</w:t>
            </w:r>
          </w:p>
        </w:tc>
        <w:tc>
          <w:tcPr>
            <w:tcW w:w="709" w:type="dxa"/>
            <w:tcBorders>
              <w:top w:val="nil"/>
              <w:left w:val="nil"/>
              <w:bottom w:val="nil"/>
              <w:right w:val="nil"/>
            </w:tcBorders>
            <w:shd w:val="clear" w:color="auto" w:fill="auto"/>
            <w:vAlign w:val="center"/>
            <w:hideMark/>
          </w:tcPr>
          <w:p w14:paraId="0CA8E40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0.834</w:t>
            </w:r>
          </w:p>
        </w:tc>
        <w:tc>
          <w:tcPr>
            <w:tcW w:w="709" w:type="dxa"/>
            <w:tcBorders>
              <w:top w:val="nil"/>
              <w:left w:val="nil"/>
              <w:bottom w:val="nil"/>
              <w:right w:val="nil"/>
            </w:tcBorders>
            <w:shd w:val="clear" w:color="auto" w:fill="auto"/>
            <w:vAlign w:val="center"/>
            <w:hideMark/>
          </w:tcPr>
          <w:p w14:paraId="4640817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0.845</w:t>
            </w:r>
          </w:p>
        </w:tc>
        <w:tc>
          <w:tcPr>
            <w:tcW w:w="200" w:type="dxa"/>
            <w:tcBorders>
              <w:top w:val="nil"/>
              <w:left w:val="nil"/>
              <w:bottom w:val="nil"/>
              <w:right w:val="nil"/>
            </w:tcBorders>
            <w:shd w:val="clear" w:color="auto" w:fill="auto"/>
            <w:vAlign w:val="center"/>
            <w:hideMark/>
          </w:tcPr>
          <w:p w14:paraId="33B2759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6054E0E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1.019</w:t>
            </w:r>
          </w:p>
        </w:tc>
        <w:tc>
          <w:tcPr>
            <w:tcW w:w="709" w:type="dxa"/>
            <w:tcBorders>
              <w:top w:val="nil"/>
              <w:left w:val="nil"/>
              <w:bottom w:val="nil"/>
              <w:right w:val="nil"/>
            </w:tcBorders>
            <w:shd w:val="clear" w:color="auto" w:fill="auto"/>
            <w:vAlign w:val="center"/>
            <w:hideMark/>
          </w:tcPr>
          <w:p w14:paraId="3345556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17.029</w:t>
            </w:r>
          </w:p>
        </w:tc>
        <w:tc>
          <w:tcPr>
            <w:tcW w:w="709" w:type="dxa"/>
            <w:tcBorders>
              <w:top w:val="nil"/>
              <w:left w:val="nil"/>
              <w:bottom w:val="nil"/>
              <w:right w:val="nil"/>
            </w:tcBorders>
            <w:shd w:val="clear" w:color="auto" w:fill="auto"/>
            <w:vAlign w:val="center"/>
            <w:hideMark/>
          </w:tcPr>
          <w:p w14:paraId="05EA864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29.871</w:t>
            </w:r>
          </w:p>
        </w:tc>
      </w:tr>
      <w:tr w:rsidR="005B0912" w:rsidRPr="005239CC" w14:paraId="484225AD" w14:textId="77777777" w:rsidTr="00C35C35">
        <w:trPr>
          <w:trHeight w:val="20"/>
          <w:jc w:val="center"/>
        </w:trPr>
        <w:tc>
          <w:tcPr>
            <w:tcW w:w="607" w:type="dxa"/>
            <w:tcBorders>
              <w:top w:val="nil"/>
              <w:left w:val="nil"/>
              <w:bottom w:val="nil"/>
              <w:right w:val="nil"/>
            </w:tcBorders>
            <w:shd w:val="clear" w:color="auto" w:fill="auto"/>
            <w:vAlign w:val="center"/>
            <w:hideMark/>
          </w:tcPr>
          <w:p w14:paraId="26E4666E" w14:textId="77777777" w:rsidR="005B0912" w:rsidRPr="005239CC" w:rsidRDefault="005B0912" w:rsidP="005239CC">
            <w:pPr>
              <w:spacing w:after="0" w:line="240" w:lineRule="auto"/>
              <w:contextualSpacing/>
              <w:jc w:val="right"/>
              <w:rPr>
                <w:rFonts w:ascii="Times New Roman" w:eastAsia="Times New Roman" w:hAnsi="Times New Roman" w:cs="Times New Roman"/>
                <w:color w:val="000000"/>
                <w:sz w:val="20"/>
                <w:szCs w:val="20"/>
                <w:lang w:eastAsia="es-AR"/>
              </w:rPr>
            </w:pPr>
          </w:p>
        </w:tc>
        <w:tc>
          <w:tcPr>
            <w:tcW w:w="551" w:type="dxa"/>
            <w:tcBorders>
              <w:top w:val="nil"/>
              <w:left w:val="nil"/>
              <w:bottom w:val="nil"/>
              <w:right w:val="nil"/>
            </w:tcBorders>
            <w:shd w:val="clear" w:color="auto" w:fill="auto"/>
            <w:vAlign w:val="center"/>
            <w:hideMark/>
          </w:tcPr>
          <w:p w14:paraId="233A57E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w:t>
            </w:r>
          </w:p>
        </w:tc>
        <w:tc>
          <w:tcPr>
            <w:tcW w:w="200" w:type="dxa"/>
            <w:tcBorders>
              <w:top w:val="nil"/>
              <w:left w:val="nil"/>
              <w:bottom w:val="nil"/>
              <w:right w:val="nil"/>
            </w:tcBorders>
            <w:shd w:val="clear" w:color="auto" w:fill="auto"/>
            <w:vAlign w:val="center"/>
            <w:hideMark/>
          </w:tcPr>
          <w:p w14:paraId="104A75B6"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13927D38"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4.588</w:t>
            </w:r>
          </w:p>
        </w:tc>
        <w:tc>
          <w:tcPr>
            <w:tcW w:w="590" w:type="dxa"/>
            <w:tcBorders>
              <w:top w:val="nil"/>
              <w:left w:val="nil"/>
              <w:bottom w:val="nil"/>
              <w:right w:val="nil"/>
            </w:tcBorders>
            <w:shd w:val="clear" w:color="auto" w:fill="auto"/>
            <w:vAlign w:val="center"/>
            <w:hideMark/>
          </w:tcPr>
          <w:p w14:paraId="75DA865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4.853</w:t>
            </w:r>
          </w:p>
        </w:tc>
        <w:tc>
          <w:tcPr>
            <w:tcW w:w="686" w:type="dxa"/>
            <w:tcBorders>
              <w:top w:val="nil"/>
              <w:left w:val="nil"/>
              <w:bottom w:val="nil"/>
              <w:right w:val="nil"/>
            </w:tcBorders>
            <w:shd w:val="clear" w:color="auto" w:fill="auto"/>
            <w:vAlign w:val="center"/>
            <w:hideMark/>
          </w:tcPr>
          <w:p w14:paraId="5B61806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5.559</w:t>
            </w:r>
          </w:p>
        </w:tc>
        <w:tc>
          <w:tcPr>
            <w:tcW w:w="200" w:type="dxa"/>
            <w:tcBorders>
              <w:top w:val="nil"/>
              <w:left w:val="nil"/>
              <w:bottom w:val="nil"/>
              <w:right w:val="nil"/>
            </w:tcBorders>
            <w:shd w:val="clear" w:color="auto" w:fill="auto"/>
            <w:vAlign w:val="center"/>
            <w:hideMark/>
          </w:tcPr>
          <w:p w14:paraId="468757A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513AFEB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0.107</w:t>
            </w:r>
          </w:p>
        </w:tc>
        <w:tc>
          <w:tcPr>
            <w:tcW w:w="709" w:type="dxa"/>
            <w:tcBorders>
              <w:top w:val="nil"/>
              <w:left w:val="nil"/>
              <w:bottom w:val="nil"/>
              <w:right w:val="nil"/>
            </w:tcBorders>
            <w:shd w:val="clear" w:color="auto" w:fill="auto"/>
            <w:vAlign w:val="center"/>
            <w:hideMark/>
          </w:tcPr>
          <w:p w14:paraId="5F4A397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0.050</w:t>
            </w:r>
          </w:p>
        </w:tc>
        <w:tc>
          <w:tcPr>
            <w:tcW w:w="709" w:type="dxa"/>
            <w:tcBorders>
              <w:top w:val="nil"/>
              <w:left w:val="nil"/>
              <w:bottom w:val="nil"/>
              <w:right w:val="nil"/>
            </w:tcBorders>
            <w:shd w:val="clear" w:color="auto" w:fill="auto"/>
            <w:vAlign w:val="center"/>
            <w:hideMark/>
          </w:tcPr>
          <w:p w14:paraId="3D8AC67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0.074</w:t>
            </w:r>
          </w:p>
        </w:tc>
        <w:tc>
          <w:tcPr>
            <w:tcW w:w="200" w:type="dxa"/>
            <w:tcBorders>
              <w:top w:val="nil"/>
              <w:left w:val="nil"/>
              <w:bottom w:val="nil"/>
              <w:right w:val="nil"/>
            </w:tcBorders>
            <w:shd w:val="clear" w:color="auto" w:fill="auto"/>
            <w:vAlign w:val="center"/>
            <w:hideMark/>
          </w:tcPr>
          <w:p w14:paraId="0FEDC83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302588F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0.777</w:t>
            </w:r>
          </w:p>
        </w:tc>
        <w:tc>
          <w:tcPr>
            <w:tcW w:w="709" w:type="dxa"/>
            <w:tcBorders>
              <w:top w:val="nil"/>
              <w:left w:val="nil"/>
              <w:bottom w:val="nil"/>
              <w:right w:val="nil"/>
            </w:tcBorders>
            <w:shd w:val="clear" w:color="auto" w:fill="auto"/>
            <w:vAlign w:val="center"/>
            <w:hideMark/>
          </w:tcPr>
          <w:p w14:paraId="2B03658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0.843</w:t>
            </w:r>
          </w:p>
        </w:tc>
        <w:tc>
          <w:tcPr>
            <w:tcW w:w="709" w:type="dxa"/>
            <w:tcBorders>
              <w:top w:val="nil"/>
              <w:left w:val="nil"/>
              <w:bottom w:val="nil"/>
              <w:right w:val="nil"/>
            </w:tcBorders>
            <w:shd w:val="clear" w:color="auto" w:fill="auto"/>
            <w:vAlign w:val="center"/>
            <w:hideMark/>
          </w:tcPr>
          <w:p w14:paraId="3C5B066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0.818</w:t>
            </w:r>
          </w:p>
        </w:tc>
        <w:tc>
          <w:tcPr>
            <w:tcW w:w="200" w:type="dxa"/>
            <w:tcBorders>
              <w:top w:val="nil"/>
              <w:left w:val="nil"/>
              <w:bottom w:val="nil"/>
              <w:right w:val="nil"/>
            </w:tcBorders>
            <w:shd w:val="clear" w:color="auto" w:fill="auto"/>
            <w:vAlign w:val="center"/>
            <w:hideMark/>
          </w:tcPr>
          <w:p w14:paraId="0B11316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2DA1E92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1.461</w:t>
            </w:r>
          </w:p>
        </w:tc>
        <w:tc>
          <w:tcPr>
            <w:tcW w:w="709" w:type="dxa"/>
            <w:tcBorders>
              <w:top w:val="nil"/>
              <w:left w:val="nil"/>
              <w:bottom w:val="nil"/>
              <w:right w:val="nil"/>
            </w:tcBorders>
            <w:shd w:val="clear" w:color="auto" w:fill="auto"/>
            <w:vAlign w:val="center"/>
            <w:hideMark/>
          </w:tcPr>
          <w:p w14:paraId="377B679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15.559</w:t>
            </w:r>
          </w:p>
        </w:tc>
        <w:tc>
          <w:tcPr>
            <w:tcW w:w="709" w:type="dxa"/>
            <w:tcBorders>
              <w:top w:val="nil"/>
              <w:left w:val="nil"/>
              <w:bottom w:val="nil"/>
              <w:right w:val="nil"/>
            </w:tcBorders>
            <w:shd w:val="clear" w:color="auto" w:fill="auto"/>
            <w:vAlign w:val="center"/>
            <w:hideMark/>
          </w:tcPr>
          <w:p w14:paraId="144222E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29.871</w:t>
            </w:r>
          </w:p>
        </w:tc>
      </w:tr>
      <w:tr w:rsidR="005B0912" w:rsidRPr="005239CC" w14:paraId="09406593" w14:textId="77777777" w:rsidTr="00C35C35">
        <w:trPr>
          <w:trHeight w:val="20"/>
          <w:jc w:val="center"/>
        </w:trPr>
        <w:tc>
          <w:tcPr>
            <w:tcW w:w="607" w:type="dxa"/>
            <w:tcBorders>
              <w:top w:val="nil"/>
              <w:left w:val="nil"/>
              <w:bottom w:val="nil"/>
              <w:right w:val="nil"/>
            </w:tcBorders>
            <w:shd w:val="clear" w:color="auto" w:fill="auto"/>
            <w:vAlign w:val="center"/>
            <w:hideMark/>
          </w:tcPr>
          <w:p w14:paraId="2CAC404E"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roofErr w:type="spellStart"/>
            <w:r w:rsidRPr="005239CC">
              <w:rPr>
                <w:rFonts w:ascii="Times New Roman" w:eastAsia="Times New Roman" w:hAnsi="Times New Roman" w:cs="Times New Roman"/>
                <w:color w:val="000000"/>
                <w:sz w:val="20"/>
                <w:szCs w:val="20"/>
                <w:lang w:eastAsia="es-AR"/>
              </w:rPr>
              <w:t>Mdn</w:t>
            </w:r>
            <w:proofErr w:type="spellEnd"/>
          </w:p>
        </w:tc>
        <w:tc>
          <w:tcPr>
            <w:tcW w:w="551" w:type="dxa"/>
            <w:tcBorders>
              <w:top w:val="nil"/>
              <w:left w:val="nil"/>
              <w:bottom w:val="nil"/>
              <w:right w:val="nil"/>
            </w:tcBorders>
            <w:shd w:val="clear" w:color="auto" w:fill="auto"/>
            <w:vAlign w:val="center"/>
            <w:hideMark/>
          </w:tcPr>
          <w:p w14:paraId="672BBDB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141AC77E"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6263D95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5.000</w:t>
            </w:r>
          </w:p>
        </w:tc>
        <w:tc>
          <w:tcPr>
            <w:tcW w:w="590" w:type="dxa"/>
            <w:tcBorders>
              <w:top w:val="nil"/>
              <w:left w:val="nil"/>
              <w:bottom w:val="nil"/>
              <w:right w:val="nil"/>
            </w:tcBorders>
            <w:shd w:val="clear" w:color="auto" w:fill="auto"/>
            <w:vAlign w:val="center"/>
            <w:hideMark/>
          </w:tcPr>
          <w:p w14:paraId="2B9654D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5.000</w:t>
            </w:r>
          </w:p>
        </w:tc>
        <w:tc>
          <w:tcPr>
            <w:tcW w:w="686" w:type="dxa"/>
            <w:tcBorders>
              <w:top w:val="nil"/>
              <w:left w:val="nil"/>
              <w:bottom w:val="nil"/>
              <w:right w:val="nil"/>
            </w:tcBorders>
            <w:shd w:val="clear" w:color="auto" w:fill="auto"/>
            <w:vAlign w:val="center"/>
            <w:hideMark/>
          </w:tcPr>
          <w:p w14:paraId="4140D12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5.000</w:t>
            </w:r>
          </w:p>
        </w:tc>
        <w:tc>
          <w:tcPr>
            <w:tcW w:w="200" w:type="dxa"/>
            <w:tcBorders>
              <w:top w:val="nil"/>
              <w:left w:val="nil"/>
              <w:bottom w:val="nil"/>
              <w:right w:val="nil"/>
            </w:tcBorders>
            <w:shd w:val="clear" w:color="auto" w:fill="auto"/>
            <w:vAlign w:val="center"/>
            <w:hideMark/>
          </w:tcPr>
          <w:p w14:paraId="6EA5CA3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694ABCF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734184E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3395C028"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200" w:type="dxa"/>
            <w:tcBorders>
              <w:top w:val="nil"/>
              <w:left w:val="nil"/>
              <w:bottom w:val="nil"/>
              <w:right w:val="nil"/>
            </w:tcBorders>
            <w:shd w:val="clear" w:color="auto" w:fill="auto"/>
            <w:vAlign w:val="center"/>
            <w:hideMark/>
          </w:tcPr>
          <w:p w14:paraId="12F997C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C40473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0.889</w:t>
            </w:r>
          </w:p>
        </w:tc>
        <w:tc>
          <w:tcPr>
            <w:tcW w:w="709" w:type="dxa"/>
            <w:tcBorders>
              <w:top w:val="nil"/>
              <w:left w:val="nil"/>
              <w:bottom w:val="nil"/>
              <w:right w:val="nil"/>
            </w:tcBorders>
            <w:shd w:val="clear" w:color="auto" w:fill="auto"/>
            <w:vAlign w:val="center"/>
            <w:hideMark/>
          </w:tcPr>
          <w:p w14:paraId="18F9035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0.857</w:t>
            </w:r>
          </w:p>
        </w:tc>
        <w:tc>
          <w:tcPr>
            <w:tcW w:w="709" w:type="dxa"/>
            <w:tcBorders>
              <w:top w:val="nil"/>
              <w:left w:val="nil"/>
              <w:bottom w:val="nil"/>
              <w:right w:val="nil"/>
            </w:tcBorders>
            <w:shd w:val="clear" w:color="auto" w:fill="auto"/>
            <w:vAlign w:val="center"/>
            <w:hideMark/>
          </w:tcPr>
          <w:p w14:paraId="2401EBD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200" w:type="dxa"/>
            <w:tcBorders>
              <w:top w:val="nil"/>
              <w:left w:val="nil"/>
              <w:bottom w:val="nil"/>
              <w:right w:val="nil"/>
            </w:tcBorders>
            <w:shd w:val="clear" w:color="auto" w:fill="auto"/>
            <w:vAlign w:val="center"/>
            <w:hideMark/>
          </w:tcPr>
          <w:p w14:paraId="78C1324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26B3B1B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709" w:type="dxa"/>
            <w:tcBorders>
              <w:top w:val="nil"/>
              <w:left w:val="nil"/>
              <w:bottom w:val="nil"/>
              <w:right w:val="nil"/>
            </w:tcBorders>
            <w:shd w:val="clear" w:color="auto" w:fill="auto"/>
            <w:vAlign w:val="center"/>
            <w:hideMark/>
          </w:tcPr>
          <w:p w14:paraId="56B5187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19.000</w:t>
            </w:r>
          </w:p>
        </w:tc>
        <w:tc>
          <w:tcPr>
            <w:tcW w:w="709" w:type="dxa"/>
            <w:tcBorders>
              <w:top w:val="nil"/>
              <w:left w:val="nil"/>
              <w:bottom w:val="nil"/>
              <w:right w:val="nil"/>
            </w:tcBorders>
            <w:shd w:val="clear" w:color="auto" w:fill="auto"/>
            <w:vAlign w:val="center"/>
            <w:hideMark/>
          </w:tcPr>
          <w:p w14:paraId="7C77568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31.000</w:t>
            </w:r>
          </w:p>
        </w:tc>
      </w:tr>
      <w:tr w:rsidR="005B0912" w:rsidRPr="005239CC" w14:paraId="193EE1BA" w14:textId="77777777" w:rsidTr="00C35C35">
        <w:trPr>
          <w:trHeight w:val="20"/>
          <w:jc w:val="center"/>
        </w:trPr>
        <w:tc>
          <w:tcPr>
            <w:tcW w:w="607" w:type="dxa"/>
            <w:tcBorders>
              <w:top w:val="nil"/>
              <w:left w:val="nil"/>
              <w:bottom w:val="nil"/>
              <w:right w:val="nil"/>
            </w:tcBorders>
            <w:shd w:val="clear" w:color="auto" w:fill="auto"/>
            <w:vAlign w:val="center"/>
            <w:hideMark/>
          </w:tcPr>
          <w:p w14:paraId="06855FBE" w14:textId="77777777" w:rsidR="005B0912" w:rsidRPr="005239CC" w:rsidRDefault="005B0912" w:rsidP="005239CC">
            <w:pPr>
              <w:spacing w:after="0" w:line="240" w:lineRule="auto"/>
              <w:contextualSpacing/>
              <w:jc w:val="right"/>
              <w:rPr>
                <w:rFonts w:ascii="Times New Roman" w:eastAsia="Times New Roman" w:hAnsi="Times New Roman" w:cs="Times New Roman"/>
                <w:color w:val="000000"/>
                <w:sz w:val="20"/>
                <w:szCs w:val="20"/>
                <w:lang w:eastAsia="es-AR"/>
              </w:rPr>
            </w:pPr>
          </w:p>
        </w:tc>
        <w:tc>
          <w:tcPr>
            <w:tcW w:w="551" w:type="dxa"/>
            <w:tcBorders>
              <w:top w:val="nil"/>
              <w:left w:val="nil"/>
              <w:bottom w:val="nil"/>
              <w:right w:val="nil"/>
            </w:tcBorders>
            <w:shd w:val="clear" w:color="auto" w:fill="auto"/>
            <w:vAlign w:val="center"/>
            <w:hideMark/>
          </w:tcPr>
          <w:p w14:paraId="45B6BD5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w:t>
            </w:r>
          </w:p>
        </w:tc>
        <w:tc>
          <w:tcPr>
            <w:tcW w:w="200" w:type="dxa"/>
            <w:tcBorders>
              <w:top w:val="nil"/>
              <w:left w:val="nil"/>
              <w:bottom w:val="nil"/>
              <w:right w:val="nil"/>
            </w:tcBorders>
            <w:shd w:val="clear" w:color="auto" w:fill="auto"/>
            <w:vAlign w:val="center"/>
            <w:hideMark/>
          </w:tcPr>
          <w:p w14:paraId="0E8B5B40"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13385E2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4.500</w:t>
            </w:r>
          </w:p>
        </w:tc>
        <w:tc>
          <w:tcPr>
            <w:tcW w:w="590" w:type="dxa"/>
            <w:tcBorders>
              <w:top w:val="nil"/>
              <w:left w:val="nil"/>
              <w:bottom w:val="nil"/>
              <w:right w:val="nil"/>
            </w:tcBorders>
            <w:shd w:val="clear" w:color="auto" w:fill="auto"/>
            <w:vAlign w:val="center"/>
            <w:hideMark/>
          </w:tcPr>
          <w:p w14:paraId="74809E9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5.000</w:t>
            </w:r>
          </w:p>
        </w:tc>
        <w:tc>
          <w:tcPr>
            <w:tcW w:w="686" w:type="dxa"/>
            <w:tcBorders>
              <w:top w:val="nil"/>
              <w:left w:val="nil"/>
              <w:bottom w:val="nil"/>
              <w:right w:val="nil"/>
            </w:tcBorders>
            <w:shd w:val="clear" w:color="auto" w:fill="auto"/>
            <w:vAlign w:val="center"/>
            <w:hideMark/>
          </w:tcPr>
          <w:p w14:paraId="0551B97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5.000</w:t>
            </w:r>
          </w:p>
        </w:tc>
        <w:tc>
          <w:tcPr>
            <w:tcW w:w="200" w:type="dxa"/>
            <w:tcBorders>
              <w:top w:val="nil"/>
              <w:left w:val="nil"/>
              <w:bottom w:val="nil"/>
              <w:right w:val="nil"/>
            </w:tcBorders>
            <w:shd w:val="clear" w:color="auto" w:fill="auto"/>
            <w:vAlign w:val="center"/>
            <w:hideMark/>
          </w:tcPr>
          <w:p w14:paraId="2B44C83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8C1085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706909A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08A5348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200" w:type="dxa"/>
            <w:tcBorders>
              <w:top w:val="nil"/>
              <w:left w:val="nil"/>
              <w:bottom w:val="nil"/>
              <w:right w:val="nil"/>
            </w:tcBorders>
            <w:shd w:val="clear" w:color="auto" w:fill="auto"/>
            <w:vAlign w:val="center"/>
            <w:hideMark/>
          </w:tcPr>
          <w:p w14:paraId="44DCCA2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6543187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0.833</w:t>
            </w:r>
          </w:p>
        </w:tc>
        <w:tc>
          <w:tcPr>
            <w:tcW w:w="709" w:type="dxa"/>
            <w:tcBorders>
              <w:top w:val="nil"/>
              <w:left w:val="nil"/>
              <w:bottom w:val="nil"/>
              <w:right w:val="nil"/>
            </w:tcBorders>
            <w:shd w:val="clear" w:color="auto" w:fill="auto"/>
            <w:vAlign w:val="center"/>
            <w:hideMark/>
          </w:tcPr>
          <w:p w14:paraId="5A0EB48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709" w:type="dxa"/>
            <w:tcBorders>
              <w:top w:val="nil"/>
              <w:left w:val="nil"/>
              <w:bottom w:val="nil"/>
              <w:right w:val="nil"/>
            </w:tcBorders>
            <w:shd w:val="clear" w:color="auto" w:fill="auto"/>
            <w:vAlign w:val="center"/>
            <w:hideMark/>
          </w:tcPr>
          <w:p w14:paraId="0131297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0.833</w:t>
            </w:r>
          </w:p>
        </w:tc>
        <w:tc>
          <w:tcPr>
            <w:tcW w:w="200" w:type="dxa"/>
            <w:tcBorders>
              <w:top w:val="nil"/>
              <w:left w:val="nil"/>
              <w:bottom w:val="nil"/>
              <w:right w:val="nil"/>
            </w:tcBorders>
            <w:shd w:val="clear" w:color="auto" w:fill="auto"/>
            <w:vAlign w:val="center"/>
            <w:hideMark/>
          </w:tcPr>
          <w:p w14:paraId="561176F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770D409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1.600</w:t>
            </w:r>
          </w:p>
        </w:tc>
        <w:tc>
          <w:tcPr>
            <w:tcW w:w="709" w:type="dxa"/>
            <w:tcBorders>
              <w:top w:val="nil"/>
              <w:left w:val="nil"/>
              <w:bottom w:val="nil"/>
              <w:right w:val="nil"/>
            </w:tcBorders>
            <w:shd w:val="clear" w:color="auto" w:fill="auto"/>
            <w:vAlign w:val="center"/>
            <w:hideMark/>
          </w:tcPr>
          <w:p w14:paraId="5274A16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16.000</w:t>
            </w:r>
          </w:p>
        </w:tc>
        <w:tc>
          <w:tcPr>
            <w:tcW w:w="709" w:type="dxa"/>
            <w:tcBorders>
              <w:top w:val="nil"/>
              <w:left w:val="nil"/>
              <w:bottom w:val="nil"/>
              <w:right w:val="nil"/>
            </w:tcBorders>
            <w:shd w:val="clear" w:color="auto" w:fill="auto"/>
            <w:vAlign w:val="center"/>
            <w:hideMark/>
          </w:tcPr>
          <w:p w14:paraId="5F60A24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31.000</w:t>
            </w:r>
          </w:p>
        </w:tc>
      </w:tr>
      <w:tr w:rsidR="005B0912" w:rsidRPr="005239CC" w14:paraId="690EEA6A" w14:textId="77777777" w:rsidTr="00C35C35">
        <w:trPr>
          <w:trHeight w:val="20"/>
          <w:jc w:val="center"/>
        </w:trPr>
        <w:tc>
          <w:tcPr>
            <w:tcW w:w="607" w:type="dxa"/>
            <w:tcBorders>
              <w:top w:val="nil"/>
              <w:left w:val="nil"/>
              <w:bottom w:val="nil"/>
              <w:right w:val="nil"/>
            </w:tcBorders>
            <w:shd w:val="clear" w:color="auto" w:fill="auto"/>
            <w:vAlign w:val="center"/>
            <w:hideMark/>
          </w:tcPr>
          <w:p w14:paraId="1C66652E"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SD</w:t>
            </w:r>
          </w:p>
        </w:tc>
        <w:tc>
          <w:tcPr>
            <w:tcW w:w="551" w:type="dxa"/>
            <w:tcBorders>
              <w:top w:val="nil"/>
              <w:left w:val="nil"/>
              <w:bottom w:val="nil"/>
              <w:right w:val="nil"/>
            </w:tcBorders>
            <w:shd w:val="clear" w:color="auto" w:fill="auto"/>
            <w:vAlign w:val="center"/>
            <w:hideMark/>
          </w:tcPr>
          <w:p w14:paraId="1F44499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19C6E777"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7EAA850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1.554</w:t>
            </w:r>
          </w:p>
        </w:tc>
        <w:tc>
          <w:tcPr>
            <w:tcW w:w="590" w:type="dxa"/>
            <w:tcBorders>
              <w:top w:val="nil"/>
              <w:left w:val="nil"/>
              <w:bottom w:val="nil"/>
              <w:right w:val="nil"/>
            </w:tcBorders>
            <w:shd w:val="clear" w:color="auto" w:fill="auto"/>
            <w:vAlign w:val="center"/>
            <w:hideMark/>
          </w:tcPr>
          <w:p w14:paraId="6EBDBA8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1.823</w:t>
            </w:r>
          </w:p>
        </w:tc>
        <w:tc>
          <w:tcPr>
            <w:tcW w:w="686" w:type="dxa"/>
            <w:tcBorders>
              <w:top w:val="nil"/>
              <w:left w:val="nil"/>
              <w:bottom w:val="nil"/>
              <w:right w:val="nil"/>
            </w:tcBorders>
            <w:shd w:val="clear" w:color="auto" w:fill="auto"/>
            <w:vAlign w:val="center"/>
            <w:hideMark/>
          </w:tcPr>
          <w:p w14:paraId="7FAA93C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1.789</w:t>
            </w:r>
          </w:p>
        </w:tc>
        <w:tc>
          <w:tcPr>
            <w:tcW w:w="200" w:type="dxa"/>
            <w:tcBorders>
              <w:top w:val="nil"/>
              <w:left w:val="nil"/>
              <w:bottom w:val="nil"/>
              <w:right w:val="nil"/>
            </w:tcBorders>
            <w:shd w:val="clear" w:color="auto" w:fill="auto"/>
            <w:vAlign w:val="center"/>
            <w:hideMark/>
          </w:tcPr>
          <w:p w14:paraId="4DF524E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5096388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0.174</w:t>
            </w:r>
          </w:p>
        </w:tc>
        <w:tc>
          <w:tcPr>
            <w:tcW w:w="709" w:type="dxa"/>
            <w:tcBorders>
              <w:top w:val="nil"/>
              <w:left w:val="nil"/>
              <w:bottom w:val="nil"/>
              <w:right w:val="nil"/>
            </w:tcBorders>
            <w:shd w:val="clear" w:color="auto" w:fill="auto"/>
            <w:vAlign w:val="center"/>
            <w:hideMark/>
          </w:tcPr>
          <w:p w14:paraId="2E03F8E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0.111</w:t>
            </w:r>
          </w:p>
        </w:tc>
        <w:tc>
          <w:tcPr>
            <w:tcW w:w="709" w:type="dxa"/>
            <w:tcBorders>
              <w:top w:val="nil"/>
              <w:left w:val="nil"/>
              <w:bottom w:val="nil"/>
              <w:right w:val="nil"/>
            </w:tcBorders>
            <w:shd w:val="clear" w:color="auto" w:fill="auto"/>
            <w:vAlign w:val="center"/>
            <w:hideMark/>
          </w:tcPr>
          <w:p w14:paraId="69715A1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0.127</w:t>
            </w:r>
          </w:p>
        </w:tc>
        <w:tc>
          <w:tcPr>
            <w:tcW w:w="200" w:type="dxa"/>
            <w:tcBorders>
              <w:top w:val="nil"/>
              <w:left w:val="nil"/>
              <w:bottom w:val="nil"/>
              <w:right w:val="nil"/>
            </w:tcBorders>
            <w:shd w:val="clear" w:color="auto" w:fill="auto"/>
            <w:vAlign w:val="center"/>
            <w:hideMark/>
          </w:tcPr>
          <w:p w14:paraId="3C98F9F8"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53BA76F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0.193</w:t>
            </w:r>
          </w:p>
        </w:tc>
        <w:tc>
          <w:tcPr>
            <w:tcW w:w="709" w:type="dxa"/>
            <w:tcBorders>
              <w:top w:val="nil"/>
              <w:left w:val="nil"/>
              <w:bottom w:val="nil"/>
              <w:right w:val="nil"/>
            </w:tcBorders>
            <w:shd w:val="clear" w:color="auto" w:fill="auto"/>
            <w:vAlign w:val="center"/>
            <w:hideMark/>
          </w:tcPr>
          <w:p w14:paraId="33737DD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0.198</w:t>
            </w:r>
          </w:p>
        </w:tc>
        <w:tc>
          <w:tcPr>
            <w:tcW w:w="709" w:type="dxa"/>
            <w:tcBorders>
              <w:top w:val="nil"/>
              <w:left w:val="nil"/>
              <w:bottom w:val="nil"/>
              <w:right w:val="nil"/>
            </w:tcBorders>
            <w:shd w:val="clear" w:color="auto" w:fill="auto"/>
            <w:vAlign w:val="center"/>
            <w:hideMark/>
          </w:tcPr>
          <w:p w14:paraId="70B0325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0.230</w:t>
            </w:r>
          </w:p>
        </w:tc>
        <w:tc>
          <w:tcPr>
            <w:tcW w:w="200" w:type="dxa"/>
            <w:tcBorders>
              <w:top w:val="nil"/>
              <w:left w:val="nil"/>
              <w:bottom w:val="nil"/>
              <w:right w:val="nil"/>
            </w:tcBorders>
            <w:shd w:val="clear" w:color="auto" w:fill="auto"/>
            <w:vAlign w:val="center"/>
            <w:hideMark/>
          </w:tcPr>
          <w:p w14:paraId="32892AF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5343536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0.741</w:t>
            </w:r>
          </w:p>
        </w:tc>
        <w:tc>
          <w:tcPr>
            <w:tcW w:w="709" w:type="dxa"/>
            <w:tcBorders>
              <w:top w:val="nil"/>
              <w:left w:val="nil"/>
              <w:bottom w:val="nil"/>
              <w:right w:val="nil"/>
            </w:tcBorders>
            <w:shd w:val="clear" w:color="auto" w:fill="auto"/>
            <w:vAlign w:val="center"/>
            <w:hideMark/>
          </w:tcPr>
          <w:p w14:paraId="58E2627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4.004</w:t>
            </w:r>
          </w:p>
        </w:tc>
        <w:tc>
          <w:tcPr>
            <w:tcW w:w="709" w:type="dxa"/>
            <w:tcBorders>
              <w:top w:val="nil"/>
              <w:left w:val="nil"/>
              <w:bottom w:val="nil"/>
              <w:right w:val="nil"/>
            </w:tcBorders>
            <w:shd w:val="clear" w:color="auto" w:fill="auto"/>
            <w:vAlign w:val="center"/>
            <w:hideMark/>
          </w:tcPr>
          <w:p w14:paraId="7FE7575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4.372</w:t>
            </w:r>
          </w:p>
        </w:tc>
      </w:tr>
      <w:tr w:rsidR="005B0912" w:rsidRPr="005239CC" w14:paraId="37B794ED" w14:textId="77777777" w:rsidTr="00C35C35">
        <w:trPr>
          <w:trHeight w:val="20"/>
          <w:jc w:val="center"/>
        </w:trPr>
        <w:tc>
          <w:tcPr>
            <w:tcW w:w="607" w:type="dxa"/>
            <w:tcBorders>
              <w:top w:val="nil"/>
              <w:left w:val="nil"/>
              <w:bottom w:val="nil"/>
              <w:right w:val="nil"/>
            </w:tcBorders>
            <w:shd w:val="clear" w:color="auto" w:fill="auto"/>
            <w:vAlign w:val="center"/>
            <w:hideMark/>
          </w:tcPr>
          <w:p w14:paraId="7C43D2B9" w14:textId="77777777" w:rsidR="005B0912" w:rsidRPr="005239CC" w:rsidRDefault="005B0912" w:rsidP="005239CC">
            <w:pPr>
              <w:spacing w:after="0" w:line="240" w:lineRule="auto"/>
              <w:contextualSpacing/>
              <w:jc w:val="right"/>
              <w:rPr>
                <w:rFonts w:ascii="Times New Roman" w:eastAsia="Times New Roman" w:hAnsi="Times New Roman" w:cs="Times New Roman"/>
                <w:color w:val="000000"/>
                <w:sz w:val="20"/>
                <w:szCs w:val="20"/>
                <w:lang w:eastAsia="es-AR"/>
              </w:rPr>
            </w:pPr>
          </w:p>
        </w:tc>
        <w:tc>
          <w:tcPr>
            <w:tcW w:w="551" w:type="dxa"/>
            <w:tcBorders>
              <w:top w:val="nil"/>
              <w:left w:val="nil"/>
              <w:bottom w:val="nil"/>
              <w:right w:val="nil"/>
            </w:tcBorders>
            <w:shd w:val="clear" w:color="auto" w:fill="auto"/>
            <w:vAlign w:val="center"/>
            <w:hideMark/>
          </w:tcPr>
          <w:p w14:paraId="50F80AD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w:t>
            </w:r>
          </w:p>
        </w:tc>
        <w:tc>
          <w:tcPr>
            <w:tcW w:w="200" w:type="dxa"/>
            <w:tcBorders>
              <w:top w:val="nil"/>
              <w:left w:val="nil"/>
              <w:bottom w:val="nil"/>
              <w:right w:val="nil"/>
            </w:tcBorders>
            <w:shd w:val="clear" w:color="auto" w:fill="auto"/>
            <w:vAlign w:val="center"/>
            <w:hideMark/>
          </w:tcPr>
          <w:p w14:paraId="56C43829"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40AB723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1.579</w:t>
            </w:r>
          </w:p>
        </w:tc>
        <w:tc>
          <w:tcPr>
            <w:tcW w:w="590" w:type="dxa"/>
            <w:tcBorders>
              <w:top w:val="nil"/>
              <w:left w:val="nil"/>
              <w:bottom w:val="nil"/>
              <w:right w:val="nil"/>
            </w:tcBorders>
            <w:shd w:val="clear" w:color="auto" w:fill="auto"/>
            <w:vAlign w:val="center"/>
            <w:hideMark/>
          </w:tcPr>
          <w:p w14:paraId="0C4A2C8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1.395</w:t>
            </w:r>
          </w:p>
        </w:tc>
        <w:tc>
          <w:tcPr>
            <w:tcW w:w="686" w:type="dxa"/>
            <w:tcBorders>
              <w:top w:val="nil"/>
              <w:left w:val="nil"/>
              <w:bottom w:val="nil"/>
              <w:right w:val="nil"/>
            </w:tcBorders>
            <w:shd w:val="clear" w:color="auto" w:fill="auto"/>
            <w:vAlign w:val="center"/>
            <w:hideMark/>
          </w:tcPr>
          <w:p w14:paraId="149A405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1.481</w:t>
            </w:r>
          </w:p>
        </w:tc>
        <w:tc>
          <w:tcPr>
            <w:tcW w:w="200" w:type="dxa"/>
            <w:tcBorders>
              <w:top w:val="nil"/>
              <w:left w:val="nil"/>
              <w:bottom w:val="nil"/>
              <w:right w:val="nil"/>
            </w:tcBorders>
            <w:shd w:val="clear" w:color="auto" w:fill="auto"/>
            <w:vAlign w:val="center"/>
            <w:hideMark/>
          </w:tcPr>
          <w:p w14:paraId="7CA3C7A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3230829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0.165</w:t>
            </w:r>
          </w:p>
        </w:tc>
        <w:tc>
          <w:tcPr>
            <w:tcW w:w="709" w:type="dxa"/>
            <w:tcBorders>
              <w:top w:val="nil"/>
              <w:left w:val="nil"/>
              <w:bottom w:val="nil"/>
              <w:right w:val="nil"/>
            </w:tcBorders>
            <w:shd w:val="clear" w:color="auto" w:fill="auto"/>
            <w:vAlign w:val="center"/>
            <w:hideMark/>
          </w:tcPr>
          <w:p w14:paraId="0A0F3BD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0.117</w:t>
            </w:r>
          </w:p>
        </w:tc>
        <w:tc>
          <w:tcPr>
            <w:tcW w:w="709" w:type="dxa"/>
            <w:tcBorders>
              <w:top w:val="nil"/>
              <w:left w:val="nil"/>
              <w:bottom w:val="nil"/>
              <w:right w:val="nil"/>
            </w:tcBorders>
            <w:shd w:val="clear" w:color="auto" w:fill="auto"/>
            <w:vAlign w:val="center"/>
            <w:hideMark/>
          </w:tcPr>
          <w:p w14:paraId="0578790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0.141</w:t>
            </w:r>
          </w:p>
        </w:tc>
        <w:tc>
          <w:tcPr>
            <w:tcW w:w="200" w:type="dxa"/>
            <w:tcBorders>
              <w:top w:val="nil"/>
              <w:left w:val="nil"/>
              <w:bottom w:val="nil"/>
              <w:right w:val="nil"/>
            </w:tcBorders>
            <w:shd w:val="clear" w:color="auto" w:fill="auto"/>
            <w:vAlign w:val="center"/>
            <w:hideMark/>
          </w:tcPr>
          <w:p w14:paraId="79C8096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A1D00D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0.234</w:t>
            </w:r>
          </w:p>
        </w:tc>
        <w:tc>
          <w:tcPr>
            <w:tcW w:w="709" w:type="dxa"/>
            <w:tcBorders>
              <w:top w:val="nil"/>
              <w:left w:val="nil"/>
              <w:bottom w:val="nil"/>
              <w:right w:val="nil"/>
            </w:tcBorders>
            <w:shd w:val="clear" w:color="auto" w:fill="auto"/>
            <w:vAlign w:val="center"/>
            <w:hideMark/>
          </w:tcPr>
          <w:p w14:paraId="15B71FB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0.220</w:t>
            </w:r>
          </w:p>
        </w:tc>
        <w:tc>
          <w:tcPr>
            <w:tcW w:w="709" w:type="dxa"/>
            <w:tcBorders>
              <w:top w:val="nil"/>
              <w:left w:val="nil"/>
              <w:bottom w:val="nil"/>
              <w:right w:val="nil"/>
            </w:tcBorders>
            <w:shd w:val="clear" w:color="auto" w:fill="auto"/>
            <w:vAlign w:val="center"/>
            <w:hideMark/>
          </w:tcPr>
          <w:p w14:paraId="2D47710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0.193</w:t>
            </w:r>
          </w:p>
        </w:tc>
        <w:tc>
          <w:tcPr>
            <w:tcW w:w="200" w:type="dxa"/>
            <w:tcBorders>
              <w:top w:val="nil"/>
              <w:left w:val="nil"/>
              <w:bottom w:val="nil"/>
              <w:right w:val="nil"/>
            </w:tcBorders>
            <w:shd w:val="clear" w:color="auto" w:fill="auto"/>
            <w:vAlign w:val="center"/>
            <w:hideMark/>
          </w:tcPr>
          <w:p w14:paraId="28C7644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45E7F4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0.559</w:t>
            </w:r>
          </w:p>
        </w:tc>
        <w:tc>
          <w:tcPr>
            <w:tcW w:w="709" w:type="dxa"/>
            <w:tcBorders>
              <w:top w:val="nil"/>
              <w:left w:val="nil"/>
              <w:bottom w:val="nil"/>
              <w:right w:val="nil"/>
            </w:tcBorders>
            <w:shd w:val="clear" w:color="auto" w:fill="auto"/>
            <w:vAlign w:val="center"/>
            <w:hideMark/>
          </w:tcPr>
          <w:p w14:paraId="3845F3A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3.703</w:t>
            </w:r>
          </w:p>
        </w:tc>
        <w:tc>
          <w:tcPr>
            <w:tcW w:w="709" w:type="dxa"/>
            <w:tcBorders>
              <w:top w:val="nil"/>
              <w:left w:val="nil"/>
              <w:bottom w:val="nil"/>
              <w:right w:val="nil"/>
            </w:tcBorders>
            <w:shd w:val="clear" w:color="auto" w:fill="auto"/>
            <w:vAlign w:val="center"/>
            <w:hideMark/>
          </w:tcPr>
          <w:p w14:paraId="6EA1293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4.372</w:t>
            </w:r>
          </w:p>
        </w:tc>
      </w:tr>
      <w:tr w:rsidR="005B0912" w:rsidRPr="005239CC" w14:paraId="68EDECBF" w14:textId="77777777" w:rsidTr="00C35C35">
        <w:trPr>
          <w:trHeight w:val="20"/>
          <w:jc w:val="center"/>
        </w:trPr>
        <w:tc>
          <w:tcPr>
            <w:tcW w:w="607" w:type="dxa"/>
            <w:tcBorders>
              <w:top w:val="nil"/>
              <w:left w:val="nil"/>
              <w:bottom w:val="nil"/>
              <w:right w:val="nil"/>
            </w:tcBorders>
            <w:shd w:val="clear" w:color="auto" w:fill="auto"/>
            <w:vAlign w:val="center"/>
            <w:hideMark/>
          </w:tcPr>
          <w:p w14:paraId="18D90F82"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IQR</w:t>
            </w:r>
          </w:p>
        </w:tc>
        <w:tc>
          <w:tcPr>
            <w:tcW w:w="551" w:type="dxa"/>
            <w:tcBorders>
              <w:top w:val="nil"/>
              <w:left w:val="nil"/>
              <w:bottom w:val="nil"/>
              <w:right w:val="nil"/>
            </w:tcBorders>
            <w:shd w:val="clear" w:color="auto" w:fill="auto"/>
            <w:vAlign w:val="center"/>
            <w:hideMark/>
          </w:tcPr>
          <w:p w14:paraId="5A34A5A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30C4A136"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0269536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590" w:type="dxa"/>
            <w:tcBorders>
              <w:top w:val="nil"/>
              <w:left w:val="nil"/>
              <w:bottom w:val="nil"/>
              <w:right w:val="nil"/>
            </w:tcBorders>
            <w:shd w:val="clear" w:color="auto" w:fill="auto"/>
            <w:vAlign w:val="center"/>
            <w:hideMark/>
          </w:tcPr>
          <w:p w14:paraId="1DB19ED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2.000</w:t>
            </w:r>
          </w:p>
        </w:tc>
        <w:tc>
          <w:tcPr>
            <w:tcW w:w="686" w:type="dxa"/>
            <w:tcBorders>
              <w:top w:val="nil"/>
              <w:left w:val="nil"/>
              <w:bottom w:val="nil"/>
              <w:right w:val="nil"/>
            </w:tcBorders>
            <w:shd w:val="clear" w:color="auto" w:fill="auto"/>
            <w:vAlign w:val="center"/>
            <w:hideMark/>
          </w:tcPr>
          <w:p w14:paraId="4228553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2.000</w:t>
            </w:r>
          </w:p>
        </w:tc>
        <w:tc>
          <w:tcPr>
            <w:tcW w:w="200" w:type="dxa"/>
            <w:tcBorders>
              <w:top w:val="nil"/>
              <w:left w:val="nil"/>
              <w:bottom w:val="nil"/>
              <w:right w:val="nil"/>
            </w:tcBorders>
            <w:shd w:val="clear" w:color="auto" w:fill="auto"/>
            <w:vAlign w:val="center"/>
            <w:hideMark/>
          </w:tcPr>
          <w:p w14:paraId="2059C9B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2F9B534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0.175</w:t>
            </w:r>
          </w:p>
        </w:tc>
        <w:tc>
          <w:tcPr>
            <w:tcW w:w="709" w:type="dxa"/>
            <w:tcBorders>
              <w:top w:val="nil"/>
              <w:left w:val="nil"/>
              <w:bottom w:val="nil"/>
              <w:right w:val="nil"/>
            </w:tcBorders>
            <w:shd w:val="clear" w:color="auto" w:fill="auto"/>
            <w:vAlign w:val="center"/>
            <w:hideMark/>
          </w:tcPr>
          <w:p w14:paraId="74D7C68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14E8182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0.129</w:t>
            </w:r>
          </w:p>
        </w:tc>
        <w:tc>
          <w:tcPr>
            <w:tcW w:w="200" w:type="dxa"/>
            <w:tcBorders>
              <w:top w:val="nil"/>
              <w:left w:val="nil"/>
              <w:bottom w:val="nil"/>
              <w:right w:val="nil"/>
            </w:tcBorders>
            <w:shd w:val="clear" w:color="auto" w:fill="auto"/>
            <w:vAlign w:val="center"/>
            <w:hideMark/>
          </w:tcPr>
          <w:p w14:paraId="26F3C51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70DE032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0.268</w:t>
            </w:r>
          </w:p>
        </w:tc>
        <w:tc>
          <w:tcPr>
            <w:tcW w:w="709" w:type="dxa"/>
            <w:tcBorders>
              <w:top w:val="nil"/>
              <w:left w:val="nil"/>
              <w:bottom w:val="nil"/>
              <w:right w:val="nil"/>
            </w:tcBorders>
            <w:shd w:val="clear" w:color="auto" w:fill="auto"/>
            <w:vAlign w:val="center"/>
            <w:hideMark/>
          </w:tcPr>
          <w:p w14:paraId="102B3D7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0.268</w:t>
            </w:r>
          </w:p>
        </w:tc>
        <w:tc>
          <w:tcPr>
            <w:tcW w:w="709" w:type="dxa"/>
            <w:tcBorders>
              <w:top w:val="nil"/>
              <w:left w:val="nil"/>
              <w:bottom w:val="nil"/>
              <w:right w:val="nil"/>
            </w:tcBorders>
            <w:shd w:val="clear" w:color="auto" w:fill="auto"/>
            <w:vAlign w:val="center"/>
            <w:hideMark/>
          </w:tcPr>
          <w:p w14:paraId="65E2D44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0.261</w:t>
            </w:r>
          </w:p>
        </w:tc>
        <w:tc>
          <w:tcPr>
            <w:tcW w:w="200" w:type="dxa"/>
            <w:tcBorders>
              <w:top w:val="nil"/>
              <w:left w:val="nil"/>
              <w:bottom w:val="nil"/>
              <w:right w:val="nil"/>
            </w:tcBorders>
            <w:shd w:val="clear" w:color="auto" w:fill="auto"/>
            <w:vAlign w:val="center"/>
            <w:hideMark/>
          </w:tcPr>
          <w:p w14:paraId="49F688E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11EEC8F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1.251</w:t>
            </w:r>
          </w:p>
        </w:tc>
        <w:tc>
          <w:tcPr>
            <w:tcW w:w="709" w:type="dxa"/>
            <w:tcBorders>
              <w:top w:val="nil"/>
              <w:left w:val="nil"/>
              <w:bottom w:val="nil"/>
              <w:right w:val="nil"/>
            </w:tcBorders>
            <w:shd w:val="clear" w:color="auto" w:fill="auto"/>
            <w:vAlign w:val="center"/>
            <w:hideMark/>
          </w:tcPr>
          <w:p w14:paraId="10A10E7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3.000</w:t>
            </w:r>
          </w:p>
        </w:tc>
        <w:tc>
          <w:tcPr>
            <w:tcW w:w="709" w:type="dxa"/>
            <w:tcBorders>
              <w:top w:val="nil"/>
              <w:left w:val="nil"/>
              <w:bottom w:val="nil"/>
              <w:right w:val="nil"/>
            </w:tcBorders>
            <w:shd w:val="clear" w:color="auto" w:fill="auto"/>
            <w:vAlign w:val="center"/>
            <w:hideMark/>
          </w:tcPr>
          <w:p w14:paraId="0DB4B77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9.000</w:t>
            </w:r>
          </w:p>
        </w:tc>
      </w:tr>
      <w:tr w:rsidR="005B0912" w:rsidRPr="005239CC" w14:paraId="4A83B152" w14:textId="77777777" w:rsidTr="00C35C35">
        <w:trPr>
          <w:trHeight w:val="20"/>
          <w:jc w:val="center"/>
        </w:trPr>
        <w:tc>
          <w:tcPr>
            <w:tcW w:w="607" w:type="dxa"/>
            <w:tcBorders>
              <w:top w:val="nil"/>
              <w:left w:val="nil"/>
              <w:bottom w:val="nil"/>
              <w:right w:val="nil"/>
            </w:tcBorders>
            <w:shd w:val="clear" w:color="auto" w:fill="auto"/>
            <w:vAlign w:val="center"/>
            <w:hideMark/>
          </w:tcPr>
          <w:p w14:paraId="0AA049E9" w14:textId="77777777" w:rsidR="005B0912" w:rsidRPr="005239CC" w:rsidRDefault="005B0912" w:rsidP="005239CC">
            <w:pPr>
              <w:spacing w:after="0" w:line="240" w:lineRule="auto"/>
              <w:contextualSpacing/>
              <w:jc w:val="right"/>
              <w:rPr>
                <w:rFonts w:ascii="Times New Roman" w:eastAsia="Times New Roman" w:hAnsi="Times New Roman" w:cs="Times New Roman"/>
                <w:color w:val="000000"/>
                <w:sz w:val="20"/>
                <w:szCs w:val="20"/>
                <w:lang w:eastAsia="es-AR"/>
              </w:rPr>
            </w:pPr>
          </w:p>
        </w:tc>
        <w:tc>
          <w:tcPr>
            <w:tcW w:w="551" w:type="dxa"/>
            <w:tcBorders>
              <w:top w:val="nil"/>
              <w:left w:val="nil"/>
              <w:bottom w:val="nil"/>
              <w:right w:val="nil"/>
            </w:tcBorders>
            <w:shd w:val="clear" w:color="auto" w:fill="auto"/>
            <w:vAlign w:val="center"/>
            <w:hideMark/>
          </w:tcPr>
          <w:p w14:paraId="4240200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w:t>
            </w:r>
          </w:p>
        </w:tc>
        <w:tc>
          <w:tcPr>
            <w:tcW w:w="200" w:type="dxa"/>
            <w:tcBorders>
              <w:top w:val="nil"/>
              <w:left w:val="nil"/>
              <w:bottom w:val="nil"/>
              <w:right w:val="nil"/>
            </w:tcBorders>
            <w:shd w:val="clear" w:color="auto" w:fill="auto"/>
            <w:vAlign w:val="center"/>
            <w:hideMark/>
          </w:tcPr>
          <w:p w14:paraId="311A533D"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59F80DB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2.000</w:t>
            </w:r>
          </w:p>
        </w:tc>
        <w:tc>
          <w:tcPr>
            <w:tcW w:w="590" w:type="dxa"/>
            <w:tcBorders>
              <w:top w:val="nil"/>
              <w:left w:val="nil"/>
              <w:bottom w:val="nil"/>
              <w:right w:val="nil"/>
            </w:tcBorders>
            <w:shd w:val="clear" w:color="auto" w:fill="auto"/>
            <w:vAlign w:val="center"/>
            <w:hideMark/>
          </w:tcPr>
          <w:p w14:paraId="1C324AE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2.000</w:t>
            </w:r>
          </w:p>
        </w:tc>
        <w:tc>
          <w:tcPr>
            <w:tcW w:w="686" w:type="dxa"/>
            <w:tcBorders>
              <w:top w:val="nil"/>
              <w:left w:val="nil"/>
              <w:bottom w:val="nil"/>
              <w:right w:val="nil"/>
            </w:tcBorders>
            <w:shd w:val="clear" w:color="auto" w:fill="auto"/>
            <w:vAlign w:val="center"/>
            <w:hideMark/>
          </w:tcPr>
          <w:p w14:paraId="506FF5E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200" w:type="dxa"/>
            <w:tcBorders>
              <w:top w:val="nil"/>
              <w:left w:val="nil"/>
              <w:bottom w:val="nil"/>
              <w:right w:val="nil"/>
            </w:tcBorders>
            <w:shd w:val="clear" w:color="auto" w:fill="auto"/>
            <w:vAlign w:val="center"/>
            <w:hideMark/>
          </w:tcPr>
          <w:p w14:paraId="7238858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7D67DFF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0.200</w:t>
            </w:r>
          </w:p>
        </w:tc>
        <w:tc>
          <w:tcPr>
            <w:tcW w:w="709" w:type="dxa"/>
            <w:tcBorders>
              <w:top w:val="nil"/>
              <w:left w:val="nil"/>
              <w:bottom w:val="nil"/>
              <w:right w:val="nil"/>
            </w:tcBorders>
            <w:shd w:val="clear" w:color="auto" w:fill="auto"/>
            <w:vAlign w:val="center"/>
            <w:hideMark/>
          </w:tcPr>
          <w:p w14:paraId="1506EE1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45E9354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0.167</w:t>
            </w:r>
          </w:p>
        </w:tc>
        <w:tc>
          <w:tcPr>
            <w:tcW w:w="200" w:type="dxa"/>
            <w:tcBorders>
              <w:top w:val="nil"/>
              <w:left w:val="nil"/>
              <w:bottom w:val="nil"/>
              <w:right w:val="nil"/>
            </w:tcBorders>
            <w:shd w:val="clear" w:color="auto" w:fill="auto"/>
            <w:vAlign w:val="center"/>
            <w:hideMark/>
          </w:tcPr>
          <w:p w14:paraId="1EAE033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14BD483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0.400</w:t>
            </w:r>
          </w:p>
        </w:tc>
        <w:tc>
          <w:tcPr>
            <w:tcW w:w="709" w:type="dxa"/>
            <w:tcBorders>
              <w:top w:val="nil"/>
              <w:left w:val="nil"/>
              <w:bottom w:val="nil"/>
              <w:right w:val="nil"/>
            </w:tcBorders>
            <w:shd w:val="clear" w:color="auto" w:fill="auto"/>
            <w:vAlign w:val="center"/>
            <w:hideMark/>
          </w:tcPr>
          <w:p w14:paraId="3C874E0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0.312</w:t>
            </w:r>
          </w:p>
        </w:tc>
        <w:tc>
          <w:tcPr>
            <w:tcW w:w="709" w:type="dxa"/>
            <w:tcBorders>
              <w:top w:val="nil"/>
              <w:left w:val="nil"/>
              <w:bottom w:val="nil"/>
              <w:right w:val="nil"/>
            </w:tcBorders>
            <w:shd w:val="clear" w:color="auto" w:fill="auto"/>
            <w:vAlign w:val="center"/>
            <w:hideMark/>
          </w:tcPr>
          <w:p w14:paraId="2DC92E4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0.238</w:t>
            </w:r>
          </w:p>
        </w:tc>
        <w:tc>
          <w:tcPr>
            <w:tcW w:w="200" w:type="dxa"/>
            <w:tcBorders>
              <w:top w:val="nil"/>
              <w:left w:val="nil"/>
              <w:bottom w:val="nil"/>
              <w:right w:val="nil"/>
            </w:tcBorders>
            <w:shd w:val="clear" w:color="auto" w:fill="auto"/>
            <w:vAlign w:val="center"/>
            <w:hideMark/>
          </w:tcPr>
          <w:p w14:paraId="1A01E59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55D18C6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0.500</w:t>
            </w:r>
          </w:p>
        </w:tc>
        <w:tc>
          <w:tcPr>
            <w:tcW w:w="709" w:type="dxa"/>
            <w:tcBorders>
              <w:top w:val="nil"/>
              <w:left w:val="nil"/>
              <w:bottom w:val="nil"/>
              <w:right w:val="nil"/>
            </w:tcBorders>
            <w:shd w:val="clear" w:color="auto" w:fill="auto"/>
            <w:vAlign w:val="center"/>
            <w:hideMark/>
          </w:tcPr>
          <w:p w14:paraId="6303136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5.750</w:t>
            </w:r>
          </w:p>
        </w:tc>
        <w:tc>
          <w:tcPr>
            <w:tcW w:w="709" w:type="dxa"/>
            <w:tcBorders>
              <w:top w:val="nil"/>
              <w:left w:val="nil"/>
              <w:bottom w:val="nil"/>
              <w:right w:val="nil"/>
            </w:tcBorders>
            <w:shd w:val="clear" w:color="auto" w:fill="auto"/>
            <w:vAlign w:val="center"/>
            <w:hideMark/>
          </w:tcPr>
          <w:p w14:paraId="080BDF5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9.000</w:t>
            </w:r>
          </w:p>
        </w:tc>
      </w:tr>
      <w:tr w:rsidR="005B0912" w:rsidRPr="005239CC" w14:paraId="41DCCF56" w14:textId="77777777" w:rsidTr="00C35C35">
        <w:trPr>
          <w:trHeight w:val="283"/>
          <w:jc w:val="center"/>
        </w:trPr>
        <w:tc>
          <w:tcPr>
            <w:tcW w:w="607" w:type="dxa"/>
            <w:tcBorders>
              <w:top w:val="nil"/>
              <w:left w:val="nil"/>
              <w:bottom w:val="nil"/>
              <w:right w:val="nil"/>
            </w:tcBorders>
            <w:shd w:val="clear" w:color="auto" w:fill="auto"/>
            <w:vAlign w:val="center"/>
            <w:hideMark/>
          </w:tcPr>
          <w:p w14:paraId="393670C7"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Min</w:t>
            </w:r>
          </w:p>
        </w:tc>
        <w:tc>
          <w:tcPr>
            <w:tcW w:w="551" w:type="dxa"/>
            <w:tcBorders>
              <w:top w:val="nil"/>
              <w:left w:val="nil"/>
              <w:bottom w:val="nil"/>
              <w:right w:val="nil"/>
            </w:tcBorders>
            <w:shd w:val="clear" w:color="auto" w:fill="auto"/>
            <w:vAlign w:val="center"/>
            <w:hideMark/>
          </w:tcPr>
          <w:p w14:paraId="789161E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7C65AC10"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6386D73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590" w:type="dxa"/>
            <w:tcBorders>
              <w:top w:val="nil"/>
              <w:left w:val="nil"/>
              <w:bottom w:val="nil"/>
              <w:right w:val="nil"/>
            </w:tcBorders>
            <w:shd w:val="clear" w:color="auto" w:fill="auto"/>
            <w:vAlign w:val="center"/>
            <w:hideMark/>
          </w:tcPr>
          <w:p w14:paraId="46FB97D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w:t>
            </w:r>
          </w:p>
        </w:tc>
        <w:tc>
          <w:tcPr>
            <w:tcW w:w="686" w:type="dxa"/>
            <w:tcBorders>
              <w:top w:val="nil"/>
              <w:left w:val="nil"/>
              <w:bottom w:val="nil"/>
              <w:right w:val="nil"/>
            </w:tcBorders>
            <w:shd w:val="clear" w:color="auto" w:fill="auto"/>
            <w:vAlign w:val="center"/>
            <w:hideMark/>
          </w:tcPr>
          <w:p w14:paraId="3CFC45A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200" w:type="dxa"/>
            <w:tcBorders>
              <w:top w:val="nil"/>
              <w:left w:val="nil"/>
              <w:bottom w:val="nil"/>
              <w:right w:val="nil"/>
            </w:tcBorders>
            <w:shd w:val="clear" w:color="auto" w:fill="auto"/>
            <w:vAlign w:val="center"/>
            <w:hideMark/>
          </w:tcPr>
          <w:p w14:paraId="3508125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11B59B0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7F09578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2470874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200" w:type="dxa"/>
            <w:tcBorders>
              <w:top w:val="nil"/>
              <w:left w:val="nil"/>
              <w:bottom w:val="nil"/>
              <w:right w:val="nil"/>
            </w:tcBorders>
            <w:shd w:val="clear" w:color="auto" w:fill="auto"/>
            <w:vAlign w:val="center"/>
            <w:hideMark/>
          </w:tcPr>
          <w:p w14:paraId="0C036F1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7ACA72B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0.375</w:t>
            </w:r>
          </w:p>
        </w:tc>
        <w:tc>
          <w:tcPr>
            <w:tcW w:w="709" w:type="dxa"/>
            <w:tcBorders>
              <w:top w:val="nil"/>
              <w:left w:val="nil"/>
              <w:bottom w:val="nil"/>
              <w:right w:val="nil"/>
            </w:tcBorders>
            <w:shd w:val="clear" w:color="auto" w:fill="auto"/>
            <w:vAlign w:val="center"/>
            <w:hideMark/>
          </w:tcPr>
          <w:p w14:paraId="439FC5C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0.333</w:t>
            </w:r>
          </w:p>
        </w:tc>
        <w:tc>
          <w:tcPr>
            <w:tcW w:w="709" w:type="dxa"/>
            <w:tcBorders>
              <w:top w:val="nil"/>
              <w:left w:val="nil"/>
              <w:bottom w:val="nil"/>
              <w:right w:val="nil"/>
            </w:tcBorders>
            <w:shd w:val="clear" w:color="auto" w:fill="auto"/>
            <w:vAlign w:val="center"/>
            <w:hideMark/>
          </w:tcPr>
          <w:p w14:paraId="6372268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200" w:type="dxa"/>
            <w:tcBorders>
              <w:top w:val="nil"/>
              <w:left w:val="nil"/>
              <w:bottom w:val="nil"/>
              <w:right w:val="nil"/>
            </w:tcBorders>
            <w:shd w:val="clear" w:color="auto" w:fill="auto"/>
            <w:vAlign w:val="center"/>
            <w:hideMark/>
          </w:tcPr>
          <w:p w14:paraId="2D3DB3D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3329C11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63E12B6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7</w:t>
            </w:r>
          </w:p>
        </w:tc>
        <w:tc>
          <w:tcPr>
            <w:tcW w:w="709" w:type="dxa"/>
            <w:tcBorders>
              <w:top w:val="nil"/>
              <w:left w:val="nil"/>
              <w:bottom w:val="nil"/>
              <w:right w:val="nil"/>
            </w:tcBorders>
            <w:shd w:val="clear" w:color="auto" w:fill="auto"/>
            <w:vAlign w:val="center"/>
            <w:hideMark/>
          </w:tcPr>
          <w:p w14:paraId="5049FF8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22</w:t>
            </w:r>
          </w:p>
        </w:tc>
      </w:tr>
      <w:tr w:rsidR="005B0912" w:rsidRPr="005239CC" w14:paraId="5E51FBDF" w14:textId="77777777" w:rsidTr="00C35C35">
        <w:trPr>
          <w:trHeight w:val="20"/>
          <w:jc w:val="center"/>
        </w:trPr>
        <w:tc>
          <w:tcPr>
            <w:tcW w:w="607" w:type="dxa"/>
            <w:tcBorders>
              <w:top w:val="nil"/>
              <w:left w:val="nil"/>
              <w:bottom w:val="nil"/>
              <w:right w:val="nil"/>
            </w:tcBorders>
            <w:shd w:val="clear" w:color="auto" w:fill="auto"/>
            <w:vAlign w:val="center"/>
            <w:hideMark/>
          </w:tcPr>
          <w:p w14:paraId="4F0AE24B" w14:textId="77777777" w:rsidR="005B0912" w:rsidRPr="005239CC" w:rsidRDefault="005B0912" w:rsidP="005239CC">
            <w:pPr>
              <w:spacing w:after="0" w:line="240" w:lineRule="auto"/>
              <w:contextualSpacing/>
              <w:jc w:val="right"/>
              <w:rPr>
                <w:rFonts w:ascii="Times New Roman" w:eastAsia="Times New Roman" w:hAnsi="Times New Roman" w:cs="Times New Roman"/>
                <w:color w:val="000000"/>
                <w:sz w:val="20"/>
                <w:szCs w:val="20"/>
                <w:lang w:eastAsia="es-AR"/>
              </w:rPr>
            </w:pPr>
          </w:p>
        </w:tc>
        <w:tc>
          <w:tcPr>
            <w:tcW w:w="551" w:type="dxa"/>
            <w:tcBorders>
              <w:top w:val="nil"/>
              <w:left w:val="nil"/>
              <w:bottom w:val="nil"/>
              <w:right w:val="nil"/>
            </w:tcBorders>
            <w:shd w:val="clear" w:color="auto" w:fill="auto"/>
            <w:vAlign w:val="center"/>
            <w:hideMark/>
          </w:tcPr>
          <w:p w14:paraId="6F983F18"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w:t>
            </w:r>
          </w:p>
        </w:tc>
        <w:tc>
          <w:tcPr>
            <w:tcW w:w="200" w:type="dxa"/>
            <w:tcBorders>
              <w:top w:val="nil"/>
              <w:left w:val="nil"/>
              <w:bottom w:val="nil"/>
              <w:right w:val="nil"/>
            </w:tcBorders>
            <w:shd w:val="clear" w:color="auto" w:fill="auto"/>
            <w:vAlign w:val="center"/>
            <w:hideMark/>
          </w:tcPr>
          <w:p w14:paraId="3EB9727B"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6B69AEC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w:t>
            </w:r>
          </w:p>
        </w:tc>
        <w:tc>
          <w:tcPr>
            <w:tcW w:w="590" w:type="dxa"/>
            <w:tcBorders>
              <w:top w:val="nil"/>
              <w:left w:val="nil"/>
              <w:bottom w:val="nil"/>
              <w:right w:val="nil"/>
            </w:tcBorders>
            <w:shd w:val="clear" w:color="auto" w:fill="auto"/>
            <w:vAlign w:val="center"/>
            <w:hideMark/>
          </w:tcPr>
          <w:p w14:paraId="5062D6D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w:t>
            </w:r>
          </w:p>
        </w:tc>
        <w:tc>
          <w:tcPr>
            <w:tcW w:w="686" w:type="dxa"/>
            <w:tcBorders>
              <w:top w:val="nil"/>
              <w:left w:val="nil"/>
              <w:bottom w:val="nil"/>
              <w:right w:val="nil"/>
            </w:tcBorders>
            <w:shd w:val="clear" w:color="auto" w:fill="auto"/>
            <w:vAlign w:val="center"/>
            <w:hideMark/>
          </w:tcPr>
          <w:p w14:paraId="7AD7F78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w:t>
            </w:r>
          </w:p>
        </w:tc>
        <w:tc>
          <w:tcPr>
            <w:tcW w:w="200" w:type="dxa"/>
            <w:tcBorders>
              <w:top w:val="nil"/>
              <w:left w:val="nil"/>
              <w:bottom w:val="nil"/>
              <w:right w:val="nil"/>
            </w:tcBorders>
            <w:shd w:val="clear" w:color="auto" w:fill="auto"/>
            <w:vAlign w:val="center"/>
            <w:hideMark/>
          </w:tcPr>
          <w:p w14:paraId="4A40BE1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30C8E7C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2671517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644FA36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200" w:type="dxa"/>
            <w:tcBorders>
              <w:top w:val="nil"/>
              <w:left w:val="nil"/>
              <w:bottom w:val="nil"/>
              <w:right w:val="nil"/>
            </w:tcBorders>
            <w:shd w:val="clear" w:color="auto" w:fill="auto"/>
            <w:vAlign w:val="center"/>
            <w:hideMark/>
          </w:tcPr>
          <w:p w14:paraId="5E3C06A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3FD7E78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0.167</w:t>
            </w:r>
          </w:p>
        </w:tc>
        <w:tc>
          <w:tcPr>
            <w:tcW w:w="709" w:type="dxa"/>
            <w:tcBorders>
              <w:top w:val="nil"/>
              <w:left w:val="nil"/>
              <w:bottom w:val="nil"/>
              <w:right w:val="nil"/>
            </w:tcBorders>
            <w:shd w:val="clear" w:color="auto" w:fill="auto"/>
            <w:vAlign w:val="center"/>
            <w:hideMark/>
          </w:tcPr>
          <w:p w14:paraId="58DAA62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0.167</w:t>
            </w:r>
          </w:p>
        </w:tc>
        <w:tc>
          <w:tcPr>
            <w:tcW w:w="709" w:type="dxa"/>
            <w:tcBorders>
              <w:top w:val="nil"/>
              <w:left w:val="nil"/>
              <w:bottom w:val="nil"/>
              <w:right w:val="nil"/>
            </w:tcBorders>
            <w:shd w:val="clear" w:color="auto" w:fill="auto"/>
            <w:vAlign w:val="center"/>
            <w:hideMark/>
          </w:tcPr>
          <w:p w14:paraId="5724D3C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0.333</w:t>
            </w:r>
          </w:p>
        </w:tc>
        <w:tc>
          <w:tcPr>
            <w:tcW w:w="200" w:type="dxa"/>
            <w:tcBorders>
              <w:top w:val="nil"/>
              <w:left w:val="nil"/>
              <w:bottom w:val="nil"/>
              <w:right w:val="nil"/>
            </w:tcBorders>
            <w:shd w:val="clear" w:color="auto" w:fill="auto"/>
            <w:vAlign w:val="center"/>
            <w:hideMark/>
          </w:tcPr>
          <w:p w14:paraId="3ADE2AB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7818FCF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0.000</w:t>
            </w:r>
          </w:p>
        </w:tc>
        <w:tc>
          <w:tcPr>
            <w:tcW w:w="709" w:type="dxa"/>
            <w:tcBorders>
              <w:top w:val="nil"/>
              <w:left w:val="nil"/>
              <w:bottom w:val="nil"/>
              <w:right w:val="nil"/>
            </w:tcBorders>
            <w:shd w:val="clear" w:color="auto" w:fill="auto"/>
            <w:vAlign w:val="center"/>
            <w:hideMark/>
          </w:tcPr>
          <w:p w14:paraId="71ACF40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6</w:t>
            </w:r>
          </w:p>
        </w:tc>
        <w:tc>
          <w:tcPr>
            <w:tcW w:w="709" w:type="dxa"/>
            <w:tcBorders>
              <w:top w:val="nil"/>
              <w:left w:val="nil"/>
              <w:bottom w:val="nil"/>
              <w:right w:val="nil"/>
            </w:tcBorders>
            <w:shd w:val="clear" w:color="auto" w:fill="auto"/>
            <w:vAlign w:val="center"/>
            <w:hideMark/>
          </w:tcPr>
          <w:p w14:paraId="1319C2C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22</w:t>
            </w:r>
          </w:p>
        </w:tc>
      </w:tr>
      <w:tr w:rsidR="005B0912" w:rsidRPr="005239CC" w14:paraId="2FA9D9EC" w14:textId="77777777" w:rsidTr="00C35C35">
        <w:trPr>
          <w:trHeight w:val="20"/>
          <w:jc w:val="center"/>
        </w:trPr>
        <w:tc>
          <w:tcPr>
            <w:tcW w:w="607" w:type="dxa"/>
            <w:tcBorders>
              <w:top w:val="nil"/>
              <w:left w:val="nil"/>
              <w:bottom w:val="nil"/>
              <w:right w:val="nil"/>
            </w:tcBorders>
            <w:shd w:val="clear" w:color="auto" w:fill="auto"/>
            <w:vAlign w:val="center"/>
            <w:hideMark/>
          </w:tcPr>
          <w:p w14:paraId="0A3880F8"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Max</w:t>
            </w:r>
          </w:p>
        </w:tc>
        <w:tc>
          <w:tcPr>
            <w:tcW w:w="551" w:type="dxa"/>
            <w:tcBorders>
              <w:top w:val="nil"/>
              <w:left w:val="nil"/>
              <w:bottom w:val="nil"/>
              <w:right w:val="nil"/>
            </w:tcBorders>
            <w:shd w:val="clear" w:color="auto" w:fill="auto"/>
            <w:vAlign w:val="center"/>
            <w:hideMark/>
          </w:tcPr>
          <w:p w14:paraId="34B84D3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w:t>
            </w:r>
          </w:p>
        </w:tc>
        <w:tc>
          <w:tcPr>
            <w:tcW w:w="200" w:type="dxa"/>
            <w:tcBorders>
              <w:top w:val="nil"/>
              <w:left w:val="nil"/>
              <w:bottom w:val="nil"/>
              <w:right w:val="nil"/>
            </w:tcBorders>
            <w:shd w:val="clear" w:color="auto" w:fill="auto"/>
            <w:vAlign w:val="center"/>
            <w:hideMark/>
          </w:tcPr>
          <w:p w14:paraId="1D77D7E8"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p>
        </w:tc>
        <w:tc>
          <w:tcPr>
            <w:tcW w:w="627" w:type="dxa"/>
            <w:tcBorders>
              <w:top w:val="nil"/>
              <w:left w:val="nil"/>
              <w:bottom w:val="nil"/>
              <w:right w:val="nil"/>
            </w:tcBorders>
            <w:shd w:val="clear" w:color="auto" w:fill="auto"/>
            <w:vAlign w:val="center"/>
            <w:hideMark/>
          </w:tcPr>
          <w:p w14:paraId="19A2A258"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9</w:t>
            </w:r>
          </w:p>
        </w:tc>
        <w:tc>
          <w:tcPr>
            <w:tcW w:w="590" w:type="dxa"/>
            <w:tcBorders>
              <w:top w:val="nil"/>
              <w:left w:val="nil"/>
              <w:bottom w:val="nil"/>
              <w:right w:val="nil"/>
            </w:tcBorders>
            <w:shd w:val="clear" w:color="auto" w:fill="auto"/>
            <w:vAlign w:val="center"/>
            <w:hideMark/>
          </w:tcPr>
          <w:p w14:paraId="0F3AD34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9</w:t>
            </w:r>
          </w:p>
        </w:tc>
        <w:tc>
          <w:tcPr>
            <w:tcW w:w="686" w:type="dxa"/>
            <w:tcBorders>
              <w:top w:val="nil"/>
              <w:left w:val="nil"/>
              <w:bottom w:val="nil"/>
              <w:right w:val="nil"/>
            </w:tcBorders>
            <w:shd w:val="clear" w:color="auto" w:fill="auto"/>
            <w:vAlign w:val="center"/>
            <w:hideMark/>
          </w:tcPr>
          <w:p w14:paraId="5EC70A7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11</w:t>
            </w:r>
          </w:p>
        </w:tc>
        <w:tc>
          <w:tcPr>
            <w:tcW w:w="200" w:type="dxa"/>
            <w:tcBorders>
              <w:top w:val="nil"/>
              <w:left w:val="nil"/>
              <w:bottom w:val="nil"/>
              <w:right w:val="nil"/>
            </w:tcBorders>
            <w:shd w:val="clear" w:color="auto" w:fill="auto"/>
            <w:vAlign w:val="center"/>
            <w:hideMark/>
          </w:tcPr>
          <w:p w14:paraId="14E8D391"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430929D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0.667</w:t>
            </w:r>
          </w:p>
        </w:tc>
        <w:tc>
          <w:tcPr>
            <w:tcW w:w="709" w:type="dxa"/>
            <w:tcBorders>
              <w:top w:val="nil"/>
              <w:left w:val="nil"/>
              <w:bottom w:val="nil"/>
              <w:right w:val="nil"/>
            </w:tcBorders>
            <w:shd w:val="clear" w:color="auto" w:fill="auto"/>
            <w:vAlign w:val="center"/>
            <w:hideMark/>
          </w:tcPr>
          <w:p w14:paraId="5196A72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0.429</w:t>
            </w:r>
          </w:p>
        </w:tc>
        <w:tc>
          <w:tcPr>
            <w:tcW w:w="709" w:type="dxa"/>
            <w:tcBorders>
              <w:top w:val="nil"/>
              <w:left w:val="nil"/>
              <w:bottom w:val="nil"/>
              <w:right w:val="nil"/>
            </w:tcBorders>
            <w:shd w:val="clear" w:color="auto" w:fill="auto"/>
            <w:vAlign w:val="center"/>
            <w:hideMark/>
          </w:tcPr>
          <w:p w14:paraId="1B971D5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0.500</w:t>
            </w:r>
          </w:p>
        </w:tc>
        <w:tc>
          <w:tcPr>
            <w:tcW w:w="200" w:type="dxa"/>
            <w:tcBorders>
              <w:top w:val="nil"/>
              <w:left w:val="nil"/>
              <w:bottom w:val="nil"/>
              <w:right w:val="nil"/>
            </w:tcBorders>
            <w:shd w:val="clear" w:color="auto" w:fill="auto"/>
            <w:vAlign w:val="center"/>
            <w:hideMark/>
          </w:tcPr>
          <w:p w14:paraId="0F4C955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0809766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709" w:type="dxa"/>
            <w:tcBorders>
              <w:top w:val="nil"/>
              <w:left w:val="nil"/>
              <w:bottom w:val="nil"/>
              <w:right w:val="nil"/>
            </w:tcBorders>
            <w:shd w:val="clear" w:color="auto" w:fill="auto"/>
            <w:vAlign w:val="center"/>
            <w:hideMark/>
          </w:tcPr>
          <w:p w14:paraId="6E0F5049"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709" w:type="dxa"/>
            <w:tcBorders>
              <w:top w:val="nil"/>
              <w:left w:val="nil"/>
              <w:bottom w:val="nil"/>
              <w:right w:val="nil"/>
            </w:tcBorders>
            <w:shd w:val="clear" w:color="auto" w:fill="auto"/>
            <w:vAlign w:val="center"/>
            <w:hideMark/>
          </w:tcPr>
          <w:p w14:paraId="5C87F3A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200" w:type="dxa"/>
            <w:tcBorders>
              <w:top w:val="nil"/>
              <w:left w:val="nil"/>
              <w:bottom w:val="nil"/>
              <w:right w:val="nil"/>
            </w:tcBorders>
            <w:shd w:val="clear" w:color="auto" w:fill="auto"/>
            <w:vAlign w:val="center"/>
            <w:hideMark/>
          </w:tcPr>
          <w:p w14:paraId="669C617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nil"/>
              <w:right w:val="nil"/>
            </w:tcBorders>
            <w:shd w:val="clear" w:color="auto" w:fill="auto"/>
            <w:vAlign w:val="center"/>
            <w:hideMark/>
          </w:tcPr>
          <w:p w14:paraId="18539A0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3.000</w:t>
            </w:r>
          </w:p>
        </w:tc>
        <w:tc>
          <w:tcPr>
            <w:tcW w:w="709" w:type="dxa"/>
            <w:tcBorders>
              <w:top w:val="nil"/>
              <w:left w:val="nil"/>
              <w:bottom w:val="nil"/>
              <w:right w:val="nil"/>
            </w:tcBorders>
            <w:shd w:val="clear" w:color="auto" w:fill="auto"/>
            <w:vAlign w:val="center"/>
            <w:hideMark/>
          </w:tcPr>
          <w:p w14:paraId="5A48ADD2"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20</w:t>
            </w:r>
          </w:p>
        </w:tc>
        <w:tc>
          <w:tcPr>
            <w:tcW w:w="709" w:type="dxa"/>
            <w:tcBorders>
              <w:top w:val="nil"/>
              <w:left w:val="nil"/>
              <w:bottom w:val="nil"/>
              <w:right w:val="nil"/>
            </w:tcBorders>
            <w:shd w:val="clear" w:color="auto" w:fill="auto"/>
            <w:vAlign w:val="center"/>
            <w:hideMark/>
          </w:tcPr>
          <w:p w14:paraId="314142B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41</w:t>
            </w:r>
          </w:p>
        </w:tc>
      </w:tr>
      <w:tr w:rsidR="005B0912" w:rsidRPr="005239CC" w14:paraId="2BAC6470" w14:textId="77777777" w:rsidTr="00C35C35">
        <w:trPr>
          <w:trHeight w:val="20"/>
          <w:jc w:val="center"/>
        </w:trPr>
        <w:tc>
          <w:tcPr>
            <w:tcW w:w="607" w:type="dxa"/>
            <w:tcBorders>
              <w:top w:val="nil"/>
              <w:left w:val="nil"/>
              <w:bottom w:val="single" w:sz="4" w:space="0" w:color="auto"/>
              <w:right w:val="nil"/>
            </w:tcBorders>
            <w:shd w:val="clear" w:color="auto" w:fill="auto"/>
            <w:vAlign w:val="center"/>
            <w:hideMark/>
          </w:tcPr>
          <w:p w14:paraId="221A1258"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 </w:t>
            </w:r>
          </w:p>
        </w:tc>
        <w:tc>
          <w:tcPr>
            <w:tcW w:w="551" w:type="dxa"/>
            <w:tcBorders>
              <w:top w:val="nil"/>
              <w:left w:val="nil"/>
              <w:bottom w:val="single" w:sz="4" w:space="0" w:color="auto"/>
              <w:right w:val="nil"/>
            </w:tcBorders>
            <w:shd w:val="clear" w:color="auto" w:fill="auto"/>
            <w:vAlign w:val="center"/>
            <w:hideMark/>
          </w:tcPr>
          <w:p w14:paraId="5D3E8B1D"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4.5</w:t>
            </w:r>
          </w:p>
        </w:tc>
        <w:tc>
          <w:tcPr>
            <w:tcW w:w="200" w:type="dxa"/>
            <w:tcBorders>
              <w:top w:val="nil"/>
              <w:left w:val="nil"/>
              <w:bottom w:val="single" w:sz="4" w:space="0" w:color="auto"/>
              <w:right w:val="nil"/>
            </w:tcBorders>
            <w:shd w:val="clear" w:color="auto" w:fill="auto"/>
            <w:vAlign w:val="center"/>
            <w:hideMark/>
          </w:tcPr>
          <w:p w14:paraId="436BCCDF" w14:textId="77777777" w:rsidR="005B0912" w:rsidRPr="005239CC" w:rsidRDefault="005B0912" w:rsidP="005239CC">
            <w:pPr>
              <w:spacing w:after="0" w:line="240" w:lineRule="auto"/>
              <w:contextualSpacing/>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 </w:t>
            </w:r>
          </w:p>
        </w:tc>
        <w:tc>
          <w:tcPr>
            <w:tcW w:w="627" w:type="dxa"/>
            <w:tcBorders>
              <w:top w:val="nil"/>
              <w:left w:val="nil"/>
              <w:bottom w:val="single" w:sz="4" w:space="0" w:color="auto"/>
              <w:right w:val="nil"/>
            </w:tcBorders>
            <w:shd w:val="clear" w:color="auto" w:fill="auto"/>
            <w:vAlign w:val="center"/>
            <w:hideMark/>
          </w:tcPr>
          <w:p w14:paraId="199F721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7</w:t>
            </w:r>
          </w:p>
        </w:tc>
        <w:tc>
          <w:tcPr>
            <w:tcW w:w="590" w:type="dxa"/>
            <w:tcBorders>
              <w:top w:val="nil"/>
              <w:left w:val="nil"/>
              <w:bottom w:val="single" w:sz="4" w:space="0" w:color="auto"/>
              <w:right w:val="nil"/>
            </w:tcBorders>
            <w:shd w:val="clear" w:color="auto" w:fill="auto"/>
            <w:vAlign w:val="center"/>
            <w:hideMark/>
          </w:tcPr>
          <w:p w14:paraId="14E87F20"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8</w:t>
            </w:r>
          </w:p>
        </w:tc>
        <w:tc>
          <w:tcPr>
            <w:tcW w:w="686" w:type="dxa"/>
            <w:tcBorders>
              <w:top w:val="nil"/>
              <w:left w:val="nil"/>
              <w:bottom w:val="single" w:sz="4" w:space="0" w:color="auto"/>
              <w:right w:val="nil"/>
            </w:tcBorders>
            <w:shd w:val="clear" w:color="auto" w:fill="auto"/>
            <w:vAlign w:val="center"/>
            <w:hideMark/>
          </w:tcPr>
          <w:p w14:paraId="3661ACE4"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w:t>
            </w:r>
          </w:p>
        </w:tc>
        <w:tc>
          <w:tcPr>
            <w:tcW w:w="200" w:type="dxa"/>
            <w:tcBorders>
              <w:top w:val="nil"/>
              <w:left w:val="nil"/>
              <w:bottom w:val="single" w:sz="4" w:space="0" w:color="auto"/>
              <w:right w:val="nil"/>
            </w:tcBorders>
            <w:shd w:val="clear" w:color="auto" w:fill="auto"/>
            <w:vAlign w:val="center"/>
            <w:hideMark/>
          </w:tcPr>
          <w:p w14:paraId="5C327E7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single" w:sz="4" w:space="0" w:color="auto"/>
              <w:right w:val="nil"/>
            </w:tcBorders>
            <w:shd w:val="clear" w:color="auto" w:fill="auto"/>
            <w:vAlign w:val="center"/>
            <w:hideMark/>
          </w:tcPr>
          <w:p w14:paraId="182B958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0.500</w:t>
            </w:r>
          </w:p>
        </w:tc>
        <w:tc>
          <w:tcPr>
            <w:tcW w:w="709" w:type="dxa"/>
            <w:tcBorders>
              <w:top w:val="nil"/>
              <w:left w:val="nil"/>
              <w:bottom w:val="single" w:sz="4" w:space="0" w:color="auto"/>
              <w:right w:val="nil"/>
            </w:tcBorders>
            <w:shd w:val="clear" w:color="auto" w:fill="auto"/>
            <w:vAlign w:val="center"/>
            <w:hideMark/>
          </w:tcPr>
          <w:p w14:paraId="5B14D34E"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0.400</w:t>
            </w:r>
          </w:p>
        </w:tc>
        <w:tc>
          <w:tcPr>
            <w:tcW w:w="709" w:type="dxa"/>
            <w:tcBorders>
              <w:top w:val="nil"/>
              <w:left w:val="nil"/>
              <w:bottom w:val="single" w:sz="4" w:space="0" w:color="auto"/>
              <w:right w:val="nil"/>
            </w:tcBorders>
            <w:shd w:val="clear" w:color="auto" w:fill="auto"/>
            <w:vAlign w:val="center"/>
            <w:hideMark/>
          </w:tcPr>
          <w:p w14:paraId="48FB410F"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0.500</w:t>
            </w:r>
          </w:p>
        </w:tc>
        <w:tc>
          <w:tcPr>
            <w:tcW w:w="200" w:type="dxa"/>
            <w:tcBorders>
              <w:top w:val="nil"/>
              <w:left w:val="nil"/>
              <w:bottom w:val="single" w:sz="4" w:space="0" w:color="auto"/>
              <w:right w:val="nil"/>
            </w:tcBorders>
            <w:shd w:val="clear" w:color="auto" w:fill="auto"/>
            <w:vAlign w:val="center"/>
            <w:hideMark/>
          </w:tcPr>
          <w:p w14:paraId="69FBC19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single" w:sz="4" w:space="0" w:color="auto"/>
              <w:right w:val="nil"/>
            </w:tcBorders>
            <w:shd w:val="clear" w:color="auto" w:fill="auto"/>
            <w:vAlign w:val="center"/>
            <w:hideMark/>
          </w:tcPr>
          <w:p w14:paraId="7A3F1306"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709" w:type="dxa"/>
            <w:tcBorders>
              <w:top w:val="nil"/>
              <w:left w:val="nil"/>
              <w:bottom w:val="single" w:sz="4" w:space="0" w:color="auto"/>
              <w:right w:val="nil"/>
            </w:tcBorders>
            <w:shd w:val="clear" w:color="auto" w:fill="auto"/>
            <w:vAlign w:val="center"/>
            <w:hideMark/>
          </w:tcPr>
          <w:p w14:paraId="60C9C477"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709" w:type="dxa"/>
            <w:tcBorders>
              <w:top w:val="nil"/>
              <w:left w:val="nil"/>
              <w:bottom w:val="single" w:sz="4" w:space="0" w:color="auto"/>
              <w:right w:val="nil"/>
            </w:tcBorders>
            <w:shd w:val="clear" w:color="auto" w:fill="auto"/>
            <w:vAlign w:val="center"/>
            <w:hideMark/>
          </w:tcPr>
          <w:p w14:paraId="3782E9AA"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1.000</w:t>
            </w:r>
          </w:p>
        </w:tc>
        <w:tc>
          <w:tcPr>
            <w:tcW w:w="200" w:type="dxa"/>
            <w:tcBorders>
              <w:top w:val="nil"/>
              <w:left w:val="nil"/>
              <w:bottom w:val="single" w:sz="4" w:space="0" w:color="auto"/>
              <w:right w:val="nil"/>
            </w:tcBorders>
            <w:shd w:val="clear" w:color="auto" w:fill="auto"/>
            <w:vAlign w:val="center"/>
            <w:hideMark/>
          </w:tcPr>
          <w:p w14:paraId="344AEFD5"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p>
        </w:tc>
        <w:tc>
          <w:tcPr>
            <w:tcW w:w="650" w:type="dxa"/>
            <w:tcBorders>
              <w:top w:val="nil"/>
              <w:left w:val="nil"/>
              <w:bottom w:val="single" w:sz="4" w:space="0" w:color="auto"/>
              <w:right w:val="nil"/>
            </w:tcBorders>
            <w:shd w:val="clear" w:color="auto" w:fill="auto"/>
            <w:vAlign w:val="center"/>
            <w:hideMark/>
          </w:tcPr>
          <w:p w14:paraId="39DF8663"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3.333</w:t>
            </w:r>
          </w:p>
        </w:tc>
        <w:tc>
          <w:tcPr>
            <w:tcW w:w="709" w:type="dxa"/>
            <w:tcBorders>
              <w:top w:val="nil"/>
              <w:left w:val="nil"/>
              <w:bottom w:val="single" w:sz="4" w:space="0" w:color="auto"/>
              <w:right w:val="nil"/>
            </w:tcBorders>
            <w:shd w:val="clear" w:color="auto" w:fill="auto"/>
            <w:vAlign w:val="center"/>
            <w:hideMark/>
          </w:tcPr>
          <w:p w14:paraId="4F334CCB"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20</w:t>
            </w:r>
          </w:p>
        </w:tc>
        <w:tc>
          <w:tcPr>
            <w:tcW w:w="709" w:type="dxa"/>
            <w:tcBorders>
              <w:top w:val="nil"/>
              <w:left w:val="nil"/>
              <w:bottom w:val="single" w:sz="4" w:space="0" w:color="auto"/>
              <w:right w:val="nil"/>
            </w:tcBorders>
            <w:shd w:val="clear" w:color="auto" w:fill="auto"/>
            <w:vAlign w:val="center"/>
            <w:hideMark/>
          </w:tcPr>
          <w:p w14:paraId="7E15F6DC" w14:textId="77777777" w:rsidR="005B0912" w:rsidRPr="005239CC" w:rsidRDefault="005B0912" w:rsidP="005239CC">
            <w:pPr>
              <w:spacing w:after="0" w:line="240" w:lineRule="auto"/>
              <w:contextualSpacing/>
              <w:jc w:val="center"/>
              <w:rPr>
                <w:rFonts w:ascii="Times New Roman" w:eastAsia="Times New Roman" w:hAnsi="Times New Roman" w:cs="Times New Roman"/>
                <w:color w:val="000000"/>
                <w:sz w:val="20"/>
                <w:szCs w:val="20"/>
                <w:lang w:eastAsia="es-AR"/>
              </w:rPr>
            </w:pPr>
            <w:r w:rsidRPr="005239CC">
              <w:rPr>
                <w:rFonts w:ascii="Times New Roman" w:eastAsia="Times New Roman" w:hAnsi="Times New Roman" w:cs="Times New Roman"/>
                <w:color w:val="000000"/>
                <w:sz w:val="20"/>
                <w:szCs w:val="20"/>
                <w:lang w:eastAsia="es-AR"/>
              </w:rPr>
              <w:t>41</w:t>
            </w:r>
          </w:p>
        </w:tc>
      </w:tr>
    </w:tbl>
    <w:p w14:paraId="0F95E2C0" w14:textId="77777777" w:rsidR="005B0912" w:rsidRPr="00F40141" w:rsidRDefault="005B0912" w:rsidP="005B0912">
      <w:pPr>
        <w:spacing w:after="0" w:line="240" w:lineRule="auto"/>
        <w:jc w:val="both"/>
        <w:rPr>
          <w:rFonts w:ascii="Times New Roman" w:eastAsia="Times New Roman" w:hAnsi="Times New Roman" w:cs="Times New Roman"/>
          <w:iCs/>
          <w:sz w:val="24"/>
          <w:szCs w:val="24"/>
          <w:lang w:val="en-US"/>
        </w:rPr>
      </w:pPr>
    </w:p>
    <w:p w14:paraId="4B62A082" w14:textId="2219E31B" w:rsidR="00374EF4" w:rsidRPr="00F40141" w:rsidRDefault="00E248AF" w:rsidP="00B63FC2">
      <w:pPr>
        <w:pStyle w:val="NormalWeb"/>
        <w:spacing w:before="0" w:beforeAutospacing="0" w:after="0" w:afterAutospacing="0" w:line="360" w:lineRule="auto"/>
        <w:ind w:firstLine="567"/>
        <w:jc w:val="both"/>
        <w:rPr>
          <w:color w:val="000000"/>
          <w:lang w:val="en-US"/>
        </w:rPr>
      </w:pPr>
      <w:r w:rsidRPr="00F40141">
        <w:rPr>
          <w:color w:val="000000"/>
          <w:lang w:val="en-US"/>
        </w:rPr>
        <w:t>First, the participants’</w:t>
      </w:r>
      <w:r w:rsidR="00374EF4" w:rsidRPr="00F40141">
        <w:rPr>
          <w:color w:val="000000"/>
          <w:lang w:val="en-US"/>
        </w:rPr>
        <w:t xml:space="preserve"> </w:t>
      </w:r>
      <w:r w:rsidR="00C46514">
        <w:rPr>
          <w:color w:val="000000"/>
          <w:lang w:val="en-US"/>
        </w:rPr>
        <w:t>appraisals responses</w:t>
      </w:r>
      <w:r w:rsidR="00374EF4" w:rsidRPr="00F40141">
        <w:rPr>
          <w:color w:val="000000"/>
          <w:lang w:val="en-US"/>
        </w:rPr>
        <w:t xml:space="preserve"> of images</w:t>
      </w:r>
      <w:r w:rsidR="00C46514">
        <w:rPr>
          <w:color w:val="000000"/>
          <w:lang w:val="en-US"/>
        </w:rPr>
        <w:t xml:space="preserve"> </w:t>
      </w:r>
      <w:r w:rsidR="00C46514" w:rsidRPr="00F40141">
        <w:rPr>
          <w:color w:val="000000"/>
          <w:lang w:val="en-US"/>
        </w:rPr>
        <w:t>were analyzed</w:t>
      </w:r>
      <w:r w:rsidR="00374EF4" w:rsidRPr="00F40141">
        <w:rPr>
          <w:color w:val="000000"/>
          <w:lang w:val="en-US"/>
        </w:rPr>
        <w:t>. At 4 years of age, children had more positive appraisal responses</w:t>
      </w:r>
      <w:r w:rsidR="00C46514">
        <w:rPr>
          <w:color w:val="000000"/>
          <w:lang w:val="en-US"/>
        </w:rPr>
        <w:t>,</w:t>
      </w:r>
      <w:r w:rsidR="00374EF4" w:rsidRPr="00F40141">
        <w:rPr>
          <w:color w:val="000000"/>
          <w:lang w:val="en-US"/>
        </w:rPr>
        <w:t xml:space="preserve"> compared to negative and neutral ones. The emotional </w:t>
      </w:r>
      <w:r w:rsidR="005940CE" w:rsidRPr="00F40141">
        <w:rPr>
          <w:color w:val="000000"/>
          <w:lang w:val="en-US"/>
        </w:rPr>
        <w:t>appraisal</w:t>
      </w:r>
      <w:r w:rsidR="00374EF4" w:rsidRPr="00F40141">
        <w:rPr>
          <w:color w:val="000000"/>
          <w:lang w:val="en-US"/>
        </w:rPr>
        <w:t xml:space="preserve"> responses to negative, neutral</w:t>
      </w:r>
      <w:r w:rsidR="005940CE" w:rsidRPr="00F40141">
        <w:rPr>
          <w:color w:val="000000"/>
          <w:lang w:val="en-US"/>
        </w:rPr>
        <w:t>,</w:t>
      </w:r>
      <w:r w:rsidR="00374EF4" w:rsidRPr="00F40141">
        <w:rPr>
          <w:color w:val="000000"/>
          <w:lang w:val="en-US"/>
        </w:rPr>
        <w:t xml:space="preserve"> and positive images were greater at 4 years than at 4.5 years.</w:t>
      </w:r>
      <w:r w:rsidR="005940CE" w:rsidRPr="00F40141">
        <w:rPr>
          <w:color w:val="000000"/>
          <w:lang w:val="en-US"/>
        </w:rPr>
        <w:t xml:space="preserve"> </w:t>
      </w:r>
      <w:r w:rsidR="00374EF4" w:rsidRPr="00F40141">
        <w:rPr>
          <w:color w:val="000000"/>
          <w:lang w:val="en-US"/>
        </w:rPr>
        <w:t xml:space="preserve">Second, free recall variable presented a floor effect, evidenced by the low values ​​obtained in the recall of all participants. However, </w:t>
      </w:r>
      <w:r w:rsidR="009379AB" w:rsidRPr="00F40141">
        <w:rPr>
          <w:color w:val="000000"/>
          <w:lang w:val="en-US"/>
        </w:rPr>
        <w:t xml:space="preserve">participants </w:t>
      </w:r>
      <w:r w:rsidR="00374EF4" w:rsidRPr="00F40141">
        <w:rPr>
          <w:color w:val="000000"/>
          <w:lang w:val="en-US"/>
        </w:rPr>
        <w:t xml:space="preserve">recalled </w:t>
      </w:r>
      <w:r w:rsidR="009379AB" w:rsidRPr="00F40141">
        <w:rPr>
          <w:color w:val="000000"/>
          <w:lang w:val="en-US"/>
        </w:rPr>
        <w:t>more</w:t>
      </w:r>
      <w:r w:rsidR="00374EF4" w:rsidRPr="00F40141">
        <w:rPr>
          <w:color w:val="000000"/>
          <w:lang w:val="en-US"/>
        </w:rPr>
        <w:t xml:space="preserve"> negative and neutral images at 4.5 years, </w:t>
      </w:r>
      <w:r w:rsidR="009379AB" w:rsidRPr="00F40141">
        <w:rPr>
          <w:color w:val="000000"/>
          <w:lang w:val="en-US"/>
        </w:rPr>
        <w:t>compared to</w:t>
      </w:r>
      <w:r w:rsidR="00374EF4" w:rsidRPr="00F40141">
        <w:rPr>
          <w:color w:val="000000"/>
          <w:lang w:val="en-US"/>
        </w:rPr>
        <w:t xml:space="preserve"> 4 years. No variations were found in free recall of positive images between 4 and 4.5 years. </w:t>
      </w:r>
      <w:r w:rsidR="0072411B" w:rsidRPr="00F40141">
        <w:rPr>
          <w:color w:val="000000"/>
          <w:lang w:val="en-US"/>
        </w:rPr>
        <w:t>T</w:t>
      </w:r>
      <w:r w:rsidR="00374EF4" w:rsidRPr="00F40141">
        <w:rPr>
          <w:color w:val="000000"/>
          <w:lang w:val="en-US"/>
        </w:rPr>
        <w:t>here was greater recognition of negative images at 4 years than at 4.5 years. No variations were found between 4 and 4.5 years in recognition</w:t>
      </w:r>
      <w:r w:rsidR="001621C0">
        <w:rPr>
          <w:color w:val="000000"/>
          <w:lang w:val="en-US"/>
        </w:rPr>
        <w:t xml:space="preserve"> of</w:t>
      </w:r>
      <w:r w:rsidR="00374EF4" w:rsidRPr="00F40141">
        <w:rPr>
          <w:color w:val="000000"/>
          <w:lang w:val="en-US"/>
        </w:rPr>
        <w:t xml:space="preserve"> </w:t>
      </w:r>
      <w:r w:rsidR="001621C0">
        <w:rPr>
          <w:color w:val="000000"/>
          <w:lang w:val="en-US"/>
        </w:rPr>
        <w:t xml:space="preserve">neutral or positive </w:t>
      </w:r>
      <w:r w:rsidR="00374EF4" w:rsidRPr="00F40141">
        <w:rPr>
          <w:color w:val="000000"/>
          <w:lang w:val="en-US"/>
        </w:rPr>
        <w:t>images.</w:t>
      </w:r>
    </w:p>
    <w:p w14:paraId="21B48926" w14:textId="77777777" w:rsidR="00374EF4" w:rsidRPr="00F40141" w:rsidRDefault="00374EF4" w:rsidP="00B63FC2">
      <w:pPr>
        <w:pStyle w:val="NormalWeb"/>
        <w:spacing w:before="0" w:beforeAutospacing="0" w:after="0" w:afterAutospacing="0" w:line="360" w:lineRule="auto"/>
        <w:jc w:val="both"/>
        <w:rPr>
          <w:color w:val="000000"/>
          <w:lang w:val="en-US"/>
        </w:rPr>
      </w:pPr>
      <w:r w:rsidRPr="00F40141">
        <w:rPr>
          <w:b/>
          <w:bCs/>
          <w:color w:val="000000"/>
          <w:lang w:val="en-US"/>
        </w:rPr>
        <w:lastRenderedPageBreak/>
        <w:t>Analysis of the trajectories of the associations between the variables studied</w:t>
      </w:r>
    </w:p>
    <w:p w14:paraId="25FE3C31" w14:textId="13ACB692" w:rsidR="00374EF4" w:rsidRDefault="00014581" w:rsidP="00B63FC2">
      <w:pPr>
        <w:pStyle w:val="NormalWeb"/>
        <w:spacing w:before="0" w:beforeAutospacing="0" w:after="0" w:afterAutospacing="0" w:line="360" w:lineRule="auto"/>
        <w:ind w:firstLine="567"/>
        <w:jc w:val="both"/>
        <w:rPr>
          <w:color w:val="000000"/>
          <w:lang w:val="en-US"/>
        </w:rPr>
      </w:pPr>
      <w:r w:rsidRPr="00F40141">
        <w:rPr>
          <w:color w:val="000000"/>
          <w:lang w:val="en-US"/>
        </w:rPr>
        <w:t>We analyze c</w:t>
      </w:r>
      <w:r w:rsidR="00374EF4" w:rsidRPr="00F40141">
        <w:rPr>
          <w:color w:val="000000"/>
          <w:lang w:val="en-US"/>
        </w:rPr>
        <w:t>orrelations between evocati</w:t>
      </w:r>
      <w:r w:rsidRPr="00F40141">
        <w:rPr>
          <w:color w:val="000000"/>
          <w:lang w:val="en-US"/>
        </w:rPr>
        <w:t>on in the emotional memory task</w:t>
      </w:r>
      <w:r w:rsidR="00C87386" w:rsidRPr="00F40141">
        <w:rPr>
          <w:color w:val="000000"/>
          <w:lang w:val="en-US"/>
        </w:rPr>
        <w:t>,</w:t>
      </w:r>
      <w:r w:rsidR="0072411B" w:rsidRPr="00F40141">
        <w:rPr>
          <w:color w:val="000000"/>
          <w:lang w:val="en-US"/>
        </w:rPr>
        <w:t xml:space="preserve"> </w:t>
      </w:r>
      <w:r w:rsidR="00374EF4" w:rsidRPr="00F40141">
        <w:rPr>
          <w:color w:val="000000"/>
          <w:lang w:val="en-US"/>
        </w:rPr>
        <w:t>obtained through free recall</w:t>
      </w:r>
      <w:r w:rsidR="00C87386" w:rsidRPr="00F40141">
        <w:rPr>
          <w:color w:val="000000"/>
          <w:lang w:val="en-US"/>
        </w:rPr>
        <w:t xml:space="preserve"> and recognition</w:t>
      </w:r>
      <w:r w:rsidR="00374EF4" w:rsidRPr="00F40141">
        <w:rPr>
          <w:color w:val="000000"/>
          <w:lang w:val="en-US"/>
        </w:rPr>
        <w:t xml:space="preserve">, </w:t>
      </w:r>
      <w:r w:rsidR="00C87386" w:rsidRPr="00F40141">
        <w:rPr>
          <w:color w:val="000000"/>
          <w:lang w:val="en-US"/>
        </w:rPr>
        <w:t xml:space="preserve">and the </w:t>
      </w:r>
      <w:r w:rsidR="00374EF4" w:rsidRPr="00F40141">
        <w:rPr>
          <w:color w:val="000000"/>
          <w:lang w:val="en-US"/>
        </w:rPr>
        <w:t>performance in the </w:t>
      </w:r>
      <w:proofErr w:type="spellStart"/>
      <w:r w:rsidR="00374EF4" w:rsidRPr="00F40141">
        <w:rPr>
          <w:color w:val="000000"/>
          <w:lang w:val="en-US"/>
        </w:rPr>
        <w:t>Corsi</w:t>
      </w:r>
      <w:proofErr w:type="spellEnd"/>
      <w:r w:rsidR="00374EF4" w:rsidRPr="00F40141">
        <w:rPr>
          <w:color w:val="000000"/>
          <w:lang w:val="en-US"/>
        </w:rPr>
        <w:t> and </w:t>
      </w:r>
      <w:proofErr w:type="spellStart"/>
      <w:r w:rsidR="00374EF4" w:rsidRPr="00F40141">
        <w:rPr>
          <w:color w:val="000000"/>
          <w:lang w:val="en-US"/>
        </w:rPr>
        <w:t>Stroop</w:t>
      </w:r>
      <w:proofErr w:type="spellEnd"/>
      <w:r w:rsidR="00374EF4" w:rsidRPr="00F40141">
        <w:rPr>
          <w:color w:val="000000"/>
          <w:lang w:val="en-US"/>
        </w:rPr>
        <w:t xml:space="preserve"> tasks, and </w:t>
      </w:r>
      <w:r w:rsidRPr="00F40141">
        <w:rPr>
          <w:color w:val="000000"/>
          <w:lang w:val="en-US"/>
        </w:rPr>
        <w:t>socio-environmental conditions</w:t>
      </w:r>
      <w:r w:rsidR="00374EF4" w:rsidRPr="00F40141">
        <w:rPr>
          <w:color w:val="000000"/>
          <w:lang w:val="en-US"/>
        </w:rPr>
        <w:t xml:space="preserve"> a</w:t>
      </w:r>
      <w:r w:rsidRPr="00F40141">
        <w:rPr>
          <w:color w:val="000000"/>
          <w:lang w:val="en-US"/>
        </w:rPr>
        <w:t>t 4 and 4.5 years</w:t>
      </w:r>
      <w:r w:rsidR="00374EF4" w:rsidRPr="00F40141">
        <w:rPr>
          <w:color w:val="000000"/>
          <w:lang w:val="en-US"/>
        </w:rPr>
        <w:t>. </w:t>
      </w:r>
      <w:r w:rsidRPr="00F40141">
        <w:rPr>
          <w:i/>
          <w:iCs/>
          <w:color w:val="000000"/>
          <w:lang w:val="en-US"/>
        </w:rPr>
        <w:t>Table 2</w:t>
      </w:r>
      <w:r w:rsidR="00374EF4" w:rsidRPr="00F40141">
        <w:rPr>
          <w:i/>
          <w:iCs/>
          <w:color w:val="000000"/>
          <w:lang w:val="en-US"/>
        </w:rPr>
        <w:t> </w:t>
      </w:r>
      <w:r w:rsidR="00374EF4" w:rsidRPr="00F40141">
        <w:rPr>
          <w:color w:val="000000"/>
          <w:lang w:val="en-US"/>
        </w:rPr>
        <w:t xml:space="preserve">shows the corresponding statistics </w:t>
      </w:r>
      <w:r w:rsidR="00C87386" w:rsidRPr="00F40141">
        <w:rPr>
          <w:color w:val="000000"/>
          <w:lang w:val="en-US"/>
        </w:rPr>
        <w:t>of</w:t>
      </w:r>
      <w:r w:rsidR="00374EF4" w:rsidRPr="00F40141">
        <w:rPr>
          <w:color w:val="000000"/>
          <w:lang w:val="en-US"/>
        </w:rPr>
        <w:t xml:space="preserve"> these correlations.</w:t>
      </w:r>
    </w:p>
    <w:p w14:paraId="68FF779A" w14:textId="77777777" w:rsidR="00A208A8" w:rsidRPr="00F40141" w:rsidRDefault="00A208A8" w:rsidP="00A208A8">
      <w:pPr>
        <w:spacing w:after="0" w:line="240" w:lineRule="auto"/>
        <w:jc w:val="both"/>
        <w:rPr>
          <w:rFonts w:ascii="Times New Roman" w:hAnsi="Times New Roman" w:cs="Times New Roman"/>
          <w:b/>
          <w:sz w:val="24"/>
          <w:szCs w:val="24"/>
          <w:lang w:val="en-US"/>
        </w:rPr>
      </w:pPr>
      <w:r w:rsidRPr="00F40141">
        <w:rPr>
          <w:rFonts w:ascii="Times New Roman" w:eastAsia="Times New Roman" w:hAnsi="Times New Roman" w:cs="Times New Roman"/>
          <w:b/>
          <w:iCs/>
          <w:sz w:val="24"/>
          <w:szCs w:val="24"/>
          <w:lang w:val="en-US"/>
        </w:rPr>
        <w:t>Table 2</w:t>
      </w:r>
    </w:p>
    <w:p w14:paraId="2B9C48DB" w14:textId="79D797F5" w:rsidR="00A208A8" w:rsidRPr="00F40141" w:rsidRDefault="00A208A8" w:rsidP="00A208A8">
      <w:pPr>
        <w:spacing w:after="0" w:line="240" w:lineRule="auto"/>
        <w:jc w:val="both"/>
        <w:rPr>
          <w:rFonts w:ascii="Times New Roman" w:hAnsi="Times New Roman" w:cs="Times New Roman"/>
          <w:iCs/>
          <w:sz w:val="24"/>
          <w:szCs w:val="24"/>
          <w:lang w:val="en-US"/>
        </w:rPr>
      </w:pPr>
      <w:r w:rsidRPr="00F40141">
        <w:rPr>
          <w:rFonts w:ascii="Times New Roman" w:hAnsi="Times New Roman" w:cs="Times New Roman"/>
          <w:iCs/>
          <w:sz w:val="24"/>
          <w:szCs w:val="24"/>
          <w:lang w:val="en-US"/>
        </w:rPr>
        <w:t xml:space="preserve">Correlations between </w:t>
      </w:r>
      <w:r w:rsidR="005F3EE0">
        <w:rPr>
          <w:rFonts w:ascii="Times New Roman" w:hAnsi="Times New Roman" w:cs="Times New Roman"/>
          <w:iCs/>
          <w:sz w:val="24"/>
          <w:szCs w:val="24"/>
          <w:lang w:val="en-US"/>
        </w:rPr>
        <w:t xml:space="preserve">variables of interest </w:t>
      </w:r>
      <w:r w:rsidRPr="00F40141">
        <w:rPr>
          <w:rFonts w:ascii="Times New Roman" w:hAnsi="Times New Roman" w:cs="Times New Roman"/>
          <w:iCs/>
          <w:sz w:val="24"/>
          <w:szCs w:val="24"/>
          <w:lang w:val="en-US"/>
        </w:rPr>
        <w:t>4 and 4.5 years.</w:t>
      </w:r>
    </w:p>
    <w:tbl>
      <w:tblPr>
        <w:tblW w:w="5000" w:type="pct"/>
        <w:jc w:val="center"/>
        <w:tblCellMar>
          <w:left w:w="70" w:type="dxa"/>
          <w:right w:w="70" w:type="dxa"/>
        </w:tblCellMar>
        <w:tblLook w:val="04A0" w:firstRow="1" w:lastRow="0" w:firstColumn="1" w:lastColumn="0" w:noHBand="0" w:noVBand="1"/>
      </w:tblPr>
      <w:tblGrid>
        <w:gridCol w:w="1231"/>
        <w:gridCol w:w="682"/>
        <w:gridCol w:w="787"/>
        <w:gridCol w:w="509"/>
        <w:gridCol w:w="152"/>
        <w:gridCol w:w="579"/>
        <w:gridCol w:w="579"/>
        <w:gridCol w:w="579"/>
        <w:gridCol w:w="152"/>
        <w:gridCol w:w="152"/>
        <w:gridCol w:w="614"/>
        <w:gridCol w:w="509"/>
        <w:gridCol w:w="509"/>
        <w:gridCol w:w="152"/>
        <w:gridCol w:w="614"/>
        <w:gridCol w:w="614"/>
        <w:gridCol w:w="612"/>
      </w:tblGrid>
      <w:tr w:rsidR="00A208A8" w:rsidRPr="00895345" w14:paraId="72549621" w14:textId="77777777" w:rsidTr="00442290">
        <w:trPr>
          <w:trHeight w:val="170"/>
          <w:jc w:val="center"/>
        </w:trPr>
        <w:tc>
          <w:tcPr>
            <w:tcW w:w="682" w:type="pct"/>
            <w:tcBorders>
              <w:top w:val="single" w:sz="4" w:space="0" w:color="auto"/>
              <w:left w:val="nil"/>
              <w:bottom w:val="nil"/>
              <w:right w:val="nil"/>
            </w:tcBorders>
            <w:shd w:val="clear" w:color="auto" w:fill="auto"/>
            <w:vAlign w:val="center"/>
            <w:hideMark/>
          </w:tcPr>
          <w:p w14:paraId="25A3C158" w14:textId="77777777" w:rsidR="00A208A8" w:rsidRPr="00895345" w:rsidRDefault="00A208A8" w:rsidP="00A208A8">
            <w:pPr>
              <w:spacing w:after="0" w:line="240" w:lineRule="auto"/>
              <w:rPr>
                <w:rFonts w:ascii="Times New Roman" w:eastAsia="Times New Roman" w:hAnsi="Times New Roman" w:cs="Times New Roman"/>
                <w:color w:val="000000"/>
                <w:sz w:val="20"/>
                <w:szCs w:val="20"/>
                <w:lang w:val="en-US" w:eastAsia="es-AR"/>
              </w:rPr>
            </w:pPr>
            <w:r w:rsidRPr="00895345">
              <w:rPr>
                <w:rFonts w:ascii="Times New Roman" w:eastAsia="Times New Roman" w:hAnsi="Times New Roman" w:cs="Times New Roman"/>
                <w:color w:val="000000"/>
                <w:sz w:val="20"/>
                <w:szCs w:val="20"/>
                <w:lang w:val="en-US" w:eastAsia="es-AR"/>
              </w:rPr>
              <w:t> </w:t>
            </w:r>
          </w:p>
        </w:tc>
        <w:tc>
          <w:tcPr>
            <w:tcW w:w="2142" w:type="pct"/>
            <w:gridSpan w:val="7"/>
            <w:tcBorders>
              <w:top w:val="single" w:sz="4" w:space="0" w:color="auto"/>
              <w:left w:val="nil"/>
              <w:bottom w:val="single" w:sz="4" w:space="0" w:color="auto"/>
              <w:right w:val="nil"/>
            </w:tcBorders>
            <w:shd w:val="clear" w:color="auto" w:fill="auto"/>
            <w:vAlign w:val="center"/>
            <w:hideMark/>
          </w:tcPr>
          <w:p w14:paraId="163D00E6"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4-years-old</w:t>
            </w:r>
          </w:p>
        </w:tc>
        <w:tc>
          <w:tcPr>
            <w:tcW w:w="84" w:type="pct"/>
            <w:tcBorders>
              <w:top w:val="single" w:sz="4" w:space="0" w:color="auto"/>
              <w:left w:val="nil"/>
              <w:bottom w:val="nil"/>
              <w:right w:val="nil"/>
            </w:tcBorders>
            <w:shd w:val="clear" w:color="auto" w:fill="auto"/>
            <w:vAlign w:val="center"/>
            <w:hideMark/>
          </w:tcPr>
          <w:p w14:paraId="3D58264F"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84" w:type="pct"/>
            <w:tcBorders>
              <w:top w:val="single" w:sz="4" w:space="0" w:color="auto"/>
              <w:left w:val="nil"/>
              <w:bottom w:val="nil"/>
              <w:right w:val="nil"/>
            </w:tcBorders>
            <w:shd w:val="clear" w:color="auto" w:fill="auto"/>
            <w:vAlign w:val="center"/>
            <w:hideMark/>
          </w:tcPr>
          <w:p w14:paraId="79C28BB9"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2007" w:type="pct"/>
            <w:gridSpan w:val="7"/>
            <w:tcBorders>
              <w:top w:val="single" w:sz="4" w:space="0" w:color="auto"/>
              <w:left w:val="nil"/>
              <w:bottom w:val="single" w:sz="4" w:space="0" w:color="auto"/>
              <w:right w:val="nil"/>
            </w:tcBorders>
            <w:shd w:val="clear" w:color="auto" w:fill="auto"/>
            <w:vAlign w:val="center"/>
            <w:hideMark/>
          </w:tcPr>
          <w:p w14:paraId="37772F0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4.5-years-old</w:t>
            </w:r>
          </w:p>
        </w:tc>
      </w:tr>
      <w:tr w:rsidR="00A208A8" w:rsidRPr="00895345" w14:paraId="22A3CE6C" w14:textId="77777777" w:rsidTr="00442290">
        <w:trPr>
          <w:trHeight w:val="20"/>
          <w:jc w:val="center"/>
        </w:trPr>
        <w:tc>
          <w:tcPr>
            <w:tcW w:w="682" w:type="pct"/>
            <w:tcBorders>
              <w:top w:val="nil"/>
              <w:left w:val="nil"/>
              <w:bottom w:val="nil"/>
              <w:right w:val="nil"/>
            </w:tcBorders>
            <w:shd w:val="clear" w:color="auto" w:fill="auto"/>
            <w:noWrap/>
            <w:vAlign w:val="bottom"/>
            <w:hideMark/>
          </w:tcPr>
          <w:p w14:paraId="321067BA"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1096" w:type="pct"/>
            <w:gridSpan w:val="3"/>
            <w:tcBorders>
              <w:top w:val="single" w:sz="4" w:space="0" w:color="auto"/>
              <w:left w:val="nil"/>
              <w:bottom w:val="single" w:sz="4" w:space="0" w:color="auto"/>
              <w:right w:val="nil"/>
            </w:tcBorders>
            <w:shd w:val="clear" w:color="auto" w:fill="auto"/>
            <w:noWrap/>
            <w:vAlign w:val="bottom"/>
            <w:hideMark/>
          </w:tcPr>
          <w:p w14:paraId="3A68083D"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 xml:space="preserve">Free </w:t>
            </w:r>
            <w:proofErr w:type="spellStart"/>
            <w:r w:rsidRPr="00895345">
              <w:rPr>
                <w:rFonts w:ascii="Times New Roman" w:eastAsia="Times New Roman" w:hAnsi="Times New Roman" w:cs="Times New Roman"/>
                <w:color w:val="000000"/>
                <w:sz w:val="20"/>
                <w:szCs w:val="20"/>
                <w:lang w:eastAsia="es-AR"/>
              </w:rPr>
              <w:t>recall</w:t>
            </w:r>
            <w:proofErr w:type="spellEnd"/>
          </w:p>
        </w:tc>
        <w:tc>
          <w:tcPr>
            <w:tcW w:w="84" w:type="pct"/>
            <w:tcBorders>
              <w:top w:val="nil"/>
              <w:left w:val="nil"/>
              <w:bottom w:val="nil"/>
              <w:right w:val="nil"/>
            </w:tcBorders>
            <w:shd w:val="clear" w:color="auto" w:fill="auto"/>
            <w:noWrap/>
            <w:vAlign w:val="bottom"/>
            <w:hideMark/>
          </w:tcPr>
          <w:p w14:paraId="4410D271"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962" w:type="pct"/>
            <w:gridSpan w:val="3"/>
            <w:tcBorders>
              <w:top w:val="single" w:sz="4" w:space="0" w:color="auto"/>
              <w:left w:val="nil"/>
              <w:bottom w:val="single" w:sz="4" w:space="0" w:color="auto"/>
              <w:right w:val="nil"/>
            </w:tcBorders>
            <w:shd w:val="clear" w:color="auto" w:fill="auto"/>
            <w:noWrap/>
            <w:vAlign w:val="bottom"/>
            <w:hideMark/>
          </w:tcPr>
          <w:p w14:paraId="5466216D"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Recognition</w:t>
            </w:r>
            <w:proofErr w:type="spellEnd"/>
          </w:p>
        </w:tc>
        <w:tc>
          <w:tcPr>
            <w:tcW w:w="84" w:type="pct"/>
            <w:tcBorders>
              <w:top w:val="nil"/>
              <w:left w:val="nil"/>
              <w:bottom w:val="nil"/>
              <w:right w:val="nil"/>
            </w:tcBorders>
            <w:shd w:val="clear" w:color="auto" w:fill="auto"/>
            <w:noWrap/>
            <w:vAlign w:val="bottom"/>
            <w:hideMark/>
          </w:tcPr>
          <w:p w14:paraId="6D1D2D69"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84" w:type="pct"/>
            <w:tcBorders>
              <w:top w:val="nil"/>
              <w:left w:val="nil"/>
              <w:bottom w:val="nil"/>
              <w:right w:val="nil"/>
            </w:tcBorders>
            <w:shd w:val="clear" w:color="auto" w:fill="auto"/>
            <w:noWrap/>
            <w:vAlign w:val="bottom"/>
            <w:hideMark/>
          </w:tcPr>
          <w:p w14:paraId="1363F4AE" w14:textId="77777777" w:rsidR="00A208A8" w:rsidRPr="00895345" w:rsidRDefault="00A208A8" w:rsidP="00A208A8">
            <w:pPr>
              <w:spacing w:after="0" w:line="240" w:lineRule="auto"/>
              <w:jc w:val="center"/>
              <w:rPr>
                <w:rFonts w:ascii="Times New Roman" w:eastAsia="Times New Roman" w:hAnsi="Times New Roman" w:cs="Times New Roman"/>
                <w:sz w:val="20"/>
                <w:szCs w:val="20"/>
                <w:lang w:eastAsia="es-AR"/>
              </w:rPr>
            </w:pPr>
          </w:p>
        </w:tc>
        <w:tc>
          <w:tcPr>
            <w:tcW w:w="904" w:type="pct"/>
            <w:gridSpan w:val="3"/>
            <w:tcBorders>
              <w:top w:val="single" w:sz="4" w:space="0" w:color="auto"/>
              <w:left w:val="nil"/>
              <w:bottom w:val="single" w:sz="4" w:space="0" w:color="auto"/>
              <w:right w:val="nil"/>
            </w:tcBorders>
            <w:shd w:val="clear" w:color="auto" w:fill="auto"/>
            <w:noWrap/>
            <w:vAlign w:val="bottom"/>
            <w:hideMark/>
          </w:tcPr>
          <w:p w14:paraId="7CAE8176"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 xml:space="preserve">Free </w:t>
            </w:r>
            <w:proofErr w:type="spellStart"/>
            <w:r w:rsidRPr="00895345">
              <w:rPr>
                <w:rFonts w:ascii="Times New Roman" w:eastAsia="Times New Roman" w:hAnsi="Times New Roman" w:cs="Times New Roman"/>
                <w:color w:val="000000"/>
                <w:sz w:val="20"/>
                <w:szCs w:val="20"/>
                <w:lang w:eastAsia="es-AR"/>
              </w:rPr>
              <w:t>recall</w:t>
            </w:r>
            <w:proofErr w:type="spellEnd"/>
          </w:p>
        </w:tc>
        <w:tc>
          <w:tcPr>
            <w:tcW w:w="84" w:type="pct"/>
            <w:tcBorders>
              <w:top w:val="nil"/>
              <w:left w:val="nil"/>
              <w:bottom w:val="nil"/>
              <w:right w:val="nil"/>
            </w:tcBorders>
            <w:shd w:val="clear" w:color="auto" w:fill="auto"/>
            <w:noWrap/>
            <w:vAlign w:val="bottom"/>
            <w:hideMark/>
          </w:tcPr>
          <w:p w14:paraId="4DA98C4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1019" w:type="pct"/>
            <w:gridSpan w:val="3"/>
            <w:tcBorders>
              <w:top w:val="single" w:sz="4" w:space="0" w:color="auto"/>
              <w:left w:val="nil"/>
              <w:bottom w:val="single" w:sz="4" w:space="0" w:color="auto"/>
              <w:right w:val="nil"/>
            </w:tcBorders>
            <w:shd w:val="clear" w:color="auto" w:fill="auto"/>
            <w:noWrap/>
            <w:vAlign w:val="bottom"/>
            <w:hideMark/>
          </w:tcPr>
          <w:p w14:paraId="7C77FFF8"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Recognition</w:t>
            </w:r>
            <w:proofErr w:type="spellEnd"/>
          </w:p>
        </w:tc>
      </w:tr>
      <w:tr w:rsidR="00A208A8" w:rsidRPr="00895345" w14:paraId="214DEEA1" w14:textId="77777777" w:rsidTr="00442290">
        <w:trPr>
          <w:trHeight w:val="20"/>
          <w:jc w:val="center"/>
        </w:trPr>
        <w:tc>
          <w:tcPr>
            <w:tcW w:w="682" w:type="pct"/>
            <w:tcBorders>
              <w:top w:val="nil"/>
              <w:left w:val="nil"/>
              <w:bottom w:val="single" w:sz="4" w:space="0" w:color="auto"/>
              <w:right w:val="nil"/>
            </w:tcBorders>
            <w:shd w:val="clear" w:color="auto" w:fill="auto"/>
            <w:vAlign w:val="center"/>
            <w:hideMark/>
          </w:tcPr>
          <w:p w14:paraId="0132CC7F"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 </w:t>
            </w:r>
          </w:p>
        </w:tc>
        <w:tc>
          <w:tcPr>
            <w:tcW w:w="378" w:type="pct"/>
            <w:tcBorders>
              <w:top w:val="nil"/>
              <w:left w:val="nil"/>
              <w:bottom w:val="single" w:sz="4" w:space="0" w:color="auto"/>
              <w:right w:val="nil"/>
            </w:tcBorders>
            <w:shd w:val="clear" w:color="auto" w:fill="auto"/>
            <w:vAlign w:val="center"/>
            <w:hideMark/>
          </w:tcPr>
          <w:p w14:paraId="14DBCDA6"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Neg</w:t>
            </w:r>
            <w:proofErr w:type="spellEnd"/>
          </w:p>
        </w:tc>
        <w:tc>
          <w:tcPr>
            <w:tcW w:w="436" w:type="pct"/>
            <w:tcBorders>
              <w:top w:val="nil"/>
              <w:left w:val="nil"/>
              <w:bottom w:val="single" w:sz="4" w:space="0" w:color="auto"/>
              <w:right w:val="nil"/>
            </w:tcBorders>
            <w:shd w:val="clear" w:color="auto" w:fill="auto"/>
            <w:vAlign w:val="center"/>
            <w:hideMark/>
          </w:tcPr>
          <w:p w14:paraId="4F6D24E8"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Neu</w:t>
            </w:r>
            <w:proofErr w:type="spellEnd"/>
          </w:p>
        </w:tc>
        <w:tc>
          <w:tcPr>
            <w:tcW w:w="282" w:type="pct"/>
            <w:tcBorders>
              <w:top w:val="nil"/>
              <w:left w:val="nil"/>
              <w:bottom w:val="single" w:sz="4" w:space="0" w:color="auto"/>
              <w:right w:val="nil"/>
            </w:tcBorders>
            <w:shd w:val="clear" w:color="auto" w:fill="auto"/>
            <w:vAlign w:val="center"/>
            <w:hideMark/>
          </w:tcPr>
          <w:p w14:paraId="292DC830"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Pos</w:t>
            </w:r>
          </w:p>
        </w:tc>
        <w:tc>
          <w:tcPr>
            <w:tcW w:w="84" w:type="pct"/>
            <w:tcBorders>
              <w:top w:val="nil"/>
              <w:left w:val="nil"/>
              <w:bottom w:val="single" w:sz="4" w:space="0" w:color="auto"/>
              <w:right w:val="nil"/>
            </w:tcBorders>
            <w:shd w:val="clear" w:color="auto" w:fill="auto"/>
            <w:vAlign w:val="center"/>
            <w:hideMark/>
          </w:tcPr>
          <w:p w14:paraId="5C65AACF"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21" w:type="pct"/>
            <w:tcBorders>
              <w:top w:val="nil"/>
              <w:left w:val="nil"/>
              <w:bottom w:val="single" w:sz="4" w:space="0" w:color="auto"/>
              <w:right w:val="nil"/>
            </w:tcBorders>
            <w:shd w:val="clear" w:color="auto" w:fill="auto"/>
            <w:vAlign w:val="center"/>
            <w:hideMark/>
          </w:tcPr>
          <w:p w14:paraId="4356AB14"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Neg</w:t>
            </w:r>
            <w:proofErr w:type="spellEnd"/>
          </w:p>
        </w:tc>
        <w:tc>
          <w:tcPr>
            <w:tcW w:w="321" w:type="pct"/>
            <w:tcBorders>
              <w:top w:val="nil"/>
              <w:left w:val="nil"/>
              <w:bottom w:val="single" w:sz="4" w:space="0" w:color="auto"/>
              <w:right w:val="nil"/>
            </w:tcBorders>
            <w:shd w:val="clear" w:color="auto" w:fill="auto"/>
            <w:vAlign w:val="center"/>
            <w:hideMark/>
          </w:tcPr>
          <w:p w14:paraId="6EEDFCF9"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Neu</w:t>
            </w:r>
            <w:proofErr w:type="spellEnd"/>
          </w:p>
        </w:tc>
        <w:tc>
          <w:tcPr>
            <w:tcW w:w="321" w:type="pct"/>
            <w:tcBorders>
              <w:top w:val="nil"/>
              <w:left w:val="nil"/>
              <w:bottom w:val="single" w:sz="4" w:space="0" w:color="auto"/>
              <w:right w:val="nil"/>
            </w:tcBorders>
            <w:shd w:val="clear" w:color="auto" w:fill="auto"/>
            <w:vAlign w:val="center"/>
            <w:hideMark/>
          </w:tcPr>
          <w:p w14:paraId="3B0ECD13"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Pos</w:t>
            </w:r>
          </w:p>
        </w:tc>
        <w:tc>
          <w:tcPr>
            <w:tcW w:w="84" w:type="pct"/>
            <w:tcBorders>
              <w:top w:val="nil"/>
              <w:left w:val="nil"/>
              <w:bottom w:val="single" w:sz="4" w:space="0" w:color="auto"/>
              <w:right w:val="nil"/>
            </w:tcBorders>
            <w:shd w:val="clear" w:color="auto" w:fill="auto"/>
            <w:vAlign w:val="center"/>
            <w:hideMark/>
          </w:tcPr>
          <w:p w14:paraId="41DE2C0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84" w:type="pct"/>
            <w:tcBorders>
              <w:top w:val="nil"/>
              <w:left w:val="nil"/>
              <w:bottom w:val="single" w:sz="4" w:space="0" w:color="auto"/>
              <w:right w:val="nil"/>
            </w:tcBorders>
            <w:shd w:val="clear" w:color="auto" w:fill="auto"/>
            <w:vAlign w:val="center"/>
            <w:hideMark/>
          </w:tcPr>
          <w:p w14:paraId="034C692F"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40" w:type="pct"/>
            <w:tcBorders>
              <w:top w:val="nil"/>
              <w:left w:val="nil"/>
              <w:bottom w:val="single" w:sz="4" w:space="0" w:color="auto"/>
              <w:right w:val="nil"/>
            </w:tcBorders>
            <w:shd w:val="clear" w:color="auto" w:fill="auto"/>
            <w:vAlign w:val="center"/>
            <w:hideMark/>
          </w:tcPr>
          <w:p w14:paraId="256BD29E"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Neg</w:t>
            </w:r>
            <w:proofErr w:type="spellEnd"/>
          </w:p>
        </w:tc>
        <w:tc>
          <w:tcPr>
            <w:tcW w:w="282" w:type="pct"/>
            <w:tcBorders>
              <w:top w:val="nil"/>
              <w:left w:val="nil"/>
              <w:bottom w:val="single" w:sz="4" w:space="0" w:color="auto"/>
              <w:right w:val="nil"/>
            </w:tcBorders>
            <w:shd w:val="clear" w:color="auto" w:fill="auto"/>
            <w:vAlign w:val="center"/>
            <w:hideMark/>
          </w:tcPr>
          <w:p w14:paraId="347BC720"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Neu</w:t>
            </w:r>
            <w:proofErr w:type="spellEnd"/>
          </w:p>
        </w:tc>
        <w:tc>
          <w:tcPr>
            <w:tcW w:w="282" w:type="pct"/>
            <w:tcBorders>
              <w:top w:val="nil"/>
              <w:left w:val="nil"/>
              <w:bottom w:val="single" w:sz="4" w:space="0" w:color="auto"/>
              <w:right w:val="nil"/>
            </w:tcBorders>
            <w:shd w:val="clear" w:color="auto" w:fill="auto"/>
            <w:vAlign w:val="center"/>
            <w:hideMark/>
          </w:tcPr>
          <w:p w14:paraId="0B92EB4C"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Pos</w:t>
            </w:r>
          </w:p>
        </w:tc>
        <w:tc>
          <w:tcPr>
            <w:tcW w:w="84" w:type="pct"/>
            <w:tcBorders>
              <w:top w:val="nil"/>
              <w:left w:val="nil"/>
              <w:bottom w:val="single" w:sz="4" w:space="0" w:color="auto"/>
              <w:right w:val="nil"/>
            </w:tcBorders>
            <w:shd w:val="clear" w:color="auto" w:fill="auto"/>
            <w:vAlign w:val="center"/>
            <w:hideMark/>
          </w:tcPr>
          <w:p w14:paraId="1E597FD4"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40" w:type="pct"/>
            <w:tcBorders>
              <w:top w:val="nil"/>
              <w:left w:val="nil"/>
              <w:bottom w:val="single" w:sz="4" w:space="0" w:color="auto"/>
              <w:right w:val="nil"/>
            </w:tcBorders>
            <w:shd w:val="clear" w:color="auto" w:fill="auto"/>
            <w:vAlign w:val="center"/>
            <w:hideMark/>
          </w:tcPr>
          <w:p w14:paraId="6A89AAD9"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Neg</w:t>
            </w:r>
            <w:proofErr w:type="spellEnd"/>
          </w:p>
        </w:tc>
        <w:tc>
          <w:tcPr>
            <w:tcW w:w="340" w:type="pct"/>
            <w:tcBorders>
              <w:top w:val="nil"/>
              <w:left w:val="nil"/>
              <w:bottom w:val="single" w:sz="4" w:space="0" w:color="auto"/>
              <w:right w:val="nil"/>
            </w:tcBorders>
            <w:shd w:val="clear" w:color="auto" w:fill="auto"/>
            <w:vAlign w:val="center"/>
            <w:hideMark/>
          </w:tcPr>
          <w:p w14:paraId="3E6C47EF"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Neu</w:t>
            </w:r>
            <w:proofErr w:type="spellEnd"/>
          </w:p>
        </w:tc>
        <w:tc>
          <w:tcPr>
            <w:tcW w:w="340" w:type="pct"/>
            <w:tcBorders>
              <w:top w:val="nil"/>
              <w:left w:val="nil"/>
              <w:bottom w:val="single" w:sz="4" w:space="0" w:color="auto"/>
              <w:right w:val="nil"/>
            </w:tcBorders>
            <w:shd w:val="clear" w:color="auto" w:fill="auto"/>
            <w:vAlign w:val="center"/>
            <w:hideMark/>
          </w:tcPr>
          <w:p w14:paraId="5B107463"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Pos</w:t>
            </w:r>
          </w:p>
        </w:tc>
      </w:tr>
      <w:tr w:rsidR="00A208A8" w:rsidRPr="00895345" w14:paraId="093D3A97" w14:textId="77777777" w:rsidTr="00442290">
        <w:trPr>
          <w:trHeight w:val="20"/>
          <w:jc w:val="center"/>
        </w:trPr>
        <w:tc>
          <w:tcPr>
            <w:tcW w:w="682" w:type="pct"/>
            <w:tcBorders>
              <w:top w:val="nil"/>
              <w:left w:val="nil"/>
              <w:bottom w:val="nil"/>
              <w:right w:val="nil"/>
            </w:tcBorders>
            <w:shd w:val="clear" w:color="auto" w:fill="auto"/>
            <w:vAlign w:val="center"/>
            <w:hideMark/>
          </w:tcPr>
          <w:p w14:paraId="45C86936" w14:textId="77777777" w:rsidR="00A208A8" w:rsidRPr="00895345" w:rsidRDefault="00A208A8" w:rsidP="00A208A8">
            <w:pPr>
              <w:spacing w:after="0" w:line="240" w:lineRule="auto"/>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Corsi</w:t>
            </w:r>
            <w:proofErr w:type="spellEnd"/>
          </w:p>
        </w:tc>
        <w:tc>
          <w:tcPr>
            <w:tcW w:w="378" w:type="pct"/>
            <w:tcBorders>
              <w:top w:val="nil"/>
              <w:left w:val="nil"/>
              <w:bottom w:val="nil"/>
              <w:right w:val="nil"/>
            </w:tcBorders>
            <w:shd w:val="clear" w:color="auto" w:fill="auto"/>
            <w:vAlign w:val="center"/>
            <w:hideMark/>
          </w:tcPr>
          <w:p w14:paraId="34790479"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-.065</w:t>
            </w:r>
            <w:r w:rsidRPr="00895345">
              <w:rPr>
                <w:rFonts w:ascii="Times New Roman" w:eastAsia="Times New Roman" w:hAnsi="Times New Roman" w:cs="Times New Roman"/>
                <w:color w:val="FFFFFF" w:themeColor="background1"/>
                <w:sz w:val="20"/>
                <w:szCs w:val="20"/>
                <w:lang w:eastAsia="es-AR"/>
              </w:rPr>
              <w:t>0</w:t>
            </w:r>
          </w:p>
        </w:tc>
        <w:tc>
          <w:tcPr>
            <w:tcW w:w="436" w:type="pct"/>
            <w:tcBorders>
              <w:top w:val="nil"/>
              <w:left w:val="nil"/>
              <w:bottom w:val="nil"/>
              <w:right w:val="nil"/>
            </w:tcBorders>
            <w:shd w:val="clear" w:color="auto" w:fill="auto"/>
            <w:vAlign w:val="center"/>
            <w:hideMark/>
          </w:tcPr>
          <w:p w14:paraId="21AD7737"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-.507**</w:t>
            </w:r>
          </w:p>
        </w:tc>
        <w:tc>
          <w:tcPr>
            <w:tcW w:w="282" w:type="pct"/>
            <w:tcBorders>
              <w:top w:val="nil"/>
              <w:left w:val="nil"/>
              <w:bottom w:val="nil"/>
              <w:right w:val="nil"/>
            </w:tcBorders>
            <w:shd w:val="clear" w:color="auto" w:fill="auto"/>
            <w:vAlign w:val="center"/>
            <w:hideMark/>
          </w:tcPr>
          <w:p w14:paraId="16C349F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.025</w:t>
            </w:r>
          </w:p>
        </w:tc>
        <w:tc>
          <w:tcPr>
            <w:tcW w:w="84" w:type="pct"/>
            <w:tcBorders>
              <w:top w:val="nil"/>
              <w:left w:val="nil"/>
              <w:bottom w:val="nil"/>
              <w:right w:val="nil"/>
            </w:tcBorders>
            <w:shd w:val="clear" w:color="auto" w:fill="auto"/>
            <w:vAlign w:val="center"/>
            <w:hideMark/>
          </w:tcPr>
          <w:p w14:paraId="5CF9E338"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21" w:type="pct"/>
            <w:tcBorders>
              <w:top w:val="nil"/>
              <w:left w:val="nil"/>
              <w:bottom w:val="nil"/>
              <w:right w:val="nil"/>
            </w:tcBorders>
            <w:shd w:val="clear" w:color="auto" w:fill="auto"/>
            <w:vAlign w:val="center"/>
            <w:hideMark/>
          </w:tcPr>
          <w:p w14:paraId="798ECEA8"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.035</w:t>
            </w:r>
          </w:p>
        </w:tc>
        <w:tc>
          <w:tcPr>
            <w:tcW w:w="321" w:type="pct"/>
            <w:tcBorders>
              <w:top w:val="nil"/>
              <w:left w:val="nil"/>
              <w:bottom w:val="nil"/>
              <w:right w:val="nil"/>
            </w:tcBorders>
            <w:shd w:val="clear" w:color="auto" w:fill="auto"/>
            <w:vAlign w:val="center"/>
            <w:hideMark/>
          </w:tcPr>
          <w:p w14:paraId="769AF1C6"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.119</w:t>
            </w:r>
          </w:p>
        </w:tc>
        <w:tc>
          <w:tcPr>
            <w:tcW w:w="321" w:type="pct"/>
            <w:tcBorders>
              <w:top w:val="nil"/>
              <w:left w:val="nil"/>
              <w:bottom w:val="nil"/>
              <w:right w:val="nil"/>
            </w:tcBorders>
            <w:shd w:val="clear" w:color="auto" w:fill="auto"/>
            <w:vAlign w:val="center"/>
            <w:hideMark/>
          </w:tcPr>
          <w:p w14:paraId="313A24C1"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.186</w:t>
            </w:r>
          </w:p>
        </w:tc>
        <w:tc>
          <w:tcPr>
            <w:tcW w:w="84" w:type="pct"/>
            <w:tcBorders>
              <w:top w:val="nil"/>
              <w:left w:val="nil"/>
              <w:bottom w:val="nil"/>
              <w:right w:val="nil"/>
            </w:tcBorders>
            <w:shd w:val="clear" w:color="auto" w:fill="auto"/>
            <w:vAlign w:val="center"/>
            <w:hideMark/>
          </w:tcPr>
          <w:p w14:paraId="1EA0C247"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84" w:type="pct"/>
            <w:tcBorders>
              <w:top w:val="nil"/>
              <w:left w:val="nil"/>
              <w:bottom w:val="nil"/>
              <w:right w:val="nil"/>
            </w:tcBorders>
            <w:shd w:val="clear" w:color="auto" w:fill="auto"/>
            <w:vAlign w:val="center"/>
            <w:hideMark/>
          </w:tcPr>
          <w:p w14:paraId="1849E02F" w14:textId="77777777" w:rsidR="00A208A8" w:rsidRPr="00895345" w:rsidRDefault="00A208A8" w:rsidP="00A208A8">
            <w:pPr>
              <w:spacing w:after="0" w:line="240" w:lineRule="auto"/>
              <w:jc w:val="center"/>
              <w:rPr>
                <w:rFonts w:ascii="Times New Roman" w:eastAsia="Times New Roman" w:hAnsi="Times New Roman" w:cs="Times New Roman"/>
                <w:sz w:val="20"/>
                <w:szCs w:val="20"/>
                <w:lang w:eastAsia="es-AR"/>
              </w:rPr>
            </w:pPr>
          </w:p>
        </w:tc>
        <w:tc>
          <w:tcPr>
            <w:tcW w:w="340" w:type="pct"/>
            <w:tcBorders>
              <w:top w:val="nil"/>
              <w:left w:val="nil"/>
              <w:bottom w:val="nil"/>
              <w:right w:val="nil"/>
            </w:tcBorders>
            <w:shd w:val="clear" w:color="auto" w:fill="auto"/>
            <w:vAlign w:val="center"/>
            <w:hideMark/>
          </w:tcPr>
          <w:p w14:paraId="652A1C00"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.228</w:t>
            </w:r>
            <w:r w:rsidRPr="00895345">
              <w:rPr>
                <w:rFonts w:ascii="Times New Roman" w:eastAsia="Times New Roman" w:hAnsi="Times New Roman" w:cs="Times New Roman"/>
                <w:color w:val="FFFFFF" w:themeColor="background1"/>
                <w:sz w:val="20"/>
                <w:szCs w:val="20"/>
                <w:lang w:eastAsia="es-AR"/>
              </w:rPr>
              <w:t>0</w:t>
            </w:r>
          </w:p>
        </w:tc>
        <w:tc>
          <w:tcPr>
            <w:tcW w:w="282" w:type="pct"/>
            <w:tcBorders>
              <w:top w:val="nil"/>
              <w:left w:val="nil"/>
              <w:bottom w:val="nil"/>
              <w:right w:val="nil"/>
            </w:tcBorders>
            <w:shd w:val="clear" w:color="auto" w:fill="auto"/>
            <w:vAlign w:val="center"/>
            <w:hideMark/>
          </w:tcPr>
          <w:p w14:paraId="1B811D4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.075</w:t>
            </w:r>
          </w:p>
        </w:tc>
        <w:tc>
          <w:tcPr>
            <w:tcW w:w="282" w:type="pct"/>
            <w:tcBorders>
              <w:top w:val="nil"/>
              <w:left w:val="nil"/>
              <w:bottom w:val="nil"/>
              <w:right w:val="nil"/>
            </w:tcBorders>
            <w:shd w:val="clear" w:color="auto" w:fill="auto"/>
            <w:vAlign w:val="center"/>
            <w:hideMark/>
          </w:tcPr>
          <w:p w14:paraId="434D924C"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.059</w:t>
            </w:r>
          </w:p>
        </w:tc>
        <w:tc>
          <w:tcPr>
            <w:tcW w:w="84" w:type="pct"/>
            <w:tcBorders>
              <w:top w:val="nil"/>
              <w:left w:val="nil"/>
              <w:bottom w:val="nil"/>
              <w:right w:val="nil"/>
            </w:tcBorders>
            <w:shd w:val="clear" w:color="auto" w:fill="auto"/>
            <w:vAlign w:val="center"/>
            <w:hideMark/>
          </w:tcPr>
          <w:p w14:paraId="11F25577"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40" w:type="pct"/>
            <w:tcBorders>
              <w:top w:val="nil"/>
              <w:left w:val="nil"/>
              <w:bottom w:val="nil"/>
              <w:right w:val="nil"/>
            </w:tcBorders>
            <w:shd w:val="clear" w:color="auto" w:fill="auto"/>
            <w:vAlign w:val="center"/>
            <w:hideMark/>
          </w:tcPr>
          <w:p w14:paraId="18C56045"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.086</w:t>
            </w:r>
            <w:r w:rsidRPr="00895345">
              <w:rPr>
                <w:rFonts w:ascii="Times New Roman" w:eastAsia="Times New Roman" w:hAnsi="Times New Roman" w:cs="Times New Roman"/>
                <w:color w:val="FFFFFF" w:themeColor="background1"/>
                <w:sz w:val="20"/>
                <w:szCs w:val="20"/>
                <w:lang w:eastAsia="es-AR"/>
              </w:rPr>
              <w:t>0</w:t>
            </w:r>
          </w:p>
        </w:tc>
        <w:tc>
          <w:tcPr>
            <w:tcW w:w="340" w:type="pct"/>
            <w:tcBorders>
              <w:top w:val="nil"/>
              <w:left w:val="nil"/>
              <w:bottom w:val="nil"/>
              <w:right w:val="nil"/>
            </w:tcBorders>
            <w:shd w:val="clear" w:color="auto" w:fill="auto"/>
            <w:vAlign w:val="center"/>
            <w:hideMark/>
          </w:tcPr>
          <w:p w14:paraId="670AE6B8"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.221</w:t>
            </w:r>
            <w:r w:rsidRPr="00895345">
              <w:rPr>
                <w:rFonts w:ascii="Times New Roman" w:eastAsia="Times New Roman" w:hAnsi="Times New Roman" w:cs="Times New Roman"/>
                <w:color w:val="FFFFFF" w:themeColor="background1"/>
                <w:sz w:val="20"/>
                <w:szCs w:val="20"/>
                <w:lang w:eastAsia="es-AR"/>
              </w:rPr>
              <w:t>0</w:t>
            </w:r>
          </w:p>
        </w:tc>
        <w:tc>
          <w:tcPr>
            <w:tcW w:w="340" w:type="pct"/>
            <w:tcBorders>
              <w:top w:val="nil"/>
              <w:left w:val="nil"/>
              <w:bottom w:val="nil"/>
              <w:right w:val="nil"/>
            </w:tcBorders>
            <w:shd w:val="clear" w:color="auto" w:fill="auto"/>
            <w:vAlign w:val="center"/>
            <w:hideMark/>
          </w:tcPr>
          <w:p w14:paraId="28420EC4"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.316</w:t>
            </w:r>
            <w:r w:rsidRPr="00895345">
              <w:rPr>
                <w:rFonts w:ascii="Times New Roman" w:eastAsia="Times New Roman" w:hAnsi="Times New Roman" w:cs="Times New Roman"/>
                <w:color w:val="FFFFFF" w:themeColor="background1"/>
                <w:sz w:val="20"/>
                <w:szCs w:val="20"/>
                <w:lang w:eastAsia="es-AR"/>
              </w:rPr>
              <w:t>0</w:t>
            </w:r>
          </w:p>
        </w:tc>
      </w:tr>
      <w:tr w:rsidR="00A208A8" w:rsidRPr="00895345" w14:paraId="02B23342" w14:textId="77777777" w:rsidTr="00442290">
        <w:trPr>
          <w:trHeight w:val="20"/>
          <w:jc w:val="center"/>
        </w:trPr>
        <w:tc>
          <w:tcPr>
            <w:tcW w:w="682" w:type="pct"/>
            <w:tcBorders>
              <w:top w:val="nil"/>
              <w:left w:val="nil"/>
              <w:bottom w:val="nil"/>
              <w:right w:val="nil"/>
            </w:tcBorders>
            <w:shd w:val="clear" w:color="auto" w:fill="auto"/>
            <w:vAlign w:val="center"/>
            <w:hideMark/>
          </w:tcPr>
          <w:p w14:paraId="0CFD6DFA" w14:textId="77777777" w:rsidR="00A208A8" w:rsidRPr="00895345" w:rsidRDefault="00A208A8" w:rsidP="00A208A8">
            <w:pPr>
              <w:spacing w:after="0" w:line="240" w:lineRule="auto"/>
              <w:rPr>
                <w:rFonts w:ascii="Times New Roman" w:eastAsia="Times New Roman" w:hAnsi="Times New Roman" w:cs="Times New Roman"/>
                <w:color w:val="000000"/>
                <w:sz w:val="20"/>
                <w:szCs w:val="20"/>
                <w:lang w:eastAsia="es-AR"/>
              </w:rPr>
            </w:pPr>
            <w:proofErr w:type="spellStart"/>
            <w:r w:rsidRPr="00895345">
              <w:rPr>
                <w:rFonts w:ascii="Times New Roman" w:eastAsia="Times New Roman" w:hAnsi="Times New Roman" w:cs="Times New Roman"/>
                <w:color w:val="000000"/>
                <w:sz w:val="20"/>
                <w:szCs w:val="20"/>
                <w:lang w:eastAsia="es-AR"/>
              </w:rPr>
              <w:t>Stroop</w:t>
            </w:r>
            <w:proofErr w:type="spellEnd"/>
          </w:p>
        </w:tc>
        <w:tc>
          <w:tcPr>
            <w:tcW w:w="378" w:type="pct"/>
            <w:tcBorders>
              <w:top w:val="nil"/>
              <w:left w:val="nil"/>
              <w:bottom w:val="nil"/>
              <w:right w:val="nil"/>
            </w:tcBorders>
            <w:shd w:val="clear" w:color="auto" w:fill="auto"/>
            <w:vAlign w:val="center"/>
            <w:hideMark/>
          </w:tcPr>
          <w:p w14:paraId="7170CF5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.373*</w:t>
            </w:r>
          </w:p>
        </w:tc>
        <w:tc>
          <w:tcPr>
            <w:tcW w:w="436" w:type="pct"/>
            <w:tcBorders>
              <w:top w:val="nil"/>
              <w:left w:val="nil"/>
              <w:bottom w:val="nil"/>
              <w:right w:val="nil"/>
            </w:tcBorders>
            <w:shd w:val="clear" w:color="auto" w:fill="auto"/>
            <w:vAlign w:val="center"/>
            <w:hideMark/>
          </w:tcPr>
          <w:p w14:paraId="0FCFD777"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.195</w:t>
            </w:r>
            <w:r w:rsidRPr="00895345">
              <w:rPr>
                <w:rFonts w:ascii="Times New Roman" w:eastAsia="Times New Roman" w:hAnsi="Times New Roman" w:cs="Times New Roman"/>
                <w:color w:val="FFFFFF" w:themeColor="background1"/>
                <w:sz w:val="20"/>
                <w:szCs w:val="20"/>
                <w:lang w:eastAsia="es-AR"/>
              </w:rPr>
              <w:t>00</w:t>
            </w:r>
          </w:p>
        </w:tc>
        <w:tc>
          <w:tcPr>
            <w:tcW w:w="282" w:type="pct"/>
            <w:tcBorders>
              <w:top w:val="nil"/>
              <w:left w:val="nil"/>
              <w:bottom w:val="nil"/>
              <w:right w:val="nil"/>
            </w:tcBorders>
            <w:shd w:val="clear" w:color="auto" w:fill="auto"/>
            <w:vAlign w:val="center"/>
            <w:hideMark/>
          </w:tcPr>
          <w:p w14:paraId="33899805"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.280</w:t>
            </w:r>
          </w:p>
        </w:tc>
        <w:tc>
          <w:tcPr>
            <w:tcW w:w="84" w:type="pct"/>
            <w:tcBorders>
              <w:top w:val="nil"/>
              <w:left w:val="nil"/>
              <w:bottom w:val="nil"/>
              <w:right w:val="nil"/>
            </w:tcBorders>
            <w:shd w:val="clear" w:color="auto" w:fill="auto"/>
            <w:vAlign w:val="center"/>
            <w:hideMark/>
          </w:tcPr>
          <w:p w14:paraId="4099BC9A"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21" w:type="pct"/>
            <w:tcBorders>
              <w:top w:val="nil"/>
              <w:left w:val="nil"/>
              <w:bottom w:val="nil"/>
              <w:right w:val="nil"/>
            </w:tcBorders>
            <w:shd w:val="clear" w:color="auto" w:fill="auto"/>
            <w:vAlign w:val="center"/>
            <w:hideMark/>
          </w:tcPr>
          <w:p w14:paraId="64E5300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.184</w:t>
            </w:r>
          </w:p>
        </w:tc>
        <w:tc>
          <w:tcPr>
            <w:tcW w:w="321" w:type="pct"/>
            <w:tcBorders>
              <w:top w:val="nil"/>
              <w:left w:val="nil"/>
              <w:bottom w:val="nil"/>
              <w:right w:val="nil"/>
            </w:tcBorders>
            <w:shd w:val="clear" w:color="auto" w:fill="auto"/>
            <w:vAlign w:val="center"/>
            <w:hideMark/>
          </w:tcPr>
          <w:p w14:paraId="4770F681"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.135</w:t>
            </w:r>
          </w:p>
        </w:tc>
        <w:tc>
          <w:tcPr>
            <w:tcW w:w="321" w:type="pct"/>
            <w:tcBorders>
              <w:top w:val="nil"/>
              <w:left w:val="nil"/>
              <w:bottom w:val="nil"/>
              <w:right w:val="nil"/>
            </w:tcBorders>
            <w:shd w:val="clear" w:color="auto" w:fill="auto"/>
            <w:vAlign w:val="center"/>
            <w:hideMark/>
          </w:tcPr>
          <w:p w14:paraId="53AD8AE7"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.116</w:t>
            </w:r>
          </w:p>
        </w:tc>
        <w:tc>
          <w:tcPr>
            <w:tcW w:w="84" w:type="pct"/>
            <w:tcBorders>
              <w:top w:val="nil"/>
              <w:left w:val="nil"/>
              <w:bottom w:val="nil"/>
              <w:right w:val="nil"/>
            </w:tcBorders>
            <w:shd w:val="clear" w:color="auto" w:fill="auto"/>
            <w:vAlign w:val="center"/>
            <w:hideMark/>
          </w:tcPr>
          <w:p w14:paraId="43B6AA2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84" w:type="pct"/>
            <w:tcBorders>
              <w:top w:val="nil"/>
              <w:left w:val="nil"/>
              <w:bottom w:val="nil"/>
              <w:right w:val="nil"/>
            </w:tcBorders>
            <w:shd w:val="clear" w:color="auto" w:fill="auto"/>
            <w:vAlign w:val="center"/>
            <w:hideMark/>
          </w:tcPr>
          <w:p w14:paraId="51AAFCD3" w14:textId="77777777" w:rsidR="00A208A8" w:rsidRPr="00895345" w:rsidRDefault="00A208A8" w:rsidP="00A208A8">
            <w:pPr>
              <w:spacing w:after="0" w:line="240" w:lineRule="auto"/>
              <w:jc w:val="center"/>
              <w:rPr>
                <w:rFonts w:ascii="Times New Roman" w:eastAsia="Times New Roman" w:hAnsi="Times New Roman" w:cs="Times New Roman"/>
                <w:sz w:val="20"/>
                <w:szCs w:val="20"/>
                <w:lang w:eastAsia="es-AR"/>
              </w:rPr>
            </w:pPr>
          </w:p>
        </w:tc>
        <w:tc>
          <w:tcPr>
            <w:tcW w:w="340" w:type="pct"/>
            <w:tcBorders>
              <w:top w:val="nil"/>
              <w:left w:val="nil"/>
              <w:bottom w:val="nil"/>
              <w:right w:val="nil"/>
            </w:tcBorders>
            <w:shd w:val="clear" w:color="auto" w:fill="auto"/>
            <w:vAlign w:val="center"/>
            <w:hideMark/>
          </w:tcPr>
          <w:p w14:paraId="27B21640"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.395*</w:t>
            </w:r>
          </w:p>
        </w:tc>
        <w:tc>
          <w:tcPr>
            <w:tcW w:w="282" w:type="pct"/>
            <w:tcBorders>
              <w:top w:val="nil"/>
              <w:left w:val="nil"/>
              <w:bottom w:val="nil"/>
              <w:right w:val="nil"/>
            </w:tcBorders>
            <w:shd w:val="clear" w:color="auto" w:fill="auto"/>
            <w:vAlign w:val="center"/>
            <w:hideMark/>
          </w:tcPr>
          <w:p w14:paraId="760C68C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.090</w:t>
            </w:r>
          </w:p>
        </w:tc>
        <w:tc>
          <w:tcPr>
            <w:tcW w:w="282" w:type="pct"/>
            <w:tcBorders>
              <w:top w:val="nil"/>
              <w:left w:val="nil"/>
              <w:bottom w:val="nil"/>
              <w:right w:val="nil"/>
            </w:tcBorders>
            <w:shd w:val="clear" w:color="auto" w:fill="auto"/>
            <w:vAlign w:val="center"/>
            <w:hideMark/>
          </w:tcPr>
          <w:p w14:paraId="551D21E4"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.276</w:t>
            </w:r>
          </w:p>
        </w:tc>
        <w:tc>
          <w:tcPr>
            <w:tcW w:w="84" w:type="pct"/>
            <w:tcBorders>
              <w:top w:val="nil"/>
              <w:left w:val="nil"/>
              <w:bottom w:val="nil"/>
              <w:right w:val="nil"/>
            </w:tcBorders>
            <w:shd w:val="clear" w:color="auto" w:fill="auto"/>
            <w:vAlign w:val="center"/>
            <w:hideMark/>
          </w:tcPr>
          <w:p w14:paraId="59AA0244"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40" w:type="pct"/>
            <w:tcBorders>
              <w:top w:val="nil"/>
              <w:left w:val="nil"/>
              <w:bottom w:val="nil"/>
              <w:right w:val="nil"/>
            </w:tcBorders>
            <w:shd w:val="clear" w:color="auto" w:fill="auto"/>
            <w:vAlign w:val="center"/>
            <w:hideMark/>
          </w:tcPr>
          <w:p w14:paraId="6A25CDC2"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.381*</w:t>
            </w:r>
          </w:p>
        </w:tc>
        <w:tc>
          <w:tcPr>
            <w:tcW w:w="340" w:type="pct"/>
            <w:tcBorders>
              <w:top w:val="nil"/>
              <w:left w:val="nil"/>
              <w:bottom w:val="nil"/>
              <w:right w:val="nil"/>
            </w:tcBorders>
            <w:shd w:val="clear" w:color="auto" w:fill="auto"/>
            <w:vAlign w:val="center"/>
            <w:hideMark/>
          </w:tcPr>
          <w:p w14:paraId="47536A43"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.147</w:t>
            </w:r>
            <w:r w:rsidRPr="00895345">
              <w:rPr>
                <w:rFonts w:ascii="Times New Roman" w:eastAsia="Times New Roman" w:hAnsi="Times New Roman" w:cs="Times New Roman"/>
                <w:color w:val="FFFFFF" w:themeColor="background1"/>
                <w:sz w:val="20"/>
                <w:szCs w:val="20"/>
                <w:lang w:eastAsia="es-AR"/>
              </w:rPr>
              <w:t>0</w:t>
            </w:r>
          </w:p>
        </w:tc>
        <w:tc>
          <w:tcPr>
            <w:tcW w:w="340" w:type="pct"/>
            <w:tcBorders>
              <w:top w:val="nil"/>
              <w:left w:val="nil"/>
              <w:bottom w:val="nil"/>
              <w:right w:val="nil"/>
            </w:tcBorders>
            <w:shd w:val="clear" w:color="auto" w:fill="auto"/>
            <w:vAlign w:val="center"/>
            <w:hideMark/>
          </w:tcPr>
          <w:p w14:paraId="66205D8F"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.412*</w:t>
            </w:r>
          </w:p>
        </w:tc>
      </w:tr>
      <w:tr w:rsidR="00A208A8" w:rsidRPr="00895345" w14:paraId="0D4DA074" w14:textId="77777777" w:rsidTr="00442290">
        <w:trPr>
          <w:trHeight w:val="20"/>
          <w:jc w:val="center"/>
        </w:trPr>
        <w:tc>
          <w:tcPr>
            <w:tcW w:w="682" w:type="pct"/>
            <w:tcBorders>
              <w:top w:val="nil"/>
              <w:left w:val="nil"/>
              <w:bottom w:val="single" w:sz="4" w:space="0" w:color="auto"/>
              <w:right w:val="nil"/>
            </w:tcBorders>
            <w:shd w:val="clear" w:color="auto" w:fill="auto"/>
            <w:vAlign w:val="center"/>
            <w:hideMark/>
          </w:tcPr>
          <w:p w14:paraId="09652B92" w14:textId="2BF7976B" w:rsidR="00A208A8" w:rsidRPr="00895345" w:rsidRDefault="00442290" w:rsidP="00A208A8">
            <w:pPr>
              <w:spacing w:after="0" w:line="240" w:lineRule="auto"/>
              <w:rPr>
                <w:rFonts w:ascii="Times New Roman" w:eastAsia="Times New Roman" w:hAnsi="Times New Roman" w:cs="Times New Roman"/>
                <w:color w:val="000000"/>
                <w:sz w:val="20"/>
                <w:szCs w:val="20"/>
                <w:lang w:eastAsia="es-AR"/>
              </w:rPr>
            </w:pPr>
            <w:proofErr w:type="spellStart"/>
            <w:r>
              <w:rPr>
                <w:rFonts w:ascii="Times New Roman" w:eastAsia="Times New Roman" w:hAnsi="Times New Roman" w:cs="Times New Roman"/>
                <w:color w:val="000000"/>
                <w:sz w:val="20"/>
                <w:szCs w:val="20"/>
                <w:lang w:eastAsia="es-AR"/>
              </w:rPr>
              <w:t>Environment</w:t>
            </w:r>
            <w:proofErr w:type="spellEnd"/>
          </w:p>
        </w:tc>
        <w:tc>
          <w:tcPr>
            <w:tcW w:w="378" w:type="pct"/>
            <w:tcBorders>
              <w:top w:val="nil"/>
              <w:left w:val="nil"/>
              <w:bottom w:val="single" w:sz="4" w:space="0" w:color="auto"/>
              <w:right w:val="nil"/>
            </w:tcBorders>
            <w:shd w:val="clear" w:color="auto" w:fill="auto"/>
            <w:vAlign w:val="center"/>
            <w:hideMark/>
          </w:tcPr>
          <w:p w14:paraId="09452330"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.189</w:t>
            </w:r>
            <w:r w:rsidRPr="00895345">
              <w:rPr>
                <w:rFonts w:ascii="Times New Roman" w:eastAsia="Times New Roman" w:hAnsi="Times New Roman" w:cs="Times New Roman"/>
                <w:color w:val="FFFFFF" w:themeColor="background1"/>
                <w:sz w:val="20"/>
                <w:szCs w:val="20"/>
                <w:lang w:eastAsia="es-AR"/>
              </w:rPr>
              <w:t>0</w:t>
            </w:r>
          </w:p>
        </w:tc>
        <w:tc>
          <w:tcPr>
            <w:tcW w:w="436" w:type="pct"/>
            <w:tcBorders>
              <w:top w:val="nil"/>
              <w:left w:val="nil"/>
              <w:bottom w:val="single" w:sz="4" w:space="0" w:color="auto"/>
              <w:right w:val="nil"/>
            </w:tcBorders>
            <w:shd w:val="clear" w:color="auto" w:fill="auto"/>
            <w:vAlign w:val="center"/>
            <w:hideMark/>
          </w:tcPr>
          <w:p w14:paraId="3C6393D0"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-.021</w:t>
            </w:r>
            <w:r w:rsidRPr="00895345">
              <w:rPr>
                <w:rFonts w:ascii="Times New Roman" w:eastAsia="Times New Roman" w:hAnsi="Times New Roman" w:cs="Times New Roman"/>
                <w:color w:val="FFFFFF" w:themeColor="background1"/>
                <w:sz w:val="20"/>
                <w:szCs w:val="20"/>
                <w:lang w:eastAsia="es-AR"/>
              </w:rPr>
              <w:t>00</w:t>
            </w:r>
          </w:p>
        </w:tc>
        <w:tc>
          <w:tcPr>
            <w:tcW w:w="282" w:type="pct"/>
            <w:tcBorders>
              <w:top w:val="nil"/>
              <w:left w:val="nil"/>
              <w:bottom w:val="single" w:sz="4" w:space="0" w:color="auto"/>
              <w:right w:val="nil"/>
            </w:tcBorders>
            <w:shd w:val="clear" w:color="auto" w:fill="auto"/>
            <w:vAlign w:val="center"/>
            <w:hideMark/>
          </w:tcPr>
          <w:p w14:paraId="532A63AA"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.207</w:t>
            </w:r>
          </w:p>
        </w:tc>
        <w:tc>
          <w:tcPr>
            <w:tcW w:w="84" w:type="pct"/>
            <w:tcBorders>
              <w:top w:val="nil"/>
              <w:left w:val="nil"/>
              <w:bottom w:val="single" w:sz="4" w:space="0" w:color="auto"/>
              <w:right w:val="nil"/>
            </w:tcBorders>
            <w:shd w:val="clear" w:color="auto" w:fill="auto"/>
            <w:vAlign w:val="center"/>
            <w:hideMark/>
          </w:tcPr>
          <w:p w14:paraId="1C3E402F"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21" w:type="pct"/>
            <w:tcBorders>
              <w:top w:val="nil"/>
              <w:left w:val="nil"/>
              <w:bottom w:val="single" w:sz="4" w:space="0" w:color="auto"/>
              <w:right w:val="nil"/>
            </w:tcBorders>
            <w:shd w:val="clear" w:color="auto" w:fill="auto"/>
            <w:vAlign w:val="center"/>
            <w:hideMark/>
          </w:tcPr>
          <w:p w14:paraId="1B31133C"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-.204</w:t>
            </w:r>
          </w:p>
        </w:tc>
        <w:tc>
          <w:tcPr>
            <w:tcW w:w="321" w:type="pct"/>
            <w:tcBorders>
              <w:top w:val="nil"/>
              <w:left w:val="nil"/>
              <w:bottom w:val="single" w:sz="4" w:space="0" w:color="auto"/>
              <w:right w:val="nil"/>
            </w:tcBorders>
            <w:shd w:val="clear" w:color="auto" w:fill="auto"/>
            <w:vAlign w:val="center"/>
            <w:hideMark/>
          </w:tcPr>
          <w:p w14:paraId="44BB9533"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-.036</w:t>
            </w:r>
          </w:p>
        </w:tc>
        <w:tc>
          <w:tcPr>
            <w:tcW w:w="321" w:type="pct"/>
            <w:tcBorders>
              <w:top w:val="nil"/>
              <w:left w:val="nil"/>
              <w:bottom w:val="single" w:sz="4" w:space="0" w:color="auto"/>
              <w:right w:val="nil"/>
            </w:tcBorders>
            <w:shd w:val="clear" w:color="auto" w:fill="auto"/>
            <w:vAlign w:val="center"/>
            <w:hideMark/>
          </w:tcPr>
          <w:p w14:paraId="6B57AC67"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-.076</w:t>
            </w:r>
          </w:p>
        </w:tc>
        <w:tc>
          <w:tcPr>
            <w:tcW w:w="84" w:type="pct"/>
            <w:tcBorders>
              <w:top w:val="nil"/>
              <w:left w:val="nil"/>
              <w:bottom w:val="single" w:sz="4" w:space="0" w:color="auto"/>
              <w:right w:val="nil"/>
            </w:tcBorders>
            <w:shd w:val="clear" w:color="auto" w:fill="auto"/>
            <w:vAlign w:val="center"/>
            <w:hideMark/>
          </w:tcPr>
          <w:p w14:paraId="1D7DD452"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84" w:type="pct"/>
            <w:tcBorders>
              <w:top w:val="nil"/>
              <w:left w:val="nil"/>
              <w:bottom w:val="single" w:sz="4" w:space="0" w:color="auto"/>
              <w:right w:val="nil"/>
            </w:tcBorders>
            <w:shd w:val="clear" w:color="auto" w:fill="auto"/>
            <w:vAlign w:val="center"/>
            <w:hideMark/>
          </w:tcPr>
          <w:p w14:paraId="7F470CA6"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40" w:type="pct"/>
            <w:tcBorders>
              <w:top w:val="nil"/>
              <w:left w:val="nil"/>
              <w:bottom w:val="single" w:sz="4" w:space="0" w:color="auto"/>
              <w:right w:val="nil"/>
            </w:tcBorders>
            <w:shd w:val="clear" w:color="auto" w:fill="auto"/>
            <w:vAlign w:val="center"/>
            <w:hideMark/>
          </w:tcPr>
          <w:p w14:paraId="63BD4BB7"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.084</w:t>
            </w:r>
            <w:r w:rsidRPr="00895345">
              <w:rPr>
                <w:rFonts w:ascii="Times New Roman" w:eastAsia="Times New Roman" w:hAnsi="Times New Roman" w:cs="Times New Roman"/>
                <w:color w:val="FFFFFF" w:themeColor="background1"/>
                <w:sz w:val="20"/>
                <w:szCs w:val="20"/>
                <w:lang w:eastAsia="es-AR"/>
              </w:rPr>
              <w:t>0</w:t>
            </w:r>
          </w:p>
        </w:tc>
        <w:tc>
          <w:tcPr>
            <w:tcW w:w="282" w:type="pct"/>
            <w:tcBorders>
              <w:top w:val="nil"/>
              <w:left w:val="nil"/>
              <w:bottom w:val="single" w:sz="4" w:space="0" w:color="auto"/>
              <w:right w:val="nil"/>
            </w:tcBorders>
            <w:shd w:val="clear" w:color="auto" w:fill="auto"/>
            <w:vAlign w:val="center"/>
            <w:hideMark/>
          </w:tcPr>
          <w:p w14:paraId="700E9ECB"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.244</w:t>
            </w:r>
          </w:p>
        </w:tc>
        <w:tc>
          <w:tcPr>
            <w:tcW w:w="282" w:type="pct"/>
            <w:tcBorders>
              <w:top w:val="nil"/>
              <w:left w:val="nil"/>
              <w:bottom w:val="single" w:sz="4" w:space="0" w:color="auto"/>
              <w:right w:val="nil"/>
            </w:tcBorders>
            <w:shd w:val="clear" w:color="auto" w:fill="auto"/>
            <w:vAlign w:val="center"/>
            <w:hideMark/>
          </w:tcPr>
          <w:p w14:paraId="7BEEC07D"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.013</w:t>
            </w:r>
          </w:p>
        </w:tc>
        <w:tc>
          <w:tcPr>
            <w:tcW w:w="84" w:type="pct"/>
            <w:tcBorders>
              <w:top w:val="nil"/>
              <w:left w:val="nil"/>
              <w:bottom w:val="single" w:sz="4" w:space="0" w:color="auto"/>
              <w:right w:val="nil"/>
            </w:tcBorders>
            <w:shd w:val="clear" w:color="auto" w:fill="auto"/>
            <w:vAlign w:val="center"/>
            <w:hideMark/>
          </w:tcPr>
          <w:p w14:paraId="115B673C"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p>
        </w:tc>
        <w:tc>
          <w:tcPr>
            <w:tcW w:w="340" w:type="pct"/>
            <w:tcBorders>
              <w:top w:val="nil"/>
              <w:left w:val="nil"/>
              <w:bottom w:val="single" w:sz="4" w:space="0" w:color="auto"/>
              <w:right w:val="nil"/>
            </w:tcBorders>
            <w:shd w:val="clear" w:color="auto" w:fill="auto"/>
            <w:vAlign w:val="center"/>
            <w:hideMark/>
          </w:tcPr>
          <w:p w14:paraId="7A942AF5"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.064</w:t>
            </w:r>
            <w:r w:rsidRPr="00895345">
              <w:rPr>
                <w:rFonts w:ascii="Times New Roman" w:eastAsia="Times New Roman" w:hAnsi="Times New Roman" w:cs="Times New Roman"/>
                <w:color w:val="FFFFFF" w:themeColor="background1"/>
                <w:sz w:val="20"/>
                <w:szCs w:val="20"/>
                <w:lang w:eastAsia="es-AR"/>
              </w:rPr>
              <w:t>0</w:t>
            </w:r>
          </w:p>
        </w:tc>
        <w:tc>
          <w:tcPr>
            <w:tcW w:w="340" w:type="pct"/>
            <w:tcBorders>
              <w:top w:val="nil"/>
              <w:left w:val="nil"/>
              <w:bottom w:val="single" w:sz="4" w:space="0" w:color="auto"/>
              <w:right w:val="nil"/>
            </w:tcBorders>
            <w:shd w:val="clear" w:color="auto" w:fill="auto"/>
            <w:vAlign w:val="center"/>
            <w:hideMark/>
          </w:tcPr>
          <w:p w14:paraId="2140E1C2" w14:textId="77777777" w:rsidR="00A208A8" w:rsidRPr="00895345" w:rsidRDefault="00A208A8" w:rsidP="00A208A8">
            <w:pPr>
              <w:spacing w:after="0" w:line="240" w:lineRule="auto"/>
              <w:jc w:val="center"/>
              <w:rPr>
                <w:rFonts w:ascii="Times New Roman" w:eastAsia="Times New Roman" w:hAnsi="Times New Roman" w:cs="Times New Roman"/>
                <w:color w:val="000000"/>
                <w:sz w:val="20"/>
                <w:szCs w:val="20"/>
                <w:lang w:eastAsia="es-AR"/>
              </w:rPr>
            </w:pPr>
            <w:r w:rsidRPr="00895345">
              <w:rPr>
                <w:rFonts w:ascii="Times New Roman" w:eastAsia="Times New Roman" w:hAnsi="Times New Roman" w:cs="Times New Roman"/>
                <w:color w:val="000000"/>
                <w:sz w:val="20"/>
                <w:szCs w:val="20"/>
                <w:lang w:eastAsia="es-AR"/>
              </w:rPr>
              <w:t>.472*</w:t>
            </w:r>
          </w:p>
        </w:tc>
        <w:tc>
          <w:tcPr>
            <w:tcW w:w="340" w:type="pct"/>
            <w:tcBorders>
              <w:top w:val="nil"/>
              <w:left w:val="nil"/>
              <w:bottom w:val="single" w:sz="4" w:space="0" w:color="auto"/>
              <w:right w:val="nil"/>
            </w:tcBorders>
            <w:shd w:val="clear" w:color="auto" w:fill="auto"/>
            <w:vAlign w:val="center"/>
            <w:hideMark/>
          </w:tcPr>
          <w:p w14:paraId="5121808E" w14:textId="77777777" w:rsidR="00A208A8" w:rsidRPr="00895345" w:rsidRDefault="00A208A8" w:rsidP="00A208A8">
            <w:pPr>
              <w:spacing w:after="0" w:line="240" w:lineRule="auto"/>
              <w:jc w:val="center"/>
              <w:rPr>
                <w:rFonts w:ascii="Times New Roman" w:eastAsia="Times New Roman" w:hAnsi="Times New Roman" w:cs="Times New Roman"/>
                <w:color w:val="FFFFFF" w:themeColor="background1"/>
                <w:sz w:val="20"/>
                <w:szCs w:val="20"/>
                <w:lang w:eastAsia="es-AR"/>
              </w:rPr>
            </w:pPr>
            <w:r w:rsidRPr="00895345">
              <w:rPr>
                <w:rFonts w:ascii="Times New Roman" w:eastAsia="Times New Roman" w:hAnsi="Times New Roman" w:cs="Times New Roman"/>
                <w:color w:val="000000"/>
                <w:sz w:val="20"/>
                <w:szCs w:val="20"/>
                <w:lang w:eastAsia="es-AR"/>
              </w:rPr>
              <w:t>.183</w:t>
            </w:r>
            <w:r w:rsidRPr="00895345">
              <w:rPr>
                <w:rFonts w:ascii="Times New Roman" w:eastAsia="Times New Roman" w:hAnsi="Times New Roman" w:cs="Times New Roman"/>
                <w:color w:val="FFFFFF" w:themeColor="background1"/>
                <w:sz w:val="20"/>
                <w:szCs w:val="20"/>
                <w:lang w:eastAsia="es-AR"/>
              </w:rPr>
              <w:t>0</w:t>
            </w:r>
          </w:p>
        </w:tc>
      </w:tr>
    </w:tbl>
    <w:p w14:paraId="761145F3" w14:textId="77777777" w:rsidR="00A208A8" w:rsidRDefault="00A208A8" w:rsidP="00A208A8">
      <w:pPr>
        <w:spacing w:after="0" w:line="240" w:lineRule="auto"/>
        <w:jc w:val="both"/>
        <w:rPr>
          <w:rFonts w:ascii="Times New Roman" w:hAnsi="Times New Roman" w:cs="Times New Roman"/>
          <w:sz w:val="24"/>
          <w:szCs w:val="24"/>
        </w:rPr>
      </w:pPr>
      <w:r w:rsidRPr="00F40141">
        <w:rPr>
          <w:rFonts w:ascii="Times New Roman" w:hAnsi="Times New Roman" w:cs="Times New Roman"/>
          <w:i/>
          <w:sz w:val="24"/>
          <w:szCs w:val="24"/>
        </w:rPr>
        <w:t>Note</w:t>
      </w:r>
      <w:r w:rsidRPr="00F40141">
        <w:rPr>
          <w:rFonts w:ascii="Times New Roman" w:hAnsi="Times New Roman" w:cs="Times New Roman"/>
          <w:sz w:val="24"/>
          <w:szCs w:val="24"/>
        </w:rPr>
        <w:t xml:space="preserve">. * </w:t>
      </w:r>
      <w:r w:rsidRPr="00F40141">
        <w:rPr>
          <w:rFonts w:ascii="Times New Roman" w:hAnsi="Times New Roman" w:cs="Times New Roman"/>
          <w:i/>
          <w:sz w:val="24"/>
          <w:szCs w:val="24"/>
        </w:rPr>
        <w:t>p</w:t>
      </w:r>
      <w:r w:rsidRPr="00F40141">
        <w:rPr>
          <w:rFonts w:ascii="Times New Roman" w:hAnsi="Times New Roman" w:cs="Times New Roman"/>
          <w:sz w:val="24"/>
          <w:szCs w:val="24"/>
        </w:rPr>
        <w:t xml:space="preserve"> &lt; .05, ** </w:t>
      </w:r>
      <w:r w:rsidRPr="00F40141">
        <w:rPr>
          <w:rFonts w:ascii="Times New Roman" w:hAnsi="Times New Roman" w:cs="Times New Roman"/>
          <w:i/>
          <w:sz w:val="24"/>
          <w:szCs w:val="24"/>
        </w:rPr>
        <w:t>p</w:t>
      </w:r>
      <w:r w:rsidRPr="00F40141">
        <w:rPr>
          <w:rFonts w:ascii="Times New Roman" w:hAnsi="Times New Roman" w:cs="Times New Roman"/>
          <w:sz w:val="24"/>
          <w:szCs w:val="24"/>
        </w:rPr>
        <w:t xml:space="preserve"> &lt; .01, *** </w:t>
      </w:r>
      <w:r w:rsidRPr="00F40141">
        <w:rPr>
          <w:rFonts w:ascii="Times New Roman" w:hAnsi="Times New Roman" w:cs="Times New Roman"/>
          <w:i/>
          <w:sz w:val="24"/>
          <w:szCs w:val="24"/>
        </w:rPr>
        <w:t>p</w:t>
      </w:r>
      <w:r w:rsidRPr="00F40141">
        <w:rPr>
          <w:rFonts w:ascii="Times New Roman" w:hAnsi="Times New Roman" w:cs="Times New Roman"/>
          <w:sz w:val="24"/>
          <w:szCs w:val="24"/>
        </w:rPr>
        <w:t xml:space="preserve"> &lt; .001.</w:t>
      </w:r>
    </w:p>
    <w:p w14:paraId="72965104" w14:textId="77777777" w:rsidR="0029352E" w:rsidRDefault="0029352E" w:rsidP="00B63FC2">
      <w:pPr>
        <w:spacing w:after="0" w:line="360" w:lineRule="auto"/>
        <w:ind w:firstLine="567"/>
        <w:jc w:val="both"/>
        <w:rPr>
          <w:rFonts w:ascii="Times New Roman" w:hAnsi="Times New Roman" w:cs="Times New Roman"/>
          <w:color w:val="000000"/>
          <w:sz w:val="24"/>
          <w:szCs w:val="24"/>
          <w:lang w:val="en-US"/>
        </w:rPr>
      </w:pPr>
    </w:p>
    <w:p w14:paraId="661EC063" w14:textId="013A005A" w:rsidR="00DD12D0" w:rsidRDefault="00374EF4" w:rsidP="00B63FC2">
      <w:pPr>
        <w:spacing w:after="0" w:line="360" w:lineRule="auto"/>
        <w:ind w:firstLine="567"/>
        <w:jc w:val="both"/>
        <w:rPr>
          <w:rFonts w:ascii="Times New Roman" w:hAnsi="Times New Roman" w:cs="Times New Roman"/>
          <w:color w:val="000000"/>
          <w:sz w:val="24"/>
          <w:szCs w:val="24"/>
          <w:lang w:val="en-US"/>
        </w:rPr>
      </w:pPr>
      <w:r w:rsidRPr="00DD12D0">
        <w:rPr>
          <w:rFonts w:ascii="Times New Roman" w:hAnsi="Times New Roman" w:cs="Times New Roman"/>
          <w:color w:val="000000"/>
          <w:sz w:val="24"/>
          <w:szCs w:val="24"/>
          <w:lang w:val="en-US"/>
        </w:rPr>
        <w:t>Free recall of negative images significantly cor</w:t>
      </w:r>
      <w:r w:rsidR="00124B07">
        <w:rPr>
          <w:rFonts w:ascii="Times New Roman" w:hAnsi="Times New Roman" w:cs="Times New Roman"/>
          <w:color w:val="000000"/>
          <w:sz w:val="24"/>
          <w:szCs w:val="24"/>
          <w:lang w:val="en-US"/>
        </w:rPr>
        <w:t xml:space="preserve">related with performance on </w:t>
      </w:r>
      <w:proofErr w:type="spellStart"/>
      <w:r w:rsidRPr="00DD12D0">
        <w:rPr>
          <w:rFonts w:ascii="Times New Roman" w:hAnsi="Times New Roman" w:cs="Times New Roman"/>
          <w:color w:val="000000"/>
          <w:sz w:val="24"/>
          <w:szCs w:val="24"/>
          <w:lang w:val="en-US"/>
        </w:rPr>
        <w:t>Stroop</w:t>
      </w:r>
      <w:proofErr w:type="spellEnd"/>
      <w:r w:rsidRPr="00DD12D0">
        <w:rPr>
          <w:rFonts w:ascii="Times New Roman" w:hAnsi="Times New Roman" w:cs="Times New Roman"/>
          <w:color w:val="000000"/>
          <w:sz w:val="24"/>
          <w:szCs w:val="24"/>
          <w:lang w:val="en-US"/>
        </w:rPr>
        <w:t> task at both 4 (</w:t>
      </w:r>
      <w:proofErr w:type="spellStart"/>
      <w:r w:rsidRPr="00DD12D0">
        <w:rPr>
          <w:rFonts w:ascii="Times New Roman" w:hAnsi="Times New Roman" w:cs="Times New Roman"/>
          <w:i/>
          <w:iCs/>
          <w:color w:val="000000"/>
          <w:sz w:val="24"/>
          <w:szCs w:val="24"/>
          <w:lang w:val="en-US"/>
        </w:rPr>
        <w:t>r</w:t>
      </w:r>
      <w:r w:rsidRPr="00DD12D0">
        <w:rPr>
          <w:rFonts w:ascii="Times New Roman" w:hAnsi="Times New Roman" w:cs="Times New Roman"/>
          <w:i/>
          <w:iCs/>
          <w:color w:val="000000"/>
          <w:sz w:val="24"/>
          <w:szCs w:val="24"/>
          <w:vertAlign w:val="subscript"/>
          <w:lang w:val="en-US"/>
        </w:rPr>
        <w:t>S</w:t>
      </w:r>
      <w:proofErr w:type="spellEnd"/>
      <w:r w:rsidRPr="00DD12D0">
        <w:rPr>
          <w:rFonts w:ascii="Times New Roman" w:hAnsi="Times New Roman" w:cs="Times New Roman"/>
          <w:i/>
          <w:iCs/>
          <w:color w:val="000000"/>
          <w:sz w:val="24"/>
          <w:szCs w:val="24"/>
          <w:vertAlign w:val="subscript"/>
          <w:lang w:val="en-US"/>
        </w:rPr>
        <w:t> </w:t>
      </w:r>
      <w:r w:rsidRPr="00DD12D0">
        <w:rPr>
          <w:rFonts w:ascii="Times New Roman" w:hAnsi="Times New Roman" w:cs="Times New Roman"/>
          <w:color w:val="000000"/>
          <w:sz w:val="24"/>
          <w:szCs w:val="24"/>
          <w:lang w:val="en-US"/>
        </w:rPr>
        <w:t>= .373, </w:t>
      </w:r>
      <w:r w:rsidRPr="00DD12D0">
        <w:rPr>
          <w:rFonts w:ascii="Times New Roman" w:hAnsi="Times New Roman" w:cs="Times New Roman"/>
          <w:i/>
          <w:iCs/>
          <w:color w:val="000000"/>
          <w:sz w:val="24"/>
          <w:szCs w:val="24"/>
          <w:lang w:val="en-US"/>
        </w:rPr>
        <w:t>p </w:t>
      </w:r>
      <w:r w:rsidRPr="00DD12D0">
        <w:rPr>
          <w:rFonts w:ascii="Times New Roman" w:hAnsi="Times New Roman" w:cs="Times New Roman"/>
          <w:color w:val="000000"/>
          <w:sz w:val="24"/>
          <w:szCs w:val="24"/>
          <w:lang w:val="en-US"/>
        </w:rPr>
        <w:t>= .035) and 4.5 years (</w:t>
      </w:r>
      <w:proofErr w:type="spellStart"/>
      <w:r w:rsidRPr="00DD12D0">
        <w:rPr>
          <w:rFonts w:ascii="Times New Roman" w:hAnsi="Times New Roman" w:cs="Times New Roman"/>
          <w:i/>
          <w:iCs/>
          <w:color w:val="000000"/>
          <w:sz w:val="24"/>
          <w:szCs w:val="24"/>
          <w:lang w:val="en-US"/>
        </w:rPr>
        <w:t>r</w:t>
      </w:r>
      <w:r w:rsidRPr="00DD12D0">
        <w:rPr>
          <w:rFonts w:ascii="Times New Roman" w:hAnsi="Times New Roman" w:cs="Times New Roman"/>
          <w:i/>
          <w:iCs/>
          <w:color w:val="000000"/>
          <w:sz w:val="24"/>
          <w:szCs w:val="24"/>
          <w:vertAlign w:val="subscript"/>
          <w:lang w:val="en-US"/>
        </w:rPr>
        <w:t>S</w:t>
      </w:r>
      <w:proofErr w:type="spellEnd"/>
      <w:r w:rsidRPr="00DD12D0">
        <w:rPr>
          <w:rFonts w:ascii="Times New Roman" w:hAnsi="Times New Roman" w:cs="Times New Roman"/>
          <w:i/>
          <w:iCs/>
          <w:color w:val="000000"/>
          <w:sz w:val="24"/>
          <w:szCs w:val="24"/>
          <w:vertAlign w:val="subscript"/>
          <w:lang w:val="en-US"/>
        </w:rPr>
        <w:t> </w:t>
      </w:r>
      <w:r w:rsidRPr="00DD12D0">
        <w:rPr>
          <w:rFonts w:ascii="Times New Roman" w:hAnsi="Times New Roman" w:cs="Times New Roman"/>
          <w:color w:val="000000"/>
          <w:sz w:val="24"/>
          <w:szCs w:val="24"/>
          <w:lang w:val="en-US"/>
        </w:rPr>
        <w:t>= .395, </w:t>
      </w:r>
      <w:r w:rsidRPr="00DD12D0">
        <w:rPr>
          <w:rFonts w:ascii="Times New Roman" w:hAnsi="Times New Roman" w:cs="Times New Roman"/>
          <w:i/>
          <w:iCs/>
          <w:color w:val="000000"/>
          <w:sz w:val="24"/>
          <w:szCs w:val="24"/>
          <w:lang w:val="en-US"/>
        </w:rPr>
        <w:t>p </w:t>
      </w:r>
      <w:r w:rsidR="002D1EC8" w:rsidRPr="00DD12D0">
        <w:rPr>
          <w:rFonts w:ascii="Times New Roman" w:hAnsi="Times New Roman" w:cs="Times New Roman"/>
          <w:color w:val="000000"/>
          <w:sz w:val="24"/>
          <w:szCs w:val="24"/>
          <w:lang w:val="en-US"/>
        </w:rPr>
        <w:t>= .023)</w:t>
      </w:r>
      <w:r w:rsidRPr="00DD12D0">
        <w:rPr>
          <w:rFonts w:ascii="Times New Roman" w:hAnsi="Times New Roman" w:cs="Times New Roman"/>
          <w:color w:val="000000"/>
          <w:sz w:val="24"/>
          <w:szCs w:val="24"/>
          <w:lang w:val="en-US"/>
        </w:rPr>
        <w:t>. Free recall of neutral</w:t>
      </w:r>
      <w:r w:rsidR="001B1017">
        <w:rPr>
          <w:rFonts w:ascii="Times New Roman" w:hAnsi="Times New Roman" w:cs="Times New Roman"/>
          <w:color w:val="000000"/>
          <w:sz w:val="24"/>
          <w:szCs w:val="24"/>
          <w:lang w:val="en-US"/>
        </w:rPr>
        <w:t xml:space="preserve"> images showed</w:t>
      </w:r>
      <w:r w:rsidRPr="00DD12D0">
        <w:rPr>
          <w:rFonts w:ascii="Times New Roman" w:hAnsi="Times New Roman" w:cs="Times New Roman"/>
          <w:color w:val="000000"/>
          <w:sz w:val="24"/>
          <w:szCs w:val="24"/>
          <w:lang w:val="en-US"/>
        </w:rPr>
        <w:t xml:space="preserve"> a significant cor</w:t>
      </w:r>
      <w:r w:rsidR="00112AE4" w:rsidRPr="00DD12D0">
        <w:rPr>
          <w:rFonts w:ascii="Times New Roman" w:hAnsi="Times New Roman" w:cs="Times New Roman"/>
          <w:color w:val="000000"/>
          <w:sz w:val="24"/>
          <w:szCs w:val="24"/>
          <w:lang w:val="en-US"/>
        </w:rPr>
        <w:t>relation with performance on</w:t>
      </w:r>
      <w:r w:rsidRPr="00DD12D0">
        <w:rPr>
          <w:rFonts w:ascii="Times New Roman" w:hAnsi="Times New Roman" w:cs="Times New Roman"/>
          <w:color w:val="000000"/>
          <w:sz w:val="24"/>
          <w:szCs w:val="24"/>
          <w:lang w:val="en-US"/>
        </w:rPr>
        <w:t xml:space="preserve"> </w:t>
      </w:r>
      <w:r w:rsidR="005940CE" w:rsidRPr="00DD12D0">
        <w:rPr>
          <w:rFonts w:ascii="Times New Roman" w:hAnsi="Times New Roman" w:cs="Times New Roman"/>
          <w:color w:val="000000"/>
          <w:sz w:val="24"/>
          <w:szCs w:val="24"/>
          <w:lang w:val="en-US"/>
        </w:rPr>
        <w:t xml:space="preserve">the </w:t>
      </w:r>
      <w:proofErr w:type="spellStart"/>
      <w:r w:rsidR="00112AE4" w:rsidRPr="00DD12D0">
        <w:rPr>
          <w:rFonts w:ascii="Times New Roman" w:hAnsi="Times New Roman" w:cs="Times New Roman"/>
          <w:color w:val="000000"/>
          <w:sz w:val="24"/>
          <w:szCs w:val="24"/>
          <w:lang w:val="en-US"/>
        </w:rPr>
        <w:t>Corsi</w:t>
      </w:r>
      <w:proofErr w:type="spellEnd"/>
      <w:r w:rsidR="00112AE4" w:rsidRPr="00DD12D0">
        <w:rPr>
          <w:rFonts w:ascii="Times New Roman" w:hAnsi="Times New Roman" w:cs="Times New Roman"/>
          <w:color w:val="000000"/>
          <w:sz w:val="24"/>
          <w:szCs w:val="24"/>
          <w:lang w:val="en-US"/>
        </w:rPr>
        <w:t xml:space="preserve"> task </w:t>
      </w:r>
      <w:r w:rsidR="00271D0C" w:rsidRPr="00DD12D0">
        <w:rPr>
          <w:rFonts w:ascii="Times New Roman" w:hAnsi="Times New Roman" w:cs="Times New Roman"/>
          <w:color w:val="000000"/>
          <w:sz w:val="24"/>
          <w:szCs w:val="24"/>
          <w:lang w:val="en-US"/>
        </w:rPr>
        <w:t xml:space="preserve">only </w:t>
      </w:r>
      <w:r w:rsidRPr="00DD12D0">
        <w:rPr>
          <w:rFonts w:ascii="Times New Roman" w:hAnsi="Times New Roman" w:cs="Times New Roman"/>
          <w:color w:val="000000"/>
          <w:sz w:val="24"/>
          <w:szCs w:val="24"/>
          <w:lang w:val="en-US"/>
        </w:rPr>
        <w:t>at 4 years (</w:t>
      </w:r>
      <w:proofErr w:type="spellStart"/>
      <w:r w:rsidRPr="00DD12D0">
        <w:rPr>
          <w:rFonts w:ascii="Times New Roman" w:hAnsi="Times New Roman" w:cs="Times New Roman"/>
          <w:i/>
          <w:iCs/>
          <w:color w:val="000000"/>
          <w:sz w:val="24"/>
          <w:szCs w:val="24"/>
          <w:lang w:val="en-US"/>
        </w:rPr>
        <w:t>r</w:t>
      </w:r>
      <w:r w:rsidRPr="00DD12D0">
        <w:rPr>
          <w:rFonts w:ascii="Times New Roman" w:hAnsi="Times New Roman" w:cs="Times New Roman"/>
          <w:i/>
          <w:iCs/>
          <w:color w:val="000000"/>
          <w:sz w:val="24"/>
          <w:szCs w:val="24"/>
          <w:vertAlign w:val="subscript"/>
          <w:lang w:val="en-US"/>
        </w:rPr>
        <w:t>S</w:t>
      </w:r>
      <w:proofErr w:type="spellEnd"/>
      <w:r w:rsidRPr="00DD12D0">
        <w:rPr>
          <w:rFonts w:ascii="Times New Roman" w:hAnsi="Times New Roman" w:cs="Times New Roman"/>
          <w:i/>
          <w:iCs/>
          <w:color w:val="000000"/>
          <w:sz w:val="24"/>
          <w:szCs w:val="24"/>
          <w:vertAlign w:val="subscript"/>
          <w:lang w:val="en-US"/>
        </w:rPr>
        <w:t> </w:t>
      </w:r>
      <w:r w:rsidRPr="00DD12D0">
        <w:rPr>
          <w:rFonts w:ascii="Times New Roman" w:hAnsi="Times New Roman" w:cs="Times New Roman"/>
          <w:color w:val="000000"/>
          <w:sz w:val="24"/>
          <w:szCs w:val="24"/>
          <w:lang w:val="en-US"/>
        </w:rPr>
        <w:t>= -.507, </w:t>
      </w:r>
      <w:r w:rsidRPr="00DD12D0">
        <w:rPr>
          <w:rFonts w:ascii="Times New Roman" w:hAnsi="Times New Roman" w:cs="Times New Roman"/>
          <w:i/>
          <w:iCs/>
          <w:color w:val="000000"/>
          <w:sz w:val="24"/>
          <w:szCs w:val="24"/>
          <w:lang w:val="en-US"/>
        </w:rPr>
        <w:t>p </w:t>
      </w:r>
      <w:r w:rsidRPr="00DD12D0">
        <w:rPr>
          <w:rFonts w:ascii="Times New Roman" w:hAnsi="Times New Roman" w:cs="Times New Roman"/>
          <w:color w:val="000000"/>
          <w:sz w:val="24"/>
          <w:szCs w:val="24"/>
          <w:lang w:val="en-US"/>
        </w:rPr>
        <w:t xml:space="preserve">= .004). There were no </w:t>
      </w:r>
      <w:r w:rsidR="00112AE4" w:rsidRPr="00DD12D0">
        <w:rPr>
          <w:rFonts w:ascii="Times New Roman" w:hAnsi="Times New Roman" w:cs="Times New Roman"/>
          <w:color w:val="000000"/>
          <w:sz w:val="24"/>
          <w:szCs w:val="24"/>
          <w:lang w:val="en-US"/>
        </w:rPr>
        <w:t xml:space="preserve">significant </w:t>
      </w:r>
      <w:r w:rsidRPr="00DD12D0">
        <w:rPr>
          <w:rFonts w:ascii="Times New Roman" w:hAnsi="Times New Roman" w:cs="Times New Roman"/>
          <w:color w:val="000000"/>
          <w:sz w:val="24"/>
          <w:szCs w:val="24"/>
          <w:lang w:val="en-US"/>
        </w:rPr>
        <w:t>correlations between free recall of the positive images</w:t>
      </w:r>
      <w:r w:rsidR="00F07670">
        <w:rPr>
          <w:rFonts w:ascii="Times New Roman" w:hAnsi="Times New Roman" w:cs="Times New Roman"/>
          <w:color w:val="000000"/>
          <w:sz w:val="24"/>
          <w:szCs w:val="24"/>
          <w:lang w:val="en-US"/>
        </w:rPr>
        <w:t> and the variables studied.</w:t>
      </w:r>
      <w:r w:rsidR="002A62EB">
        <w:rPr>
          <w:rFonts w:ascii="Times New Roman" w:hAnsi="Times New Roman" w:cs="Times New Roman"/>
          <w:color w:val="000000"/>
          <w:sz w:val="24"/>
          <w:szCs w:val="24"/>
          <w:lang w:val="en-US"/>
        </w:rPr>
        <w:t xml:space="preserve"> All associations are shown in</w:t>
      </w:r>
      <w:r w:rsidRPr="00DD12D0">
        <w:rPr>
          <w:rFonts w:ascii="Times New Roman" w:hAnsi="Times New Roman" w:cs="Times New Roman"/>
          <w:color w:val="000000"/>
          <w:sz w:val="24"/>
          <w:szCs w:val="24"/>
          <w:lang w:val="en-US"/>
        </w:rPr>
        <w:t> </w:t>
      </w:r>
      <w:r w:rsidRPr="00DD12D0">
        <w:rPr>
          <w:rFonts w:ascii="Times New Roman" w:hAnsi="Times New Roman" w:cs="Times New Roman"/>
          <w:i/>
          <w:iCs/>
          <w:color w:val="000000"/>
          <w:sz w:val="24"/>
          <w:szCs w:val="24"/>
          <w:lang w:val="en-US"/>
        </w:rPr>
        <w:t>Figure </w:t>
      </w:r>
      <w:r w:rsidR="008B7C7E">
        <w:rPr>
          <w:rFonts w:ascii="Times New Roman" w:hAnsi="Times New Roman" w:cs="Times New Roman"/>
          <w:i/>
          <w:iCs/>
          <w:color w:val="000000"/>
          <w:sz w:val="24"/>
          <w:szCs w:val="24"/>
          <w:lang w:val="en-US"/>
        </w:rPr>
        <w:t>2</w:t>
      </w:r>
      <w:r w:rsidR="002A62EB">
        <w:rPr>
          <w:rFonts w:ascii="Times New Roman" w:hAnsi="Times New Roman" w:cs="Times New Roman"/>
          <w:i/>
          <w:iCs/>
          <w:color w:val="000000"/>
          <w:sz w:val="24"/>
          <w:szCs w:val="24"/>
          <w:lang w:val="en-US"/>
        </w:rPr>
        <w:t>.</w:t>
      </w:r>
    </w:p>
    <w:p w14:paraId="2D844567" w14:textId="4224045E" w:rsidR="00B6313C" w:rsidRDefault="008B7C7E" w:rsidP="009820B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Figure 2</w:t>
      </w:r>
    </w:p>
    <w:p w14:paraId="79F0F609" w14:textId="43B808CC" w:rsidR="00DD12D0" w:rsidRPr="00B6313C" w:rsidRDefault="00A63256" w:rsidP="009820B0">
      <w:pPr>
        <w:spacing w:after="0" w:line="240" w:lineRule="auto"/>
        <w:jc w:val="both"/>
        <w:rPr>
          <w:rFonts w:ascii="Times New Roman" w:hAnsi="Times New Roman" w:cs="Times New Roman"/>
          <w:b/>
          <w:sz w:val="24"/>
          <w:szCs w:val="24"/>
          <w:lang w:val="en-US"/>
        </w:rPr>
      </w:pPr>
      <w:r w:rsidRPr="00DD12D0">
        <w:rPr>
          <w:rFonts w:ascii="Times New Roman" w:hAnsi="Times New Roman" w:cs="Times New Roman"/>
          <w:iCs/>
          <w:sz w:val="24"/>
          <w:szCs w:val="24"/>
          <w:lang w:val="en-US"/>
        </w:rPr>
        <w:t>C</w:t>
      </w:r>
      <w:r w:rsidR="00F14017" w:rsidRPr="00DD12D0">
        <w:rPr>
          <w:rFonts w:ascii="Times New Roman" w:hAnsi="Times New Roman" w:cs="Times New Roman"/>
          <w:iCs/>
          <w:sz w:val="24"/>
          <w:szCs w:val="24"/>
          <w:lang w:val="en-US"/>
        </w:rPr>
        <w:t>orrelations between free recall</w:t>
      </w:r>
      <w:r w:rsidR="00B6313C">
        <w:rPr>
          <w:rFonts w:ascii="Times New Roman" w:hAnsi="Times New Roman" w:cs="Times New Roman"/>
          <w:iCs/>
          <w:sz w:val="24"/>
          <w:szCs w:val="24"/>
          <w:lang w:val="en-US"/>
        </w:rPr>
        <w:t xml:space="preserve"> (left) and recognition (right)</w:t>
      </w:r>
      <w:r w:rsidR="00F14017" w:rsidRPr="00DD12D0">
        <w:rPr>
          <w:rFonts w:ascii="Times New Roman" w:hAnsi="Times New Roman" w:cs="Times New Roman"/>
          <w:iCs/>
          <w:sz w:val="24"/>
          <w:szCs w:val="24"/>
          <w:lang w:val="en-US"/>
        </w:rPr>
        <w:t xml:space="preserve">, </w:t>
      </w:r>
      <w:proofErr w:type="spellStart"/>
      <w:r w:rsidR="00F14017" w:rsidRPr="00DD12D0">
        <w:rPr>
          <w:rFonts w:ascii="Times New Roman" w:hAnsi="Times New Roman" w:cs="Times New Roman"/>
          <w:iCs/>
          <w:sz w:val="24"/>
          <w:szCs w:val="24"/>
          <w:lang w:val="en-US"/>
        </w:rPr>
        <w:t>Corsi</w:t>
      </w:r>
      <w:proofErr w:type="spellEnd"/>
      <w:r w:rsidR="00F14017" w:rsidRPr="00DD12D0">
        <w:rPr>
          <w:rFonts w:ascii="Times New Roman" w:hAnsi="Times New Roman" w:cs="Times New Roman"/>
          <w:iCs/>
          <w:sz w:val="24"/>
          <w:szCs w:val="24"/>
          <w:lang w:val="en-US"/>
        </w:rPr>
        <w:t xml:space="preserve"> and </w:t>
      </w:r>
      <w:proofErr w:type="spellStart"/>
      <w:r w:rsidR="00F14017" w:rsidRPr="00DD12D0">
        <w:rPr>
          <w:rFonts w:ascii="Times New Roman" w:hAnsi="Times New Roman" w:cs="Times New Roman"/>
          <w:iCs/>
          <w:sz w:val="24"/>
          <w:szCs w:val="24"/>
          <w:lang w:val="en-US"/>
        </w:rPr>
        <w:t>Stroop</w:t>
      </w:r>
      <w:proofErr w:type="spellEnd"/>
      <w:r w:rsidR="00F14017" w:rsidRPr="00DD12D0">
        <w:rPr>
          <w:rFonts w:ascii="Times New Roman" w:hAnsi="Times New Roman" w:cs="Times New Roman"/>
          <w:iCs/>
          <w:sz w:val="24"/>
          <w:szCs w:val="24"/>
          <w:lang w:val="en-US"/>
        </w:rPr>
        <w:t xml:space="preserve"> performance, and socio-environmental conditions of children at 4 and 4.5 years.</w:t>
      </w:r>
    </w:p>
    <w:p w14:paraId="723AA4A5" w14:textId="23208FB4" w:rsidR="001C1FDC" w:rsidRDefault="00F14017" w:rsidP="003A6CDA">
      <w:pPr>
        <w:spacing w:after="0" w:line="360" w:lineRule="auto"/>
        <w:jc w:val="center"/>
        <w:rPr>
          <w:rFonts w:ascii="Times New Roman" w:hAnsi="Times New Roman" w:cs="Times New Roman"/>
          <w:color w:val="000000"/>
          <w:sz w:val="24"/>
          <w:szCs w:val="24"/>
          <w:lang w:val="en-US"/>
        </w:rPr>
      </w:pPr>
      <w:r w:rsidRPr="00F40141">
        <w:rPr>
          <w:rFonts w:ascii="Times New Roman" w:hAnsi="Times New Roman" w:cs="Times New Roman"/>
          <w:noProof/>
          <w:sz w:val="24"/>
          <w:szCs w:val="24"/>
          <w:lang w:eastAsia="es-AR"/>
        </w:rPr>
        <w:drawing>
          <wp:inline distT="0" distB="0" distL="0" distR="0" wp14:anchorId="25C35EC2" wp14:editId="3CA2E7E3">
            <wp:extent cx="2664000" cy="2378989"/>
            <wp:effectExtent l="0" t="0" r="3175"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4000" cy="2378989"/>
                    </a:xfrm>
                    <a:prstGeom prst="rect">
                      <a:avLst/>
                    </a:prstGeom>
                    <a:noFill/>
                    <a:ln>
                      <a:noFill/>
                    </a:ln>
                  </pic:spPr>
                </pic:pic>
              </a:graphicData>
            </a:graphic>
          </wp:inline>
        </w:drawing>
      </w:r>
      <w:bookmarkStart w:id="2" w:name="_GoBack"/>
      <w:r w:rsidR="003A6CDA" w:rsidRPr="00F40141">
        <w:rPr>
          <w:rFonts w:ascii="Times New Roman" w:hAnsi="Times New Roman" w:cs="Times New Roman"/>
          <w:noProof/>
          <w:sz w:val="24"/>
          <w:szCs w:val="24"/>
          <w:lang w:eastAsia="es-AR"/>
        </w:rPr>
        <w:drawing>
          <wp:inline distT="0" distB="0" distL="0" distR="0" wp14:anchorId="33359FB8" wp14:editId="05CF6E69">
            <wp:extent cx="2664000" cy="2379383"/>
            <wp:effectExtent l="0" t="0" r="317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4000" cy="2379383"/>
                    </a:xfrm>
                    <a:prstGeom prst="rect">
                      <a:avLst/>
                    </a:prstGeom>
                    <a:noFill/>
                    <a:ln>
                      <a:noFill/>
                    </a:ln>
                  </pic:spPr>
                </pic:pic>
              </a:graphicData>
            </a:graphic>
          </wp:inline>
        </w:drawing>
      </w:r>
      <w:bookmarkEnd w:id="2"/>
    </w:p>
    <w:p w14:paraId="5E9231C3" w14:textId="27CA7234" w:rsidR="001B54B6" w:rsidRPr="00B6313C" w:rsidRDefault="00374EF4" w:rsidP="00B6313C">
      <w:pPr>
        <w:spacing w:after="0" w:line="360" w:lineRule="auto"/>
        <w:ind w:firstLine="567"/>
        <w:jc w:val="both"/>
        <w:rPr>
          <w:rFonts w:ascii="Times New Roman" w:hAnsi="Times New Roman" w:cs="Times New Roman"/>
          <w:b/>
          <w:sz w:val="24"/>
          <w:szCs w:val="24"/>
          <w:lang w:val="en-US"/>
        </w:rPr>
      </w:pPr>
      <w:r w:rsidRPr="00DD12D0">
        <w:rPr>
          <w:rFonts w:ascii="Times New Roman" w:hAnsi="Times New Roman" w:cs="Times New Roman"/>
          <w:color w:val="000000"/>
          <w:sz w:val="24"/>
          <w:szCs w:val="24"/>
          <w:lang w:val="en-US"/>
        </w:rPr>
        <w:t xml:space="preserve">On the other hand, correlations between </w:t>
      </w:r>
      <w:r w:rsidR="002C5C93" w:rsidRPr="00DD12D0">
        <w:rPr>
          <w:rFonts w:ascii="Times New Roman" w:hAnsi="Times New Roman" w:cs="Times New Roman"/>
          <w:color w:val="000000"/>
          <w:sz w:val="24"/>
          <w:szCs w:val="24"/>
          <w:lang w:val="en-US"/>
        </w:rPr>
        <w:t>recognition and</w:t>
      </w:r>
      <w:r w:rsidRPr="00DD12D0">
        <w:rPr>
          <w:rFonts w:ascii="Times New Roman" w:hAnsi="Times New Roman" w:cs="Times New Roman"/>
          <w:color w:val="000000"/>
          <w:sz w:val="24"/>
          <w:szCs w:val="24"/>
          <w:lang w:val="en-US"/>
        </w:rPr>
        <w:t xml:space="preserve"> the performance in</w:t>
      </w:r>
      <w:r w:rsidR="00B32045" w:rsidRPr="00DD12D0">
        <w:rPr>
          <w:rFonts w:ascii="Times New Roman" w:hAnsi="Times New Roman" w:cs="Times New Roman"/>
          <w:color w:val="000000"/>
          <w:sz w:val="24"/>
          <w:szCs w:val="24"/>
          <w:lang w:val="en-US"/>
        </w:rPr>
        <w:t xml:space="preserve"> the </w:t>
      </w:r>
      <w:proofErr w:type="spellStart"/>
      <w:r w:rsidR="00B32045" w:rsidRPr="00DD12D0">
        <w:rPr>
          <w:rFonts w:ascii="Times New Roman" w:hAnsi="Times New Roman" w:cs="Times New Roman"/>
          <w:color w:val="000000"/>
          <w:sz w:val="24"/>
          <w:szCs w:val="24"/>
          <w:lang w:val="en-US"/>
        </w:rPr>
        <w:t>Corsi</w:t>
      </w:r>
      <w:proofErr w:type="spellEnd"/>
      <w:r w:rsidR="00B32045" w:rsidRPr="00DD12D0">
        <w:rPr>
          <w:rFonts w:ascii="Times New Roman" w:hAnsi="Times New Roman" w:cs="Times New Roman"/>
          <w:color w:val="000000"/>
          <w:sz w:val="24"/>
          <w:szCs w:val="24"/>
          <w:lang w:val="en-US"/>
        </w:rPr>
        <w:t xml:space="preserve"> and</w:t>
      </w:r>
      <w:r w:rsidRPr="00DD12D0">
        <w:rPr>
          <w:rFonts w:ascii="Times New Roman" w:hAnsi="Times New Roman" w:cs="Times New Roman"/>
          <w:color w:val="000000"/>
          <w:sz w:val="24"/>
          <w:szCs w:val="24"/>
          <w:lang w:val="en-US"/>
        </w:rPr>
        <w:t> </w:t>
      </w:r>
      <w:proofErr w:type="spellStart"/>
      <w:r w:rsidRPr="00DD12D0">
        <w:rPr>
          <w:rFonts w:ascii="Times New Roman" w:hAnsi="Times New Roman" w:cs="Times New Roman"/>
          <w:color w:val="000000"/>
          <w:sz w:val="24"/>
          <w:szCs w:val="24"/>
          <w:lang w:val="en-US"/>
        </w:rPr>
        <w:t>Stroop</w:t>
      </w:r>
      <w:proofErr w:type="spellEnd"/>
      <w:r w:rsidRPr="00DD12D0">
        <w:rPr>
          <w:rFonts w:ascii="Times New Roman" w:hAnsi="Times New Roman" w:cs="Times New Roman"/>
          <w:color w:val="000000"/>
          <w:sz w:val="24"/>
          <w:szCs w:val="24"/>
          <w:lang w:val="en-US"/>
        </w:rPr>
        <w:t> tasks, and the socio-environmental conditions were analyzed, both at 4 and 4.5 years (</w:t>
      </w:r>
      <w:r w:rsidRPr="00DD12D0">
        <w:rPr>
          <w:rFonts w:ascii="Times New Roman" w:hAnsi="Times New Roman" w:cs="Times New Roman"/>
          <w:i/>
          <w:iCs/>
          <w:color w:val="000000"/>
          <w:sz w:val="24"/>
          <w:szCs w:val="24"/>
          <w:lang w:val="en-US"/>
        </w:rPr>
        <w:t xml:space="preserve">Figure </w:t>
      </w:r>
      <w:r w:rsidR="008B7C7E">
        <w:rPr>
          <w:rFonts w:ascii="Times New Roman" w:hAnsi="Times New Roman" w:cs="Times New Roman"/>
          <w:i/>
          <w:iCs/>
          <w:color w:val="000000"/>
          <w:sz w:val="24"/>
          <w:szCs w:val="24"/>
          <w:lang w:val="en-US"/>
        </w:rPr>
        <w:t>2</w:t>
      </w:r>
      <w:r w:rsidRPr="00DD12D0">
        <w:rPr>
          <w:rFonts w:ascii="Times New Roman" w:hAnsi="Times New Roman" w:cs="Times New Roman"/>
          <w:color w:val="000000"/>
          <w:sz w:val="24"/>
          <w:szCs w:val="24"/>
          <w:lang w:val="en-US"/>
        </w:rPr>
        <w:t>). Recognition of negative images (</w:t>
      </w:r>
      <w:proofErr w:type="spellStart"/>
      <w:r w:rsidRPr="00DD12D0">
        <w:rPr>
          <w:rFonts w:ascii="Times New Roman" w:hAnsi="Times New Roman" w:cs="Times New Roman"/>
          <w:i/>
          <w:iCs/>
          <w:color w:val="000000"/>
          <w:sz w:val="24"/>
          <w:szCs w:val="24"/>
          <w:lang w:val="en-US"/>
        </w:rPr>
        <w:t>r</w:t>
      </w:r>
      <w:r w:rsidRPr="00DD12D0">
        <w:rPr>
          <w:rFonts w:ascii="Times New Roman" w:hAnsi="Times New Roman" w:cs="Times New Roman"/>
          <w:i/>
          <w:iCs/>
          <w:color w:val="000000"/>
          <w:sz w:val="24"/>
          <w:szCs w:val="24"/>
          <w:vertAlign w:val="subscript"/>
          <w:lang w:val="en-US"/>
        </w:rPr>
        <w:t>S</w:t>
      </w:r>
      <w:proofErr w:type="spellEnd"/>
      <w:r w:rsidRPr="00DD12D0">
        <w:rPr>
          <w:rFonts w:ascii="Times New Roman" w:hAnsi="Times New Roman" w:cs="Times New Roman"/>
          <w:i/>
          <w:iCs/>
          <w:color w:val="000000"/>
          <w:sz w:val="24"/>
          <w:szCs w:val="24"/>
          <w:vertAlign w:val="subscript"/>
          <w:lang w:val="en-US"/>
        </w:rPr>
        <w:t> </w:t>
      </w:r>
      <w:r w:rsidRPr="00DD12D0">
        <w:rPr>
          <w:rFonts w:ascii="Times New Roman" w:hAnsi="Times New Roman" w:cs="Times New Roman"/>
          <w:color w:val="000000"/>
          <w:sz w:val="24"/>
          <w:szCs w:val="24"/>
          <w:lang w:val="en-US"/>
        </w:rPr>
        <w:t>= .381, </w:t>
      </w:r>
      <w:r w:rsidRPr="00DD12D0">
        <w:rPr>
          <w:rFonts w:ascii="Times New Roman" w:hAnsi="Times New Roman" w:cs="Times New Roman"/>
          <w:i/>
          <w:iCs/>
          <w:color w:val="000000"/>
          <w:sz w:val="24"/>
          <w:szCs w:val="24"/>
          <w:lang w:val="en-US"/>
        </w:rPr>
        <w:t>p </w:t>
      </w:r>
      <w:r w:rsidRPr="00DD12D0">
        <w:rPr>
          <w:rFonts w:ascii="Times New Roman" w:hAnsi="Times New Roman" w:cs="Times New Roman"/>
          <w:color w:val="000000"/>
          <w:sz w:val="24"/>
          <w:szCs w:val="24"/>
          <w:lang w:val="en-US"/>
        </w:rPr>
        <w:t>= .038) and positive</w:t>
      </w:r>
      <w:r w:rsidR="001E4405" w:rsidRPr="00DD12D0">
        <w:rPr>
          <w:rFonts w:ascii="Times New Roman" w:hAnsi="Times New Roman" w:cs="Times New Roman"/>
          <w:color w:val="000000"/>
          <w:sz w:val="24"/>
          <w:szCs w:val="24"/>
          <w:lang w:val="en-US"/>
        </w:rPr>
        <w:t xml:space="preserve"> images (</w:t>
      </w:r>
      <w:proofErr w:type="spellStart"/>
      <w:r w:rsidR="001E4405" w:rsidRPr="00DD12D0">
        <w:rPr>
          <w:rFonts w:ascii="Times New Roman" w:hAnsi="Times New Roman" w:cs="Times New Roman"/>
          <w:color w:val="000000"/>
          <w:sz w:val="24"/>
          <w:szCs w:val="24"/>
          <w:lang w:val="en-US"/>
        </w:rPr>
        <w:t>r</w:t>
      </w:r>
      <w:r w:rsidRPr="00DD12D0">
        <w:rPr>
          <w:rFonts w:ascii="Times New Roman" w:hAnsi="Times New Roman" w:cs="Times New Roman"/>
          <w:i/>
          <w:iCs/>
          <w:color w:val="000000"/>
          <w:sz w:val="24"/>
          <w:szCs w:val="24"/>
          <w:vertAlign w:val="subscript"/>
          <w:lang w:val="en-US"/>
        </w:rPr>
        <w:t>S</w:t>
      </w:r>
      <w:proofErr w:type="spellEnd"/>
      <w:r w:rsidRPr="00DD12D0">
        <w:rPr>
          <w:rFonts w:ascii="Times New Roman" w:hAnsi="Times New Roman" w:cs="Times New Roman"/>
          <w:i/>
          <w:iCs/>
          <w:color w:val="000000"/>
          <w:sz w:val="24"/>
          <w:szCs w:val="24"/>
          <w:vertAlign w:val="subscript"/>
          <w:lang w:val="en-US"/>
        </w:rPr>
        <w:t> </w:t>
      </w:r>
      <w:r w:rsidRPr="00DD12D0">
        <w:rPr>
          <w:rFonts w:ascii="Times New Roman" w:hAnsi="Times New Roman" w:cs="Times New Roman"/>
          <w:color w:val="000000"/>
          <w:sz w:val="24"/>
          <w:szCs w:val="24"/>
          <w:lang w:val="en-US"/>
        </w:rPr>
        <w:t>= .412, </w:t>
      </w:r>
      <w:r w:rsidRPr="00DD12D0">
        <w:rPr>
          <w:rFonts w:ascii="Times New Roman" w:hAnsi="Times New Roman" w:cs="Times New Roman"/>
          <w:i/>
          <w:iCs/>
          <w:color w:val="000000"/>
          <w:sz w:val="24"/>
          <w:szCs w:val="24"/>
          <w:lang w:val="en-US"/>
        </w:rPr>
        <w:t>p </w:t>
      </w:r>
      <w:r w:rsidRPr="00DD12D0">
        <w:rPr>
          <w:rFonts w:ascii="Times New Roman" w:hAnsi="Times New Roman" w:cs="Times New Roman"/>
          <w:color w:val="000000"/>
          <w:sz w:val="24"/>
          <w:szCs w:val="24"/>
          <w:lang w:val="en-US"/>
        </w:rPr>
        <w:t>= .024) significantly correlated with performance on the </w:t>
      </w:r>
      <w:proofErr w:type="spellStart"/>
      <w:r w:rsidRPr="00DD12D0">
        <w:rPr>
          <w:rFonts w:ascii="Times New Roman" w:hAnsi="Times New Roman" w:cs="Times New Roman"/>
          <w:color w:val="000000"/>
          <w:sz w:val="24"/>
          <w:szCs w:val="24"/>
          <w:lang w:val="en-US"/>
        </w:rPr>
        <w:t>Stroop</w:t>
      </w:r>
      <w:proofErr w:type="spellEnd"/>
      <w:r w:rsidRPr="00DD12D0">
        <w:rPr>
          <w:rFonts w:ascii="Times New Roman" w:hAnsi="Times New Roman" w:cs="Times New Roman"/>
          <w:color w:val="000000"/>
          <w:sz w:val="24"/>
          <w:szCs w:val="24"/>
          <w:lang w:val="en-US"/>
        </w:rPr>
        <w:t> task at 4.5 years. The recognition of the neutral images correlated significantly with the socio-environmental variables at 4.5 years (</w:t>
      </w:r>
      <w:proofErr w:type="spellStart"/>
      <w:r w:rsidRPr="00DD12D0">
        <w:rPr>
          <w:rFonts w:ascii="Times New Roman" w:hAnsi="Times New Roman" w:cs="Times New Roman"/>
          <w:i/>
          <w:iCs/>
          <w:color w:val="000000"/>
          <w:sz w:val="24"/>
          <w:szCs w:val="24"/>
          <w:lang w:val="en-US"/>
        </w:rPr>
        <w:t>r</w:t>
      </w:r>
      <w:r w:rsidRPr="00DD12D0">
        <w:rPr>
          <w:rFonts w:ascii="Times New Roman" w:hAnsi="Times New Roman" w:cs="Times New Roman"/>
          <w:i/>
          <w:iCs/>
          <w:color w:val="000000"/>
          <w:sz w:val="24"/>
          <w:szCs w:val="24"/>
          <w:vertAlign w:val="subscript"/>
          <w:lang w:val="en-US"/>
        </w:rPr>
        <w:t>S</w:t>
      </w:r>
      <w:proofErr w:type="spellEnd"/>
      <w:r w:rsidRPr="00DD12D0">
        <w:rPr>
          <w:rFonts w:ascii="Times New Roman" w:hAnsi="Times New Roman" w:cs="Times New Roman"/>
          <w:i/>
          <w:iCs/>
          <w:color w:val="000000"/>
          <w:sz w:val="24"/>
          <w:szCs w:val="24"/>
          <w:vertAlign w:val="subscript"/>
          <w:lang w:val="en-US"/>
        </w:rPr>
        <w:t> </w:t>
      </w:r>
      <w:r w:rsidRPr="00DD12D0">
        <w:rPr>
          <w:rFonts w:ascii="Times New Roman" w:hAnsi="Times New Roman" w:cs="Times New Roman"/>
          <w:color w:val="000000"/>
          <w:sz w:val="24"/>
          <w:szCs w:val="24"/>
          <w:lang w:val="en-US"/>
        </w:rPr>
        <w:t>= .472, </w:t>
      </w:r>
      <w:r w:rsidRPr="00DD12D0">
        <w:rPr>
          <w:rFonts w:ascii="Times New Roman" w:hAnsi="Times New Roman" w:cs="Times New Roman"/>
          <w:i/>
          <w:iCs/>
          <w:color w:val="000000"/>
          <w:sz w:val="24"/>
          <w:szCs w:val="24"/>
          <w:lang w:val="en-US"/>
        </w:rPr>
        <w:t>p </w:t>
      </w:r>
      <w:bookmarkStart w:id="3" w:name="_Hlk74124886"/>
      <w:r w:rsidRPr="00DD12D0">
        <w:rPr>
          <w:rFonts w:ascii="Times New Roman" w:hAnsi="Times New Roman" w:cs="Times New Roman"/>
          <w:color w:val="000000"/>
          <w:sz w:val="24"/>
          <w:szCs w:val="24"/>
          <w:lang w:val="en-US"/>
        </w:rPr>
        <w:t>= .013).</w:t>
      </w:r>
      <w:bookmarkEnd w:id="3"/>
    </w:p>
    <w:p w14:paraId="439599D7" w14:textId="5D3B951C" w:rsidR="001E4405" w:rsidRPr="001E4405" w:rsidRDefault="0085232A" w:rsidP="00F40141">
      <w:pPr>
        <w:pStyle w:val="NormalWeb"/>
        <w:spacing w:before="0" w:beforeAutospacing="0" w:after="0" w:afterAutospacing="0" w:line="360" w:lineRule="auto"/>
        <w:jc w:val="center"/>
        <w:rPr>
          <w:b/>
          <w:bCs/>
          <w:color w:val="000000"/>
          <w:lang w:val="en-US"/>
        </w:rPr>
      </w:pPr>
      <w:r w:rsidRPr="00F40141">
        <w:rPr>
          <w:b/>
          <w:bCs/>
          <w:color w:val="000000"/>
          <w:lang w:val="en-US"/>
        </w:rPr>
        <w:lastRenderedPageBreak/>
        <w:t>Discussion</w:t>
      </w:r>
    </w:p>
    <w:p w14:paraId="065BE42D" w14:textId="5EC70237" w:rsidR="00DB419C" w:rsidRPr="00F40141" w:rsidRDefault="00A154D8" w:rsidP="00B63FC2">
      <w:pPr>
        <w:pStyle w:val="NormalWeb"/>
        <w:spacing w:before="0" w:beforeAutospacing="0" w:after="0" w:afterAutospacing="0" w:line="360" w:lineRule="auto"/>
        <w:ind w:firstLine="567"/>
        <w:jc w:val="both"/>
        <w:rPr>
          <w:color w:val="000000"/>
          <w:lang w:val="en-US"/>
        </w:rPr>
      </w:pPr>
      <w:r w:rsidRPr="00F40141">
        <w:rPr>
          <w:color w:val="000000"/>
          <w:lang w:val="en-US"/>
        </w:rPr>
        <w:t xml:space="preserve">This study </w:t>
      </w:r>
      <w:r w:rsidR="00DB419C" w:rsidRPr="00F40141">
        <w:rPr>
          <w:color w:val="000000"/>
          <w:lang w:val="en-US"/>
        </w:rPr>
        <w:t>analyze</w:t>
      </w:r>
      <w:r w:rsidRPr="00F40141">
        <w:rPr>
          <w:color w:val="000000"/>
          <w:lang w:val="en-US"/>
        </w:rPr>
        <w:t>s</w:t>
      </w:r>
      <w:r w:rsidR="00DB419C" w:rsidRPr="00F40141">
        <w:rPr>
          <w:color w:val="000000"/>
          <w:lang w:val="en-US"/>
        </w:rPr>
        <w:t xml:space="preserve"> the </w:t>
      </w:r>
      <w:r w:rsidR="007A3F84">
        <w:rPr>
          <w:color w:val="000000"/>
          <w:lang w:val="en-US"/>
        </w:rPr>
        <w:t xml:space="preserve">correlations between </w:t>
      </w:r>
      <w:r w:rsidR="00B9562D">
        <w:rPr>
          <w:color w:val="000000"/>
          <w:lang w:val="en-US"/>
        </w:rPr>
        <w:t>episodic emotional memory (</w:t>
      </w:r>
      <w:r w:rsidR="00DB419C" w:rsidRPr="00F40141">
        <w:rPr>
          <w:color w:val="000000"/>
          <w:lang w:val="en-US"/>
        </w:rPr>
        <w:t>free recall and recognition</w:t>
      </w:r>
      <w:r w:rsidR="00B9562D">
        <w:rPr>
          <w:color w:val="000000"/>
          <w:lang w:val="en-US"/>
        </w:rPr>
        <w:t>)</w:t>
      </w:r>
      <w:r w:rsidR="00DB419C" w:rsidRPr="00F40141">
        <w:rPr>
          <w:color w:val="000000"/>
          <w:lang w:val="en-US"/>
        </w:rPr>
        <w:t xml:space="preserve">, and </w:t>
      </w:r>
      <w:r w:rsidR="00B9562D">
        <w:rPr>
          <w:color w:val="000000"/>
          <w:lang w:val="en-US"/>
        </w:rPr>
        <w:t xml:space="preserve">cognitive </w:t>
      </w:r>
      <w:r w:rsidR="009737D8">
        <w:rPr>
          <w:color w:val="000000"/>
          <w:lang w:val="en-US"/>
        </w:rPr>
        <w:t xml:space="preserve">control </w:t>
      </w:r>
      <w:r w:rsidR="00B9562D">
        <w:rPr>
          <w:color w:val="000000"/>
          <w:lang w:val="en-US"/>
        </w:rPr>
        <w:t>processes (</w:t>
      </w:r>
      <w:r w:rsidR="009737D8">
        <w:rPr>
          <w:color w:val="000000"/>
          <w:lang w:val="en-US"/>
        </w:rPr>
        <w:t xml:space="preserve">specifically, </w:t>
      </w:r>
      <w:proofErr w:type="spellStart"/>
      <w:r w:rsidR="007A3F84" w:rsidRPr="00F40141">
        <w:rPr>
          <w:color w:val="000000"/>
          <w:lang w:val="en-US"/>
        </w:rPr>
        <w:t>Corsi</w:t>
      </w:r>
      <w:proofErr w:type="spellEnd"/>
      <w:r w:rsidR="007A3F84" w:rsidRPr="00F40141">
        <w:rPr>
          <w:color w:val="000000"/>
          <w:lang w:val="en-US"/>
        </w:rPr>
        <w:t> and </w:t>
      </w:r>
      <w:proofErr w:type="spellStart"/>
      <w:r w:rsidR="007A3F84" w:rsidRPr="00F40141">
        <w:rPr>
          <w:color w:val="000000"/>
          <w:lang w:val="en-US"/>
        </w:rPr>
        <w:t>Stroop</w:t>
      </w:r>
      <w:proofErr w:type="spellEnd"/>
      <w:r w:rsidR="00B9562D">
        <w:rPr>
          <w:color w:val="000000"/>
          <w:lang w:val="en-US"/>
        </w:rPr>
        <w:t xml:space="preserve"> tasks) and </w:t>
      </w:r>
      <w:r w:rsidR="00DB419C" w:rsidRPr="00F40141">
        <w:rPr>
          <w:color w:val="000000"/>
          <w:lang w:val="en-US"/>
        </w:rPr>
        <w:t>socio</w:t>
      </w:r>
      <w:r w:rsidR="0047619B" w:rsidRPr="00F40141">
        <w:rPr>
          <w:color w:val="000000"/>
          <w:lang w:val="en-US"/>
        </w:rPr>
        <w:t>-</w:t>
      </w:r>
      <w:r w:rsidR="00DB419C" w:rsidRPr="00F40141">
        <w:rPr>
          <w:color w:val="000000"/>
          <w:lang w:val="en-US"/>
        </w:rPr>
        <w:t>environmental </w:t>
      </w:r>
      <w:r w:rsidR="00B9562D">
        <w:rPr>
          <w:color w:val="000000"/>
          <w:lang w:val="en-US"/>
        </w:rPr>
        <w:t xml:space="preserve">conditions of </w:t>
      </w:r>
      <w:r w:rsidR="00DB419C" w:rsidRPr="00F40141">
        <w:rPr>
          <w:color w:val="000000"/>
          <w:lang w:val="en-US"/>
        </w:rPr>
        <w:t>4</w:t>
      </w:r>
      <w:r w:rsidR="00B9562D">
        <w:rPr>
          <w:color w:val="000000"/>
          <w:lang w:val="en-US"/>
        </w:rPr>
        <w:t>-</w:t>
      </w:r>
      <w:r w:rsidR="00DB419C" w:rsidRPr="00F40141">
        <w:rPr>
          <w:color w:val="000000"/>
          <w:lang w:val="en-US"/>
        </w:rPr>
        <w:t xml:space="preserve"> and 4.5</w:t>
      </w:r>
      <w:r w:rsidR="00B9562D">
        <w:rPr>
          <w:color w:val="000000"/>
          <w:lang w:val="en-US"/>
        </w:rPr>
        <w:t>-</w:t>
      </w:r>
      <w:r w:rsidR="00DB419C" w:rsidRPr="00F40141">
        <w:rPr>
          <w:color w:val="000000"/>
          <w:lang w:val="en-US"/>
        </w:rPr>
        <w:t>years</w:t>
      </w:r>
      <w:r w:rsidR="00B9562D">
        <w:rPr>
          <w:color w:val="000000"/>
          <w:lang w:val="en-US"/>
        </w:rPr>
        <w:t>-old children</w:t>
      </w:r>
      <w:r w:rsidR="00DB419C" w:rsidRPr="00F40141">
        <w:rPr>
          <w:color w:val="000000"/>
          <w:lang w:val="en-US"/>
        </w:rPr>
        <w:t>. S</w:t>
      </w:r>
      <w:r w:rsidR="00A410E7">
        <w:rPr>
          <w:color w:val="000000"/>
          <w:lang w:val="en-US"/>
        </w:rPr>
        <w:t>ome s</w:t>
      </w:r>
      <w:r w:rsidR="00DB419C" w:rsidRPr="00F40141">
        <w:rPr>
          <w:color w:val="000000"/>
          <w:lang w:val="en-US"/>
        </w:rPr>
        <w:t>ignificant</w:t>
      </w:r>
      <w:r w:rsidR="00A410E7">
        <w:rPr>
          <w:color w:val="000000"/>
          <w:lang w:val="en-US"/>
        </w:rPr>
        <w:t xml:space="preserve"> correlations were found:</w:t>
      </w:r>
      <w:r w:rsidR="00DB419C" w:rsidRPr="00F40141">
        <w:rPr>
          <w:color w:val="000000"/>
          <w:lang w:val="en-US"/>
        </w:rPr>
        <w:t> </w:t>
      </w:r>
      <w:r w:rsidR="00322F94" w:rsidRPr="00F40141">
        <w:rPr>
          <w:color w:val="000000"/>
          <w:lang w:val="en-US"/>
        </w:rPr>
        <w:t xml:space="preserve">(1) </w:t>
      </w:r>
      <w:r w:rsidR="00DB419C" w:rsidRPr="00F40141">
        <w:rPr>
          <w:color w:val="000000"/>
          <w:lang w:val="en-US"/>
        </w:rPr>
        <w:t xml:space="preserve">free </w:t>
      </w:r>
      <w:r w:rsidR="0039147A" w:rsidRPr="00F40141">
        <w:rPr>
          <w:color w:val="000000"/>
          <w:lang w:val="en-US"/>
        </w:rPr>
        <w:t>recall</w:t>
      </w:r>
      <w:r w:rsidR="00DB419C" w:rsidRPr="00F40141">
        <w:rPr>
          <w:color w:val="000000"/>
          <w:lang w:val="en-US"/>
        </w:rPr>
        <w:t xml:space="preserve"> of </w:t>
      </w:r>
      <w:r w:rsidR="007B1192">
        <w:rPr>
          <w:color w:val="000000"/>
          <w:lang w:val="en-US"/>
        </w:rPr>
        <w:t>negative images with</w:t>
      </w:r>
      <w:r w:rsidR="00DB419C" w:rsidRPr="00F40141">
        <w:rPr>
          <w:color w:val="000000"/>
          <w:lang w:val="en-US"/>
        </w:rPr>
        <w:t> </w:t>
      </w:r>
      <w:proofErr w:type="spellStart"/>
      <w:r w:rsidR="00224765" w:rsidRPr="00F40141">
        <w:rPr>
          <w:color w:val="000000"/>
          <w:lang w:val="en-US"/>
        </w:rPr>
        <w:t>Stroop</w:t>
      </w:r>
      <w:proofErr w:type="spellEnd"/>
      <w:r w:rsidR="00A410E7">
        <w:rPr>
          <w:color w:val="000000"/>
          <w:lang w:val="en-US"/>
        </w:rPr>
        <w:t xml:space="preserve"> performance</w:t>
      </w:r>
      <w:r w:rsidR="00224765" w:rsidRPr="00F40141">
        <w:rPr>
          <w:color w:val="000000"/>
          <w:lang w:val="en-US"/>
        </w:rPr>
        <w:t>, both at 4 and 4.5 years; (2) f</w:t>
      </w:r>
      <w:r w:rsidR="007B1192">
        <w:rPr>
          <w:color w:val="000000"/>
          <w:lang w:val="en-US"/>
        </w:rPr>
        <w:t>ree recall of neutral images with</w:t>
      </w:r>
      <w:r w:rsidR="00224765" w:rsidRPr="00F40141">
        <w:rPr>
          <w:color w:val="000000"/>
          <w:lang w:val="en-US"/>
        </w:rPr>
        <w:t xml:space="preserve"> </w:t>
      </w:r>
      <w:proofErr w:type="spellStart"/>
      <w:r w:rsidR="00224765" w:rsidRPr="00F40141">
        <w:rPr>
          <w:color w:val="000000"/>
          <w:lang w:val="en-US"/>
        </w:rPr>
        <w:t>Corsi</w:t>
      </w:r>
      <w:proofErr w:type="spellEnd"/>
      <w:r w:rsidR="00224765" w:rsidRPr="00F40141">
        <w:rPr>
          <w:color w:val="000000"/>
          <w:lang w:val="en-US"/>
        </w:rPr>
        <w:t xml:space="preserve"> </w:t>
      </w:r>
      <w:r w:rsidR="00A410E7">
        <w:rPr>
          <w:color w:val="000000"/>
          <w:lang w:val="en-US"/>
        </w:rPr>
        <w:t xml:space="preserve">performance </w:t>
      </w:r>
      <w:r w:rsidR="00224765" w:rsidRPr="00F40141">
        <w:rPr>
          <w:color w:val="000000"/>
          <w:lang w:val="en-US"/>
        </w:rPr>
        <w:t xml:space="preserve">at 4 years; (3) recognition of negative and positive images with </w:t>
      </w:r>
      <w:proofErr w:type="spellStart"/>
      <w:r w:rsidR="00224765" w:rsidRPr="00F40141">
        <w:rPr>
          <w:color w:val="000000"/>
          <w:lang w:val="en-US"/>
        </w:rPr>
        <w:t>Stroop</w:t>
      </w:r>
      <w:proofErr w:type="spellEnd"/>
      <w:r w:rsidR="00224765" w:rsidRPr="00F40141">
        <w:rPr>
          <w:color w:val="000000"/>
          <w:lang w:val="en-US"/>
        </w:rPr>
        <w:t xml:space="preserve"> </w:t>
      </w:r>
      <w:r w:rsidR="00A410E7">
        <w:rPr>
          <w:color w:val="000000"/>
          <w:lang w:val="en-US"/>
        </w:rPr>
        <w:t>performance at 4.5 years; and</w:t>
      </w:r>
      <w:r w:rsidR="00224765" w:rsidRPr="00F40141">
        <w:rPr>
          <w:color w:val="000000"/>
          <w:lang w:val="en-US"/>
        </w:rPr>
        <w:t xml:space="preserve"> (4) r</w:t>
      </w:r>
      <w:r w:rsidR="007B1192">
        <w:rPr>
          <w:color w:val="000000"/>
          <w:lang w:val="en-US"/>
        </w:rPr>
        <w:t>ecognition of neutral images with</w:t>
      </w:r>
      <w:r w:rsidR="00224765" w:rsidRPr="00F40141">
        <w:rPr>
          <w:color w:val="000000"/>
          <w:lang w:val="en-US"/>
        </w:rPr>
        <w:t xml:space="preserve"> socio-environmental conditions at 4.5 years.</w:t>
      </w:r>
    </w:p>
    <w:p w14:paraId="5F1C60E2" w14:textId="5375C81D" w:rsidR="00E73513" w:rsidRPr="00F40141" w:rsidRDefault="00DB419C" w:rsidP="00B63FC2">
      <w:pPr>
        <w:pStyle w:val="NormalWeb"/>
        <w:spacing w:before="0" w:beforeAutospacing="0" w:after="0" w:afterAutospacing="0" w:line="360" w:lineRule="auto"/>
        <w:ind w:firstLine="567"/>
        <w:jc w:val="both"/>
        <w:rPr>
          <w:color w:val="000000"/>
          <w:lang w:val="en-US"/>
        </w:rPr>
      </w:pPr>
      <w:r w:rsidRPr="00F40141">
        <w:rPr>
          <w:color w:val="000000"/>
          <w:lang w:val="en-US"/>
        </w:rPr>
        <w:t xml:space="preserve">First, </w:t>
      </w:r>
      <w:r w:rsidR="003B58E3" w:rsidRPr="00F40141">
        <w:rPr>
          <w:color w:val="000000"/>
          <w:lang w:val="en-US"/>
        </w:rPr>
        <w:t xml:space="preserve">episodic </w:t>
      </w:r>
      <w:r w:rsidRPr="00F40141">
        <w:rPr>
          <w:color w:val="000000"/>
          <w:lang w:val="en-US"/>
        </w:rPr>
        <w:t xml:space="preserve">emotional memory </w:t>
      </w:r>
      <w:r w:rsidR="003B58E3" w:rsidRPr="00F40141">
        <w:rPr>
          <w:color w:val="000000"/>
          <w:lang w:val="en-US"/>
        </w:rPr>
        <w:t>variables</w:t>
      </w:r>
      <w:r w:rsidR="000D2845" w:rsidRPr="00F40141">
        <w:rPr>
          <w:color w:val="000000"/>
          <w:lang w:val="en-US"/>
        </w:rPr>
        <w:t> analyzed include the emotional appraisals</w:t>
      </w:r>
      <w:r w:rsidRPr="00F40141">
        <w:rPr>
          <w:color w:val="000000"/>
          <w:lang w:val="en-US"/>
        </w:rPr>
        <w:t xml:space="preserve"> of images </w:t>
      </w:r>
      <w:r w:rsidR="0038048F" w:rsidRPr="00F40141">
        <w:rPr>
          <w:color w:val="000000"/>
          <w:lang w:val="en-US"/>
        </w:rPr>
        <w:t xml:space="preserve">given by children </w:t>
      </w:r>
      <w:r w:rsidRPr="00F40141">
        <w:rPr>
          <w:color w:val="000000"/>
          <w:lang w:val="en-US"/>
        </w:rPr>
        <w:t>(</w:t>
      </w:r>
      <w:proofErr w:type="spellStart"/>
      <w:r w:rsidRPr="00F40141">
        <w:rPr>
          <w:color w:val="000000"/>
          <w:lang w:val="en-US"/>
        </w:rPr>
        <w:t>Ruetti</w:t>
      </w:r>
      <w:proofErr w:type="spellEnd"/>
      <w:r w:rsidRPr="00F40141">
        <w:rPr>
          <w:color w:val="000000"/>
          <w:lang w:val="en-US"/>
        </w:rPr>
        <w:t xml:space="preserve"> </w:t>
      </w:r>
      <w:r w:rsidR="001D4CDB" w:rsidRPr="00F40141">
        <w:rPr>
          <w:color w:val="000000"/>
          <w:lang w:val="en-US"/>
        </w:rPr>
        <w:t>et al.,</w:t>
      </w:r>
      <w:r w:rsidRPr="00F40141">
        <w:rPr>
          <w:color w:val="000000"/>
          <w:lang w:val="en-US"/>
        </w:rPr>
        <w:t xml:space="preserve"> 2019). In this sense, a greater number of </w:t>
      </w:r>
      <w:r w:rsidR="002B0341" w:rsidRPr="00F40141">
        <w:rPr>
          <w:color w:val="000000"/>
          <w:lang w:val="en-US"/>
        </w:rPr>
        <w:t>appraisal</w:t>
      </w:r>
      <w:r w:rsidRPr="00F40141">
        <w:rPr>
          <w:color w:val="000000"/>
          <w:lang w:val="en-US"/>
        </w:rPr>
        <w:t xml:space="preserve"> responses were found for all images at 4 than at 4.5 years. </w:t>
      </w:r>
      <w:r w:rsidR="002B0341" w:rsidRPr="00F40141">
        <w:rPr>
          <w:color w:val="000000"/>
          <w:lang w:val="en-US"/>
        </w:rPr>
        <w:t>Different from</w:t>
      </w:r>
      <w:r w:rsidRPr="00F40141">
        <w:rPr>
          <w:color w:val="000000"/>
          <w:lang w:val="en-US"/>
        </w:rPr>
        <w:t xml:space="preserve"> previous studies (Ramírez et al., 2021; </w:t>
      </w:r>
      <w:proofErr w:type="spellStart"/>
      <w:r w:rsidRPr="00F40141">
        <w:rPr>
          <w:color w:val="000000"/>
          <w:lang w:val="en-US"/>
        </w:rPr>
        <w:t>Ruetti</w:t>
      </w:r>
      <w:proofErr w:type="spellEnd"/>
      <w:r w:rsidRPr="00F40141">
        <w:rPr>
          <w:color w:val="000000"/>
          <w:lang w:val="en-US"/>
        </w:rPr>
        <w:t xml:space="preserve"> et al., 2019), in this case</w:t>
      </w:r>
      <w:r w:rsidR="005940CE" w:rsidRPr="00F40141">
        <w:rPr>
          <w:color w:val="000000"/>
          <w:lang w:val="en-US"/>
        </w:rPr>
        <w:t>,</w:t>
      </w:r>
      <w:r w:rsidRPr="00F40141">
        <w:rPr>
          <w:color w:val="000000"/>
          <w:lang w:val="en-US"/>
        </w:rPr>
        <w:t xml:space="preserve"> variations in emotional </w:t>
      </w:r>
      <w:r w:rsidR="002B0341" w:rsidRPr="00F40141">
        <w:rPr>
          <w:color w:val="000000"/>
          <w:lang w:val="en-US"/>
        </w:rPr>
        <w:t>appraisal</w:t>
      </w:r>
      <w:r w:rsidRPr="00F40141">
        <w:rPr>
          <w:color w:val="000000"/>
          <w:lang w:val="en-US"/>
        </w:rPr>
        <w:t xml:space="preserve"> responses were analyzed with a time interval of</w:t>
      </w:r>
      <w:r w:rsidR="00F91B26" w:rsidRPr="00F40141">
        <w:rPr>
          <w:color w:val="000000"/>
          <w:lang w:val="en-US"/>
        </w:rPr>
        <w:t xml:space="preserve"> approximately six months. Fluctuations</w:t>
      </w:r>
      <w:r w:rsidRPr="00F40141">
        <w:rPr>
          <w:color w:val="000000"/>
          <w:lang w:val="en-US"/>
        </w:rPr>
        <w:t xml:space="preserve"> were found in the emotional </w:t>
      </w:r>
      <w:r w:rsidR="002517B2" w:rsidRPr="00F40141">
        <w:rPr>
          <w:color w:val="000000"/>
          <w:lang w:val="en-US"/>
        </w:rPr>
        <w:t>appraisal</w:t>
      </w:r>
      <w:r w:rsidRPr="00F40141">
        <w:rPr>
          <w:color w:val="000000"/>
          <w:lang w:val="en-US"/>
        </w:rPr>
        <w:t xml:space="preserve"> responses between these two evaluation moments, without significant variations in re</w:t>
      </w:r>
      <w:r w:rsidR="002517B2" w:rsidRPr="00F40141">
        <w:rPr>
          <w:color w:val="000000"/>
          <w:lang w:val="en-US"/>
        </w:rPr>
        <w:t>sponses related to the children’</w:t>
      </w:r>
      <w:r w:rsidRPr="00F40141">
        <w:rPr>
          <w:color w:val="000000"/>
          <w:lang w:val="en-US"/>
        </w:rPr>
        <w:t>s</w:t>
      </w:r>
      <w:r w:rsidR="00473632" w:rsidRPr="00F40141">
        <w:rPr>
          <w:color w:val="000000"/>
          <w:lang w:val="en-US"/>
        </w:rPr>
        <w:t xml:space="preserve"> development.</w:t>
      </w:r>
      <w:r w:rsidR="00994D29" w:rsidRPr="00F40141">
        <w:rPr>
          <w:color w:val="000000"/>
          <w:lang w:val="en-US"/>
        </w:rPr>
        <w:t xml:space="preserve"> However, </w:t>
      </w:r>
      <w:r w:rsidR="00402383" w:rsidRPr="00F40141">
        <w:rPr>
          <w:color w:val="000000"/>
          <w:lang w:val="en-US"/>
        </w:rPr>
        <w:t>the interval between assessments</w:t>
      </w:r>
      <w:r w:rsidR="00402383" w:rsidRPr="00F40141">
        <w:rPr>
          <w:lang w:val="en-US"/>
        </w:rPr>
        <w:t xml:space="preserve"> </w:t>
      </w:r>
      <w:r w:rsidR="00600FCB" w:rsidRPr="00F40141">
        <w:rPr>
          <w:lang w:val="en-US"/>
        </w:rPr>
        <w:t>wouldn’t</w:t>
      </w:r>
      <w:r w:rsidR="00402383" w:rsidRPr="00F40141">
        <w:rPr>
          <w:lang w:val="en-US"/>
        </w:rPr>
        <w:t xml:space="preserve"> </w:t>
      </w:r>
      <w:r w:rsidR="00C57BF7" w:rsidRPr="00F40141">
        <w:rPr>
          <w:lang w:val="en-US"/>
        </w:rPr>
        <w:t>allow</w:t>
      </w:r>
      <w:r w:rsidR="00402383" w:rsidRPr="00F40141">
        <w:rPr>
          <w:color w:val="000000"/>
          <w:lang w:val="en-US"/>
        </w:rPr>
        <w:t xml:space="preserve"> expressing differences in emotional processing</w:t>
      </w:r>
      <w:r w:rsidRPr="00F40141">
        <w:rPr>
          <w:color w:val="000000"/>
          <w:lang w:val="en-US"/>
        </w:rPr>
        <w:t xml:space="preserve"> (</w:t>
      </w:r>
      <w:proofErr w:type="spellStart"/>
      <w:r w:rsidRPr="00F40141">
        <w:rPr>
          <w:color w:val="000000"/>
          <w:lang w:val="en-US"/>
        </w:rPr>
        <w:t>Pegg</w:t>
      </w:r>
      <w:proofErr w:type="spellEnd"/>
      <w:r w:rsidRPr="00F40141">
        <w:rPr>
          <w:color w:val="000000"/>
          <w:lang w:val="en-US"/>
        </w:rPr>
        <w:t xml:space="preserve"> et al., 2019). </w:t>
      </w:r>
      <w:r w:rsidR="00D2681C" w:rsidRPr="00F40141">
        <w:rPr>
          <w:color w:val="000000"/>
          <w:lang w:val="en-US"/>
        </w:rPr>
        <w:t xml:space="preserve">On the other hand, at the age of 4, the distinction between emotional </w:t>
      </w:r>
      <w:r w:rsidR="009C63F2" w:rsidRPr="00F40141">
        <w:rPr>
          <w:color w:val="000000"/>
          <w:lang w:val="en-US"/>
        </w:rPr>
        <w:t>appraisals</w:t>
      </w:r>
      <w:r w:rsidR="00D2681C" w:rsidRPr="00F40141">
        <w:rPr>
          <w:color w:val="000000"/>
          <w:lang w:val="en-US"/>
        </w:rPr>
        <w:t xml:space="preserve"> </w:t>
      </w:r>
      <w:r w:rsidR="00565043" w:rsidRPr="00F40141">
        <w:rPr>
          <w:color w:val="000000"/>
          <w:lang w:val="en-US"/>
        </w:rPr>
        <w:t>of</w:t>
      </w:r>
      <w:r w:rsidR="00D2681C" w:rsidRPr="00F40141">
        <w:rPr>
          <w:color w:val="000000"/>
          <w:lang w:val="en-US"/>
        </w:rPr>
        <w:t xml:space="preserve"> valences was presented especially at positive</w:t>
      </w:r>
      <w:r w:rsidR="009C63F2" w:rsidRPr="00F40141">
        <w:rPr>
          <w:color w:val="000000"/>
          <w:lang w:val="en-US"/>
        </w:rPr>
        <w:t xml:space="preserve"> images. This</w:t>
      </w:r>
      <w:r w:rsidR="00D5004A" w:rsidRPr="00F40141">
        <w:rPr>
          <w:color w:val="000000"/>
          <w:lang w:val="en-US"/>
        </w:rPr>
        <w:t xml:space="preserve"> may be because at</w:t>
      </w:r>
      <w:r w:rsidR="00E73513" w:rsidRPr="00F40141">
        <w:rPr>
          <w:color w:val="000000"/>
          <w:lang w:val="en-US"/>
        </w:rPr>
        <w:t> the</w:t>
      </w:r>
      <w:r w:rsidRPr="00F40141">
        <w:rPr>
          <w:color w:val="000000"/>
          <w:lang w:val="en-US"/>
        </w:rPr>
        <w:t>s</w:t>
      </w:r>
      <w:r w:rsidR="00E73513" w:rsidRPr="00F40141">
        <w:rPr>
          <w:color w:val="000000"/>
          <w:lang w:val="en-US"/>
        </w:rPr>
        <w:t>e</w:t>
      </w:r>
      <w:r w:rsidRPr="00F40141">
        <w:rPr>
          <w:color w:val="000000"/>
          <w:lang w:val="en-US"/>
        </w:rPr>
        <w:t xml:space="preserve"> age</w:t>
      </w:r>
      <w:r w:rsidR="00E73513" w:rsidRPr="00F40141">
        <w:rPr>
          <w:color w:val="000000"/>
          <w:lang w:val="en-US"/>
        </w:rPr>
        <w:t>s</w:t>
      </w:r>
      <w:r w:rsidRPr="00F40141">
        <w:rPr>
          <w:color w:val="000000"/>
          <w:lang w:val="en-US"/>
        </w:rPr>
        <w:t> </w:t>
      </w:r>
      <w:r w:rsidR="00E73513" w:rsidRPr="00F40141">
        <w:rPr>
          <w:color w:val="000000"/>
          <w:lang w:val="en-US"/>
        </w:rPr>
        <w:t>emotional categories are not yet consolidated</w:t>
      </w:r>
      <w:r w:rsidRPr="00F40141">
        <w:rPr>
          <w:color w:val="000000"/>
          <w:lang w:val="en-US"/>
        </w:rPr>
        <w:t xml:space="preserve"> (Nelson &amp; </w:t>
      </w:r>
      <w:proofErr w:type="spellStart"/>
      <w:r w:rsidRPr="00F40141">
        <w:rPr>
          <w:color w:val="000000"/>
          <w:lang w:val="en-US"/>
        </w:rPr>
        <w:t>Russel</w:t>
      </w:r>
      <w:proofErr w:type="spellEnd"/>
      <w:r w:rsidRPr="00F40141">
        <w:rPr>
          <w:color w:val="000000"/>
          <w:lang w:val="en-US"/>
        </w:rPr>
        <w:t xml:space="preserve">, 2016), </w:t>
      </w:r>
      <w:r w:rsidR="00E73513" w:rsidRPr="00F40141">
        <w:rPr>
          <w:color w:val="000000"/>
          <w:lang w:val="en-US"/>
        </w:rPr>
        <w:t xml:space="preserve">so that children may exhibit variations in their initial </w:t>
      </w:r>
      <w:r w:rsidR="00791A9A" w:rsidRPr="00F40141">
        <w:rPr>
          <w:color w:val="000000"/>
          <w:lang w:val="en-US"/>
        </w:rPr>
        <w:t xml:space="preserve">stimuli </w:t>
      </w:r>
      <w:r w:rsidR="00E73513" w:rsidRPr="00F40141">
        <w:rPr>
          <w:color w:val="000000"/>
          <w:lang w:val="en-US"/>
        </w:rPr>
        <w:t>appraisal.</w:t>
      </w:r>
    </w:p>
    <w:p w14:paraId="4CA05C12" w14:textId="7CBE821E" w:rsidR="00DB419C" w:rsidRPr="00F40141" w:rsidRDefault="00DB419C" w:rsidP="00B63FC2">
      <w:pPr>
        <w:pStyle w:val="NormalWeb"/>
        <w:spacing w:before="0" w:beforeAutospacing="0" w:after="0" w:afterAutospacing="0" w:line="360" w:lineRule="auto"/>
        <w:ind w:firstLine="567"/>
        <w:jc w:val="both"/>
        <w:rPr>
          <w:color w:val="000000"/>
          <w:lang w:val="en-US"/>
        </w:rPr>
      </w:pPr>
      <w:r w:rsidRPr="00F40141">
        <w:rPr>
          <w:color w:val="000000"/>
          <w:lang w:val="en-US"/>
        </w:rPr>
        <w:t>Sec</w:t>
      </w:r>
      <w:r w:rsidR="00D121BF" w:rsidRPr="00F40141">
        <w:rPr>
          <w:color w:val="000000"/>
          <w:lang w:val="en-US"/>
        </w:rPr>
        <w:t>ond, there was stability </w:t>
      </w:r>
      <w:r w:rsidR="00BF0691" w:rsidRPr="00F40141">
        <w:rPr>
          <w:color w:val="000000"/>
          <w:lang w:val="en-US"/>
        </w:rPr>
        <w:t>for both free recall and recognition variables</w:t>
      </w:r>
      <w:r w:rsidR="00BF0691" w:rsidRPr="00F40141">
        <w:rPr>
          <w:color w:val="000000"/>
          <w:lang w:val="en-US"/>
        </w:rPr>
        <w:t xml:space="preserve"> </w:t>
      </w:r>
      <w:r w:rsidRPr="00F40141">
        <w:rPr>
          <w:color w:val="000000"/>
          <w:lang w:val="en-US"/>
        </w:rPr>
        <w:t>between the first and second</w:t>
      </w:r>
      <w:r w:rsidR="0075103B">
        <w:rPr>
          <w:color w:val="000000"/>
          <w:lang w:val="en-US"/>
        </w:rPr>
        <w:t xml:space="preserve"> </w:t>
      </w:r>
      <w:r w:rsidR="00720FD2">
        <w:rPr>
          <w:color w:val="000000"/>
          <w:lang w:val="en-US"/>
        </w:rPr>
        <w:t>assessments</w:t>
      </w:r>
      <w:r w:rsidRPr="00F40141">
        <w:rPr>
          <w:color w:val="000000"/>
          <w:lang w:val="en-US"/>
        </w:rPr>
        <w:t xml:space="preserve">. However, </w:t>
      </w:r>
      <w:r w:rsidR="00D427D2" w:rsidRPr="00F40141">
        <w:rPr>
          <w:color w:val="000000"/>
          <w:lang w:val="en-US"/>
        </w:rPr>
        <w:t>modulation of images valence</w:t>
      </w:r>
      <w:r w:rsidRPr="00F40141">
        <w:rPr>
          <w:color w:val="000000"/>
          <w:lang w:val="en-US"/>
        </w:rPr>
        <w:t>s on the evocation was not uniform. The variations in free recall and recognition between 4 and 4.5</w:t>
      </w:r>
      <w:r w:rsidR="00BF0691">
        <w:rPr>
          <w:color w:val="000000"/>
          <w:lang w:val="en-US"/>
        </w:rPr>
        <w:t xml:space="preserve"> years were affected depending </w:t>
      </w:r>
      <w:r w:rsidRPr="00F40141">
        <w:rPr>
          <w:color w:val="000000"/>
          <w:lang w:val="en-US"/>
        </w:rPr>
        <w:t xml:space="preserve">on </w:t>
      </w:r>
      <w:r w:rsidR="00BF0691">
        <w:rPr>
          <w:color w:val="000000"/>
          <w:lang w:val="en-US"/>
        </w:rPr>
        <w:t>images</w:t>
      </w:r>
      <w:r w:rsidRPr="00F40141">
        <w:rPr>
          <w:color w:val="000000"/>
          <w:lang w:val="en-US"/>
        </w:rPr>
        <w:t xml:space="preserve"> </w:t>
      </w:r>
      <w:r w:rsidR="00BF0691">
        <w:rPr>
          <w:color w:val="000000"/>
          <w:lang w:val="en-US"/>
        </w:rPr>
        <w:t>valences</w:t>
      </w:r>
      <w:r w:rsidRPr="00F40141">
        <w:rPr>
          <w:color w:val="000000"/>
          <w:lang w:val="en-US"/>
        </w:rPr>
        <w:t xml:space="preserve">. This leads us to think that this period of development is highly sensitive to allow </w:t>
      </w:r>
      <w:r w:rsidR="008A669E" w:rsidRPr="00F40141">
        <w:rPr>
          <w:color w:val="000000"/>
          <w:lang w:val="en-US"/>
        </w:rPr>
        <w:t xml:space="preserve">the </w:t>
      </w:r>
      <w:r w:rsidRPr="00F40141">
        <w:rPr>
          <w:color w:val="000000"/>
          <w:lang w:val="en-US"/>
        </w:rPr>
        <w:t>expression of variations related to the interaction between emotions and cognitive performance (Brai</w:t>
      </w:r>
      <w:r w:rsidR="008A669E" w:rsidRPr="00F40141">
        <w:rPr>
          <w:color w:val="000000"/>
          <w:lang w:val="en-US"/>
        </w:rPr>
        <w:t>nerd et al., 2008; </w:t>
      </w:r>
      <w:proofErr w:type="spellStart"/>
      <w:r w:rsidR="008A669E" w:rsidRPr="00F40141">
        <w:rPr>
          <w:color w:val="000000"/>
          <w:lang w:val="en-US"/>
        </w:rPr>
        <w:t>Quas</w:t>
      </w:r>
      <w:proofErr w:type="spellEnd"/>
      <w:r w:rsidR="008A669E" w:rsidRPr="00F40141">
        <w:rPr>
          <w:color w:val="000000"/>
          <w:lang w:val="en-US"/>
        </w:rPr>
        <w:t> &amp; </w:t>
      </w:r>
      <w:proofErr w:type="spellStart"/>
      <w:r w:rsidR="008A669E" w:rsidRPr="00F40141">
        <w:rPr>
          <w:color w:val="000000"/>
          <w:lang w:val="en-US"/>
        </w:rPr>
        <w:t>Lench</w:t>
      </w:r>
      <w:proofErr w:type="spellEnd"/>
      <w:r w:rsidRPr="00F40141">
        <w:rPr>
          <w:color w:val="000000"/>
          <w:lang w:val="en-US"/>
        </w:rPr>
        <w:t>, 2007; Wang, 2008).</w:t>
      </w:r>
      <w:r w:rsidR="00BF0691">
        <w:rPr>
          <w:color w:val="000000"/>
          <w:lang w:val="en-US"/>
        </w:rPr>
        <w:t xml:space="preserve"> </w:t>
      </w:r>
      <w:r w:rsidRPr="00F40141">
        <w:rPr>
          <w:color w:val="000000"/>
          <w:lang w:val="en-US"/>
        </w:rPr>
        <w:t>Ac</w:t>
      </w:r>
      <w:r w:rsidR="008A669E" w:rsidRPr="00F40141">
        <w:rPr>
          <w:color w:val="000000"/>
          <w:lang w:val="en-US"/>
        </w:rPr>
        <w:t>cording to the findings of some</w:t>
      </w:r>
      <w:r w:rsidRPr="00F40141">
        <w:rPr>
          <w:color w:val="000000"/>
          <w:lang w:val="en-US"/>
        </w:rPr>
        <w:t xml:space="preserve"> investigations, the effectiveness of emotional memory variables could be considered specific to the procedure used for their evaluation (Cordon et al., 2013; </w:t>
      </w:r>
      <w:proofErr w:type="spellStart"/>
      <w:r w:rsidRPr="00F40141">
        <w:rPr>
          <w:color w:val="000000"/>
          <w:lang w:val="en-US"/>
        </w:rPr>
        <w:t>Eisen</w:t>
      </w:r>
      <w:proofErr w:type="spellEnd"/>
      <w:r w:rsidRPr="00F40141">
        <w:rPr>
          <w:color w:val="000000"/>
          <w:lang w:val="en-US"/>
        </w:rPr>
        <w:t> et al., 2019). Thus, the free recall variable would lead to the appearance of errors or variations in performance that do not appear when evaluating memory through recognition. </w:t>
      </w:r>
      <w:r w:rsidR="00076036">
        <w:rPr>
          <w:color w:val="000000"/>
          <w:lang w:val="en-US"/>
        </w:rPr>
        <w:t>T</w:t>
      </w:r>
      <w:r w:rsidRPr="00F40141">
        <w:rPr>
          <w:color w:val="000000"/>
          <w:lang w:val="en-US"/>
        </w:rPr>
        <w:t xml:space="preserve">he results presented in this work indicate the relevance of using complementary measures in the evaluation of emotional memory during the preschool stage (Ramírez &amp; </w:t>
      </w:r>
      <w:proofErr w:type="spellStart"/>
      <w:r w:rsidRPr="00F40141">
        <w:rPr>
          <w:color w:val="000000"/>
          <w:lang w:val="en-US"/>
        </w:rPr>
        <w:t>Ruetti</w:t>
      </w:r>
      <w:proofErr w:type="spellEnd"/>
      <w:r w:rsidRPr="00F40141">
        <w:rPr>
          <w:color w:val="000000"/>
          <w:lang w:val="en-US"/>
        </w:rPr>
        <w:t>, 2021).</w:t>
      </w:r>
    </w:p>
    <w:p w14:paraId="3EF90DE2" w14:textId="6CC3439B" w:rsidR="00DB419C" w:rsidRPr="00F40141" w:rsidRDefault="00DB419C" w:rsidP="00B63FC2">
      <w:pPr>
        <w:pStyle w:val="NormalWeb"/>
        <w:spacing w:before="0" w:beforeAutospacing="0" w:after="0" w:afterAutospacing="0" w:line="360" w:lineRule="auto"/>
        <w:ind w:firstLine="567"/>
        <w:jc w:val="both"/>
        <w:rPr>
          <w:color w:val="000000"/>
          <w:lang w:val="en-US"/>
        </w:rPr>
      </w:pPr>
      <w:r w:rsidRPr="00F40141">
        <w:rPr>
          <w:color w:val="000000"/>
          <w:lang w:val="en-US"/>
        </w:rPr>
        <w:t>When analyzing the correlations between episodic emotional memory</w:t>
      </w:r>
      <w:r w:rsidR="007A77B4" w:rsidRPr="00F40141">
        <w:rPr>
          <w:color w:val="000000"/>
          <w:lang w:val="en-US"/>
        </w:rPr>
        <w:t xml:space="preserve"> and cognitive processes</w:t>
      </w:r>
      <w:r w:rsidRPr="00F40141">
        <w:rPr>
          <w:color w:val="000000"/>
          <w:lang w:val="en-US"/>
        </w:rPr>
        <w:t xml:space="preserve">, it could be observed that these associations vary between 4 and 4.5 years. A possible </w:t>
      </w:r>
      <w:r w:rsidRPr="00F40141">
        <w:rPr>
          <w:color w:val="000000"/>
          <w:lang w:val="en-US"/>
        </w:rPr>
        <w:lastRenderedPageBreak/>
        <w:t xml:space="preserve">explanation for these variations can be related to the development trajectories of each particular process (Moffitt et al., 2011). Specifically, the emotional memory </w:t>
      </w:r>
      <w:r w:rsidR="007A1537" w:rsidRPr="00F40141">
        <w:rPr>
          <w:color w:val="000000"/>
          <w:lang w:val="en-US"/>
        </w:rPr>
        <w:t xml:space="preserve">task used in this study </w:t>
      </w:r>
      <w:r w:rsidRPr="00F40141">
        <w:rPr>
          <w:color w:val="000000"/>
          <w:lang w:val="en-US"/>
        </w:rPr>
        <w:t xml:space="preserve">and the </w:t>
      </w:r>
      <w:proofErr w:type="spellStart"/>
      <w:r w:rsidR="007A1537" w:rsidRPr="00F40141">
        <w:rPr>
          <w:color w:val="000000"/>
          <w:lang w:val="en-US"/>
        </w:rPr>
        <w:t>Corsi</w:t>
      </w:r>
      <w:proofErr w:type="spellEnd"/>
      <w:r w:rsidR="007A1537" w:rsidRPr="00F40141">
        <w:rPr>
          <w:color w:val="000000"/>
          <w:lang w:val="en-US"/>
        </w:rPr>
        <w:t xml:space="preserve"> </w:t>
      </w:r>
      <w:r w:rsidRPr="00F40141">
        <w:rPr>
          <w:color w:val="000000"/>
          <w:lang w:val="en-US"/>
        </w:rPr>
        <w:t>task allows </w:t>
      </w:r>
      <w:r w:rsidR="007A1537" w:rsidRPr="00F40141">
        <w:rPr>
          <w:color w:val="000000"/>
          <w:lang w:val="en-US"/>
        </w:rPr>
        <w:t>us</w:t>
      </w:r>
      <w:r w:rsidRPr="00F40141">
        <w:rPr>
          <w:color w:val="000000"/>
          <w:lang w:val="en-US"/>
        </w:rPr>
        <w:t xml:space="preserve"> to analyze the relationship between bot</w:t>
      </w:r>
      <w:r w:rsidR="007A1537" w:rsidRPr="00F40141">
        <w:rPr>
          <w:color w:val="000000"/>
          <w:lang w:val="en-US"/>
        </w:rPr>
        <w:t>h types of memory, despite the distinction of</w:t>
      </w:r>
      <w:r w:rsidRPr="00F40141">
        <w:rPr>
          <w:color w:val="000000"/>
          <w:lang w:val="en-US"/>
        </w:rPr>
        <w:t xml:space="preserve"> being </w:t>
      </w:r>
      <w:r w:rsidR="007A1537" w:rsidRPr="00F40141">
        <w:rPr>
          <w:color w:val="000000"/>
          <w:lang w:val="en-US"/>
        </w:rPr>
        <w:t xml:space="preserve">a </w:t>
      </w:r>
      <w:r w:rsidR="005940CE" w:rsidRPr="00F40141">
        <w:rPr>
          <w:color w:val="000000"/>
          <w:lang w:val="en-US"/>
        </w:rPr>
        <w:t>long-term</w:t>
      </w:r>
      <w:r w:rsidRPr="00F40141">
        <w:rPr>
          <w:color w:val="000000"/>
          <w:lang w:val="en-US"/>
        </w:rPr>
        <w:t xml:space="preserve"> </w:t>
      </w:r>
      <w:r w:rsidR="007A1537" w:rsidRPr="00F40141">
        <w:rPr>
          <w:color w:val="000000"/>
          <w:lang w:val="en-US"/>
        </w:rPr>
        <w:t xml:space="preserve">memory </w:t>
      </w:r>
      <w:r w:rsidRPr="00F40141">
        <w:rPr>
          <w:color w:val="000000"/>
          <w:lang w:val="en-US"/>
        </w:rPr>
        <w:t>the first </w:t>
      </w:r>
      <w:r w:rsidR="007A1537" w:rsidRPr="00F40141">
        <w:rPr>
          <w:color w:val="000000"/>
          <w:lang w:val="en-US"/>
        </w:rPr>
        <w:t>one</w:t>
      </w:r>
      <w:r w:rsidR="00C4248A">
        <w:rPr>
          <w:color w:val="000000"/>
          <w:lang w:val="en-US"/>
        </w:rPr>
        <w:t>,</w:t>
      </w:r>
      <w:r w:rsidR="007A1537" w:rsidRPr="00F40141">
        <w:rPr>
          <w:color w:val="000000"/>
          <w:lang w:val="en-US"/>
        </w:rPr>
        <w:t xml:space="preserve"> </w:t>
      </w:r>
      <w:r w:rsidRPr="00F40141">
        <w:rPr>
          <w:color w:val="000000"/>
          <w:lang w:val="en-US"/>
        </w:rPr>
        <w:t xml:space="preserve">and </w:t>
      </w:r>
      <w:r w:rsidR="007A1537" w:rsidRPr="00F40141">
        <w:rPr>
          <w:color w:val="000000"/>
          <w:lang w:val="en-US"/>
        </w:rPr>
        <w:t xml:space="preserve">a </w:t>
      </w:r>
      <w:r w:rsidRPr="00F40141">
        <w:rPr>
          <w:color w:val="000000"/>
          <w:lang w:val="en-US"/>
        </w:rPr>
        <w:t>very short term</w:t>
      </w:r>
      <w:r w:rsidR="007A1537" w:rsidRPr="00F40141">
        <w:rPr>
          <w:color w:val="000000"/>
          <w:lang w:val="en-US"/>
        </w:rPr>
        <w:t xml:space="preserve"> the second one</w:t>
      </w:r>
      <w:r w:rsidRPr="00F40141">
        <w:rPr>
          <w:color w:val="000000"/>
          <w:lang w:val="en-US"/>
        </w:rPr>
        <w:t xml:space="preserve">. In this case, both types of </w:t>
      </w:r>
      <w:r w:rsidR="005940CE" w:rsidRPr="00F40141">
        <w:rPr>
          <w:color w:val="000000"/>
          <w:lang w:val="en-US"/>
        </w:rPr>
        <w:t xml:space="preserve">a </w:t>
      </w:r>
      <w:r w:rsidRPr="00F40141">
        <w:rPr>
          <w:color w:val="000000"/>
          <w:lang w:val="en-US"/>
        </w:rPr>
        <w:t xml:space="preserve">memory share the visual information processing modality, </w:t>
      </w:r>
      <w:r w:rsidR="00C4248A">
        <w:rPr>
          <w:color w:val="000000"/>
          <w:lang w:val="en-US"/>
        </w:rPr>
        <w:t>hence</w:t>
      </w:r>
      <w:r w:rsidRPr="00F40141">
        <w:rPr>
          <w:color w:val="000000"/>
          <w:lang w:val="en-US"/>
        </w:rPr>
        <w:t xml:space="preserve"> it could be thought that the </w:t>
      </w:r>
      <w:r w:rsidR="00076707" w:rsidRPr="00F40141">
        <w:rPr>
          <w:color w:val="000000"/>
          <w:lang w:val="en-US"/>
        </w:rPr>
        <w:t xml:space="preserve">stimuli </w:t>
      </w:r>
      <w:r w:rsidRPr="00F40141">
        <w:rPr>
          <w:color w:val="000000"/>
          <w:lang w:val="en-US"/>
        </w:rPr>
        <w:t>encoding is similar in</w:t>
      </w:r>
      <w:r w:rsidR="00076707" w:rsidRPr="00F40141">
        <w:rPr>
          <w:color w:val="000000"/>
          <w:lang w:val="en-US"/>
        </w:rPr>
        <w:t xml:space="preserve"> both paradigms (Chamberlain</w:t>
      </w:r>
      <w:r w:rsidRPr="00F40141">
        <w:rPr>
          <w:color w:val="000000"/>
          <w:lang w:val="en-US"/>
        </w:rPr>
        <w:t xml:space="preserve"> et al., 2006; </w:t>
      </w:r>
      <w:proofErr w:type="spellStart"/>
      <w:r w:rsidRPr="00F40141">
        <w:rPr>
          <w:color w:val="000000"/>
          <w:lang w:val="en-US"/>
        </w:rPr>
        <w:t>Kensinger</w:t>
      </w:r>
      <w:proofErr w:type="spellEnd"/>
      <w:r w:rsidRPr="00F40141">
        <w:rPr>
          <w:color w:val="000000"/>
          <w:lang w:val="en-US"/>
        </w:rPr>
        <w:t> &amp; </w:t>
      </w:r>
      <w:proofErr w:type="spellStart"/>
      <w:r w:rsidRPr="00F40141">
        <w:rPr>
          <w:color w:val="000000"/>
          <w:lang w:val="en-US"/>
        </w:rPr>
        <w:t>Corkin</w:t>
      </w:r>
      <w:proofErr w:type="spellEnd"/>
      <w:r w:rsidRPr="00F40141">
        <w:rPr>
          <w:color w:val="000000"/>
          <w:lang w:val="en-US"/>
        </w:rPr>
        <w:t xml:space="preserve">, </w:t>
      </w:r>
      <w:r w:rsidR="00224765" w:rsidRPr="00F40141">
        <w:rPr>
          <w:color w:val="000000"/>
          <w:lang w:val="en-US"/>
        </w:rPr>
        <w:t xml:space="preserve">2003). However, associations between both showed only at the age of 4 for the free memory variable. This demonstrates that the development pathways between </w:t>
      </w:r>
      <w:r w:rsidR="005940CE" w:rsidRPr="00F40141">
        <w:rPr>
          <w:color w:val="000000"/>
          <w:lang w:val="en-US"/>
        </w:rPr>
        <w:t>these two types of memories</w:t>
      </w:r>
      <w:r w:rsidR="00224765" w:rsidRPr="00F40141">
        <w:rPr>
          <w:color w:val="000000"/>
          <w:lang w:val="en-US"/>
        </w:rPr>
        <w:t xml:space="preserve"> were linked only at that age and </w:t>
      </w:r>
      <w:r w:rsidR="005940CE" w:rsidRPr="00F40141">
        <w:rPr>
          <w:color w:val="000000"/>
          <w:lang w:val="en-US"/>
        </w:rPr>
        <w:t>about</w:t>
      </w:r>
      <w:r w:rsidR="00224765" w:rsidRPr="00F40141">
        <w:rPr>
          <w:color w:val="000000"/>
          <w:lang w:val="en-US"/>
        </w:rPr>
        <w:t xml:space="preserve"> evaluation form with higher cognitive demand.</w:t>
      </w:r>
    </w:p>
    <w:p w14:paraId="73966DCA" w14:textId="1F921FBC" w:rsidR="00DB419C" w:rsidRPr="00F40141" w:rsidRDefault="0063559E" w:rsidP="00B63FC2">
      <w:pPr>
        <w:pStyle w:val="NormalWeb"/>
        <w:spacing w:before="0" w:beforeAutospacing="0" w:after="0" w:afterAutospacing="0" w:line="360" w:lineRule="auto"/>
        <w:ind w:firstLine="567"/>
        <w:jc w:val="both"/>
        <w:rPr>
          <w:color w:val="000000"/>
          <w:lang w:val="en-US"/>
        </w:rPr>
      </w:pPr>
      <w:r w:rsidRPr="00F40141">
        <w:rPr>
          <w:color w:val="000000"/>
          <w:lang w:val="en-US"/>
        </w:rPr>
        <w:t>The</w:t>
      </w:r>
      <w:r w:rsidR="00DB419C" w:rsidRPr="00F40141">
        <w:rPr>
          <w:color w:val="000000"/>
          <w:lang w:val="en-US"/>
        </w:rPr>
        <w:t xml:space="preserve"> relationship between emotions and inhibitory control in children was analyzed in the literature through the study of emotional competence and its association with </w:t>
      </w:r>
      <w:r w:rsidRPr="00F40141">
        <w:rPr>
          <w:color w:val="000000"/>
          <w:lang w:val="en-US"/>
        </w:rPr>
        <w:t>p</w:t>
      </w:r>
      <w:r w:rsidR="00DB419C" w:rsidRPr="00F40141">
        <w:rPr>
          <w:color w:val="000000"/>
          <w:lang w:val="en-US"/>
        </w:rPr>
        <w:t>erformance in executive functions (Kwok </w:t>
      </w:r>
      <w:r w:rsidR="001D4CDB" w:rsidRPr="00F40141">
        <w:rPr>
          <w:color w:val="000000"/>
          <w:lang w:val="en-US"/>
        </w:rPr>
        <w:t>et al.,</w:t>
      </w:r>
      <w:r w:rsidR="0047619B" w:rsidRPr="00F40141">
        <w:rPr>
          <w:color w:val="000000"/>
          <w:lang w:val="en-US"/>
        </w:rPr>
        <w:t xml:space="preserve"> 2015;</w:t>
      </w:r>
      <w:r w:rsidR="00DB419C" w:rsidRPr="00F40141">
        <w:rPr>
          <w:color w:val="000000"/>
          <w:lang w:val="en-US"/>
        </w:rPr>
        <w:t xml:space="preserve"> Healy </w:t>
      </w:r>
      <w:r w:rsidR="001D4CDB" w:rsidRPr="00F40141">
        <w:rPr>
          <w:color w:val="000000"/>
          <w:lang w:val="en-US"/>
        </w:rPr>
        <w:t>et al.,</w:t>
      </w:r>
      <w:r w:rsidR="0047619B" w:rsidRPr="00F40141">
        <w:rPr>
          <w:color w:val="000000"/>
          <w:lang w:val="en-US"/>
        </w:rPr>
        <w:t xml:space="preserve"> 2018</w:t>
      </w:r>
      <w:r w:rsidR="00DB419C" w:rsidRPr="00F40141">
        <w:rPr>
          <w:color w:val="000000"/>
          <w:lang w:val="en-US"/>
        </w:rPr>
        <w:t>; </w:t>
      </w:r>
      <w:proofErr w:type="spellStart"/>
      <w:r w:rsidR="00DB419C" w:rsidRPr="00F40141">
        <w:rPr>
          <w:color w:val="000000"/>
          <w:lang w:val="en-US"/>
        </w:rPr>
        <w:t>Lantrip</w:t>
      </w:r>
      <w:proofErr w:type="spellEnd"/>
      <w:r w:rsidR="00DB419C" w:rsidRPr="00F40141">
        <w:rPr>
          <w:color w:val="000000"/>
          <w:lang w:val="en-US"/>
        </w:rPr>
        <w:t> et al., 2015; Smith et al.</w:t>
      </w:r>
      <w:r w:rsidR="00423A29" w:rsidRPr="00F40141">
        <w:rPr>
          <w:color w:val="000000"/>
          <w:lang w:val="en-US"/>
        </w:rPr>
        <w:t xml:space="preserve">, 2014). However, </w:t>
      </w:r>
      <w:r w:rsidR="002B69A3" w:rsidRPr="00F40141">
        <w:rPr>
          <w:color w:val="000000"/>
          <w:lang w:val="en-US"/>
        </w:rPr>
        <w:t>the causal relationship between both processes</w:t>
      </w:r>
      <w:r w:rsidR="002B69A3" w:rsidRPr="00F40141">
        <w:rPr>
          <w:color w:val="000000"/>
          <w:lang w:val="en-US"/>
        </w:rPr>
        <w:t xml:space="preserve"> </w:t>
      </w:r>
      <w:r w:rsidR="00423A29" w:rsidRPr="00F40141">
        <w:rPr>
          <w:color w:val="000000"/>
          <w:lang w:val="en-US"/>
        </w:rPr>
        <w:t xml:space="preserve">is not </w:t>
      </w:r>
      <w:r w:rsidR="00DB419C" w:rsidRPr="00F40141">
        <w:rPr>
          <w:color w:val="000000"/>
          <w:lang w:val="en-US"/>
        </w:rPr>
        <w:t xml:space="preserve">clear </w:t>
      </w:r>
      <w:r w:rsidR="00423A29" w:rsidRPr="00F40141">
        <w:rPr>
          <w:color w:val="000000"/>
          <w:lang w:val="en-US"/>
        </w:rPr>
        <w:t xml:space="preserve">yet </w:t>
      </w:r>
      <w:r w:rsidR="00DB419C" w:rsidRPr="00F40141">
        <w:rPr>
          <w:color w:val="000000"/>
          <w:lang w:val="en-US"/>
        </w:rPr>
        <w:t>(Li et al., 2020), due to the limited evidence from experimental studies on this topic. On the one</w:t>
      </w:r>
      <w:r w:rsidR="00C3777A" w:rsidRPr="00F40141">
        <w:rPr>
          <w:color w:val="000000"/>
          <w:lang w:val="en-US"/>
        </w:rPr>
        <w:t xml:space="preserve"> </w:t>
      </w:r>
      <w:r w:rsidR="00423A29" w:rsidRPr="00F40141">
        <w:rPr>
          <w:color w:val="000000"/>
          <w:lang w:val="en-US"/>
        </w:rPr>
        <w:t>hand, there</w:t>
      </w:r>
      <w:r w:rsidR="00DB419C" w:rsidRPr="00F40141">
        <w:rPr>
          <w:color w:val="000000"/>
          <w:lang w:val="en-US"/>
        </w:rPr>
        <w:t xml:space="preserve"> are studies in which </w:t>
      </w:r>
      <w:r w:rsidR="009212CD">
        <w:rPr>
          <w:color w:val="000000"/>
          <w:lang w:val="en-US"/>
        </w:rPr>
        <w:t>children emotional competence</w:t>
      </w:r>
      <w:r w:rsidR="00DB419C" w:rsidRPr="00F40141">
        <w:rPr>
          <w:color w:val="000000"/>
          <w:lang w:val="en-US"/>
        </w:rPr>
        <w:t xml:space="preserve"> involved different systems such as affective, attentional</w:t>
      </w:r>
      <w:r w:rsidR="005940CE" w:rsidRPr="00F40141">
        <w:rPr>
          <w:color w:val="000000"/>
          <w:lang w:val="en-US"/>
        </w:rPr>
        <w:t>,</w:t>
      </w:r>
      <w:r w:rsidR="00DB419C" w:rsidRPr="00F40141">
        <w:rPr>
          <w:color w:val="000000"/>
          <w:lang w:val="en-US"/>
        </w:rPr>
        <w:t xml:space="preserve"> and self-control (</w:t>
      </w:r>
      <w:proofErr w:type="spellStart"/>
      <w:r w:rsidR="00DB419C" w:rsidRPr="00F40141">
        <w:rPr>
          <w:color w:val="000000"/>
          <w:lang w:val="en-US"/>
        </w:rPr>
        <w:t>Zelazo</w:t>
      </w:r>
      <w:proofErr w:type="spellEnd"/>
      <w:r w:rsidR="00DB419C" w:rsidRPr="00F40141">
        <w:rPr>
          <w:color w:val="000000"/>
          <w:lang w:val="en-US"/>
        </w:rPr>
        <w:t xml:space="preserve"> &amp; Carlson, 2012), and</w:t>
      </w:r>
      <w:r w:rsidR="002848F7" w:rsidRPr="00F40141">
        <w:rPr>
          <w:color w:val="000000"/>
          <w:lang w:val="en-US"/>
        </w:rPr>
        <w:t xml:space="preserve"> which indicate</w:t>
      </w:r>
      <w:r w:rsidR="00DB419C" w:rsidRPr="00F40141">
        <w:rPr>
          <w:color w:val="000000"/>
          <w:lang w:val="en-US"/>
        </w:rPr>
        <w:t xml:space="preserve"> that </w:t>
      </w:r>
      <w:r w:rsidR="00A84240">
        <w:rPr>
          <w:color w:val="000000"/>
          <w:lang w:val="en-US"/>
        </w:rPr>
        <w:t xml:space="preserve">children </w:t>
      </w:r>
      <w:r w:rsidR="00423A29" w:rsidRPr="00F40141">
        <w:rPr>
          <w:color w:val="000000"/>
          <w:lang w:val="en-US"/>
        </w:rPr>
        <w:t xml:space="preserve">emotional competence </w:t>
      </w:r>
      <w:r w:rsidR="00A84240">
        <w:rPr>
          <w:color w:val="000000"/>
          <w:lang w:val="en-US"/>
        </w:rPr>
        <w:t>development</w:t>
      </w:r>
      <w:r w:rsidR="00DB419C" w:rsidRPr="00F40141">
        <w:rPr>
          <w:color w:val="000000"/>
          <w:lang w:val="en-US"/>
        </w:rPr>
        <w:t xml:space="preserve"> requires the ability to inhibit internalization</w:t>
      </w:r>
      <w:r w:rsidR="00423A29" w:rsidRPr="00F40141">
        <w:rPr>
          <w:color w:val="000000"/>
          <w:lang w:val="en-US"/>
        </w:rPr>
        <w:t>,</w:t>
      </w:r>
      <w:r w:rsidR="00DB419C" w:rsidRPr="00F40141">
        <w:rPr>
          <w:color w:val="000000"/>
          <w:lang w:val="en-US"/>
        </w:rPr>
        <w:t xml:space="preserve"> and modifies the emotional action provoked (</w:t>
      </w:r>
      <w:proofErr w:type="spellStart"/>
      <w:r w:rsidR="00DB419C" w:rsidRPr="00F40141">
        <w:rPr>
          <w:color w:val="000000"/>
          <w:lang w:val="en-US"/>
        </w:rPr>
        <w:t>Silkenbeumer</w:t>
      </w:r>
      <w:proofErr w:type="spellEnd"/>
      <w:r w:rsidR="00DB419C" w:rsidRPr="00F40141">
        <w:rPr>
          <w:color w:val="000000"/>
          <w:lang w:val="en-US"/>
        </w:rPr>
        <w:t> et al., 2016). On the other hand, inhibitory control can influence emotional competence, since chil</w:t>
      </w:r>
      <w:r w:rsidR="00423A29" w:rsidRPr="00F40141">
        <w:rPr>
          <w:color w:val="000000"/>
          <w:lang w:val="en-US"/>
        </w:rPr>
        <w:t xml:space="preserve">dren with better </w:t>
      </w:r>
      <w:r w:rsidR="00DB419C" w:rsidRPr="00F40141">
        <w:rPr>
          <w:color w:val="000000"/>
          <w:lang w:val="en-US"/>
        </w:rPr>
        <w:t xml:space="preserve">executive functions </w:t>
      </w:r>
      <w:r w:rsidR="00423A29" w:rsidRPr="00F40141">
        <w:rPr>
          <w:color w:val="000000"/>
          <w:lang w:val="en-US"/>
        </w:rPr>
        <w:t xml:space="preserve">abilities </w:t>
      </w:r>
      <w:r w:rsidR="00DB419C" w:rsidRPr="00F40141">
        <w:rPr>
          <w:color w:val="000000"/>
          <w:lang w:val="en-US"/>
        </w:rPr>
        <w:t>performed better in emotional regulation strategies (</w:t>
      </w:r>
      <w:proofErr w:type="spellStart"/>
      <w:r w:rsidR="00DB419C" w:rsidRPr="00F40141">
        <w:rPr>
          <w:color w:val="000000"/>
          <w:lang w:val="en-US"/>
        </w:rPr>
        <w:t>García</w:t>
      </w:r>
      <w:proofErr w:type="spellEnd"/>
      <w:r w:rsidR="00DB419C" w:rsidRPr="00F40141">
        <w:rPr>
          <w:color w:val="000000"/>
          <w:lang w:val="en-US"/>
        </w:rPr>
        <w:t xml:space="preserve">-Andres et al., 2010). In this regard, in the present </w:t>
      </w:r>
      <w:r w:rsidR="002E5D7F">
        <w:rPr>
          <w:color w:val="000000"/>
          <w:lang w:val="en-US"/>
        </w:rPr>
        <w:t>study</w:t>
      </w:r>
      <w:r w:rsidR="005940CE" w:rsidRPr="00F40141">
        <w:rPr>
          <w:color w:val="000000"/>
          <w:lang w:val="en-US"/>
        </w:rPr>
        <w:t>,</w:t>
      </w:r>
      <w:r w:rsidR="00DB419C" w:rsidRPr="00F40141">
        <w:rPr>
          <w:color w:val="000000"/>
          <w:lang w:val="en-US"/>
        </w:rPr>
        <w:t> </w:t>
      </w:r>
      <w:r w:rsidR="00423A29" w:rsidRPr="00F40141">
        <w:rPr>
          <w:color w:val="000000"/>
          <w:lang w:val="en-US"/>
        </w:rPr>
        <w:t>the</w:t>
      </w:r>
      <w:r w:rsidR="00DB419C" w:rsidRPr="00F40141">
        <w:rPr>
          <w:color w:val="000000"/>
          <w:lang w:val="en-US"/>
        </w:rPr>
        <w:t xml:space="preserve"> association found between </w:t>
      </w:r>
      <w:r w:rsidR="002E5D7F">
        <w:rPr>
          <w:color w:val="000000"/>
          <w:lang w:val="en-US"/>
        </w:rPr>
        <w:t xml:space="preserve">children </w:t>
      </w:r>
      <w:r w:rsidR="00423A29" w:rsidRPr="00F40141">
        <w:rPr>
          <w:color w:val="000000"/>
          <w:lang w:val="en-US"/>
        </w:rPr>
        <w:t>performances</w:t>
      </w:r>
      <w:r w:rsidR="00DB419C" w:rsidRPr="00F40141">
        <w:rPr>
          <w:color w:val="000000"/>
          <w:lang w:val="en-US"/>
        </w:rPr>
        <w:t xml:space="preserve"> could be understood linking emotional competence involved in the </w:t>
      </w:r>
      <w:r w:rsidR="00423A29" w:rsidRPr="00F40141">
        <w:rPr>
          <w:color w:val="000000"/>
          <w:lang w:val="en-US"/>
        </w:rPr>
        <w:t xml:space="preserve">episodic emotional memory </w:t>
      </w:r>
      <w:r w:rsidR="00DB419C" w:rsidRPr="00F40141">
        <w:rPr>
          <w:color w:val="000000"/>
          <w:lang w:val="en-US"/>
        </w:rPr>
        <w:t xml:space="preserve">task and </w:t>
      </w:r>
      <w:r w:rsidR="00C5405C" w:rsidRPr="00F40141">
        <w:rPr>
          <w:color w:val="000000"/>
          <w:lang w:val="en-US"/>
        </w:rPr>
        <w:t>inhibitory</w:t>
      </w:r>
      <w:r w:rsidR="00DB419C" w:rsidRPr="00F40141">
        <w:rPr>
          <w:color w:val="000000"/>
          <w:lang w:val="en-US"/>
        </w:rPr>
        <w:t xml:space="preserve"> </w:t>
      </w:r>
      <w:r w:rsidR="00C512AA" w:rsidRPr="00F40141">
        <w:rPr>
          <w:color w:val="000000"/>
          <w:lang w:val="en-US"/>
        </w:rPr>
        <w:t xml:space="preserve">control </w:t>
      </w:r>
      <w:r w:rsidR="00DB419C" w:rsidRPr="00F40141">
        <w:rPr>
          <w:color w:val="000000"/>
          <w:lang w:val="en-US"/>
        </w:rPr>
        <w:t xml:space="preserve">capacity present in the </w:t>
      </w:r>
      <w:proofErr w:type="spellStart"/>
      <w:r w:rsidR="00423A29" w:rsidRPr="00F40141">
        <w:rPr>
          <w:color w:val="000000"/>
          <w:lang w:val="en-US"/>
        </w:rPr>
        <w:t>Stroop</w:t>
      </w:r>
      <w:proofErr w:type="spellEnd"/>
      <w:r w:rsidR="00423A29" w:rsidRPr="00F40141">
        <w:rPr>
          <w:color w:val="000000"/>
          <w:lang w:val="en-US"/>
        </w:rPr>
        <w:t xml:space="preserve"> task</w:t>
      </w:r>
      <w:r w:rsidR="00DB419C" w:rsidRPr="00F40141">
        <w:rPr>
          <w:color w:val="000000"/>
          <w:lang w:val="en-US"/>
        </w:rPr>
        <w:t>. Additional studies are required to explore whether this relationship can be causal</w:t>
      </w:r>
      <w:r w:rsidR="00654409">
        <w:rPr>
          <w:color w:val="000000"/>
          <w:lang w:val="en-US"/>
        </w:rPr>
        <w:t>, as it is suggested</w:t>
      </w:r>
      <w:r w:rsidR="00DB419C" w:rsidRPr="00F40141">
        <w:rPr>
          <w:color w:val="000000"/>
          <w:lang w:val="en-US"/>
        </w:rPr>
        <w:t xml:space="preserve"> (Li et al., 2020).</w:t>
      </w:r>
    </w:p>
    <w:p w14:paraId="6CFEE4A7" w14:textId="5A1AED0E" w:rsidR="00DB419C" w:rsidRPr="00F40141" w:rsidRDefault="00DB419C" w:rsidP="00B63FC2">
      <w:pPr>
        <w:pStyle w:val="NormalWeb"/>
        <w:spacing w:before="0" w:beforeAutospacing="0" w:after="0" w:afterAutospacing="0" w:line="360" w:lineRule="auto"/>
        <w:ind w:firstLine="567"/>
        <w:jc w:val="both"/>
        <w:rPr>
          <w:color w:val="000000"/>
          <w:lang w:val="en-US"/>
        </w:rPr>
      </w:pPr>
      <w:r w:rsidRPr="00F40141">
        <w:rPr>
          <w:color w:val="000000"/>
          <w:lang w:val="en-US"/>
        </w:rPr>
        <w:t>The association between memory and inhibitory control in preschool</w:t>
      </w:r>
      <w:r w:rsidR="00600FCB" w:rsidRPr="00F40141">
        <w:rPr>
          <w:color w:val="000000"/>
          <w:lang w:val="en-US"/>
        </w:rPr>
        <w:t>ers</w:t>
      </w:r>
      <w:r w:rsidRPr="00F40141">
        <w:rPr>
          <w:color w:val="000000"/>
          <w:lang w:val="en-US"/>
        </w:rPr>
        <w:t xml:space="preserve"> has already been addressed through other paradigms (</w:t>
      </w:r>
      <w:proofErr w:type="spellStart"/>
      <w:r w:rsidRPr="00F40141">
        <w:rPr>
          <w:color w:val="000000"/>
          <w:lang w:val="en-US"/>
        </w:rPr>
        <w:t>Traverso</w:t>
      </w:r>
      <w:proofErr w:type="spellEnd"/>
      <w:r w:rsidRPr="00F40141">
        <w:rPr>
          <w:color w:val="000000"/>
          <w:lang w:val="en-US"/>
        </w:rPr>
        <w:t xml:space="preserve"> et al., 2020). In this cas</w:t>
      </w:r>
      <w:r w:rsidR="00F865E1" w:rsidRPr="00F40141">
        <w:rPr>
          <w:color w:val="000000"/>
          <w:lang w:val="en-US"/>
        </w:rPr>
        <w:t>e,</w:t>
      </w:r>
      <w:r w:rsidRPr="00F40141">
        <w:rPr>
          <w:color w:val="000000"/>
          <w:lang w:val="en-US"/>
        </w:rPr>
        <w:t> </w:t>
      </w:r>
      <w:r w:rsidR="00804403">
        <w:rPr>
          <w:color w:val="000000"/>
          <w:lang w:val="en-US"/>
        </w:rPr>
        <w:t xml:space="preserve">the </w:t>
      </w:r>
      <w:r w:rsidRPr="00F40141">
        <w:rPr>
          <w:color w:val="000000"/>
          <w:lang w:val="en-US"/>
        </w:rPr>
        <w:t>associations between </w:t>
      </w:r>
      <w:r w:rsidR="00F865E1" w:rsidRPr="00F40141">
        <w:rPr>
          <w:color w:val="000000"/>
          <w:lang w:val="en-US"/>
        </w:rPr>
        <w:t xml:space="preserve">episodic </w:t>
      </w:r>
      <w:r w:rsidRPr="00F40141">
        <w:rPr>
          <w:color w:val="000000"/>
          <w:lang w:val="en-US"/>
        </w:rPr>
        <w:t>emoti</w:t>
      </w:r>
      <w:r w:rsidR="00F865E1" w:rsidRPr="00F40141">
        <w:rPr>
          <w:color w:val="000000"/>
          <w:lang w:val="en-US"/>
        </w:rPr>
        <w:t xml:space="preserve">onal memory and </w:t>
      </w:r>
      <w:proofErr w:type="spellStart"/>
      <w:r w:rsidR="00F865E1" w:rsidRPr="00F40141">
        <w:rPr>
          <w:color w:val="000000"/>
          <w:lang w:val="en-US"/>
        </w:rPr>
        <w:t>S</w:t>
      </w:r>
      <w:r w:rsidRPr="00F40141">
        <w:rPr>
          <w:color w:val="000000"/>
          <w:lang w:val="en-US"/>
        </w:rPr>
        <w:t>troop</w:t>
      </w:r>
      <w:proofErr w:type="spellEnd"/>
      <w:r w:rsidRPr="00F40141">
        <w:rPr>
          <w:color w:val="000000"/>
          <w:lang w:val="en-US"/>
        </w:rPr>
        <w:t xml:space="preserve"> </w:t>
      </w:r>
      <w:r w:rsidR="00F865E1" w:rsidRPr="00F40141">
        <w:rPr>
          <w:color w:val="000000"/>
          <w:lang w:val="en-US"/>
        </w:rPr>
        <w:t xml:space="preserve">task </w:t>
      </w:r>
      <w:r w:rsidRPr="00F40141">
        <w:rPr>
          <w:color w:val="000000"/>
          <w:lang w:val="en-US"/>
        </w:rPr>
        <w:t>at both 4 and 4.5 years, and the two types of evaluatio</w:t>
      </w:r>
      <w:r w:rsidR="00F865E1" w:rsidRPr="00F40141">
        <w:rPr>
          <w:color w:val="000000"/>
          <w:lang w:val="en-US"/>
        </w:rPr>
        <w:t>n, may be linked to the </w:t>
      </w:r>
      <w:r w:rsidRPr="00F40141">
        <w:rPr>
          <w:color w:val="000000"/>
          <w:lang w:val="en-US"/>
        </w:rPr>
        <w:t xml:space="preserve">processing </w:t>
      </w:r>
      <w:r w:rsidR="00F865E1" w:rsidRPr="00F40141">
        <w:rPr>
          <w:color w:val="000000"/>
          <w:lang w:val="en-US"/>
        </w:rPr>
        <w:t xml:space="preserve">mode </w:t>
      </w:r>
      <w:r w:rsidRPr="00F40141">
        <w:rPr>
          <w:color w:val="000000"/>
          <w:lang w:val="en-US"/>
        </w:rPr>
        <w:t>of visual</w:t>
      </w:r>
      <w:r w:rsidR="00F865E1" w:rsidRPr="00F40141">
        <w:rPr>
          <w:color w:val="000000"/>
          <w:lang w:val="en-US"/>
        </w:rPr>
        <w:t xml:space="preserve"> information that both tasks share. H</w:t>
      </w:r>
      <w:r w:rsidR="002B3A4D" w:rsidRPr="00F40141">
        <w:rPr>
          <w:color w:val="000000"/>
          <w:lang w:val="en-US"/>
        </w:rPr>
        <w:t xml:space="preserve">owever, the </w:t>
      </w:r>
      <w:proofErr w:type="spellStart"/>
      <w:r w:rsidR="002B3A4D" w:rsidRPr="00F40141">
        <w:rPr>
          <w:color w:val="000000"/>
          <w:lang w:val="en-US"/>
        </w:rPr>
        <w:t>S</w:t>
      </w:r>
      <w:r w:rsidRPr="00F40141">
        <w:rPr>
          <w:color w:val="000000"/>
          <w:lang w:val="en-US"/>
        </w:rPr>
        <w:t>troop</w:t>
      </w:r>
      <w:proofErr w:type="spellEnd"/>
      <w:r w:rsidRPr="00F40141">
        <w:rPr>
          <w:color w:val="000000"/>
          <w:lang w:val="en-US"/>
        </w:rPr>
        <w:t> </w:t>
      </w:r>
      <w:r w:rsidR="002B3A4D" w:rsidRPr="00F40141">
        <w:rPr>
          <w:color w:val="000000"/>
          <w:lang w:val="en-US"/>
        </w:rPr>
        <w:t xml:space="preserve">task </w:t>
      </w:r>
      <w:r w:rsidRPr="00F40141">
        <w:rPr>
          <w:color w:val="000000"/>
          <w:lang w:val="en-US"/>
        </w:rPr>
        <w:t xml:space="preserve">requires participants </w:t>
      </w:r>
      <w:r w:rsidR="002B3A4D" w:rsidRPr="00F40141">
        <w:rPr>
          <w:color w:val="000000"/>
          <w:lang w:val="en-US"/>
        </w:rPr>
        <w:t xml:space="preserve">to keep in mind solving </w:t>
      </w:r>
      <w:r w:rsidRPr="00F40141">
        <w:rPr>
          <w:color w:val="000000"/>
          <w:lang w:val="en-US"/>
        </w:rPr>
        <w:t xml:space="preserve">rules </w:t>
      </w:r>
      <w:r w:rsidR="002B3A4D" w:rsidRPr="00F40141">
        <w:rPr>
          <w:color w:val="000000"/>
          <w:lang w:val="en-US"/>
        </w:rPr>
        <w:t>to complete</w:t>
      </w:r>
      <w:r w:rsidRPr="00F40141">
        <w:rPr>
          <w:color w:val="000000"/>
          <w:lang w:val="en-US"/>
        </w:rPr>
        <w:t xml:space="preserve"> the task at t</w:t>
      </w:r>
      <w:r w:rsidR="002B3A4D" w:rsidRPr="00F40141">
        <w:rPr>
          <w:color w:val="000000"/>
          <w:lang w:val="en-US"/>
        </w:rPr>
        <w:t>he time of the</w:t>
      </w:r>
      <w:r w:rsidR="005454A8" w:rsidRPr="00F40141">
        <w:rPr>
          <w:color w:val="000000"/>
          <w:lang w:val="en-US"/>
        </w:rPr>
        <w:t>ir</w:t>
      </w:r>
      <w:r w:rsidR="002B3A4D" w:rsidRPr="00F40141">
        <w:rPr>
          <w:color w:val="000000"/>
          <w:lang w:val="en-US"/>
        </w:rPr>
        <w:t xml:space="preserve"> response. So,</w:t>
      </w:r>
      <w:r w:rsidRPr="00F40141">
        <w:rPr>
          <w:color w:val="000000"/>
          <w:lang w:val="en-US"/>
        </w:rPr>
        <w:t xml:space="preserve"> variations in associations between performance</w:t>
      </w:r>
      <w:r w:rsidR="007B3398" w:rsidRPr="00F40141">
        <w:rPr>
          <w:color w:val="000000"/>
          <w:lang w:val="en-US"/>
        </w:rPr>
        <w:t>s</w:t>
      </w:r>
      <w:r w:rsidRPr="00F40141">
        <w:rPr>
          <w:color w:val="000000"/>
          <w:lang w:val="en-US"/>
        </w:rPr>
        <w:t> of these tasks could be explained in terms of the cognitive </w:t>
      </w:r>
      <w:r w:rsidR="00496686" w:rsidRPr="00F40141">
        <w:rPr>
          <w:color w:val="000000"/>
          <w:lang w:val="en-US"/>
        </w:rPr>
        <w:t>requirements </w:t>
      </w:r>
      <w:r w:rsidRPr="00F40141">
        <w:rPr>
          <w:color w:val="000000"/>
          <w:lang w:val="en-US"/>
        </w:rPr>
        <w:t>present in both </w:t>
      </w:r>
      <w:r w:rsidR="00C77C41" w:rsidRPr="00F40141">
        <w:rPr>
          <w:color w:val="000000"/>
          <w:lang w:val="en-US"/>
        </w:rPr>
        <w:t xml:space="preserve">development stages </w:t>
      </w:r>
      <w:r w:rsidRPr="00F40141">
        <w:rPr>
          <w:color w:val="000000"/>
          <w:lang w:val="en-US"/>
        </w:rPr>
        <w:t>(</w:t>
      </w:r>
      <w:proofErr w:type="spellStart"/>
      <w:r w:rsidRPr="00F40141">
        <w:rPr>
          <w:color w:val="000000"/>
          <w:lang w:val="en-US"/>
        </w:rPr>
        <w:t>Traverso</w:t>
      </w:r>
      <w:proofErr w:type="spellEnd"/>
      <w:r w:rsidRPr="00F40141">
        <w:rPr>
          <w:color w:val="000000"/>
          <w:lang w:val="en-US"/>
        </w:rPr>
        <w:t xml:space="preserve"> </w:t>
      </w:r>
      <w:r w:rsidR="001D4CDB" w:rsidRPr="00F40141">
        <w:rPr>
          <w:color w:val="000000"/>
          <w:lang w:val="en-US"/>
        </w:rPr>
        <w:t>et al.,</w:t>
      </w:r>
      <w:r w:rsidRPr="00F40141">
        <w:rPr>
          <w:color w:val="000000"/>
          <w:lang w:val="en-US"/>
        </w:rPr>
        <w:t xml:space="preserve"> 2020).</w:t>
      </w:r>
    </w:p>
    <w:p w14:paraId="0996C7B1" w14:textId="344AB386" w:rsidR="00DB419C" w:rsidRPr="00F40141" w:rsidRDefault="00DB419C" w:rsidP="00B63FC2">
      <w:pPr>
        <w:pStyle w:val="NormalWeb"/>
        <w:spacing w:before="0" w:beforeAutospacing="0" w:after="0" w:afterAutospacing="0" w:line="360" w:lineRule="auto"/>
        <w:ind w:firstLine="567"/>
        <w:jc w:val="both"/>
        <w:rPr>
          <w:color w:val="000000"/>
          <w:lang w:val="en-US"/>
        </w:rPr>
      </w:pPr>
      <w:r w:rsidRPr="00F40141">
        <w:rPr>
          <w:color w:val="000000"/>
          <w:lang w:val="en-US"/>
        </w:rPr>
        <w:lastRenderedPageBreak/>
        <w:t>On the other hand, preschool</w:t>
      </w:r>
      <w:r w:rsidR="00C36D09" w:rsidRPr="00F40141">
        <w:rPr>
          <w:color w:val="000000"/>
          <w:lang w:val="en-US"/>
        </w:rPr>
        <w:t>ers’</w:t>
      </w:r>
      <w:r w:rsidR="00804403">
        <w:rPr>
          <w:color w:val="000000"/>
          <w:lang w:val="en-US"/>
        </w:rPr>
        <w:t xml:space="preserve"> behavior</w:t>
      </w:r>
      <w:r w:rsidRPr="00F40141">
        <w:rPr>
          <w:color w:val="000000"/>
          <w:lang w:val="en-US"/>
        </w:rPr>
        <w:t xml:space="preserve"> can be associated with different aspects of </w:t>
      </w:r>
      <w:r w:rsidR="007B3398" w:rsidRPr="00F40141">
        <w:rPr>
          <w:color w:val="000000"/>
          <w:lang w:val="en-US"/>
        </w:rPr>
        <w:t xml:space="preserve">home </w:t>
      </w:r>
      <w:r w:rsidRPr="00F40141">
        <w:rPr>
          <w:color w:val="000000"/>
          <w:lang w:val="en-US"/>
        </w:rPr>
        <w:t>socio-en</w:t>
      </w:r>
      <w:r w:rsidR="007B3398" w:rsidRPr="00F40141">
        <w:rPr>
          <w:color w:val="000000"/>
          <w:lang w:val="en-US"/>
        </w:rPr>
        <w:t>vironmental conditions</w:t>
      </w:r>
      <w:r w:rsidRPr="00F40141">
        <w:rPr>
          <w:color w:val="000000"/>
          <w:lang w:val="en-US"/>
        </w:rPr>
        <w:t xml:space="preserve"> (Coke &amp; Moore, 2017). </w:t>
      </w:r>
      <w:r w:rsidR="005960DD" w:rsidRPr="00F40141">
        <w:rPr>
          <w:color w:val="000000"/>
          <w:lang w:val="en-US"/>
        </w:rPr>
        <w:t>Between</w:t>
      </w:r>
      <w:r w:rsidRPr="00F40141">
        <w:rPr>
          <w:color w:val="000000"/>
          <w:lang w:val="en-US"/>
        </w:rPr>
        <w:t xml:space="preserve"> </w:t>
      </w:r>
      <w:r w:rsidR="00804403">
        <w:rPr>
          <w:color w:val="000000"/>
          <w:lang w:val="en-US"/>
        </w:rPr>
        <w:t xml:space="preserve">the </w:t>
      </w:r>
      <w:r w:rsidRPr="00F40141">
        <w:rPr>
          <w:color w:val="000000"/>
          <w:lang w:val="en-US"/>
        </w:rPr>
        <w:t>factors that might</w:t>
      </w:r>
      <w:r w:rsidR="005960DD" w:rsidRPr="00F40141">
        <w:rPr>
          <w:color w:val="000000"/>
          <w:lang w:val="en-US"/>
        </w:rPr>
        <w:t xml:space="preserve"> relate</w:t>
      </w:r>
      <w:r w:rsidRPr="00F40141">
        <w:rPr>
          <w:color w:val="000000"/>
          <w:lang w:val="en-US"/>
        </w:rPr>
        <w:t xml:space="preserve"> to </w:t>
      </w:r>
      <w:r w:rsidR="00565043" w:rsidRPr="00F40141">
        <w:rPr>
          <w:color w:val="000000"/>
          <w:lang w:val="en-US"/>
        </w:rPr>
        <w:t>children’s</w:t>
      </w:r>
      <w:r w:rsidR="005960DD" w:rsidRPr="00F40141">
        <w:rPr>
          <w:color w:val="000000"/>
          <w:lang w:val="en-US"/>
        </w:rPr>
        <w:t xml:space="preserve"> emotional responses</w:t>
      </w:r>
      <w:r w:rsidRPr="00F40141">
        <w:rPr>
          <w:color w:val="000000"/>
          <w:lang w:val="en-US"/>
        </w:rPr>
        <w:t>, we can mention talks on emotional aspects (</w:t>
      </w:r>
      <w:proofErr w:type="spellStart"/>
      <w:r w:rsidRPr="00F40141">
        <w:rPr>
          <w:color w:val="000000"/>
          <w:lang w:val="en-US"/>
        </w:rPr>
        <w:t>Ornaghi</w:t>
      </w:r>
      <w:proofErr w:type="spellEnd"/>
      <w:r w:rsidRPr="00F40141">
        <w:rPr>
          <w:color w:val="000000"/>
          <w:lang w:val="en-US"/>
        </w:rPr>
        <w:t> </w:t>
      </w:r>
      <w:r w:rsidR="001D4CDB" w:rsidRPr="00F40141">
        <w:rPr>
          <w:color w:val="000000"/>
          <w:lang w:val="en-US"/>
        </w:rPr>
        <w:t>et al.,</w:t>
      </w:r>
      <w:r w:rsidR="0047619B" w:rsidRPr="00F40141">
        <w:rPr>
          <w:color w:val="000000"/>
          <w:lang w:val="en-US"/>
        </w:rPr>
        <w:t xml:space="preserve"> 2011;</w:t>
      </w:r>
      <w:r w:rsidRPr="00F40141">
        <w:rPr>
          <w:color w:val="000000"/>
          <w:lang w:val="en-US"/>
        </w:rPr>
        <w:t> </w:t>
      </w:r>
      <w:proofErr w:type="spellStart"/>
      <w:r w:rsidRPr="00F40141">
        <w:rPr>
          <w:color w:val="000000"/>
          <w:lang w:val="en-US"/>
        </w:rPr>
        <w:t>Rieffe</w:t>
      </w:r>
      <w:proofErr w:type="spellEnd"/>
      <w:r w:rsidRPr="00F40141">
        <w:rPr>
          <w:color w:val="000000"/>
          <w:lang w:val="en-US"/>
        </w:rPr>
        <w:t> &amp; </w:t>
      </w:r>
      <w:proofErr w:type="spellStart"/>
      <w:r w:rsidRPr="00F40141">
        <w:rPr>
          <w:color w:val="000000"/>
          <w:lang w:val="en-US"/>
        </w:rPr>
        <w:t>Wiefferink</w:t>
      </w:r>
      <w:proofErr w:type="spellEnd"/>
      <w:r w:rsidRPr="00F40141">
        <w:rPr>
          <w:color w:val="000000"/>
          <w:lang w:val="en-US"/>
        </w:rPr>
        <w:t>, 2017; Van Bergen &amp; </w:t>
      </w:r>
      <w:r w:rsidR="0047619B" w:rsidRPr="00F40141">
        <w:rPr>
          <w:color w:val="000000"/>
          <w:lang w:val="en-US"/>
        </w:rPr>
        <w:t>Salmon, 2010;</w:t>
      </w:r>
      <w:r w:rsidRPr="00F40141">
        <w:rPr>
          <w:color w:val="000000"/>
          <w:lang w:val="en-US"/>
        </w:rPr>
        <w:t xml:space="preserve"> Waters </w:t>
      </w:r>
      <w:r w:rsidR="001D4CDB" w:rsidRPr="00F40141">
        <w:rPr>
          <w:color w:val="000000"/>
          <w:lang w:val="en-US"/>
        </w:rPr>
        <w:t>et al.,</w:t>
      </w:r>
      <w:r w:rsidR="005960DD" w:rsidRPr="00F40141">
        <w:rPr>
          <w:color w:val="000000"/>
          <w:lang w:val="en-US"/>
        </w:rPr>
        <w:t xml:space="preserve"> 2019), maternal</w:t>
      </w:r>
      <w:r w:rsidRPr="00F40141">
        <w:rPr>
          <w:color w:val="000000"/>
          <w:lang w:val="en-US"/>
        </w:rPr>
        <w:t xml:space="preserve"> storytelling styles (Doan &amp; Wang, 2010; Wang, 2019) and culture to which they belong (Wang, 2008, 2019; Waters et al., 2019). For example, differential </w:t>
      </w:r>
      <w:r w:rsidR="005960DD" w:rsidRPr="00F40141">
        <w:rPr>
          <w:color w:val="000000"/>
          <w:lang w:val="en-US"/>
        </w:rPr>
        <w:t>patterns were found in children’</w:t>
      </w:r>
      <w:r w:rsidRPr="00F40141">
        <w:rPr>
          <w:color w:val="000000"/>
          <w:lang w:val="en-US"/>
        </w:rPr>
        <w:t xml:space="preserve">s responses to </w:t>
      </w:r>
      <w:r w:rsidR="005940CE" w:rsidRPr="00F40141">
        <w:rPr>
          <w:color w:val="000000"/>
          <w:lang w:val="en-US"/>
        </w:rPr>
        <w:t xml:space="preserve">the </w:t>
      </w:r>
      <w:proofErr w:type="spellStart"/>
      <w:r w:rsidRPr="00F40141">
        <w:rPr>
          <w:color w:val="000000"/>
          <w:lang w:val="en-US"/>
        </w:rPr>
        <w:t>Stroop</w:t>
      </w:r>
      <w:proofErr w:type="spellEnd"/>
      <w:r w:rsidRPr="00F40141">
        <w:rPr>
          <w:color w:val="000000"/>
          <w:lang w:val="en-US"/>
        </w:rPr>
        <w:t> task according to the socio</w:t>
      </w:r>
      <w:r w:rsidR="005960DD" w:rsidRPr="00F40141">
        <w:rPr>
          <w:color w:val="000000"/>
          <w:lang w:val="en-US"/>
        </w:rPr>
        <w:t>-</w:t>
      </w:r>
      <w:r w:rsidRPr="00F40141">
        <w:rPr>
          <w:color w:val="000000"/>
          <w:lang w:val="en-US"/>
        </w:rPr>
        <w:t>economic level of the families,</w:t>
      </w:r>
      <w:r w:rsidR="005960DD" w:rsidRPr="00F40141">
        <w:rPr>
          <w:color w:val="000000"/>
          <w:lang w:val="en-US"/>
        </w:rPr>
        <w:t xml:space="preserve"> and </w:t>
      </w:r>
      <w:r w:rsidRPr="00F40141">
        <w:rPr>
          <w:color w:val="000000"/>
          <w:lang w:val="en-US"/>
        </w:rPr>
        <w:t>selective associations were also found between socio</w:t>
      </w:r>
      <w:r w:rsidR="005960DD" w:rsidRPr="00F40141">
        <w:rPr>
          <w:color w:val="000000"/>
          <w:lang w:val="en-US"/>
        </w:rPr>
        <w:t>-</w:t>
      </w:r>
      <w:r w:rsidRPr="00F40141">
        <w:rPr>
          <w:color w:val="000000"/>
          <w:lang w:val="en-US"/>
        </w:rPr>
        <w:t>economic indicators</w:t>
      </w:r>
      <w:r w:rsidR="005960DD" w:rsidRPr="00F40141">
        <w:rPr>
          <w:color w:val="000000"/>
          <w:lang w:val="en-US"/>
        </w:rPr>
        <w:t xml:space="preserve"> and cognitive performance</w:t>
      </w:r>
      <w:r w:rsidRPr="00F40141">
        <w:rPr>
          <w:color w:val="000000"/>
          <w:lang w:val="en-US"/>
        </w:rPr>
        <w:t>, evidencing maternal education and conditions of housing as the main</w:t>
      </w:r>
      <w:r w:rsidR="005960DD" w:rsidRPr="00F40141">
        <w:rPr>
          <w:color w:val="000000"/>
          <w:lang w:val="en-US"/>
        </w:rPr>
        <w:t xml:space="preserve"> predictors of</w:t>
      </w:r>
      <w:r w:rsidRPr="00F40141">
        <w:rPr>
          <w:color w:val="000000"/>
          <w:lang w:val="en-US"/>
        </w:rPr>
        <w:t xml:space="preserve"> </w:t>
      </w:r>
      <w:proofErr w:type="spellStart"/>
      <w:r w:rsidR="005960DD" w:rsidRPr="00F40141">
        <w:rPr>
          <w:color w:val="000000"/>
          <w:lang w:val="en-US"/>
        </w:rPr>
        <w:t>S</w:t>
      </w:r>
      <w:r w:rsidRPr="00F40141">
        <w:rPr>
          <w:color w:val="000000"/>
          <w:lang w:val="en-US"/>
        </w:rPr>
        <w:t>troop</w:t>
      </w:r>
      <w:proofErr w:type="spellEnd"/>
      <w:r w:rsidRPr="00F40141">
        <w:rPr>
          <w:color w:val="000000"/>
          <w:lang w:val="en-US"/>
        </w:rPr>
        <w:t> task </w:t>
      </w:r>
      <w:r w:rsidR="005960DD" w:rsidRPr="00F40141">
        <w:rPr>
          <w:color w:val="000000"/>
          <w:lang w:val="en-US"/>
        </w:rPr>
        <w:t xml:space="preserve">responses </w:t>
      </w:r>
      <w:r w:rsidRPr="00F40141">
        <w:rPr>
          <w:color w:val="000000"/>
          <w:lang w:val="en-US"/>
        </w:rPr>
        <w:t>(</w:t>
      </w:r>
      <w:proofErr w:type="spellStart"/>
      <w:r w:rsidRPr="00F40141">
        <w:rPr>
          <w:color w:val="000000"/>
          <w:lang w:val="en-US"/>
        </w:rPr>
        <w:t>Arán</w:t>
      </w:r>
      <w:proofErr w:type="spellEnd"/>
      <w:r w:rsidRPr="00F40141">
        <w:rPr>
          <w:color w:val="000000"/>
          <w:lang w:val="en-US"/>
        </w:rPr>
        <w:t> </w:t>
      </w:r>
      <w:proofErr w:type="spellStart"/>
      <w:r w:rsidRPr="00F40141">
        <w:rPr>
          <w:color w:val="000000"/>
          <w:lang w:val="en-US"/>
        </w:rPr>
        <w:t>Filippetti</w:t>
      </w:r>
      <w:proofErr w:type="spellEnd"/>
      <w:r w:rsidRPr="00F40141">
        <w:rPr>
          <w:color w:val="000000"/>
          <w:lang w:val="en-US"/>
        </w:rPr>
        <w:t> et al., 2021).</w:t>
      </w:r>
    </w:p>
    <w:p w14:paraId="78778FDD" w14:textId="03544E1F" w:rsidR="00DB419C" w:rsidRPr="00F40141" w:rsidRDefault="005F255A" w:rsidP="00B63FC2">
      <w:pPr>
        <w:pStyle w:val="NormalWeb"/>
        <w:spacing w:before="0" w:beforeAutospacing="0" w:after="0" w:afterAutospacing="0" w:line="360" w:lineRule="auto"/>
        <w:ind w:firstLine="567"/>
        <w:jc w:val="both"/>
        <w:rPr>
          <w:color w:val="000000"/>
          <w:lang w:val="en-US"/>
        </w:rPr>
      </w:pPr>
      <w:r>
        <w:rPr>
          <w:color w:val="000000"/>
          <w:lang w:val="en-US"/>
        </w:rPr>
        <w:t>W</w:t>
      </w:r>
      <w:r w:rsidR="00804403">
        <w:rPr>
          <w:color w:val="000000"/>
          <w:lang w:val="en-US"/>
        </w:rPr>
        <w:t xml:space="preserve">e compared the performances of children </w:t>
      </w:r>
      <w:r>
        <w:rPr>
          <w:color w:val="000000"/>
          <w:lang w:val="en-US"/>
        </w:rPr>
        <w:t>from homes with different socio-</w:t>
      </w:r>
      <w:r w:rsidR="00572266" w:rsidRPr="00F40141">
        <w:rPr>
          <w:color w:val="000000"/>
          <w:lang w:val="en-US"/>
        </w:rPr>
        <w:t>e</w:t>
      </w:r>
      <w:r w:rsidR="00DB419C" w:rsidRPr="00F40141">
        <w:rPr>
          <w:color w:val="000000"/>
          <w:lang w:val="en-US"/>
        </w:rPr>
        <w:t>nvir</w:t>
      </w:r>
      <w:r w:rsidR="00804403">
        <w:rPr>
          <w:color w:val="000000"/>
          <w:lang w:val="en-US"/>
        </w:rPr>
        <w:t>onmental conditions</w:t>
      </w:r>
      <w:r w:rsidR="00DB419C" w:rsidRPr="00F40141">
        <w:rPr>
          <w:color w:val="000000"/>
          <w:lang w:val="en-US"/>
        </w:rPr>
        <w:t>. </w:t>
      </w:r>
      <w:r>
        <w:rPr>
          <w:color w:val="000000"/>
          <w:lang w:val="en-US"/>
        </w:rPr>
        <w:t>Based on our results</w:t>
      </w:r>
      <w:r w:rsidR="00DB419C" w:rsidRPr="00F40141">
        <w:rPr>
          <w:color w:val="000000"/>
          <w:lang w:val="en-US"/>
        </w:rPr>
        <w:t xml:space="preserve">, socio-environmental conditions were associated with variations in the expression of emotional memory of preschoolers only in the recognition variable. An </w:t>
      </w:r>
      <w:r w:rsidR="005A473F">
        <w:rPr>
          <w:color w:val="000000"/>
          <w:lang w:val="en-US"/>
        </w:rPr>
        <w:t>adverse environment</w:t>
      </w:r>
      <w:r w:rsidR="00DB419C" w:rsidRPr="00F40141">
        <w:rPr>
          <w:color w:val="000000"/>
          <w:lang w:val="en-US"/>
        </w:rPr>
        <w:t xml:space="preserve"> was not found to affect the expression of</w:t>
      </w:r>
      <w:r w:rsidR="005A473F">
        <w:rPr>
          <w:color w:val="000000"/>
          <w:lang w:val="en-US"/>
        </w:rPr>
        <w:t xml:space="preserve"> emotional</w:t>
      </w:r>
      <w:r w:rsidR="00DB419C" w:rsidRPr="00F40141">
        <w:rPr>
          <w:color w:val="000000"/>
          <w:lang w:val="en-US"/>
        </w:rPr>
        <w:t xml:space="preserve"> memory obtained through free recall. This could be due to </w:t>
      </w:r>
      <w:r w:rsidR="005A473F">
        <w:rPr>
          <w:color w:val="000000"/>
          <w:lang w:val="en-US"/>
        </w:rPr>
        <w:t xml:space="preserve">the </w:t>
      </w:r>
      <w:r w:rsidR="00DB419C" w:rsidRPr="00F40141">
        <w:rPr>
          <w:color w:val="000000"/>
          <w:lang w:val="en-US"/>
        </w:rPr>
        <w:t>different cognitive demands of the evaluation phases, where a high demand would prevent the expression of variations in performance due to the floor effect evidenced in participants (Whyte et al., 2017). Similar to what occurs in the literature, the results of this work show associations between the family and home indicators, and performance in an emotional memory task (</w:t>
      </w:r>
      <w:proofErr w:type="spellStart"/>
      <w:r w:rsidR="00DB419C" w:rsidRPr="00F40141">
        <w:rPr>
          <w:color w:val="000000"/>
          <w:lang w:val="en-US"/>
        </w:rPr>
        <w:t>Arán</w:t>
      </w:r>
      <w:proofErr w:type="spellEnd"/>
      <w:r w:rsidR="00DB419C" w:rsidRPr="00F40141">
        <w:rPr>
          <w:color w:val="000000"/>
          <w:lang w:val="en-US"/>
        </w:rPr>
        <w:t> </w:t>
      </w:r>
      <w:proofErr w:type="spellStart"/>
      <w:r w:rsidR="00DB419C" w:rsidRPr="00F40141">
        <w:rPr>
          <w:color w:val="000000"/>
          <w:lang w:val="en-US"/>
        </w:rPr>
        <w:t>Filippetti</w:t>
      </w:r>
      <w:proofErr w:type="spellEnd"/>
      <w:r w:rsidR="00DB419C" w:rsidRPr="00F40141">
        <w:rPr>
          <w:color w:val="000000"/>
          <w:lang w:val="en-US"/>
        </w:rPr>
        <w:t> et al., 2021).</w:t>
      </w:r>
    </w:p>
    <w:p w14:paraId="663D1C8E" w14:textId="339AC7BE" w:rsidR="00DB419C" w:rsidRPr="00F40141" w:rsidRDefault="00DB419C" w:rsidP="00B63FC2">
      <w:pPr>
        <w:pStyle w:val="NormalWeb"/>
        <w:spacing w:before="0" w:beforeAutospacing="0" w:after="0" w:afterAutospacing="0" w:line="360" w:lineRule="auto"/>
        <w:ind w:firstLine="567"/>
        <w:jc w:val="both"/>
        <w:rPr>
          <w:color w:val="000000"/>
          <w:lang w:val="en-US"/>
        </w:rPr>
      </w:pPr>
      <w:r w:rsidRPr="00F40141">
        <w:rPr>
          <w:color w:val="FF0000"/>
          <w:lang w:val="en-US"/>
        </w:rPr>
        <w:t> </w:t>
      </w:r>
      <w:r w:rsidR="00B05A18" w:rsidRPr="00F40141">
        <w:rPr>
          <w:color w:val="000000"/>
          <w:lang w:val="en-US"/>
        </w:rPr>
        <w:t>In conclusion, the findings of this investigation allow us to highlight the fundamental relationship between the variables studi</w:t>
      </w:r>
      <w:r w:rsidR="005F255A">
        <w:rPr>
          <w:color w:val="000000"/>
          <w:lang w:val="en-US"/>
        </w:rPr>
        <w:t>ed in this age stage</w:t>
      </w:r>
      <w:r w:rsidR="00B05A18" w:rsidRPr="00F40141">
        <w:rPr>
          <w:color w:val="000000"/>
          <w:lang w:val="en-US"/>
        </w:rPr>
        <w:t xml:space="preserve">, and that these processes are closely linked and need to be analyzed together to provide a greater understanding </w:t>
      </w:r>
      <w:r w:rsidR="005940CE" w:rsidRPr="00F40141">
        <w:rPr>
          <w:color w:val="000000"/>
          <w:lang w:val="en-US"/>
        </w:rPr>
        <w:t>of</w:t>
      </w:r>
      <w:r w:rsidR="00B05A18" w:rsidRPr="00F40141">
        <w:rPr>
          <w:color w:val="000000"/>
          <w:lang w:val="en-US"/>
        </w:rPr>
        <w:t xml:space="preserve"> their mutual influences throughout child development (Braver et al., 2010; </w:t>
      </w:r>
      <w:proofErr w:type="spellStart"/>
      <w:r w:rsidR="00B05A18" w:rsidRPr="00F40141">
        <w:rPr>
          <w:color w:val="000000"/>
          <w:lang w:val="en-US"/>
        </w:rPr>
        <w:t>Espinet</w:t>
      </w:r>
      <w:proofErr w:type="spellEnd"/>
      <w:r w:rsidR="00B05A18" w:rsidRPr="00F40141">
        <w:rPr>
          <w:color w:val="000000"/>
          <w:lang w:val="en-US"/>
        </w:rPr>
        <w:t> et al.,</w:t>
      </w:r>
      <w:r w:rsidR="005F255A">
        <w:rPr>
          <w:color w:val="000000"/>
          <w:lang w:val="en-US"/>
        </w:rPr>
        <w:t xml:space="preserve"> 2012; </w:t>
      </w:r>
      <w:proofErr w:type="spellStart"/>
      <w:r w:rsidR="005F255A">
        <w:rPr>
          <w:color w:val="000000"/>
          <w:lang w:val="en-US"/>
        </w:rPr>
        <w:t>Obradovic</w:t>
      </w:r>
      <w:proofErr w:type="spellEnd"/>
      <w:r w:rsidR="005F255A">
        <w:rPr>
          <w:color w:val="000000"/>
          <w:lang w:val="en-US"/>
        </w:rPr>
        <w:t xml:space="preserve"> &amp; </w:t>
      </w:r>
      <w:r w:rsidR="00B05A18" w:rsidRPr="00F40141">
        <w:rPr>
          <w:color w:val="000000"/>
          <w:lang w:val="en-US"/>
        </w:rPr>
        <w:t xml:space="preserve">Boyce, 2009; Miyake &amp; Friedman, </w:t>
      </w:r>
      <w:r w:rsidR="0060659F" w:rsidRPr="00F40141">
        <w:rPr>
          <w:color w:val="000000"/>
          <w:lang w:val="en-US"/>
        </w:rPr>
        <w:t xml:space="preserve">2012; Scruggs &amp; </w:t>
      </w:r>
      <w:proofErr w:type="spellStart"/>
      <w:r w:rsidR="0060659F" w:rsidRPr="00F40141">
        <w:rPr>
          <w:color w:val="000000"/>
          <w:lang w:val="en-US"/>
        </w:rPr>
        <w:t>Mastropieri</w:t>
      </w:r>
      <w:proofErr w:type="spellEnd"/>
      <w:r w:rsidR="0060659F" w:rsidRPr="00F40141">
        <w:rPr>
          <w:color w:val="000000"/>
          <w:lang w:val="en-US"/>
        </w:rPr>
        <w:t xml:space="preserve">, 2013; van </w:t>
      </w:r>
      <w:proofErr w:type="spellStart"/>
      <w:r w:rsidR="0060659F" w:rsidRPr="00F40141">
        <w:rPr>
          <w:color w:val="000000"/>
          <w:lang w:val="en-US"/>
        </w:rPr>
        <w:t>Noordt</w:t>
      </w:r>
      <w:proofErr w:type="spellEnd"/>
      <w:r w:rsidR="0060659F" w:rsidRPr="00F40141">
        <w:rPr>
          <w:color w:val="000000"/>
          <w:lang w:val="en-US"/>
        </w:rPr>
        <w:t xml:space="preserve"> &amp; </w:t>
      </w:r>
      <w:proofErr w:type="spellStart"/>
      <w:r w:rsidR="0060659F" w:rsidRPr="00F40141">
        <w:rPr>
          <w:color w:val="000000"/>
          <w:lang w:val="en-US"/>
        </w:rPr>
        <w:t>Segalowitz</w:t>
      </w:r>
      <w:proofErr w:type="spellEnd"/>
      <w:r w:rsidR="0060659F" w:rsidRPr="00F40141">
        <w:rPr>
          <w:color w:val="000000"/>
          <w:lang w:val="en-US"/>
        </w:rPr>
        <w:t>, 2012). Despite emotional and cognitive trajectories interconnection, both pathways are susceptible to change during development. Our results emphasize the need to study the role of individual differences on emotional and cognitive development trajectories during the preschool stage.</w:t>
      </w:r>
    </w:p>
    <w:p w14:paraId="436FE26C" w14:textId="1D3173DA" w:rsidR="00CF50CE" w:rsidRPr="00F40141" w:rsidRDefault="00CF50CE" w:rsidP="00F40141">
      <w:pPr>
        <w:pStyle w:val="NormalWeb"/>
        <w:spacing w:before="0" w:beforeAutospacing="0" w:after="0" w:afterAutospacing="0" w:line="360" w:lineRule="auto"/>
        <w:jc w:val="center"/>
        <w:rPr>
          <w:b/>
          <w:color w:val="000000"/>
          <w:lang w:val="en-US"/>
        </w:rPr>
      </w:pPr>
      <w:r w:rsidRPr="00F40141">
        <w:rPr>
          <w:b/>
          <w:color w:val="000000"/>
          <w:lang w:val="en-US"/>
        </w:rPr>
        <w:t>Funding</w:t>
      </w:r>
    </w:p>
    <w:p w14:paraId="7D6A858B" w14:textId="0574D46E" w:rsidR="00AA52D8" w:rsidRPr="00F40141" w:rsidRDefault="00A074D4" w:rsidP="00B63FC2">
      <w:pPr>
        <w:spacing w:after="0" w:line="360" w:lineRule="auto"/>
        <w:ind w:firstLine="567"/>
        <w:jc w:val="both"/>
        <w:rPr>
          <w:rFonts w:ascii="Times New Roman" w:hAnsi="Times New Roman" w:cs="Times New Roman"/>
          <w:sz w:val="24"/>
          <w:szCs w:val="24"/>
          <w:lang w:val="en-US"/>
        </w:rPr>
      </w:pPr>
      <w:r w:rsidRPr="00F40141">
        <w:rPr>
          <w:rFonts w:ascii="Times New Roman" w:hAnsi="Times New Roman" w:cs="Times New Roman"/>
          <w:sz w:val="24"/>
          <w:szCs w:val="24"/>
          <w:lang w:val="en-US"/>
        </w:rPr>
        <w:t>This research was supported by CONICET, Ministry of Research (Buenos Aires City Government)</w:t>
      </w:r>
      <w:r w:rsidR="005940CE" w:rsidRPr="00F40141">
        <w:rPr>
          <w:rFonts w:ascii="Times New Roman" w:hAnsi="Times New Roman" w:cs="Times New Roman"/>
          <w:sz w:val="24"/>
          <w:szCs w:val="24"/>
          <w:lang w:val="en-US"/>
        </w:rPr>
        <w:t>,</w:t>
      </w:r>
      <w:r w:rsidRPr="00F40141">
        <w:rPr>
          <w:rFonts w:ascii="Times New Roman" w:hAnsi="Times New Roman" w:cs="Times New Roman"/>
          <w:sz w:val="24"/>
          <w:szCs w:val="24"/>
          <w:lang w:val="en-US"/>
        </w:rPr>
        <w:t xml:space="preserve"> and the National Fund for Scientific and Technical Research (Grant PICT 2014-3134).</w:t>
      </w:r>
    </w:p>
    <w:p w14:paraId="43394B2C" w14:textId="77777777" w:rsidR="00AA52D8" w:rsidRPr="00F40141" w:rsidRDefault="00AA52D8" w:rsidP="00F40141">
      <w:pPr>
        <w:spacing w:after="0" w:line="360" w:lineRule="auto"/>
        <w:rPr>
          <w:rFonts w:ascii="Times New Roman" w:hAnsi="Times New Roman" w:cs="Times New Roman"/>
          <w:sz w:val="24"/>
          <w:szCs w:val="24"/>
          <w:lang w:val="en-US"/>
        </w:rPr>
      </w:pPr>
      <w:r w:rsidRPr="00F40141">
        <w:rPr>
          <w:rFonts w:ascii="Times New Roman" w:hAnsi="Times New Roman" w:cs="Times New Roman"/>
          <w:sz w:val="24"/>
          <w:szCs w:val="24"/>
          <w:lang w:val="en-US"/>
        </w:rPr>
        <w:br w:type="page"/>
      </w:r>
    </w:p>
    <w:p w14:paraId="559D372E" w14:textId="1245A3CA" w:rsidR="00BB108E" w:rsidRPr="00F40141" w:rsidRDefault="00BB108E" w:rsidP="00DD0633">
      <w:pPr>
        <w:spacing w:after="0" w:line="240" w:lineRule="auto"/>
        <w:ind w:left="-142" w:hanging="425"/>
        <w:jc w:val="center"/>
        <w:rPr>
          <w:rFonts w:ascii="Times New Roman" w:hAnsi="Times New Roman" w:cs="Times New Roman"/>
          <w:b/>
          <w:bCs/>
          <w:sz w:val="24"/>
          <w:szCs w:val="24"/>
        </w:rPr>
      </w:pPr>
      <w:proofErr w:type="spellStart"/>
      <w:r w:rsidRPr="00F40141">
        <w:rPr>
          <w:rFonts w:ascii="Times New Roman" w:hAnsi="Times New Roman" w:cs="Times New Roman"/>
          <w:b/>
          <w:bCs/>
          <w:sz w:val="24"/>
          <w:szCs w:val="24"/>
        </w:rPr>
        <w:lastRenderedPageBreak/>
        <w:t>References</w:t>
      </w:r>
      <w:proofErr w:type="spellEnd"/>
    </w:p>
    <w:p w14:paraId="44350C12"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rPr>
        <w:t>Adelman</w:t>
      </w:r>
      <w:proofErr w:type="spellEnd"/>
      <w:r w:rsidRPr="00F40141">
        <w:rPr>
          <w:rFonts w:ascii="Times New Roman" w:hAnsi="Times New Roman" w:cs="Times New Roman"/>
          <w:sz w:val="24"/>
          <w:szCs w:val="24"/>
        </w:rPr>
        <w:t xml:space="preserve">, J. S., &amp; </w:t>
      </w:r>
      <w:proofErr w:type="spellStart"/>
      <w:r w:rsidRPr="00F40141">
        <w:rPr>
          <w:rFonts w:ascii="Times New Roman" w:hAnsi="Times New Roman" w:cs="Times New Roman"/>
          <w:sz w:val="24"/>
          <w:szCs w:val="24"/>
        </w:rPr>
        <w:t>Estes</w:t>
      </w:r>
      <w:proofErr w:type="spellEnd"/>
      <w:r w:rsidRPr="00F40141">
        <w:rPr>
          <w:rFonts w:ascii="Times New Roman" w:hAnsi="Times New Roman" w:cs="Times New Roman"/>
          <w:sz w:val="24"/>
          <w:szCs w:val="24"/>
        </w:rPr>
        <w:t xml:space="preserve">, Z. (2013). </w:t>
      </w:r>
      <w:r w:rsidRPr="00F40141">
        <w:rPr>
          <w:rFonts w:ascii="Times New Roman" w:hAnsi="Times New Roman" w:cs="Times New Roman"/>
          <w:sz w:val="24"/>
          <w:szCs w:val="24"/>
          <w:lang w:val="en-US"/>
        </w:rPr>
        <w:t xml:space="preserve">Emotion and memory: A recognition advantage for positive and negative words independent of arousal. </w:t>
      </w:r>
      <w:r w:rsidRPr="00F40141">
        <w:rPr>
          <w:rFonts w:ascii="Times New Roman" w:hAnsi="Times New Roman" w:cs="Times New Roman"/>
          <w:i/>
          <w:iCs/>
          <w:sz w:val="24"/>
          <w:szCs w:val="24"/>
          <w:lang w:val="en-US"/>
        </w:rPr>
        <w:t>Cognition, 129</w:t>
      </w:r>
      <w:r w:rsidRPr="00F40141">
        <w:rPr>
          <w:rFonts w:ascii="Times New Roman" w:hAnsi="Times New Roman" w:cs="Times New Roman"/>
          <w:sz w:val="24"/>
          <w:szCs w:val="24"/>
          <w:lang w:val="en-US"/>
        </w:rPr>
        <w:t>(3), 530-535. https://doi.org/10.1016/j.cognition.2013.08.014.</w:t>
      </w:r>
    </w:p>
    <w:p w14:paraId="421CE169"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Arán</w:t>
      </w:r>
      <w:proofErr w:type="spellEnd"/>
      <w:r w:rsidRPr="00F40141">
        <w:rPr>
          <w:rFonts w:ascii="Times New Roman" w:hAnsi="Times New Roman" w:cs="Times New Roman"/>
          <w:sz w:val="24"/>
          <w:szCs w:val="24"/>
          <w:shd w:val="clear" w:color="auto" w:fill="FFFFFF"/>
          <w:lang w:val="en-US"/>
        </w:rPr>
        <w:t xml:space="preserve"> </w:t>
      </w:r>
      <w:proofErr w:type="spellStart"/>
      <w:r w:rsidRPr="00F40141">
        <w:rPr>
          <w:rFonts w:ascii="Times New Roman" w:hAnsi="Times New Roman" w:cs="Times New Roman"/>
          <w:sz w:val="24"/>
          <w:szCs w:val="24"/>
          <w:shd w:val="clear" w:color="auto" w:fill="FFFFFF"/>
          <w:lang w:val="en-US"/>
        </w:rPr>
        <w:t>Filippetti</w:t>
      </w:r>
      <w:proofErr w:type="spellEnd"/>
      <w:r w:rsidRPr="00F40141">
        <w:rPr>
          <w:rFonts w:ascii="Times New Roman" w:hAnsi="Times New Roman" w:cs="Times New Roman"/>
          <w:sz w:val="24"/>
          <w:szCs w:val="24"/>
          <w:shd w:val="clear" w:color="auto" w:fill="FFFFFF"/>
          <w:lang w:val="en-US"/>
        </w:rPr>
        <w:t xml:space="preserve">, V., </w:t>
      </w:r>
      <w:proofErr w:type="spellStart"/>
      <w:r w:rsidRPr="00F40141">
        <w:rPr>
          <w:rFonts w:ascii="Times New Roman" w:hAnsi="Times New Roman" w:cs="Times New Roman"/>
          <w:sz w:val="24"/>
          <w:szCs w:val="24"/>
          <w:shd w:val="clear" w:color="auto" w:fill="FFFFFF"/>
          <w:lang w:val="en-US"/>
        </w:rPr>
        <w:t>Richaud</w:t>
      </w:r>
      <w:proofErr w:type="spellEnd"/>
      <w:r w:rsidRPr="00F40141">
        <w:rPr>
          <w:rFonts w:ascii="Times New Roman" w:hAnsi="Times New Roman" w:cs="Times New Roman"/>
          <w:sz w:val="24"/>
          <w:szCs w:val="24"/>
          <w:shd w:val="clear" w:color="auto" w:fill="FFFFFF"/>
          <w:lang w:val="en-US"/>
        </w:rPr>
        <w:t xml:space="preserve">, M. C., </w:t>
      </w:r>
      <w:proofErr w:type="spellStart"/>
      <w:r w:rsidRPr="00F40141">
        <w:rPr>
          <w:rFonts w:ascii="Times New Roman" w:hAnsi="Times New Roman" w:cs="Times New Roman"/>
          <w:sz w:val="24"/>
          <w:szCs w:val="24"/>
          <w:shd w:val="clear" w:color="auto" w:fill="FFFFFF"/>
          <w:lang w:val="en-US"/>
        </w:rPr>
        <w:t>Krumm</w:t>
      </w:r>
      <w:proofErr w:type="spellEnd"/>
      <w:r w:rsidRPr="00F40141">
        <w:rPr>
          <w:rFonts w:ascii="Times New Roman" w:hAnsi="Times New Roman" w:cs="Times New Roman"/>
          <w:sz w:val="24"/>
          <w:szCs w:val="24"/>
          <w:shd w:val="clear" w:color="auto" w:fill="FFFFFF"/>
          <w:lang w:val="en-US"/>
        </w:rPr>
        <w:t xml:space="preserve">, G., &amp; Raimondi, W. (2021). Cognitive and socioeconomic predictors of </w:t>
      </w:r>
      <w:proofErr w:type="spellStart"/>
      <w:r w:rsidRPr="00F40141">
        <w:rPr>
          <w:rFonts w:ascii="Times New Roman" w:hAnsi="Times New Roman" w:cs="Times New Roman"/>
          <w:sz w:val="24"/>
          <w:szCs w:val="24"/>
          <w:shd w:val="clear" w:color="auto" w:fill="FFFFFF"/>
          <w:lang w:val="en-US"/>
        </w:rPr>
        <w:t>Stroop</w:t>
      </w:r>
      <w:proofErr w:type="spellEnd"/>
      <w:r w:rsidRPr="00F40141">
        <w:rPr>
          <w:rFonts w:ascii="Times New Roman" w:hAnsi="Times New Roman" w:cs="Times New Roman"/>
          <w:sz w:val="24"/>
          <w:szCs w:val="24"/>
          <w:shd w:val="clear" w:color="auto" w:fill="FFFFFF"/>
          <w:lang w:val="en-US"/>
        </w:rPr>
        <w:t xml:space="preserve"> performance in children and developmental patterns according to socioeconomic status and ADHD subtype. </w:t>
      </w:r>
      <w:r w:rsidRPr="00F40141">
        <w:rPr>
          <w:rFonts w:ascii="Times New Roman" w:hAnsi="Times New Roman" w:cs="Times New Roman"/>
          <w:i/>
          <w:iCs/>
          <w:sz w:val="24"/>
          <w:szCs w:val="24"/>
          <w:shd w:val="clear" w:color="auto" w:fill="FFFFFF"/>
          <w:lang w:val="en-US"/>
        </w:rPr>
        <w:t>Psychology &amp; Neuroscience,</w:t>
      </w:r>
      <w:r w:rsidRPr="00F40141">
        <w:rPr>
          <w:rFonts w:ascii="Times New Roman" w:hAnsi="Times New Roman" w:cs="Times New Roman"/>
          <w:sz w:val="24"/>
          <w:szCs w:val="24"/>
          <w:lang w:val="en-US"/>
        </w:rPr>
        <w:t xml:space="preserve"> </w:t>
      </w:r>
      <w:r w:rsidRPr="00F40141">
        <w:rPr>
          <w:rFonts w:ascii="Times New Roman" w:hAnsi="Times New Roman" w:cs="Times New Roman"/>
          <w:i/>
          <w:iCs/>
          <w:sz w:val="24"/>
          <w:szCs w:val="24"/>
          <w:shd w:val="clear" w:color="auto" w:fill="FFFFFF"/>
          <w:lang w:val="en-US"/>
        </w:rPr>
        <w:t>14</w:t>
      </w:r>
      <w:r w:rsidRPr="00F40141">
        <w:rPr>
          <w:rFonts w:ascii="Times New Roman" w:hAnsi="Times New Roman" w:cs="Times New Roman"/>
          <w:iCs/>
          <w:sz w:val="24"/>
          <w:szCs w:val="24"/>
          <w:shd w:val="clear" w:color="auto" w:fill="FFFFFF"/>
          <w:lang w:val="en-US"/>
        </w:rPr>
        <w:t>(2), 183-206</w:t>
      </w:r>
      <w:r w:rsidRPr="00F40141">
        <w:rPr>
          <w:rFonts w:ascii="Times New Roman" w:hAnsi="Times New Roman" w:cs="Times New Roman"/>
          <w:sz w:val="24"/>
          <w:szCs w:val="24"/>
          <w:shd w:val="clear" w:color="auto" w:fill="FFFFFF"/>
          <w:lang w:val="en-US"/>
        </w:rPr>
        <w:t>.</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https://doi.org/10.1037/pne0000224.</w:t>
      </w:r>
    </w:p>
    <w:p w14:paraId="69004EEF"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Baddeley</w:t>
      </w:r>
      <w:proofErr w:type="spellEnd"/>
      <w:r w:rsidRPr="00F40141">
        <w:rPr>
          <w:rFonts w:ascii="Times New Roman" w:hAnsi="Times New Roman" w:cs="Times New Roman"/>
          <w:sz w:val="24"/>
          <w:szCs w:val="24"/>
          <w:lang w:val="en-US"/>
        </w:rPr>
        <w:t xml:space="preserve">, A. D., &amp; Hitch, G. J. (1994). Developments in the concept of working memory. </w:t>
      </w:r>
      <w:r w:rsidRPr="00F40141">
        <w:rPr>
          <w:rFonts w:ascii="Times New Roman" w:hAnsi="Times New Roman" w:cs="Times New Roman"/>
          <w:i/>
          <w:iCs/>
          <w:sz w:val="24"/>
          <w:szCs w:val="24"/>
          <w:lang w:val="en-US"/>
        </w:rPr>
        <w:t>Neuropsychology, 8</w:t>
      </w:r>
      <w:r w:rsidRPr="00F40141">
        <w:rPr>
          <w:rFonts w:ascii="Times New Roman" w:hAnsi="Times New Roman" w:cs="Times New Roman"/>
          <w:sz w:val="24"/>
          <w:szCs w:val="24"/>
          <w:lang w:val="en-US"/>
        </w:rPr>
        <w:t>(4), 485. https://doi.org/10.1037/0894-4105.8.4.485.</w:t>
      </w:r>
    </w:p>
    <w:p w14:paraId="4BE12634"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Barrett, L. F. (2006). Are emotions natural kinds? </w:t>
      </w:r>
      <w:r w:rsidRPr="00F40141">
        <w:rPr>
          <w:rFonts w:ascii="Times New Roman" w:hAnsi="Times New Roman" w:cs="Times New Roman"/>
          <w:i/>
          <w:iCs/>
          <w:sz w:val="24"/>
          <w:szCs w:val="24"/>
          <w:lang w:val="en-US"/>
        </w:rPr>
        <w:t>Perspectives on Psychological Science, 1</w:t>
      </w:r>
      <w:r w:rsidRPr="00F40141">
        <w:rPr>
          <w:rFonts w:ascii="Times New Roman" w:hAnsi="Times New Roman" w:cs="Times New Roman"/>
          <w:sz w:val="24"/>
          <w:szCs w:val="24"/>
          <w:lang w:val="en-US"/>
        </w:rPr>
        <w:t>(1), 28-58. https://doi.org/10.1111/j.1745-6916.2006.00003.x.</w:t>
      </w:r>
    </w:p>
    <w:p w14:paraId="17836AA4"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rPr>
        <w:t xml:space="preserve">Bauer, P. J., </w:t>
      </w:r>
      <w:proofErr w:type="spellStart"/>
      <w:r w:rsidRPr="00F40141">
        <w:rPr>
          <w:rFonts w:ascii="Times New Roman" w:hAnsi="Times New Roman" w:cs="Times New Roman"/>
          <w:sz w:val="24"/>
          <w:szCs w:val="24"/>
        </w:rPr>
        <w:t>Leventon</w:t>
      </w:r>
      <w:proofErr w:type="spellEnd"/>
      <w:r w:rsidRPr="00F40141">
        <w:rPr>
          <w:rFonts w:ascii="Times New Roman" w:hAnsi="Times New Roman" w:cs="Times New Roman"/>
          <w:sz w:val="24"/>
          <w:szCs w:val="24"/>
        </w:rPr>
        <w:t xml:space="preserve">, J. S., &amp; Varga, N. L. (2012). </w:t>
      </w:r>
      <w:r w:rsidRPr="00F40141">
        <w:rPr>
          <w:rFonts w:ascii="Times New Roman" w:hAnsi="Times New Roman" w:cs="Times New Roman"/>
          <w:sz w:val="24"/>
          <w:szCs w:val="24"/>
          <w:lang w:val="en-US"/>
        </w:rPr>
        <w:t xml:space="preserve">Neuropsychological assessment of memory in preschoolers. </w:t>
      </w:r>
      <w:r w:rsidRPr="00F40141">
        <w:rPr>
          <w:rFonts w:ascii="Times New Roman" w:hAnsi="Times New Roman" w:cs="Times New Roman"/>
          <w:i/>
          <w:iCs/>
          <w:sz w:val="24"/>
          <w:szCs w:val="24"/>
          <w:lang w:val="en-US"/>
        </w:rPr>
        <w:t>Neuropsychology Review, 22</w:t>
      </w:r>
      <w:r w:rsidRPr="00F40141">
        <w:rPr>
          <w:rFonts w:ascii="Times New Roman" w:hAnsi="Times New Roman" w:cs="Times New Roman"/>
          <w:sz w:val="24"/>
          <w:szCs w:val="24"/>
          <w:lang w:val="en-US"/>
        </w:rPr>
        <w:t>(4), 414-424. https://doi.org/10.1007/s11065-012-9219-9.</w:t>
      </w:r>
    </w:p>
    <w:p w14:paraId="128E0482"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Bergman Nutley, S., </w:t>
      </w:r>
      <w:proofErr w:type="spellStart"/>
      <w:r w:rsidRPr="00F40141">
        <w:rPr>
          <w:rFonts w:ascii="Times New Roman" w:hAnsi="Times New Roman" w:cs="Times New Roman"/>
          <w:sz w:val="24"/>
          <w:szCs w:val="24"/>
          <w:lang w:val="en-US"/>
        </w:rPr>
        <w:t>Söderqvist</w:t>
      </w:r>
      <w:proofErr w:type="spellEnd"/>
      <w:r w:rsidRPr="00F40141">
        <w:rPr>
          <w:rFonts w:ascii="Times New Roman" w:hAnsi="Times New Roman" w:cs="Times New Roman"/>
          <w:sz w:val="24"/>
          <w:szCs w:val="24"/>
          <w:lang w:val="en-US"/>
        </w:rPr>
        <w:t xml:space="preserve">, S., </w:t>
      </w:r>
      <w:proofErr w:type="spellStart"/>
      <w:r w:rsidRPr="00F40141">
        <w:rPr>
          <w:rFonts w:ascii="Times New Roman" w:hAnsi="Times New Roman" w:cs="Times New Roman"/>
          <w:sz w:val="24"/>
          <w:szCs w:val="24"/>
          <w:lang w:val="en-US"/>
        </w:rPr>
        <w:t>Bryde</w:t>
      </w:r>
      <w:proofErr w:type="spellEnd"/>
      <w:r w:rsidRPr="00F40141">
        <w:rPr>
          <w:rFonts w:ascii="Times New Roman" w:hAnsi="Times New Roman" w:cs="Times New Roman"/>
          <w:sz w:val="24"/>
          <w:szCs w:val="24"/>
          <w:lang w:val="en-US"/>
        </w:rPr>
        <w:t xml:space="preserve">, S., </w:t>
      </w:r>
      <w:proofErr w:type="spellStart"/>
      <w:r w:rsidRPr="00F40141">
        <w:rPr>
          <w:rFonts w:ascii="Times New Roman" w:hAnsi="Times New Roman" w:cs="Times New Roman"/>
          <w:sz w:val="24"/>
          <w:szCs w:val="24"/>
          <w:lang w:val="en-US"/>
        </w:rPr>
        <w:t>Thorell</w:t>
      </w:r>
      <w:proofErr w:type="spellEnd"/>
      <w:r w:rsidRPr="00F40141">
        <w:rPr>
          <w:rFonts w:ascii="Times New Roman" w:hAnsi="Times New Roman" w:cs="Times New Roman"/>
          <w:sz w:val="24"/>
          <w:szCs w:val="24"/>
          <w:lang w:val="en-US"/>
        </w:rPr>
        <w:t xml:space="preserve">, L. B., Humphreys, K., &amp; </w:t>
      </w:r>
      <w:proofErr w:type="spellStart"/>
      <w:r w:rsidRPr="00F40141">
        <w:rPr>
          <w:rFonts w:ascii="Times New Roman" w:hAnsi="Times New Roman" w:cs="Times New Roman"/>
          <w:sz w:val="24"/>
          <w:szCs w:val="24"/>
          <w:lang w:val="en-US"/>
        </w:rPr>
        <w:t>Klingberg</w:t>
      </w:r>
      <w:proofErr w:type="spellEnd"/>
      <w:r w:rsidRPr="00F40141">
        <w:rPr>
          <w:rFonts w:ascii="Times New Roman" w:hAnsi="Times New Roman" w:cs="Times New Roman"/>
          <w:sz w:val="24"/>
          <w:szCs w:val="24"/>
          <w:lang w:val="en-US"/>
        </w:rPr>
        <w:t xml:space="preserve">, T. (2011). Gains in fluid intelligence after training non‐verbal reasoning in 4‐year‐old children: A controlled, randomized study. </w:t>
      </w:r>
      <w:r w:rsidRPr="00F40141">
        <w:rPr>
          <w:rFonts w:ascii="Times New Roman" w:hAnsi="Times New Roman" w:cs="Times New Roman"/>
          <w:i/>
          <w:iCs/>
          <w:sz w:val="24"/>
          <w:szCs w:val="24"/>
          <w:lang w:val="en-US"/>
        </w:rPr>
        <w:t>Developmental Science, 14</w:t>
      </w:r>
      <w:r w:rsidRPr="00F40141">
        <w:rPr>
          <w:rFonts w:ascii="Times New Roman" w:hAnsi="Times New Roman" w:cs="Times New Roman"/>
          <w:sz w:val="24"/>
          <w:szCs w:val="24"/>
          <w:lang w:val="en-US"/>
        </w:rPr>
        <w:t>(3), 591-601. https://doi.org/10.1111/j.1467-7687.2010.01022.x.</w:t>
      </w:r>
    </w:p>
    <w:p w14:paraId="6D4FBB5A" w14:textId="4F02BFEC"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Bermúdez-Rattoni</w:t>
      </w:r>
      <w:proofErr w:type="spellEnd"/>
      <w:r w:rsidRPr="00F40141">
        <w:rPr>
          <w:rFonts w:ascii="Times New Roman" w:hAnsi="Times New Roman" w:cs="Times New Roman"/>
          <w:sz w:val="24"/>
          <w:szCs w:val="24"/>
          <w:lang w:val="en-US"/>
        </w:rPr>
        <w:t>, F., &amp; Prado-</w:t>
      </w:r>
      <w:proofErr w:type="spellStart"/>
      <w:r w:rsidRPr="00F40141">
        <w:rPr>
          <w:rFonts w:ascii="Times New Roman" w:hAnsi="Times New Roman" w:cs="Times New Roman"/>
          <w:sz w:val="24"/>
          <w:szCs w:val="24"/>
          <w:lang w:val="en-US"/>
        </w:rPr>
        <w:t>Alcalá</w:t>
      </w:r>
      <w:proofErr w:type="spellEnd"/>
      <w:r w:rsidRPr="00F40141">
        <w:rPr>
          <w:rFonts w:ascii="Times New Roman" w:hAnsi="Times New Roman" w:cs="Times New Roman"/>
          <w:sz w:val="24"/>
          <w:szCs w:val="24"/>
          <w:lang w:val="en-US"/>
        </w:rPr>
        <w:t xml:space="preserve">, R. A. (2001). </w:t>
      </w:r>
      <w:proofErr w:type="spellStart"/>
      <w:r w:rsidRPr="00F40141">
        <w:rPr>
          <w:rFonts w:ascii="Times New Roman" w:hAnsi="Times New Roman" w:cs="Times New Roman"/>
          <w:sz w:val="24"/>
          <w:szCs w:val="24"/>
          <w:lang w:val="en-US"/>
        </w:rPr>
        <w:t>Memoria</w:t>
      </w:r>
      <w:proofErr w:type="spellEnd"/>
      <w:r w:rsidRPr="00F40141">
        <w:rPr>
          <w:rFonts w:ascii="Times New Roman" w:hAnsi="Times New Roman" w:cs="Times New Roman"/>
          <w:sz w:val="24"/>
          <w:szCs w:val="24"/>
          <w:lang w:val="en-US"/>
        </w:rPr>
        <w:t xml:space="preserve">: </w:t>
      </w:r>
      <w:proofErr w:type="spellStart"/>
      <w:r w:rsidRPr="00F40141">
        <w:rPr>
          <w:rFonts w:ascii="Times New Roman" w:hAnsi="Times New Roman" w:cs="Times New Roman"/>
          <w:sz w:val="24"/>
          <w:szCs w:val="24"/>
          <w:lang w:val="en-US"/>
        </w:rPr>
        <w:t>Dónde</w:t>
      </w:r>
      <w:proofErr w:type="spellEnd"/>
      <w:r w:rsidRPr="00F40141">
        <w:rPr>
          <w:rFonts w:ascii="Times New Roman" w:hAnsi="Times New Roman" w:cs="Times New Roman"/>
          <w:sz w:val="24"/>
          <w:szCs w:val="24"/>
          <w:lang w:val="en-US"/>
        </w:rPr>
        <w:t xml:space="preserve"> reside y </w:t>
      </w:r>
      <w:proofErr w:type="spellStart"/>
      <w:r w:rsidRPr="00F40141">
        <w:rPr>
          <w:rFonts w:ascii="Times New Roman" w:hAnsi="Times New Roman" w:cs="Times New Roman"/>
          <w:sz w:val="24"/>
          <w:szCs w:val="24"/>
          <w:lang w:val="en-US"/>
        </w:rPr>
        <w:t>cómo</w:t>
      </w:r>
      <w:proofErr w:type="spellEnd"/>
      <w:r w:rsidRPr="00F40141">
        <w:rPr>
          <w:rFonts w:ascii="Times New Roman" w:hAnsi="Times New Roman" w:cs="Times New Roman"/>
          <w:sz w:val="24"/>
          <w:szCs w:val="24"/>
          <w:lang w:val="en-US"/>
        </w:rPr>
        <w:t xml:space="preserve"> se forma</w:t>
      </w:r>
      <w:r w:rsidR="00F93FAE" w:rsidRPr="00F40141">
        <w:rPr>
          <w:rFonts w:ascii="Times New Roman" w:hAnsi="Times New Roman" w:cs="Times New Roman"/>
          <w:sz w:val="24"/>
          <w:szCs w:val="24"/>
          <w:lang w:val="en-US"/>
        </w:rPr>
        <w:t xml:space="preserve"> [Memory: Where it resides and how it is formed</w:t>
      </w:r>
      <w:r w:rsidR="00F93FAE" w:rsidRPr="00F40141">
        <w:rPr>
          <w:rFonts w:ascii="Times New Roman" w:hAnsi="Times New Roman" w:cs="Times New Roman"/>
          <w:sz w:val="24"/>
          <w:szCs w:val="24"/>
          <w:shd w:val="clear" w:color="auto" w:fill="FFFFFF"/>
          <w:lang w:val="en-US"/>
        </w:rPr>
        <w:t>]</w:t>
      </w:r>
      <w:r w:rsidRPr="00F40141">
        <w:rPr>
          <w:rFonts w:ascii="Times New Roman" w:hAnsi="Times New Roman" w:cs="Times New Roman"/>
          <w:sz w:val="24"/>
          <w:szCs w:val="24"/>
          <w:lang w:val="en-US"/>
        </w:rPr>
        <w:t xml:space="preserve">. Editorial </w:t>
      </w:r>
      <w:proofErr w:type="spellStart"/>
      <w:r w:rsidRPr="00F40141">
        <w:rPr>
          <w:rFonts w:ascii="Times New Roman" w:hAnsi="Times New Roman" w:cs="Times New Roman"/>
          <w:sz w:val="24"/>
          <w:szCs w:val="24"/>
          <w:lang w:val="en-US"/>
        </w:rPr>
        <w:t>Trillas</w:t>
      </w:r>
      <w:proofErr w:type="spellEnd"/>
      <w:r w:rsidRPr="00F40141">
        <w:rPr>
          <w:rFonts w:ascii="Times New Roman" w:hAnsi="Times New Roman" w:cs="Times New Roman"/>
          <w:sz w:val="24"/>
          <w:szCs w:val="24"/>
          <w:lang w:val="en-US"/>
        </w:rPr>
        <w:t>.</w:t>
      </w:r>
    </w:p>
    <w:p w14:paraId="26D35A84"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Blair, K. S., Smith, B. W., Mitchell, D. G., Morton, J., </w:t>
      </w:r>
      <w:proofErr w:type="spellStart"/>
      <w:r w:rsidRPr="00F40141">
        <w:rPr>
          <w:rFonts w:ascii="Times New Roman" w:hAnsi="Times New Roman" w:cs="Times New Roman"/>
          <w:sz w:val="24"/>
          <w:szCs w:val="24"/>
          <w:lang w:val="en-US"/>
        </w:rPr>
        <w:t>Vythilingam</w:t>
      </w:r>
      <w:proofErr w:type="spellEnd"/>
      <w:r w:rsidRPr="00F40141">
        <w:rPr>
          <w:rFonts w:ascii="Times New Roman" w:hAnsi="Times New Roman" w:cs="Times New Roman"/>
          <w:sz w:val="24"/>
          <w:szCs w:val="24"/>
          <w:lang w:val="en-US"/>
        </w:rPr>
        <w:t xml:space="preserve">, M., Pessoa, L., </w:t>
      </w:r>
      <w:proofErr w:type="spellStart"/>
      <w:r w:rsidRPr="00F40141">
        <w:rPr>
          <w:rFonts w:ascii="Times New Roman" w:hAnsi="Times New Roman" w:cs="Times New Roman"/>
          <w:sz w:val="24"/>
          <w:szCs w:val="24"/>
          <w:lang w:val="en-US"/>
        </w:rPr>
        <w:t>Fridberg</w:t>
      </w:r>
      <w:proofErr w:type="spellEnd"/>
      <w:r w:rsidRPr="00F40141">
        <w:rPr>
          <w:rFonts w:ascii="Times New Roman" w:hAnsi="Times New Roman" w:cs="Times New Roman"/>
          <w:sz w:val="24"/>
          <w:szCs w:val="24"/>
          <w:lang w:val="en-US"/>
        </w:rPr>
        <w:t xml:space="preserve">, D., </w:t>
      </w:r>
      <w:proofErr w:type="spellStart"/>
      <w:r w:rsidRPr="00F40141">
        <w:rPr>
          <w:rFonts w:ascii="Times New Roman" w:hAnsi="Times New Roman" w:cs="Times New Roman"/>
          <w:sz w:val="24"/>
          <w:szCs w:val="24"/>
          <w:lang w:val="en-US"/>
        </w:rPr>
        <w:t>Zametkin</w:t>
      </w:r>
      <w:proofErr w:type="spellEnd"/>
      <w:r w:rsidRPr="00F40141">
        <w:rPr>
          <w:rFonts w:ascii="Times New Roman" w:hAnsi="Times New Roman" w:cs="Times New Roman"/>
          <w:sz w:val="24"/>
          <w:szCs w:val="24"/>
          <w:lang w:val="en-US"/>
        </w:rPr>
        <w:t xml:space="preserve">, A., Nelson, E. E., </w:t>
      </w:r>
      <w:proofErr w:type="spellStart"/>
      <w:r w:rsidRPr="00F40141">
        <w:rPr>
          <w:rFonts w:ascii="Times New Roman" w:hAnsi="Times New Roman" w:cs="Times New Roman"/>
          <w:sz w:val="24"/>
          <w:szCs w:val="24"/>
          <w:lang w:val="en-US"/>
        </w:rPr>
        <w:t>Drevets</w:t>
      </w:r>
      <w:proofErr w:type="spellEnd"/>
      <w:r w:rsidRPr="00F40141">
        <w:rPr>
          <w:rFonts w:ascii="Times New Roman" w:hAnsi="Times New Roman" w:cs="Times New Roman"/>
          <w:sz w:val="24"/>
          <w:szCs w:val="24"/>
          <w:lang w:val="en-US"/>
        </w:rPr>
        <w:t xml:space="preserve">, W. C., Pine, D. S., Martin, A., &amp; Blair, R. J. R. (2007). Modulation of emotion by cognition and cognition by emotion. </w:t>
      </w:r>
      <w:proofErr w:type="spellStart"/>
      <w:r w:rsidRPr="00F40141">
        <w:rPr>
          <w:rFonts w:ascii="Times New Roman" w:hAnsi="Times New Roman" w:cs="Times New Roman"/>
          <w:i/>
          <w:iCs/>
          <w:sz w:val="24"/>
          <w:szCs w:val="24"/>
          <w:lang w:val="en-US"/>
        </w:rPr>
        <w:t>Neuroimage</w:t>
      </w:r>
      <w:proofErr w:type="spellEnd"/>
      <w:r w:rsidRPr="00F40141">
        <w:rPr>
          <w:rFonts w:ascii="Times New Roman" w:hAnsi="Times New Roman" w:cs="Times New Roman"/>
          <w:i/>
          <w:iCs/>
          <w:sz w:val="24"/>
          <w:szCs w:val="24"/>
          <w:lang w:val="en-US"/>
        </w:rPr>
        <w:t>, 35</w:t>
      </w:r>
      <w:r w:rsidRPr="00F40141">
        <w:rPr>
          <w:rFonts w:ascii="Times New Roman" w:hAnsi="Times New Roman" w:cs="Times New Roman"/>
          <w:sz w:val="24"/>
          <w:szCs w:val="24"/>
          <w:lang w:val="en-US"/>
        </w:rPr>
        <w:t>(1), 430-440. https://doi.org/10.1016/j.neuroimage.2006.11.048.</w:t>
      </w:r>
    </w:p>
    <w:p w14:paraId="1544464F"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Blair, M., </w:t>
      </w:r>
      <w:proofErr w:type="spellStart"/>
      <w:r w:rsidRPr="00F40141">
        <w:rPr>
          <w:rFonts w:ascii="Times New Roman" w:hAnsi="Times New Roman" w:cs="Times New Roman"/>
          <w:sz w:val="24"/>
          <w:szCs w:val="24"/>
          <w:lang w:val="en-US"/>
        </w:rPr>
        <w:t>Vadaga</w:t>
      </w:r>
      <w:proofErr w:type="spellEnd"/>
      <w:r w:rsidRPr="00F40141">
        <w:rPr>
          <w:rFonts w:ascii="Times New Roman" w:hAnsi="Times New Roman" w:cs="Times New Roman"/>
          <w:sz w:val="24"/>
          <w:szCs w:val="24"/>
          <w:lang w:val="en-US"/>
        </w:rPr>
        <w:t xml:space="preserve">, K. K., </w:t>
      </w:r>
      <w:proofErr w:type="spellStart"/>
      <w:r w:rsidRPr="00F40141">
        <w:rPr>
          <w:rFonts w:ascii="Times New Roman" w:hAnsi="Times New Roman" w:cs="Times New Roman"/>
          <w:sz w:val="24"/>
          <w:szCs w:val="24"/>
          <w:lang w:val="en-US"/>
        </w:rPr>
        <w:t>Shuchat</w:t>
      </w:r>
      <w:proofErr w:type="spellEnd"/>
      <w:r w:rsidRPr="00F40141">
        <w:rPr>
          <w:rFonts w:ascii="Times New Roman" w:hAnsi="Times New Roman" w:cs="Times New Roman"/>
          <w:sz w:val="24"/>
          <w:szCs w:val="24"/>
          <w:lang w:val="en-US"/>
        </w:rPr>
        <w:t xml:space="preserve">, J., &amp; Li, K. Z. (2011). The role of age and inhibitory efficiency in working memory processing and storage components. </w:t>
      </w:r>
      <w:r w:rsidRPr="00F40141">
        <w:rPr>
          <w:rFonts w:ascii="Times New Roman" w:hAnsi="Times New Roman" w:cs="Times New Roman"/>
          <w:i/>
          <w:iCs/>
          <w:sz w:val="24"/>
          <w:szCs w:val="24"/>
          <w:lang w:val="en-US"/>
        </w:rPr>
        <w:t>Quarterly Journal of Experimental Psychology, 64</w:t>
      </w:r>
      <w:r w:rsidRPr="00F40141">
        <w:rPr>
          <w:rFonts w:ascii="Times New Roman" w:hAnsi="Times New Roman" w:cs="Times New Roman"/>
          <w:sz w:val="24"/>
          <w:szCs w:val="24"/>
          <w:lang w:val="en-US"/>
        </w:rPr>
        <w:t>(6), 1157-1172. https://doi.org/10.1080/17470218.2010.540670.</w:t>
      </w:r>
    </w:p>
    <w:p w14:paraId="7749FBB2" w14:textId="524A06C4"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Boltvinik</w:t>
      </w:r>
      <w:proofErr w:type="spellEnd"/>
      <w:r w:rsidRPr="00F40141">
        <w:rPr>
          <w:rFonts w:ascii="Times New Roman" w:hAnsi="Times New Roman" w:cs="Times New Roman"/>
          <w:sz w:val="24"/>
          <w:szCs w:val="24"/>
          <w:lang w:val="en-US"/>
        </w:rPr>
        <w:t xml:space="preserve">, J. (1995). </w:t>
      </w:r>
      <w:r w:rsidRPr="00F40141">
        <w:rPr>
          <w:rFonts w:ascii="Times New Roman" w:hAnsi="Times New Roman" w:cs="Times New Roman"/>
          <w:sz w:val="24"/>
          <w:szCs w:val="24"/>
        </w:rPr>
        <w:t>Evolución y magnitud de la pobreza en México. Una visión basada en dos metodologías</w:t>
      </w:r>
      <w:r w:rsidR="00F93FAE" w:rsidRPr="00F40141">
        <w:rPr>
          <w:rFonts w:ascii="Times New Roman" w:hAnsi="Times New Roman" w:cs="Times New Roman"/>
          <w:sz w:val="24"/>
          <w:szCs w:val="24"/>
        </w:rPr>
        <w:t xml:space="preserve"> [</w:t>
      </w:r>
      <w:proofErr w:type="spellStart"/>
      <w:r w:rsidR="00F93FAE" w:rsidRPr="00F40141">
        <w:rPr>
          <w:rFonts w:ascii="Times New Roman" w:hAnsi="Times New Roman" w:cs="Times New Roman"/>
          <w:sz w:val="24"/>
          <w:szCs w:val="24"/>
        </w:rPr>
        <w:t>Evolution</w:t>
      </w:r>
      <w:proofErr w:type="spellEnd"/>
      <w:r w:rsidR="00F93FAE" w:rsidRPr="00F40141">
        <w:rPr>
          <w:rFonts w:ascii="Times New Roman" w:hAnsi="Times New Roman" w:cs="Times New Roman"/>
          <w:sz w:val="24"/>
          <w:szCs w:val="24"/>
        </w:rPr>
        <w:t xml:space="preserve"> and </w:t>
      </w:r>
      <w:proofErr w:type="spellStart"/>
      <w:r w:rsidR="00F93FAE" w:rsidRPr="00F40141">
        <w:rPr>
          <w:rFonts w:ascii="Times New Roman" w:hAnsi="Times New Roman" w:cs="Times New Roman"/>
          <w:sz w:val="24"/>
          <w:szCs w:val="24"/>
        </w:rPr>
        <w:t>magnitude</w:t>
      </w:r>
      <w:proofErr w:type="spellEnd"/>
      <w:r w:rsidR="00F93FAE" w:rsidRPr="00F40141">
        <w:rPr>
          <w:rFonts w:ascii="Times New Roman" w:hAnsi="Times New Roman" w:cs="Times New Roman"/>
          <w:sz w:val="24"/>
          <w:szCs w:val="24"/>
        </w:rPr>
        <w:t xml:space="preserve"> of </w:t>
      </w:r>
      <w:proofErr w:type="spellStart"/>
      <w:r w:rsidR="00F93FAE" w:rsidRPr="00F40141">
        <w:rPr>
          <w:rFonts w:ascii="Times New Roman" w:hAnsi="Times New Roman" w:cs="Times New Roman"/>
          <w:sz w:val="24"/>
          <w:szCs w:val="24"/>
        </w:rPr>
        <w:t>poverty</w:t>
      </w:r>
      <w:proofErr w:type="spellEnd"/>
      <w:r w:rsidR="00F93FAE" w:rsidRPr="00F40141">
        <w:rPr>
          <w:rFonts w:ascii="Times New Roman" w:hAnsi="Times New Roman" w:cs="Times New Roman"/>
          <w:sz w:val="24"/>
          <w:szCs w:val="24"/>
        </w:rPr>
        <w:t xml:space="preserve"> in </w:t>
      </w:r>
      <w:proofErr w:type="spellStart"/>
      <w:r w:rsidR="00F93FAE" w:rsidRPr="00F40141">
        <w:rPr>
          <w:rFonts w:ascii="Times New Roman" w:hAnsi="Times New Roman" w:cs="Times New Roman"/>
          <w:sz w:val="24"/>
          <w:szCs w:val="24"/>
        </w:rPr>
        <w:t>Mexico</w:t>
      </w:r>
      <w:proofErr w:type="spellEnd"/>
      <w:r w:rsidR="00F93FAE" w:rsidRPr="00F40141">
        <w:rPr>
          <w:rFonts w:ascii="Times New Roman" w:hAnsi="Times New Roman" w:cs="Times New Roman"/>
          <w:sz w:val="24"/>
          <w:szCs w:val="24"/>
        </w:rPr>
        <w:t xml:space="preserve">. A </w:t>
      </w:r>
      <w:proofErr w:type="spellStart"/>
      <w:r w:rsidR="00F93FAE" w:rsidRPr="00F40141">
        <w:rPr>
          <w:rFonts w:ascii="Times New Roman" w:hAnsi="Times New Roman" w:cs="Times New Roman"/>
          <w:sz w:val="24"/>
          <w:szCs w:val="24"/>
        </w:rPr>
        <w:t>vision</w:t>
      </w:r>
      <w:proofErr w:type="spellEnd"/>
      <w:r w:rsidR="00F93FAE" w:rsidRPr="00F40141">
        <w:rPr>
          <w:rFonts w:ascii="Times New Roman" w:hAnsi="Times New Roman" w:cs="Times New Roman"/>
          <w:sz w:val="24"/>
          <w:szCs w:val="24"/>
        </w:rPr>
        <w:t xml:space="preserve"> </w:t>
      </w:r>
      <w:proofErr w:type="spellStart"/>
      <w:r w:rsidR="00F93FAE" w:rsidRPr="00F40141">
        <w:rPr>
          <w:rFonts w:ascii="Times New Roman" w:hAnsi="Times New Roman" w:cs="Times New Roman"/>
          <w:sz w:val="24"/>
          <w:szCs w:val="24"/>
        </w:rPr>
        <w:t>based</w:t>
      </w:r>
      <w:proofErr w:type="spellEnd"/>
      <w:r w:rsidR="00F93FAE" w:rsidRPr="00F40141">
        <w:rPr>
          <w:rFonts w:ascii="Times New Roman" w:hAnsi="Times New Roman" w:cs="Times New Roman"/>
          <w:sz w:val="24"/>
          <w:szCs w:val="24"/>
        </w:rPr>
        <w:t xml:space="preserve"> </w:t>
      </w:r>
      <w:proofErr w:type="spellStart"/>
      <w:r w:rsidR="00F93FAE" w:rsidRPr="00F40141">
        <w:rPr>
          <w:rFonts w:ascii="Times New Roman" w:hAnsi="Times New Roman" w:cs="Times New Roman"/>
          <w:sz w:val="24"/>
          <w:szCs w:val="24"/>
        </w:rPr>
        <w:t>on</w:t>
      </w:r>
      <w:proofErr w:type="spellEnd"/>
      <w:r w:rsidR="00F93FAE" w:rsidRPr="00F40141">
        <w:rPr>
          <w:rFonts w:ascii="Times New Roman" w:hAnsi="Times New Roman" w:cs="Times New Roman"/>
          <w:sz w:val="24"/>
          <w:szCs w:val="24"/>
        </w:rPr>
        <w:t xml:space="preserve"> </w:t>
      </w:r>
      <w:proofErr w:type="spellStart"/>
      <w:r w:rsidR="00F93FAE" w:rsidRPr="00F40141">
        <w:rPr>
          <w:rFonts w:ascii="Times New Roman" w:hAnsi="Times New Roman" w:cs="Times New Roman"/>
          <w:sz w:val="24"/>
          <w:szCs w:val="24"/>
        </w:rPr>
        <w:t>two</w:t>
      </w:r>
      <w:proofErr w:type="spellEnd"/>
      <w:r w:rsidR="00F93FAE" w:rsidRPr="00F40141">
        <w:rPr>
          <w:rFonts w:ascii="Times New Roman" w:hAnsi="Times New Roman" w:cs="Times New Roman"/>
          <w:sz w:val="24"/>
          <w:szCs w:val="24"/>
        </w:rPr>
        <w:t xml:space="preserve"> </w:t>
      </w:r>
      <w:proofErr w:type="spellStart"/>
      <w:r w:rsidR="00F93FAE" w:rsidRPr="00F40141">
        <w:rPr>
          <w:rFonts w:ascii="Times New Roman" w:hAnsi="Times New Roman" w:cs="Times New Roman"/>
          <w:sz w:val="24"/>
          <w:szCs w:val="24"/>
        </w:rPr>
        <w:t>methodologies</w:t>
      </w:r>
      <w:proofErr w:type="spellEnd"/>
      <w:r w:rsidR="00F93FAE" w:rsidRPr="00F40141">
        <w:rPr>
          <w:rFonts w:ascii="Times New Roman" w:hAnsi="Times New Roman" w:cs="Times New Roman"/>
          <w:sz w:val="24"/>
          <w:szCs w:val="24"/>
          <w:shd w:val="clear" w:color="auto" w:fill="FFFFFF"/>
        </w:rPr>
        <w:t>]</w:t>
      </w:r>
      <w:r w:rsidRPr="00F40141">
        <w:rPr>
          <w:rFonts w:ascii="Times New Roman" w:hAnsi="Times New Roman" w:cs="Times New Roman"/>
          <w:sz w:val="24"/>
          <w:szCs w:val="24"/>
        </w:rPr>
        <w:t xml:space="preserve">. </w:t>
      </w:r>
      <w:r w:rsidRPr="00F40141">
        <w:rPr>
          <w:rFonts w:ascii="Times New Roman" w:hAnsi="Times New Roman" w:cs="Times New Roman"/>
          <w:i/>
          <w:sz w:val="24"/>
          <w:szCs w:val="24"/>
        </w:rPr>
        <w:t>Reunión-diálogo sobre perspectivas sociales de México en el mediano plazo.</w:t>
      </w:r>
      <w:r w:rsidR="00F93FAE" w:rsidRPr="00F40141">
        <w:rPr>
          <w:rFonts w:ascii="Times New Roman" w:hAnsi="Times New Roman" w:cs="Times New Roman"/>
          <w:sz w:val="24"/>
          <w:szCs w:val="24"/>
        </w:rPr>
        <w:t xml:space="preserve"> </w:t>
      </w:r>
      <w:r w:rsidR="00F93FAE" w:rsidRPr="00F40141">
        <w:rPr>
          <w:rFonts w:ascii="Times New Roman" w:hAnsi="Times New Roman" w:cs="Times New Roman"/>
          <w:sz w:val="24"/>
          <w:szCs w:val="24"/>
          <w:lang w:val="en-US"/>
        </w:rPr>
        <w:t xml:space="preserve">Centro </w:t>
      </w:r>
      <w:proofErr w:type="spellStart"/>
      <w:r w:rsidR="00F93FAE" w:rsidRPr="00F40141">
        <w:rPr>
          <w:rFonts w:ascii="Times New Roman" w:hAnsi="Times New Roman" w:cs="Times New Roman"/>
          <w:sz w:val="24"/>
          <w:szCs w:val="24"/>
          <w:lang w:val="en-US"/>
        </w:rPr>
        <w:t>Tepoztlán</w:t>
      </w:r>
      <w:proofErr w:type="spellEnd"/>
      <w:r w:rsidR="00F93FAE" w:rsidRPr="00F40141">
        <w:rPr>
          <w:rFonts w:ascii="Times New Roman" w:hAnsi="Times New Roman" w:cs="Times New Roman"/>
          <w:sz w:val="24"/>
          <w:szCs w:val="24"/>
          <w:lang w:val="en-US"/>
        </w:rPr>
        <w:t>. April 29.</w:t>
      </w:r>
    </w:p>
    <w:p w14:paraId="6C49C1F0"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Bradley, M. M. (2014). Emotional memory: A dimensional analysis. In S. H. M. van </w:t>
      </w:r>
      <w:proofErr w:type="spellStart"/>
      <w:r w:rsidRPr="00F40141">
        <w:rPr>
          <w:rFonts w:ascii="Times New Roman" w:hAnsi="Times New Roman" w:cs="Times New Roman"/>
          <w:sz w:val="24"/>
          <w:szCs w:val="24"/>
          <w:lang w:val="en-US"/>
        </w:rPr>
        <w:t>Goozen</w:t>
      </w:r>
      <w:proofErr w:type="spellEnd"/>
      <w:r w:rsidRPr="00F40141">
        <w:rPr>
          <w:rFonts w:ascii="Times New Roman" w:hAnsi="Times New Roman" w:cs="Times New Roman"/>
          <w:sz w:val="24"/>
          <w:szCs w:val="24"/>
          <w:lang w:val="en-US"/>
        </w:rPr>
        <w:t xml:space="preserve">, N. E. Van de Poll, &amp; J. A. Sergeant, S. H. M. van </w:t>
      </w:r>
      <w:proofErr w:type="spellStart"/>
      <w:r w:rsidRPr="00F40141">
        <w:rPr>
          <w:rFonts w:ascii="Times New Roman" w:hAnsi="Times New Roman" w:cs="Times New Roman"/>
          <w:sz w:val="24"/>
          <w:szCs w:val="24"/>
          <w:lang w:val="en-US"/>
        </w:rPr>
        <w:t>Goozen</w:t>
      </w:r>
      <w:proofErr w:type="spellEnd"/>
      <w:r w:rsidRPr="00F40141">
        <w:rPr>
          <w:rFonts w:ascii="Times New Roman" w:hAnsi="Times New Roman" w:cs="Times New Roman"/>
          <w:sz w:val="24"/>
          <w:szCs w:val="24"/>
          <w:lang w:val="en-US"/>
        </w:rPr>
        <w:t xml:space="preserve">, &amp; J. A. Sergeant (Eds.), </w:t>
      </w:r>
      <w:r w:rsidRPr="00F40141">
        <w:rPr>
          <w:rFonts w:ascii="Times New Roman" w:hAnsi="Times New Roman" w:cs="Times New Roman"/>
          <w:i/>
          <w:sz w:val="24"/>
          <w:szCs w:val="24"/>
          <w:lang w:val="en-US"/>
        </w:rPr>
        <w:t>Emotions</w:t>
      </w:r>
      <w:r w:rsidRPr="00F40141">
        <w:rPr>
          <w:rFonts w:ascii="Times New Roman" w:hAnsi="Times New Roman" w:cs="Times New Roman"/>
          <w:sz w:val="24"/>
          <w:szCs w:val="24"/>
          <w:lang w:val="en-US"/>
        </w:rPr>
        <w:t xml:space="preserve"> (pp. 111-148). Psychology Press.</w:t>
      </w:r>
    </w:p>
    <w:p w14:paraId="64A21224"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Bradley, R. H., &amp; </w:t>
      </w:r>
      <w:proofErr w:type="spellStart"/>
      <w:r w:rsidRPr="00F40141">
        <w:rPr>
          <w:rFonts w:ascii="Times New Roman" w:hAnsi="Times New Roman" w:cs="Times New Roman"/>
          <w:sz w:val="24"/>
          <w:szCs w:val="24"/>
          <w:lang w:val="en-US"/>
        </w:rPr>
        <w:t>Corwyn</w:t>
      </w:r>
      <w:proofErr w:type="spellEnd"/>
      <w:r w:rsidRPr="00F40141">
        <w:rPr>
          <w:rFonts w:ascii="Times New Roman" w:hAnsi="Times New Roman" w:cs="Times New Roman"/>
          <w:sz w:val="24"/>
          <w:szCs w:val="24"/>
          <w:lang w:val="en-US"/>
        </w:rPr>
        <w:t xml:space="preserve">, R. F. (2002). Socioeconomic status and child development. </w:t>
      </w:r>
      <w:r w:rsidRPr="00F40141">
        <w:rPr>
          <w:rFonts w:ascii="Times New Roman" w:hAnsi="Times New Roman" w:cs="Times New Roman"/>
          <w:i/>
          <w:iCs/>
          <w:sz w:val="24"/>
          <w:szCs w:val="24"/>
          <w:lang w:val="en-US"/>
        </w:rPr>
        <w:t>Annual Review of Psychology, 53</w:t>
      </w:r>
      <w:r w:rsidRPr="00F40141">
        <w:rPr>
          <w:rFonts w:ascii="Times New Roman" w:hAnsi="Times New Roman" w:cs="Times New Roman"/>
          <w:sz w:val="24"/>
          <w:szCs w:val="24"/>
          <w:lang w:val="en-US"/>
        </w:rPr>
        <w:t>(1), 371-399. https://doi.org/10.1146/annurev.psych.53.100901.135233.</w:t>
      </w:r>
    </w:p>
    <w:p w14:paraId="389ED5F5"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Brainerd, C. J., Holliday, R. E., Reyna, V. F., Yang, Y., &amp; </w:t>
      </w:r>
      <w:proofErr w:type="spellStart"/>
      <w:r w:rsidRPr="00F40141">
        <w:rPr>
          <w:rFonts w:ascii="Times New Roman" w:hAnsi="Times New Roman" w:cs="Times New Roman"/>
          <w:sz w:val="24"/>
          <w:szCs w:val="24"/>
          <w:lang w:val="en-US"/>
        </w:rPr>
        <w:t>Toglia</w:t>
      </w:r>
      <w:proofErr w:type="spellEnd"/>
      <w:r w:rsidRPr="00F40141">
        <w:rPr>
          <w:rFonts w:ascii="Times New Roman" w:hAnsi="Times New Roman" w:cs="Times New Roman"/>
          <w:sz w:val="24"/>
          <w:szCs w:val="24"/>
          <w:lang w:val="en-US"/>
        </w:rPr>
        <w:t xml:space="preserve">, M. P. (2010). Developmental reversals in false memory: Effects of emotional valence and arousal. </w:t>
      </w:r>
      <w:r w:rsidRPr="00F40141">
        <w:rPr>
          <w:rFonts w:ascii="Times New Roman" w:hAnsi="Times New Roman" w:cs="Times New Roman"/>
          <w:i/>
          <w:iCs/>
          <w:sz w:val="24"/>
          <w:szCs w:val="24"/>
          <w:lang w:val="en-US"/>
        </w:rPr>
        <w:t>Journal of Experimental Child Psychology, 107</w:t>
      </w:r>
      <w:r w:rsidRPr="00F40141">
        <w:rPr>
          <w:rFonts w:ascii="Times New Roman" w:hAnsi="Times New Roman" w:cs="Times New Roman"/>
          <w:sz w:val="24"/>
          <w:szCs w:val="24"/>
          <w:lang w:val="en-US"/>
        </w:rPr>
        <w:t>(2), 137-154. https://doi.org/10.1016/j.jecp.2010.04.013.</w:t>
      </w:r>
    </w:p>
    <w:p w14:paraId="4082DA8A"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t xml:space="preserve">Brainerd, C. J., Reyna, V. F., &amp; </w:t>
      </w:r>
      <w:proofErr w:type="spellStart"/>
      <w:r w:rsidRPr="00F40141">
        <w:rPr>
          <w:rFonts w:ascii="Times New Roman" w:hAnsi="Times New Roman" w:cs="Times New Roman"/>
          <w:sz w:val="24"/>
          <w:szCs w:val="24"/>
          <w:shd w:val="clear" w:color="auto" w:fill="FFFFFF"/>
          <w:lang w:val="en-US"/>
        </w:rPr>
        <w:t>Ceci</w:t>
      </w:r>
      <w:proofErr w:type="spellEnd"/>
      <w:r w:rsidRPr="00F40141">
        <w:rPr>
          <w:rFonts w:ascii="Times New Roman" w:hAnsi="Times New Roman" w:cs="Times New Roman"/>
          <w:sz w:val="24"/>
          <w:szCs w:val="24"/>
          <w:shd w:val="clear" w:color="auto" w:fill="FFFFFF"/>
          <w:lang w:val="en-US"/>
        </w:rPr>
        <w:t xml:space="preserve">, S. J. (2008). Developmental reversals in false memory: A review of data and theory. </w:t>
      </w:r>
      <w:r w:rsidRPr="00F40141">
        <w:rPr>
          <w:rFonts w:ascii="Times New Roman" w:hAnsi="Times New Roman" w:cs="Times New Roman"/>
          <w:i/>
          <w:sz w:val="24"/>
          <w:szCs w:val="24"/>
          <w:shd w:val="clear" w:color="auto" w:fill="FFFFFF"/>
          <w:lang w:val="en-US"/>
        </w:rPr>
        <w:t>Psychological Bulletin, 134</w:t>
      </w:r>
      <w:r w:rsidRPr="00F40141">
        <w:rPr>
          <w:rFonts w:ascii="Times New Roman" w:hAnsi="Times New Roman" w:cs="Times New Roman"/>
          <w:sz w:val="24"/>
          <w:szCs w:val="24"/>
          <w:shd w:val="clear" w:color="auto" w:fill="FFFFFF"/>
          <w:lang w:val="en-US"/>
        </w:rPr>
        <w:t>(3), 343-382. https://doi.org/10.1037/0033-2909.134.3.343.</w:t>
      </w:r>
    </w:p>
    <w:p w14:paraId="7706C55C"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Braver, T. S. (2012). The variable nature of cognitive control: a dual mechanisms framework. </w:t>
      </w:r>
      <w:r w:rsidRPr="00F40141">
        <w:rPr>
          <w:rFonts w:ascii="Times New Roman" w:hAnsi="Times New Roman" w:cs="Times New Roman"/>
          <w:i/>
          <w:iCs/>
          <w:sz w:val="24"/>
          <w:szCs w:val="24"/>
          <w:lang w:val="en-US"/>
        </w:rPr>
        <w:t>Trends in Cognitive Sciences, 16</w:t>
      </w:r>
      <w:r w:rsidRPr="00F40141">
        <w:rPr>
          <w:rFonts w:ascii="Times New Roman" w:hAnsi="Times New Roman" w:cs="Times New Roman"/>
          <w:sz w:val="24"/>
          <w:szCs w:val="24"/>
          <w:lang w:val="en-US"/>
        </w:rPr>
        <w:t>(2), 106-113. https://doi.org/10.1016/j.tics.2011.12.010.</w:t>
      </w:r>
    </w:p>
    <w:p w14:paraId="59CE4378"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lastRenderedPageBreak/>
        <w:t xml:space="preserve">Braver, T. S., Cole, M. W. &amp; </w:t>
      </w:r>
      <w:proofErr w:type="spellStart"/>
      <w:r w:rsidRPr="00F40141">
        <w:rPr>
          <w:rFonts w:ascii="Times New Roman" w:hAnsi="Times New Roman" w:cs="Times New Roman"/>
          <w:sz w:val="24"/>
          <w:szCs w:val="24"/>
          <w:shd w:val="clear" w:color="auto" w:fill="FFFFFF"/>
          <w:lang w:val="en-US"/>
        </w:rPr>
        <w:t>Yarkoni</w:t>
      </w:r>
      <w:proofErr w:type="spellEnd"/>
      <w:r w:rsidRPr="00F40141">
        <w:rPr>
          <w:rFonts w:ascii="Times New Roman" w:hAnsi="Times New Roman" w:cs="Times New Roman"/>
          <w:sz w:val="24"/>
          <w:szCs w:val="24"/>
          <w:shd w:val="clear" w:color="auto" w:fill="FFFFFF"/>
          <w:lang w:val="en-US"/>
        </w:rPr>
        <w:t xml:space="preserve">, T. (2010). Vive les differences! Individual variation in neural mechanisms of executive control. </w:t>
      </w:r>
      <w:r w:rsidRPr="00F40141">
        <w:rPr>
          <w:rFonts w:ascii="Times New Roman" w:hAnsi="Times New Roman" w:cs="Times New Roman"/>
          <w:i/>
          <w:sz w:val="24"/>
          <w:szCs w:val="24"/>
          <w:shd w:val="clear" w:color="auto" w:fill="FFFFFF"/>
          <w:lang w:val="en-US"/>
        </w:rPr>
        <w:t>Current Opinion in Neurobiology, 20</w:t>
      </w:r>
      <w:r w:rsidRPr="00F40141">
        <w:rPr>
          <w:rFonts w:ascii="Times New Roman" w:hAnsi="Times New Roman" w:cs="Times New Roman"/>
          <w:sz w:val="24"/>
          <w:szCs w:val="24"/>
          <w:shd w:val="clear" w:color="auto" w:fill="FFFFFF"/>
          <w:lang w:val="en-US"/>
        </w:rPr>
        <w:t>(2), 242-250. https://doi.org/10.1016/j.conb.2010.03.002.</w:t>
      </w:r>
    </w:p>
    <w:p w14:paraId="58FF45E8" w14:textId="7C2279BB"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Cáceres</w:t>
      </w:r>
      <w:proofErr w:type="spellEnd"/>
      <w:r w:rsidRPr="00F40141">
        <w:rPr>
          <w:rFonts w:ascii="Times New Roman" w:hAnsi="Times New Roman" w:cs="Times New Roman"/>
          <w:sz w:val="24"/>
          <w:szCs w:val="24"/>
          <w:lang w:val="en-US"/>
        </w:rPr>
        <w:t xml:space="preserve"> Nieto, V. (2015). La </w:t>
      </w:r>
      <w:proofErr w:type="spellStart"/>
      <w:r w:rsidRPr="00F40141">
        <w:rPr>
          <w:rFonts w:ascii="Times New Roman" w:hAnsi="Times New Roman" w:cs="Times New Roman"/>
          <w:sz w:val="24"/>
          <w:szCs w:val="24"/>
          <w:lang w:val="en-US"/>
        </w:rPr>
        <w:t>influencia</w:t>
      </w:r>
      <w:proofErr w:type="spellEnd"/>
      <w:r w:rsidRPr="00F40141">
        <w:rPr>
          <w:rFonts w:ascii="Times New Roman" w:hAnsi="Times New Roman" w:cs="Times New Roman"/>
          <w:sz w:val="24"/>
          <w:szCs w:val="24"/>
          <w:lang w:val="en-US"/>
        </w:rPr>
        <w:t xml:space="preserve"> de </w:t>
      </w:r>
      <w:proofErr w:type="spellStart"/>
      <w:r w:rsidRPr="00F40141">
        <w:rPr>
          <w:rFonts w:ascii="Times New Roman" w:hAnsi="Times New Roman" w:cs="Times New Roman"/>
          <w:sz w:val="24"/>
          <w:szCs w:val="24"/>
          <w:lang w:val="en-US"/>
        </w:rPr>
        <w:t>las</w:t>
      </w:r>
      <w:proofErr w:type="spellEnd"/>
      <w:r w:rsidRPr="00F40141">
        <w:rPr>
          <w:rFonts w:ascii="Times New Roman" w:hAnsi="Times New Roman" w:cs="Times New Roman"/>
          <w:sz w:val="24"/>
          <w:szCs w:val="24"/>
          <w:lang w:val="en-US"/>
        </w:rPr>
        <w:t xml:space="preserve"> </w:t>
      </w:r>
      <w:proofErr w:type="spellStart"/>
      <w:r w:rsidRPr="00F40141">
        <w:rPr>
          <w:rFonts w:ascii="Times New Roman" w:hAnsi="Times New Roman" w:cs="Times New Roman"/>
          <w:sz w:val="24"/>
          <w:szCs w:val="24"/>
          <w:lang w:val="en-US"/>
        </w:rPr>
        <w:t>emociones</w:t>
      </w:r>
      <w:proofErr w:type="spellEnd"/>
      <w:r w:rsidRPr="00F40141">
        <w:rPr>
          <w:rFonts w:ascii="Times New Roman" w:hAnsi="Times New Roman" w:cs="Times New Roman"/>
          <w:sz w:val="24"/>
          <w:szCs w:val="24"/>
          <w:lang w:val="en-US"/>
        </w:rPr>
        <w:t xml:space="preserve"> </w:t>
      </w:r>
      <w:proofErr w:type="spellStart"/>
      <w:r w:rsidRPr="00F40141">
        <w:rPr>
          <w:rFonts w:ascii="Times New Roman" w:hAnsi="Times New Roman" w:cs="Times New Roman"/>
          <w:sz w:val="24"/>
          <w:szCs w:val="24"/>
          <w:lang w:val="en-US"/>
        </w:rPr>
        <w:t>sobre</w:t>
      </w:r>
      <w:proofErr w:type="spellEnd"/>
      <w:r w:rsidRPr="00F40141">
        <w:rPr>
          <w:rFonts w:ascii="Times New Roman" w:hAnsi="Times New Roman" w:cs="Times New Roman"/>
          <w:sz w:val="24"/>
          <w:szCs w:val="24"/>
          <w:lang w:val="en-US"/>
        </w:rPr>
        <w:t xml:space="preserve"> los </w:t>
      </w:r>
      <w:proofErr w:type="spellStart"/>
      <w:r w:rsidRPr="00F40141">
        <w:rPr>
          <w:rFonts w:ascii="Times New Roman" w:hAnsi="Times New Roman" w:cs="Times New Roman"/>
          <w:sz w:val="24"/>
          <w:szCs w:val="24"/>
          <w:lang w:val="en-US"/>
        </w:rPr>
        <w:t>procesos</w:t>
      </w:r>
      <w:proofErr w:type="spellEnd"/>
      <w:r w:rsidRPr="00F40141">
        <w:rPr>
          <w:rFonts w:ascii="Times New Roman" w:hAnsi="Times New Roman" w:cs="Times New Roman"/>
          <w:sz w:val="24"/>
          <w:szCs w:val="24"/>
          <w:lang w:val="en-US"/>
        </w:rPr>
        <w:t xml:space="preserve"> de </w:t>
      </w:r>
      <w:proofErr w:type="spellStart"/>
      <w:r w:rsidRPr="00F40141">
        <w:rPr>
          <w:rFonts w:ascii="Times New Roman" w:hAnsi="Times New Roman" w:cs="Times New Roman"/>
          <w:sz w:val="24"/>
          <w:szCs w:val="24"/>
          <w:lang w:val="en-US"/>
        </w:rPr>
        <w:t>atención</w:t>
      </w:r>
      <w:proofErr w:type="spellEnd"/>
      <w:r w:rsidRPr="00F40141">
        <w:rPr>
          <w:rFonts w:ascii="Times New Roman" w:hAnsi="Times New Roman" w:cs="Times New Roman"/>
          <w:sz w:val="24"/>
          <w:szCs w:val="24"/>
          <w:lang w:val="en-US"/>
        </w:rPr>
        <w:t xml:space="preserve"> y </w:t>
      </w:r>
      <w:proofErr w:type="spellStart"/>
      <w:r w:rsidRPr="00F40141">
        <w:rPr>
          <w:rFonts w:ascii="Times New Roman" w:hAnsi="Times New Roman" w:cs="Times New Roman"/>
          <w:sz w:val="24"/>
          <w:szCs w:val="24"/>
          <w:lang w:val="en-US"/>
        </w:rPr>
        <w:t>memoria</w:t>
      </w:r>
      <w:proofErr w:type="spellEnd"/>
      <w:r w:rsidR="00F93FAE" w:rsidRPr="00F40141">
        <w:rPr>
          <w:rFonts w:ascii="Times New Roman" w:hAnsi="Times New Roman" w:cs="Times New Roman"/>
          <w:sz w:val="24"/>
          <w:szCs w:val="24"/>
          <w:lang w:val="en-US"/>
        </w:rPr>
        <w:t xml:space="preserve"> [The influence of emotions on the processes of attention and memory</w:t>
      </w:r>
      <w:r w:rsidR="00F93FAE" w:rsidRPr="00F40141">
        <w:rPr>
          <w:rFonts w:ascii="Times New Roman" w:hAnsi="Times New Roman" w:cs="Times New Roman"/>
          <w:sz w:val="24"/>
          <w:szCs w:val="24"/>
          <w:shd w:val="clear" w:color="auto" w:fill="FFFFFF"/>
          <w:lang w:val="en-US"/>
        </w:rPr>
        <w:t>]</w:t>
      </w:r>
      <w:r w:rsidRPr="00F40141">
        <w:rPr>
          <w:rFonts w:ascii="Times New Roman" w:hAnsi="Times New Roman" w:cs="Times New Roman"/>
          <w:sz w:val="24"/>
          <w:szCs w:val="24"/>
          <w:lang w:val="en-US"/>
        </w:rPr>
        <w:t>. Retrieved from: https://uvadoc.uva.es/bitstream/handle/10324/14539/TFG-G%201351.pdf?sequence=1.</w:t>
      </w:r>
    </w:p>
    <w:p w14:paraId="5429C406"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t xml:space="preserve">Chamberlain, S. R., Müller, U., Blackwell, A. D., Robbins, T. W., &amp; </w:t>
      </w:r>
      <w:proofErr w:type="spellStart"/>
      <w:r w:rsidRPr="00F40141">
        <w:rPr>
          <w:rFonts w:ascii="Times New Roman" w:hAnsi="Times New Roman" w:cs="Times New Roman"/>
          <w:sz w:val="24"/>
          <w:szCs w:val="24"/>
          <w:shd w:val="clear" w:color="auto" w:fill="FFFFFF"/>
          <w:lang w:val="en-US"/>
        </w:rPr>
        <w:t>Sahakian</w:t>
      </w:r>
      <w:proofErr w:type="spellEnd"/>
      <w:r w:rsidRPr="00F40141">
        <w:rPr>
          <w:rFonts w:ascii="Times New Roman" w:hAnsi="Times New Roman" w:cs="Times New Roman"/>
          <w:sz w:val="24"/>
          <w:szCs w:val="24"/>
          <w:shd w:val="clear" w:color="auto" w:fill="FFFFFF"/>
          <w:lang w:val="en-US"/>
        </w:rPr>
        <w:t xml:space="preserve">, B. J. (2006). Noradrenergic modulation of working memory and emotional memory in humans. </w:t>
      </w:r>
      <w:r w:rsidRPr="00F40141">
        <w:rPr>
          <w:rFonts w:ascii="Times New Roman" w:hAnsi="Times New Roman" w:cs="Times New Roman"/>
          <w:i/>
          <w:sz w:val="24"/>
          <w:szCs w:val="24"/>
          <w:shd w:val="clear" w:color="auto" w:fill="FFFFFF"/>
          <w:lang w:val="en-US"/>
        </w:rPr>
        <w:t>Psychopharmacology, 188</w:t>
      </w:r>
      <w:r w:rsidRPr="00F40141">
        <w:rPr>
          <w:rFonts w:ascii="Times New Roman" w:hAnsi="Times New Roman" w:cs="Times New Roman"/>
          <w:sz w:val="24"/>
          <w:szCs w:val="24"/>
          <w:shd w:val="clear" w:color="auto" w:fill="FFFFFF"/>
          <w:lang w:val="en-US"/>
        </w:rPr>
        <w:t>(4), 397-407. https://doi.org/10.1007/s00213-006-0391-6.</w:t>
      </w:r>
    </w:p>
    <w:p w14:paraId="615205DA"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Channell</w:t>
      </w:r>
      <w:proofErr w:type="spellEnd"/>
      <w:r w:rsidRPr="00F40141">
        <w:rPr>
          <w:rFonts w:ascii="Times New Roman" w:hAnsi="Times New Roman" w:cs="Times New Roman"/>
          <w:sz w:val="24"/>
          <w:szCs w:val="24"/>
          <w:lang w:val="en-US"/>
        </w:rPr>
        <w:t xml:space="preserve">, M. M., &amp; Barth, J. M. (2013). Individual differences in preschoolers’ emotion content memory: The role of emotion knowledge. </w:t>
      </w:r>
      <w:r w:rsidRPr="00F40141">
        <w:rPr>
          <w:rFonts w:ascii="Times New Roman" w:hAnsi="Times New Roman" w:cs="Times New Roman"/>
          <w:i/>
          <w:iCs/>
          <w:sz w:val="24"/>
          <w:szCs w:val="24"/>
          <w:lang w:val="en-US"/>
        </w:rPr>
        <w:t>Journal of Experimental Child Psychology, 115</w:t>
      </w:r>
      <w:r w:rsidRPr="00F40141">
        <w:rPr>
          <w:rFonts w:ascii="Times New Roman" w:hAnsi="Times New Roman" w:cs="Times New Roman"/>
          <w:sz w:val="24"/>
          <w:szCs w:val="24"/>
          <w:lang w:val="en-US"/>
        </w:rPr>
        <w:t>(3), 552-561. https://doi.org/10.1016/j.jecp.2013.01.012.</w:t>
      </w:r>
    </w:p>
    <w:p w14:paraId="22B756B6"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Chiew</w:t>
      </w:r>
      <w:proofErr w:type="spellEnd"/>
      <w:r w:rsidRPr="00F40141">
        <w:rPr>
          <w:rFonts w:ascii="Times New Roman" w:hAnsi="Times New Roman" w:cs="Times New Roman"/>
          <w:sz w:val="24"/>
          <w:szCs w:val="24"/>
          <w:lang w:val="en-US"/>
        </w:rPr>
        <w:t xml:space="preserve">, K. S., &amp; Braver, T. S. (2011). Positive affect versus reward: emotional and motivational influences on cognitive control. </w:t>
      </w:r>
      <w:r w:rsidRPr="00F40141">
        <w:rPr>
          <w:rFonts w:ascii="Times New Roman" w:hAnsi="Times New Roman" w:cs="Times New Roman"/>
          <w:i/>
          <w:iCs/>
          <w:sz w:val="24"/>
          <w:szCs w:val="24"/>
          <w:lang w:val="en-US"/>
        </w:rPr>
        <w:t>Frontiers in Psychology, 2</w:t>
      </w:r>
      <w:r w:rsidRPr="00F40141">
        <w:rPr>
          <w:rFonts w:ascii="Times New Roman" w:hAnsi="Times New Roman" w:cs="Times New Roman"/>
          <w:sz w:val="24"/>
          <w:szCs w:val="24"/>
          <w:lang w:val="en-US"/>
        </w:rPr>
        <w:t>, 279. https://doi.org/10.3389/fpsyg.2011.00279.</w:t>
      </w:r>
    </w:p>
    <w:p w14:paraId="6E8647C6" w14:textId="3F609832"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Christianson, S. A. (1992). Remembering emotional events: Potential mechanisms. In S. A. Christianson (Ed.).</w:t>
      </w:r>
      <w:r w:rsidRPr="00F40141">
        <w:rPr>
          <w:rFonts w:ascii="Times New Roman" w:hAnsi="Times New Roman" w:cs="Times New Roman"/>
          <w:i/>
          <w:sz w:val="24"/>
          <w:szCs w:val="24"/>
          <w:lang w:val="en-US"/>
        </w:rPr>
        <w:t xml:space="preserve"> The handbook of emotion and memory. </w:t>
      </w:r>
      <w:r w:rsidRPr="00F40141">
        <w:rPr>
          <w:rFonts w:ascii="Times New Roman" w:hAnsi="Times New Roman" w:cs="Times New Roman"/>
          <w:i/>
          <w:iCs/>
          <w:sz w:val="24"/>
          <w:szCs w:val="24"/>
          <w:lang w:val="en-US"/>
        </w:rPr>
        <w:t>Research and Theory</w:t>
      </w:r>
      <w:r w:rsidRPr="00F40141">
        <w:rPr>
          <w:rFonts w:ascii="Times New Roman" w:hAnsi="Times New Roman" w:cs="Times New Roman"/>
          <w:sz w:val="24"/>
          <w:szCs w:val="24"/>
          <w:lang w:val="en-US"/>
        </w:rPr>
        <w:t xml:space="preserve"> (pp. 307-340). </w:t>
      </w:r>
    </w:p>
    <w:p w14:paraId="307C77F5"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064382">
        <w:rPr>
          <w:rFonts w:ascii="Times New Roman" w:hAnsi="Times New Roman" w:cs="Times New Roman"/>
          <w:sz w:val="24"/>
          <w:szCs w:val="24"/>
          <w:lang w:val="en-US"/>
        </w:rPr>
        <w:t>Cocenas</w:t>
      </w:r>
      <w:proofErr w:type="spellEnd"/>
      <w:r w:rsidRPr="00064382">
        <w:rPr>
          <w:rFonts w:ascii="Times New Roman" w:hAnsi="Times New Roman" w:cs="Times New Roman"/>
          <w:sz w:val="24"/>
          <w:szCs w:val="24"/>
          <w:lang w:val="en-US"/>
        </w:rPr>
        <w:t xml:space="preserve">-Silva, R., Bueno, J. L. O., &amp; </w:t>
      </w:r>
      <w:proofErr w:type="spellStart"/>
      <w:r w:rsidRPr="00064382">
        <w:rPr>
          <w:rFonts w:ascii="Times New Roman" w:hAnsi="Times New Roman" w:cs="Times New Roman"/>
          <w:sz w:val="24"/>
          <w:szCs w:val="24"/>
          <w:lang w:val="en-US"/>
        </w:rPr>
        <w:t>Droit-Volet</w:t>
      </w:r>
      <w:proofErr w:type="spellEnd"/>
      <w:r w:rsidRPr="00064382">
        <w:rPr>
          <w:rFonts w:ascii="Times New Roman" w:hAnsi="Times New Roman" w:cs="Times New Roman"/>
          <w:sz w:val="24"/>
          <w:szCs w:val="24"/>
          <w:lang w:val="en-US"/>
        </w:rPr>
        <w:t xml:space="preserve">, S. (2013). </w:t>
      </w:r>
      <w:r w:rsidRPr="00F40141">
        <w:rPr>
          <w:rFonts w:ascii="Times New Roman" w:hAnsi="Times New Roman" w:cs="Times New Roman"/>
          <w:sz w:val="24"/>
          <w:szCs w:val="24"/>
          <w:lang w:val="en-US"/>
        </w:rPr>
        <w:t xml:space="preserve">Emotion and long-term memory for duration: resistance against interference. </w:t>
      </w:r>
      <w:proofErr w:type="spellStart"/>
      <w:r w:rsidRPr="00F40141">
        <w:rPr>
          <w:rFonts w:ascii="Times New Roman" w:hAnsi="Times New Roman" w:cs="Times New Roman"/>
          <w:i/>
          <w:iCs/>
          <w:sz w:val="24"/>
          <w:szCs w:val="24"/>
          <w:lang w:val="en-US"/>
        </w:rPr>
        <w:t>Behavioural</w:t>
      </w:r>
      <w:proofErr w:type="spellEnd"/>
      <w:r w:rsidRPr="00F40141">
        <w:rPr>
          <w:rFonts w:ascii="Times New Roman" w:hAnsi="Times New Roman" w:cs="Times New Roman"/>
          <w:i/>
          <w:iCs/>
          <w:sz w:val="24"/>
          <w:szCs w:val="24"/>
          <w:lang w:val="en-US"/>
        </w:rPr>
        <w:t xml:space="preserve"> Processes, 97</w:t>
      </w:r>
      <w:r w:rsidRPr="00F40141">
        <w:rPr>
          <w:rFonts w:ascii="Times New Roman" w:hAnsi="Times New Roman" w:cs="Times New Roman"/>
          <w:sz w:val="24"/>
          <w:szCs w:val="24"/>
          <w:lang w:val="en-US"/>
        </w:rPr>
        <w:t>, 6-10. https://doi.org/10.1016/j.beproc.2013.03.010.</w:t>
      </w:r>
    </w:p>
    <w:p w14:paraId="3212C3C0"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Coke, S. P., &amp; Moore, L. C. (2017). Factors Influencing Female Caregivers’ Appraisals of Their Preschoolers' Behaviors. </w:t>
      </w:r>
      <w:r w:rsidRPr="00F40141">
        <w:rPr>
          <w:rFonts w:ascii="Times New Roman" w:hAnsi="Times New Roman" w:cs="Times New Roman"/>
          <w:i/>
          <w:sz w:val="24"/>
          <w:szCs w:val="24"/>
          <w:lang w:val="en-US"/>
        </w:rPr>
        <w:t>Journal of Pediatric Health Care, 31</w:t>
      </w:r>
      <w:r w:rsidRPr="00F40141">
        <w:rPr>
          <w:rFonts w:ascii="Times New Roman" w:hAnsi="Times New Roman" w:cs="Times New Roman"/>
          <w:sz w:val="24"/>
          <w:szCs w:val="24"/>
          <w:lang w:val="en-US"/>
        </w:rPr>
        <w:t>(1), 46-56. https://doi.org/10.1016/j.pedhc.2016.01.006.</w:t>
      </w:r>
    </w:p>
    <w:p w14:paraId="14EC7D1C"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Cordon, I. M., </w:t>
      </w:r>
      <w:proofErr w:type="spellStart"/>
      <w:r w:rsidRPr="00F40141">
        <w:rPr>
          <w:rFonts w:ascii="Times New Roman" w:hAnsi="Times New Roman" w:cs="Times New Roman"/>
          <w:sz w:val="24"/>
          <w:szCs w:val="24"/>
          <w:lang w:val="en-US"/>
        </w:rPr>
        <w:t>Melinder</w:t>
      </w:r>
      <w:proofErr w:type="spellEnd"/>
      <w:r w:rsidRPr="00F40141">
        <w:rPr>
          <w:rFonts w:ascii="Times New Roman" w:hAnsi="Times New Roman" w:cs="Times New Roman"/>
          <w:sz w:val="24"/>
          <w:szCs w:val="24"/>
          <w:lang w:val="en-US"/>
        </w:rPr>
        <w:t xml:space="preserve">, A. M., Goodman, G. S., &amp; Edelstein, R. S. (2013). Children’s and adults’ memory for emotional pictures: Examining age-related patterns using the Developmental Affective Photo System. </w:t>
      </w:r>
      <w:r w:rsidRPr="00F40141">
        <w:rPr>
          <w:rFonts w:ascii="Times New Roman" w:hAnsi="Times New Roman" w:cs="Times New Roman"/>
          <w:i/>
          <w:iCs/>
          <w:sz w:val="24"/>
          <w:szCs w:val="24"/>
          <w:lang w:val="en-US"/>
        </w:rPr>
        <w:t>Journal of Experimental Child Psychology, 114</w:t>
      </w:r>
      <w:r w:rsidRPr="00F40141">
        <w:rPr>
          <w:rFonts w:ascii="Times New Roman" w:hAnsi="Times New Roman" w:cs="Times New Roman"/>
          <w:sz w:val="24"/>
          <w:szCs w:val="24"/>
          <w:lang w:val="en-US"/>
        </w:rPr>
        <w:t>(2), 339-356. https://doi.org/10.1016/j.jecp.2012.08.004.</w:t>
      </w:r>
    </w:p>
    <w:p w14:paraId="4F886546"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rPr>
        <w:t>D’Esposito</w:t>
      </w:r>
      <w:proofErr w:type="spellEnd"/>
      <w:r w:rsidRPr="00F40141">
        <w:rPr>
          <w:rFonts w:ascii="Times New Roman" w:hAnsi="Times New Roman" w:cs="Times New Roman"/>
          <w:sz w:val="24"/>
          <w:szCs w:val="24"/>
        </w:rPr>
        <w:t xml:space="preserve">, M., &amp; </w:t>
      </w:r>
      <w:proofErr w:type="spellStart"/>
      <w:r w:rsidRPr="00F40141">
        <w:rPr>
          <w:rFonts w:ascii="Times New Roman" w:hAnsi="Times New Roman" w:cs="Times New Roman"/>
          <w:sz w:val="24"/>
          <w:szCs w:val="24"/>
        </w:rPr>
        <w:t>Postle</w:t>
      </w:r>
      <w:proofErr w:type="spellEnd"/>
      <w:r w:rsidRPr="00F40141">
        <w:rPr>
          <w:rFonts w:ascii="Times New Roman" w:hAnsi="Times New Roman" w:cs="Times New Roman"/>
          <w:sz w:val="24"/>
          <w:szCs w:val="24"/>
        </w:rPr>
        <w:t xml:space="preserve">, B. R. (2015). </w:t>
      </w:r>
      <w:r w:rsidRPr="00F40141">
        <w:rPr>
          <w:rFonts w:ascii="Times New Roman" w:hAnsi="Times New Roman" w:cs="Times New Roman"/>
          <w:sz w:val="24"/>
          <w:szCs w:val="24"/>
          <w:lang w:val="en-US"/>
        </w:rPr>
        <w:t xml:space="preserve">The cognitive neuroscience of working memory. </w:t>
      </w:r>
      <w:r w:rsidRPr="00F40141">
        <w:rPr>
          <w:rFonts w:ascii="Times New Roman" w:hAnsi="Times New Roman" w:cs="Times New Roman"/>
          <w:i/>
          <w:iCs/>
          <w:sz w:val="24"/>
          <w:szCs w:val="24"/>
          <w:lang w:val="en-US"/>
        </w:rPr>
        <w:t>Annual Review of Psychology, 66</w:t>
      </w:r>
      <w:r w:rsidRPr="00F40141">
        <w:rPr>
          <w:rFonts w:ascii="Times New Roman" w:hAnsi="Times New Roman" w:cs="Times New Roman"/>
          <w:sz w:val="24"/>
          <w:szCs w:val="24"/>
          <w:lang w:val="en-US"/>
        </w:rPr>
        <w:t>, 115-142. https://doi.org/10.1146/annurev-psych-010814-015031.</w:t>
      </w:r>
    </w:p>
    <w:p w14:paraId="3EA220EC"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Diamond, A. (2006). The Early Development of Executive Functions. In E. Bialystok &amp; F. I. M. </w:t>
      </w:r>
      <w:proofErr w:type="spellStart"/>
      <w:r w:rsidRPr="00F40141">
        <w:rPr>
          <w:rFonts w:ascii="Times New Roman" w:hAnsi="Times New Roman" w:cs="Times New Roman"/>
          <w:sz w:val="24"/>
          <w:szCs w:val="24"/>
          <w:lang w:val="en-US"/>
        </w:rPr>
        <w:t>Craik</w:t>
      </w:r>
      <w:proofErr w:type="spellEnd"/>
      <w:r w:rsidRPr="00F40141">
        <w:rPr>
          <w:rFonts w:ascii="Times New Roman" w:hAnsi="Times New Roman" w:cs="Times New Roman"/>
          <w:sz w:val="24"/>
          <w:szCs w:val="24"/>
          <w:lang w:val="en-US"/>
        </w:rPr>
        <w:t xml:space="preserve"> (Eds.), </w:t>
      </w:r>
      <w:r w:rsidRPr="00F40141">
        <w:rPr>
          <w:rFonts w:ascii="Times New Roman" w:hAnsi="Times New Roman" w:cs="Times New Roman"/>
          <w:i/>
          <w:iCs/>
          <w:sz w:val="24"/>
          <w:szCs w:val="24"/>
          <w:lang w:val="en-US"/>
        </w:rPr>
        <w:t>Lifespan cognition: Mechanisms of change</w:t>
      </w:r>
      <w:r w:rsidRPr="00F40141">
        <w:rPr>
          <w:rFonts w:ascii="Times New Roman" w:hAnsi="Times New Roman" w:cs="Times New Roman"/>
          <w:sz w:val="24"/>
          <w:szCs w:val="24"/>
          <w:lang w:val="en-US"/>
        </w:rPr>
        <w:t xml:space="preserve"> (pp. 70-95). Oxford University Press. https://doi.org/10.1093/acprof:oso/9780195169539.003.0006.</w:t>
      </w:r>
    </w:p>
    <w:p w14:paraId="6CD5C630"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Diamond, A. (2013). Executive functions. </w:t>
      </w:r>
      <w:r w:rsidRPr="00F40141">
        <w:rPr>
          <w:rFonts w:ascii="Times New Roman" w:hAnsi="Times New Roman" w:cs="Times New Roman"/>
          <w:i/>
          <w:sz w:val="24"/>
          <w:szCs w:val="24"/>
          <w:lang w:val="en-US"/>
        </w:rPr>
        <w:t>Annual Review of Psychology, 64</w:t>
      </w:r>
      <w:r w:rsidRPr="00F40141">
        <w:rPr>
          <w:rFonts w:ascii="Times New Roman" w:hAnsi="Times New Roman" w:cs="Times New Roman"/>
          <w:sz w:val="24"/>
          <w:szCs w:val="24"/>
          <w:lang w:val="en-US"/>
        </w:rPr>
        <w:t>, 135-168. https://doi.org/10.1146/annurev-psych-113011-143750.</w:t>
      </w:r>
    </w:p>
    <w:p w14:paraId="60211213"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Doan, S. N., &amp; Wang, Q. (2010). Maternal discussions of mental states and behaviors: Relations to emotion situation knowledge in European American and immigrant Chinese children. </w:t>
      </w:r>
      <w:r w:rsidRPr="00F40141">
        <w:rPr>
          <w:rFonts w:ascii="Times New Roman" w:hAnsi="Times New Roman" w:cs="Times New Roman"/>
          <w:i/>
          <w:sz w:val="24"/>
          <w:szCs w:val="24"/>
          <w:lang w:val="en-US"/>
        </w:rPr>
        <w:t>Child Development, 81</w:t>
      </w:r>
      <w:r w:rsidRPr="00F40141">
        <w:rPr>
          <w:rFonts w:ascii="Times New Roman" w:hAnsi="Times New Roman" w:cs="Times New Roman"/>
          <w:sz w:val="24"/>
          <w:szCs w:val="24"/>
          <w:lang w:val="en-US"/>
        </w:rPr>
        <w:t xml:space="preserve">(5), 1490-1503. </w:t>
      </w:r>
      <w:r w:rsidRPr="00F40141">
        <w:rPr>
          <w:rFonts w:ascii="Times New Roman" w:hAnsi="Times New Roman" w:cs="Times New Roman"/>
          <w:bCs/>
          <w:sz w:val="24"/>
          <w:szCs w:val="24"/>
          <w:lang w:val="en-US"/>
        </w:rPr>
        <w:t>https://doi.org/10.1111/j.1467-8624.2010.01487.x</w:t>
      </w:r>
      <w:r w:rsidRPr="00F40141">
        <w:rPr>
          <w:rFonts w:ascii="Times New Roman" w:hAnsi="Times New Roman" w:cs="Times New Roman"/>
          <w:sz w:val="24"/>
          <w:szCs w:val="24"/>
          <w:lang w:val="en-US"/>
        </w:rPr>
        <w:t>.</w:t>
      </w:r>
    </w:p>
    <w:p w14:paraId="6FBF5FCE"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Eisen</w:t>
      </w:r>
      <w:proofErr w:type="spellEnd"/>
      <w:r w:rsidRPr="00F40141">
        <w:rPr>
          <w:rFonts w:ascii="Times New Roman" w:hAnsi="Times New Roman" w:cs="Times New Roman"/>
          <w:sz w:val="24"/>
          <w:szCs w:val="24"/>
          <w:lang w:val="en-US"/>
        </w:rPr>
        <w:t xml:space="preserve">, M. L., Goodman, G. S., Diep, J., </w:t>
      </w:r>
      <w:proofErr w:type="spellStart"/>
      <w:r w:rsidRPr="00F40141">
        <w:rPr>
          <w:rFonts w:ascii="Times New Roman" w:hAnsi="Times New Roman" w:cs="Times New Roman"/>
          <w:sz w:val="24"/>
          <w:szCs w:val="24"/>
          <w:lang w:val="en-US"/>
        </w:rPr>
        <w:t>Lacsamana</w:t>
      </w:r>
      <w:proofErr w:type="spellEnd"/>
      <w:r w:rsidRPr="00F40141">
        <w:rPr>
          <w:rFonts w:ascii="Times New Roman" w:hAnsi="Times New Roman" w:cs="Times New Roman"/>
          <w:sz w:val="24"/>
          <w:szCs w:val="24"/>
          <w:lang w:val="en-US"/>
        </w:rPr>
        <w:t xml:space="preserve">, M. T., </w:t>
      </w:r>
      <w:proofErr w:type="spellStart"/>
      <w:r w:rsidRPr="00F40141">
        <w:rPr>
          <w:rFonts w:ascii="Times New Roman" w:hAnsi="Times New Roman" w:cs="Times New Roman"/>
          <w:sz w:val="24"/>
          <w:szCs w:val="24"/>
          <w:lang w:val="en-US"/>
        </w:rPr>
        <w:t>Olomi</w:t>
      </w:r>
      <w:proofErr w:type="spellEnd"/>
      <w:r w:rsidRPr="00F40141">
        <w:rPr>
          <w:rFonts w:ascii="Times New Roman" w:hAnsi="Times New Roman" w:cs="Times New Roman"/>
          <w:sz w:val="24"/>
          <w:szCs w:val="24"/>
          <w:lang w:val="en-US"/>
        </w:rPr>
        <w:t xml:space="preserve">, J., Goldfarb, D., &amp; </w:t>
      </w:r>
      <w:proofErr w:type="spellStart"/>
      <w:r w:rsidRPr="00F40141">
        <w:rPr>
          <w:rFonts w:ascii="Times New Roman" w:hAnsi="Times New Roman" w:cs="Times New Roman"/>
          <w:sz w:val="24"/>
          <w:szCs w:val="24"/>
          <w:lang w:val="en-US"/>
        </w:rPr>
        <w:t>Quas</w:t>
      </w:r>
      <w:proofErr w:type="spellEnd"/>
      <w:r w:rsidRPr="00F40141">
        <w:rPr>
          <w:rFonts w:ascii="Times New Roman" w:hAnsi="Times New Roman" w:cs="Times New Roman"/>
          <w:sz w:val="24"/>
          <w:szCs w:val="24"/>
          <w:lang w:val="en-US"/>
        </w:rPr>
        <w:t xml:space="preserve">, J. A. (2019). Effects of interviewer support on maltreated and at-risk children’s memory and suggestibility. </w:t>
      </w:r>
      <w:r w:rsidRPr="00F40141">
        <w:rPr>
          <w:rFonts w:ascii="Times New Roman" w:hAnsi="Times New Roman" w:cs="Times New Roman"/>
          <w:i/>
          <w:sz w:val="24"/>
          <w:szCs w:val="24"/>
          <w:lang w:val="en-US"/>
        </w:rPr>
        <w:t>International Journal on Child Maltreatment: Research, Policy and Practice, 2</w:t>
      </w:r>
      <w:r w:rsidRPr="00F40141">
        <w:rPr>
          <w:rFonts w:ascii="Times New Roman" w:hAnsi="Times New Roman" w:cs="Times New Roman"/>
          <w:sz w:val="24"/>
          <w:szCs w:val="24"/>
          <w:lang w:val="en-US"/>
        </w:rPr>
        <w:t>(1), 55-78. https://doi.org/10.1007/s42448-019-00016-7.</w:t>
      </w:r>
    </w:p>
    <w:p w14:paraId="1BCB5A2C"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Espinet</w:t>
      </w:r>
      <w:proofErr w:type="spellEnd"/>
      <w:r w:rsidRPr="00F40141">
        <w:rPr>
          <w:rFonts w:ascii="Times New Roman" w:hAnsi="Times New Roman" w:cs="Times New Roman"/>
          <w:sz w:val="24"/>
          <w:szCs w:val="24"/>
          <w:shd w:val="clear" w:color="auto" w:fill="FFFFFF"/>
          <w:lang w:val="en-US"/>
        </w:rPr>
        <w:t xml:space="preserve">, S. D., Anderson, J. E., &amp; </w:t>
      </w:r>
      <w:proofErr w:type="spellStart"/>
      <w:r w:rsidRPr="00F40141">
        <w:rPr>
          <w:rFonts w:ascii="Times New Roman" w:hAnsi="Times New Roman" w:cs="Times New Roman"/>
          <w:sz w:val="24"/>
          <w:szCs w:val="24"/>
          <w:shd w:val="clear" w:color="auto" w:fill="FFFFFF"/>
          <w:lang w:val="en-US"/>
        </w:rPr>
        <w:t>Zelazo</w:t>
      </w:r>
      <w:proofErr w:type="spellEnd"/>
      <w:r w:rsidRPr="00F40141">
        <w:rPr>
          <w:rFonts w:ascii="Times New Roman" w:hAnsi="Times New Roman" w:cs="Times New Roman"/>
          <w:sz w:val="24"/>
          <w:szCs w:val="24"/>
          <w:shd w:val="clear" w:color="auto" w:fill="FFFFFF"/>
          <w:lang w:val="en-US"/>
        </w:rPr>
        <w:t xml:space="preserve">, P. D. (2012). N2 amplitude as a neural marker of executive function in young children: an ERP study of children who switch versus perseverate on the dimensional change card sort. </w:t>
      </w:r>
      <w:r w:rsidRPr="00F40141">
        <w:rPr>
          <w:rFonts w:ascii="Times New Roman" w:hAnsi="Times New Roman" w:cs="Times New Roman"/>
          <w:i/>
          <w:sz w:val="24"/>
          <w:szCs w:val="24"/>
          <w:shd w:val="clear" w:color="auto" w:fill="FFFFFF"/>
          <w:lang w:val="en-US"/>
        </w:rPr>
        <w:t>Developmental Cognitive Neuroscience, 2</w:t>
      </w:r>
      <w:r w:rsidRPr="00F40141">
        <w:rPr>
          <w:rFonts w:ascii="Times New Roman" w:hAnsi="Times New Roman" w:cs="Times New Roman"/>
          <w:sz w:val="24"/>
          <w:szCs w:val="24"/>
          <w:shd w:val="clear" w:color="auto" w:fill="FFFFFF"/>
          <w:lang w:val="en-US"/>
        </w:rPr>
        <w:t>, S49-S58. https://doi.org/10.1016/j.dcn.2011.12.002.</w:t>
      </w:r>
    </w:p>
    <w:p w14:paraId="6C8039F2"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lastRenderedPageBreak/>
        <w:t xml:space="preserve">Fox, N. A., &amp; Calkins, S. D. (2003). The development of self-control of emotion: Intrinsic and extrinsic influences. </w:t>
      </w:r>
      <w:r w:rsidRPr="00F40141">
        <w:rPr>
          <w:rFonts w:ascii="Times New Roman" w:hAnsi="Times New Roman" w:cs="Times New Roman"/>
          <w:i/>
          <w:iCs/>
          <w:sz w:val="24"/>
          <w:szCs w:val="24"/>
          <w:lang w:val="en-US"/>
        </w:rPr>
        <w:t>Motivation and Emotion, 27</w:t>
      </w:r>
      <w:r w:rsidRPr="00F40141">
        <w:rPr>
          <w:rFonts w:ascii="Times New Roman" w:hAnsi="Times New Roman" w:cs="Times New Roman"/>
          <w:sz w:val="24"/>
          <w:szCs w:val="24"/>
          <w:lang w:val="en-US"/>
        </w:rPr>
        <w:t>(1), 7-26. https://doi.org/10.1023/A:1023622324898.</w:t>
      </w:r>
    </w:p>
    <w:p w14:paraId="0E3BE44A"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Fox, N. A., Henderson, H. A., Rubin, K. H., Calkins, S. D., &amp; Schmidt, L. A. (2001). Continuity and discontinuity of behavioral inhibition and exuberance: Psychophysiological and behavioral influences across the first four years of life. </w:t>
      </w:r>
      <w:r w:rsidRPr="00F40141">
        <w:rPr>
          <w:rFonts w:ascii="Times New Roman" w:hAnsi="Times New Roman" w:cs="Times New Roman"/>
          <w:i/>
          <w:iCs/>
          <w:sz w:val="24"/>
          <w:szCs w:val="24"/>
          <w:lang w:val="en-US"/>
        </w:rPr>
        <w:t>Child Development, 72</w:t>
      </w:r>
      <w:r w:rsidRPr="00F40141">
        <w:rPr>
          <w:rFonts w:ascii="Times New Roman" w:hAnsi="Times New Roman" w:cs="Times New Roman"/>
          <w:sz w:val="24"/>
          <w:szCs w:val="24"/>
          <w:lang w:val="en-US"/>
        </w:rPr>
        <w:t xml:space="preserve">(1), 1-21. </w:t>
      </w:r>
      <w:hyperlink r:id="rId10" w:history="1">
        <w:r w:rsidRPr="00F40141">
          <w:rPr>
            <w:rStyle w:val="Hipervnculo"/>
            <w:rFonts w:ascii="Times New Roman" w:hAnsi="Times New Roman" w:cs="Times New Roman"/>
            <w:color w:val="auto"/>
            <w:sz w:val="24"/>
            <w:szCs w:val="24"/>
            <w:u w:val="none"/>
            <w:lang w:val="en-US"/>
          </w:rPr>
          <w:t>https://doi.org/10.1111/1467-8624.00262</w:t>
        </w:r>
      </w:hyperlink>
      <w:r w:rsidRPr="00F40141">
        <w:rPr>
          <w:rFonts w:ascii="Times New Roman" w:hAnsi="Times New Roman" w:cs="Times New Roman"/>
          <w:sz w:val="24"/>
          <w:szCs w:val="24"/>
          <w:lang w:val="en-US"/>
        </w:rPr>
        <w:t>.</w:t>
      </w:r>
    </w:p>
    <w:p w14:paraId="2AB1A999"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Fracchia</w:t>
      </w:r>
      <w:proofErr w:type="spellEnd"/>
      <w:r w:rsidRPr="00F40141">
        <w:rPr>
          <w:rFonts w:ascii="Times New Roman" w:hAnsi="Times New Roman" w:cs="Times New Roman"/>
          <w:sz w:val="24"/>
          <w:szCs w:val="24"/>
          <w:shd w:val="clear" w:color="auto" w:fill="FFFFFF"/>
          <w:lang w:val="en-US"/>
        </w:rPr>
        <w:t xml:space="preserve">, C. S., </w:t>
      </w:r>
      <w:proofErr w:type="spellStart"/>
      <w:r w:rsidRPr="00F40141">
        <w:rPr>
          <w:rFonts w:ascii="Times New Roman" w:hAnsi="Times New Roman" w:cs="Times New Roman"/>
          <w:sz w:val="24"/>
          <w:szCs w:val="24"/>
          <w:shd w:val="clear" w:color="auto" w:fill="FFFFFF"/>
          <w:lang w:val="en-US"/>
        </w:rPr>
        <w:t>Giovannetti</w:t>
      </w:r>
      <w:proofErr w:type="spellEnd"/>
      <w:r w:rsidRPr="00F40141">
        <w:rPr>
          <w:rFonts w:ascii="Times New Roman" w:hAnsi="Times New Roman" w:cs="Times New Roman"/>
          <w:sz w:val="24"/>
          <w:szCs w:val="24"/>
          <w:shd w:val="clear" w:color="auto" w:fill="FFFFFF"/>
          <w:lang w:val="en-US"/>
        </w:rPr>
        <w:t xml:space="preserve">, F., </w:t>
      </w:r>
      <w:proofErr w:type="spellStart"/>
      <w:r w:rsidRPr="00F40141">
        <w:rPr>
          <w:rFonts w:ascii="Times New Roman" w:hAnsi="Times New Roman" w:cs="Times New Roman"/>
          <w:sz w:val="24"/>
          <w:szCs w:val="24"/>
          <w:shd w:val="clear" w:color="auto" w:fill="FFFFFF"/>
          <w:lang w:val="en-US"/>
        </w:rPr>
        <w:t>Gili</w:t>
      </w:r>
      <w:proofErr w:type="spellEnd"/>
      <w:r w:rsidRPr="00F40141">
        <w:rPr>
          <w:rFonts w:ascii="Times New Roman" w:hAnsi="Times New Roman" w:cs="Times New Roman"/>
          <w:sz w:val="24"/>
          <w:szCs w:val="24"/>
          <w:shd w:val="clear" w:color="auto" w:fill="FFFFFF"/>
          <w:lang w:val="en-US"/>
        </w:rPr>
        <w:t xml:space="preserve">, J., Lopez-Rosenfeld, M., </w:t>
      </w:r>
      <w:proofErr w:type="spellStart"/>
      <w:r w:rsidRPr="00F40141">
        <w:rPr>
          <w:rFonts w:ascii="Times New Roman" w:hAnsi="Times New Roman" w:cs="Times New Roman"/>
          <w:sz w:val="24"/>
          <w:szCs w:val="24"/>
          <w:shd w:val="clear" w:color="auto" w:fill="FFFFFF"/>
          <w:lang w:val="en-US"/>
        </w:rPr>
        <w:t>Hermida</w:t>
      </w:r>
      <w:proofErr w:type="spellEnd"/>
      <w:r w:rsidRPr="00F40141">
        <w:rPr>
          <w:rFonts w:ascii="Times New Roman" w:hAnsi="Times New Roman" w:cs="Times New Roman"/>
          <w:sz w:val="24"/>
          <w:szCs w:val="24"/>
          <w:shd w:val="clear" w:color="auto" w:fill="FFFFFF"/>
          <w:lang w:val="en-US"/>
        </w:rPr>
        <w:t xml:space="preserve">, M. J., </w:t>
      </w:r>
      <w:proofErr w:type="spellStart"/>
      <w:r w:rsidRPr="00F40141">
        <w:rPr>
          <w:rFonts w:ascii="Times New Roman" w:hAnsi="Times New Roman" w:cs="Times New Roman"/>
          <w:sz w:val="24"/>
          <w:szCs w:val="24"/>
          <w:shd w:val="clear" w:color="auto" w:fill="FFFFFF"/>
          <w:lang w:val="en-US"/>
        </w:rPr>
        <w:t>Prats</w:t>
      </w:r>
      <w:proofErr w:type="spellEnd"/>
      <w:r w:rsidRPr="00F40141">
        <w:rPr>
          <w:rFonts w:ascii="Times New Roman" w:hAnsi="Times New Roman" w:cs="Times New Roman"/>
          <w:sz w:val="24"/>
          <w:szCs w:val="24"/>
          <w:shd w:val="clear" w:color="auto" w:fill="FFFFFF"/>
          <w:lang w:val="en-US"/>
        </w:rPr>
        <w:t xml:space="preserve">, L. M., </w:t>
      </w:r>
      <w:proofErr w:type="spellStart"/>
      <w:r w:rsidRPr="00F40141">
        <w:rPr>
          <w:rFonts w:ascii="Times New Roman" w:hAnsi="Times New Roman" w:cs="Times New Roman"/>
          <w:sz w:val="24"/>
          <w:szCs w:val="24"/>
          <w:shd w:val="clear" w:color="auto" w:fill="FFFFFF"/>
          <w:lang w:val="en-US"/>
        </w:rPr>
        <w:t>Segretin</w:t>
      </w:r>
      <w:proofErr w:type="spellEnd"/>
      <w:r w:rsidRPr="00F40141">
        <w:rPr>
          <w:rFonts w:ascii="Times New Roman" w:hAnsi="Times New Roman" w:cs="Times New Roman"/>
          <w:sz w:val="24"/>
          <w:szCs w:val="24"/>
          <w:shd w:val="clear" w:color="auto" w:fill="FFFFFF"/>
          <w:lang w:val="en-US"/>
        </w:rPr>
        <w:t xml:space="preserve">, M. L., &amp; </w:t>
      </w:r>
      <w:proofErr w:type="spellStart"/>
      <w:r w:rsidRPr="00F40141">
        <w:rPr>
          <w:rFonts w:ascii="Times New Roman" w:hAnsi="Times New Roman" w:cs="Times New Roman"/>
          <w:sz w:val="24"/>
          <w:szCs w:val="24"/>
          <w:shd w:val="clear" w:color="auto" w:fill="FFFFFF"/>
          <w:lang w:val="en-US"/>
        </w:rPr>
        <w:t>Lipina</w:t>
      </w:r>
      <w:proofErr w:type="spellEnd"/>
      <w:r w:rsidRPr="00F40141">
        <w:rPr>
          <w:rFonts w:ascii="Times New Roman" w:hAnsi="Times New Roman" w:cs="Times New Roman"/>
          <w:sz w:val="24"/>
          <w:szCs w:val="24"/>
          <w:shd w:val="clear" w:color="auto" w:fill="FFFFFF"/>
          <w:lang w:val="en-US"/>
        </w:rPr>
        <w:t>, S. J. (2016). Individuality and Self-regulation in Preschoolers. </w:t>
      </w:r>
      <w:proofErr w:type="spellStart"/>
      <w:r w:rsidRPr="00F40141">
        <w:rPr>
          <w:rFonts w:ascii="Times New Roman" w:hAnsi="Times New Roman" w:cs="Times New Roman"/>
          <w:i/>
          <w:iCs/>
          <w:sz w:val="24"/>
          <w:szCs w:val="24"/>
          <w:shd w:val="clear" w:color="auto" w:fill="FFFFFF"/>
          <w:lang w:val="en-US"/>
        </w:rPr>
        <w:t>Diskurs</w:t>
      </w:r>
      <w:proofErr w:type="spellEnd"/>
      <w:r w:rsidRPr="00F40141">
        <w:rPr>
          <w:rFonts w:ascii="Times New Roman" w:hAnsi="Times New Roman" w:cs="Times New Roman"/>
          <w:i/>
          <w:iCs/>
          <w:sz w:val="24"/>
          <w:szCs w:val="24"/>
          <w:shd w:val="clear" w:color="auto" w:fill="FFFFFF"/>
          <w:lang w:val="en-US"/>
        </w:rPr>
        <w:t xml:space="preserve"> </w:t>
      </w:r>
      <w:proofErr w:type="spellStart"/>
      <w:r w:rsidRPr="00F40141">
        <w:rPr>
          <w:rFonts w:ascii="Times New Roman" w:hAnsi="Times New Roman" w:cs="Times New Roman"/>
          <w:i/>
          <w:iCs/>
          <w:sz w:val="24"/>
          <w:szCs w:val="24"/>
          <w:shd w:val="clear" w:color="auto" w:fill="FFFFFF"/>
          <w:lang w:val="en-US"/>
        </w:rPr>
        <w:t>Kindheits</w:t>
      </w:r>
      <w:proofErr w:type="spellEnd"/>
      <w:r w:rsidRPr="00F40141">
        <w:rPr>
          <w:rFonts w:ascii="Times New Roman" w:hAnsi="Times New Roman" w:cs="Times New Roman"/>
          <w:i/>
          <w:iCs/>
          <w:sz w:val="24"/>
          <w:szCs w:val="24"/>
          <w:shd w:val="clear" w:color="auto" w:fill="FFFFFF"/>
          <w:lang w:val="en-US"/>
        </w:rPr>
        <w:t xml:space="preserve">-und </w:t>
      </w:r>
      <w:proofErr w:type="spellStart"/>
      <w:r w:rsidRPr="00F40141">
        <w:rPr>
          <w:rFonts w:ascii="Times New Roman" w:hAnsi="Times New Roman" w:cs="Times New Roman"/>
          <w:i/>
          <w:iCs/>
          <w:sz w:val="24"/>
          <w:szCs w:val="24"/>
          <w:shd w:val="clear" w:color="auto" w:fill="FFFFFF"/>
          <w:lang w:val="en-US"/>
        </w:rPr>
        <w:t>Jugendforschung</w:t>
      </w:r>
      <w:proofErr w:type="spellEnd"/>
      <w:r w:rsidRPr="00F40141">
        <w:rPr>
          <w:rFonts w:ascii="Times New Roman" w:hAnsi="Times New Roman" w:cs="Times New Roman"/>
          <w:i/>
          <w:iCs/>
          <w:sz w:val="24"/>
          <w:szCs w:val="24"/>
          <w:shd w:val="clear" w:color="auto" w:fill="FFFFFF"/>
          <w:lang w:val="en-US"/>
        </w:rPr>
        <w:t>/Discourse. Journal of Childhood and Adolescence Research</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11</w:t>
      </w:r>
      <w:r w:rsidRPr="00F40141">
        <w:rPr>
          <w:rFonts w:ascii="Times New Roman" w:hAnsi="Times New Roman" w:cs="Times New Roman"/>
          <w:sz w:val="24"/>
          <w:szCs w:val="24"/>
          <w:shd w:val="clear" w:color="auto" w:fill="FFFFFF"/>
          <w:lang w:val="en-US"/>
        </w:rPr>
        <w:t xml:space="preserve">(4), 457-471. </w:t>
      </w:r>
      <w:r w:rsidRPr="00F40141">
        <w:rPr>
          <w:rFonts w:ascii="Times New Roman" w:hAnsi="Times New Roman" w:cs="Times New Roman"/>
          <w:sz w:val="24"/>
          <w:szCs w:val="24"/>
          <w:lang w:val="en-US"/>
        </w:rPr>
        <w:t>https://doi.org/</w:t>
      </w:r>
      <w:r w:rsidRPr="00F40141">
        <w:rPr>
          <w:rFonts w:ascii="Times New Roman" w:hAnsi="Times New Roman" w:cs="Times New Roman"/>
          <w:sz w:val="24"/>
          <w:szCs w:val="24"/>
          <w:shd w:val="clear" w:color="auto" w:fill="FFFFFF"/>
          <w:lang w:val="en-US"/>
        </w:rPr>
        <w:t>10.3224/diskurs.v11i4.25604.</w:t>
      </w:r>
    </w:p>
    <w:p w14:paraId="7CC42DB1"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Garon</w:t>
      </w:r>
      <w:proofErr w:type="spellEnd"/>
      <w:r w:rsidRPr="00F40141">
        <w:rPr>
          <w:rFonts w:ascii="Times New Roman" w:hAnsi="Times New Roman" w:cs="Times New Roman"/>
          <w:sz w:val="24"/>
          <w:szCs w:val="24"/>
          <w:shd w:val="clear" w:color="auto" w:fill="FFFFFF"/>
          <w:lang w:val="en-US"/>
        </w:rPr>
        <w:t>, N., Bryson, S. E., &amp; Smith, I. M. (2008). Executive function in preschoolers: a review using an integrative framework. </w:t>
      </w:r>
      <w:r w:rsidRPr="00F40141">
        <w:rPr>
          <w:rFonts w:ascii="Times New Roman" w:hAnsi="Times New Roman" w:cs="Times New Roman"/>
          <w:i/>
          <w:iCs/>
          <w:sz w:val="24"/>
          <w:szCs w:val="24"/>
          <w:shd w:val="clear" w:color="auto" w:fill="FFFFFF"/>
          <w:lang w:val="en-US"/>
        </w:rPr>
        <w:t>Psychological Bulletin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134</w:t>
      </w:r>
      <w:r w:rsidRPr="00F40141">
        <w:rPr>
          <w:rFonts w:ascii="Times New Roman" w:hAnsi="Times New Roman" w:cs="Times New Roman"/>
          <w:sz w:val="24"/>
          <w:szCs w:val="24"/>
          <w:shd w:val="clear" w:color="auto" w:fill="FFFFFF"/>
          <w:lang w:val="en-US"/>
        </w:rPr>
        <w:t>(1), 31.</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https://doi.org/10.1037/0033-2909.134.1.31.</w:t>
      </w:r>
    </w:p>
    <w:p w14:paraId="0D19DAB6"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n-US" w:eastAsia="es-AR"/>
        </w:rPr>
      </w:pPr>
      <w:proofErr w:type="spellStart"/>
      <w:r w:rsidRPr="00F40141">
        <w:rPr>
          <w:rFonts w:ascii="Times New Roman" w:eastAsia="Times New Roman" w:hAnsi="Times New Roman" w:cs="Times New Roman"/>
          <w:sz w:val="24"/>
          <w:szCs w:val="24"/>
          <w:lang w:val="en-US" w:eastAsia="es-AR"/>
        </w:rPr>
        <w:t>Gershoff</w:t>
      </w:r>
      <w:proofErr w:type="spellEnd"/>
      <w:r w:rsidRPr="00F40141">
        <w:rPr>
          <w:rFonts w:ascii="Times New Roman" w:eastAsia="Times New Roman" w:hAnsi="Times New Roman" w:cs="Times New Roman"/>
          <w:sz w:val="24"/>
          <w:szCs w:val="24"/>
          <w:lang w:val="en-US" w:eastAsia="es-AR"/>
        </w:rPr>
        <w:t>, E. T., Grogan‐</w:t>
      </w:r>
      <w:proofErr w:type="spellStart"/>
      <w:r w:rsidRPr="00F40141">
        <w:rPr>
          <w:rFonts w:ascii="Times New Roman" w:eastAsia="Times New Roman" w:hAnsi="Times New Roman" w:cs="Times New Roman"/>
          <w:sz w:val="24"/>
          <w:szCs w:val="24"/>
          <w:lang w:val="en-US" w:eastAsia="es-AR"/>
        </w:rPr>
        <w:t>Kaylor</w:t>
      </w:r>
      <w:proofErr w:type="spellEnd"/>
      <w:r w:rsidRPr="00F40141">
        <w:rPr>
          <w:rFonts w:ascii="Times New Roman" w:eastAsia="Times New Roman" w:hAnsi="Times New Roman" w:cs="Times New Roman"/>
          <w:sz w:val="24"/>
          <w:szCs w:val="24"/>
          <w:lang w:val="en-US" w:eastAsia="es-AR"/>
        </w:rPr>
        <w:t xml:space="preserve">, A., Lansford, J. E., Chang, L., </w:t>
      </w:r>
      <w:proofErr w:type="spellStart"/>
      <w:r w:rsidRPr="00F40141">
        <w:rPr>
          <w:rFonts w:ascii="Times New Roman" w:eastAsia="Times New Roman" w:hAnsi="Times New Roman" w:cs="Times New Roman"/>
          <w:sz w:val="24"/>
          <w:szCs w:val="24"/>
          <w:lang w:val="en-US" w:eastAsia="es-AR"/>
        </w:rPr>
        <w:t>Zelli</w:t>
      </w:r>
      <w:proofErr w:type="spellEnd"/>
      <w:r w:rsidRPr="00F40141">
        <w:rPr>
          <w:rFonts w:ascii="Times New Roman" w:eastAsia="Times New Roman" w:hAnsi="Times New Roman" w:cs="Times New Roman"/>
          <w:sz w:val="24"/>
          <w:szCs w:val="24"/>
          <w:lang w:val="en-US" w:eastAsia="es-AR"/>
        </w:rPr>
        <w:t xml:space="preserve">, A., </w:t>
      </w:r>
      <w:proofErr w:type="spellStart"/>
      <w:r w:rsidRPr="00F40141">
        <w:rPr>
          <w:rFonts w:ascii="Times New Roman" w:eastAsia="Times New Roman" w:hAnsi="Times New Roman" w:cs="Times New Roman"/>
          <w:sz w:val="24"/>
          <w:szCs w:val="24"/>
          <w:lang w:val="en-US" w:eastAsia="es-AR"/>
        </w:rPr>
        <w:t>Deater</w:t>
      </w:r>
      <w:proofErr w:type="spellEnd"/>
      <w:r w:rsidRPr="00F40141">
        <w:rPr>
          <w:rFonts w:ascii="Times New Roman" w:eastAsia="Times New Roman" w:hAnsi="Times New Roman" w:cs="Times New Roman"/>
          <w:sz w:val="24"/>
          <w:szCs w:val="24"/>
          <w:lang w:val="en-US" w:eastAsia="es-AR"/>
        </w:rPr>
        <w:t xml:space="preserve">‐Deckard, K., &amp; Dodge, K. A. (2010). Parent discipline practices in an international sample: Associations with child behaviors and moderation by perceived </w:t>
      </w:r>
      <w:proofErr w:type="spellStart"/>
      <w:r w:rsidRPr="00F40141">
        <w:rPr>
          <w:rFonts w:ascii="Times New Roman" w:eastAsia="Times New Roman" w:hAnsi="Times New Roman" w:cs="Times New Roman"/>
          <w:sz w:val="24"/>
          <w:szCs w:val="24"/>
          <w:lang w:val="en-US" w:eastAsia="es-AR"/>
        </w:rPr>
        <w:t>normativeness</w:t>
      </w:r>
      <w:proofErr w:type="spellEnd"/>
      <w:r w:rsidRPr="00F40141">
        <w:rPr>
          <w:rFonts w:ascii="Times New Roman" w:eastAsia="Times New Roman" w:hAnsi="Times New Roman" w:cs="Times New Roman"/>
          <w:sz w:val="24"/>
          <w:szCs w:val="24"/>
          <w:lang w:val="en-US" w:eastAsia="es-AR"/>
        </w:rPr>
        <w:t>. </w:t>
      </w:r>
      <w:r w:rsidRPr="00F40141">
        <w:rPr>
          <w:rFonts w:ascii="Times New Roman" w:eastAsia="Times New Roman" w:hAnsi="Times New Roman" w:cs="Times New Roman"/>
          <w:i/>
          <w:sz w:val="24"/>
          <w:szCs w:val="24"/>
          <w:lang w:val="en-US" w:eastAsia="es-AR"/>
        </w:rPr>
        <w:t>Child Development</w:t>
      </w:r>
      <w:r w:rsidRPr="00F40141">
        <w:rPr>
          <w:rFonts w:ascii="Times New Roman" w:eastAsia="Times New Roman" w:hAnsi="Times New Roman" w:cs="Times New Roman"/>
          <w:sz w:val="24"/>
          <w:szCs w:val="24"/>
          <w:lang w:val="en-US" w:eastAsia="es-AR"/>
        </w:rPr>
        <w:t>, </w:t>
      </w:r>
      <w:r w:rsidRPr="00F40141">
        <w:rPr>
          <w:rFonts w:ascii="Times New Roman" w:eastAsia="Times New Roman" w:hAnsi="Times New Roman" w:cs="Times New Roman"/>
          <w:i/>
          <w:sz w:val="24"/>
          <w:szCs w:val="24"/>
          <w:lang w:val="en-US" w:eastAsia="es-AR"/>
        </w:rPr>
        <w:t>81</w:t>
      </w:r>
      <w:r w:rsidRPr="00F40141">
        <w:rPr>
          <w:rFonts w:ascii="Times New Roman" w:eastAsia="Times New Roman" w:hAnsi="Times New Roman" w:cs="Times New Roman"/>
          <w:sz w:val="24"/>
          <w:szCs w:val="24"/>
          <w:lang w:val="en-US" w:eastAsia="es-AR"/>
        </w:rPr>
        <w:t xml:space="preserve">(2), 487-502. </w:t>
      </w:r>
      <w:hyperlink r:id="rId11" w:history="1">
        <w:r w:rsidRPr="00F40141">
          <w:rPr>
            <w:rStyle w:val="Hipervnculo"/>
            <w:rFonts w:ascii="Times New Roman" w:eastAsia="Times New Roman" w:hAnsi="Times New Roman" w:cs="Times New Roman"/>
            <w:color w:val="auto"/>
            <w:sz w:val="24"/>
            <w:szCs w:val="24"/>
            <w:u w:val="none"/>
            <w:lang w:val="en-US" w:eastAsia="es-AR"/>
          </w:rPr>
          <w:t>https://doi.org/10.1111/j.1467-8624.2009.01409.x</w:t>
        </w:r>
      </w:hyperlink>
      <w:r w:rsidRPr="00F40141">
        <w:rPr>
          <w:rFonts w:ascii="Times New Roman" w:eastAsia="Times New Roman" w:hAnsi="Times New Roman" w:cs="Times New Roman"/>
          <w:sz w:val="24"/>
          <w:szCs w:val="24"/>
          <w:lang w:val="en-US" w:eastAsia="es-AR"/>
        </w:rPr>
        <w:t>.</w:t>
      </w:r>
    </w:p>
    <w:p w14:paraId="33E831E3"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Gerstadt</w:t>
      </w:r>
      <w:proofErr w:type="spellEnd"/>
      <w:r w:rsidRPr="00F40141">
        <w:rPr>
          <w:rFonts w:ascii="Times New Roman" w:hAnsi="Times New Roman" w:cs="Times New Roman"/>
          <w:sz w:val="24"/>
          <w:szCs w:val="24"/>
          <w:shd w:val="clear" w:color="auto" w:fill="FFFFFF"/>
          <w:lang w:val="en-US"/>
        </w:rPr>
        <w:t xml:space="preserve">, C. L., Hong, Y. J., &amp; Diamond, A. (1994). The relationship between cognition and action: performance of children 312-7 years old on a </w:t>
      </w:r>
      <w:proofErr w:type="spellStart"/>
      <w:r w:rsidRPr="00F40141">
        <w:rPr>
          <w:rFonts w:ascii="Times New Roman" w:hAnsi="Times New Roman" w:cs="Times New Roman"/>
          <w:sz w:val="24"/>
          <w:szCs w:val="24"/>
          <w:shd w:val="clear" w:color="auto" w:fill="FFFFFF"/>
          <w:lang w:val="en-US"/>
        </w:rPr>
        <w:t>stroop</w:t>
      </w:r>
      <w:proofErr w:type="spellEnd"/>
      <w:r w:rsidRPr="00F40141">
        <w:rPr>
          <w:rFonts w:ascii="Times New Roman" w:hAnsi="Times New Roman" w:cs="Times New Roman"/>
          <w:sz w:val="24"/>
          <w:szCs w:val="24"/>
          <w:shd w:val="clear" w:color="auto" w:fill="FFFFFF"/>
          <w:lang w:val="en-US"/>
        </w:rPr>
        <w:t xml:space="preserve">-like day-night test. </w:t>
      </w:r>
      <w:r w:rsidRPr="00F40141">
        <w:rPr>
          <w:rFonts w:ascii="Times New Roman" w:hAnsi="Times New Roman" w:cs="Times New Roman"/>
          <w:i/>
          <w:sz w:val="24"/>
          <w:szCs w:val="24"/>
          <w:shd w:val="clear" w:color="auto" w:fill="FFFFFF"/>
          <w:lang w:val="en-US"/>
        </w:rPr>
        <w:t>Cognition, 53</w:t>
      </w:r>
      <w:r w:rsidRPr="00F40141">
        <w:rPr>
          <w:rFonts w:ascii="Times New Roman" w:hAnsi="Times New Roman" w:cs="Times New Roman"/>
          <w:sz w:val="24"/>
          <w:szCs w:val="24"/>
          <w:shd w:val="clear" w:color="auto" w:fill="FFFFFF"/>
          <w:lang w:val="en-US"/>
        </w:rPr>
        <w:t>(2), 129-153. https://doi.org/10.1016/0010-</w:t>
      </w:r>
      <w:proofErr w:type="gramStart"/>
      <w:r w:rsidRPr="00F40141">
        <w:rPr>
          <w:rFonts w:ascii="Times New Roman" w:hAnsi="Times New Roman" w:cs="Times New Roman"/>
          <w:sz w:val="24"/>
          <w:szCs w:val="24"/>
          <w:shd w:val="clear" w:color="auto" w:fill="FFFFFF"/>
          <w:lang w:val="en-US"/>
        </w:rPr>
        <w:t>0277(</w:t>
      </w:r>
      <w:proofErr w:type="gramEnd"/>
      <w:r w:rsidRPr="00F40141">
        <w:rPr>
          <w:rFonts w:ascii="Times New Roman" w:hAnsi="Times New Roman" w:cs="Times New Roman"/>
          <w:sz w:val="24"/>
          <w:szCs w:val="24"/>
          <w:shd w:val="clear" w:color="auto" w:fill="FFFFFF"/>
          <w:lang w:val="en-US"/>
        </w:rPr>
        <w:t>94)90068-X.</w:t>
      </w:r>
    </w:p>
    <w:p w14:paraId="6DCEAD06"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Gray, J. R. (2001). Emotional modulation of cognitive control: Approach-withdrawal states double-dissociate spatial from verbal two-back task performance. </w:t>
      </w:r>
      <w:r w:rsidRPr="00F40141">
        <w:rPr>
          <w:rFonts w:ascii="Times New Roman" w:hAnsi="Times New Roman" w:cs="Times New Roman"/>
          <w:i/>
          <w:iCs/>
          <w:sz w:val="24"/>
          <w:szCs w:val="24"/>
          <w:lang w:val="en-US"/>
        </w:rPr>
        <w:t>Journal of Experimental Psychology: General, 130</w:t>
      </w:r>
      <w:r w:rsidRPr="00F40141">
        <w:rPr>
          <w:rFonts w:ascii="Times New Roman" w:hAnsi="Times New Roman" w:cs="Times New Roman"/>
          <w:iCs/>
          <w:sz w:val="24"/>
          <w:szCs w:val="24"/>
          <w:lang w:val="en-US"/>
        </w:rPr>
        <w:t>(3)</w:t>
      </w:r>
      <w:r w:rsidRPr="00F40141">
        <w:rPr>
          <w:rFonts w:ascii="Times New Roman" w:hAnsi="Times New Roman" w:cs="Times New Roman"/>
          <w:i/>
          <w:iCs/>
          <w:sz w:val="24"/>
          <w:szCs w:val="24"/>
          <w:lang w:val="en-US"/>
        </w:rPr>
        <w:t xml:space="preserve">, </w:t>
      </w:r>
      <w:r w:rsidRPr="00F40141">
        <w:rPr>
          <w:rFonts w:ascii="Times New Roman" w:hAnsi="Times New Roman" w:cs="Times New Roman"/>
          <w:sz w:val="24"/>
          <w:szCs w:val="24"/>
          <w:lang w:val="en-US"/>
        </w:rPr>
        <w:t>436-452. https://doi.org/10.1037/0096-3445.130.3.436.</w:t>
      </w:r>
    </w:p>
    <w:p w14:paraId="2CD0BE09"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Calibri" w:hAnsi="Times New Roman" w:cs="Times New Roman"/>
          <w:sz w:val="24"/>
          <w:szCs w:val="24"/>
          <w:lang w:val="en-US" w:eastAsia="es-AR"/>
        </w:rPr>
      </w:pPr>
      <w:proofErr w:type="spellStart"/>
      <w:r w:rsidRPr="00F40141">
        <w:rPr>
          <w:rFonts w:ascii="Times New Roman" w:eastAsia="Times New Roman" w:hAnsi="Times New Roman" w:cs="Times New Roman"/>
          <w:sz w:val="24"/>
          <w:szCs w:val="24"/>
          <w:lang w:val="en-US" w:eastAsia="es-AR"/>
        </w:rPr>
        <w:t>Guzmán</w:t>
      </w:r>
      <w:proofErr w:type="spellEnd"/>
      <w:r w:rsidRPr="00F40141">
        <w:rPr>
          <w:rFonts w:ascii="Times New Roman" w:eastAsia="Times New Roman" w:hAnsi="Times New Roman" w:cs="Times New Roman"/>
          <w:sz w:val="24"/>
          <w:szCs w:val="24"/>
          <w:lang w:val="en-US" w:eastAsia="es-AR"/>
        </w:rPr>
        <w:t xml:space="preserve">-Ramos, K., </w:t>
      </w:r>
      <w:proofErr w:type="spellStart"/>
      <w:r w:rsidRPr="00F40141">
        <w:rPr>
          <w:rFonts w:ascii="Times New Roman" w:eastAsia="Times New Roman" w:hAnsi="Times New Roman" w:cs="Times New Roman"/>
          <w:sz w:val="24"/>
          <w:szCs w:val="24"/>
          <w:lang w:val="en-US" w:eastAsia="es-AR"/>
        </w:rPr>
        <w:t>Venkataraman</w:t>
      </w:r>
      <w:proofErr w:type="spellEnd"/>
      <w:r w:rsidRPr="00F40141">
        <w:rPr>
          <w:rFonts w:ascii="Times New Roman" w:eastAsia="Times New Roman" w:hAnsi="Times New Roman" w:cs="Times New Roman"/>
          <w:sz w:val="24"/>
          <w:szCs w:val="24"/>
          <w:lang w:val="en-US" w:eastAsia="es-AR"/>
        </w:rPr>
        <w:t xml:space="preserve">, A., Morin, J. P., Osorio-Gómez, D., &amp; </w:t>
      </w:r>
      <w:proofErr w:type="spellStart"/>
      <w:r w:rsidRPr="00F40141">
        <w:rPr>
          <w:rFonts w:ascii="Times New Roman" w:eastAsia="Times New Roman" w:hAnsi="Times New Roman" w:cs="Times New Roman"/>
          <w:sz w:val="24"/>
          <w:szCs w:val="24"/>
          <w:lang w:val="en-US" w:eastAsia="es-AR"/>
        </w:rPr>
        <w:t>Bermúdez-Rattoni</w:t>
      </w:r>
      <w:proofErr w:type="spellEnd"/>
      <w:r w:rsidRPr="00F40141">
        <w:rPr>
          <w:rFonts w:ascii="Times New Roman" w:eastAsia="Times New Roman" w:hAnsi="Times New Roman" w:cs="Times New Roman"/>
          <w:sz w:val="24"/>
          <w:szCs w:val="24"/>
          <w:lang w:val="en-US" w:eastAsia="es-AR"/>
        </w:rPr>
        <w:t>, F. (2018). Differential requirement of de novo Arc protein synthesis in the insular cortex and the amygdala for safe and aversive taste long-term memory formation. </w:t>
      </w:r>
      <w:proofErr w:type="spellStart"/>
      <w:r w:rsidRPr="00F40141">
        <w:rPr>
          <w:rFonts w:ascii="Times New Roman" w:eastAsia="Times New Roman" w:hAnsi="Times New Roman" w:cs="Times New Roman"/>
          <w:i/>
          <w:sz w:val="24"/>
          <w:szCs w:val="24"/>
          <w:lang w:val="en-US" w:eastAsia="es-AR"/>
        </w:rPr>
        <w:t>Behavioural</w:t>
      </w:r>
      <w:proofErr w:type="spellEnd"/>
      <w:r w:rsidRPr="00F40141">
        <w:rPr>
          <w:rFonts w:ascii="Times New Roman" w:eastAsia="Times New Roman" w:hAnsi="Times New Roman" w:cs="Times New Roman"/>
          <w:i/>
          <w:sz w:val="24"/>
          <w:szCs w:val="24"/>
          <w:lang w:val="en-US" w:eastAsia="es-AR"/>
        </w:rPr>
        <w:t xml:space="preserve"> Brain Research</w:t>
      </w:r>
      <w:r w:rsidRPr="00F40141">
        <w:rPr>
          <w:rFonts w:ascii="Times New Roman" w:eastAsia="Times New Roman" w:hAnsi="Times New Roman" w:cs="Times New Roman"/>
          <w:sz w:val="24"/>
          <w:szCs w:val="24"/>
          <w:lang w:val="en-US" w:eastAsia="es-AR"/>
        </w:rPr>
        <w:t>, </w:t>
      </w:r>
      <w:r w:rsidRPr="00F40141">
        <w:rPr>
          <w:rFonts w:ascii="Times New Roman" w:eastAsia="Times New Roman" w:hAnsi="Times New Roman" w:cs="Times New Roman"/>
          <w:i/>
          <w:sz w:val="24"/>
          <w:szCs w:val="24"/>
          <w:lang w:val="en-US" w:eastAsia="es-AR"/>
        </w:rPr>
        <w:t>342</w:t>
      </w:r>
      <w:r w:rsidRPr="00F40141">
        <w:rPr>
          <w:rFonts w:ascii="Times New Roman" w:eastAsia="Times New Roman" w:hAnsi="Times New Roman" w:cs="Times New Roman"/>
          <w:sz w:val="24"/>
          <w:szCs w:val="24"/>
          <w:lang w:val="en-US" w:eastAsia="es-AR"/>
        </w:rPr>
        <w:t>, 89-93. https://doi.org/10.1016/j.bbr.2018.01.006.</w:t>
      </w:r>
    </w:p>
    <w:p w14:paraId="163398A9"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Healy, S. A., </w:t>
      </w:r>
      <w:proofErr w:type="spellStart"/>
      <w:r w:rsidRPr="00F40141">
        <w:rPr>
          <w:rFonts w:ascii="Times New Roman" w:hAnsi="Times New Roman" w:cs="Times New Roman"/>
          <w:sz w:val="24"/>
          <w:szCs w:val="24"/>
          <w:lang w:val="en-US"/>
        </w:rPr>
        <w:t>Im</w:t>
      </w:r>
      <w:proofErr w:type="spellEnd"/>
      <w:r w:rsidRPr="00F40141">
        <w:rPr>
          <w:rFonts w:ascii="Times New Roman" w:hAnsi="Times New Roman" w:cs="Times New Roman"/>
          <w:sz w:val="24"/>
          <w:szCs w:val="24"/>
          <w:lang w:val="en-US"/>
        </w:rPr>
        <w:t xml:space="preserve">-Bolter, N., &amp; Olds, J. (2018). Executive function and emotional, behavioral, and social competence problems in children with epilepsy. </w:t>
      </w:r>
      <w:r w:rsidRPr="00F40141">
        <w:rPr>
          <w:rFonts w:ascii="Times New Roman" w:hAnsi="Times New Roman" w:cs="Times New Roman"/>
          <w:i/>
          <w:sz w:val="24"/>
          <w:szCs w:val="24"/>
          <w:lang w:val="en-US"/>
        </w:rPr>
        <w:t>Journal of Child and Family Studies, 27</w:t>
      </w:r>
      <w:r w:rsidRPr="00F40141">
        <w:rPr>
          <w:rFonts w:ascii="Times New Roman" w:hAnsi="Times New Roman" w:cs="Times New Roman"/>
          <w:sz w:val="24"/>
          <w:szCs w:val="24"/>
          <w:lang w:val="en-US"/>
        </w:rPr>
        <w:t xml:space="preserve">(8), 2430-2440. </w:t>
      </w:r>
      <w:r w:rsidRPr="00F40141">
        <w:rPr>
          <w:rFonts w:ascii="Times New Roman" w:hAnsi="Times New Roman" w:cs="Times New Roman"/>
          <w:sz w:val="24"/>
          <w:szCs w:val="24"/>
          <w:shd w:val="clear" w:color="auto" w:fill="FFFFFF"/>
          <w:lang w:val="en-US"/>
        </w:rPr>
        <w:t>https://doi.org/</w:t>
      </w:r>
      <w:r w:rsidRPr="00F40141">
        <w:rPr>
          <w:rFonts w:ascii="Times New Roman" w:hAnsi="Times New Roman" w:cs="Times New Roman"/>
          <w:sz w:val="24"/>
          <w:szCs w:val="24"/>
          <w:lang w:val="en-US"/>
        </w:rPr>
        <w:t>doi: 10.1007/s10826-018-1079-3</w:t>
      </w:r>
    </w:p>
    <w:p w14:paraId="54744EC1"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t>Hendricks, M. A., &amp; Buchanan, T. W. (2015). Individual differences in cognitive control processes and their relationship to emotion regulation. </w:t>
      </w:r>
      <w:r w:rsidRPr="00F40141">
        <w:rPr>
          <w:rFonts w:ascii="Times New Roman" w:hAnsi="Times New Roman" w:cs="Times New Roman"/>
          <w:i/>
          <w:iCs/>
          <w:sz w:val="24"/>
          <w:szCs w:val="24"/>
          <w:shd w:val="clear" w:color="auto" w:fill="FFFFFF"/>
          <w:lang w:val="en-US"/>
        </w:rPr>
        <w:t>Cognition and Emotion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30</w:t>
      </w:r>
      <w:r w:rsidRPr="00F40141">
        <w:rPr>
          <w:rFonts w:ascii="Times New Roman" w:hAnsi="Times New Roman" w:cs="Times New Roman"/>
          <w:sz w:val="24"/>
          <w:szCs w:val="24"/>
          <w:shd w:val="clear" w:color="auto" w:fill="FFFFFF"/>
          <w:lang w:val="en-US"/>
        </w:rPr>
        <w:t>(5), 912-924.</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https://doi.org/10.1080/02699931.2015.1032893.</w:t>
      </w:r>
    </w:p>
    <w:p w14:paraId="0CFE2745"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n-US" w:eastAsia="es-AR"/>
        </w:rPr>
      </w:pPr>
      <w:r w:rsidRPr="00F40141">
        <w:rPr>
          <w:rFonts w:ascii="Times New Roman" w:eastAsia="Times New Roman" w:hAnsi="Times New Roman" w:cs="Times New Roman"/>
          <w:sz w:val="24"/>
          <w:szCs w:val="24"/>
          <w:lang w:val="en-US" w:eastAsia="es-AR"/>
        </w:rPr>
        <w:t>Hughes, C., Ensor, R., Wilson, A., &amp; Graham, A. (2009). Tracking executive function across the transition to school: A latent variable approach. </w:t>
      </w:r>
      <w:r w:rsidRPr="00F40141">
        <w:rPr>
          <w:rFonts w:ascii="Times New Roman" w:eastAsia="Times New Roman" w:hAnsi="Times New Roman" w:cs="Times New Roman"/>
          <w:i/>
          <w:sz w:val="24"/>
          <w:szCs w:val="24"/>
          <w:lang w:val="en-US" w:eastAsia="es-AR"/>
        </w:rPr>
        <w:t>Developmental Neuropsychology</w:t>
      </w:r>
      <w:r w:rsidRPr="00F40141">
        <w:rPr>
          <w:rFonts w:ascii="Times New Roman" w:eastAsia="Times New Roman" w:hAnsi="Times New Roman" w:cs="Times New Roman"/>
          <w:sz w:val="24"/>
          <w:szCs w:val="24"/>
          <w:lang w:val="en-US" w:eastAsia="es-AR"/>
        </w:rPr>
        <w:t>, </w:t>
      </w:r>
      <w:r w:rsidRPr="00F40141">
        <w:rPr>
          <w:rFonts w:ascii="Times New Roman" w:eastAsia="Times New Roman" w:hAnsi="Times New Roman" w:cs="Times New Roman"/>
          <w:i/>
          <w:sz w:val="24"/>
          <w:szCs w:val="24"/>
          <w:lang w:val="en-US" w:eastAsia="es-AR"/>
        </w:rPr>
        <w:t>35</w:t>
      </w:r>
      <w:r w:rsidRPr="00F40141">
        <w:rPr>
          <w:rFonts w:ascii="Times New Roman" w:eastAsia="Times New Roman" w:hAnsi="Times New Roman" w:cs="Times New Roman"/>
          <w:sz w:val="24"/>
          <w:szCs w:val="24"/>
          <w:lang w:val="en-US" w:eastAsia="es-AR"/>
        </w:rPr>
        <w:t xml:space="preserve">(1), 20-36. </w:t>
      </w:r>
      <w:hyperlink r:id="rId12" w:history="1">
        <w:r w:rsidRPr="00F40141">
          <w:rPr>
            <w:rStyle w:val="Hipervnculo"/>
            <w:rFonts w:ascii="Times New Roman" w:eastAsia="Times New Roman" w:hAnsi="Times New Roman" w:cs="Times New Roman"/>
            <w:color w:val="auto"/>
            <w:sz w:val="24"/>
            <w:szCs w:val="24"/>
            <w:u w:val="none"/>
            <w:lang w:val="en-US" w:eastAsia="es-AR"/>
          </w:rPr>
          <w:t>https://doi.org/10.1080/87565640903325691</w:t>
        </w:r>
      </w:hyperlink>
      <w:r w:rsidRPr="00F40141">
        <w:rPr>
          <w:rFonts w:ascii="Times New Roman" w:eastAsia="Times New Roman" w:hAnsi="Times New Roman" w:cs="Times New Roman"/>
          <w:sz w:val="24"/>
          <w:szCs w:val="24"/>
          <w:lang w:val="en-US" w:eastAsia="es-AR"/>
        </w:rPr>
        <w:t>.</w:t>
      </w:r>
    </w:p>
    <w:p w14:paraId="0D353DCA" w14:textId="621D2E94"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Justel</w:t>
      </w:r>
      <w:proofErr w:type="spellEnd"/>
      <w:r w:rsidRPr="00F40141">
        <w:rPr>
          <w:rFonts w:ascii="Times New Roman" w:hAnsi="Times New Roman" w:cs="Times New Roman"/>
          <w:sz w:val="24"/>
          <w:szCs w:val="24"/>
          <w:shd w:val="clear" w:color="auto" w:fill="FFFFFF"/>
          <w:lang w:val="en-US"/>
        </w:rPr>
        <w:t xml:space="preserve">, N., </w:t>
      </w:r>
      <w:proofErr w:type="spellStart"/>
      <w:r w:rsidRPr="00F40141">
        <w:rPr>
          <w:rFonts w:ascii="Times New Roman" w:hAnsi="Times New Roman" w:cs="Times New Roman"/>
          <w:sz w:val="24"/>
          <w:szCs w:val="24"/>
          <w:shd w:val="clear" w:color="auto" w:fill="FFFFFF"/>
          <w:lang w:val="en-US"/>
        </w:rPr>
        <w:t>Psyrdellis</w:t>
      </w:r>
      <w:proofErr w:type="spellEnd"/>
      <w:r w:rsidRPr="00F40141">
        <w:rPr>
          <w:rFonts w:ascii="Times New Roman" w:hAnsi="Times New Roman" w:cs="Times New Roman"/>
          <w:sz w:val="24"/>
          <w:szCs w:val="24"/>
          <w:shd w:val="clear" w:color="auto" w:fill="FFFFFF"/>
          <w:lang w:val="en-US"/>
        </w:rPr>
        <w:t xml:space="preserve">, M., &amp; </w:t>
      </w:r>
      <w:proofErr w:type="spellStart"/>
      <w:r w:rsidRPr="00F40141">
        <w:rPr>
          <w:rFonts w:ascii="Times New Roman" w:hAnsi="Times New Roman" w:cs="Times New Roman"/>
          <w:sz w:val="24"/>
          <w:szCs w:val="24"/>
          <w:shd w:val="clear" w:color="auto" w:fill="FFFFFF"/>
          <w:lang w:val="en-US"/>
        </w:rPr>
        <w:t>Ruetti</w:t>
      </w:r>
      <w:proofErr w:type="spellEnd"/>
      <w:r w:rsidRPr="00F40141">
        <w:rPr>
          <w:rFonts w:ascii="Times New Roman" w:hAnsi="Times New Roman" w:cs="Times New Roman"/>
          <w:sz w:val="24"/>
          <w:szCs w:val="24"/>
          <w:shd w:val="clear" w:color="auto" w:fill="FFFFFF"/>
          <w:lang w:val="en-US"/>
        </w:rPr>
        <w:t xml:space="preserve">, E. (2013). </w:t>
      </w:r>
      <w:r w:rsidRPr="00F40141">
        <w:rPr>
          <w:rFonts w:ascii="Times New Roman" w:hAnsi="Times New Roman" w:cs="Times New Roman"/>
          <w:sz w:val="24"/>
          <w:szCs w:val="24"/>
          <w:shd w:val="clear" w:color="auto" w:fill="FFFFFF"/>
        </w:rPr>
        <w:t>Modulación de la memoria emocional: una revisión de los principales factores que afectan los recuerdos</w:t>
      </w:r>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Modulation</w:t>
      </w:r>
      <w:proofErr w:type="spellEnd"/>
      <w:r w:rsidR="00F93FAE" w:rsidRPr="00F40141">
        <w:rPr>
          <w:rFonts w:ascii="Times New Roman" w:hAnsi="Times New Roman" w:cs="Times New Roman"/>
          <w:sz w:val="24"/>
          <w:szCs w:val="24"/>
          <w:shd w:val="clear" w:color="auto" w:fill="FFFFFF"/>
        </w:rPr>
        <w:t xml:space="preserve"> of </w:t>
      </w:r>
      <w:proofErr w:type="spellStart"/>
      <w:r w:rsidR="00F93FAE" w:rsidRPr="00F40141">
        <w:rPr>
          <w:rFonts w:ascii="Times New Roman" w:hAnsi="Times New Roman" w:cs="Times New Roman"/>
          <w:sz w:val="24"/>
          <w:szCs w:val="24"/>
          <w:shd w:val="clear" w:color="auto" w:fill="FFFFFF"/>
        </w:rPr>
        <w:t>emotional</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memory</w:t>
      </w:r>
      <w:proofErr w:type="spellEnd"/>
      <w:r w:rsidR="00F93FAE" w:rsidRPr="00F40141">
        <w:rPr>
          <w:rFonts w:ascii="Times New Roman" w:hAnsi="Times New Roman" w:cs="Times New Roman"/>
          <w:sz w:val="24"/>
          <w:szCs w:val="24"/>
          <w:shd w:val="clear" w:color="auto" w:fill="FFFFFF"/>
        </w:rPr>
        <w:t xml:space="preserve">: a </w:t>
      </w:r>
      <w:proofErr w:type="spellStart"/>
      <w:r w:rsidR="00F93FAE" w:rsidRPr="00F40141">
        <w:rPr>
          <w:rFonts w:ascii="Times New Roman" w:hAnsi="Times New Roman" w:cs="Times New Roman"/>
          <w:sz w:val="24"/>
          <w:szCs w:val="24"/>
          <w:shd w:val="clear" w:color="auto" w:fill="FFFFFF"/>
        </w:rPr>
        <w:t>review</w:t>
      </w:r>
      <w:proofErr w:type="spellEnd"/>
      <w:r w:rsidR="00F93FAE" w:rsidRPr="00F40141">
        <w:rPr>
          <w:rFonts w:ascii="Times New Roman" w:hAnsi="Times New Roman" w:cs="Times New Roman"/>
          <w:sz w:val="24"/>
          <w:szCs w:val="24"/>
          <w:shd w:val="clear" w:color="auto" w:fill="FFFFFF"/>
        </w:rPr>
        <w:t xml:space="preserve"> of </w:t>
      </w:r>
      <w:proofErr w:type="spellStart"/>
      <w:r w:rsidR="00F93FAE" w:rsidRPr="00F40141">
        <w:rPr>
          <w:rFonts w:ascii="Times New Roman" w:hAnsi="Times New Roman" w:cs="Times New Roman"/>
          <w:sz w:val="24"/>
          <w:szCs w:val="24"/>
          <w:shd w:val="clear" w:color="auto" w:fill="FFFFFF"/>
        </w:rPr>
        <w:t>the</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main</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factors</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affecting</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memories</w:t>
      </w:r>
      <w:proofErr w:type="spellEnd"/>
      <w:r w:rsidR="00F93FAE" w:rsidRPr="00F40141">
        <w:rPr>
          <w:rFonts w:ascii="Times New Roman" w:hAnsi="Times New Roman" w:cs="Times New Roman"/>
          <w:sz w:val="24"/>
          <w:szCs w:val="24"/>
          <w:shd w:val="clear" w:color="auto" w:fill="FFFFFF"/>
        </w:rPr>
        <w:t>]</w:t>
      </w:r>
      <w:r w:rsidRPr="00F40141">
        <w:rPr>
          <w:rFonts w:ascii="Times New Roman" w:hAnsi="Times New Roman" w:cs="Times New Roman"/>
          <w:sz w:val="24"/>
          <w:szCs w:val="24"/>
          <w:shd w:val="clear" w:color="auto" w:fill="FFFFFF"/>
        </w:rPr>
        <w:t>. </w:t>
      </w:r>
      <w:r w:rsidRPr="00F40141">
        <w:rPr>
          <w:rFonts w:ascii="Times New Roman" w:hAnsi="Times New Roman" w:cs="Times New Roman"/>
          <w:i/>
          <w:iCs/>
          <w:sz w:val="24"/>
          <w:szCs w:val="24"/>
          <w:shd w:val="clear" w:color="auto" w:fill="FFFFFF"/>
          <w:lang w:val="en-US"/>
        </w:rPr>
        <w:t xml:space="preserve">Suma </w:t>
      </w:r>
      <w:proofErr w:type="spellStart"/>
      <w:r w:rsidRPr="00F40141">
        <w:rPr>
          <w:rFonts w:ascii="Times New Roman" w:hAnsi="Times New Roman" w:cs="Times New Roman"/>
          <w:i/>
          <w:iCs/>
          <w:sz w:val="24"/>
          <w:szCs w:val="24"/>
          <w:shd w:val="clear" w:color="auto" w:fill="FFFFFF"/>
          <w:lang w:val="en-US"/>
        </w:rPr>
        <w:t>Psicológica</w:t>
      </w:r>
      <w:proofErr w:type="spellEnd"/>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20</w:t>
      </w:r>
      <w:r w:rsidRPr="00F40141">
        <w:rPr>
          <w:rFonts w:ascii="Times New Roman" w:hAnsi="Times New Roman" w:cs="Times New Roman"/>
          <w:sz w:val="24"/>
          <w:szCs w:val="24"/>
          <w:shd w:val="clear" w:color="auto" w:fill="FFFFFF"/>
          <w:lang w:val="en-US"/>
        </w:rPr>
        <w:t>(2), 163-174. https://doi.org/10.14349/sumapsi2013.1276.</w:t>
      </w:r>
    </w:p>
    <w:p w14:paraId="4E9018F1"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Calibri" w:hAnsi="Times New Roman" w:cs="Times New Roman"/>
          <w:sz w:val="24"/>
          <w:szCs w:val="24"/>
          <w:lang w:val="en-US" w:eastAsia="es-AR"/>
        </w:rPr>
      </w:pPr>
      <w:proofErr w:type="spellStart"/>
      <w:r w:rsidRPr="00F40141">
        <w:rPr>
          <w:rFonts w:ascii="Times New Roman" w:hAnsi="Times New Roman" w:cs="Times New Roman"/>
          <w:sz w:val="24"/>
          <w:szCs w:val="24"/>
          <w:shd w:val="clear" w:color="auto" w:fill="FFFFFF"/>
          <w:lang w:val="en-US"/>
        </w:rPr>
        <w:t>Kensinger</w:t>
      </w:r>
      <w:proofErr w:type="spellEnd"/>
      <w:r w:rsidRPr="00F40141">
        <w:rPr>
          <w:rFonts w:ascii="Times New Roman" w:hAnsi="Times New Roman" w:cs="Times New Roman"/>
          <w:sz w:val="24"/>
          <w:szCs w:val="24"/>
          <w:shd w:val="clear" w:color="auto" w:fill="FFFFFF"/>
          <w:lang w:val="en-US"/>
        </w:rPr>
        <w:t>, E. A. (2009). What factors need to be considered to understand emotional memories? </w:t>
      </w:r>
      <w:r w:rsidRPr="00F40141">
        <w:rPr>
          <w:rFonts w:ascii="Times New Roman" w:hAnsi="Times New Roman" w:cs="Times New Roman"/>
          <w:i/>
          <w:iCs/>
          <w:sz w:val="24"/>
          <w:szCs w:val="24"/>
          <w:shd w:val="clear" w:color="auto" w:fill="FFFFFF"/>
          <w:lang w:val="en-US"/>
        </w:rPr>
        <w:t>Emotion Review</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1</w:t>
      </w:r>
      <w:r w:rsidRPr="00F40141">
        <w:rPr>
          <w:rFonts w:ascii="Times New Roman" w:hAnsi="Times New Roman" w:cs="Times New Roman"/>
          <w:sz w:val="24"/>
          <w:szCs w:val="24"/>
          <w:shd w:val="clear" w:color="auto" w:fill="FFFFFF"/>
          <w:lang w:val="en-US"/>
        </w:rPr>
        <w:t>(2), 120-121.</w:t>
      </w:r>
      <w:r w:rsidRPr="00F40141">
        <w:rPr>
          <w:rFonts w:ascii="Times New Roman" w:hAnsi="Times New Roman" w:cs="Times New Roman"/>
          <w:sz w:val="24"/>
          <w:szCs w:val="24"/>
          <w:lang w:val="en-US"/>
        </w:rPr>
        <w:t xml:space="preserve"> </w:t>
      </w:r>
      <w:hyperlink r:id="rId13" w:history="1">
        <w:r w:rsidRPr="00F40141">
          <w:rPr>
            <w:rFonts w:ascii="Times New Roman" w:hAnsi="Times New Roman" w:cs="Times New Roman"/>
            <w:sz w:val="24"/>
            <w:szCs w:val="24"/>
            <w:shd w:val="clear" w:color="auto" w:fill="FFFFFF"/>
            <w:lang w:val="en-US"/>
          </w:rPr>
          <w:t>https://doi.org/10.1177/1754073908100436</w:t>
        </w:r>
      </w:hyperlink>
      <w:r w:rsidRPr="00F40141">
        <w:rPr>
          <w:rFonts w:ascii="Times New Roman" w:hAnsi="Times New Roman" w:cs="Times New Roman"/>
          <w:sz w:val="24"/>
          <w:szCs w:val="24"/>
          <w:shd w:val="clear" w:color="auto" w:fill="FFFFFF"/>
          <w:lang w:val="en-US"/>
        </w:rPr>
        <w:t>.</w:t>
      </w:r>
    </w:p>
    <w:p w14:paraId="0919B5FD"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Kensinger</w:t>
      </w:r>
      <w:proofErr w:type="spellEnd"/>
      <w:r w:rsidRPr="00F40141">
        <w:rPr>
          <w:rFonts w:ascii="Times New Roman" w:hAnsi="Times New Roman" w:cs="Times New Roman"/>
          <w:sz w:val="24"/>
          <w:szCs w:val="24"/>
          <w:lang w:val="en-US"/>
        </w:rPr>
        <w:t xml:space="preserve">, E. A., &amp; </w:t>
      </w:r>
      <w:proofErr w:type="spellStart"/>
      <w:r w:rsidRPr="00F40141">
        <w:rPr>
          <w:rFonts w:ascii="Times New Roman" w:hAnsi="Times New Roman" w:cs="Times New Roman"/>
          <w:sz w:val="24"/>
          <w:szCs w:val="24"/>
          <w:lang w:val="en-US"/>
        </w:rPr>
        <w:t>Corkin</w:t>
      </w:r>
      <w:proofErr w:type="spellEnd"/>
      <w:r w:rsidRPr="00F40141">
        <w:rPr>
          <w:rFonts w:ascii="Times New Roman" w:hAnsi="Times New Roman" w:cs="Times New Roman"/>
          <w:sz w:val="24"/>
          <w:szCs w:val="24"/>
          <w:lang w:val="en-US"/>
        </w:rPr>
        <w:t xml:space="preserve">, S. (2003). Memory enhancement for emotional words: Are emotional words more vividly remembered than neutral words? </w:t>
      </w:r>
      <w:r w:rsidRPr="00F40141">
        <w:rPr>
          <w:rFonts w:ascii="Times New Roman" w:hAnsi="Times New Roman" w:cs="Times New Roman"/>
          <w:i/>
          <w:iCs/>
          <w:sz w:val="24"/>
          <w:szCs w:val="24"/>
          <w:lang w:val="en-US"/>
        </w:rPr>
        <w:t>Memory &amp; Cognition, 31</w:t>
      </w:r>
      <w:r w:rsidRPr="00F40141">
        <w:rPr>
          <w:rFonts w:ascii="Times New Roman" w:hAnsi="Times New Roman" w:cs="Times New Roman"/>
          <w:sz w:val="24"/>
          <w:szCs w:val="24"/>
          <w:lang w:val="en-US"/>
        </w:rPr>
        <w:t>(8), 1169-1180. https://doi.org/10.3758/BF03195800.</w:t>
      </w:r>
    </w:p>
    <w:p w14:paraId="3A67559F"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lastRenderedPageBreak/>
        <w:t>Kensinger</w:t>
      </w:r>
      <w:proofErr w:type="spellEnd"/>
      <w:r w:rsidRPr="00F40141">
        <w:rPr>
          <w:rFonts w:ascii="Times New Roman" w:hAnsi="Times New Roman" w:cs="Times New Roman"/>
          <w:sz w:val="24"/>
          <w:szCs w:val="24"/>
          <w:lang w:val="en-US"/>
        </w:rPr>
        <w:t xml:space="preserve">, E. A., &amp; Ford, J. H. (2020). Retrieval of emotional events from memory. </w:t>
      </w:r>
      <w:r w:rsidRPr="00F40141">
        <w:rPr>
          <w:rFonts w:ascii="Times New Roman" w:hAnsi="Times New Roman" w:cs="Times New Roman"/>
          <w:i/>
          <w:iCs/>
          <w:sz w:val="24"/>
          <w:szCs w:val="24"/>
          <w:lang w:val="en-US"/>
        </w:rPr>
        <w:t>Annual Review of Psychology, 71</w:t>
      </w:r>
      <w:r w:rsidRPr="00F40141">
        <w:rPr>
          <w:rFonts w:ascii="Times New Roman" w:hAnsi="Times New Roman" w:cs="Times New Roman"/>
          <w:sz w:val="24"/>
          <w:szCs w:val="24"/>
          <w:lang w:val="en-US"/>
        </w:rPr>
        <w:t xml:space="preserve">, 251-272. </w:t>
      </w:r>
      <w:hyperlink r:id="rId14" w:history="1">
        <w:r w:rsidRPr="00F40141">
          <w:rPr>
            <w:rStyle w:val="Hipervnculo"/>
            <w:rFonts w:ascii="Times New Roman" w:hAnsi="Times New Roman" w:cs="Times New Roman"/>
            <w:color w:val="auto"/>
            <w:sz w:val="24"/>
            <w:szCs w:val="24"/>
            <w:u w:val="none"/>
            <w:lang w:val="en-US"/>
          </w:rPr>
          <w:t>https://doi.org/10.1146/annurev-psych-010419-051123</w:t>
        </w:r>
      </w:hyperlink>
      <w:r w:rsidRPr="00F40141">
        <w:rPr>
          <w:rFonts w:ascii="Times New Roman" w:hAnsi="Times New Roman" w:cs="Times New Roman"/>
          <w:sz w:val="24"/>
          <w:szCs w:val="24"/>
          <w:lang w:val="en-US"/>
        </w:rPr>
        <w:t>.</w:t>
      </w:r>
    </w:p>
    <w:p w14:paraId="294C7CC5" w14:textId="77777777" w:rsidR="0075200B" w:rsidRPr="00F40141" w:rsidRDefault="0075200B" w:rsidP="00835E73">
      <w:pPr>
        <w:spacing w:after="0" w:line="240" w:lineRule="auto"/>
        <w:ind w:left="567" w:hanging="567"/>
        <w:rPr>
          <w:rFonts w:ascii="Times New Roman" w:hAnsi="Times New Roman" w:cs="Times New Roman"/>
          <w:sz w:val="24"/>
          <w:szCs w:val="24"/>
        </w:rPr>
      </w:pPr>
      <w:r w:rsidRPr="00F40141">
        <w:rPr>
          <w:rFonts w:ascii="Times New Roman" w:hAnsi="Times New Roman" w:cs="Times New Roman"/>
          <w:sz w:val="24"/>
          <w:szCs w:val="24"/>
          <w:lang w:val="en-US"/>
        </w:rPr>
        <w:t xml:space="preserve">Kwok, S. Y., Yeung, J. W., Low, A. Y., Lo, H. H., &amp; Tam, C. H. (2015). The roles of emotional competence and social problem-solving in the relationship between physical abuse and adolescent suicidal ideation in China. </w:t>
      </w:r>
      <w:proofErr w:type="spellStart"/>
      <w:r w:rsidRPr="00F40141">
        <w:rPr>
          <w:rFonts w:ascii="Times New Roman" w:hAnsi="Times New Roman" w:cs="Times New Roman"/>
          <w:i/>
          <w:sz w:val="24"/>
          <w:szCs w:val="24"/>
        </w:rPr>
        <w:t>Child</w:t>
      </w:r>
      <w:proofErr w:type="spellEnd"/>
      <w:r w:rsidRPr="00F40141">
        <w:rPr>
          <w:rFonts w:ascii="Times New Roman" w:hAnsi="Times New Roman" w:cs="Times New Roman"/>
          <w:i/>
          <w:sz w:val="24"/>
          <w:szCs w:val="24"/>
        </w:rPr>
        <w:t xml:space="preserve"> Abuse &amp; </w:t>
      </w:r>
      <w:proofErr w:type="spellStart"/>
      <w:r w:rsidRPr="00F40141">
        <w:rPr>
          <w:rFonts w:ascii="Times New Roman" w:hAnsi="Times New Roman" w:cs="Times New Roman"/>
          <w:i/>
          <w:sz w:val="24"/>
          <w:szCs w:val="24"/>
        </w:rPr>
        <w:t>Neglect</w:t>
      </w:r>
      <w:proofErr w:type="spellEnd"/>
      <w:r w:rsidRPr="00F40141">
        <w:rPr>
          <w:rFonts w:ascii="Times New Roman" w:hAnsi="Times New Roman" w:cs="Times New Roman"/>
          <w:i/>
          <w:sz w:val="24"/>
          <w:szCs w:val="24"/>
        </w:rPr>
        <w:t>, 44</w:t>
      </w:r>
      <w:r w:rsidRPr="00F40141">
        <w:rPr>
          <w:rFonts w:ascii="Times New Roman" w:hAnsi="Times New Roman" w:cs="Times New Roman"/>
          <w:sz w:val="24"/>
          <w:szCs w:val="24"/>
        </w:rPr>
        <w:t>, 117-129. https://doi.org/10.1016/j.chiabu.2015.03.020.</w:t>
      </w:r>
    </w:p>
    <w:p w14:paraId="765B5A65" w14:textId="5DAC765F" w:rsidR="0075200B" w:rsidRPr="00F40141" w:rsidRDefault="0075200B" w:rsidP="00835E73">
      <w:pPr>
        <w:pBdr>
          <w:top w:val="nil"/>
          <w:left w:val="nil"/>
          <w:bottom w:val="nil"/>
          <w:right w:val="nil"/>
          <w:between w:val="nil"/>
        </w:pBdr>
        <w:spacing w:after="0" w:line="240" w:lineRule="auto"/>
        <w:ind w:left="567" w:right="-46" w:hanging="567"/>
        <w:rPr>
          <w:rFonts w:ascii="Times New Roman" w:eastAsia="Calibri" w:hAnsi="Times New Roman" w:cs="Times New Roman"/>
          <w:sz w:val="24"/>
          <w:szCs w:val="24"/>
          <w:lang w:eastAsia="es-AR"/>
        </w:rPr>
      </w:pPr>
      <w:proofErr w:type="spellStart"/>
      <w:r w:rsidRPr="00F40141">
        <w:rPr>
          <w:rFonts w:ascii="Times New Roman" w:eastAsia="Times New Roman" w:hAnsi="Times New Roman" w:cs="Times New Roman"/>
          <w:sz w:val="24"/>
          <w:szCs w:val="24"/>
          <w:lang w:eastAsia="es-AR"/>
        </w:rPr>
        <w:t>Lacunza</w:t>
      </w:r>
      <w:proofErr w:type="spellEnd"/>
      <w:r w:rsidRPr="00F40141">
        <w:rPr>
          <w:rFonts w:ascii="Times New Roman" w:eastAsia="Times New Roman" w:hAnsi="Times New Roman" w:cs="Times New Roman"/>
          <w:sz w:val="24"/>
          <w:szCs w:val="24"/>
          <w:lang w:eastAsia="es-AR"/>
        </w:rPr>
        <w:t xml:space="preserve">, A. B., </w:t>
      </w:r>
      <w:proofErr w:type="spellStart"/>
      <w:r w:rsidRPr="00F40141">
        <w:rPr>
          <w:rFonts w:ascii="Times New Roman" w:eastAsia="Times New Roman" w:hAnsi="Times New Roman" w:cs="Times New Roman"/>
          <w:sz w:val="24"/>
          <w:szCs w:val="24"/>
          <w:lang w:eastAsia="es-AR"/>
        </w:rPr>
        <w:t>Contini</w:t>
      </w:r>
      <w:proofErr w:type="spellEnd"/>
      <w:r w:rsidRPr="00F40141">
        <w:rPr>
          <w:rFonts w:ascii="Times New Roman" w:eastAsia="Times New Roman" w:hAnsi="Times New Roman" w:cs="Times New Roman"/>
          <w:sz w:val="24"/>
          <w:szCs w:val="24"/>
          <w:lang w:eastAsia="es-AR"/>
        </w:rPr>
        <w:t>, N., &amp; Castro Solano, A. (2010). Las habilidades cognitivas en niños preescolares. Un estudio comparativo en un contexto de pobreza</w:t>
      </w:r>
      <w:r w:rsidR="00F93FAE" w:rsidRPr="00F40141">
        <w:rPr>
          <w:rFonts w:ascii="Times New Roman" w:eastAsia="Times New Roman" w:hAnsi="Times New Roman" w:cs="Times New Roman"/>
          <w:sz w:val="24"/>
          <w:szCs w:val="24"/>
          <w:lang w:eastAsia="es-AR"/>
        </w:rPr>
        <w:t xml:space="preserve"> [</w:t>
      </w:r>
      <w:proofErr w:type="spellStart"/>
      <w:r w:rsidR="00F93FAE" w:rsidRPr="00F40141">
        <w:rPr>
          <w:rFonts w:ascii="Times New Roman" w:eastAsia="Times New Roman" w:hAnsi="Times New Roman" w:cs="Times New Roman"/>
          <w:sz w:val="24"/>
          <w:szCs w:val="24"/>
          <w:lang w:eastAsia="es-AR"/>
        </w:rPr>
        <w:t>Cognitive</w:t>
      </w:r>
      <w:proofErr w:type="spellEnd"/>
      <w:r w:rsidR="00F93FAE" w:rsidRPr="00F40141">
        <w:rPr>
          <w:rFonts w:ascii="Times New Roman" w:eastAsia="Times New Roman" w:hAnsi="Times New Roman" w:cs="Times New Roman"/>
          <w:sz w:val="24"/>
          <w:szCs w:val="24"/>
          <w:lang w:eastAsia="es-AR"/>
        </w:rPr>
        <w:t xml:space="preserve"> </w:t>
      </w:r>
      <w:proofErr w:type="spellStart"/>
      <w:r w:rsidR="00F93FAE" w:rsidRPr="00F40141">
        <w:rPr>
          <w:rFonts w:ascii="Times New Roman" w:eastAsia="Times New Roman" w:hAnsi="Times New Roman" w:cs="Times New Roman"/>
          <w:sz w:val="24"/>
          <w:szCs w:val="24"/>
          <w:lang w:eastAsia="es-AR"/>
        </w:rPr>
        <w:t>Skills</w:t>
      </w:r>
      <w:proofErr w:type="spellEnd"/>
      <w:r w:rsidR="00F93FAE" w:rsidRPr="00F40141">
        <w:rPr>
          <w:rFonts w:ascii="Times New Roman" w:eastAsia="Times New Roman" w:hAnsi="Times New Roman" w:cs="Times New Roman"/>
          <w:sz w:val="24"/>
          <w:szCs w:val="24"/>
          <w:lang w:eastAsia="es-AR"/>
        </w:rPr>
        <w:t xml:space="preserve"> in </w:t>
      </w:r>
      <w:proofErr w:type="spellStart"/>
      <w:r w:rsidR="00F93FAE" w:rsidRPr="00F40141">
        <w:rPr>
          <w:rFonts w:ascii="Times New Roman" w:eastAsia="Times New Roman" w:hAnsi="Times New Roman" w:cs="Times New Roman"/>
          <w:sz w:val="24"/>
          <w:szCs w:val="24"/>
          <w:lang w:eastAsia="es-AR"/>
        </w:rPr>
        <w:t>Preschoolers</w:t>
      </w:r>
      <w:proofErr w:type="spellEnd"/>
      <w:r w:rsidR="00F93FAE" w:rsidRPr="00F40141">
        <w:rPr>
          <w:rFonts w:ascii="Times New Roman" w:eastAsia="Times New Roman" w:hAnsi="Times New Roman" w:cs="Times New Roman"/>
          <w:sz w:val="24"/>
          <w:szCs w:val="24"/>
          <w:lang w:eastAsia="es-AR"/>
        </w:rPr>
        <w:t xml:space="preserve">. A </w:t>
      </w:r>
      <w:proofErr w:type="spellStart"/>
      <w:r w:rsidR="00F93FAE" w:rsidRPr="00F40141">
        <w:rPr>
          <w:rFonts w:ascii="Times New Roman" w:eastAsia="Times New Roman" w:hAnsi="Times New Roman" w:cs="Times New Roman"/>
          <w:sz w:val="24"/>
          <w:szCs w:val="24"/>
          <w:lang w:eastAsia="es-AR"/>
        </w:rPr>
        <w:t>Comparative</w:t>
      </w:r>
      <w:proofErr w:type="spellEnd"/>
      <w:r w:rsidR="00F93FAE" w:rsidRPr="00F40141">
        <w:rPr>
          <w:rFonts w:ascii="Times New Roman" w:eastAsia="Times New Roman" w:hAnsi="Times New Roman" w:cs="Times New Roman"/>
          <w:sz w:val="24"/>
          <w:szCs w:val="24"/>
          <w:lang w:eastAsia="es-AR"/>
        </w:rPr>
        <w:t xml:space="preserve"> </w:t>
      </w:r>
      <w:proofErr w:type="spellStart"/>
      <w:r w:rsidR="00F93FAE" w:rsidRPr="00F40141">
        <w:rPr>
          <w:rFonts w:ascii="Times New Roman" w:eastAsia="Times New Roman" w:hAnsi="Times New Roman" w:cs="Times New Roman"/>
          <w:sz w:val="24"/>
          <w:szCs w:val="24"/>
          <w:lang w:eastAsia="es-AR"/>
        </w:rPr>
        <w:t>Study</w:t>
      </w:r>
      <w:proofErr w:type="spellEnd"/>
      <w:r w:rsidR="00F93FAE" w:rsidRPr="00F40141">
        <w:rPr>
          <w:rFonts w:ascii="Times New Roman" w:eastAsia="Times New Roman" w:hAnsi="Times New Roman" w:cs="Times New Roman"/>
          <w:sz w:val="24"/>
          <w:szCs w:val="24"/>
          <w:lang w:eastAsia="es-AR"/>
        </w:rPr>
        <w:t xml:space="preserve"> in a </w:t>
      </w:r>
      <w:proofErr w:type="spellStart"/>
      <w:r w:rsidR="00F93FAE" w:rsidRPr="00F40141">
        <w:rPr>
          <w:rFonts w:ascii="Times New Roman" w:eastAsia="Times New Roman" w:hAnsi="Times New Roman" w:cs="Times New Roman"/>
          <w:sz w:val="24"/>
          <w:szCs w:val="24"/>
          <w:lang w:eastAsia="es-AR"/>
        </w:rPr>
        <w:t>Context</w:t>
      </w:r>
      <w:proofErr w:type="spellEnd"/>
      <w:r w:rsidR="00F93FAE" w:rsidRPr="00F40141">
        <w:rPr>
          <w:rFonts w:ascii="Times New Roman" w:eastAsia="Times New Roman" w:hAnsi="Times New Roman" w:cs="Times New Roman"/>
          <w:sz w:val="24"/>
          <w:szCs w:val="24"/>
          <w:lang w:eastAsia="es-AR"/>
        </w:rPr>
        <w:t xml:space="preserve"> of </w:t>
      </w:r>
      <w:proofErr w:type="spellStart"/>
      <w:r w:rsidR="00F93FAE" w:rsidRPr="00F40141">
        <w:rPr>
          <w:rFonts w:ascii="Times New Roman" w:eastAsia="Times New Roman" w:hAnsi="Times New Roman" w:cs="Times New Roman"/>
          <w:sz w:val="24"/>
          <w:szCs w:val="24"/>
          <w:lang w:eastAsia="es-AR"/>
        </w:rPr>
        <w:t>Poverty</w:t>
      </w:r>
      <w:proofErr w:type="spellEnd"/>
      <w:r w:rsidR="00F93FAE" w:rsidRPr="00F40141">
        <w:rPr>
          <w:rFonts w:ascii="Times New Roman" w:hAnsi="Times New Roman" w:cs="Times New Roman"/>
          <w:sz w:val="24"/>
          <w:szCs w:val="24"/>
          <w:shd w:val="clear" w:color="auto" w:fill="FFFFFF"/>
        </w:rPr>
        <w:t>]</w:t>
      </w:r>
      <w:r w:rsidRPr="00F40141">
        <w:rPr>
          <w:rFonts w:ascii="Times New Roman" w:eastAsia="Times New Roman" w:hAnsi="Times New Roman" w:cs="Times New Roman"/>
          <w:sz w:val="24"/>
          <w:szCs w:val="24"/>
          <w:lang w:eastAsia="es-AR"/>
        </w:rPr>
        <w:t xml:space="preserve">. </w:t>
      </w:r>
      <w:r w:rsidRPr="00F40141">
        <w:rPr>
          <w:rFonts w:ascii="Times New Roman" w:eastAsia="Times New Roman" w:hAnsi="Times New Roman" w:cs="Times New Roman"/>
          <w:i/>
          <w:sz w:val="24"/>
          <w:szCs w:val="24"/>
          <w:lang w:eastAsia="es-AR"/>
        </w:rPr>
        <w:t>Acta Colombiana de Psicología, 13</w:t>
      </w:r>
      <w:r w:rsidRPr="00F40141">
        <w:rPr>
          <w:rFonts w:ascii="Times New Roman" w:eastAsia="Times New Roman" w:hAnsi="Times New Roman" w:cs="Times New Roman"/>
          <w:sz w:val="24"/>
          <w:szCs w:val="24"/>
          <w:lang w:eastAsia="es-AR"/>
        </w:rPr>
        <w:t>(1), 25-34.</w:t>
      </w:r>
    </w:p>
    <w:p w14:paraId="29A7C3D0"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Calibri" w:hAnsi="Times New Roman" w:cs="Times New Roman"/>
          <w:sz w:val="24"/>
          <w:szCs w:val="24"/>
          <w:lang w:val="en-US" w:eastAsia="es-AR"/>
        </w:rPr>
      </w:pPr>
      <w:proofErr w:type="spellStart"/>
      <w:r w:rsidRPr="00F40141">
        <w:rPr>
          <w:rFonts w:ascii="Times New Roman" w:hAnsi="Times New Roman" w:cs="Times New Roman"/>
          <w:sz w:val="24"/>
          <w:szCs w:val="24"/>
          <w:shd w:val="clear" w:color="auto" w:fill="FFFFFF"/>
        </w:rPr>
        <w:t>Laney</w:t>
      </w:r>
      <w:proofErr w:type="spellEnd"/>
      <w:r w:rsidRPr="00F40141">
        <w:rPr>
          <w:rFonts w:ascii="Times New Roman" w:hAnsi="Times New Roman" w:cs="Times New Roman"/>
          <w:sz w:val="24"/>
          <w:szCs w:val="24"/>
          <w:shd w:val="clear" w:color="auto" w:fill="FFFFFF"/>
        </w:rPr>
        <w:t xml:space="preserve">, C., Campbell, H. V., </w:t>
      </w:r>
      <w:proofErr w:type="spellStart"/>
      <w:r w:rsidRPr="00F40141">
        <w:rPr>
          <w:rFonts w:ascii="Times New Roman" w:hAnsi="Times New Roman" w:cs="Times New Roman"/>
          <w:sz w:val="24"/>
          <w:szCs w:val="24"/>
          <w:shd w:val="clear" w:color="auto" w:fill="FFFFFF"/>
        </w:rPr>
        <w:t>Heuer</w:t>
      </w:r>
      <w:proofErr w:type="spellEnd"/>
      <w:r w:rsidRPr="00F40141">
        <w:rPr>
          <w:rFonts w:ascii="Times New Roman" w:hAnsi="Times New Roman" w:cs="Times New Roman"/>
          <w:sz w:val="24"/>
          <w:szCs w:val="24"/>
          <w:shd w:val="clear" w:color="auto" w:fill="FFFFFF"/>
        </w:rPr>
        <w:t xml:space="preserve">, F., &amp; </w:t>
      </w:r>
      <w:proofErr w:type="spellStart"/>
      <w:r w:rsidRPr="00F40141">
        <w:rPr>
          <w:rFonts w:ascii="Times New Roman" w:hAnsi="Times New Roman" w:cs="Times New Roman"/>
          <w:sz w:val="24"/>
          <w:szCs w:val="24"/>
          <w:shd w:val="clear" w:color="auto" w:fill="FFFFFF"/>
        </w:rPr>
        <w:t>Reisberg</w:t>
      </w:r>
      <w:proofErr w:type="spellEnd"/>
      <w:r w:rsidRPr="00F40141">
        <w:rPr>
          <w:rFonts w:ascii="Times New Roman" w:hAnsi="Times New Roman" w:cs="Times New Roman"/>
          <w:sz w:val="24"/>
          <w:szCs w:val="24"/>
          <w:shd w:val="clear" w:color="auto" w:fill="FFFFFF"/>
        </w:rPr>
        <w:t xml:space="preserve">, D. (2004). </w:t>
      </w:r>
      <w:r w:rsidRPr="00F40141">
        <w:rPr>
          <w:rFonts w:ascii="Times New Roman" w:hAnsi="Times New Roman" w:cs="Times New Roman"/>
          <w:sz w:val="24"/>
          <w:szCs w:val="24"/>
          <w:shd w:val="clear" w:color="auto" w:fill="FFFFFF"/>
          <w:lang w:val="en-US"/>
        </w:rPr>
        <w:t>Memory for thematically arousing events. </w:t>
      </w:r>
      <w:r w:rsidRPr="00F40141">
        <w:rPr>
          <w:rFonts w:ascii="Times New Roman" w:hAnsi="Times New Roman" w:cs="Times New Roman"/>
          <w:i/>
          <w:iCs/>
          <w:sz w:val="24"/>
          <w:szCs w:val="24"/>
          <w:shd w:val="clear" w:color="auto" w:fill="FFFFFF"/>
          <w:lang w:val="en-US"/>
        </w:rPr>
        <w:t>Memory &amp; Cognition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32</w:t>
      </w:r>
      <w:r w:rsidRPr="00F40141">
        <w:rPr>
          <w:rFonts w:ascii="Times New Roman" w:hAnsi="Times New Roman" w:cs="Times New Roman"/>
          <w:sz w:val="24"/>
          <w:szCs w:val="24"/>
          <w:shd w:val="clear" w:color="auto" w:fill="FFFFFF"/>
          <w:lang w:val="en-US"/>
        </w:rPr>
        <w:t>(7), 1149-1159.</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https://doi.org/10.3758/BF03196888.</w:t>
      </w:r>
    </w:p>
    <w:p w14:paraId="240FC46D"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Lantrip</w:t>
      </w:r>
      <w:proofErr w:type="spellEnd"/>
      <w:r w:rsidRPr="00F40141">
        <w:rPr>
          <w:rFonts w:ascii="Times New Roman" w:hAnsi="Times New Roman" w:cs="Times New Roman"/>
          <w:sz w:val="24"/>
          <w:szCs w:val="24"/>
          <w:lang w:val="en-US"/>
        </w:rPr>
        <w:t xml:space="preserve">, C., </w:t>
      </w:r>
      <w:proofErr w:type="spellStart"/>
      <w:r w:rsidRPr="00F40141">
        <w:rPr>
          <w:rFonts w:ascii="Times New Roman" w:hAnsi="Times New Roman" w:cs="Times New Roman"/>
          <w:sz w:val="24"/>
          <w:szCs w:val="24"/>
          <w:lang w:val="en-US"/>
        </w:rPr>
        <w:t>Isquith</w:t>
      </w:r>
      <w:proofErr w:type="spellEnd"/>
      <w:r w:rsidRPr="00F40141">
        <w:rPr>
          <w:rFonts w:ascii="Times New Roman" w:hAnsi="Times New Roman" w:cs="Times New Roman"/>
          <w:sz w:val="24"/>
          <w:szCs w:val="24"/>
          <w:lang w:val="en-US"/>
        </w:rPr>
        <w:t xml:space="preserve">, P. K., </w:t>
      </w:r>
      <w:proofErr w:type="spellStart"/>
      <w:r w:rsidRPr="00F40141">
        <w:rPr>
          <w:rFonts w:ascii="Times New Roman" w:hAnsi="Times New Roman" w:cs="Times New Roman"/>
          <w:sz w:val="24"/>
          <w:szCs w:val="24"/>
          <w:lang w:val="en-US"/>
        </w:rPr>
        <w:t>Koven</w:t>
      </w:r>
      <w:proofErr w:type="spellEnd"/>
      <w:r w:rsidRPr="00F40141">
        <w:rPr>
          <w:rFonts w:ascii="Times New Roman" w:hAnsi="Times New Roman" w:cs="Times New Roman"/>
          <w:sz w:val="24"/>
          <w:szCs w:val="24"/>
          <w:lang w:val="en-US"/>
        </w:rPr>
        <w:t xml:space="preserve">, N. S., Welsh, K., &amp; Roth, R. M. (2016). Executive function and emotion regulation strategy use in adolescents. </w:t>
      </w:r>
      <w:r w:rsidRPr="00F40141">
        <w:rPr>
          <w:rFonts w:ascii="Times New Roman" w:hAnsi="Times New Roman" w:cs="Times New Roman"/>
          <w:i/>
          <w:sz w:val="24"/>
          <w:szCs w:val="24"/>
          <w:lang w:val="en-US"/>
        </w:rPr>
        <w:t>Applied Neuropsychology: Child, 5</w:t>
      </w:r>
      <w:r w:rsidRPr="00F40141">
        <w:rPr>
          <w:rFonts w:ascii="Times New Roman" w:hAnsi="Times New Roman" w:cs="Times New Roman"/>
          <w:sz w:val="24"/>
          <w:szCs w:val="24"/>
          <w:lang w:val="en-US"/>
        </w:rPr>
        <w:t>(1), 50-55. https://doi.org/10.1080/21622965.2014.960567.</w:t>
      </w:r>
    </w:p>
    <w:p w14:paraId="0BEF567A"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shd w:val="clear" w:color="auto" w:fill="FFFFFF"/>
          <w:lang w:val="en-US"/>
        </w:rPr>
        <w:t>Lavric</w:t>
      </w:r>
      <w:proofErr w:type="spellEnd"/>
      <w:r w:rsidRPr="00F40141">
        <w:rPr>
          <w:rFonts w:ascii="Times New Roman" w:hAnsi="Times New Roman" w:cs="Times New Roman"/>
          <w:sz w:val="24"/>
          <w:szCs w:val="24"/>
          <w:shd w:val="clear" w:color="auto" w:fill="FFFFFF"/>
          <w:lang w:val="en-US"/>
        </w:rPr>
        <w:t xml:space="preserve">, A., </w:t>
      </w:r>
      <w:proofErr w:type="spellStart"/>
      <w:r w:rsidRPr="00F40141">
        <w:rPr>
          <w:rFonts w:ascii="Times New Roman" w:hAnsi="Times New Roman" w:cs="Times New Roman"/>
          <w:sz w:val="24"/>
          <w:szCs w:val="24"/>
          <w:shd w:val="clear" w:color="auto" w:fill="FFFFFF"/>
          <w:lang w:val="en-US"/>
        </w:rPr>
        <w:t>Rippon</w:t>
      </w:r>
      <w:proofErr w:type="spellEnd"/>
      <w:r w:rsidRPr="00F40141">
        <w:rPr>
          <w:rFonts w:ascii="Times New Roman" w:hAnsi="Times New Roman" w:cs="Times New Roman"/>
          <w:sz w:val="24"/>
          <w:szCs w:val="24"/>
          <w:shd w:val="clear" w:color="auto" w:fill="FFFFFF"/>
          <w:lang w:val="en-US"/>
        </w:rPr>
        <w:t>, G., &amp; Gray, J. R. (2003). Threat-evoked anxiety disrupts spatial working memory performance: An attentional account. </w:t>
      </w:r>
      <w:r w:rsidRPr="00F40141">
        <w:rPr>
          <w:rFonts w:ascii="Times New Roman" w:hAnsi="Times New Roman" w:cs="Times New Roman"/>
          <w:i/>
          <w:iCs/>
          <w:sz w:val="24"/>
          <w:szCs w:val="24"/>
          <w:shd w:val="clear" w:color="auto" w:fill="FFFFFF"/>
          <w:lang w:val="en-US"/>
        </w:rPr>
        <w:t>Cognitive Therapy and Research</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27</w:t>
      </w:r>
      <w:r w:rsidRPr="00F40141">
        <w:rPr>
          <w:rFonts w:ascii="Times New Roman" w:hAnsi="Times New Roman" w:cs="Times New Roman"/>
          <w:sz w:val="24"/>
          <w:szCs w:val="24"/>
          <w:shd w:val="clear" w:color="auto" w:fill="FFFFFF"/>
          <w:lang w:val="en-US"/>
        </w:rPr>
        <w:t>(5), 489-504.</w:t>
      </w:r>
      <w:r w:rsidRPr="00F40141">
        <w:rPr>
          <w:rFonts w:ascii="Times New Roman" w:hAnsi="Times New Roman" w:cs="Times New Roman"/>
          <w:sz w:val="24"/>
          <w:szCs w:val="24"/>
          <w:lang w:val="en-US"/>
        </w:rPr>
        <w:t xml:space="preserve"> </w:t>
      </w:r>
      <w:hyperlink r:id="rId15" w:history="1">
        <w:r w:rsidRPr="00F40141">
          <w:rPr>
            <w:rStyle w:val="Hipervnculo"/>
            <w:rFonts w:ascii="Times New Roman" w:hAnsi="Times New Roman" w:cs="Times New Roman"/>
            <w:color w:val="auto"/>
            <w:sz w:val="24"/>
            <w:szCs w:val="24"/>
            <w:u w:val="none"/>
            <w:lang w:val="en-US"/>
          </w:rPr>
          <w:t>https://doi.org/10.1023/A:1026300619569</w:t>
        </w:r>
      </w:hyperlink>
      <w:r w:rsidRPr="00F40141">
        <w:rPr>
          <w:rFonts w:ascii="Times New Roman" w:hAnsi="Times New Roman" w:cs="Times New Roman"/>
          <w:sz w:val="24"/>
          <w:szCs w:val="24"/>
          <w:lang w:val="en-US"/>
        </w:rPr>
        <w:t>.</w:t>
      </w:r>
    </w:p>
    <w:p w14:paraId="77D547BB"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eastAsia="Times New Roman" w:hAnsi="Times New Roman" w:cs="Times New Roman"/>
          <w:sz w:val="24"/>
          <w:szCs w:val="24"/>
          <w:lang w:val="en-US" w:eastAsia="es-AR"/>
        </w:rPr>
        <w:t>Leventon</w:t>
      </w:r>
      <w:proofErr w:type="spellEnd"/>
      <w:r w:rsidRPr="00F40141">
        <w:rPr>
          <w:rFonts w:ascii="Times New Roman" w:eastAsia="Times New Roman" w:hAnsi="Times New Roman" w:cs="Times New Roman"/>
          <w:sz w:val="24"/>
          <w:szCs w:val="24"/>
          <w:lang w:val="en-US" w:eastAsia="es-AR"/>
        </w:rPr>
        <w:t xml:space="preserve">, J. S., Stevens, J. S., &amp; Bauer, P. J. (2014). Development in the neurophysiology of emotion processing and memory in school-age children. </w:t>
      </w:r>
      <w:r w:rsidRPr="00F40141">
        <w:rPr>
          <w:rFonts w:ascii="Times New Roman" w:eastAsia="Times New Roman" w:hAnsi="Times New Roman" w:cs="Times New Roman"/>
          <w:i/>
          <w:sz w:val="24"/>
          <w:szCs w:val="24"/>
          <w:lang w:val="en-US" w:eastAsia="es-AR"/>
        </w:rPr>
        <w:t>Developmental Cognitive Neuroscience, 10</w:t>
      </w:r>
      <w:r w:rsidRPr="00F40141">
        <w:rPr>
          <w:rFonts w:ascii="Times New Roman" w:eastAsia="Times New Roman" w:hAnsi="Times New Roman" w:cs="Times New Roman"/>
          <w:sz w:val="24"/>
          <w:szCs w:val="24"/>
          <w:lang w:val="en-US" w:eastAsia="es-AR"/>
        </w:rPr>
        <w:t xml:space="preserve">, 21-33. </w:t>
      </w:r>
      <w:hyperlink r:id="rId16" w:history="1">
        <w:r w:rsidRPr="00F40141">
          <w:rPr>
            <w:rStyle w:val="Hipervnculo"/>
            <w:rFonts w:ascii="Times New Roman" w:eastAsia="Times New Roman" w:hAnsi="Times New Roman" w:cs="Times New Roman"/>
            <w:color w:val="auto"/>
            <w:sz w:val="24"/>
            <w:szCs w:val="24"/>
            <w:u w:val="none"/>
            <w:lang w:val="en-US" w:eastAsia="es-AR"/>
          </w:rPr>
          <w:t>https://doi.org/10.1016/j.dcn.2014.07.007</w:t>
        </w:r>
      </w:hyperlink>
      <w:r w:rsidRPr="00F40141">
        <w:rPr>
          <w:rFonts w:ascii="Times New Roman" w:eastAsia="Times New Roman" w:hAnsi="Times New Roman" w:cs="Times New Roman"/>
          <w:sz w:val="24"/>
          <w:szCs w:val="24"/>
          <w:lang w:val="en-US" w:eastAsia="es-AR"/>
        </w:rPr>
        <w:t>.</w:t>
      </w:r>
      <w:r w:rsidRPr="00F40141">
        <w:rPr>
          <w:rFonts w:ascii="Times New Roman" w:hAnsi="Times New Roman" w:cs="Times New Roman"/>
          <w:sz w:val="24"/>
          <w:szCs w:val="24"/>
          <w:shd w:val="clear" w:color="auto" w:fill="FFFFFF"/>
          <w:lang w:val="en-US"/>
        </w:rPr>
        <w:t xml:space="preserve"> </w:t>
      </w:r>
    </w:p>
    <w:p w14:paraId="4C2DC0BA"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t>Li, Q., Liu, P., Yan, N., &amp; Feng, T. (2020). Executive function training improves emotional competence for preschool children: The roles of inhibition control and working memory. </w:t>
      </w:r>
      <w:r w:rsidRPr="00F40141">
        <w:rPr>
          <w:rFonts w:ascii="Times New Roman" w:hAnsi="Times New Roman" w:cs="Times New Roman"/>
          <w:i/>
          <w:iCs/>
          <w:sz w:val="24"/>
          <w:szCs w:val="24"/>
          <w:shd w:val="clear" w:color="auto" w:fill="FFFFFF"/>
          <w:lang w:val="en-US"/>
        </w:rPr>
        <w:t>Frontiers in Psychology</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11</w:t>
      </w:r>
      <w:r w:rsidRPr="00F40141">
        <w:rPr>
          <w:rFonts w:ascii="Times New Roman" w:hAnsi="Times New Roman" w:cs="Times New Roman"/>
          <w:sz w:val="24"/>
          <w:szCs w:val="24"/>
          <w:shd w:val="clear" w:color="auto" w:fill="FFFFFF"/>
          <w:lang w:val="en-US"/>
        </w:rPr>
        <w:t>, 347.</w:t>
      </w:r>
      <w:r w:rsidRPr="00F40141">
        <w:rPr>
          <w:rFonts w:ascii="Times New Roman" w:hAnsi="Times New Roman" w:cs="Times New Roman"/>
          <w:sz w:val="24"/>
          <w:szCs w:val="24"/>
          <w:lang w:val="en-US"/>
        </w:rPr>
        <w:t xml:space="preserve"> </w:t>
      </w:r>
      <w:hyperlink r:id="rId17" w:history="1">
        <w:r w:rsidRPr="00F40141">
          <w:rPr>
            <w:rStyle w:val="Hipervnculo"/>
            <w:rFonts w:ascii="Times New Roman" w:hAnsi="Times New Roman" w:cs="Times New Roman"/>
            <w:color w:val="auto"/>
            <w:sz w:val="24"/>
            <w:szCs w:val="24"/>
            <w:u w:val="none"/>
            <w:shd w:val="clear" w:color="auto" w:fill="FFFFFF"/>
            <w:lang w:val="en-US"/>
          </w:rPr>
          <w:t>https://doi.org/10.3389/fpsyg.2020.00347</w:t>
        </w:r>
      </w:hyperlink>
      <w:r w:rsidRPr="00F40141">
        <w:rPr>
          <w:rFonts w:ascii="Times New Roman" w:hAnsi="Times New Roman" w:cs="Times New Roman"/>
          <w:sz w:val="24"/>
          <w:szCs w:val="24"/>
          <w:shd w:val="clear" w:color="auto" w:fill="FFFFFF"/>
          <w:lang w:val="en-US"/>
        </w:rPr>
        <w:t>.</w:t>
      </w:r>
    </w:p>
    <w:p w14:paraId="124779B6"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Liew</w:t>
      </w:r>
      <w:proofErr w:type="spellEnd"/>
      <w:r w:rsidRPr="00F40141">
        <w:rPr>
          <w:rFonts w:ascii="Times New Roman" w:hAnsi="Times New Roman" w:cs="Times New Roman"/>
          <w:sz w:val="24"/>
          <w:szCs w:val="24"/>
          <w:shd w:val="clear" w:color="auto" w:fill="FFFFFF"/>
          <w:lang w:val="en-US"/>
        </w:rPr>
        <w:t>, J. (2012). Effortful control, executive functions, and education: Bringing self‐regulatory and social‐emotional competencies to the table. </w:t>
      </w:r>
      <w:r w:rsidRPr="00F40141">
        <w:rPr>
          <w:rFonts w:ascii="Times New Roman" w:hAnsi="Times New Roman" w:cs="Times New Roman"/>
          <w:i/>
          <w:iCs/>
          <w:sz w:val="24"/>
          <w:szCs w:val="24"/>
          <w:shd w:val="clear" w:color="auto" w:fill="FFFFFF"/>
          <w:lang w:val="en-US"/>
        </w:rPr>
        <w:t>Child Development Perspectives</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6</w:t>
      </w:r>
      <w:r w:rsidRPr="00F40141">
        <w:rPr>
          <w:rFonts w:ascii="Times New Roman" w:hAnsi="Times New Roman" w:cs="Times New Roman"/>
          <w:sz w:val="24"/>
          <w:szCs w:val="24"/>
          <w:shd w:val="clear" w:color="auto" w:fill="FFFFFF"/>
          <w:lang w:val="en-US"/>
        </w:rPr>
        <w:t xml:space="preserve">(2), 105-111. </w:t>
      </w:r>
      <w:hyperlink r:id="rId18" w:history="1">
        <w:r w:rsidRPr="00F40141">
          <w:rPr>
            <w:rStyle w:val="Hipervnculo"/>
            <w:rFonts w:ascii="Times New Roman" w:hAnsi="Times New Roman" w:cs="Times New Roman"/>
            <w:color w:val="auto"/>
            <w:sz w:val="24"/>
            <w:szCs w:val="24"/>
            <w:u w:val="none"/>
            <w:shd w:val="clear" w:color="auto" w:fill="FFFFFF"/>
            <w:lang w:val="en-US"/>
          </w:rPr>
          <w:t>https://doi.org/10.1111/j.1750-8606.2011.00196.x</w:t>
        </w:r>
      </w:hyperlink>
      <w:r w:rsidRPr="00F40141">
        <w:rPr>
          <w:rFonts w:ascii="Times New Roman" w:hAnsi="Times New Roman" w:cs="Times New Roman"/>
          <w:sz w:val="24"/>
          <w:szCs w:val="24"/>
          <w:shd w:val="clear" w:color="auto" w:fill="FFFFFF"/>
          <w:lang w:val="en-US"/>
        </w:rPr>
        <w:t>.</w:t>
      </w:r>
    </w:p>
    <w:p w14:paraId="5B15024C"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Medaglia</w:t>
      </w:r>
      <w:proofErr w:type="spellEnd"/>
      <w:r w:rsidRPr="00F40141">
        <w:rPr>
          <w:rFonts w:ascii="Times New Roman" w:hAnsi="Times New Roman" w:cs="Times New Roman"/>
          <w:sz w:val="24"/>
          <w:szCs w:val="24"/>
          <w:shd w:val="clear" w:color="auto" w:fill="FFFFFF"/>
          <w:lang w:val="en-US"/>
        </w:rPr>
        <w:t xml:space="preserve">, J. D. (2019). Clarifying cognitive control and the controllable </w:t>
      </w:r>
      <w:proofErr w:type="spellStart"/>
      <w:r w:rsidRPr="00F40141">
        <w:rPr>
          <w:rFonts w:ascii="Times New Roman" w:hAnsi="Times New Roman" w:cs="Times New Roman"/>
          <w:sz w:val="24"/>
          <w:szCs w:val="24"/>
          <w:shd w:val="clear" w:color="auto" w:fill="FFFFFF"/>
          <w:lang w:val="en-US"/>
        </w:rPr>
        <w:t>connectome</w:t>
      </w:r>
      <w:proofErr w:type="spellEnd"/>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Wiley Interdisciplinary Reviews: Cognitive Science</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10</w:t>
      </w:r>
      <w:r w:rsidRPr="00F40141">
        <w:rPr>
          <w:rFonts w:ascii="Times New Roman" w:hAnsi="Times New Roman" w:cs="Times New Roman"/>
          <w:sz w:val="24"/>
          <w:szCs w:val="24"/>
          <w:shd w:val="clear" w:color="auto" w:fill="FFFFFF"/>
          <w:lang w:val="en-US"/>
        </w:rPr>
        <w:t>(1), e1471. https://doi.org/10.1002/wcs.1471.</w:t>
      </w:r>
    </w:p>
    <w:p w14:paraId="50060CE1"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Miyake, A. &amp; Friedman, N. P. (2012). The nature and organization of individual differences in executive functions: Four general conclusions. </w:t>
      </w:r>
      <w:r w:rsidRPr="00F40141">
        <w:rPr>
          <w:rFonts w:ascii="Times New Roman" w:hAnsi="Times New Roman" w:cs="Times New Roman"/>
          <w:i/>
          <w:sz w:val="24"/>
          <w:szCs w:val="24"/>
          <w:lang w:val="en-US"/>
        </w:rPr>
        <w:t>Current Directions in Psychological Science, 21</w:t>
      </w:r>
      <w:r w:rsidRPr="00F40141">
        <w:rPr>
          <w:rFonts w:ascii="Times New Roman" w:hAnsi="Times New Roman" w:cs="Times New Roman"/>
          <w:sz w:val="24"/>
          <w:szCs w:val="24"/>
          <w:lang w:val="en-US"/>
        </w:rPr>
        <w:t>(1), 8-14. https://doi.org/10.1177/0963721411429458.</w:t>
      </w:r>
    </w:p>
    <w:p w14:paraId="1328E377"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highlight w:val="magenta"/>
          <w:lang w:val="en-US"/>
        </w:rPr>
      </w:pPr>
      <w:r w:rsidRPr="00F40141">
        <w:rPr>
          <w:rFonts w:ascii="Times New Roman" w:hAnsi="Times New Roman" w:cs="Times New Roman"/>
          <w:sz w:val="24"/>
          <w:szCs w:val="24"/>
          <w:lang w:val="en-US"/>
        </w:rPr>
        <w:t xml:space="preserve">Moffitt, T. E., </w:t>
      </w:r>
      <w:proofErr w:type="spellStart"/>
      <w:r w:rsidRPr="00F40141">
        <w:rPr>
          <w:rFonts w:ascii="Times New Roman" w:hAnsi="Times New Roman" w:cs="Times New Roman"/>
          <w:sz w:val="24"/>
          <w:szCs w:val="24"/>
          <w:lang w:val="en-US"/>
        </w:rPr>
        <w:t>Arseneault</w:t>
      </w:r>
      <w:proofErr w:type="spellEnd"/>
      <w:r w:rsidRPr="00F40141">
        <w:rPr>
          <w:rFonts w:ascii="Times New Roman" w:hAnsi="Times New Roman" w:cs="Times New Roman"/>
          <w:sz w:val="24"/>
          <w:szCs w:val="24"/>
          <w:lang w:val="en-US"/>
        </w:rPr>
        <w:t xml:space="preserve">, L., </w:t>
      </w:r>
      <w:proofErr w:type="spellStart"/>
      <w:r w:rsidRPr="00F40141">
        <w:rPr>
          <w:rFonts w:ascii="Times New Roman" w:hAnsi="Times New Roman" w:cs="Times New Roman"/>
          <w:sz w:val="24"/>
          <w:szCs w:val="24"/>
          <w:lang w:val="en-US"/>
        </w:rPr>
        <w:t>Belsky</w:t>
      </w:r>
      <w:proofErr w:type="spellEnd"/>
      <w:r w:rsidRPr="00F40141">
        <w:rPr>
          <w:rFonts w:ascii="Times New Roman" w:hAnsi="Times New Roman" w:cs="Times New Roman"/>
          <w:sz w:val="24"/>
          <w:szCs w:val="24"/>
          <w:lang w:val="en-US"/>
        </w:rPr>
        <w:t xml:space="preserve">, D., Dickson, N., </w:t>
      </w:r>
      <w:proofErr w:type="spellStart"/>
      <w:r w:rsidRPr="00F40141">
        <w:rPr>
          <w:rFonts w:ascii="Times New Roman" w:hAnsi="Times New Roman" w:cs="Times New Roman"/>
          <w:sz w:val="24"/>
          <w:szCs w:val="24"/>
          <w:lang w:val="en-US"/>
        </w:rPr>
        <w:t>Hancox</w:t>
      </w:r>
      <w:proofErr w:type="spellEnd"/>
      <w:r w:rsidRPr="00F40141">
        <w:rPr>
          <w:rFonts w:ascii="Times New Roman" w:hAnsi="Times New Roman" w:cs="Times New Roman"/>
          <w:sz w:val="24"/>
          <w:szCs w:val="24"/>
          <w:lang w:val="en-US"/>
        </w:rPr>
        <w:t xml:space="preserve">, R. J., Harrington, H., </w:t>
      </w:r>
      <w:proofErr w:type="spellStart"/>
      <w:r w:rsidRPr="00F40141">
        <w:rPr>
          <w:rFonts w:ascii="Times New Roman" w:hAnsi="Times New Roman" w:cs="Times New Roman"/>
          <w:sz w:val="24"/>
          <w:szCs w:val="24"/>
          <w:lang w:val="en-US"/>
        </w:rPr>
        <w:t>Houts</w:t>
      </w:r>
      <w:proofErr w:type="spellEnd"/>
      <w:r w:rsidRPr="00F40141">
        <w:rPr>
          <w:rFonts w:ascii="Times New Roman" w:hAnsi="Times New Roman" w:cs="Times New Roman"/>
          <w:sz w:val="24"/>
          <w:szCs w:val="24"/>
          <w:lang w:val="en-US"/>
        </w:rPr>
        <w:t xml:space="preserve">, R., </w:t>
      </w:r>
      <w:proofErr w:type="spellStart"/>
      <w:r w:rsidRPr="00F40141">
        <w:rPr>
          <w:rFonts w:ascii="Times New Roman" w:hAnsi="Times New Roman" w:cs="Times New Roman"/>
          <w:sz w:val="24"/>
          <w:szCs w:val="24"/>
          <w:lang w:val="en-US"/>
        </w:rPr>
        <w:t>Poulton</w:t>
      </w:r>
      <w:proofErr w:type="spellEnd"/>
      <w:r w:rsidRPr="00F40141">
        <w:rPr>
          <w:rFonts w:ascii="Times New Roman" w:hAnsi="Times New Roman" w:cs="Times New Roman"/>
          <w:sz w:val="24"/>
          <w:szCs w:val="24"/>
          <w:lang w:val="en-US"/>
        </w:rPr>
        <w:t xml:space="preserve">, R., Roberts, B. W., Ross, S., Sears, M. R., Murray Thomson, W., &amp; </w:t>
      </w:r>
      <w:proofErr w:type="spellStart"/>
      <w:r w:rsidRPr="00F40141">
        <w:rPr>
          <w:rFonts w:ascii="Times New Roman" w:hAnsi="Times New Roman" w:cs="Times New Roman"/>
          <w:sz w:val="24"/>
          <w:szCs w:val="24"/>
          <w:lang w:val="en-US"/>
        </w:rPr>
        <w:t>Caspi</w:t>
      </w:r>
      <w:proofErr w:type="spellEnd"/>
      <w:r w:rsidRPr="00F40141">
        <w:rPr>
          <w:rFonts w:ascii="Times New Roman" w:hAnsi="Times New Roman" w:cs="Times New Roman"/>
          <w:sz w:val="24"/>
          <w:szCs w:val="24"/>
          <w:lang w:val="en-US"/>
        </w:rPr>
        <w:t xml:space="preserve">, A. (2011). A gradient of childhood self-control predicts health, wealth, and public safety. </w:t>
      </w:r>
      <w:r w:rsidRPr="00F40141">
        <w:rPr>
          <w:rFonts w:ascii="Times New Roman" w:hAnsi="Times New Roman" w:cs="Times New Roman"/>
          <w:i/>
          <w:sz w:val="24"/>
          <w:szCs w:val="24"/>
          <w:lang w:val="en-US"/>
        </w:rPr>
        <w:t>Proceedings of the National Academy of Sciences, 108</w:t>
      </w:r>
      <w:r w:rsidRPr="00F40141">
        <w:rPr>
          <w:rFonts w:ascii="Times New Roman" w:hAnsi="Times New Roman" w:cs="Times New Roman"/>
          <w:sz w:val="24"/>
          <w:szCs w:val="24"/>
          <w:lang w:val="en-US"/>
        </w:rPr>
        <w:t>(7), 2693-2698. https://doi.org/10.1073/pnas.1010076108.</w:t>
      </w:r>
    </w:p>
    <w:p w14:paraId="22AB09E6"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t xml:space="preserve">Nelson, N. L., &amp; Russell, J. A. (2016). Building emotion categories: Children use a process of elimination when they encounter novel expressions. </w:t>
      </w:r>
      <w:r w:rsidRPr="00F40141">
        <w:rPr>
          <w:rFonts w:ascii="Times New Roman" w:hAnsi="Times New Roman" w:cs="Times New Roman"/>
          <w:i/>
          <w:sz w:val="24"/>
          <w:szCs w:val="24"/>
          <w:shd w:val="clear" w:color="auto" w:fill="FFFFFF"/>
          <w:lang w:val="en-US"/>
        </w:rPr>
        <w:t>Journal of Experimental Child Psychology, 151</w:t>
      </w:r>
      <w:r w:rsidRPr="00F40141">
        <w:rPr>
          <w:rFonts w:ascii="Times New Roman" w:hAnsi="Times New Roman" w:cs="Times New Roman"/>
          <w:sz w:val="24"/>
          <w:szCs w:val="24"/>
          <w:shd w:val="clear" w:color="auto" w:fill="FFFFFF"/>
          <w:lang w:val="en-US"/>
        </w:rPr>
        <w:t>, 120-130. https://doi.org/10.1016/j.jecp.2016.02.012.</w:t>
      </w:r>
    </w:p>
    <w:p w14:paraId="16A782D7"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rPr>
        <w:t>Obradović</w:t>
      </w:r>
      <w:proofErr w:type="spellEnd"/>
      <w:r w:rsidRPr="00F40141">
        <w:rPr>
          <w:rFonts w:ascii="Times New Roman" w:hAnsi="Times New Roman" w:cs="Times New Roman"/>
          <w:sz w:val="24"/>
          <w:szCs w:val="24"/>
        </w:rPr>
        <w:t xml:space="preserve">, J. &amp; </w:t>
      </w:r>
      <w:proofErr w:type="spellStart"/>
      <w:r w:rsidRPr="00F40141">
        <w:rPr>
          <w:rFonts w:ascii="Times New Roman" w:hAnsi="Times New Roman" w:cs="Times New Roman"/>
          <w:sz w:val="24"/>
          <w:szCs w:val="24"/>
        </w:rPr>
        <w:t>Boyce</w:t>
      </w:r>
      <w:proofErr w:type="spellEnd"/>
      <w:r w:rsidRPr="00F40141">
        <w:rPr>
          <w:rFonts w:ascii="Times New Roman" w:hAnsi="Times New Roman" w:cs="Times New Roman"/>
          <w:sz w:val="24"/>
          <w:szCs w:val="24"/>
        </w:rPr>
        <w:t xml:space="preserve">, W. T. (2009). </w:t>
      </w:r>
      <w:r w:rsidRPr="00F40141">
        <w:rPr>
          <w:rFonts w:ascii="Times New Roman" w:hAnsi="Times New Roman" w:cs="Times New Roman"/>
          <w:sz w:val="24"/>
          <w:szCs w:val="24"/>
          <w:lang w:val="en-US"/>
        </w:rPr>
        <w:t xml:space="preserve">Individual differences in behavioral, physiological, and genetic sensitivities to contexts: Implications for development and adaptation. </w:t>
      </w:r>
      <w:r w:rsidRPr="00F40141">
        <w:rPr>
          <w:rFonts w:ascii="Times New Roman" w:hAnsi="Times New Roman" w:cs="Times New Roman"/>
          <w:i/>
          <w:sz w:val="24"/>
          <w:szCs w:val="24"/>
          <w:lang w:val="en-US"/>
        </w:rPr>
        <w:t>Developmental Neuroscience, 31</w:t>
      </w:r>
      <w:r w:rsidRPr="00F40141">
        <w:rPr>
          <w:rFonts w:ascii="Times New Roman" w:hAnsi="Times New Roman" w:cs="Times New Roman"/>
          <w:sz w:val="24"/>
          <w:szCs w:val="24"/>
          <w:lang w:val="en-US"/>
        </w:rPr>
        <w:t>(4), 300-308. https://doi.org/10.1159/000216541.</w:t>
      </w:r>
    </w:p>
    <w:p w14:paraId="3353341E"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Ornaghi</w:t>
      </w:r>
      <w:proofErr w:type="spellEnd"/>
      <w:r w:rsidRPr="00F40141">
        <w:rPr>
          <w:rFonts w:ascii="Times New Roman" w:hAnsi="Times New Roman" w:cs="Times New Roman"/>
          <w:sz w:val="24"/>
          <w:szCs w:val="24"/>
          <w:shd w:val="clear" w:color="auto" w:fill="FFFFFF"/>
          <w:lang w:val="en-US"/>
        </w:rPr>
        <w:t xml:space="preserve">, V., </w:t>
      </w:r>
      <w:proofErr w:type="spellStart"/>
      <w:r w:rsidRPr="00F40141">
        <w:rPr>
          <w:rFonts w:ascii="Times New Roman" w:hAnsi="Times New Roman" w:cs="Times New Roman"/>
          <w:sz w:val="24"/>
          <w:szCs w:val="24"/>
          <w:shd w:val="clear" w:color="auto" w:fill="FFFFFF"/>
          <w:lang w:val="en-US"/>
        </w:rPr>
        <w:t>Brockmeier</w:t>
      </w:r>
      <w:proofErr w:type="spellEnd"/>
      <w:r w:rsidRPr="00F40141">
        <w:rPr>
          <w:rFonts w:ascii="Times New Roman" w:hAnsi="Times New Roman" w:cs="Times New Roman"/>
          <w:sz w:val="24"/>
          <w:szCs w:val="24"/>
          <w:shd w:val="clear" w:color="auto" w:fill="FFFFFF"/>
          <w:lang w:val="en-US"/>
        </w:rPr>
        <w:t xml:space="preserve">, J., &amp; </w:t>
      </w:r>
      <w:proofErr w:type="spellStart"/>
      <w:r w:rsidRPr="00F40141">
        <w:rPr>
          <w:rFonts w:ascii="Times New Roman" w:hAnsi="Times New Roman" w:cs="Times New Roman"/>
          <w:sz w:val="24"/>
          <w:szCs w:val="24"/>
          <w:shd w:val="clear" w:color="auto" w:fill="FFFFFF"/>
          <w:lang w:val="en-US"/>
        </w:rPr>
        <w:t>Gavazzi</w:t>
      </w:r>
      <w:proofErr w:type="spellEnd"/>
      <w:r w:rsidRPr="00F40141">
        <w:rPr>
          <w:rFonts w:ascii="Times New Roman" w:hAnsi="Times New Roman" w:cs="Times New Roman"/>
          <w:sz w:val="24"/>
          <w:szCs w:val="24"/>
          <w:shd w:val="clear" w:color="auto" w:fill="FFFFFF"/>
          <w:lang w:val="en-US"/>
        </w:rPr>
        <w:t>, I. G. (2011). The role of language games in children’s understanding of mental states: A training study. </w:t>
      </w:r>
      <w:r w:rsidRPr="00F40141">
        <w:rPr>
          <w:rFonts w:ascii="Times New Roman" w:hAnsi="Times New Roman" w:cs="Times New Roman"/>
          <w:i/>
          <w:iCs/>
          <w:sz w:val="24"/>
          <w:szCs w:val="24"/>
          <w:shd w:val="clear" w:color="auto" w:fill="FFFFFF"/>
          <w:lang w:val="en-US"/>
        </w:rPr>
        <w:t>Journal of Cognition and Development</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12</w:t>
      </w:r>
      <w:r w:rsidRPr="00F40141">
        <w:rPr>
          <w:rFonts w:ascii="Times New Roman" w:hAnsi="Times New Roman" w:cs="Times New Roman"/>
          <w:sz w:val="24"/>
          <w:szCs w:val="24"/>
          <w:shd w:val="clear" w:color="auto" w:fill="FFFFFF"/>
          <w:lang w:val="en-US"/>
        </w:rPr>
        <w:t>(2), 239-259. https://doi.org/10.1080/15248372.2011.563487.</w:t>
      </w:r>
    </w:p>
    <w:p w14:paraId="1A033DB7"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lastRenderedPageBreak/>
        <w:t>Palenciano</w:t>
      </w:r>
      <w:proofErr w:type="spellEnd"/>
      <w:r w:rsidRPr="00F40141">
        <w:rPr>
          <w:rFonts w:ascii="Times New Roman" w:hAnsi="Times New Roman" w:cs="Times New Roman"/>
          <w:sz w:val="24"/>
          <w:szCs w:val="24"/>
          <w:shd w:val="clear" w:color="auto" w:fill="FFFFFF"/>
          <w:lang w:val="en-US"/>
        </w:rPr>
        <w:t xml:space="preserve">, A. F., </w:t>
      </w:r>
      <w:proofErr w:type="spellStart"/>
      <w:r w:rsidRPr="00F40141">
        <w:rPr>
          <w:rFonts w:ascii="Times New Roman" w:hAnsi="Times New Roman" w:cs="Times New Roman"/>
          <w:sz w:val="24"/>
          <w:szCs w:val="24"/>
          <w:shd w:val="clear" w:color="auto" w:fill="FFFFFF"/>
          <w:lang w:val="en-US"/>
        </w:rPr>
        <w:t>Díaz</w:t>
      </w:r>
      <w:proofErr w:type="spellEnd"/>
      <w:r w:rsidRPr="00F40141">
        <w:rPr>
          <w:rFonts w:ascii="Times New Roman" w:hAnsi="Times New Roman" w:cs="Times New Roman"/>
          <w:sz w:val="24"/>
          <w:szCs w:val="24"/>
          <w:shd w:val="clear" w:color="auto" w:fill="FFFFFF"/>
          <w:lang w:val="en-US"/>
        </w:rPr>
        <w:t>-Gutiérrez, P., González-</w:t>
      </w:r>
      <w:proofErr w:type="spellStart"/>
      <w:r w:rsidRPr="00F40141">
        <w:rPr>
          <w:rFonts w:ascii="Times New Roman" w:hAnsi="Times New Roman" w:cs="Times New Roman"/>
          <w:sz w:val="24"/>
          <w:szCs w:val="24"/>
          <w:shd w:val="clear" w:color="auto" w:fill="FFFFFF"/>
          <w:lang w:val="en-US"/>
        </w:rPr>
        <w:t>García</w:t>
      </w:r>
      <w:proofErr w:type="spellEnd"/>
      <w:r w:rsidRPr="00F40141">
        <w:rPr>
          <w:rFonts w:ascii="Times New Roman" w:hAnsi="Times New Roman" w:cs="Times New Roman"/>
          <w:sz w:val="24"/>
          <w:szCs w:val="24"/>
          <w:shd w:val="clear" w:color="auto" w:fill="FFFFFF"/>
          <w:lang w:val="en-US"/>
        </w:rPr>
        <w:t xml:space="preserve">, C., &amp; </w:t>
      </w:r>
      <w:proofErr w:type="spellStart"/>
      <w:r w:rsidRPr="00F40141">
        <w:rPr>
          <w:rFonts w:ascii="Times New Roman" w:hAnsi="Times New Roman" w:cs="Times New Roman"/>
          <w:sz w:val="24"/>
          <w:szCs w:val="24"/>
          <w:shd w:val="clear" w:color="auto" w:fill="FFFFFF"/>
          <w:lang w:val="en-US"/>
        </w:rPr>
        <w:t>Ruz</w:t>
      </w:r>
      <w:proofErr w:type="spellEnd"/>
      <w:r w:rsidRPr="00F40141">
        <w:rPr>
          <w:rFonts w:ascii="Times New Roman" w:hAnsi="Times New Roman" w:cs="Times New Roman"/>
          <w:sz w:val="24"/>
          <w:szCs w:val="24"/>
          <w:shd w:val="clear" w:color="auto" w:fill="FFFFFF"/>
          <w:lang w:val="en-US"/>
        </w:rPr>
        <w:t>, M. (2017). Neural mechanisms of cognitive control/</w:t>
      </w:r>
      <w:proofErr w:type="spellStart"/>
      <w:r w:rsidRPr="00F40141">
        <w:rPr>
          <w:rFonts w:ascii="Times New Roman" w:hAnsi="Times New Roman" w:cs="Times New Roman"/>
          <w:sz w:val="24"/>
          <w:szCs w:val="24"/>
          <w:shd w:val="clear" w:color="auto" w:fill="FFFFFF"/>
          <w:lang w:val="en-US"/>
        </w:rPr>
        <w:t>Mecanismos</w:t>
      </w:r>
      <w:proofErr w:type="spellEnd"/>
      <w:r w:rsidRPr="00F40141">
        <w:rPr>
          <w:rFonts w:ascii="Times New Roman" w:hAnsi="Times New Roman" w:cs="Times New Roman"/>
          <w:sz w:val="24"/>
          <w:szCs w:val="24"/>
          <w:shd w:val="clear" w:color="auto" w:fill="FFFFFF"/>
          <w:lang w:val="en-US"/>
        </w:rPr>
        <w:t xml:space="preserve"> </w:t>
      </w:r>
      <w:proofErr w:type="spellStart"/>
      <w:r w:rsidRPr="00F40141">
        <w:rPr>
          <w:rFonts w:ascii="Times New Roman" w:hAnsi="Times New Roman" w:cs="Times New Roman"/>
          <w:sz w:val="24"/>
          <w:szCs w:val="24"/>
          <w:shd w:val="clear" w:color="auto" w:fill="FFFFFF"/>
          <w:lang w:val="en-US"/>
        </w:rPr>
        <w:t>neurales</w:t>
      </w:r>
      <w:proofErr w:type="spellEnd"/>
      <w:r w:rsidRPr="00F40141">
        <w:rPr>
          <w:rFonts w:ascii="Times New Roman" w:hAnsi="Times New Roman" w:cs="Times New Roman"/>
          <w:sz w:val="24"/>
          <w:szCs w:val="24"/>
          <w:shd w:val="clear" w:color="auto" w:fill="FFFFFF"/>
          <w:lang w:val="en-US"/>
        </w:rPr>
        <w:t xml:space="preserve"> de control </w:t>
      </w:r>
      <w:proofErr w:type="spellStart"/>
      <w:r w:rsidRPr="00F40141">
        <w:rPr>
          <w:rFonts w:ascii="Times New Roman" w:hAnsi="Times New Roman" w:cs="Times New Roman"/>
          <w:sz w:val="24"/>
          <w:szCs w:val="24"/>
          <w:shd w:val="clear" w:color="auto" w:fill="FFFFFF"/>
          <w:lang w:val="en-US"/>
        </w:rPr>
        <w:t>cognitivo</w:t>
      </w:r>
      <w:proofErr w:type="spellEnd"/>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Studies in Psychology</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38</w:t>
      </w:r>
      <w:r w:rsidRPr="00F40141">
        <w:rPr>
          <w:rFonts w:ascii="Times New Roman" w:hAnsi="Times New Roman" w:cs="Times New Roman"/>
          <w:sz w:val="24"/>
          <w:szCs w:val="24"/>
          <w:shd w:val="clear" w:color="auto" w:fill="FFFFFF"/>
          <w:lang w:val="en-US"/>
        </w:rPr>
        <w:t>(2), 311-337.</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https://doi.org/10.1080/02109395.2017.1305060.</w:t>
      </w:r>
    </w:p>
    <w:p w14:paraId="09634EA8"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Pegg</w:t>
      </w:r>
      <w:proofErr w:type="spellEnd"/>
      <w:r w:rsidRPr="00F40141">
        <w:rPr>
          <w:rFonts w:ascii="Times New Roman" w:hAnsi="Times New Roman" w:cs="Times New Roman"/>
          <w:sz w:val="24"/>
          <w:szCs w:val="24"/>
          <w:lang w:val="en-US"/>
        </w:rPr>
        <w:t xml:space="preserve">, S., Dickey, L., </w:t>
      </w:r>
      <w:proofErr w:type="spellStart"/>
      <w:r w:rsidRPr="00F40141">
        <w:rPr>
          <w:rFonts w:ascii="Times New Roman" w:hAnsi="Times New Roman" w:cs="Times New Roman"/>
          <w:sz w:val="24"/>
          <w:szCs w:val="24"/>
          <w:lang w:val="en-US"/>
        </w:rPr>
        <w:t>Mumper</w:t>
      </w:r>
      <w:proofErr w:type="spellEnd"/>
      <w:r w:rsidRPr="00F40141">
        <w:rPr>
          <w:rFonts w:ascii="Times New Roman" w:hAnsi="Times New Roman" w:cs="Times New Roman"/>
          <w:sz w:val="24"/>
          <w:szCs w:val="24"/>
          <w:lang w:val="en-US"/>
        </w:rPr>
        <w:t xml:space="preserve">, E., </w:t>
      </w:r>
      <w:proofErr w:type="spellStart"/>
      <w:r w:rsidRPr="00F40141">
        <w:rPr>
          <w:rFonts w:ascii="Times New Roman" w:hAnsi="Times New Roman" w:cs="Times New Roman"/>
          <w:sz w:val="24"/>
          <w:szCs w:val="24"/>
          <w:lang w:val="en-US"/>
        </w:rPr>
        <w:t>Kessel</w:t>
      </w:r>
      <w:proofErr w:type="spellEnd"/>
      <w:r w:rsidRPr="00F40141">
        <w:rPr>
          <w:rFonts w:ascii="Times New Roman" w:hAnsi="Times New Roman" w:cs="Times New Roman"/>
          <w:sz w:val="24"/>
          <w:szCs w:val="24"/>
          <w:lang w:val="en-US"/>
        </w:rPr>
        <w:t xml:space="preserve">, E., Klein, D. N., &amp; </w:t>
      </w:r>
      <w:proofErr w:type="spellStart"/>
      <w:r w:rsidRPr="00F40141">
        <w:rPr>
          <w:rFonts w:ascii="Times New Roman" w:hAnsi="Times New Roman" w:cs="Times New Roman"/>
          <w:sz w:val="24"/>
          <w:szCs w:val="24"/>
          <w:lang w:val="en-US"/>
        </w:rPr>
        <w:t>Kujawa</w:t>
      </w:r>
      <w:proofErr w:type="spellEnd"/>
      <w:r w:rsidRPr="00F40141">
        <w:rPr>
          <w:rFonts w:ascii="Times New Roman" w:hAnsi="Times New Roman" w:cs="Times New Roman"/>
          <w:sz w:val="24"/>
          <w:szCs w:val="24"/>
          <w:lang w:val="en-US"/>
        </w:rPr>
        <w:t xml:space="preserve">, A. (2019). Stability and change in emotional processing across development: A 6‐year longitudinal investigation using event‐related potentials. </w:t>
      </w:r>
      <w:r w:rsidRPr="00F40141">
        <w:rPr>
          <w:rFonts w:ascii="Times New Roman" w:hAnsi="Times New Roman" w:cs="Times New Roman"/>
          <w:i/>
          <w:sz w:val="24"/>
          <w:szCs w:val="24"/>
          <w:lang w:val="en-US"/>
        </w:rPr>
        <w:t>Psychophysiology, 56</w:t>
      </w:r>
      <w:r w:rsidRPr="00F40141">
        <w:rPr>
          <w:rFonts w:ascii="Times New Roman" w:hAnsi="Times New Roman" w:cs="Times New Roman"/>
          <w:sz w:val="24"/>
          <w:szCs w:val="24"/>
          <w:lang w:val="en-US"/>
        </w:rPr>
        <w:t>(11), e13438. https://doi.org/10.1111/psyp.13438.</w:t>
      </w:r>
    </w:p>
    <w:p w14:paraId="41CD26D9"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Perlstein</w:t>
      </w:r>
      <w:proofErr w:type="spellEnd"/>
      <w:r w:rsidRPr="00F40141">
        <w:rPr>
          <w:rFonts w:ascii="Times New Roman" w:hAnsi="Times New Roman" w:cs="Times New Roman"/>
          <w:sz w:val="24"/>
          <w:szCs w:val="24"/>
          <w:shd w:val="clear" w:color="auto" w:fill="FFFFFF"/>
          <w:lang w:val="en-US"/>
        </w:rPr>
        <w:t xml:space="preserve">, W. M., Elbert, T., &amp; </w:t>
      </w:r>
      <w:proofErr w:type="spellStart"/>
      <w:r w:rsidRPr="00F40141">
        <w:rPr>
          <w:rFonts w:ascii="Times New Roman" w:hAnsi="Times New Roman" w:cs="Times New Roman"/>
          <w:sz w:val="24"/>
          <w:szCs w:val="24"/>
          <w:shd w:val="clear" w:color="auto" w:fill="FFFFFF"/>
          <w:lang w:val="en-US"/>
        </w:rPr>
        <w:t>Stenger</w:t>
      </w:r>
      <w:proofErr w:type="spellEnd"/>
      <w:r w:rsidRPr="00F40141">
        <w:rPr>
          <w:rFonts w:ascii="Times New Roman" w:hAnsi="Times New Roman" w:cs="Times New Roman"/>
          <w:sz w:val="24"/>
          <w:szCs w:val="24"/>
          <w:shd w:val="clear" w:color="auto" w:fill="FFFFFF"/>
          <w:lang w:val="en-US"/>
        </w:rPr>
        <w:t>, V. A. (2002). Dissociation in human prefrontal cortex of affective influences on working memory-related activity. </w:t>
      </w:r>
      <w:r w:rsidRPr="00F40141">
        <w:rPr>
          <w:rFonts w:ascii="Times New Roman" w:hAnsi="Times New Roman" w:cs="Times New Roman"/>
          <w:i/>
          <w:iCs/>
          <w:sz w:val="24"/>
          <w:szCs w:val="24"/>
          <w:shd w:val="clear" w:color="auto" w:fill="FFFFFF"/>
          <w:lang w:val="en-US"/>
        </w:rPr>
        <w:t>Proceedings of the National Academy of Sciences</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99</w:t>
      </w:r>
      <w:r w:rsidRPr="00F40141">
        <w:rPr>
          <w:rFonts w:ascii="Times New Roman" w:hAnsi="Times New Roman" w:cs="Times New Roman"/>
          <w:sz w:val="24"/>
          <w:szCs w:val="24"/>
          <w:shd w:val="clear" w:color="auto" w:fill="FFFFFF"/>
          <w:lang w:val="en-US"/>
        </w:rPr>
        <w:t xml:space="preserve">(3), 1736-1741. </w:t>
      </w:r>
      <w:hyperlink r:id="rId19" w:history="1">
        <w:r w:rsidRPr="00F40141">
          <w:rPr>
            <w:rStyle w:val="Hipervnculo"/>
            <w:rFonts w:ascii="Times New Roman" w:hAnsi="Times New Roman" w:cs="Times New Roman"/>
            <w:color w:val="auto"/>
            <w:sz w:val="24"/>
            <w:szCs w:val="24"/>
            <w:u w:val="none"/>
            <w:shd w:val="clear" w:color="auto" w:fill="FFFFFF"/>
            <w:lang w:val="en-US"/>
          </w:rPr>
          <w:t>https://doi.org/10.1073/pnas.241650598</w:t>
        </w:r>
      </w:hyperlink>
      <w:r w:rsidRPr="00F40141">
        <w:rPr>
          <w:rFonts w:ascii="Times New Roman" w:hAnsi="Times New Roman" w:cs="Times New Roman"/>
          <w:sz w:val="24"/>
          <w:szCs w:val="24"/>
          <w:shd w:val="clear" w:color="auto" w:fill="FFFFFF"/>
          <w:lang w:val="en-US"/>
        </w:rPr>
        <w:t>.</w:t>
      </w:r>
    </w:p>
    <w:p w14:paraId="765825ED"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Pickering, S. J. (2001). The development of </w:t>
      </w:r>
      <w:proofErr w:type="spellStart"/>
      <w:r w:rsidRPr="00F40141">
        <w:rPr>
          <w:rFonts w:ascii="Times New Roman" w:hAnsi="Times New Roman" w:cs="Times New Roman"/>
          <w:sz w:val="24"/>
          <w:szCs w:val="24"/>
          <w:lang w:val="en-US"/>
        </w:rPr>
        <w:t>visuo</w:t>
      </w:r>
      <w:proofErr w:type="spellEnd"/>
      <w:r w:rsidRPr="00F40141">
        <w:rPr>
          <w:rFonts w:ascii="Times New Roman" w:hAnsi="Times New Roman" w:cs="Times New Roman"/>
          <w:sz w:val="24"/>
          <w:szCs w:val="24"/>
          <w:lang w:val="en-US"/>
        </w:rPr>
        <w:t xml:space="preserve">-spatial working memory. </w:t>
      </w:r>
      <w:r w:rsidRPr="00F40141">
        <w:rPr>
          <w:rFonts w:ascii="Times New Roman" w:hAnsi="Times New Roman" w:cs="Times New Roman"/>
          <w:i/>
          <w:sz w:val="24"/>
          <w:szCs w:val="24"/>
          <w:lang w:val="en-US"/>
        </w:rPr>
        <w:t>Memory, 9</w:t>
      </w:r>
      <w:r w:rsidRPr="00F40141">
        <w:rPr>
          <w:rFonts w:ascii="Times New Roman" w:hAnsi="Times New Roman" w:cs="Times New Roman"/>
          <w:sz w:val="24"/>
          <w:szCs w:val="24"/>
          <w:lang w:val="en-US"/>
        </w:rPr>
        <w:t>(4-6), 423-432. https://doi.org/10.1080/09658210143000182.</w:t>
      </w:r>
    </w:p>
    <w:p w14:paraId="2EB3DFCC"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t>Principe, G. F., Trumbull, J., Gardner, G., Van Horn, E., &amp; Dean, A. M. (2017). The role of maternal elaborative structure and control in children’s memory and suggestibility for a past event. </w:t>
      </w:r>
      <w:r w:rsidRPr="00F40141">
        <w:rPr>
          <w:rFonts w:ascii="Times New Roman" w:hAnsi="Times New Roman" w:cs="Times New Roman"/>
          <w:i/>
          <w:iCs/>
          <w:sz w:val="24"/>
          <w:szCs w:val="24"/>
          <w:shd w:val="clear" w:color="auto" w:fill="FFFFFF"/>
          <w:lang w:val="en-US"/>
        </w:rPr>
        <w:t>Journal of Experimental Child Psychology</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163</w:t>
      </w:r>
      <w:r w:rsidRPr="00F40141">
        <w:rPr>
          <w:rFonts w:ascii="Times New Roman" w:hAnsi="Times New Roman" w:cs="Times New Roman"/>
          <w:sz w:val="24"/>
          <w:szCs w:val="24"/>
          <w:shd w:val="clear" w:color="auto" w:fill="FFFFFF"/>
          <w:lang w:val="en-US"/>
        </w:rPr>
        <w:t>, 15-31.</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https://doi.org/10.1016/j.jecp.2017.06.001.</w:t>
      </w:r>
    </w:p>
    <w:p w14:paraId="459D61C3"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eastAsia="es-AR"/>
        </w:rPr>
      </w:pPr>
      <w:proofErr w:type="spellStart"/>
      <w:r w:rsidRPr="00F40141">
        <w:rPr>
          <w:rFonts w:ascii="Times New Roman" w:eastAsia="Times New Roman" w:hAnsi="Times New Roman" w:cs="Times New Roman"/>
          <w:sz w:val="24"/>
          <w:szCs w:val="24"/>
          <w:lang w:val="en-US" w:eastAsia="es-AR"/>
        </w:rPr>
        <w:t>Quas</w:t>
      </w:r>
      <w:proofErr w:type="spellEnd"/>
      <w:r w:rsidRPr="00F40141">
        <w:rPr>
          <w:rFonts w:ascii="Times New Roman" w:eastAsia="Times New Roman" w:hAnsi="Times New Roman" w:cs="Times New Roman"/>
          <w:sz w:val="24"/>
          <w:szCs w:val="24"/>
          <w:lang w:val="en-US" w:eastAsia="es-AR"/>
        </w:rPr>
        <w:t xml:space="preserve">, J. A., &amp; </w:t>
      </w:r>
      <w:proofErr w:type="spellStart"/>
      <w:r w:rsidRPr="00F40141">
        <w:rPr>
          <w:rFonts w:ascii="Times New Roman" w:eastAsia="Times New Roman" w:hAnsi="Times New Roman" w:cs="Times New Roman"/>
          <w:sz w:val="24"/>
          <w:szCs w:val="24"/>
          <w:lang w:val="en-US" w:eastAsia="es-AR"/>
        </w:rPr>
        <w:t>Lench</w:t>
      </w:r>
      <w:proofErr w:type="spellEnd"/>
      <w:r w:rsidRPr="00F40141">
        <w:rPr>
          <w:rFonts w:ascii="Times New Roman" w:eastAsia="Times New Roman" w:hAnsi="Times New Roman" w:cs="Times New Roman"/>
          <w:sz w:val="24"/>
          <w:szCs w:val="24"/>
          <w:lang w:val="en-US" w:eastAsia="es-AR"/>
        </w:rPr>
        <w:t>, H. C. (2007). Arousal at encoding, arousal at retrieval, interviewer support, and children's memory for a mild stressor. </w:t>
      </w:r>
      <w:r w:rsidRPr="00F40141">
        <w:rPr>
          <w:rFonts w:ascii="Times New Roman" w:eastAsia="Times New Roman" w:hAnsi="Times New Roman" w:cs="Times New Roman"/>
          <w:i/>
          <w:sz w:val="24"/>
          <w:szCs w:val="24"/>
          <w:lang w:val="en-US" w:eastAsia="es-AR"/>
        </w:rPr>
        <w:t>Applied Cognitive Psychology: The Official Journal of the Society for Applied Research in Memory and Cognition</w:t>
      </w:r>
      <w:r w:rsidRPr="00F40141">
        <w:rPr>
          <w:rFonts w:ascii="Times New Roman" w:eastAsia="Times New Roman" w:hAnsi="Times New Roman" w:cs="Times New Roman"/>
          <w:sz w:val="24"/>
          <w:szCs w:val="24"/>
          <w:lang w:val="en-US" w:eastAsia="es-AR"/>
        </w:rPr>
        <w:t>, </w:t>
      </w:r>
      <w:r w:rsidRPr="00F40141">
        <w:rPr>
          <w:rFonts w:ascii="Times New Roman" w:eastAsia="Times New Roman" w:hAnsi="Times New Roman" w:cs="Times New Roman"/>
          <w:i/>
          <w:sz w:val="24"/>
          <w:szCs w:val="24"/>
          <w:lang w:val="en-US" w:eastAsia="es-AR"/>
        </w:rPr>
        <w:t>21</w:t>
      </w:r>
      <w:r w:rsidRPr="00F40141">
        <w:rPr>
          <w:rFonts w:ascii="Times New Roman" w:eastAsia="Times New Roman" w:hAnsi="Times New Roman" w:cs="Times New Roman"/>
          <w:sz w:val="24"/>
          <w:szCs w:val="24"/>
          <w:lang w:val="en-US" w:eastAsia="es-AR"/>
        </w:rPr>
        <w:t xml:space="preserve">(3), 289-305. </w:t>
      </w:r>
      <w:hyperlink r:id="rId20" w:history="1">
        <w:r w:rsidRPr="00F40141">
          <w:rPr>
            <w:rStyle w:val="Hipervnculo"/>
            <w:rFonts w:ascii="Times New Roman" w:eastAsia="Times New Roman" w:hAnsi="Times New Roman" w:cs="Times New Roman"/>
            <w:color w:val="auto"/>
            <w:sz w:val="24"/>
            <w:szCs w:val="24"/>
            <w:u w:val="none"/>
            <w:lang w:eastAsia="es-AR"/>
          </w:rPr>
          <w:t>https://doi.org/10.1002/acp.1279</w:t>
        </w:r>
      </w:hyperlink>
      <w:r w:rsidRPr="00F40141">
        <w:rPr>
          <w:rFonts w:ascii="Times New Roman" w:eastAsia="Times New Roman" w:hAnsi="Times New Roman" w:cs="Times New Roman"/>
          <w:sz w:val="24"/>
          <w:szCs w:val="24"/>
          <w:lang w:eastAsia="es-AR"/>
        </w:rPr>
        <w:t>.</w:t>
      </w:r>
    </w:p>
    <w:p w14:paraId="41BC48B6" w14:textId="7FE7078C"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rPr>
      </w:pPr>
      <w:r w:rsidRPr="00F40141">
        <w:rPr>
          <w:rFonts w:ascii="Times New Roman" w:hAnsi="Times New Roman" w:cs="Times New Roman"/>
          <w:sz w:val="24"/>
          <w:szCs w:val="24"/>
          <w:shd w:val="clear" w:color="auto" w:fill="FFFFFF"/>
        </w:rPr>
        <w:t xml:space="preserve">Ramírez, V. A., &amp; </w:t>
      </w:r>
      <w:proofErr w:type="spellStart"/>
      <w:r w:rsidRPr="00F40141">
        <w:rPr>
          <w:rFonts w:ascii="Times New Roman" w:hAnsi="Times New Roman" w:cs="Times New Roman"/>
          <w:sz w:val="24"/>
          <w:szCs w:val="24"/>
          <w:shd w:val="clear" w:color="auto" w:fill="FFFFFF"/>
        </w:rPr>
        <w:t>Ruetti</w:t>
      </w:r>
      <w:proofErr w:type="spellEnd"/>
      <w:r w:rsidRPr="00F40141">
        <w:rPr>
          <w:rFonts w:ascii="Times New Roman" w:hAnsi="Times New Roman" w:cs="Times New Roman"/>
          <w:sz w:val="24"/>
          <w:szCs w:val="24"/>
          <w:shd w:val="clear" w:color="auto" w:fill="FFFFFF"/>
        </w:rPr>
        <w:t xml:space="preserve">, E. (2021). Memoria emocional en niñas y niños preescolares de diferentes condiciones </w:t>
      </w:r>
      <w:proofErr w:type="spellStart"/>
      <w:r w:rsidRPr="00F40141">
        <w:rPr>
          <w:rFonts w:ascii="Times New Roman" w:hAnsi="Times New Roman" w:cs="Times New Roman"/>
          <w:sz w:val="24"/>
          <w:szCs w:val="24"/>
          <w:shd w:val="clear" w:color="auto" w:fill="FFFFFF"/>
        </w:rPr>
        <w:t>socioambientales</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Emotional</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memory</w:t>
      </w:r>
      <w:proofErr w:type="spellEnd"/>
      <w:r w:rsidR="00F93FAE" w:rsidRPr="00F40141">
        <w:rPr>
          <w:rFonts w:ascii="Times New Roman" w:hAnsi="Times New Roman" w:cs="Times New Roman"/>
          <w:sz w:val="24"/>
          <w:szCs w:val="24"/>
          <w:shd w:val="clear" w:color="auto" w:fill="FFFFFF"/>
        </w:rPr>
        <w:t xml:space="preserve"> in </w:t>
      </w:r>
      <w:proofErr w:type="spellStart"/>
      <w:r w:rsidR="00F93FAE" w:rsidRPr="00F40141">
        <w:rPr>
          <w:rFonts w:ascii="Times New Roman" w:hAnsi="Times New Roman" w:cs="Times New Roman"/>
          <w:sz w:val="24"/>
          <w:szCs w:val="24"/>
          <w:shd w:val="clear" w:color="auto" w:fill="FFFFFF"/>
        </w:rPr>
        <w:t>preschool</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children</w:t>
      </w:r>
      <w:proofErr w:type="spellEnd"/>
      <w:r w:rsidR="00F93FAE" w:rsidRPr="00F40141">
        <w:rPr>
          <w:rFonts w:ascii="Times New Roman" w:hAnsi="Times New Roman" w:cs="Times New Roman"/>
          <w:sz w:val="24"/>
          <w:szCs w:val="24"/>
          <w:shd w:val="clear" w:color="auto" w:fill="FFFFFF"/>
        </w:rPr>
        <w:t xml:space="preserve"> of </w:t>
      </w:r>
      <w:proofErr w:type="spellStart"/>
      <w:r w:rsidR="00F93FAE" w:rsidRPr="00F40141">
        <w:rPr>
          <w:rFonts w:ascii="Times New Roman" w:hAnsi="Times New Roman" w:cs="Times New Roman"/>
          <w:sz w:val="24"/>
          <w:szCs w:val="24"/>
          <w:shd w:val="clear" w:color="auto" w:fill="FFFFFF"/>
        </w:rPr>
        <w:t>different</w:t>
      </w:r>
      <w:proofErr w:type="spellEnd"/>
      <w:r w:rsidR="00F93FAE" w:rsidRPr="00F40141">
        <w:rPr>
          <w:rFonts w:ascii="Times New Roman" w:hAnsi="Times New Roman" w:cs="Times New Roman"/>
          <w:sz w:val="24"/>
          <w:szCs w:val="24"/>
          <w:shd w:val="clear" w:color="auto" w:fill="FFFFFF"/>
        </w:rPr>
        <w:t xml:space="preserve"> socio-</w:t>
      </w:r>
      <w:proofErr w:type="spellStart"/>
      <w:r w:rsidR="00F93FAE" w:rsidRPr="00F40141">
        <w:rPr>
          <w:rFonts w:ascii="Times New Roman" w:hAnsi="Times New Roman" w:cs="Times New Roman"/>
          <w:sz w:val="24"/>
          <w:szCs w:val="24"/>
          <w:shd w:val="clear" w:color="auto" w:fill="FFFFFF"/>
        </w:rPr>
        <w:t>environmental</w:t>
      </w:r>
      <w:proofErr w:type="spellEnd"/>
      <w:r w:rsidR="00F93FAE" w:rsidRPr="00F40141">
        <w:rPr>
          <w:rFonts w:ascii="Times New Roman" w:hAnsi="Times New Roman" w:cs="Times New Roman"/>
          <w:sz w:val="24"/>
          <w:szCs w:val="24"/>
          <w:shd w:val="clear" w:color="auto" w:fill="FFFFFF"/>
        </w:rPr>
        <w:t xml:space="preserve"> </w:t>
      </w:r>
      <w:proofErr w:type="spellStart"/>
      <w:r w:rsidR="00F93FAE" w:rsidRPr="00F40141">
        <w:rPr>
          <w:rFonts w:ascii="Times New Roman" w:hAnsi="Times New Roman" w:cs="Times New Roman"/>
          <w:sz w:val="24"/>
          <w:szCs w:val="24"/>
          <w:shd w:val="clear" w:color="auto" w:fill="FFFFFF"/>
        </w:rPr>
        <w:t>conditions</w:t>
      </w:r>
      <w:proofErr w:type="spellEnd"/>
      <w:r w:rsidR="00F93FAE" w:rsidRPr="00F40141">
        <w:rPr>
          <w:rFonts w:ascii="Times New Roman" w:hAnsi="Times New Roman" w:cs="Times New Roman"/>
          <w:sz w:val="24"/>
          <w:szCs w:val="24"/>
          <w:shd w:val="clear" w:color="auto" w:fill="FFFFFF"/>
        </w:rPr>
        <w:t>]</w:t>
      </w:r>
      <w:r w:rsidRPr="00F40141">
        <w:rPr>
          <w:rFonts w:ascii="Times New Roman" w:hAnsi="Times New Roman" w:cs="Times New Roman"/>
          <w:sz w:val="24"/>
          <w:szCs w:val="24"/>
          <w:shd w:val="clear" w:color="auto" w:fill="FFFFFF"/>
        </w:rPr>
        <w:t xml:space="preserve">. </w:t>
      </w:r>
      <w:r w:rsidRPr="00F40141">
        <w:rPr>
          <w:rFonts w:ascii="Times New Roman" w:hAnsi="Times New Roman" w:cs="Times New Roman"/>
          <w:i/>
          <w:sz w:val="24"/>
          <w:szCs w:val="24"/>
          <w:shd w:val="clear" w:color="auto" w:fill="FFFFFF"/>
        </w:rPr>
        <w:t>Revista de Psicología, 20</w:t>
      </w:r>
      <w:r w:rsidRPr="00F40141">
        <w:rPr>
          <w:rFonts w:ascii="Times New Roman" w:hAnsi="Times New Roman" w:cs="Times New Roman"/>
          <w:sz w:val="24"/>
          <w:szCs w:val="24"/>
          <w:shd w:val="clear" w:color="auto" w:fill="FFFFFF"/>
        </w:rPr>
        <w:t>(1), 157-177. https://doi.org/10.24215/2422572Xe097.</w:t>
      </w:r>
    </w:p>
    <w:p w14:paraId="6F3E43E8"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rPr>
        <w:t xml:space="preserve">Ramírez, V. A., </w:t>
      </w:r>
      <w:proofErr w:type="spellStart"/>
      <w:r w:rsidRPr="00F40141">
        <w:rPr>
          <w:rFonts w:ascii="Times New Roman" w:hAnsi="Times New Roman" w:cs="Times New Roman"/>
          <w:sz w:val="24"/>
          <w:szCs w:val="24"/>
          <w:shd w:val="clear" w:color="auto" w:fill="FFFFFF"/>
        </w:rPr>
        <w:t>Lipina</w:t>
      </w:r>
      <w:proofErr w:type="spellEnd"/>
      <w:r w:rsidRPr="00F40141">
        <w:rPr>
          <w:rFonts w:ascii="Times New Roman" w:hAnsi="Times New Roman" w:cs="Times New Roman"/>
          <w:sz w:val="24"/>
          <w:szCs w:val="24"/>
          <w:shd w:val="clear" w:color="auto" w:fill="FFFFFF"/>
        </w:rPr>
        <w:t xml:space="preserve">, S. J., &amp; </w:t>
      </w:r>
      <w:proofErr w:type="spellStart"/>
      <w:r w:rsidRPr="00F40141">
        <w:rPr>
          <w:rFonts w:ascii="Times New Roman" w:hAnsi="Times New Roman" w:cs="Times New Roman"/>
          <w:sz w:val="24"/>
          <w:szCs w:val="24"/>
          <w:shd w:val="clear" w:color="auto" w:fill="FFFFFF"/>
        </w:rPr>
        <w:t>Ruetti</w:t>
      </w:r>
      <w:proofErr w:type="spellEnd"/>
      <w:r w:rsidRPr="00F40141">
        <w:rPr>
          <w:rFonts w:ascii="Times New Roman" w:hAnsi="Times New Roman" w:cs="Times New Roman"/>
          <w:sz w:val="24"/>
          <w:szCs w:val="24"/>
          <w:shd w:val="clear" w:color="auto" w:fill="FFFFFF"/>
        </w:rPr>
        <w:t xml:space="preserve">, E. (2021). </w:t>
      </w:r>
      <w:r w:rsidRPr="00F40141">
        <w:rPr>
          <w:rFonts w:ascii="Times New Roman" w:hAnsi="Times New Roman" w:cs="Times New Roman"/>
          <w:sz w:val="24"/>
          <w:szCs w:val="24"/>
          <w:shd w:val="clear" w:color="auto" w:fill="FFFFFF"/>
          <w:lang w:val="en-US"/>
        </w:rPr>
        <w:t xml:space="preserve">Individual and Socio-environmental Differences in Autobiographical Emotional Appraisal of Preschoolers. </w:t>
      </w:r>
      <w:r w:rsidRPr="00F40141">
        <w:rPr>
          <w:rFonts w:ascii="Times New Roman" w:hAnsi="Times New Roman" w:cs="Times New Roman"/>
          <w:i/>
          <w:sz w:val="24"/>
          <w:szCs w:val="24"/>
          <w:shd w:val="clear" w:color="auto" w:fill="FFFFFF"/>
          <w:lang w:val="en-US"/>
        </w:rPr>
        <w:t>Journal of Experimental Child Psychology</w:t>
      </w:r>
      <w:r w:rsidRPr="00F40141">
        <w:rPr>
          <w:rFonts w:ascii="Times New Roman" w:hAnsi="Times New Roman" w:cs="Times New Roman"/>
          <w:sz w:val="24"/>
          <w:szCs w:val="24"/>
          <w:shd w:val="clear" w:color="auto" w:fill="FFFFFF"/>
          <w:lang w:val="en-US"/>
        </w:rPr>
        <w:t>,</w:t>
      </w:r>
      <w:r w:rsidRPr="00F40141">
        <w:rPr>
          <w:rFonts w:ascii="Times New Roman" w:hAnsi="Times New Roman" w:cs="Times New Roman"/>
          <w:i/>
          <w:sz w:val="24"/>
          <w:szCs w:val="24"/>
          <w:shd w:val="clear" w:color="auto" w:fill="FFFFFF"/>
          <w:lang w:val="en-US"/>
        </w:rPr>
        <w:t xml:space="preserve"> 201</w:t>
      </w:r>
      <w:r w:rsidRPr="00F40141">
        <w:rPr>
          <w:rFonts w:ascii="Times New Roman" w:hAnsi="Times New Roman" w:cs="Times New Roman"/>
          <w:sz w:val="24"/>
          <w:szCs w:val="24"/>
          <w:shd w:val="clear" w:color="auto" w:fill="FFFFFF"/>
          <w:lang w:val="en-US"/>
        </w:rPr>
        <w:t>, 104982. https://doi.org/10.1016/j.jecp.2020.104982.</w:t>
      </w:r>
    </w:p>
    <w:p w14:paraId="42C01AA9" w14:textId="04F61546"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Rhoades, B. L., Greenberg, M. T., &amp; </w:t>
      </w:r>
      <w:proofErr w:type="spellStart"/>
      <w:r w:rsidRPr="00F40141">
        <w:rPr>
          <w:rFonts w:ascii="Times New Roman" w:hAnsi="Times New Roman" w:cs="Times New Roman"/>
          <w:sz w:val="24"/>
          <w:szCs w:val="24"/>
          <w:lang w:val="en-US"/>
        </w:rPr>
        <w:t>Domitrovich</w:t>
      </w:r>
      <w:proofErr w:type="spellEnd"/>
      <w:r w:rsidRPr="00F40141">
        <w:rPr>
          <w:rFonts w:ascii="Times New Roman" w:hAnsi="Times New Roman" w:cs="Times New Roman"/>
          <w:sz w:val="24"/>
          <w:szCs w:val="24"/>
          <w:lang w:val="en-US"/>
        </w:rPr>
        <w:t>, C. E. (2009). The contribution of inhibitory control to preschoolers’ social-emotional competence. </w:t>
      </w:r>
      <w:r w:rsidRPr="00F40141">
        <w:rPr>
          <w:rFonts w:ascii="Times New Roman" w:hAnsi="Times New Roman" w:cs="Times New Roman"/>
          <w:i/>
          <w:iCs/>
          <w:sz w:val="24"/>
          <w:szCs w:val="24"/>
          <w:lang w:val="en-US"/>
        </w:rPr>
        <w:t>Journal of Applied Developmental Psychology</w:t>
      </w:r>
      <w:r w:rsidRPr="00F40141">
        <w:rPr>
          <w:rFonts w:ascii="Times New Roman" w:hAnsi="Times New Roman" w:cs="Times New Roman"/>
          <w:sz w:val="24"/>
          <w:szCs w:val="24"/>
          <w:lang w:val="en-US"/>
        </w:rPr>
        <w:t>, </w:t>
      </w:r>
      <w:r w:rsidRPr="00F40141">
        <w:rPr>
          <w:rFonts w:ascii="Times New Roman" w:hAnsi="Times New Roman" w:cs="Times New Roman"/>
          <w:i/>
          <w:iCs/>
          <w:sz w:val="24"/>
          <w:szCs w:val="24"/>
          <w:lang w:val="en-US"/>
        </w:rPr>
        <w:t>30</w:t>
      </w:r>
      <w:r w:rsidRPr="00F40141">
        <w:rPr>
          <w:rFonts w:ascii="Times New Roman" w:hAnsi="Times New Roman" w:cs="Times New Roman"/>
          <w:sz w:val="24"/>
          <w:szCs w:val="24"/>
          <w:lang w:val="en-US"/>
        </w:rPr>
        <w:t>(3), 310-320. https://doi.o</w:t>
      </w:r>
      <w:r w:rsidR="00B9562D">
        <w:rPr>
          <w:rFonts w:ascii="Times New Roman" w:hAnsi="Times New Roman" w:cs="Times New Roman"/>
          <w:sz w:val="24"/>
          <w:szCs w:val="24"/>
          <w:lang w:val="en-US"/>
        </w:rPr>
        <w:t>rg/10.1016/j.appdev.2008.12.012.</w:t>
      </w:r>
    </w:p>
    <w:p w14:paraId="5ECB9724"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lang w:val="en-US"/>
        </w:rPr>
        <w:t>Rieffe</w:t>
      </w:r>
      <w:proofErr w:type="spellEnd"/>
      <w:r w:rsidRPr="00F40141">
        <w:rPr>
          <w:rFonts w:ascii="Times New Roman" w:hAnsi="Times New Roman" w:cs="Times New Roman"/>
          <w:sz w:val="24"/>
          <w:szCs w:val="24"/>
          <w:lang w:val="en-US"/>
        </w:rPr>
        <w:t xml:space="preserve">, C., &amp; </w:t>
      </w:r>
      <w:proofErr w:type="spellStart"/>
      <w:r w:rsidRPr="00F40141">
        <w:rPr>
          <w:rFonts w:ascii="Times New Roman" w:hAnsi="Times New Roman" w:cs="Times New Roman"/>
          <w:sz w:val="24"/>
          <w:szCs w:val="24"/>
          <w:lang w:val="en-US"/>
        </w:rPr>
        <w:t>Wiefferink</w:t>
      </w:r>
      <w:proofErr w:type="spellEnd"/>
      <w:r w:rsidRPr="00F40141">
        <w:rPr>
          <w:rFonts w:ascii="Times New Roman" w:hAnsi="Times New Roman" w:cs="Times New Roman"/>
          <w:sz w:val="24"/>
          <w:szCs w:val="24"/>
          <w:lang w:val="en-US"/>
        </w:rPr>
        <w:t xml:space="preserve">, C. H. (2017). Happy faces, sad faces: Emotion understanding in toddlers and preschoolers with language impairments. </w:t>
      </w:r>
      <w:r w:rsidRPr="00F40141">
        <w:rPr>
          <w:rFonts w:ascii="Times New Roman" w:hAnsi="Times New Roman" w:cs="Times New Roman"/>
          <w:i/>
          <w:sz w:val="24"/>
          <w:szCs w:val="24"/>
          <w:lang w:val="en-US"/>
        </w:rPr>
        <w:t>Research in Developmental Disabilities, 62</w:t>
      </w:r>
      <w:r w:rsidRPr="00F40141">
        <w:rPr>
          <w:rFonts w:ascii="Times New Roman" w:hAnsi="Times New Roman" w:cs="Times New Roman"/>
          <w:sz w:val="24"/>
          <w:szCs w:val="24"/>
          <w:lang w:val="en-US"/>
        </w:rPr>
        <w:t>, 40-49. https://doi.org/10.1016/j.ridd.2016.12.018.</w:t>
      </w:r>
    </w:p>
    <w:p w14:paraId="43722070"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t xml:space="preserve">Rodrigues, S. M., </w:t>
      </w:r>
      <w:proofErr w:type="spellStart"/>
      <w:r w:rsidRPr="00F40141">
        <w:rPr>
          <w:rFonts w:ascii="Times New Roman" w:hAnsi="Times New Roman" w:cs="Times New Roman"/>
          <w:sz w:val="24"/>
          <w:szCs w:val="24"/>
          <w:shd w:val="clear" w:color="auto" w:fill="FFFFFF"/>
          <w:lang w:val="en-US"/>
        </w:rPr>
        <w:t>Schafe</w:t>
      </w:r>
      <w:proofErr w:type="spellEnd"/>
      <w:r w:rsidRPr="00F40141">
        <w:rPr>
          <w:rFonts w:ascii="Times New Roman" w:hAnsi="Times New Roman" w:cs="Times New Roman"/>
          <w:sz w:val="24"/>
          <w:szCs w:val="24"/>
          <w:shd w:val="clear" w:color="auto" w:fill="FFFFFF"/>
          <w:lang w:val="en-US"/>
        </w:rPr>
        <w:t xml:space="preserve">, G. E., &amp; </w:t>
      </w:r>
      <w:proofErr w:type="spellStart"/>
      <w:r w:rsidRPr="00F40141">
        <w:rPr>
          <w:rFonts w:ascii="Times New Roman" w:hAnsi="Times New Roman" w:cs="Times New Roman"/>
          <w:sz w:val="24"/>
          <w:szCs w:val="24"/>
          <w:shd w:val="clear" w:color="auto" w:fill="FFFFFF"/>
          <w:lang w:val="en-US"/>
        </w:rPr>
        <w:t>LeDoux</w:t>
      </w:r>
      <w:proofErr w:type="spellEnd"/>
      <w:r w:rsidRPr="00F40141">
        <w:rPr>
          <w:rFonts w:ascii="Times New Roman" w:hAnsi="Times New Roman" w:cs="Times New Roman"/>
          <w:sz w:val="24"/>
          <w:szCs w:val="24"/>
          <w:shd w:val="clear" w:color="auto" w:fill="FFFFFF"/>
          <w:lang w:val="en-US"/>
        </w:rPr>
        <w:t>, J. E. (2004). Molecular mechanisms underlying emotional learning and memory in the lateral amygdala. </w:t>
      </w:r>
      <w:r w:rsidRPr="00F40141">
        <w:rPr>
          <w:rFonts w:ascii="Times New Roman" w:hAnsi="Times New Roman" w:cs="Times New Roman"/>
          <w:i/>
          <w:iCs/>
          <w:sz w:val="24"/>
          <w:szCs w:val="24"/>
          <w:shd w:val="clear" w:color="auto" w:fill="FFFFFF"/>
          <w:lang w:val="en-US"/>
        </w:rPr>
        <w:t>Neuron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44</w:t>
      </w:r>
      <w:r w:rsidRPr="00F40141">
        <w:rPr>
          <w:rFonts w:ascii="Times New Roman" w:hAnsi="Times New Roman" w:cs="Times New Roman"/>
          <w:sz w:val="24"/>
          <w:szCs w:val="24"/>
          <w:shd w:val="clear" w:color="auto" w:fill="FFFFFF"/>
          <w:lang w:val="en-US"/>
        </w:rPr>
        <w:t>(1), 75-91.</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https://doi.org/10.1016/j.neuron.2004.09.014.</w:t>
      </w:r>
    </w:p>
    <w:p w14:paraId="0C5332CC"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Roozendaal</w:t>
      </w:r>
      <w:proofErr w:type="spellEnd"/>
      <w:r w:rsidRPr="00F40141">
        <w:rPr>
          <w:rFonts w:ascii="Times New Roman" w:hAnsi="Times New Roman" w:cs="Times New Roman"/>
          <w:sz w:val="24"/>
          <w:szCs w:val="24"/>
          <w:shd w:val="clear" w:color="auto" w:fill="FFFFFF"/>
          <w:lang w:val="en-US"/>
        </w:rPr>
        <w:t xml:space="preserve">, B., &amp; </w:t>
      </w:r>
      <w:proofErr w:type="spellStart"/>
      <w:r w:rsidRPr="00F40141">
        <w:rPr>
          <w:rFonts w:ascii="Times New Roman" w:hAnsi="Times New Roman" w:cs="Times New Roman"/>
          <w:sz w:val="24"/>
          <w:szCs w:val="24"/>
          <w:shd w:val="clear" w:color="auto" w:fill="FFFFFF"/>
          <w:lang w:val="en-US"/>
        </w:rPr>
        <w:t>McGaugh</w:t>
      </w:r>
      <w:proofErr w:type="spellEnd"/>
      <w:r w:rsidRPr="00F40141">
        <w:rPr>
          <w:rFonts w:ascii="Times New Roman" w:hAnsi="Times New Roman" w:cs="Times New Roman"/>
          <w:sz w:val="24"/>
          <w:szCs w:val="24"/>
          <w:shd w:val="clear" w:color="auto" w:fill="FFFFFF"/>
          <w:lang w:val="en-US"/>
        </w:rPr>
        <w:t>, J. L. (2011). Memory modulation. </w:t>
      </w:r>
      <w:r w:rsidRPr="00F40141">
        <w:rPr>
          <w:rFonts w:ascii="Times New Roman" w:hAnsi="Times New Roman" w:cs="Times New Roman"/>
          <w:i/>
          <w:iCs/>
          <w:sz w:val="24"/>
          <w:szCs w:val="24"/>
          <w:shd w:val="clear" w:color="auto" w:fill="FFFFFF"/>
          <w:lang w:val="en-US"/>
        </w:rPr>
        <w:t>Behavioral Neuroscience</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125</w:t>
      </w:r>
      <w:r w:rsidRPr="00F40141">
        <w:rPr>
          <w:rFonts w:ascii="Times New Roman" w:hAnsi="Times New Roman" w:cs="Times New Roman"/>
          <w:sz w:val="24"/>
          <w:szCs w:val="24"/>
          <w:shd w:val="clear" w:color="auto" w:fill="FFFFFF"/>
          <w:lang w:val="en-US"/>
        </w:rPr>
        <w:t>(6), 797-824.</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https://doi.org/10.1037/a0026187.</w:t>
      </w:r>
    </w:p>
    <w:p w14:paraId="6ED061DF"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Rothermund</w:t>
      </w:r>
      <w:proofErr w:type="spellEnd"/>
      <w:r w:rsidRPr="00F40141">
        <w:rPr>
          <w:rFonts w:ascii="Times New Roman" w:hAnsi="Times New Roman" w:cs="Times New Roman"/>
          <w:sz w:val="24"/>
          <w:szCs w:val="24"/>
          <w:shd w:val="clear" w:color="auto" w:fill="FFFFFF"/>
          <w:lang w:val="en-US"/>
        </w:rPr>
        <w:t xml:space="preserve">, K., &amp; </w:t>
      </w:r>
      <w:proofErr w:type="spellStart"/>
      <w:r w:rsidRPr="00F40141">
        <w:rPr>
          <w:rFonts w:ascii="Times New Roman" w:hAnsi="Times New Roman" w:cs="Times New Roman"/>
          <w:sz w:val="24"/>
          <w:szCs w:val="24"/>
          <w:shd w:val="clear" w:color="auto" w:fill="FFFFFF"/>
          <w:lang w:val="en-US"/>
        </w:rPr>
        <w:t>Koole</w:t>
      </w:r>
      <w:proofErr w:type="spellEnd"/>
      <w:r w:rsidRPr="00F40141">
        <w:rPr>
          <w:rFonts w:ascii="Times New Roman" w:hAnsi="Times New Roman" w:cs="Times New Roman"/>
          <w:sz w:val="24"/>
          <w:szCs w:val="24"/>
          <w:shd w:val="clear" w:color="auto" w:fill="FFFFFF"/>
          <w:lang w:val="en-US"/>
        </w:rPr>
        <w:t>, S. L. (2018). Three decades of Cognition &amp; Emotion: A brief review of past highlights and future prospects. </w:t>
      </w:r>
      <w:r w:rsidRPr="00F40141">
        <w:rPr>
          <w:rFonts w:ascii="Times New Roman" w:hAnsi="Times New Roman" w:cs="Times New Roman"/>
          <w:i/>
          <w:iCs/>
          <w:sz w:val="24"/>
          <w:szCs w:val="24"/>
          <w:shd w:val="clear" w:color="auto" w:fill="FFFFFF"/>
          <w:lang w:val="en-US"/>
        </w:rPr>
        <w:t>Cognition and Emotion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32</w:t>
      </w:r>
      <w:r w:rsidRPr="00F40141">
        <w:rPr>
          <w:rFonts w:ascii="Times New Roman" w:hAnsi="Times New Roman" w:cs="Times New Roman"/>
          <w:sz w:val="24"/>
          <w:szCs w:val="24"/>
          <w:shd w:val="clear" w:color="auto" w:fill="FFFFFF"/>
          <w:lang w:val="en-US"/>
        </w:rPr>
        <w:t>(1), 1-12.</w:t>
      </w:r>
      <w:r w:rsidRPr="00F40141">
        <w:rPr>
          <w:rFonts w:ascii="Times New Roman" w:hAnsi="Times New Roman" w:cs="Times New Roman"/>
          <w:sz w:val="24"/>
          <w:szCs w:val="24"/>
          <w:lang w:val="en-US"/>
        </w:rPr>
        <w:t xml:space="preserve"> </w:t>
      </w:r>
      <w:hyperlink r:id="rId21" w:history="1">
        <w:r w:rsidRPr="00F40141">
          <w:rPr>
            <w:rStyle w:val="Hipervnculo"/>
            <w:rFonts w:ascii="Times New Roman" w:hAnsi="Times New Roman" w:cs="Times New Roman"/>
            <w:color w:val="auto"/>
            <w:sz w:val="24"/>
            <w:szCs w:val="24"/>
            <w:u w:val="none"/>
            <w:shd w:val="clear" w:color="auto" w:fill="FFFFFF"/>
            <w:lang w:val="en-US"/>
          </w:rPr>
          <w:t>https://doi.org/10.1080/02699931.2018.1418197</w:t>
        </w:r>
      </w:hyperlink>
      <w:r w:rsidRPr="00F40141">
        <w:rPr>
          <w:rFonts w:ascii="Times New Roman" w:hAnsi="Times New Roman" w:cs="Times New Roman"/>
          <w:sz w:val="24"/>
          <w:szCs w:val="24"/>
          <w:shd w:val="clear" w:color="auto" w:fill="FFFFFF"/>
          <w:lang w:val="en-US"/>
        </w:rPr>
        <w:t>.</w:t>
      </w:r>
    </w:p>
    <w:p w14:paraId="4B4796D5" w14:textId="1596443F"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rPr>
      </w:pPr>
      <w:proofErr w:type="spellStart"/>
      <w:r w:rsidRPr="00F40141">
        <w:rPr>
          <w:rFonts w:ascii="Times New Roman" w:hAnsi="Times New Roman" w:cs="Times New Roman"/>
          <w:sz w:val="24"/>
          <w:szCs w:val="24"/>
          <w:lang w:val="en-US"/>
        </w:rPr>
        <w:t>Ruetti</w:t>
      </w:r>
      <w:proofErr w:type="spellEnd"/>
      <w:r w:rsidRPr="00F40141">
        <w:rPr>
          <w:rFonts w:ascii="Times New Roman" w:hAnsi="Times New Roman" w:cs="Times New Roman"/>
          <w:sz w:val="24"/>
          <w:szCs w:val="24"/>
          <w:lang w:val="en-US"/>
        </w:rPr>
        <w:t xml:space="preserve">, E., </w:t>
      </w:r>
      <w:proofErr w:type="spellStart"/>
      <w:r w:rsidRPr="00F40141">
        <w:rPr>
          <w:rFonts w:ascii="Times New Roman" w:hAnsi="Times New Roman" w:cs="Times New Roman"/>
          <w:sz w:val="24"/>
          <w:szCs w:val="24"/>
          <w:lang w:val="en-US"/>
        </w:rPr>
        <w:t>Mustaca</w:t>
      </w:r>
      <w:proofErr w:type="spellEnd"/>
      <w:r w:rsidRPr="00F40141">
        <w:rPr>
          <w:rFonts w:ascii="Times New Roman" w:hAnsi="Times New Roman" w:cs="Times New Roman"/>
          <w:sz w:val="24"/>
          <w:szCs w:val="24"/>
          <w:lang w:val="en-US"/>
        </w:rPr>
        <w:t xml:space="preserve">, A., &amp; </w:t>
      </w:r>
      <w:proofErr w:type="spellStart"/>
      <w:r w:rsidRPr="00F40141">
        <w:rPr>
          <w:rFonts w:ascii="Times New Roman" w:hAnsi="Times New Roman" w:cs="Times New Roman"/>
          <w:sz w:val="24"/>
          <w:szCs w:val="24"/>
          <w:lang w:val="en-US"/>
        </w:rPr>
        <w:t>Bentosela</w:t>
      </w:r>
      <w:proofErr w:type="spellEnd"/>
      <w:r w:rsidRPr="00F40141">
        <w:rPr>
          <w:rFonts w:ascii="Times New Roman" w:hAnsi="Times New Roman" w:cs="Times New Roman"/>
          <w:sz w:val="24"/>
          <w:szCs w:val="24"/>
          <w:lang w:val="en-US"/>
        </w:rPr>
        <w:t xml:space="preserve">, M. (2008). </w:t>
      </w:r>
      <w:r w:rsidRPr="00F40141">
        <w:rPr>
          <w:rFonts w:ascii="Times New Roman" w:hAnsi="Times New Roman" w:cs="Times New Roman"/>
          <w:sz w:val="24"/>
          <w:szCs w:val="24"/>
        </w:rPr>
        <w:t xml:space="preserve">Memoria emocional: efectos de la </w:t>
      </w:r>
      <w:proofErr w:type="spellStart"/>
      <w:r w:rsidRPr="00F40141">
        <w:rPr>
          <w:rFonts w:ascii="Times New Roman" w:hAnsi="Times New Roman" w:cs="Times New Roman"/>
          <w:sz w:val="24"/>
          <w:szCs w:val="24"/>
        </w:rPr>
        <w:t>corticosterona</w:t>
      </w:r>
      <w:proofErr w:type="spellEnd"/>
      <w:r w:rsidRPr="00F40141">
        <w:rPr>
          <w:rFonts w:ascii="Times New Roman" w:hAnsi="Times New Roman" w:cs="Times New Roman"/>
          <w:sz w:val="24"/>
          <w:szCs w:val="24"/>
        </w:rPr>
        <w:t xml:space="preserve"> sobre los recuerdos</w:t>
      </w:r>
      <w:r w:rsidR="00B07B56" w:rsidRPr="00F40141">
        <w:rPr>
          <w:rFonts w:ascii="Times New Roman" w:hAnsi="Times New Roman" w:cs="Times New Roman"/>
          <w:sz w:val="24"/>
          <w:szCs w:val="24"/>
        </w:rPr>
        <w:t xml:space="preserve"> [</w:t>
      </w:r>
      <w:proofErr w:type="spellStart"/>
      <w:r w:rsidR="00B07B56" w:rsidRPr="00F40141">
        <w:rPr>
          <w:rFonts w:ascii="Times New Roman" w:hAnsi="Times New Roman" w:cs="Times New Roman"/>
          <w:sz w:val="24"/>
          <w:szCs w:val="24"/>
        </w:rPr>
        <w:t>Emotional</w:t>
      </w:r>
      <w:proofErr w:type="spellEnd"/>
      <w:r w:rsidR="00B07B56" w:rsidRPr="00F40141">
        <w:rPr>
          <w:rFonts w:ascii="Times New Roman" w:hAnsi="Times New Roman" w:cs="Times New Roman"/>
          <w:sz w:val="24"/>
          <w:szCs w:val="24"/>
        </w:rPr>
        <w:t xml:space="preserve"> </w:t>
      </w:r>
      <w:proofErr w:type="spellStart"/>
      <w:r w:rsidR="00B07B56" w:rsidRPr="00F40141">
        <w:rPr>
          <w:rFonts w:ascii="Times New Roman" w:hAnsi="Times New Roman" w:cs="Times New Roman"/>
          <w:sz w:val="24"/>
          <w:szCs w:val="24"/>
        </w:rPr>
        <w:t>memory</w:t>
      </w:r>
      <w:proofErr w:type="spellEnd"/>
      <w:r w:rsidR="00B07B56" w:rsidRPr="00F40141">
        <w:rPr>
          <w:rFonts w:ascii="Times New Roman" w:hAnsi="Times New Roman" w:cs="Times New Roman"/>
          <w:sz w:val="24"/>
          <w:szCs w:val="24"/>
        </w:rPr>
        <w:t xml:space="preserve">: </w:t>
      </w:r>
      <w:proofErr w:type="spellStart"/>
      <w:r w:rsidR="00B07B56" w:rsidRPr="00F40141">
        <w:rPr>
          <w:rFonts w:ascii="Times New Roman" w:hAnsi="Times New Roman" w:cs="Times New Roman"/>
          <w:sz w:val="24"/>
          <w:szCs w:val="24"/>
        </w:rPr>
        <w:t>effects</w:t>
      </w:r>
      <w:proofErr w:type="spellEnd"/>
      <w:r w:rsidR="00B07B56" w:rsidRPr="00F40141">
        <w:rPr>
          <w:rFonts w:ascii="Times New Roman" w:hAnsi="Times New Roman" w:cs="Times New Roman"/>
          <w:sz w:val="24"/>
          <w:szCs w:val="24"/>
        </w:rPr>
        <w:t xml:space="preserve"> of </w:t>
      </w:r>
      <w:proofErr w:type="spellStart"/>
      <w:r w:rsidR="00B07B56" w:rsidRPr="00F40141">
        <w:rPr>
          <w:rFonts w:ascii="Times New Roman" w:hAnsi="Times New Roman" w:cs="Times New Roman"/>
          <w:sz w:val="24"/>
          <w:szCs w:val="24"/>
        </w:rPr>
        <w:t>corticosterone</w:t>
      </w:r>
      <w:proofErr w:type="spellEnd"/>
      <w:r w:rsidR="00B07B56" w:rsidRPr="00F40141">
        <w:rPr>
          <w:rFonts w:ascii="Times New Roman" w:hAnsi="Times New Roman" w:cs="Times New Roman"/>
          <w:sz w:val="24"/>
          <w:szCs w:val="24"/>
        </w:rPr>
        <w:t xml:space="preserve"> </w:t>
      </w:r>
      <w:proofErr w:type="spellStart"/>
      <w:r w:rsidR="00B07B56" w:rsidRPr="00F40141">
        <w:rPr>
          <w:rFonts w:ascii="Times New Roman" w:hAnsi="Times New Roman" w:cs="Times New Roman"/>
          <w:sz w:val="24"/>
          <w:szCs w:val="24"/>
        </w:rPr>
        <w:t>on</w:t>
      </w:r>
      <w:proofErr w:type="spellEnd"/>
      <w:r w:rsidR="00B07B56" w:rsidRPr="00F40141">
        <w:rPr>
          <w:rFonts w:ascii="Times New Roman" w:hAnsi="Times New Roman" w:cs="Times New Roman"/>
          <w:sz w:val="24"/>
          <w:szCs w:val="24"/>
        </w:rPr>
        <w:t xml:space="preserve"> </w:t>
      </w:r>
      <w:proofErr w:type="spellStart"/>
      <w:r w:rsidR="00B07B56" w:rsidRPr="00F40141">
        <w:rPr>
          <w:rFonts w:ascii="Times New Roman" w:hAnsi="Times New Roman" w:cs="Times New Roman"/>
          <w:sz w:val="24"/>
          <w:szCs w:val="24"/>
        </w:rPr>
        <w:t>memories</w:t>
      </w:r>
      <w:proofErr w:type="spellEnd"/>
      <w:r w:rsidR="00B07B56" w:rsidRPr="00F40141">
        <w:rPr>
          <w:rFonts w:ascii="Times New Roman" w:hAnsi="Times New Roman" w:cs="Times New Roman"/>
          <w:sz w:val="24"/>
          <w:szCs w:val="24"/>
          <w:shd w:val="clear" w:color="auto" w:fill="FFFFFF"/>
        </w:rPr>
        <w:t>]</w:t>
      </w:r>
      <w:r w:rsidRPr="00F40141">
        <w:rPr>
          <w:rFonts w:ascii="Times New Roman" w:hAnsi="Times New Roman" w:cs="Times New Roman"/>
          <w:sz w:val="24"/>
          <w:szCs w:val="24"/>
        </w:rPr>
        <w:t xml:space="preserve">. </w:t>
      </w:r>
      <w:r w:rsidRPr="00F40141">
        <w:rPr>
          <w:rFonts w:ascii="Times New Roman" w:hAnsi="Times New Roman" w:cs="Times New Roman"/>
          <w:i/>
          <w:sz w:val="24"/>
          <w:szCs w:val="24"/>
        </w:rPr>
        <w:t>Revista Latinoamericana de Psicología, 40</w:t>
      </w:r>
      <w:r w:rsidRPr="00F40141">
        <w:rPr>
          <w:rFonts w:ascii="Times New Roman" w:hAnsi="Times New Roman" w:cs="Times New Roman"/>
          <w:sz w:val="24"/>
          <w:szCs w:val="24"/>
        </w:rPr>
        <w:t>(3), 461-474.</w:t>
      </w:r>
    </w:p>
    <w:p w14:paraId="147235BC"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n-US" w:eastAsia="es-AR"/>
        </w:rPr>
      </w:pPr>
      <w:proofErr w:type="spellStart"/>
      <w:r w:rsidRPr="00F40141">
        <w:rPr>
          <w:rFonts w:ascii="Times New Roman" w:eastAsia="Times New Roman" w:hAnsi="Times New Roman" w:cs="Times New Roman"/>
          <w:sz w:val="24"/>
          <w:szCs w:val="24"/>
          <w:lang w:eastAsia="es-AR"/>
        </w:rPr>
        <w:t>Ruetti</w:t>
      </w:r>
      <w:proofErr w:type="spellEnd"/>
      <w:r w:rsidRPr="00F40141">
        <w:rPr>
          <w:rFonts w:ascii="Times New Roman" w:eastAsia="Times New Roman" w:hAnsi="Times New Roman" w:cs="Times New Roman"/>
          <w:sz w:val="24"/>
          <w:szCs w:val="24"/>
          <w:lang w:eastAsia="es-AR"/>
        </w:rPr>
        <w:t xml:space="preserve">, E., </w:t>
      </w:r>
      <w:proofErr w:type="spellStart"/>
      <w:r w:rsidRPr="00F40141">
        <w:rPr>
          <w:rFonts w:ascii="Times New Roman" w:eastAsia="Times New Roman" w:hAnsi="Times New Roman" w:cs="Times New Roman"/>
          <w:sz w:val="24"/>
          <w:szCs w:val="24"/>
          <w:lang w:eastAsia="es-AR"/>
        </w:rPr>
        <w:t>Segretin</w:t>
      </w:r>
      <w:proofErr w:type="spellEnd"/>
      <w:r w:rsidRPr="00F40141">
        <w:rPr>
          <w:rFonts w:ascii="Times New Roman" w:eastAsia="Times New Roman" w:hAnsi="Times New Roman" w:cs="Times New Roman"/>
          <w:sz w:val="24"/>
          <w:szCs w:val="24"/>
          <w:lang w:eastAsia="es-AR"/>
        </w:rPr>
        <w:t xml:space="preserve">, M. S., Ramírez, V. A., &amp; </w:t>
      </w:r>
      <w:proofErr w:type="spellStart"/>
      <w:r w:rsidRPr="00F40141">
        <w:rPr>
          <w:rFonts w:ascii="Times New Roman" w:eastAsia="Times New Roman" w:hAnsi="Times New Roman" w:cs="Times New Roman"/>
          <w:sz w:val="24"/>
          <w:szCs w:val="24"/>
          <w:lang w:eastAsia="es-AR"/>
        </w:rPr>
        <w:t>Lipina</w:t>
      </w:r>
      <w:proofErr w:type="spellEnd"/>
      <w:r w:rsidRPr="00F40141">
        <w:rPr>
          <w:rFonts w:ascii="Times New Roman" w:eastAsia="Times New Roman" w:hAnsi="Times New Roman" w:cs="Times New Roman"/>
          <w:sz w:val="24"/>
          <w:szCs w:val="24"/>
          <w:lang w:eastAsia="es-AR"/>
        </w:rPr>
        <w:t xml:space="preserve">, S. J. (2019). </w:t>
      </w:r>
      <w:r w:rsidRPr="00F40141">
        <w:rPr>
          <w:rFonts w:ascii="Times New Roman" w:eastAsia="Times New Roman" w:hAnsi="Times New Roman" w:cs="Times New Roman"/>
          <w:sz w:val="24"/>
          <w:szCs w:val="24"/>
          <w:lang w:val="en-US" w:eastAsia="es-AR"/>
        </w:rPr>
        <w:t>Role of emotional appraisal in episodic memory in a sample of Argentinean preschoolers. </w:t>
      </w:r>
      <w:r w:rsidRPr="00F40141">
        <w:rPr>
          <w:rFonts w:ascii="Times New Roman" w:eastAsia="Times New Roman" w:hAnsi="Times New Roman" w:cs="Times New Roman"/>
          <w:i/>
          <w:sz w:val="24"/>
          <w:szCs w:val="24"/>
          <w:lang w:val="en-US" w:eastAsia="es-AR"/>
        </w:rPr>
        <w:t>Frontiers in Psychology</w:t>
      </w:r>
      <w:r w:rsidRPr="00F40141">
        <w:rPr>
          <w:rFonts w:ascii="Times New Roman" w:eastAsia="Times New Roman" w:hAnsi="Times New Roman" w:cs="Times New Roman"/>
          <w:sz w:val="24"/>
          <w:szCs w:val="24"/>
          <w:lang w:val="en-US" w:eastAsia="es-AR"/>
        </w:rPr>
        <w:t>, </w:t>
      </w:r>
      <w:r w:rsidRPr="00F40141">
        <w:rPr>
          <w:rFonts w:ascii="Times New Roman" w:eastAsia="Times New Roman" w:hAnsi="Times New Roman" w:cs="Times New Roman"/>
          <w:i/>
          <w:sz w:val="24"/>
          <w:szCs w:val="24"/>
          <w:lang w:val="en-US" w:eastAsia="es-AR"/>
        </w:rPr>
        <w:t>10</w:t>
      </w:r>
      <w:r w:rsidRPr="00F40141">
        <w:rPr>
          <w:rFonts w:ascii="Times New Roman" w:eastAsia="Times New Roman" w:hAnsi="Times New Roman" w:cs="Times New Roman"/>
          <w:sz w:val="24"/>
          <w:szCs w:val="24"/>
          <w:lang w:val="en-US" w:eastAsia="es-AR"/>
        </w:rPr>
        <w:t>, 2556. https://doi.org/10.3389/fpsyg.2019.02556.</w:t>
      </w:r>
    </w:p>
    <w:p w14:paraId="7C84244A" w14:textId="58C21EBD" w:rsidR="0075200B" w:rsidRPr="00F40141" w:rsidRDefault="0075200B" w:rsidP="00835E73">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eastAsia="es-AR"/>
        </w:rPr>
      </w:pPr>
      <w:r w:rsidRPr="00F40141">
        <w:rPr>
          <w:rFonts w:ascii="Times New Roman" w:eastAsia="Times New Roman" w:hAnsi="Times New Roman" w:cs="Times New Roman"/>
          <w:sz w:val="24"/>
          <w:szCs w:val="24"/>
          <w:lang w:val="en-US" w:eastAsia="es-AR"/>
        </w:rPr>
        <w:lastRenderedPageBreak/>
        <w:t xml:space="preserve">Ruiz, N. C., &amp; Del Río, P. (2012). </w:t>
      </w:r>
      <w:r w:rsidRPr="00F40141">
        <w:rPr>
          <w:rFonts w:ascii="Times New Roman" w:eastAsia="Times New Roman" w:hAnsi="Times New Roman" w:cs="Times New Roman"/>
          <w:sz w:val="24"/>
          <w:szCs w:val="24"/>
          <w:lang w:eastAsia="es-AR"/>
        </w:rPr>
        <w:t>Memoria de trabajo verbal y su relación con variables socio-demográficas en niños colombianos</w:t>
      </w:r>
      <w:r w:rsidR="00B07B56" w:rsidRPr="00F40141">
        <w:rPr>
          <w:rFonts w:ascii="Times New Roman" w:eastAsia="Times New Roman" w:hAnsi="Times New Roman" w:cs="Times New Roman"/>
          <w:sz w:val="24"/>
          <w:szCs w:val="24"/>
          <w:lang w:eastAsia="es-AR"/>
        </w:rPr>
        <w:t xml:space="preserve"> [</w:t>
      </w:r>
      <w:proofErr w:type="spellStart"/>
      <w:r w:rsidR="00B07B56" w:rsidRPr="00F40141">
        <w:rPr>
          <w:rFonts w:ascii="Times New Roman" w:eastAsia="Times New Roman" w:hAnsi="Times New Roman" w:cs="Times New Roman"/>
          <w:sz w:val="24"/>
          <w:szCs w:val="24"/>
          <w:lang w:eastAsia="es-AR"/>
        </w:rPr>
        <w:t>Memory</w:t>
      </w:r>
      <w:proofErr w:type="spellEnd"/>
      <w:r w:rsidR="00B07B56" w:rsidRPr="00F40141">
        <w:rPr>
          <w:rFonts w:ascii="Times New Roman" w:eastAsia="Times New Roman" w:hAnsi="Times New Roman" w:cs="Times New Roman"/>
          <w:sz w:val="24"/>
          <w:szCs w:val="24"/>
          <w:lang w:eastAsia="es-AR"/>
        </w:rPr>
        <w:t xml:space="preserve"> of verbal </w:t>
      </w:r>
      <w:proofErr w:type="spellStart"/>
      <w:r w:rsidR="00B07B56" w:rsidRPr="00F40141">
        <w:rPr>
          <w:rFonts w:ascii="Times New Roman" w:eastAsia="Times New Roman" w:hAnsi="Times New Roman" w:cs="Times New Roman"/>
          <w:sz w:val="24"/>
          <w:szCs w:val="24"/>
          <w:lang w:eastAsia="es-AR"/>
        </w:rPr>
        <w:t>work</w:t>
      </w:r>
      <w:proofErr w:type="spellEnd"/>
      <w:r w:rsidR="00B07B56" w:rsidRPr="00F40141">
        <w:rPr>
          <w:rFonts w:ascii="Times New Roman" w:eastAsia="Times New Roman" w:hAnsi="Times New Roman" w:cs="Times New Roman"/>
          <w:sz w:val="24"/>
          <w:szCs w:val="24"/>
          <w:lang w:eastAsia="es-AR"/>
        </w:rPr>
        <w:t xml:space="preserve"> and </w:t>
      </w:r>
      <w:proofErr w:type="spellStart"/>
      <w:r w:rsidR="00B07B56" w:rsidRPr="00F40141">
        <w:rPr>
          <w:rFonts w:ascii="Times New Roman" w:eastAsia="Times New Roman" w:hAnsi="Times New Roman" w:cs="Times New Roman"/>
          <w:sz w:val="24"/>
          <w:szCs w:val="24"/>
          <w:lang w:eastAsia="es-AR"/>
        </w:rPr>
        <w:t>its</w:t>
      </w:r>
      <w:proofErr w:type="spellEnd"/>
      <w:r w:rsidR="00B07B56" w:rsidRPr="00F40141">
        <w:rPr>
          <w:rFonts w:ascii="Times New Roman" w:eastAsia="Times New Roman" w:hAnsi="Times New Roman" w:cs="Times New Roman"/>
          <w:sz w:val="24"/>
          <w:szCs w:val="24"/>
          <w:lang w:eastAsia="es-AR"/>
        </w:rPr>
        <w:t xml:space="preserve"> </w:t>
      </w:r>
      <w:proofErr w:type="spellStart"/>
      <w:r w:rsidR="00B07B56" w:rsidRPr="00F40141">
        <w:rPr>
          <w:rFonts w:ascii="Times New Roman" w:eastAsia="Times New Roman" w:hAnsi="Times New Roman" w:cs="Times New Roman"/>
          <w:sz w:val="24"/>
          <w:szCs w:val="24"/>
          <w:lang w:eastAsia="es-AR"/>
        </w:rPr>
        <w:t>relationship</w:t>
      </w:r>
      <w:proofErr w:type="spellEnd"/>
      <w:r w:rsidR="00B07B56" w:rsidRPr="00F40141">
        <w:rPr>
          <w:rFonts w:ascii="Times New Roman" w:eastAsia="Times New Roman" w:hAnsi="Times New Roman" w:cs="Times New Roman"/>
          <w:sz w:val="24"/>
          <w:szCs w:val="24"/>
          <w:lang w:eastAsia="es-AR"/>
        </w:rPr>
        <w:t xml:space="preserve"> </w:t>
      </w:r>
      <w:proofErr w:type="spellStart"/>
      <w:r w:rsidR="00B07B56" w:rsidRPr="00F40141">
        <w:rPr>
          <w:rFonts w:ascii="Times New Roman" w:eastAsia="Times New Roman" w:hAnsi="Times New Roman" w:cs="Times New Roman"/>
          <w:sz w:val="24"/>
          <w:szCs w:val="24"/>
          <w:lang w:eastAsia="es-AR"/>
        </w:rPr>
        <w:t>with</w:t>
      </w:r>
      <w:proofErr w:type="spellEnd"/>
      <w:r w:rsidR="00B07B56" w:rsidRPr="00F40141">
        <w:rPr>
          <w:rFonts w:ascii="Times New Roman" w:eastAsia="Times New Roman" w:hAnsi="Times New Roman" w:cs="Times New Roman"/>
          <w:sz w:val="24"/>
          <w:szCs w:val="24"/>
          <w:lang w:eastAsia="es-AR"/>
        </w:rPr>
        <w:t xml:space="preserve"> socio-</w:t>
      </w:r>
      <w:proofErr w:type="spellStart"/>
      <w:r w:rsidR="00B07B56" w:rsidRPr="00F40141">
        <w:rPr>
          <w:rFonts w:ascii="Times New Roman" w:eastAsia="Times New Roman" w:hAnsi="Times New Roman" w:cs="Times New Roman"/>
          <w:sz w:val="24"/>
          <w:szCs w:val="24"/>
          <w:lang w:eastAsia="es-AR"/>
        </w:rPr>
        <w:t>demographic</w:t>
      </w:r>
      <w:proofErr w:type="spellEnd"/>
      <w:r w:rsidR="00B07B56" w:rsidRPr="00F40141">
        <w:rPr>
          <w:rFonts w:ascii="Times New Roman" w:eastAsia="Times New Roman" w:hAnsi="Times New Roman" w:cs="Times New Roman"/>
          <w:sz w:val="24"/>
          <w:szCs w:val="24"/>
          <w:lang w:eastAsia="es-AR"/>
        </w:rPr>
        <w:t xml:space="preserve"> variables in </w:t>
      </w:r>
      <w:proofErr w:type="spellStart"/>
      <w:r w:rsidR="00B07B56" w:rsidRPr="00F40141">
        <w:rPr>
          <w:rFonts w:ascii="Times New Roman" w:eastAsia="Times New Roman" w:hAnsi="Times New Roman" w:cs="Times New Roman"/>
          <w:sz w:val="24"/>
          <w:szCs w:val="24"/>
          <w:lang w:eastAsia="es-AR"/>
        </w:rPr>
        <w:t>Colombian</w:t>
      </w:r>
      <w:proofErr w:type="spellEnd"/>
      <w:r w:rsidR="00B07B56" w:rsidRPr="00F40141">
        <w:rPr>
          <w:rFonts w:ascii="Times New Roman" w:eastAsia="Times New Roman" w:hAnsi="Times New Roman" w:cs="Times New Roman"/>
          <w:sz w:val="24"/>
          <w:szCs w:val="24"/>
          <w:lang w:eastAsia="es-AR"/>
        </w:rPr>
        <w:t xml:space="preserve"> </w:t>
      </w:r>
      <w:proofErr w:type="spellStart"/>
      <w:r w:rsidR="00B07B56" w:rsidRPr="00F40141">
        <w:rPr>
          <w:rFonts w:ascii="Times New Roman" w:eastAsia="Times New Roman" w:hAnsi="Times New Roman" w:cs="Times New Roman"/>
          <w:sz w:val="24"/>
          <w:szCs w:val="24"/>
          <w:lang w:eastAsia="es-AR"/>
        </w:rPr>
        <w:t>children</w:t>
      </w:r>
      <w:proofErr w:type="spellEnd"/>
      <w:r w:rsidR="00B07B56" w:rsidRPr="00F40141">
        <w:rPr>
          <w:rFonts w:ascii="Times New Roman" w:hAnsi="Times New Roman" w:cs="Times New Roman"/>
          <w:sz w:val="24"/>
          <w:szCs w:val="24"/>
          <w:shd w:val="clear" w:color="auto" w:fill="FFFFFF"/>
        </w:rPr>
        <w:t>]</w:t>
      </w:r>
      <w:r w:rsidRPr="00F40141">
        <w:rPr>
          <w:rFonts w:ascii="Times New Roman" w:eastAsia="Times New Roman" w:hAnsi="Times New Roman" w:cs="Times New Roman"/>
          <w:sz w:val="24"/>
          <w:szCs w:val="24"/>
          <w:lang w:eastAsia="es-AR"/>
        </w:rPr>
        <w:t>. </w:t>
      </w:r>
      <w:r w:rsidRPr="00F40141">
        <w:rPr>
          <w:rFonts w:ascii="Times New Roman" w:eastAsia="Times New Roman" w:hAnsi="Times New Roman" w:cs="Times New Roman"/>
          <w:i/>
          <w:sz w:val="24"/>
          <w:szCs w:val="24"/>
          <w:lang w:eastAsia="es-AR"/>
        </w:rPr>
        <w:t>Acta Colombiana de Psicología</w:t>
      </w:r>
      <w:r w:rsidRPr="00F40141">
        <w:rPr>
          <w:rFonts w:ascii="Times New Roman" w:eastAsia="Times New Roman" w:hAnsi="Times New Roman" w:cs="Times New Roman"/>
          <w:sz w:val="24"/>
          <w:szCs w:val="24"/>
          <w:lang w:eastAsia="es-AR"/>
        </w:rPr>
        <w:t>, </w:t>
      </w:r>
      <w:r w:rsidRPr="00F40141">
        <w:rPr>
          <w:rFonts w:ascii="Times New Roman" w:eastAsia="Times New Roman" w:hAnsi="Times New Roman" w:cs="Times New Roman"/>
          <w:i/>
          <w:sz w:val="24"/>
          <w:szCs w:val="24"/>
          <w:lang w:eastAsia="es-AR"/>
        </w:rPr>
        <w:t>15</w:t>
      </w:r>
      <w:r w:rsidRPr="00F40141">
        <w:rPr>
          <w:rFonts w:ascii="Times New Roman" w:eastAsia="Times New Roman" w:hAnsi="Times New Roman" w:cs="Times New Roman"/>
          <w:sz w:val="24"/>
          <w:szCs w:val="24"/>
          <w:lang w:eastAsia="es-AR"/>
        </w:rPr>
        <w:t>(1), 99-109.</w:t>
      </w:r>
    </w:p>
    <w:p w14:paraId="74713785"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highlight w:val="magenta"/>
          <w:lang w:val="en-US"/>
        </w:rPr>
      </w:pPr>
      <w:proofErr w:type="spellStart"/>
      <w:r w:rsidRPr="00F40141">
        <w:rPr>
          <w:rFonts w:ascii="Times New Roman" w:hAnsi="Times New Roman" w:cs="Times New Roman"/>
          <w:sz w:val="24"/>
          <w:szCs w:val="24"/>
          <w:shd w:val="clear" w:color="auto" w:fill="FFFFFF"/>
        </w:rPr>
        <w:t>Schelble</w:t>
      </w:r>
      <w:proofErr w:type="spellEnd"/>
      <w:r w:rsidRPr="00F40141">
        <w:rPr>
          <w:rFonts w:ascii="Times New Roman" w:hAnsi="Times New Roman" w:cs="Times New Roman"/>
          <w:sz w:val="24"/>
          <w:szCs w:val="24"/>
          <w:shd w:val="clear" w:color="auto" w:fill="FFFFFF"/>
        </w:rPr>
        <w:t xml:space="preserve">, J. L., </w:t>
      </w:r>
      <w:proofErr w:type="spellStart"/>
      <w:r w:rsidRPr="00F40141">
        <w:rPr>
          <w:rFonts w:ascii="Times New Roman" w:hAnsi="Times New Roman" w:cs="Times New Roman"/>
          <w:sz w:val="24"/>
          <w:szCs w:val="24"/>
          <w:shd w:val="clear" w:color="auto" w:fill="FFFFFF"/>
        </w:rPr>
        <w:t>Therriault</w:t>
      </w:r>
      <w:proofErr w:type="spellEnd"/>
      <w:r w:rsidRPr="00F40141">
        <w:rPr>
          <w:rFonts w:ascii="Times New Roman" w:hAnsi="Times New Roman" w:cs="Times New Roman"/>
          <w:sz w:val="24"/>
          <w:szCs w:val="24"/>
          <w:shd w:val="clear" w:color="auto" w:fill="FFFFFF"/>
        </w:rPr>
        <w:t xml:space="preserve">, D. J., &amp; Miller, M. D. (2012). </w:t>
      </w:r>
      <w:r w:rsidRPr="00F40141">
        <w:rPr>
          <w:rFonts w:ascii="Times New Roman" w:hAnsi="Times New Roman" w:cs="Times New Roman"/>
          <w:sz w:val="24"/>
          <w:szCs w:val="24"/>
          <w:shd w:val="clear" w:color="auto" w:fill="FFFFFF"/>
          <w:lang w:val="en-US"/>
        </w:rPr>
        <w:t>Classifying retrieval strategies as a function of working memory. </w:t>
      </w:r>
      <w:r w:rsidRPr="00F40141">
        <w:rPr>
          <w:rFonts w:ascii="Times New Roman" w:hAnsi="Times New Roman" w:cs="Times New Roman"/>
          <w:i/>
          <w:iCs/>
          <w:sz w:val="24"/>
          <w:szCs w:val="24"/>
          <w:shd w:val="clear" w:color="auto" w:fill="FFFFFF"/>
          <w:lang w:val="en-US"/>
        </w:rPr>
        <w:t>Memory &amp; cognition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40</w:t>
      </w:r>
      <w:r w:rsidRPr="00F40141">
        <w:rPr>
          <w:rFonts w:ascii="Times New Roman" w:hAnsi="Times New Roman" w:cs="Times New Roman"/>
          <w:sz w:val="24"/>
          <w:szCs w:val="24"/>
          <w:shd w:val="clear" w:color="auto" w:fill="FFFFFF"/>
          <w:lang w:val="en-US"/>
        </w:rPr>
        <w:t>(2), 218-230.</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https://doi.org/10.3758/s13421-011-0149-1.</w:t>
      </w:r>
    </w:p>
    <w:p w14:paraId="366BE746"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Scruggs, T.E. &amp; </w:t>
      </w:r>
      <w:proofErr w:type="spellStart"/>
      <w:r w:rsidRPr="00F40141">
        <w:rPr>
          <w:rFonts w:ascii="Times New Roman" w:hAnsi="Times New Roman" w:cs="Times New Roman"/>
          <w:sz w:val="24"/>
          <w:szCs w:val="24"/>
          <w:lang w:val="en-US"/>
        </w:rPr>
        <w:t>Mastropieri</w:t>
      </w:r>
      <w:proofErr w:type="spellEnd"/>
      <w:r w:rsidRPr="00F40141">
        <w:rPr>
          <w:rFonts w:ascii="Times New Roman" w:hAnsi="Times New Roman" w:cs="Times New Roman"/>
          <w:sz w:val="24"/>
          <w:szCs w:val="24"/>
          <w:lang w:val="en-US"/>
        </w:rPr>
        <w:t xml:space="preserve">, M.A. (2013). PND at 25: Past, present, and future trends in summarizing single-subject research. </w:t>
      </w:r>
      <w:r w:rsidRPr="00F40141">
        <w:rPr>
          <w:rFonts w:ascii="Times New Roman" w:hAnsi="Times New Roman" w:cs="Times New Roman"/>
          <w:i/>
          <w:sz w:val="24"/>
          <w:szCs w:val="24"/>
          <w:lang w:val="en-US"/>
        </w:rPr>
        <w:t>Remedial and Special Education, 34</w:t>
      </w:r>
      <w:r w:rsidRPr="00F40141">
        <w:rPr>
          <w:rFonts w:ascii="Times New Roman" w:hAnsi="Times New Roman" w:cs="Times New Roman"/>
          <w:sz w:val="24"/>
          <w:szCs w:val="24"/>
          <w:lang w:val="en-US"/>
        </w:rPr>
        <w:t>(1), 9-19. https://doi.org/10.1177/0741932512440730.</w:t>
      </w:r>
    </w:p>
    <w:p w14:paraId="649428F1"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lang w:val="en-US"/>
        </w:rPr>
      </w:pPr>
      <w:proofErr w:type="spellStart"/>
      <w:r w:rsidRPr="00F40141">
        <w:rPr>
          <w:rFonts w:ascii="Times New Roman" w:hAnsi="Times New Roman" w:cs="Times New Roman"/>
          <w:sz w:val="24"/>
          <w:szCs w:val="24"/>
          <w:shd w:val="clear" w:color="auto" w:fill="FFFFFF"/>
          <w:lang w:val="en-US"/>
        </w:rPr>
        <w:t>Sdoia</w:t>
      </w:r>
      <w:proofErr w:type="spellEnd"/>
      <w:r w:rsidRPr="00F40141">
        <w:rPr>
          <w:rFonts w:ascii="Times New Roman" w:hAnsi="Times New Roman" w:cs="Times New Roman"/>
          <w:sz w:val="24"/>
          <w:szCs w:val="24"/>
          <w:shd w:val="clear" w:color="auto" w:fill="FFFFFF"/>
          <w:lang w:val="en-US"/>
        </w:rPr>
        <w:t xml:space="preserve">, S., Di </w:t>
      </w:r>
      <w:proofErr w:type="spellStart"/>
      <w:r w:rsidRPr="00F40141">
        <w:rPr>
          <w:rFonts w:ascii="Times New Roman" w:hAnsi="Times New Roman" w:cs="Times New Roman"/>
          <w:sz w:val="24"/>
          <w:szCs w:val="24"/>
          <w:shd w:val="clear" w:color="auto" w:fill="FFFFFF"/>
          <w:lang w:val="en-US"/>
        </w:rPr>
        <w:t>Nocera</w:t>
      </w:r>
      <w:proofErr w:type="spellEnd"/>
      <w:r w:rsidRPr="00F40141">
        <w:rPr>
          <w:rFonts w:ascii="Times New Roman" w:hAnsi="Times New Roman" w:cs="Times New Roman"/>
          <w:sz w:val="24"/>
          <w:szCs w:val="24"/>
          <w:shd w:val="clear" w:color="auto" w:fill="FFFFFF"/>
          <w:lang w:val="en-US"/>
        </w:rPr>
        <w:t xml:space="preserve">, F., &amp; </w:t>
      </w:r>
      <w:proofErr w:type="spellStart"/>
      <w:r w:rsidRPr="00F40141">
        <w:rPr>
          <w:rFonts w:ascii="Times New Roman" w:hAnsi="Times New Roman" w:cs="Times New Roman"/>
          <w:sz w:val="24"/>
          <w:szCs w:val="24"/>
          <w:shd w:val="clear" w:color="auto" w:fill="FFFFFF"/>
          <w:lang w:val="en-US"/>
        </w:rPr>
        <w:t>Ferlazzo</w:t>
      </w:r>
      <w:proofErr w:type="spellEnd"/>
      <w:r w:rsidRPr="00F40141">
        <w:rPr>
          <w:rFonts w:ascii="Times New Roman" w:hAnsi="Times New Roman" w:cs="Times New Roman"/>
          <w:sz w:val="24"/>
          <w:szCs w:val="24"/>
          <w:shd w:val="clear" w:color="auto" w:fill="FFFFFF"/>
          <w:lang w:val="en-US"/>
        </w:rPr>
        <w:t xml:space="preserve">, F. (2019). Memory for positional movements as a component of the </w:t>
      </w:r>
      <w:proofErr w:type="spellStart"/>
      <w:r w:rsidRPr="00F40141">
        <w:rPr>
          <w:rFonts w:ascii="Times New Roman" w:hAnsi="Times New Roman" w:cs="Times New Roman"/>
          <w:sz w:val="24"/>
          <w:szCs w:val="24"/>
          <w:shd w:val="clear" w:color="auto" w:fill="FFFFFF"/>
          <w:lang w:val="en-US"/>
        </w:rPr>
        <w:t>visuospatial</w:t>
      </w:r>
      <w:proofErr w:type="spellEnd"/>
      <w:r w:rsidRPr="00F40141">
        <w:rPr>
          <w:rFonts w:ascii="Times New Roman" w:hAnsi="Times New Roman" w:cs="Times New Roman"/>
          <w:sz w:val="24"/>
          <w:szCs w:val="24"/>
          <w:shd w:val="clear" w:color="auto" w:fill="FFFFFF"/>
          <w:lang w:val="en-US"/>
        </w:rPr>
        <w:t xml:space="preserve"> working memory. </w:t>
      </w:r>
      <w:r w:rsidRPr="00F40141">
        <w:rPr>
          <w:rFonts w:ascii="Times New Roman" w:hAnsi="Times New Roman" w:cs="Times New Roman"/>
          <w:i/>
          <w:iCs/>
          <w:sz w:val="24"/>
          <w:szCs w:val="24"/>
          <w:shd w:val="clear" w:color="auto" w:fill="FFFFFF"/>
          <w:lang w:val="en-US"/>
        </w:rPr>
        <w:t>Cognitive Processing</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20</w:t>
      </w:r>
      <w:r w:rsidRPr="00F40141">
        <w:rPr>
          <w:rFonts w:ascii="Times New Roman" w:hAnsi="Times New Roman" w:cs="Times New Roman"/>
          <w:sz w:val="24"/>
          <w:szCs w:val="24"/>
          <w:shd w:val="clear" w:color="auto" w:fill="FFFFFF"/>
          <w:lang w:val="en-US"/>
        </w:rPr>
        <w:t>(3), 363-369.</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https://doi.org/10.1007/s10339-019-00917-y.</w:t>
      </w:r>
    </w:p>
    <w:p w14:paraId="74ACB701"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Shackman</w:t>
      </w:r>
      <w:proofErr w:type="spellEnd"/>
      <w:r w:rsidRPr="00F40141">
        <w:rPr>
          <w:rFonts w:ascii="Times New Roman" w:hAnsi="Times New Roman" w:cs="Times New Roman"/>
          <w:sz w:val="24"/>
          <w:szCs w:val="24"/>
          <w:shd w:val="clear" w:color="auto" w:fill="FFFFFF"/>
          <w:lang w:val="en-US"/>
        </w:rPr>
        <w:t xml:space="preserve">, A. J., </w:t>
      </w:r>
      <w:proofErr w:type="spellStart"/>
      <w:r w:rsidRPr="00F40141">
        <w:rPr>
          <w:rFonts w:ascii="Times New Roman" w:hAnsi="Times New Roman" w:cs="Times New Roman"/>
          <w:sz w:val="24"/>
          <w:szCs w:val="24"/>
          <w:shd w:val="clear" w:color="auto" w:fill="FFFFFF"/>
          <w:lang w:val="en-US"/>
        </w:rPr>
        <w:t>Sarinopoulos</w:t>
      </w:r>
      <w:proofErr w:type="spellEnd"/>
      <w:r w:rsidRPr="00F40141">
        <w:rPr>
          <w:rFonts w:ascii="Times New Roman" w:hAnsi="Times New Roman" w:cs="Times New Roman"/>
          <w:sz w:val="24"/>
          <w:szCs w:val="24"/>
          <w:shd w:val="clear" w:color="auto" w:fill="FFFFFF"/>
          <w:lang w:val="en-US"/>
        </w:rPr>
        <w:t xml:space="preserve">, I., Maxwell, J. S., </w:t>
      </w:r>
      <w:proofErr w:type="spellStart"/>
      <w:r w:rsidRPr="00F40141">
        <w:rPr>
          <w:rFonts w:ascii="Times New Roman" w:hAnsi="Times New Roman" w:cs="Times New Roman"/>
          <w:sz w:val="24"/>
          <w:szCs w:val="24"/>
          <w:shd w:val="clear" w:color="auto" w:fill="FFFFFF"/>
          <w:lang w:val="en-US"/>
        </w:rPr>
        <w:t>Pizzagalli</w:t>
      </w:r>
      <w:proofErr w:type="spellEnd"/>
      <w:r w:rsidRPr="00F40141">
        <w:rPr>
          <w:rFonts w:ascii="Times New Roman" w:hAnsi="Times New Roman" w:cs="Times New Roman"/>
          <w:sz w:val="24"/>
          <w:szCs w:val="24"/>
          <w:shd w:val="clear" w:color="auto" w:fill="FFFFFF"/>
          <w:lang w:val="en-US"/>
        </w:rPr>
        <w:t xml:space="preserve">, D. A., </w:t>
      </w:r>
      <w:proofErr w:type="spellStart"/>
      <w:r w:rsidRPr="00F40141">
        <w:rPr>
          <w:rFonts w:ascii="Times New Roman" w:hAnsi="Times New Roman" w:cs="Times New Roman"/>
          <w:sz w:val="24"/>
          <w:szCs w:val="24"/>
          <w:shd w:val="clear" w:color="auto" w:fill="FFFFFF"/>
          <w:lang w:val="en-US"/>
        </w:rPr>
        <w:t>Lavric</w:t>
      </w:r>
      <w:proofErr w:type="spellEnd"/>
      <w:r w:rsidRPr="00F40141">
        <w:rPr>
          <w:rFonts w:ascii="Times New Roman" w:hAnsi="Times New Roman" w:cs="Times New Roman"/>
          <w:sz w:val="24"/>
          <w:szCs w:val="24"/>
          <w:shd w:val="clear" w:color="auto" w:fill="FFFFFF"/>
          <w:lang w:val="en-US"/>
        </w:rPr>
        <w:t xml:space="preserve">, A., &amp; Davidson, R. J. (2006). Anxiety selectively disrupts </w:t>
      </w:r>
      <w:proofErr w:type="spellStart"/>
      <w:r w:rsidRPr="00F40141">
        <w:rPr>
          <w:rFonts w:ascii="Times New Roman" w:hAnsi="Times New Roman" w:cs="Times New Roman"/>
          <w:sz w:val="24"/>
          <w:szCs w:val="24"/>
          <w:shd w:val="clear" w:color="auto" w:fill="FFFFFF"/>
          <w:lang w:val="en-US"/>
        </w:rPr>
        <w:t>visuospatial</w:t>
      </w:r>
      <w:proofErr w:type="spellEnd"/>
      <w:r w:rsidRPr="00F40141">
        <w:rPr>
          <w:rFonts w:ascii="Times New Roman" w:hAnsi="Times New Roman" w:cs="Times New Roman"/>
          <w:sz w:val="24"/>
          <w:szCs w:val="24"/>
          <w:shd w:val="clear" w:color="auto" w:fill="FFFFFF"/>
          <w:lang w:val="en-US"/>
        </w:rPr>
        <w:t xml:space="preserve"> working memory. </w:t>
      </w:r>
      <w:r w:rsidRPr="00F40141">
        <w:rPr>
          <w:rFonts w:ascii="Times New Roman" w:hAnsi="Times New Roman" w:cs="Times New Roman"/>
          <w:i/>
          <w:iCs/>
          <w:sz w:val="24"/>
          <w:szCs w:val="24"/>
          <w:shd w:val="clear" w:color="auto" w:fill="FFFFFF"/>
          <w:lang w:val="en-US"/>
        </w:rPr>
        <w:t>Emotion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6</w:t>
      </w:r>
      <w:r w:rsidRPr="00F40141">
        <w:rPr>
          <w:rFonts w:ascii="Times New Roman" w:hAnsi="Times New Roman" w:cs="Times New Roman"/>
          <w:sz w:val="24"/>
          <w:szCs w:val="24"/>
          <w:shd w:val="clear" w:color="auto" w:fill="FFFFFF"/>
          <w:lang w:val="en-US"/>
        </w:rPr>
        <w:t>(1), 40.</w:t>
      </w:r>
      <w:r w:rsidRPr="00F40141">
        <w:rPr>
          <w:rFonts w:ascii="Times New Roman" w:hAnsi="Times New Roman" w:cs="Times New Roman"/>
          <w:sz w:val="24"/>
          <w:szCs w:val="24"/>
          <w:lang w:val="en-US"/>
        </w:rPr>
        <w:t xml:space="preserve"> </w:t>
      </w:r>
      <w:bookmarkStart w:id="4" w:name="_Hlk77941702"/>
      <w:r w:rsidRPr="00F40141">
        <w:rPr>
          <w:rFonts w:ascii="Times New Roman" w:hAnsi="Times New Roman" w:cs="Times New Roman"/>
          <w:sz w:val="24"/>
          <w:szCs w:val="24"/>
          <w:shd w:val="clear" w:color="auto" w:fill="FFFFFF"/>
          <w:lang w:val="en-US"/>
        </w:rPr>
        <w:t>https://doi.org/</w:t>
      </w:r>
      <w:bookmarkEnd w:id="4"/>
      <w:r w:rsidRPr="00F40141">
        <w:rPr>
          <w:rFonts w:ascii="Times New Roman" w:hAnsi="Times New Roman" w:cs="Times New Roman"/>
          <w:sz w:val="24"/>
          <w:szCs w:val="24"/>
          <w:shd w:val="clear" w:color="auto" w:fill="FFFFFF"/>
          <w:lang w:val="en-US"/>
        </w:rPr>
        <w:t>10.1037/1528-3542.6.1.40.</w:t>
      </w:r>
    </w:p>
    <w:p w14:paraId="20F58A6A"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n-US" w:eastAsia="es-AR"/>
        </w:rPr>
      </w:pPr>
      <w:proofErr w:type="spellStart"/>
      <w:r w:rsidRPr="00F40141">
        <w:rPr>
          <w:rFonts w:ascii="Times New Roman" w:eastAsia="Times New Roman" w:hAnsi="Times New Roman" w:cs="Times New Roman"/>
          <w:sz w:val="24"/>
          <w:szCs w:val="24"/>
          <w:lang w:val="en-US" w:eastAsia="es-AR"/>
        </w:rPr>
        <w:t>Shonkoff</w:t>
      </w:r>
      <w:proofErr w:type="spellEnd"/>
      <w:r w:rsidRPr="00F40141">
        <w:rPr>
          <w:rFonts w:ascii="Times New Roman" w:eastAsia="Times New Roman" w:hAnsi="Times New Roman" w:cs="Times New Roman"/>
          <w:sz w:val="24"/>
          <w:szCs w:val="24"/>
          <w:lang w:val="en-US" w:eastAsia="es-AR"/>
        </w:rPr>
        <w:t xml:space="preserve">, J. P., Richter, L., van der </w:t>
      </w:r>
      <w:proofErr w:type="spellStart"/>
      <w:r w:rsidRPr="00F40141">
        <w:rPr>
          <w:rFonts w:ascii="Times New Roman" w:eastAsia="Times New Roman" w:hAnsi="Times New Roman" w:cs="Times New Roman"/>
          <w:sz w:val="24"/>
          <w:szCs w:val="24"/>
          <w:lang w:val="en-US" w:eastAsia="es-AR"/>
        </w:rPr>
        <w:t>Gaag</w:t>
      </w:r>
      <w:proofErr w:type="spellEnd"/>
      <w:r w:rsidRPr="00F40141">
        <w:rPr>
          <w:rFonts w:ascii="Times New Roman" w:eastAsia="Times New Roman" w:hAnsi="Times New Roman" w:cs="Times New Roman"/>
          <w:sz w:val="24"/>
          <w:szCs w:val="24"/>
          <w:lang w:val="en-US" w:eastAsia="es-AR"/>
        </w:rPr>
        <w:t xml:space="preserve">, J., &amp; </w:t>
      </w:r>
      <w:proofErr w:type="spellStart"/>
      <w:r w:rsidRPr="00F40141">
        <w:rPr>
          <w:rFonts w:ascii="Times New Roman" w:eastAsia="Times New Roman" w:hAnsi="Times New Roman" w:cs="Times New Roman"/>
          <w:sz w:val="24"/>
          <w:szCs w:val="24"/>
          <w:lang w:val="en-US" w:eastAsia="es-AR"/>
        </w:rPr>
        <w:t>Bhutta</w:t>
      </w:r>
      <w:proofErr w:type="spellEnd"/>
      <w:r w:rsidRPr="00F40141">
        <w:rPr>
          <w:rFonts w:ascii="Times New Roman" w:eastAsia="Times New Roman" w:hAnsi="Times New Roman" w:cs="Times New Roman"/>
          <w:sz w:val="24"/>
          <w:szCs w:val="24"/>
          <w:lang w:val="en-US" w:eastAsia="es-AR"/>
        </w:rPr>
        <w:t>, Z. A. (2012). An integrated scientific framework for child survival and early childhood development. </w:t>
      </w:r>
      <w:r w:rsidRPr="00F40141">
        <w:rPr>
          <w:rFonts w:ascii="Times New Roman" w:eastAsia="Times New Roman" w:hAnsi="Times New Roman" w:cs="Times New Roman"/>
          <w:i/>
          <w:sz w:val="24"/>
          <w:szCs w:val="24"/>
          <w:lang w:val="en-US" w:eastAsia="es-AR"/>
        </w:rPr>
        <w:t>Pediatrics</w:t>
      </w:r>
      <w:r w:rsidRPr="00F40141">
        <w:rPr>
          <w:rFonts w:ascii="Times New Roman" w:eastAsia="Times New Roman" w:hAnsi="Times New Roman" w:cs="Times New Roman"/>
          <w:sz w:val="24"/>
          <w:szCs w:val="24"/>
          <w:lang w:val="en-US" w:eastAsia="es-AR"/>
        </w:rPr>
        <w:t>, </w:t>
      </w:r>
      <w:r w:rsidRPr="00F40141">
        <w:rPr>
          <w:rFonts w:ascii="Times New Roman" w:eastAsia="Times New Roman" w:hAnsi="Times New Roman" w:cs="Times New Roman"/>
          <w:i/>
          <w:sz w:val="24"/>
          <w:szCs w:val="24"/>
          <w:lang w:val="en-US" w:eastAsia="es-AR"/>
        </w:rPr>
        <w:t>129</w:t>
      </w:r>
      <w:r w:rsidRPr="00F40141">
        <w:rPr>
          <w:rFonts w:ascii="Times New Roman" w:eastAsia="Times New Roman" w:hAnsi="Times New Roman" w:cs="Times New Roman"/>
          <w:sz w:val="24"/>
          <w:szCs w:val="24"/>
          <w:lang w:val="en-US" w:eastAsia="es-AR"/>
        </w:rPr>
        <w:t xml:space="preserve">(2), e460-e472. </w:t>
      </w:r>
      <w:hyperlink r:id="rId22" w:history="1">
        <w:r w:rsidRPr="00F40141">
          <w:rPr>
            <w:rStyle w:val="Hipervnculo"/>
            <w:rFonts w:ascii="Times New Roman" w:eastAsia="Times New Roman" w:hAnsi="Times New Roman" w:cs="Times New Roman"/>
            <w:color w:val="auto"/>
            <w:sz w:val="24"/>
            <w:szCs w:val="24"/>
            <w:u w:val="none"/>
            <w:lang w:val="en-US" w:eastAsia="es-AR"/>
          </w:rPr>
          <w:t>https://doi.org/10.1542/peds.2011-0366</w:t>
        </w:r>
      </w:hyperlink>
      <w:r w:rsidRPr="00F40141">
        <w:rPr>
          <w:rFonts w:ascii="Times New Roman" w:eastAsia="Times New Roman" w:hAnsi="Times New Roman" w:cs="Times New Roman"/>
          <w:sz w:val="24"/>
          <w:szCs w:val="24"/>
          <w:lang w:val="en-US" w:eastAsia="es-AR"/>
        </w:rPr>
        <w:t>.</w:t>
      </w:r>
    </w:p>
    <w:p w14:paraId="06CBD177"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Silkenbeumer</w:t>
      </w:r>
      <w:proofErr w:type="spellEnd"/>
      <w:r w:rsidRPr="00F40141">
        <w:rPr>
          <w:rFonts w:ascii="Times New Roman" w:hAnsi="Times New Roman" w:cs="Times New Roman"/>
          <w:sz w:val="24"/>
          <w:szCs w:val="24"/>
          <w:shd w:val="clear" w:color="auto" w:fill="FFFFFF"/>
          <w:lang w:val="en-US"/>
        </w:rPr>
        <w:t xml:space="preserve">, J., Schiller, E. M., </w:t>
      </w:r>
      <w:proofErr w:type="spellStart"/>
      <w:r w:rsidRPr="00F40141">
        <w:rPr>
          <w:rFonts w:ascii="Times New Roman" w:hAnsi="Times New Roman" w:cs="Times New Roman"/>
          <w:sz w:val="24"/>
          <w:szCs w:val="24"/>
          <w:shd w:val="clear" w:color="auto" w:fill="FFFFFF"/>
          <w:lang w:val="en-US"/>
        </w:rPr>
        <w:t>Holodynski</w:t>
      </w:r>
      <w:proofErr w:type="spellEnd"/>
      <w:r w:rsidRPr="00F40141">
        <w:rPr>
          <w:rFonts w:ascii="Times New Roman" w:hAnsi="Times New Roman" w:cs="Times New Roman"/>
          <w:sz w:val="24"/>
          <w:szCs w:val="24"/>
          <w:shd w:val="clear" w:color="auto" w:fill="FFFFFF"/>
          <w:lang w:val="en-US"/>
        </w:rPr>
        <w:t xml:space="preserve">, M., &amp; </w:t>
      </w:r>
      <w:proofErr w:type="spellStart"/>
      <w:r w:rsidRPr="00F40141">
        <w:rPr>
          <w:rFonts w:ascii="Times New Roman" w:hAnsi="Times New Roman" w:cs="Times New Roman"/>
          <w:sz w:val="24"/>
          <w:szCs w:val="24"/>
          <w:shd w:val="clear" w:color="auto" w:fill="FFFFFF"/>
          <w:lang w:val="en-US"/>
        </w:rPr>
        <w:t>Kärtner</w:t>
      </w:r>
      <w:proofErr w:type="spellEnd"/>
      <w:r w:rsidRPr="00F40141">
        <w:rPr>
          <w:rFonts w:ascii="Times New Roman" w:hAnsi="Times New Roman" w:cs="Times New Roman"/>
          <w:sz w:val="24"/>
          <w:szCs w:val="24"/>
          <w:shd w:val="clear" w:color="auto" w:fill="FFFFFF"/>
          <w:lang w:val="en-US"/>
        </w:rPr>
        <w:t>, J. (2016). The role of co-regulation for the development of social-emotional competence. </w:t>
      </w:r>
      <w:r w:rsidRPr="00F40141">
        <w:rPr>
          <w:rFonts w:ascii="Times New Roman" w:hAnsi="Times New Roman" w:cs="Times New Roman"/>
          <w:i/>
          <w:iCs/>
          <w:sz w:val="24"/>
          <w:szCs w:val="24"/>
          <w:shd w:val="clear" w:color="auto" w:fill="FFFFFF"/>
          <w:lang w:val="en-US"/>
        </w:rPr>
        <w:t>Journal of Self-regulation and Regulation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2</w:t>
      </w:r>
      <w:r w:rsidRPr="00F40141">
        <w:rPr>
          <w:rFonts w:ascii="Times New Roman" w:hAnsi="Times New Roman" w:cs="Times New Roman"/>
          <w:sz w:val="24"/>
          <w:szCs w:val="24"/>
          <w:shd w:val="clear" w:color="auto" w:fill="FFFFFF"/>
          <w:lang w:val="en-US"/>
        </w:rPr>
        <w:t>, 17-32.</w:t>
      </w:r>
      <w:r w:rsidRPr="00F40141">
        <w:rPr>
          <w:rFonts w:ascii="Times New Roman" w:hAnsi="Times New Roman" w:cs="Times New Roman"/>
          <w:sz w:val="24"/>
          <w:szCs w:val="24"/>
          <w:lang w:val="en-US"/>
        </w:rPr>
        <w:t xml:space="preserve"> </w:t>
      </w:r>
      <w:hyperlink r:id="rId23" w:history="1">
        <w:r w:rsidRPr="00F40141">
          <w:rPr>
            <w:rStyle w:val="Hipervnculo"/>
            <w:rFonts w:ascii="Times New Roman" w:hAnsi="Times New Roman" w:cs="Times New Roman"/>
            <w:color w:val="auto"/>
            <w:sz w:val="24"/>
            <w:szCs w:val="24"/>
            <w:u w:val="none"/>
            <w:shd w:val="clear" w:color="auto" w:fill="FFFFFF"/>
            <w:lang w:val="en-US"/>
          </w:rPr>
          <w:t>https://doi.org/10.11588/josar.2016.2.34351</w:t>
        </w:r>
      </w:hyperlink>
      <w:r w:rsidRPr="00F40141">
        <w:rPr>
          <w:rFonts w:ascii="Times New Roman" w:hAnsi="Times New Roman" w:cs="Times New Roman"/>
          <w:sz w:val="24"/>
          <w:szCs w:val="24"/>
          <w:shd w:val="clear" w:color="auto" w:fill="FFFFFF"/>
          <w:lang w:val="en-US"/>
        </w:rPr>
        <w:t>.</w:t>
      </w:r>
    </w:p>
    <w:p w14:paraId="542F643F"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n-US" w:eastAsia="es-AR"/>
        </w:rPr>
      </w:pPr>
      <w:proofErr w:type="spellStart"/>
      <w:r w:rsidRPr="00F40141">
        <w:rPr>
          <w:rFonts w:ascii="Times New Roman" w:eastAsia="Times New Roman" w:hAnsi="Times New Roman" w:cs="Times New Roman"/>
          <w:sz w:val="24"/>
          <w:szCs w:val="24"/>
          <w:lang w:eastAsia="es-AR"/>
        </w:rPr>
        <w:t>Siller</w:t>
      </w:r>
      <w:proofErr w:type="spellEnd"/>
      <w:r w:rsidRPr="00F40141">
        <w:rPr>
          <w:rFonts w:ascii="Times New Roman" w:eastAsia="Times New Roman" w:hAnsi="Times New Roman" w:cs="Times New Roman"/>
          <w:sz w:val="24"/>
          <w:szCs w:val="24"/>
          <w:lang w:eastAsia="es-AR"/>
        </w:rPr>
        <w:t>-Pérez, C., Fuentes-</w:t>
      </w:r>
      <w:proofErr w:type="spellStart"/>
      <w:r w:rsidRPr="00F40141">
        <w:rPr>
          <w:rFonts w:ascii="Times New Roman" w:eastAsia="Times New Roman" w:hAnsi="Times New Roman" w:cs="Times New Roman"/>
          <w:sz w:val="24"/>
          <w:szCs w:val="24"/>
          <w:lang w:eastAsia="es-AR"/>
        </w:rPr>
        <w:t>Ibañez</w:t>
      </w:r>
      <w:proofErr w:type="spellEnd"/>
      <w:r w:rsidRPr="00F40141">
        <w:rPr>
          <w:rFonts w:ascii="Times New Roman" w:eastAsia="Times New Roman" w:hAnsi="Times New Roman" w:cs="Times New Roman"/>
          <w:sz w:val="24"/>
          <w:szCs w:val="24"/>
          <w:lang w:eastAsia="es-AR"/>
        </w:rPr>
        <w:t xml:space="preserve">, A., Sotelo-Barrera, E. L., Serafín, N., Prado-Alcalá, R. A., </w:t>
      </w:r>
      <w:proofErr w:type="spellStart"/>
      <w:r w:rsidRPr="00F40141">
        <w:rPr>
          <w:rFonts w:ascii="Times New Roman" w:eastAsia="Times New Roman" w:hAnsi="Times New Roman" w:cs="Times New Roman"/>
          <w:sz w:val="24"/>
          <w:szCs w:val="24"/>
          <w:lang w:eastAsia="es-AR"/>
        </w:rPr>
        <w:t>Campolongo</w:t>
      </w:r>
      <w:proofErr w:type="spellEnd"/>
      <w:r w:rsidRPr="00F40141">
        <w:rPr>
          <w:rFonts w:ascii="Times New Roman" w:eastAsia="Times New Roman" w:hAnsi="Times New Roman" w:cs="Times New Roman"/>
          <w:sz w:val="24"/>
          <w:szCs w:val="24"/>
          <w:lang w:eastAsia="es-AR"/>
        </w:rPr>
        <w:t xml:space="preserve">, P., </w:t>
      </w:r>
      <w:proofErr w:type="spellStart"/>
      <w:r w:rsidRPr="00F40141">
        <w:rPr>
          <w:rFonts w:ascii="Times New Roman" w:eastAsia="Times New Roman" w:hAnsi="Times New Roman" w:cs="Times New Roman"/>
          <w:sz w:val="24"/>
          <w:szCs w:val="24"/>
          <w:lang w:eastAsia="es-AR"/>
        </w:rPr>
        <w:t>Roozendaal</w:t>
      </w:r>
      <w:proofErr w:type="spellEnd"/>
      <w:r w:rsidRPr="00F40141">
        <w:rPr>
          <w:rFonts w:ascii="Times New Roman" w:eastAsia="Times New Roman" w:hAnsi="Times New Roman" w:cs="Times New Roman"/>
          <w:sz w:val="24"/>
          <w:szCs w:val="24"/>
          <w:lang w:eastAsia="es-AR"/>
        </w:rPr>
        <w:t xml:space="preserve">, B., &amp; </w:t>
      </w:r>
      <w:proofErr w:type="spellStart"/>
      <w:r w:rsidRPr="00F40141">
        <w:rPr>
          <w:rFonts w:ascii="Times New Roman" w:eastAsia="Times New Roman" w:hAnsi="Times New Roman" w:cs="Times New Roman"/>
          <w:sz w:val="24"/>
          <w:szCs w:val="24"/>
          <w:lang w:eastAsia="es-AR"/>
        </w:rPr>
        <w:t>Quirarte</w:t>
      </w:r>
      <w:proofErr w:type="spellEnd"/>
      <w:r w:rsidRPr="00F40141">
        <w:rPr>
          <w:rFonts w:ascii="Times New Roman" w:eastAsia="Times New Roman" w:hAnsi="Times New Roman" w:cs="Times New Roman"/>
          <w:sz w:val="24"/>
          <w:szCs w:val="24"/>
          <w:lang w:eastAsia="es-AR"/>
        </w:rPr>
        <w:t xml:space="preserve">, G. L. (2018). </w:t>
      </w:r>
      <w:r w:rsidRPr="00F40141">
        <w:rPr>
          <w:rFonts w:ascii="Times New Roman" w:eastAsia="Times New Roman" w:hAnsi="Times New Roman" w:cs="Times New Roman"/>
          <w:sz w:val="24"/>
          <w:szCs w:val="24"/>
          <w:lang w:val="en-US" w:eastAsia="es-AR"/>
        </w:rPr>
        <w:t xml:space="preserve">Glucocorticoid interactions with the dorsal striatal </w:t>
      </w:r>
      <w:proofErr w:type="spellStart"/>
      <w:r w:rsidRPr="00F40141">
        <w:rPr>
          <w:rFonts w:ascii="Times New Roman" w:eastAsia="Times New Roman" w:hAnsi="Times New Roman" w:cs="Times New Roman"/>
          <w:sz w:val="24"/>
          <w:szCs w:val="24"/>
          <w:lang w:val="en-US" w:eastAsia="es-AR"/>
        </w:rPr>
        <w:t>endocannabinoid</w:t>
      </w:r>
      <w:proofErr w:type="spellEnd"/>
      <w:r w:rsidRPr="00F40141">
        <w:rPr>
          <w:rFonts w:ascii="Times New Roman" w:eastAsia="Times New Roman" w:hAnsi="Times New Roman" w:cs="Times New Roman"/>
          <w:sz w:val="24"/>
          <w:szCs w:val="24"/>
          <w:lang w:val="en-US" w:eastAsia="es-AR"/>
        </w:rPr>
        <w:t xml:space="preserve"> system in regulating inhibitory avoidance memory. </w:t>
      </w:r>
      <w:proofErr w:type="spellStart"/>
      <w:r w:rsidRPr="00F40141">
        <w:rPr>
          <w:rFonts w:ascii="Times New Roman" w:eastAsia="Times New Roman" w:hAnsi="Times New Roman" w:cs="Times New Roman"/>
          <w:i/>
          <w:sz w:val="24"/>
          <w:szCs w:val="24"/>
          <w:lang w:val="en-US" w:eastAsia="es-AR"/>
        </w:rPr>
        <w:t>Psychoneuroendocrinology</w:t>
      </w:r>
      <w:proofErr w:type="spellEnd"/>
      <w:r w:rsidRPr="00F40141">
        <w:rPr>
          <w:rFonts w:ascii="Times New Roman" w:eastAsia="Times New Roman" w:hAnsi="Times New Roman" w:cs="Times New Roman"/>
          <w:sz w:val="24"/>
          <w:szCs w:val="24"/>
          <w:lang w:val="en-US" w:eastAsia="es-AR"/>
        </w:rPr>
        <w:t>, </w:t>
      </w:r>
      <w:r w:rsidRPr="00F40141">
        <w:rPr>
          <w:rFonts w:ascii="Times New Roman" w:eastAsia="Times New Roman" w:hAnsi="Times New Roman" w:cs="Times New Roman"/>
          <w:i/>
          <w:sz w:val="24"/>
          <w:szCs w:val="24"/>
          <w:lang w:val="en-US" w:eastAsia="es-AR"/>
        </w:rPr>
        <w:t>99</w:t>
      </w:r>
      <w:r w:rsidRPr="00F40141">
        <w:rPr>
          <w:rFonts w:ascii="Times New Roman" w:eastAsia="Times New Roman" w:hAnsi="Times New Roman" w:cs="Times New Roman"/>
          <w:sz w:val="24"/>
          <w:szCs w:val="24"/>
          <w:lang w:val="en-US" w:eastAsia="es-AR"/>
        </w:rPr>
        <w:t xml:space="preserve">, 97-103. </w:t>
      </w:r>
      <w:hyperlink r:id="rId24" w:history="1">
        <w:r w:rsidRPr="00F40141">
          <w:rPr>
            <w:rStyle w:val="Hipervnculo"/>
            <w:rFonts w:ascii="Times New Roman" w:eastAsia="Times New Roman" w:hAnsi="Times New Roman" w:cs="Times New Roman"/>
            <w:color w:val="auto"/>
            <w:sz w:val="24"/>
            <w:szCs w:val="24"/>
            <w:u w:val="none"/>
            <w:lang w:val="en-US" w:eastAsia="es-AR"/>
          </w:rPr>
          <w:t>https://doi.org/10.1016/j.psyneuen.2018.08.021</w:t>
        </w:r>
      </w:hyperlink>
      <w:r w:rsidRPr="00F40141">
        <w:rPr>
          <w:rFonts w:ascii="Times New Roman" w:eastAsia="Times New Roman" w:hAnsi="Times New Roman" w:cs="Times New Roman"/>
          <w:sz w:val="24"/>
          <w:szCs w:val="24"/>
          <w:lang w:val="en-US" w:eastAsia="es-AR"/>
        </w:rPr>
        <w:t>.</w:t>
      </w:r>
    </w:p>
    <w:p w14:paraId="0EC9F0E5"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Calibri" w:hAnsi="Times New Roman" w:cs="Times New Roman"/>
          <w:sz w:val="24"/>
          <w:szCs w:val="24"/>
          <w:lang w:val="en-US" w:eastAsia="es-AR"/>
        </w:rPr>
      </w:pPr>
      <w:r w:rsidRPr="00F40141">
        <w:rPr>
          <w:rFonts w:ascii="Times New Roman" w:eastAsia="Calibri" w:hAnsi="Times New Roman" w:cs="Times New Roman"/>
          <w:sz w:val="24"/>
          <w:szCs w:val="24"/>
          <w:lang w:val="en-US" w:eastAsia="es-AR"/>
        </w:rPr>
        <w:t xml:space="preserve">Smith, M. J., Horan, W. P., Cobia, D. J., </w:t>
      </w:r>
      <w:proofErr w:type="spellStart"/>
      <w:r w:rsidRPr="00F40141">
        <w:rPr>
          <w:rFonts w:ascii="Times New Roman" w:eastAsia="Calibri" w:hAnsi="Times New Roman" w:cs="Times New Roman"/>
          <w:sz w:val="24"/>
          <w:szCs w:val="24"/>
          <w:lang w:val="en-US" w:eastAsia="es-AR"/>
        </w:rPr>
        <w:t>Karpouzian</w:t>
      </w:r>
      <w:proofErr w:type="spellEnd"/>
      <w:r w:rsidRPr="00F40141">
        <w:rPr>
          <w:rFonts w:ascii="Times New Roman" w:eastAsia="Calibri" w:hAnsi="Times New Roman" w:cs="Times New Roman"/>
          <w:sz w:val="24"/>
          <w:szCs w:val="24"/>
          <w:lang w:val="en-US" w:eastAsia="es-AR"/>
        </w:rPr>
        <w:t xml:space="preserve">, T. M., Fox, J. M., Reilly, J. L., &amp; </w:t>
      </w:r>
      <w:proofErr w:type="spellStart"/>
      <w:r w:rsidRPr="00F40141">
        <w:rPr>
          <w:rFonts w:ascii="Times New Roman" w:eastAsia="Calibri" w:hAnsi="Times New Roman" w:cs="Times New Roman"/>
          <w:sz w:val="24"/>
          <w:szCs w:val="24"/>
          <w:lang w:val="en-US" w:eastAsia="es-AR"/>
        </w:rPr>
        <w:t>Breiter</w:t>
      </w:r>
      <w:proofErr w:type="spellEnd"/>
      <w:r w:rsidRPr="00F40141">
        <w:rPr>
          <w:rFonts w:ascii="Times New Roman" w:eastAsia="Calibri" w:hAnsi="Times New Roman" w:cs="Times New Roman"/>
          <w:sz w:val="24"/>
          <w:szCs w:val="24"/>
          <w:lang w:val="en-US" w:eastAsia="es-AR"/>
        </w:rPr>
        <w:t xml:space="preserve">, H. C. (2014). Performance-based empathy mediates the influence of working memory on social competence in schizophrenia. </w:t>
      </w:r>
      <w:r w:rsidRPr="00F40141">
        <w:rPr>
          <w:rFonts w:ascii="Times New Roman" w:eastAsia="Calibri" w:hAnsi="Times New Roman" w:cs="Times New Roman"/>
          <w:i/>
          <w:iCs/>
          <w:sz w:val="24"/>
          <w:szCs w:val="24"/>
          <w:lang w:val="en-US" w:eastAsia="es-AR"/>
        </w:rPr>
        <w:t>Schizophrenia Bulletin, 40</w:t>
      </w:r>
      <w:r w:rsidRPr="00F40141">
        <w:rPr>
          <w:rFonts w:ascii="Times New Roman" w:eastAsia="Calibri" w:hAnsi="Times New Roman" w:cs="Times New Roman"/>
          <w:iCs/>
          <w:sz w:val="24"/>
          <w:szCs w:val="24"/>
          <w:lang w:val="en-US" w:eastAsia="es-AR"/>
        </w:rPr>
        <w:t>(4)</w:t>
      </w:r>
      <w:r w:rsidRPr="00F40141">
        <w:rPr>
          <w:rFonts w:ascii="Times New Roman" w:eastAsia="Calibri" w:hAnsi="Times New Roman" w:cs="Times New Roman"/>
          <w:sz w:val="24"/>
          <w:szCs w:val="24"/>
          <w:lang w:val="en-US" w:eastAsia="es-AR"/>
        </w:rPr>
        <w:t>, 824-834. https://doi.org/10.1093/schbul/sbt084.</w:t>
      </w:r>
    </w:p>
    <w:p w14:paraId="742B3590"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r w:rsidRPr="00F40141">
        <w:rPr>
          <w:rFonts w:ascii="Times New Roman" w:hAnsi="Times New Roman" w:cs="Times New Roman"/>
          <w:sz w:val="24"/>
          <w:szCs w:val="24"/>
          <w:shd w:val="clear" w:color="auto" w:fill="FFFFFF"/>
          <w:lang w:val="en-US"/>
        </w:rPr>
        <w:t xml:space="preserve">Song, S., </w:t>
      </w:r>
      <w:proofErr w:type="spellStart"/>
      <w:r w:rsidRPr="00F40141">
        <w:rPr>
          <w:rFonts w:ascii="Times New Roman" w:hAnsi="Times New Roman" w:cs="Times New Roman"/>
          <w:sz w:val="24"/>
          <w:szCs w:val="24"/>
          <w:shd w:val="clear" w:color="auto" w:fill="FFFFFF"/>
          <w:lang w:val="en-US"/>
        </w:rPr>
        <w:t>Zilverstand</w:t>
      </w:r>
      <w:proofErr w:type="spellEnd"/>
      <w:r w:rsidRPr="00F40141">
        <w:rPr>
          <w:rFonts w:ascii="Times New Roman" w:hAnsi="Times New Roman" w:cs="Times New Roman"/>
          <w:sz w:val="24"/>
          <w:szCs w:val="24"/>
          <w:shd w:val="clear" w:color="auto" w:fill="FFFFFF"/>
          <w:lang w:val="en-US"/>
        </w:rPr>
        <w:t xml:space="preserve">, A., Song, H., </w:t>
      </w:r>
      <w:proofErr w:type="spellStart"/>
      <w:r w:rsidRPr="00F40141">
        <w:rPr>
          <w:rFonts w:ascii="Times New Roman" w:hAnsi="Times New Roman" w:cs="Times New Roman"/>
          <w:sz w:val="24"/>
          <w:szCs w:val="24"/>
          <w:shd w:val="clear" w:color="auto" w:fill="FFFFFF"/>
          <w:lang w:val="en-US"/>
        </w:rPr>
        <w:t>Uquillas</w:t>
      </w:r>
      <w:proofErr w:type="spellEnd"/>
      <w:r w:rsidRPr="00F40141">
        <w:rPr>
          <w:rFonts w:ascii="Times New Roman" w:hAnsi="Times New Roman" w:cs="Times New Roman"/>
          <w:sz w:val="24"/>
          <w:szCs w:val="24"/>
          <w:shd w:val="clear" w:color="auto" w:fill="FFFFFF"/>
          <w:lang w:val="en-US"/>
        </w:rPr>
        <w:t xml:space="preserve">, F. D. O., Wang, Y., </w:t>
      </w:r>
      <w:proofErr w:type="spellStart"/>
      <w:r w:rsidRPr="00F40141">
        <w:rPr>
          <w:rFonts w:ascii="Times New Roman" w:hAnsi="Times New Roman" w:cs="Times New Roman"/>
          <w:sz w:val="24"/>
          <w:szCs w:val="24"/>
          <w:shd w:val="clear" w:color="auto" w:fill="FFFFFF"/>
          <w:lang w:val="en-US"/>
        </w:rPr>
        <w:t>Xie</w:t>
      </w:r>
      <w:proofErr w:type="spellEnd"/>
      <w:r w:rsidRPr="00F40141">
        <w:rPr>
          <w:rFonts w:ascii="Times New Roman" w:hAnsi="Times New Roman" w:cs="Times New Roman"/>
          <w:sz w:val="24"/>
          <w:szCs w:val="24"/>
          <w:shd w:val="clear" w:color="auto" w:fill="FFFFFF"/>
          <w:lang w:val="en-US"/>
        </w:rPr>
        <w:t xml:space="preserve">, C., Cheng, L., &amp; </w:t>
      </w:r>
      <w:proofErr w:type="spellStart"/>
      <w:r w:rsidRPr="00F40141">
        <w:rPr>
          <w:rFonts w:ascii="Times New Roman" w:hAnsi="Times New Roman" w:cs="Times New Roman"/>
          <w:sz w:val="24"/>
          <w:szCs w:val="24"/>
          <w:shd w:val="clear" w:color="auto" w:fill="FFFFFF"/>
          <w:lang w:val="en-US"/>
        </w:rPr>
        <w:t>Zou</w:t>
      </w:r>
      <w:proofErr w:type="spellEnd"/>
      <w:r w:rsidRPr="00F40141">
        <w:rPr>
          <w:rFonts w:ascii="Times New Roman" w:hAnsi="Times New Roman" w:cs="Times New Roman"/>
          <w:sz w:val="24"/>
          <w:szCs w:val="24"/>
          <w:shd w:val="clear" w:color="auto" w:fill="FFFFFF"/>
          <w:lang w:val="en-US"/>
        </w:rPr>
        <w:t xml:space="preserve">, Z. (2017). The influence of emotional interference on cognitive control: A meta-analysis of neuroimaging studies using the emotional </w:t>
      </w:r>
      <w:proofErr w:type="spellStart"/>
      <w:r w:rsidRPr="00F40141">
        <w:rPr>
          <w:rFonts w:ascii="Times New Roman" w:hAnsi="Times New Roman" w:cs="Times New Roman"/>
          <w:sz w:val="24"/>
          <w:szCs w:val="24"/>
          <w:shd w:val="clear" w:color="auto" w:fill="FFFFFF"/>
          <w:lang w:val="en-US"/>
        </w:rPr>
        <w:t>Stroop</w:t>
      </w:r>
      <w:proofErr w:type="spellEnd"/>
      <w:r w:rsidRPr="00F40141">
        <w:rPr>
          <w:rFonts w:ascii="Times New Roman" w:hAnsi="Times New Roman" w:cs="Times New Roman"/>
          <w:sz w:val="24"/>
          <w:szCs w:val="24"/>
          <w:shd w:val="clear" w:color="auto" w:fill="FFFFFF"/>
          <w:lang w:val="en-US"/>
        </w:rPr>
        <w:t xml:space="preserve"> task. </w:t>
      </w:r>
      <w:r w:rsidRPr="00F40141">
        <w:rPr>
          <w:rFonts w:ascii="Times New Roman" w:hAnsi="Times New Roman" w:cs="Times New Roman"/>
          <w:i/>
          <w:iCs/>
          <w:sz w:val="24"/>
          <w:szCs w:val="24"/>
          <w:shd w:val="clear" w:color="auto" w:fill="FFFFFF"/>
          <w:lang w:val="en-US"/>
        </w:rPr>
        <w:t>Scientific Reports</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7</w:t>
      </w:r>
      <w:r w:rsidRPr="00F40141">
        <w:rPr>
          <w:rFonts w:ascii="Times New Roman" w:hAnsi="Times New Roman" w:cs="Times New Roman"/>
          <w:sz w:val="24"/>
          <w:szCs w:val="24"/>
          <w:shd w:val="clear" w:color="auto" w:fill="FFFFFF"/>
          <w:lang w:val="en-US"/>
        </w:rPr>
        <w:t>(1), 1-9.</w:t>
      </w:r>
      <w:r w:rsidRPr="00F40141">
        <w:rPr>
          <w:rFonts w:ascii="Times New Roman" w:hAnsi="Times New Roman" w:cs="Times New Roman"/>
          <w:sz w:val="24"/>
          <w:szCs w:val="24"/>
          <w:lang w:val="en-US"/>
        </w:rPr>
        <w:t xml:space="preserve"> </w:t>
      </w:r>
      <w:hyperlink r:id="rId25" w:history="1">
        <w:r w:rsidRPr="00F40141">
          <w:rPr>
            <w:rStyle w:val="Hipervnculo"/>
            <w:rFonts w:ascii="Times New Roman" w:hAnsi="Times New Roman" w:cs="Times New Roman"/>
            <w:color w:val="auto"/>
            <w:sz w:val="24"/>
            <w:szCs w:val="24"/>
            <w:u w:val="none"/>
            <w:shd w:val="clear" w:color="auto" w:fill="FFFFFF"/>
            <w:lang w:val="en-US"/>
          </w:rPr>
          <w:t>https://doi.org/10.1038/s41598-017-02266-2</w:t>
        </w:r>
      </w:hyperlink>
      <w:r w:rsidRPr="00F40141">
        <w:rPr>
          <w:rFonts w:ascii="Times New Roman" w:hAnsi="Times New Roman" w:cs="Times New Roman"/>
          <w:sz w:val="24"/>
          <w:szCs w:val="24"/>
          <w:shd w:val="clear" w:color="auto" w:fill="FFFFFF"/>
          <w:lang w:val="en-US"/>
        </w:rPr>
        <w:t>.</w:t>
      </w:r>
    </w:p>
    <w:p w14:paraId="38B2D43E"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Talmi</w:t>
      </w:r>
      <w:proofErr w:type="spellEnd"/>
      <w:r w:rsidRPr="00F40141">
        <w:rPr>
          <w:rFonts w:ascii="Times New Roman" w:hAnsi="Times New Roman" w:cs="Times New Roman"/>
          <w:sz w:val="24"/>
          <w:szCs w:val="24"/>
          <w:shd w:val="clear" w:color="auto" w:fill="FFFFFF"/>
          <w:lang w:val="en-US"/>
        </w:rPr>
        <w:t>, D. (2013). Enhanced emotional memory: Cognitive and neural mechanisms. </w:t>
      </w:r>
      <w:r w:rsidRPr="00F40141">
        <w:rPr>
          <w:rFonts w:ascii="Times New Roman" w:hAnsi="Times New Roman" w:cs="Times New Roman"/>
          <w:i/>
          <w:iCs/>
          <w:sz w:val="24"/>
          <w:szCs w:val="24"/>
          <w:shd w:val="clear" w:color="auto" w:fill="FFFFFF"/>
          <w:lang w:val="en-US"/>
        </w:rPr>
        <w:t>Current Directions in Psychological Science</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22</w:t>
      </w:r>
      <w:r w:rsidRPr="00F40141">
        <w:rPr>
          <w:rFonts w:ascii="Times New Roman" w:hAnsi="Times New Roman" w:cs="Times New Roman"/>
          <w:sz w:val="24"/>
          <w:szCs w:val="24"/>
          <w:shd w:val="clear" w:color="auto" w:fill="FFFFFF"/>
          <w:lang w:val="en-US"/>
        </w:rPr>
        <w:t>(6), 430-436.</w:t>
      </w:r>
      <w:r w:rsidRPr="00F40141">
        <w:rPr>
          <w:rFonts w:ascii="Times New Roman" w:hAnsi="Times New Roman" w:cs="Times New Roman"/>
          <w:sz w:val="24"/>
          <w:szCs w:val="24"/>
          <w:lang w:val="en-US"/>
        </w:rPr>
        <w:t xml:space="preserve"> </w:t>
      </w:r>
      <w:hyperlink r:id="rId26" w:history="1">
        <w:r w:rsidRPr="00F40141">
          <w:rPr>
            <w:rFonts w:ascii="Times New Roman" w:hAnsi="Times New Roman" w:cs="Times New Roman"/>
            <w:sz w:val="24"/>
            <w:szCs w:val="24"/>
            <w:shd w:val="clear" w:color="auto" w:fill="FFFFFF"/>
            <w:lang w:val="en-US"/>
          </w:rPr>
          <w:t>https://doi.org/10.1177/0963721413498893</w:t>
        </w:r>
      </w:hyperlink>
      <w:r w:rsidRPr="00F40141">
        <w:rPr>
          <w:rFonts w:ascii="Times New Roman" w:hAnsi="Times New Roman" w:cs="Times New Roman"/>
          <w:sz w:val="24"/>
          <w:szCs w:val="24"/>
          <w:lang w:val="en-US"/>
        </w:rPr>
        <w:t>.</w:t>
      </w:r>
    </w:p>
    <w:p w14:paraId="3F851CF9"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Talmi</w:t>
      </w:r>
      <w:proofErr w:type="spellEnd"/>
      <w:r w:rsidRPr="00F40141">
        <w:rPr>
          <w:rFonts w:ascii="Times New Roman" w:hAnsi="Times New Roman" w:cs="Times New Roman"/>
          <w:sz w:val="24"/>
          <w:szCs w:val="24"/>
          <w:shd w:val="clear" w:color="auto" w:fill="FFFFFF"/>
          <w:lang w:val="en-US"/>
        </w:rPr>
        <w:t xml:space="preserve">, D., </w:t>
      </w:r>
      <w:proofErr w:type="spellStart"/>
      <w:r w:rsidRPr="00F40141">
        <w:rPr>
          <w:rFonts w:ascii="Times New Roman" w:hAnsi="Times New Roman" w:cs="Times New Roman"/>
          <w:sz w:val="24"/>
          <w:szCs w:val="24"/>
          <w:shd w:val="clear" w:color="auto" w:fill="FFFFFF"/>
          <w:lang w:val="en-US"/>
        </w:rPr>
        <w:t>Schimmack</w:t>
      </w:r>
      <w:proofErr w:type="spellEnd"/>
      <w:r w:rsidRPr="00F40141">
        <w:rPr>
          <w:rFonts w:ascii="Times New Roman" w:hAnsi="Times New Roman" w:cs="Times New Roman"/>
          <w:sz w:val="24"/>
          <w:szCs w:val="24"/>
          <w:shd w:val="clear" w:color="auto" w:fill="FFFFFF"/>
          <w:lang w:val="en-US"/>
        </w:rPr>
        <w:t xml:space="preserve">, U., Paterson, T., &amp; </w:t>
      </w:r>
      <w:proofErr w:type="spellStart"/>
      <w:r w:rsidRPr="00F40141">
        <w:rPr>
          <w:rFonts w:ascii="Times New Roman" w:hAnsi="Times New Roman" w:cs="Times New Roman"/>
          <w:sz w:val="24"/>
          <w:szCs w:val="24"/>
          <w:shd w:val="clear" w:color="auto" w:fill="FFFFFF"/>
          <w:lang w:val="en-US"/>
        </w:rPr>
        <w:t>Moscovitch</w:t>
      </w:r>
      <w:proofErr w:type="spellEnd"/>
      <w:r w:rsidRPr="00F40141">
        <w:rPr>
          <w:rFonts w:ascii="Times New Roman" w:hAnsi="Times New Roman" w:cs="Times New Roman"/>
          <w:sz w:val="24"/>
          <w:szCs w:val="24"/>
          <w:shd w:val="clear" w:color="auto" w:fill="FFFFFF"/>
          <w:lang w:val="en-US"/>
        </w:rPr>
        <w:t>, M. (2007). The role of attention and relatedness in emotionally enhanced memory. </w:t>
      </w:r>
      <w:r w:rsidRPr="00F40141">
        <w:rPr>
          <w:rFonts w:ascii="Times New Roman" w:hAnsi="Times New Roman" w:cs="Times New Roman"/>
          <w:i/>
          <w:iCs/>
          <w:sz w:val="24"/>
          <w:szCs w:val="24"/>
          <w:shd w:val="clear" w:color="auto" w:fill="FFFFFF"/>
          <w:lang w:val="en-US"/>
        </w:rPr>
        <w:t>Emotion</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7</w:t>
      </w:r>
      <w:r w:rsidRPr="00F40141">
        <w:rPr>
          <w:rFonts w:ascii="Times New Roman" w:hAnsi="Times New Roman" w:cs="Times New Roman"/>
          <w:sz w:val="24"/>
          <w:szCs w:val="24"/>
          <w:shd w:val="clear" w:color="auto" w:fill="FFFFFF"/>
          <w:lang w:val="en-US"/>
        </w:rPr>
        <w:t>(1), 89.</w:t>
      </w:r>
      <w:r w:rsidRPr="00F40141">
        <w:rPr>
          <w:rFonts w:ascii="Times New Roman" w:hAnsi="Times New Roman" w:cs="Times New Roman"/>
          <w:sz w:val="24"/>
          <w:szCs w:val="24"/>
          <w:lang w:val="en-US"/>
        </w:rPr>
        <w:t xml:space="preserve"> https://doi.org/10.1037/1528-3542.7.1.89.</w:t>
      </w:r>
    </w:p>
    <w:p w14:paraId="78C20782"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35DA8">
        <w:rPr>
          <w:rFonts w:ascii="Times New Roman" w:hAnsi="Times New Roman" w:cs="Times New Roman"/>
          <w:sz w:val="24"/>
          <w:szCs w:val="24"/>
        </w:rPr>
        <w:t xml:space="preserve">Traverso, L., </w:t>
      </w:r>
      <w:proofErr w:type="spellStart"/>
      <w:r w:rsidRPr="00F35DA8">
        <w:rPr>
          <w:rFonts w:ascii="Times New Roman" w:hAnsi="Times New Roman" w:cs="Times New Roman"/>
          <w:sz w:val="24"/>
          <w:szCs w:val="24"/>
        </w:rPr>
        <w:t>Viterbori</w:t>
      </w:r>
      <w:proofErr w:type="spellEnd"/>
      <w:r w:rsidRPr="00F35DA8">
        <w:rPr>
          <w:rFonts w:ascii="Times New Roman" w:hAnsi="Times New Roman" w:cs="Times New Roman"/>
          <w:sz w:val="24"/>
          <w:szCs w:val="24"/>
        </w:rPr>
        <w:t xml:space="preserve">, P., </w:t>
      </w:r>
      <w:proofErr w:type="spellStart"/>
      <w:r w:rsidRPr="00F35DA8">
        <w:rPr>
          <w:rFonts w:ascii="Times New Roman" w:hAnsi="Times New Roman" w:cs="Times New Roman"/>
          <w:sz w:val="24"/>
          <w:szCs w:val="24"/>
        </w:rPr>
        <w:t>Malagoli</w:t>
      </w:r>
      <w:proofErr w:type="spellEnd"/>
      <w:r w:rsidRPr="00F35DA8">
        <w:rPr>
          <w:rFonts w:ascii="Times New Roman" w:hAnsi="Times New Roman" w:cs="Times New Roman"/>
          <w:sz w:val="24"/>
          <w:szCs w:val="24"/>
        </w:rPr>
        <w:t xml:space="preserve">, C., &amp; </w:t>
      </w:r>
      <w:proofErr w:type="spellStart"/>
      <w:r w:rsidRPr="00F35DA8">
        <w:rPr>
          <w:rFonts w:ascii="Times New Roman" w:hAnsi="Times New Roman" w:cs="Times New Roman"/>
          <w:sz w:val="24"/>
          <w:szCs w:val="24"/>
        </w:rPr>
        <w:t>Usai</w:t>
      </w:r>
      <w:proofErr w:type="spellEnd"/>
      <w:r w:rsidRPr="00F35DA8">
        <w:rPr>
          <w:rFonts w:ascii="Times New Roman" w:hAnsi="Times New Roman" w:cs="Times New Roman"/>
          <w:sz w:val="24"/>
          <w:szCs w:val="24"/>
        </w:rPr>
        <w:t xml:space="preserve">, M. C. (2020). </w:t>
      </w:r>
      <w:r w:rsidRPr="00F40141">
        <w:rPr>
          <w:rFonts w:ascii="Times New Roman" w:hAnsi="Times New Roman" w:cs="Times New Roman"/>
          <w:sz w:val="24"/>
          <w:szCs w:val="24"/>
          <w:lang w:val="en-US"/>
        </w:rPr>
        <w:t xml:space="preserve">Distinct inhibition dimensions differentially account for working memory performance in 5-year-old children. </w:t>
      </w:r>
      <w:r w:rsidRPr="00F40141">
        <w:rPr>
          <w:rFonts w:ascii="Times New Roman" w:hAnsi="Times New Roman" w:cs="Times New Roman"/>
          <w:i/>
          <w:sz w:val="24"/>
          <w:szCs w:val="24"/>
          <w:lang w:val="en-US"/>
        </w:rPr>
        <w:t>Cognitive Development, 55</w:t>
      </w:r>
      <w:r w:rsidRPr="00F40141">
        <w:rPr>
          <w:rFonts w:ascii="Times New Roman" w:hAnsi="Times New Roman" w:cs="Times New Roman"/>
          <w:sz w:val="24"/>
          <w:szCs w:val="24"/>
          <w:lang w:val="en-US"/>
        </w:rPr>
        <w:t>, 100909. https://doi.org/10.1016/j.cogdev.2020.100909.</w:t>
      </w:r>
    </w:p>
    <w:p w14:paraId="46A70EAC" w14:textId="77777777" w:rsidR="0075200B" w:rsidRPr="00F40141" w:rsidRDefault="0075200B" w:rsidP="00835E73">
      <w:pP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Ursache</w:t>
      </w:r>
      <w:proofErr w:type="spellEnd"/>
      <w:r w:rsidRPr="00F40141">
        <w:rPr>
          <w:rFonts w:ascii="Times New Roman" w:hAnsi="Times New Roman" w:cs="Times New Roman"/>
          <w:sz w:val="24"/>
          <w:szCs w:val="24"/>
          <w:shd w:val="clear" w:color="auto" w:fill="FFFFFF"/>
          <w:lang w:val="en-US"/>
        </w:rPr>
        <w:t xml:space="preserve">, A., Blair, C., </w:t>
      </w:r>
      <w:proofErr w:type="spellStart"/>
      <w:r w:rsidRPr="00F40141">
        <w:rPr>
          <w:rFonts w:ascii="Times New Roman" w:hAnsi="Times New Roman" w:cs="Times New Roman"/>
          <w:sz w:val="24"/>
          <w:szCs w:val="24"/>
          <w:shd w:val="clear" w:color="auto" w:fill="FFFFFF"/>
          <w:lang w:val="en-US"/>
        </w:rPr>
        <w:t>Stifter</w:t>
      </w:r>
      <w:proofErr w:type="spellEnd"/>
      <w:r w:rsidRPr="00F40141">
        <w:rPr>
          <w:rFonts w:ascii="Times New Roman" w:hAnsi="Times New Roman" w:cs="Times New Roman"/>
          <w:sz w:val="24"/>
          <w:szCs w:val="24"/>
          <w:shd w:val="clear" w:color="auto" w:fill="FFFFFF"/>
          <w:lang w:val="en-US"/>
        </w:rPr>
        <w:t xml:space="preserve">, C., &amp; </w:t>
      </w:r>
      <w:proofErr w:type="spellStart"/>
      <w:r w:rsidRPr="00F40141">
        <w:rPr>
          <w:rFonts w:ascii="Times New Roman" w:hAnsi="Times New Roman" w:cs="Times New Roman"/>
          <w:sz w:val="24"/>
          <w:szCs w:val="24"/>
          <w:shd w:val="clear" w:color="auto" w:fill="FFFFFF"/>
          <w:lang w:val="en-US"/>
        </w:rPr>
        <w:t>Voegtline</w:t>
      </w:r>
      <w:proofErr w:type="spellEnd"/>
      <w:r w:rsidRPr="00F40141">
        <w:rPr>
          <w:rFonts w:ascii="Times New Roman" w:hAnsi="Times New Roman" w:cs="Times New Roman"/>
          <w:sz w:val="24"/>
          <w:szCs w:val="24"/>
          <w:shd w:val="clear" w:color="auto" w:fill="FFFFFF"/>
          <w:lang w:val="en-US"/>
        </w:rPr>
        <w:t>, K. (2013). Emotional reactivity and regulation in infancy interact to predict executive functioning in early childhood. </w:t>
      </w:r>
      <w:r w:rsidRPr="00F40141">
        <w:rPr>
          <w:rFonts w:ascii="Times New Roman" w:hAnsi="Times New Roman" w:cs="Times New Roman"/>
          <w:i/>
          <w:iCs/>
          <w:sz w:val="24"/>
          <w:szCs w:val="24"/>
          <w:shd w:val="clear" w:color="auto" w:fill="FFFFFF"/>
          <w:lang w:val="en-US"/>
        </w:rPr>
        <w:t>Developmental Psychology</w:t>
      </w:r>
      <w:r w:rsidRPr="00F40141">
        <w:rPr>
          <w:rFonts w:ascii="Times New Roman" w:hAnsi="Times New Roman" w:cs="Times New Roman"/>
          <w:sz w:val="24"/>
          <w:szCs w:val="24"/>
          <w:shd w:val="clear" w:color="auto" w:fill="FFFFFF"/>
          <w:lang w:val="en-US"/>
        </w:rPr>
        <w:t>, </w:t>
      </w:r>
      <w:r w:rsidRPr="00F40141">
        <w:rPr>
          <w:rFonts w:ascii="Times New Roman" w:hAnsi="Times New Roman" w:cs="Times New Roman"/>
          <w:i/>
          <w:iCs/>
          <w:sz w:val="24"/>
          <w:szCs w:val="24"/>
          <w:shd w:val="clear" w:color="auto" w:fill="FFFFFF"/>
          <w:lang w:val="en-US"/>
        </w:rPr>
        <w:t>49</w:t>
      </w:r>
      <w:r w:rsidRPr="00F40141">
        <w:rPr>
          <w:rFonts w:ascii="Times New Roman" w:hAnsi="Times New Roman" w:cs="Times New Roman"/>
          <w:sz w:val="24"/>
          <w:szCs w:val="24"/>
          <w:shd w:val="clear" w:color="auto" w:fill="FFFFFF"/>
          <w:lang w:val="en-US"/>
        </w:rPr>
        <w:t xml:space="preserve">(1), 127. </w:t>
      </w:r>
      <w:hyperlink r:id="rId27" w:history="1">
        <w:r w:rsidRPr="00F40141">
          <w:rPr>
            <w:rStyle w:val="Hipervnculo"/>
            <w:rFonts w:ascii="Times New Roman" w:hAnsi="Times New Roman" w:cs="Times New Roman"/>
            <w:color w:val="auto"/>
            <w:sz w:val="24"/>
            <w:szCs w:val="24"/>
            <w:u w:val="none"/>
            <w:shd w:val="clear" w:color="auto" w:fill="FFFFFF"/>
            <w:lang w:val="en-US"/>
          </w:rPr>
          <w:t>https://doi.org/10.1037/a0027728</w:t>
        </w:r>
      </w:hyperlink>
      <w:r w:rsidRPr="00F40141">
        <w:rPr>
          <w:rFonts w:ascii="Times New Roman" w:hAnsi="Times New Roman" w:cs="Times New Roman"/>
          <w:sz w:val="24"/>
          <w:szCs w:val="24"/>
          <w:shd w:val="clear" w:color="auto" w:fill="FFFFFF"/>
          <w:lang w:val="en-US"/>
        </w:rPr>
        <w:t>.</w:t>
      </w:r>
    </w:p>
    <w:p w14:paraId="11EAAD7C"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shd w:val="clear" w:color="auto" w:fill="FFFFFF"/>
          <w:lang w:val="en-US"/>
        </w:rPr>
        <w:t>Van Bergen, P., &amp; Salmon, K. (2010). Emotion-oriented reminiscing and children’s recall of a novel event. </w:t>
      </w:r>
      <w:r w:rsidRPr="00F40141">
        <w:rPr>
          <w:rFonts w:ascii="Times New Roman" w:hAnsi="Times New Roman" w:cs="Times New Roman"/>
          <w:i/>
          <w:sz w:val="24"/>
          <w:szCs w:val="24"/>
          <w:shd w:val="clear" w:color="auto" w:fill="FFFFFF"/>
          <w:lang w:val="en-US"/>
        </w:rPr>
        <w:t>Cognition and Emotion, 24</w:t>
      </w:r>
      <w:r w:rsidRPr="00F40141">
        <w:rPr>
          <w:rFonts w:ascii="Times New Roman" w:hAnsi="Times New Roman" w:cs="Times New Roman"/>
          <w:sz w:val="24"/>
          <w:szCs w:val="24"/>
          <w:shd w:val="clear" w:color="auto" w:fill="FFFFFF"/>
          <w:lang w:val="en-US"/>
        </w:rPr>
        <w:t xml:space="preserve">(6), 991-1007. </w:t>
      </w:r>
      <w:r w:rsidRPr="00F40141">
        <w:rPr>
          <w:rFonts w:ascii="Times New Roman" w:hAnsi="Times New Roman" w:cs="Times New Roman"/>
          <w:sz w:val="24"/>
          <w:szCs w:val="24"/>
          <w:lang w:val="en-US"/>
        </w:rPr>
        <w:t>https://doi.org/10.1080/02699930903093326.</w:t>
      </w:r>
    </w:p>
    <w:p w14:paraId="730E2F15"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proofErr w:type="gramStart"/>
      <w:r w:rsidRPr="00F40141">
        <w:rPr>
          <w:rFonts w:ascii="Times New Roman" w:hAnsi="Times New Roman" w:cs="Times New Roman"/>
          <w:sz w:val="24"/>
          <w:szCs w:val="24"/>
          <w:lang w:val="en-US"/>
        </w:rPr>
        <w:lastRenderedPageBreak/>
        <w:t>van</w:t>
      </w:r>
      <w:proofErr w:type="gramEnd"/>
      <w:r w:rsidRPr="00F40141">
        <w:rPr>
          <w:rFonts w:ascii="Times New Roman" w:hAnsi="Times New Roman" w:cs="Times New Roman"/>
          <w:sz w:val="24"/>
          <w:szCs w:val="24"/>
          <w:lang w:val="en-US"/>
        </w:rPr>
        <w:t xml:space="preserve"> </w:t>
      </w:r>
      <w:proofErr w:type="spellStart"/>
      <w:r w:rsidRPr="00F40141">
        <w:rPr>
          <w:rFonts w:ascii="Times New Roman" w:hAnsi="Times New Roman" w:cs="Times New Roman"/>
          <w:sz w:val="24"/>
          <w:szCs w:val="24"/>
          <w:lang w:val="en-US"/>
        </w:rPr>
        <w:t>Noordt</w:t>
      </w:r>
      <w:proofErr w:type="spellEnd"/>
      <w:r w:rsidRPr="00F40141">
        <w:rPr>
          <w:rFonts w:ascii="Times New Roman" w:hAnsi="Times New Roman" w:cs="Times New Roman"/>
          <w:sz w:val="24"/>
          <w:szCs w:val="24"/>
          <w:lang w:val="en-US"/>
        </w:rPr>
        <w:t xml:space="preserve">, S. &amp; </w:t>
      </w:r>
      <w:proofErr w:type="spellStart"/>
      <w:r w:rsidRPr="00F40141">
        <w:rPr>
          <w:rFonts w:ascii="Times New Roman" w:hAnsi="Times New Roman" w:cs="Times New Roman"/>
          <w:sz w:val="24"/>
          <w:szCs w:val="24"/>
          <w:lang w:val="en-US"/>
        </w:rPr>
        <w:t>Segalowitz</w:t>
      </w:r>
      <w:proofErr w:type="spellEnd"/>
      <w:r w:rsidRPr="00F40141">
        <w:rPr>
          <w:rFonts w:ascii="Times New Roman" w:hAnsi="Times New Roman" w:cs="Times New Roman"/>
          <w:sz w:val="24"/>
          <w:szCs w:val="24"/>
          <w:lang w:val="en-US"/>
        </w:rPr>
        <w:t xml:space="preserve">, S.J. (2012). Performance monitoring and the medial pre-frontal cortex: a review of individual differences and context effects as a window on self-regulation. </w:t>
      </w:r>
      <w:r w:rsidRPr="00F40141">
        <w:rPr>
          <w:rFonts w:ascii="Times New Roman" w:hAnsi="Times New Roman" w:cs="Times New Roman"/>
          <w:i/>
          <w:sz w:val="24"/>
          <w:szCs w:val="24"/>
          <w:lang w:val="en-US"/>
        </w:rPr>
        <w:t>Frontiers in Human Neuroscience, 6</w:t>
      </w:r>
      <w:r w:rsidRPr="00F40141">
        <w:rPr>
          <w:rFonts w:ascii="Times New Roman" w:hAnsi="Times New Roman" w:cs="Times New Roman"/>
          <w:sz w:val="24"/>
          <w:szCs w:val="24"/>
          <w:lang w:val="en-US"/>
        </w:rPr>
        <w:t>, 197. https://doi.org/10.3389/fnhum.2012.00197.</w:t>
      </w:r>
    </w:p>
    <w:p w14:paraId="02312BF3"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Wang, Q. (2008). Emotion knowledge and autobiographical memory across the preschool years: A cross-cultural longitudinal investigation. </w:t>
      </w:r>
      <w:r w:rsidRPr="00F40141">
        <w:rPr>
          <w:rFonts w:ascii="Times New Roman" w:hAnsi="Times New Roman" w:cs="Times New Roman"/>
          <w:i/>
          <w:sz w:val="24"/>
          <w:szCs w:val="24"/>
          <w:lang w:val="en-US"/>
        </w:rPr>
        <w:t>Cognition</w:t>
      </w:r>
      <w:r w:rsidRPr="00F40141">
        <w:rPr>
          <w:rFonts w:ascii="Times New Roman" w:hAnsi="Times New Roman" w:cs="Times New Roman"/>
          <w:sz w:val="24"/>
          <w:szCs w:val="24"/>
          <w:lang w:val="en-US"/>
        </w:rPr>
        <w:t>, </w:t>
      </w:r>
      <w:r w:rsidRPr="00F40141">
        <w:rPr>
          <w:rFonts w:ascii="Times New Roman" w:hAnsi="Times New Roman" w:cs="Times New Roman"/>
          <w:i/>
          <w:sz w:val="24"/>
          <w:szCs w:val="24"/>
          <w:lang w:val="en-US"/>
        </w:rPr>
        <w:t>108</w:t>
      </w:r>
      <w:r w:rsidRPr="00F40141">
        <w:rPr>
          <w:rFonts w:ascii="Times New Roman" w:hAnsi="Times New Roman" w:cs="Times New Roman"/>
          <w:sz w:val="24"/>
          <w:szCs w:val="24"/>
          <w:lang w:val="en-US"/>
        </w:rPr>
        <w:t>(1), 117-135. https://doi.org/10.1016/j.cognition.2008.02.002.</w:t>
      </w:r>
    </w:p>
    <w:p w14:paraId="336FAB5F"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Wang, Q. (2019). Culture in the organization of autobiographical memory. In J. Mace (Ed.), </w:t>
      </w:r>
      <w:proofErr w:type="gramStart"/>
      <w:r w:rsidRPr="00F40141">
        <w:rPr>
          <w:rFonts w:ascii="Times New Roman" w:hAnsi="Times New Roman" w:cs="Times New Roman"/>
          <w:i/>
          <w:sz w:val="24"/>
          <w:szCs w:val="24"/>
          <w:lang w:val="en-US"/>
        </w:rPr>
        <w:t>The</w:t>
      </w:r>
      <w:proofErr w:type="gramEnd"/>
      <w:r w:rsidRPr="00F40141">
        <w:rPr>
          <w:rFonts w:ascii="Times New Roman" w:hAnsi="Times New Roman" w:cs="Times New Roman"/>
          <w:i/>
          <w:sz w:val="24"/>
          <w:szCs w:val="24"/>
          <w:lang w:val="en-US"/>
        </w:rPr>
        <w:t xml:space="preserve"> Organization and Structure of Autobiographical Memory</w:t>
      </w:r>
      <w:r w:rsidRPr="00F40141">
        <w:rPr>
          <w:rFonts w:ascii="Times New Roman" w:hAnsi="Times New Roman" w:cs="Times New Roman"/>
          <w:sz w:val="24"/>
          <w:szCs w:val="24"/>
          <w:lang w:val="en-US"/>
        </w:rPr>
        <w:t xml:space="preserve"> (pp. 72-92). Oxford, UK: Oxford University Press.</w:t>
      </w:r>
    </w:p>
    <w:p w14:paraId="5E0E27CA"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Waters, T. E., </w:t>
      </w:r>
      <w:proofErr w:type="spellStart"/>
      <w:r w:rsidRPr="00F40141">
        <w:rPr>
          <w:rFonts w:ascii="Times New Roman" w:hAnsi="Times New Roman" w:cs="Times New Roman"/>
          <w:sz w:val="24"/>
          <w:szCs w:val="24"/>
          <w:lang w:val="en-US"/>
        </w:rPr>
        <w:t>Camia</w:t>
      </w:r>
      <w:proofErr w:type="spellEnd"/>
      <w:r w:rsidRPr="00F40141">
        <w:rPr>
          <w:rFonts w:ascii="Times New Roman" w:hAnsi="Times New Roman" w:cs="Times New Roman"/>
          <w:sz w:val="24"/>
          <w:szCs w:val="24"/>
          <w:lang w:val="en-US"/>
        </w:rPr>
        <w:t xml:space="preserve">, C., </w:t>
      </w:r>
      <w:proofErr w:type="spellStart"/>
      <w:r w:rsidRPr="00F40141">
        <w:rPr>
          <w:rFonts w:ascii="Times New Roman" w:hAnsi="Times New Roman" w:cs="Times New Roman"/>
          <w:sz w:val="24"/>
          <w:szCs w:val="24"/>
          <w:lang w:val="en-US"/>
        </w:rPr>
        <w:t>Facompré</w:t>
      </w:r>
      <w:proofErr w:type="spellEnd"/>
      <w:r w:rsidRPr="00F40141">
        <w:rPr>
          <w:rFonts w:ascii="Times New Roman" w:hAnsi="Times New Roman" w:cs="Times New Roman"/>
          <w:sz w:val="24"/>
          <w:szCs w:val="24"/>
          <w:lang w:val="en-US"/>
        </w:rPr>
        <w:t xml:space="preserve">, C. R., &amp; </w:t>
      </w:r>
      <w:proofErr w:type="spellStart"/>
      <w:r w:rsidRPr="00F40141">
        <w:rPr>
          <w:rFonts w:ascii="Times New Roman" w:hAnsi="Times New Roman" w:cs="Times New Roman"/>
          <w:sz w:val="24"/>
          <w:szCs w:val="24"/>
          <w:lang w:val="en-US"/>
        </w:rPr>
        <w:t>Fivush</w:t>
      </w:r>
      <w:proofErr w:type="spellEnd"/>
      <w:r w:rsidRPr="00F40141">
        <w:rPr>
          <w:rFonts w:ascii="Times New Roman" w:hAnsi="Times New Roman" w:cs="Times New Roman"/>
          <w:sz w:val="24"/>
          <w:szCs w:val="24"/>
          <w:lang w:val="en-US"/>
        </w:rPr>
        <w:t xml:space="preserve">, R. (2019). A meta-analytic examination of maternal reminiscing style: Elaboration, gender, and children’s cognitive development. </w:t>
      </w:r>
      <w:r w:rsidRPr="00F40141">
        <w:rPr>
          <w:rFonts w:ascii="Times New Roman" w:hAnsi="Times New Roman" w:cs="Times New Roman"/>
          <w:i/>
          <w:sz w:val="24"/>
          <w:szCs w:val="24"/>
          <w:lang w:val="en-US"/>
        </w:rPr>
        <w:t>Psychological Bulletin, 145</w:t>
      </w:r>
      <w:r w:rsidRPr="00F40141">
        <w:rPr>
          <w:rFonts w:ascii="Times New Roman" w:hAnsi="Times New Roman" w:cs="Times New Roman"/>
          <w:sz w:val="24"/>
          <w:szCs w:val="24"/>
          <w:lang w:val="en-US"/>
        </w:rPr>
        <w:t>(11), 1082-1102. https://doi.org/10.1037/bul0000211.</w:t>
      </w:r>
    </w:p>
    <w:p w14:paraId="60195DC7"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eastAsia="Calibri" w:hAnsi="Times New Roman" w:cs="Times New Roman"/>
          <w:sz w:val="24"/>
          <w:szCs w:val="24"/>
          <w:lang w:val="en-US" w:eastAsia="es-AR"/>
        </w:rPr>
      </w:pPr>
      <w:proofErr w:type="spellStart"/>
      <w:r w:rsidRPr="00F40141">
        <w:rPr>
          <w:rFonts w:ascii="Times New Roman" w:eastAsia="Calibri" w:hAnsi="Times New Roman" w:cs="Times New Roman"/>
          <w:sz w:val="24"/>
          <w:szCs w:val="24"/>
          <w:lang w:val="en-US" w:eastAsia="es-AR"/>
        </w:rPr>
        <w:t>Whitmer</w:t>
      </w:r>
      <w:proofErr w:type="spellEnd"/>
      <w:r w:rsidRPr="00F40141">
        <w:rPr>
          <w:rFonts w:ascii="Times New Roman" w:eastAsia="Calibri" w:hAnsi="Times New Roman" w:cs="Times New Roman"/>
          <w:sz w:val="24"/>
          <w:szCs w:val="24"/>
          <w:lang w:val="en-US" w:eastAsia="es-AR"/>
        </w:rPr>
        <w:t xml:space="preserve">, A. J., &amp; </w:t>
      </w:r>
      <w:proofErr w:type="spellStart"/>
      <w:r w:rsidRPr="00F40141">
        <w:rPr>
          <w:rFonts w:ascii="Times New Roman" w:eastAsia="Calibri" w:hAnsi="Times New Roman" w:cs="Times New Roman"/>
          <w:sz w:val="24"/>
          <w:szCs w:val="24"/>
          <w:lang w:val="en-US" w:eastAsia="es-AR"/>
        </w:rPr>
        <w:t>Gotlib</w:t>
      </w:r>
      <w:proofErr w:type="spellEnd"/>
      <w:r w:rsidRPr="00F40141">
        <w:rPr>
          <w:rFonts w:ascii="Times New Roman" w:eastAsia="Calibri" w:hAnsi="Times New Roman" w:cs="Times New Roman"/>
          <w:sz w:val="24"/>
          <w:szCs w:val="24"/>
          <w:lang w:val="en-US" w:eastAsia="es-AR"/>
        </w:rPr>
        <w:t xml:space="preserve">, I. H. (2012). Switching and backward inhibition in major depressive disorder: the role of rumination. </w:t>
      </w:r>
      <w:r w:rsidRPr="00F40141">
        <w:rPr>
          <w:rFonts w:ascii="Times New Roman" w:eastAsia="Calibri" w:hAnsi="Times New Roman" w:cs="Times New Roman"/>
          <w:i/>
          <w:sz w:val="24"/>
          <w:szCs w:val="24"/>
          <w:lang w:val="en-US" w:eastAsia="es-AR"/>
        </w:rPr>
        <w:t>Journal of Abnormal Psychology, 121</w:t>
      </w:r>
      <w:r w:rsidRPr="00F40141">
        <w:rPr>
          <w:rFonts w:ascii="Times New Roman" w:eastAsia="Calibri" w:hAnsi="Times New Roman" w:cs="Times New Roman"/>
          <w:sz w:val="24"/>
          <w:szCs w:val="24"/>
          <w:lang w:val="en-US" w:eastAsia="es-AR"/>
        </w:rPr>
        <w:t>(3), 570-</w:t>
      </w:r>
      <w:r w:rsidRPr="00F40141">
        <w:rPr>
          <w:rFonts w:ascii="Times New Roman" w:hAnsi="Times New Roman" w:cs="Times New Roman"/>
          <w:sz w:val="24"/>
          <w:szCs w:val="24"/>
          <w:lang w:val="en-US"/>
        </w:rPr>
        <w:t xml:space="preserve"> </w:t>
      </w:r>
      <w:r w:rsidRPr="00F40141">
        <w:rPr>
          <w:rFonts w:ascii="Times New Roman" w:eastAsia="Calibri" w:hAnsi="Times New Roman" w:cs="Times New Roman"/>
          <w:sz w:val="24"/>
          <w:szCs w:val="24"/>
          <w:lang w:val="en-US" w:eastAsia="es-AR"/>
        </w:rPr>
        <w:t>578. https://doi.org/10.1037/a0027474.</w:t>
      </w:r>
    </w:p>
    <w:p w14:paraId="482F7CA0" w14:textId="77777777" w:rsidR="0075200B" w:rsidRPr="00F40141" w:rsidRDefault="0075200B" w:rsidP="00835E73">
      <w:pPr>
        <w:spacing w:after="0" w:line="240" w:lineRule="auto"/>
        <w:ind w:left="567" w:hanging="567"/>
        <w:rPr>
          <w:rFonts w:ascii="Times New Roman" w:hAnsi="Times New Roman" w:cs="Times New Roman"/>
          <w:sz w:val="24"/>
          <w:szCs w:val="24"/>
          <w:lang w:val="en-US"/>
        </w:rPr>
      </w:pPr>
      <w:r w:rsidRPr="00F40141">
        <w:rPr>
          <w:rFonts w:ascii="Times New Roman" w:hAnsi="Times New Roman" w:cs="Times New Roman"/>
          <w:sz w:val="24"/>
          <w:szCs w:val="24"/>
          <w:lang w:val="en-US"/>
        </w:rPr>
        <w:t xml:space="preserve">Whyte, A. R., Schafer, G., &amp; Williams, C. M. (2017). The effect of cognitive demand on performance of an executive function task following wild blueberry supplementation in 7 to 10 years old children. </w:t>
      </w:r>
      <w:r w:rsidRPr="00F40141">
        <w:rPr>
          <w:rFonts w:ascii="Times New Roman" w:hAnsi="Times New Roman" w:cs="Times New Roman"/>
          <w:i/>
          <w:sz w:val="24"/>
          <w:szCs w:val="24"/>
          <w:lang w:val="en-US"/>
        </w:rPr>
        <w:t>Food &amp; Function, 8</w:t>
      </w:r>
      <w:r w:rsidRPr="00F40141">
        <w:rPr>
          <w:rFonts w:ascii="Times New Roman" w:hAnsi="Times New Roman" w:cs="Times New Roman"/>
          <w:sz w:val="24"/>
          <w:szCs w:val="24"/>
          <w:lang w:val="en-US"/>
        </w:rPr>
        <w:t>(11), 4129-4138. https://doi.org/10.1039/C7FO00832E.</w:t>
      </w:r>
    </w:p>
    <w:p w14:paraId="60CCDE17" w14:textId="77777777" w:rsidR="0075200B" w:rsidRPr="00F40141" w:rsidRDefault="0075200B" w:rsidP="00835E73">
      <w:pPr>
        <w:pBdr>
          <w:top w:val="nil"/>
          <w:left w:val="nil"/>
          <w:bottom w:val="nil"/>
          <w:right w:val="nil"/>
          <w:between w:val="nil"/>
        </w:pBdr>
        <w:spacing w:after="0" w:line="240" w:lineRule="auto"/>
        <w:ind w:left="567" w:hanging="567"/>
        <w:jc w:val="both"/>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Zelazo</w:t>
      </w:r>
      <w:proofErr w:type="spellEnd"/>
      <w:r w:rsidRPr="00F40141">
        <w:rPr>
          <w:rFonts w:ascii="Times New Roman" w:hAnsi="Times New Roman" w:cs="Times New Roman"/>
          <w:sz w:val="24"/>
          <w:szCs w:val="24"/>
          <w:shd w:val="clear" w:color="auto" w:fill="FFFFFF"/>
          <w:lang w:val="en-US"/>
        </w:rPr>
        <w:t xml:space="preserve">, P. D., &amp; Carlson, S. M. (2012). Hot and cool executive function in childhood and adolescence: Development and plasticity. </w:t>
      </w:r>
      <w:r w:rsidRPr="00F40141">
        <w:rPr>
          <w:rFonts w:ascii="Times New Roman" w:hAnsi="Times New Roman" w:cs="Times New Roman"/>
          <w:i/>
          <w:sz w:val="24"/>
          <w:szCs w:val="24"/>
          <w:shd w:val="clear" w:color="auto" w:fill="FFFFFF"/>
          <w:lang w:val="en-US"/>
        </w:rPr>
        <w:t>Child Development Perspectives, 6</w:t>
      </w:r>
      <w:r w:rsidRPr="00F40141">
        <w:rPr>
          <w:rFonts w:ascii="Times New Roman" w:hAnsi="Times New Roman" w:cs="Times New Roman"/>
          <w:sz w:val="24"/>
          <w:szCs w:val="24"/>
          <w:shd w:val="clear" w:color="auto" w:fill="FFFFFF"/>
          <w:lang w:val="en-US"/>
        </w:rPr>
        <w:t>(4), 354-360. https://doi.org/10.1111/j.1750-8606.2012.00246.x.</w:t>
      </w:r>
    </w:p>
    <w:p w14:paraId="2E70FBA3" w14:textId="77777777" w:rsidR="0075200B"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sz w:val="24"/>
          <w:szCs w:val="24"/>
          <w:shd w:val="clear" w:color="auto" w:fill="FFFFFF"/>
          <w:lang w:val="en-US"/>
        </w:rPr>
      </w:pPr>
      <w:proofErr w:type="spellStart"/>
      <w:r w:rsidRPr="00F40141">
        <w:rPr>
          <w:rFonts w:ascii="Times New Roman" w:hAnsi="Times New Roman" w:cs="Times New Roman"/>
          <w:sz w:val="24"/>
          <w:szCs w:val="24"/>
          <w:shd w:val="clear" w:color="auto" w:fill="FFFFFF"/>
          <w:lang w:val="en-US"/>
        </w:rPr>
        <w:t>Zelazo</w:t>
      </w:r>
      <w:proofErr w:type="spellEnd"/>
      <w:r w:rsidRPr="00F40141">
        <w:rPr>
          <w:rFonts w:ascii="Times New Roman" w:hAnsi="Times New Roman" w:cs="Times New Roman"/>
          <w:sz w:val="24"/>
          <w:szCs w:val="24"/>
          <w:shd w:val="clear" w:color="auto" w:fill="FFFFFF"/>
          <w:lang w:val="en-US"/>
        </w:rPr>
        <w:t xml:space="preserve">, P. D., Müller, U., Frye, D., </w:t>
      </w:r>
      <w:proofErr w:type="spellStart"/>
      <w:r w:rsidRPr="00F40141">
        <w:rPr>
          <w:rFonts w:ascii="Times New Roman" w:hAnsi="Times New Roman" w:cs="Times New Roman"/>
          <w:sz w:val="24"/>
          <w:szCs w:val="24"/>
          <w:shd w:val="clear" w:color="auto" w:fill="FFFFFF"/>
          <w:lang w:val="en-US"/>
        </w:rPr>
        <w:t>Marcovitch</w:t>
      </w:r>
      <w:proofErr w:type="spellEnd"/>
      <w:r w:rsidRPr="00F40141">
        <w:rPr>
          <w:rFonts w:ascii="Times New Roman" w:hAnsi="Times New Roman" w:cs="Times New Roman"/>
          <w:sz w:val="24"/>
          <w:szCs w:val="24"/>
          <w:shd w:val="clear" w:color="auto" w:fill="FFFFFF"/>
          <w:lang w:val="en-US"/>
        </w:rPr>
        <w:t xml:space="preserve">, S., </w:t>
      </w:r>
      <w:proofErr w:type="spellStart"/>
      <w:r w:rsidRPr="00F40141">
        <w:rPr>
          <w:rFonts w:ascii="Times New Roman" w:hAnsi="Times New Roman" w:cs="Times New Roman"/>
          <w:sz w:val="24"/>
          <w:szCs w:val="24"/>
          <w:shd w:val="clear" w:color="auto" w:fill="FFFFFF"/>
          <w:lang w:val="en-US"/>
        </w:rPr>
        <w:t>Argitis</w:t>
      </w:r>
      <w:proofErr w:type="spellEnd"/>
      <w:r w:rsidRPr="00F40141">
        <w:rPr>
          <w:rFonts w:ascii="Times New Roman" w:hAnsi="Times New Roman" w:cs="Times New Roman"/>
          <w:sz w:val="24"/>
          <w:szCs w:val="24"/>
          <w:shd w:val="clear" w:color="auto" w:fill="FFFFFF"/>
          <w:lang w:val="en-US"/>
        </w:rPr>
        <w:t xml:space="preserve">, G., </w:t>
      </w:r>
      <w:proofErr w:type="spellStart"/>
      <w:r w:rsidRPr="00F40141">
        <w:rPr>
          <w:rFonts w:ascii="Times New Roman" w:hAnsi="Times New Roman" w:cs="Times New Roman"/>
          <w:sz w:val="24"/>
          <w:szCs w:val="24"/>
          <w:shd w:val="clear" w:color="auto" w:fill="FFFFFF"/>
          <w:lang w:val="en-US"/>
        </w:rPr>
        <w:t>Boseovski</w:t>
      </w:r>
      <w:proofErr w:type="spellEnd"/>
      <w:r w:rsidRPr="00F40141">
        <w:rPr>
          <w:rFonts w:ascii="Times New Roman" w:hAnsi="Times New Roman" w:cs="Times New Roman"/>
          <w:sz w:val="24"/>
          <w:szCs w:val="24"/>
          <w:shd w:val="clear" w:color="auto" w:fill="FFFFFF"/>
          <w:lang w:val="en-US"/>
        </w:rPr>
        <w:t xml:space="preserve">, J., Chiang, J. K., </w:t>
      </w:r>
      <w:proofErr w:type="spellStart"/>
      <w:r w:rsidRPr="00F40141">
        <w:rPr>
          <w:rFonts w:ascii="Times New Roman" w:hAnsi="Times New Roman" w:cs="Times New Roman"/>
          <w:sz w:val="24"/>
          <w:szCs w:val="24"/>
          <w:shd w:val="clear" w:color="auto" w:fill="FFFFFF"/>
          <w:lang w:val="en-US"/>
        </w:rPr>
        <w:t>Hongwanishkul</w:t>
      </w:r>
      <w:proofErr w:type="spellEnd"/>
      <w:r w:rsidRPr="00F40141">
        <w:rPr>
          <w:rFonts w:ascii="Times New Roman" w:hAnsi="Times New Roman" w:cs="Times New Roman"/>
          <w:sz w:val="24"/>
          <w:szCs w:val="24"/>
          <w:shd w:val="clear" w:color="auto" w:fill="FFFFFF"/>
          <w:lang w:val="en-US"/>
        </w:rPr>
        <w:t>, D., Schuster, B. V., Sutherland, A., &amp; Carlson, S. M. (2003). The development of executive function in early childhood. </w:t>
      </w:r>
      <w:r w:rsidRPr="00F40141">
        <w:rPr>
          <w:rFonts w:ascii="Times New Roman" w:hAnsi="Times New Roman" w:cs="Times New Roman"/>
          <w:i/>
          <w:iCs/>
          <w:sz w:val="24"/>
          <w:szCs w:val="24"/>
          <w:shd w:val="clear" w:color="auto" w:fill="FFFFFF"/>
          <w:lang w:val="en-US"/>
        </w:rPr>
        <w:t>Monographs of the Society for Research in Child Development</w:t>
      </w:r>
      <w:r w:rsidRPr="00F40141">
        <w:rPr>
          <w:rFonts w:ascii="Times New Roman" w:hAnsi="Times New Roman" w:cs="Times New Roman"/>
          <w:i/>
          <w:sz w:val="24"/>
          <w:szCs w:val="24"/>
          <w:shd w:val="clear" w:color="auto" w:fill="FFFFFF"/>
          <w:lang w:val="en-US"/>
        </w:rPr>
        <w:t xml:space="preserve">, </w:t>
      </w:r>
      <w:r w:rsidRPr="00F40141">
        <w:rPr>
          <w:rFonts w:ascii="Times New Roman" w:hAnsi="Times New Roman" w:cs="Times New Roman"/>
          <w:sz w:val="24"/>
          <w:szCs w:val="24"/>
          <w:shd w:val="clear" w:color="auto" w:fill="FFFFFF"/>
          <w:lang w:val="en-US"/>
        </w:rPr>
        <w:t>68(3), I-151.</w:t>
      </w:r>
    </w:p>
    <w:p w14:paraId="75FF9F34" w14:textId="2E26C289" w:rsidR="00296CD0" w:rsidRPr="00F40141" w:rsidRDefault="0075200B" w:rsidP="00835E73">
      <w:pPr>
        <w:pBdr>
          <w:top w:val="nil"/>
          <w:left w:val="nil"/>
          <w:bottom w:val="nil"/>
          <w:right w:val="nil"/>
          <w:between w:val="nil"/>
        </w:pBdr>
        <w:spacing w:after="0" w:line="240" w:lineRule="auto"/>
        <w:ind w:left="567" w:hanging="567"/>
        <w:rPr>
          <w:rFonts w:ascii="Times New Roman" w:hAnsi="Times New Roman" w:cs="Times New Roman"/>
          <w:color w:val="4472C4" w:themeColor="accent1"/>
          <w:sz w:val="24"/>
          <w:szCs w:val="24"/>
        </w:rPr>
      </w:pPr>
      <w:proofErr w:type="spellStart"/>
      <w:r w:rsidRPr="00F40141">
        <w:rPr>
          <w:rFonts w:ascii="Times New Roman" w:hAnsi="Times New Roman" w:cs="Times New Roman"/>
          <w:sz w:val="24"/>
          <w:szCs w:val="24"/>
          <w:shd w:val="clear" w:color="auto" w:fill="FFFFFF"/>
        </w:rPr>
        <w:t>Zelazo</w:t>
      </w:r>
      <w:proofErr w:type="spellEnd"/>
      <w:r w:rsidRPr="00F40141">
        <w:rPr>
          <w:rFonts w:ascii="Times New Roman" w:hAnsi="Times New Roman" w:cs="Times New Roman"/>
          <w:sz w:val="24"/>
          <w:szCs w:val="24"/>
          <w:shd w:val="clear" w:color="auto" w:fill="FFFFFF"/>
        </w:rPr>
        <w:t xml:space="preserve">, P. D., </w:t>
      </w:r>
      <w:proofErr w:type="spellStart"/>
      <w:r w:rsidRPr="00F40141">
        <w:rPr>
          <w:rFonts w:ascii="Times New Roman" w:hAnsi="Times New Roman" w:cs="Times New Roman"/>
          <w:sz w:val="24"/>
          <w:szCs w:val="24"/>
          <w:shd w:val="clear" w:color="auto" w:fill="FFFFFF"/>
        </w:rPr>
        <w:t>Qu</w:t>
      </w:r>
      <w:proofErr w:type="spellEnd"/>
      <w:r w:rsidRPr="00F40141">
        <w:rPr>
          <w:rFonts w:ascii="Times New Roman" w:hAnsi="Times New Roman" w:cs="Times New Roman"/>
          <w:sz w:val="24"/>
          <w:szCs w:val="24"/>
          <w:shd w:val="clear" w:color="auto" w:fill="FFFFFF"/>
        </w:rPr>
        <w:t xml:space="preserve">, L., &amp; </w:t>
      </w:r>
      <w:proofErr w:type="spellStart"/>
      <w:r w:rsidRPr="00F40141">
        <w:rPr>
          <w:rFonts w:ascii="Times New Roman" w:hAnsi="Times New Roman" w:cs="Times New Roman"/>
          <w:sz w:val="24"/>
          <w:szCs w:val="24"/>
          <w:shd w:val="clear" w:color="auto" w:fill="FFFFFF"/>
        </w:rPr>
        <w:t>Kesek</w:t>
      </w:r>
      <w:proofErr w:type="spellEnd"/>
      <w:r w:rsidRPr="00F40141">
        <w:rPr>
          <w:rFonts w:ascii="Times New Roman" w:hAnsi="Times New Roman" w:cs="Times New Roman"/>
          <w:sz w:val="24"/>
          <w:szCs w:val="24"/>
          <w:shd w:val="clear" w:color="auto" w:fill="FFFFFF"/>
        </w:rPr>
        <w:t xml:space="preserve">, A. C. (2010). </w:t>
      </w:r>
      <w:r w:rsidRPr="00F40141">
        <w:rPr>
          <w:rFonts w:ascii="Times New Roman" w:hAnsi="Times New Roman" w:cs="Times New Roman"/>
          <w:sz w:val="24"/>
          <w:szCs w:val="24"/>
          <w:shd w:val="clear" w:color="auto" w:fill="FFFFFF"/>
          <w:lang w:val="en-US"/>
        </w:rPr>
        <w:t>Hot executive function: Emotion and the development of cognitive control. In S. D. Calkins &amp; M. A. Bell (Eds.), </w:t>
      </w:r>
      <w:r w:rsidRPr="00F40141">
        <w:rPr>
          <w:rStyle w:val="nfasis"/>
          <w:rFonts w:ascii="Times New Roman" w:hAnsi="Times New Roman" w:cs="Times New Roman"/>
          <w:sz w:val="24"/>
          <w:szCs w:val="24"/>
          <w:shd w:val="clear" w:color="auto" w:fill="FFFFFF"/>
          <w:lang w:val="en-US"/>
        </w:rPr>
        <w:t>Child Development at the Intersection of Emotion and Cognition</w:t>
      </w:r>
      <w:r w:rsidRPr="00F40141">
        <w:rPr>
          <w:rFonts w:ascii="Times New Roman" w:hAnsi="Times New Roman" w:cs="Times New Roman"/>
          <w:sz w:val="24"/>
          <w:szCs w:val="24"/>
          <w:shd w:val="clear" w:color="auto" w:fill="FFFFFF"/>
          <w:lang w:val="en-US"/>
        </w:rPr>
        <w:t> (pp. 97-111). American Psychological Association</w:t>
      </w:r>
      <w:r w:rsidRPr="00F40141">
        <w:rPr>
          <w:rFonts w:ascii="Times New Roman" w:hAnsi="Times New Roman" w:cs="Times New Roman"/>
          <w:i/>
          <w:iCs/>
          <w:sz w:val="24"/>
          <w:szCs w:val="24"/>
          <w:shd w:val="clear" w:color="auto" w:fill="FFFFFF"/>
          <w:lang w:val="en-US"/>
        </w:rPr>
        <w:t>.</w:t>
      </w:r>
      <w:r w:rsidRPr="00F40141">
        <w:rPr>
          <w:rFonts w:ascii="Times New Roman" w:hAnsi="Times New Roman" w:cs="Times New Roman"/>
          <w:sz w:val="24"/>
          <w:szCs w:val="24"/>
          <w:lang w:val="en-US"/>
        </w:rPr>
        <w:t xml:space="preserve"> </w:t>
      </w:r>
      <w:r w:rsidRPr="00F40141">
        <w:rPr>
          <w:rFonts w:ascii="Times New Roman" w:hAnsi="Times New Roman" w:cs="Times New Roman"/>
          <w:sz w:val="24"/>
          <w:szCs w:val="24"/>
          <w:shd w:val="clear" w:color="auto" w:fill="FFFFFF"/>
          <w:lang w:val="en-US"/>
        </w:rPr>
        <w:t>https://doi.org/10.1037/12059-006.</w:t>
      </w:r>
    </w:p>
    <w:sectPr w:rsidR="00296CD0" w:rsidRPr="00F40141" w:rsidSect="0016351D">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D530B" w14:textId="77777777" w:rsidR="009F6A6E" w:rsidRDefault="009F6A6E" w:rsidP="00335170">
      <w:pPr>
        <w:spacing w:after="0" w:line="240" w:lineRule="auto"/>
      </w:pPr>
      <w:r>
        <w:separator/>
      </w:r>
    </w:p>
  </w:endnote>
  <w:endnote w:type="continuationSeparator" w:id="0">
    <w:p w14:paraId="07BFB910" w14:textId="77777777" w:rsidR="009F6A6E" w:rsidRDefault="009F6A6E" w:rsidP="00335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85659"/>
      <w:docPartObj>
        <w:docPartGallery w:val="Page Numbers (Bottom of Page)"/>
        <w:docPartUnique/>
      </w:docPartObj>
    </w:sdtPr>
    <w:sdtContent>
      <w:p w14:paraId="4458CB76" w14:textId="2A283AE0" w:rsidR="00AE4A1A" w:rsidRDefault="00AE4A1A">
        <w:pPr>
          <w:pStyle w:val="Piedepgina"/>
          <w:jc w:val="right"/>
        </w:pPr>
        <w:r>
          <w:fldChar w:fldCharType="begin"/>
        </w:r>
        <w:r>
          <w:instrText>PAGE   \* MERGEFORMAT</w:instrText>
        </w:r>
        <w:r>
          <w:fldChar w:fldCharType="separate"/>
        </w:r>
        <w:r w:rsidR="00001EFD" w:rsidRPr="00001EFD">
          <w:rPr>
            <w:noProof/>
            <w:lang w:val="es-ES"/>
          </w:rPr>
          <w:t>11</w:t>
        </w:r>
        <w:r>
          <w:fldChar w:fldCharType="end"/>
        </w:r>
      </w:p>
    </w:sdtContent>
  </w:sdt>
  <w:p w14:paraId="04390F05" w14:textId="77777777" w:rsidR="00AE4A1A" w:rsidRDefault="00AE4A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6C8D4" w14:textId="77777777" w:rsidR="009F6A6E" w:rsidRDefault="009F6A6E" w:rsidP="00335170">
      <w:pPr>
        <w:spacing w:after="0" w:line="240" w:lineRule="auto"/>
      </w:pPr>
      <w:r>
        <w:separator/>
      </w:r>
    </w:p>
  </w:footnote>
  <w:footnote w:type="continuationSeparator" w:id="0">
    <w:p w14:paraId="4CA9D30A" w14:textId="77777777" w:rsidR="009F6A6E" w:rsidRDefault="009F6A6E" w:rsidP="00335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FF68C" w14:textId="77777777" w:rsidR="00AE4A1A" w:rsidRDefault="00AE4A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NLUwBbIsTUwsTZR0lIJTi4sz8/NACowMagF+LLc/LQAAAA=="/>
  </w:docVars>
  <w:rsids>
    <w:rsidRoot w:val="00FD271C"/>
    <w:rsid w:val="00001EFD"/>
    <w:rsid w:val="0000207F"/>
    <w:rsid w:val="00006314"/>
    <w:rsid w:val="00010BAF"/>
    <w:rsid w:val="00014581"/>
    <w:rsid w:val="000200A0"/>
    <w:rsid w:val="00020C0C"/>
    <w:rsid w:val="0002133F"/>
    <w:rsid w:val="00030D13"/>
    <w:rsid w:val="00031346"/>
    <w:rsid w:val="00037577"/>
    <w:rsid w:val="000420EE"/>
    <w:rsid w:val="000428EA"/>
    <w:rsid w:val="0004331A"/>
    <w:rsid w:val="00051C63"/>
    <w:rsid w:val="0005205F"/>
    <w:rsid w:val="00052712"/>
    <w:rsid w:val="00057329"/>
    <w:rsid w:val="0006146C"/>
    <w:rsid w:val="00062B27"/>
    <w:rsid w:val="00063042"/>
    <w:rsid w:val="00063EBD"/>
    <w:rsid w:val="00064382"/>
    <w:rsid w:val="0006739C"/>
    <w:rsid w:val="000706CC"/>
    <w:rsid w:val="00076036"/>
    <w:rsid w:val="00076707"/>
    <w:rsid w:val="00080A0D"/>
    <w:rsid w:val="000844C4"/>
    <w:rsid w:val="00085E70"/>
    <w:rsid w:val="000955D4"/>
    <w:rsid w:val="00095932"/>
    <w:rsid w:val="00095E4E"/>
    <w:rsid w:val="000A55E4"/>
    <w:rsid w:val="000A781C"/>
    <w:rsid w:val="000B276A"/>
    <w:rsid w:val="000B5563"/>
    <w:rsid w:val="000B6027"/>
    <w:rsid w:val="000B72D2"/>
    <w:rsid w:val="000B7DD2"/>
    <w:rsid w:val="000C296C"/>
    <w:rsid w:val="000C5887"/>
    <w:rsid w:val="000C5B80"/>
    <w:rsid w:val="000D2845"/>
    <w:rsid w:val="000D5EA1"/>
    <w:rsid w:val="000D7321"/>
    <w:rsid w:val="000E53AA"/>
    <w:rsid w:val="000E5F8B"/>
    <w:rsid w:val="000F5A22"/>
    <w:rsid w:val="001032AD"/>
    <w:rsid w:val="00110008"/>
    <w:rsid w:val="00111877"/>
    <w:rsid w:val="0011221A"/>
    <w:rsid w:val="001129AA"/>
    <w:rsid w:val="001129C4"/>
    <w:rsid w:val="00112AE4"/>
    <w:rsid w:val="00113F47"/>
    <w:rsid w:val="00124B07"/>
    <w:rsid w:val="00132B02"/>
    <w:rsid w:val="00132DA3"/>
    <w:rsid w:val="00142F1E"/>
    <w:rsid w:val="001449CF"/>
    <w:rsid w:val="001514A1"/>
    <w:rsid w:val="00157A15"/>
    <w:rsid w:val="001621C0"/>
    <w:rsid w:val="0016351D"/>
    <w:rsid w:val="00163982"/>
    <w:rsid w:val="0017240D"/>
    <w:rsid w:val="00173069"/>
    <w:rsid w:val="00173BC5"/>
    <w:rsid w:val="00174B34"/>
    <w:rsid w:val="00175839"/>
    <w:rsid w:val="0017601E"/>
    <w:rsid w:val="0017621C"/>
    <w:rsid w:val="0017754B"/>
    <w:rsid w:val="00193F28"/>
    <w:rsid w:val="00194502"/>
    <w:rsid w:val="00195DB6"/>
    <w:rsid w:val="00196E7F"/>
    <w:rsid w:val="00197F83"/>
    <w:rsid w:val="001A00AE"/>
    <w:rsid w:val="001A03FE"/>
    <w:rsid w:val="001A5918"/>
    <w:rsid w:val="001A66F8"/>
    <w:rsid w:val="001B1017"/>
    <w:rsid w:val="001B3CAB"/>
    <w:rsid w:val="001B54B6"/>
    <w:rsid w:val="001B74E0"/>
    <w:rsid w:val="001C0F1A"/>
    <w:rsid w:val="001C1FDC"/>
    <w:rsid w:val="001C3F1D"/>
    <w:rsid w:val="001C79F7"/>
    <w:rsid w:val="001D0FCD"/>
    <w:rsid w:val="001D3E25"/>
    <w:rsid w:val="001D4CDB"/>
    <w:rsid w:val="001D64CD"/>
    <w:rsid w:val="001D6B40"/>
    <w:rsid w:val="001E1842"/>
    <w:rsid w:val="001E3A12"/>
    <w:rsid w:val="001E4405"/>
    <w:rsid w:val="001E6929"/>
    <w:rsid w:val="001F35E1"/>
    <w:rsid w:val="001F6B90"/>
    <w:rsid w:val="00201BF8"/>
    <w:rsid w:val="00223A10"/>
    <w:rsid w:val="00224765"/>
    <w:rsid w:val="00227DF3"/>
    <w:rsid w:val="00233AE3"/>
    <w:rsid w:val="00233DB2"/>
    <w:rsid w:val="00235FDE"/>
    <w:rsid w:val="002375A1"/>
    <w:rsid w:val="00237EA8"/>
    <w:rsid w:val="0024022E"/>
    <w:rsid w:val="002424B5"/>
    <w:rsid w:val="002429B8"/>
    <w:rsid w:val="00246AAF"/>
    <w:rsid w:val="00246D55"/>
    <w:rsid w:val="0025122A"/>
    <w:rsid w:val="002517B2"/>
    <w:rsid w:val="00251F44"/>
    <w:rsid w:val="00257AC9"/>
    <w:rsid w:val="00257BA4"/>
    <w:rsid w:val="00261DA7"/>
    <w:rsid w:val="00264116"/>
    <w:rsid w:val="0026580C"/>
    <w:rsid w:val="00267816"/>
    <w:rsid w:val="00271D0C"/>
    <w:rsid w:val="00273487"/>
    <w:rsid w:val="00275B4A"/>
    <w:rsid w:val="00280F97"/>
    <w:rsid w:val="00281A1F"/>
    <w:rsid w:val="002848F7"/>
    <w:rsid w:val="00285977"/>
    <w:rsid w:val="00287D72"/>
    <w:rsid w:val="0029352E"/>
    <w:rsid w:val="00296CD0"/>
    <w:rsid w:val="002A2707"/>
    <w:rsid w:val="002A39A8"/>
    <w:rsid w:val="002A5309"/>
    <w:rsid w:val="002A62EB"/>
    <w:rsid w:val="002A70ED"/>
    <w:rsid w:val="002A7773"/>
    <w:rsid w:val="002B0341"/>
    <w:rsid w:val="002B1A30"/>
    <w:rsid w:val="002B2FF8"/>
    <w:rsid w:val="002B3A4D"/>
    <w:rsid w:val="002B59BC"/>
    <w:rsid w:val="002B69A3"/>
    <w:rsid w:val="002C0B06"/>
    <w:rsid w:val="002C5C93"/>
    <w:rsid w:val="002D1C50"/>
    <w:rsid w:val="002D1EC8"/>
    <w:rsid w:val="002D25C8"/>
    <w:rsid w:val="002D57B5"/>
    <w:rsid w:val="002D638F"/>
    <w:rsid w:val="002E2647"/>
    <w:rsid w:val="002E3B8B"/>
    <w:rsid w:val="002E4DFE"/>
    <w:rsid w:val="002E5D7F"/>
    <w:rsid w:val="002E6B99"/>
    <w:rsid w:val="002F17D8"/>
    <w:rsid w:val="002F477B"/>
    <w:rsid w:val="002F6C3E"/>
    <w:rsid w:val="002F7D90"/>
    <w:rsid w:val="00307188"/>
    <w:rsid w:val="0030740A"/>
    <w:rsid w:val="003167DF"/>
    <w:rsid w:val="00322F94"/>
    <w:rsid w:val="00326DFC"/>
    <w:rsid w:val="00333F5C"/>
    <w:rsid w:val="00335170"/>
    <w:rsid w:val="00342A56"/>
    <w:rsid w:val="00345650"/>
    <w:rsid w:val="00351FE2"/>
    <w:rsid w:val="003572E0"/>
    <w:rsid w:val="0036114D"/>
    <w:rsid w:val="00362DDA"/>
    <w:rsid w:val="00363120"/>
    <w:rsid w:val="00366E87"/>
    <w:rsid w:val="00370E97"/>
    <w:rsid w:val="00372826"/>
    <w:rsid w:val="00374EF4"/>
    <w:rsid w:val="0038048F"/>
    <w:rsid w:val="00384C36"/>
    <w:rsid w:val="00385327"/>
    <w:rsid w:val="00387AAB"/>
    <w:rsid w:val="0039147A"/>
    <w:rsid w:val="00392FE1"/>
    <w:rsid w:val="003968A5"/>
    <w:rsid w:val="003A4FE3"/>
    <w:rsid w:val="003A6762"/>
    <w:rsid w:val="003A6CDA"/>
    <w:rsid w:val="003B0402"/>
    <w:rsid w:val="003B28A2"/>
    <w:rsid w:val="003B58E3"/>
    <w:rsid w:val="003C03A8"/>
    <w:rsid w:val="003C306D"/>
    <w:rsid w:val="003C3AAB"/>
    <w:rsid w:val="003D157C"/>
    <w:rsid w:val="003D25EE"/>
    <w:rsid w:val="003D26D5"/>
    <w:rsid w:val="003D73AA"/>
    <w:rsid w:val="003E2193"/>
    <w:rsid w:val="003E3062"/>
    <w:rsid w:val="003E61D5"/>
    <w:rsid w:val="003F4373"/>
    <w:rsid w:val="003F488C"/>
    <w:rsid w:val="00402383"/>
    <w:rsid w:val="004043AF"/>
    <w:rsid w:val="00406AEF"/>
    <w:rsid w:val="00412D23"/>
    <w:rsid w:val="004163BD"/>
    <w:rsid w:val="00416705"/>
    <w:rsid w:val="004226EE"/>
    <w:rsid w:val="00423A29"/>
    <w:rsid w:val="00426E6C"/>
    <w:rsid w:val="0043181E"/>
    <w:rsid w:val="00431E1B"/>
    <w:rsid w:val="00435759"/>
    <w:rsid w:val="00442290"/>
    <w:rsid w:val="00443415"/>
    <w:rsid w:val="00445BB7"/>
    <w:rsid w:val="00455CEF"/>
    <w:rsid w:val="00456262"/>
    <w:rsid w:val="0045682E"/>
    <w:rsid w:val="00462E26"/>
    <w:rsid w:val="004656B9"/>
    <w:rsid w:val="00470AD9"/>
    <w:rsid w:val="00472DF9"/>
    <w:rsid w:val="00473632"/>
    <w:rsid w:val="0047441C"/>
    <w:rsid w:val="0047619B"/>
    <w:rsid w:val="00477573"/>
    <w:rsid w:val="004812EE"/>
    <w:rsid w:val="00481F34"/>
    <w:rsid w:val="004844B8"/>
    <w:rsid w:val="004851B5"/>
    <w:rsid w:val="00490D04"/>
    <w:rsid w:val="00491DB1"/>
    <w:rsid w:val="00492417"/>
    <w:rsid w:val="004926E4"/>
    <w:rsid w:val="00496686"/>
    <w:rsid w:val="004A06BE"/>
    <w:rsid w:val="004A085A"/>
    <w:rsid w:val="004A4626"/>
    <w:rsid w:val="004A67DA"/>
    <w:rsid w:val="004B4E18"/>
    <w:rsid w:val="004C1A2D"/>
    <w:rsid w:val="004C398F"/>
    <w:rsid w:val="004D702A"/>
    <w:rsid w:val="004D718B"/>
    <w:rsid w:val="004D7387"/>
    <w:rsid w:val="004D76B5"/>
    <w:rsid w:val="004F08F7"/>
    <w:rsid w:val="004F26A0"/>
    <w:rsid w:val="004F3FD1"/>
    <w:rsid w:val="004F5627"/>
    <w:rsid w:val="004F6239"/>
    <w:rsid w:val="005041B9"/>
    <w:rsid w:val="005047A7"/>
    <w:rsid w:val="00514694"/>
    <w:rsid w:val="005210B2"/>
    <w:rsid w:val="00523460"/>
    <w:rsid w:val="005239CC"/>
    <w:rsid w:val="00524339"/>
    <w:rsid w:val="00524FC7"/>
    <w:rsid w:val="00525308"/>
    <w:rsid w:val="00526A89"/>
    <w:rsid w:val="00531612"/>
    <w:rsid w:val="00534B32"/>
    <w:rsid w:val="005448FC"/>
    <w:rsid w:val="00544DED"/>
    <w:rsid w:val="005454A8"/>
    <w:rsid w:val="00546AC1"/>
    <w:rsid w:val="00547DBD"/>
    <w:rsid w:val="00554E07"/>
    <w:rsid w:val="005550B6"/>
    <w:rsid w:val="0055561E"/>
    <w:rsid w:val="00560C2B"/>
    <w:rsid w:val="00565043"/>
    <w:rsid w:val="00572266"/>
    <w:rsid w:val="00574A1C"/>
    <w:rsid w:val="00583FC4"/>
    <w:rsid w:val="005940CE"/>
    <w:rsid w:val="00594E2B"/>
    <w:rsid w:val="005960DD"/>
    <w:rsid w:val="0059641E"/>
    <w:rsid w:val="0059670F"/>
    <w:rsid w:val="005A2BA9"/>
    <w:rsid w:val="005A462F"/>
    <w:rsid w:val="005A473F"/>
    <w:rsid w:val="005A6DCE"/>
    <w:rsid w:val="005B0912"/>
    <w:rsid w:val="005B1F04"/>
    <w:rsid w:val="005B3980"/>
    <w:rsid w:val="005B6525"/>
    <w:rsid w:val="005C53BC"/>
    <w:rsid w:val="005D4207"/>
    <w:rsid w:val="005D4FC0"/>
    <w:rsid w:val="005D514F"/>
    <w:rsid w:val="005E127D"/>
    <w:rsid w:val="005E5291"/>
    <w:rsid w:val="005E6A49"/>
    <w:rsid w:val="005E6C58"/>
    <w:rsid w:val="005F077E"/>
    <w:rsid w:val="005F255A"/>
    <w:rsid w:val="005F3EE0"/>
    <w:rsid w:val="005F5708"/>
    <w:rsid w:val="00600F4F"/>
    <w:rsid w:val="00600FCB"/>
    <w:rsid w:val="00604FAC"/>
    <w:rsid w:val="0060659F"/>
    <w:rsid w:val="006103A4"/>
    <w:rsid w:val="00620328"/>
    <w:rsid w:val="00624116"/>
    <w:rsid w:val="006253C5"/>
    <w:rsid w:val="00626742"/>
    <w:rsid w:val="00626F84"/>
    <w:rsid w:val="0063183E"/>
    <w:rsid w:val="0063559A"/>
    <w:rsid w:val="0063559E"/>
    <w:rsid w:val="00640683"/>
    <w:rsid w:val="00640E71"/>
    <w:rsid w:val="00641696"/>
    <w:rsid w:val="00651D15"/>
    <w:rsid w:val="00654409"/>
    <w:rsid w:val="00655B12"/>
    <w:rsid w:val="00663999"/>
    <w:rsid w:val="00674169"/>
    <w:rsid w:val="00675850"/>
    <w:rsid w:val="00675E03"/>
    <w:rsid w:val="0068789D"/>
    <w:rsid w:val="0069440B"/>
    <w:rsid w:val="006971D1"/>
    <w:rsid w:val="006A11D4"/>
    <w:rsid w:val="006A47F7"/>
    <w:rsid w:val="006A5961"/>
    <w:rsid w:val="006A7B6B"/>
    <w:rsid w:val="006B187F"/>
    <w:rsid w:val="006B50E1"/>
    <w:rsid w:val="006B5189"/>
    <w:rsid w:val="006D0CE9"/>
    <w:rsid w:val="006D174C"/>
    <w:rsid w:val="006D4515"/>
    <w:rsid w:val="006D551B"/>
    <w:rsid w:val="006D6070"/>
    <w:rsid w:val="006D6946"/>
    <w:rsid w:val="006E27FA"/>
    <w:rsid w:val="006E3777"/>
    <w:rsid w:val="006E68CF"/>
    <w:rsid w:val="006E7B87"/>
    <w:rsid w:val="006F41AD"/>
    <w:rsid w:val="006F5AFE"/>
    <w:rsid w:val="006F6CE0"/>
    <w:rsid w:val="00700BAC"/>
    <w:rsid w:val="00704D1D"/>
    <w:rsid w:val="007079CA"/>
    <w:rsid w:val="007129EB"/>
    <w:rsid w:val="00717EAA"/>
    <w:rsid w:val="00720890"/>
    <w:rsid w:val="00720994"/>
    <w:rsid w:val="00720D80"/>
    <w:rsid w:val="00720FD2"/>
    <w:rsid w:val="0072411B"/>
    <w:rsid w:val="007262C2"/>
    <w:rsid w:val="007275AE"/>
    <w:rsid w:val="00731B79"/>
    <w:rsid w:val="007332F8"/>
    <w:rsid w:val="00733F50"/>
    <w:rsid w:val="00740D54"/>
    <w:rsid w:val="0075103B"/>
    <w:rsid w:val="0075200B"/>
    <w:rsid w:val="0075435E"/>
    <w:rsid w:val="007546FD"/>
    <w:rsid w:val="0075716D"/>
    <w:rsid w:val="00757564"/>
    <w:rsid w:val="00761825"/>
    <w:rsid w:val="00764DE0"/>
    <w:rsid w:val="0078207D"/>
    <w:rsid w:val="0078230E"/>
    <w:rsid w:val="00782B03"/>
    <w:rsid w:val="0078681C"/>
    <w:rsid w:val="00791A9A"/>
    <w:rsid w:val="007938C6"/>
    <w:rsid w:val="007960B1"/>
    <w:rsid w:val="007A1537"/>
    <w:rsid w:val="007A3F84"/>
    <w:rsid w:val="007A5780"/>
    <w:rsid w:val="007A5C16"/>
    <w:rsid w:val="007A77B4"/>
    <w:rsid w:val="007B1176"/>
    <w:rsid w:val="007B1192"/>
    <w:rsid w:val="007B3398"/>
    <w:rsid w:val="007B54D4"/>
    <w:rsid w:val="007C1607"/>
    <w:rsid w:val="007C7B8D"/>
    <w:rsid w:val="007C7EA8"/>
    <w:rsid w:val="007D0F7D"/>
    <w:rsid w:val="007D23C2"/>
    <w:rsid w:val="007D793C"/>
    <w:rsid w:val="007E1777"/>
    <w:rsid w:val="007E230F"/>
    <w:rsid w:val="007E3C9B"/>
    <w:rsid w:val="007E77C4"/>
    <w:rsid w:val="007F3CA9"/>
    <w:rsid w:val="007F7542"/>
    <w:rsid w:val="00802FC9"/>
    <w:rsid w:val="00804403"/>
    <w:rsid w:val="00806FA3"/>
    <w:rsid w:val="008077EB"/>
    <w:rsid w:val="00811A94"/>
    <w:rsid w:val="00811C91"/>
    <w:rsid w:val="0081228E"/>
    <w:rsid w:val="00825B31"/>
    <w:rsid w:val="00826ED7"/>
    <w:rsid w:val="0082755E"/>
    <w:rsid w:val="00830C28"/>
    <w:rsid w:val="00832DE0"/>
    <w:rsid w:val="00835E73"/>
    <w:rsid w:val="00842383"/>
    <w:rsid w:val="008439E4"/>
    <w:rsid w:val="0084401A"/>
    <w:rsid w:val="0084600C"/>
    <w:rsid w:val="00846B82"/>
    <w:rsid w:val="00846ED5"/>
    <w:rsid w:val="00846EE8"/>
    <w:rsid w:val="008471C0"/>
    <w:rsid w:val="00850E93"/>
    <w:rsid w:val="0085232A"/>
    <w:rsid w:val="0085367C"/>
    <w:rsid w:val="0085512E"/>
    <w:rsid w:val="00857E76"/>
    <w:rsid w:val="00864C00"/>
    <w:rsid w:val="0087367D"/>
    <w:rsid w:val="00874014"/>
    <w:rsid w:val="00880C99"/>
    <w:rsid w:val="00886E54"/>
    <w:rsid w:val="008877A8"/>
    <w:rsid w:val="00895345"/>
    <w:rsid w:val="00895B9D"/>
    <w:rsid w:val="008A4049"/>
    <w:rsid w:val="008A41D9"/>
    <w:rsid w:val="008A669E"/>
    <w:rsid w:val="008A7A4C"/>
    <w:rsid w:val="008B07F1"/>
    <w:rsid w:val="008B1263"/>
    <w:rsid w:val="008B2123"/>
    <w:rsid w:val="008B530C"/>
    <w:rsid w:val="008B5557"/>
    <w:rsid w:val="008B7A2A"/>
    <w:rsid w:val="008B7C7E"/>
    <w:rsid w:val="008C2853"/>
    <w:rsid w:val="008C4E92"/>
    <w:rsid w:val="008C4F0A"/>
    <w:rsid w:val="008C51C1"/>
    <w:rsid w:val="008C701D"/>
    <w:rsid w:val="008D4D01"/>
    <w:rsid w:val="008D5134"/>
    <w:rsid w:val="008E01C1"/>
    <w:rsid w:val="008E1543"/>
    <w:rsid w:val="008E5CF1"/>
    <w:rsid w:val="008F295E"/>
    <w:rsid w:val="008F508F"/>
    <w:rsid w:val="008F55C9"/>
    <w:rsid w:val="008F7400"/>
    <w:rsid w:val="008F7B52"/>
    <w:rsid w:val="00901BDD"/>
    <w:rsid w:val="009027B3"/>
    <w:rsid w:val="00907A2A"/>
    <w:rsid w:val="0091624B"/>
    <w:rsid w:val="009162B8"/>
    <w:rsid w:val="009166DF"/>
    <w:rsid w:val="009212CD"/>
    <w:rsid w:val="00921AEF"/>
    <w:rsid w:val="00922154"/>
    <w:rsid w:val="0092309E"/>
    <w:rsid w:val="00923936"/>
    <w:rsid w:val="009302D4"/>
    <w:rsid w:val="00931642"/>
    <w:rsid w:val="009379AB"/>
    <w:rsid w:val="009417C4"/>
    <w:rsid w:val="00961FC9"/>
    <w:rsid w:val="009620F4"/>
    <w:rsid w:val="0096659C"/>
    <w:rsid w:val="009737D8"/>
    <w:rsid w:val="00975C17"/>
    <w:rsid w:val="00975C44"/>
    <w:rsid w:val="00981A82"/>
    <w:rsid w:val="009820B0"/>
    <w:rsid w:val="00990EEE"/>
    <w:rsid w:val="009933E0"/>
    <w:rsid w:val="00994D29"/>
    <w:rsid w:val="009A5513"/>
    <w:rsid w:val="009A5C18"/>
    <w:rsid w:val="009B07F3"/>
    <w:rsid w:val="009B52BF"/>
    <w:rsid w:val="009C309D"/>
    <w:rsid w:val="009C38C5"/>
    <w:rsid w:val="009C3942"/>
    <w:rsid w:val="009C5B9D"/>
    <w:rsid w:val="009C63F2"/>
    <w:rsid w:val="009D2EB8"/>
    <w:rsid w:val="009D4DAD"/>
    <w:rsid w:val="009D725A"/>
    <w:rsid w:val="009D73FE"/>
    <w:rsid w:val="009E6E67"/>
    <w:rsid w:val="009F6A6E"/>
    <w:rsid w:val="009F6F38"/>
    <w:rsid w:val="009F77C2"/>
    <w:rsid w:val="00A03123"/>
    <w:rsid w:val="00A0503F"/>
    <w:rsid w:val="00A074D4"/>
    <w:rsid w:val="00A100E2"/>
    <w:rsid w:val="00A11F93"/>
    <w:rsid w:val="00A13B9E"/>
    <w:rsid w:val="00A14E82"/>
    <w:rsid w:val="00A154D8"/>
    <w:rsid w:val="00A208A8"/>
    <w:rsid w:val="00A246A0"/>
    <w:rsid w:val="00A31820"/>
    <w:rsid w:val="00A410E7"/>
    <w:rsid w:val="00A41897"/>
    <w:rsid w:val="00A44B38"/>
    <w:rsid w:val="00A46C97"/>
    <w:rsid w:val="00A55AB8"/>
    <w:rsid w:val="00A608F2"/>
    <w:rsid w:val="00A6163C"/>
    <w:rsid w:val="00A62379"/>
    <w:rsid w:val="00A62EE1"/>
    <w:rsid w:val="00A63256"/>
    <w:rsid w:val="00A63E83"/>
    <w:rsid w:val="00A6624D"/>
    <w:rsid w:val="00A70AA1"/>
    <w:rsid w:val="00A735A9"/>
    <w:rsid w:val="00A74690"/>
    <w:rsid w:val="00A7601C"/>
    <w:rsid w:val="00A81B65"/>
    <w:rsid w:val="00A8373B"/>
    <w:rsid w:val="00A84240"/>
    <w:rsid w:val="00A9234F"/>
    <w:rsid w:val="00A92CED"/>
    <w:rsid w:val="00AA056A"/>
    <w:rsid w:val="00AA1C68"/>
    <w:rsid w:val="00AA1FD3"/>
    <w:rsid w:val="00AA3F80"/>
    <w:rsid w:val="00AA52D8"/>
    <w:rsid w:val="00AB7075"/>
    <w:rsid w:val="00AC6A4B"/>
    <w:rsid w:val="00AD07B0"/>
    <w:rsid w:val="00AD1837"/>
    <w:rsid w:val="00AD624B"/>
    <w:rsid w:val="00AE08A2"/>
    <w:rsid w:val="00AE4A1A"/>
    <w:rsid w:val="00AE533C"/>
    <w:rsid w:val="00AE69D3"/>
    <w:rsid w:val="00AE72C8"/>
    <w:rsid w:val="00AF2B72"/>
    <w:rsid w:val="00B0454C"/>
    <w:rsid w:val="00B05A18"/>
    <w:rsid w:val="00B07B56"/>
    <w:rsid w:val="00B11EB6"/>
    <w:rsid w:val="00B127ED"/>
    <w:rsid w:val="00B1574F"/>
    <w:rsid w:val="00B15A1C"/>
    <w:rsid w:val="00B21A0B"/>
    <w:rsid w:val="00B21F3A"/>
    <w:rsid w:val="00B23D2E"/>
    <w:rsid w:val="00B24098"/>
    <w:rsid w:val="00B30E20"/>
    <w:rsid w:val="00B32045"/>
    <w:rsid w:val="00B32A3F"/>
    <w:rsid w:val="00B40084"/>
    <w:rsid w:val="00B416B7"/>
    <w:rsid w:val="00B43CAD"/>
    <w:rsid w:val="00B45E1D"/>
    <w:rsid w:val="00B478A9"/>
    <w:rsid w:val="00B5367C"/>
    <w:rsid w:val="00B55336"/>
    <w:rsid w:val="00B6313C"/>
    <w:rsid w:val="00B639D6"/>
    <w:rsid w:val="00B63FC2"/>
    <w:rsid w:val="00B64FD0"/>
    <w:rsid w:val="00B67B9C"/>
    <w:rsid w:val="00B70C39"/>
    <w:rsid w:val="00B726F6"/>
    <w:rsid w:val="00B73B84"/>
    <w:rsid w:val="00B77759"/>
    <w:rsid w:val="00B77FCB"/>
    <w:rsid w:val="00B818E0"/>
    <w:rsid w:val="00B90ECA"/>
    <w:rsid w:val="00B91BB0"/>
    <w:rsid w:val="00B924F2"/>
    <w:rsid w:val="00B93C65"/>
    <w:rsid w:val="00B9562D"/>
    <w:rsid w:val="00BA4DE5"/>
    <w:rsid w:val="00BA5315"/>
    <w:rsid w:val="00BA760C"/>
    <w:rsid w:val="00BB108E"/>
    <w:rsid w:val="00BB7122"/>
    <w:rsid w:val="00BC13CF"/>
    <w:rsid w:val="00BC6584"/>
    <w:rsid w:val="00BD738E"/>
    <w:rsid w:val="00BE260A"/>
    <w:rsid w:val="00BF0691"/>
    <w:rsid w:val="00BF393E"/>
    <w:rsid w:val="00BF423C"/>
    <w:rsid w:val="00BF4B36"/>
    <w:rsid w:val="00C10577"/>
    <w:rsid w:val="00C10E62"/>
    <w:rsid w:val="00C15A2E"/>
    <w:rsid w:val="00C223F1"/>
    <w:rsid w:val="00C26BB6"/>
    <w:rsid w:val="00C304CA"/>
    <w:rsid w:val="00C35C35"/>
    <w:rsid w:val="00C36A89"/>
    <w:rsid w:val="00C36D09"/>
    <w:rsid w:val="00C3777A"/>
    <w:rsid w:val="00C4248A"/>
    <w:rsid w:val="00C43AC1"/>
    <w:rsid w:val="00C44145"/>
    <w:rsid w:val="00C45201"/>
    <w:rsid w:val="00C46514"/>
    <w:rsid w:val="00C50D56"/>
    <w:rsid w:val="00C512AA"/>
    <w:rsid w:val="00C5405C"/>
    <w:rsid w:val="00C54148"/>
    <w:rsid w:val="00C55B3C"/>
    <w:rsid w:val="00C57BF7"/>
    <w:rsid w:val="00C631BA"/>
    <w:rsid w:val="00C6333A"/>
    <w:rsid w:val="00C64C54"/>
    <w:rsid w:val="00C6574B"/>
    <w:rsid w:val="00C70B75"/>
    <w:rsid w:val="00C732EA"/>
    <w:rsid w:val="00C7361C"/>
    <w:rsid w:val="00C77C41"/>
    <w:rsid w:val="00C80BA8"/>
    <w:rsid w:val="00C80CC1"/>
    <w:rsid w:val="00C87386"/>
    <w:rsid w:val="00C92629"/>
    <w:rsid w:val="00C92D7C"/>
    <w:rsid w:val="00C93398"/>
    <w:rsid w:val="00C93A64"/>
    <w:rsid w:val="00C95A4D"/>
    <w:rsid w:val="00C97620"/>
    <w:rsid w:val="00CA2679"/>
    <w:rsid w:val="00CA4746"/>
    <w:rsid w:val="00CA4D35"/>
    <w:rsid w:val="00CB1050"/>
    <w:rsid w:val="00CB1870"/>
    <w:rsid w:val="00CB1B43"/>
    <w:rsid w:val="00CC4E9E"/>
    <w:rsid w:val="00CD4AE4"/>
    <w:rsid w:val="00CD509D"/>
    <w:rsid w:val="00CD5F97"/>
    <w:rsid w:val="00CD62E1"/>
    <w:rsid w:val="00CE35A5"/>
    <w:rsid w:val="00CF4797"/>
    <w:rsid w:val="00CF50CE"/>
    <w:rsid w:val="00CF5E49"/>
    <w:rsid w:val="00CF7865"/>
    <w:rsid w:val="00D017DE"/>
    <w:rsid w:val="00D0298E"/>
    <w:rsid w:val="00D121BF"/>
    <w:rsid w:val="00D14203"/>
    <w:rsid w:val="00D151D5"/>
    <w:rsid w:val="00D207F1"/>
    <w:rsid w:val="00D26440"/>
    <w:rsid w:val="00D265A9"/>
    <w:rsid w:val="00D2681C"/>
    <w:rsid w:val="00D34533"/>
    <w:rsid w:val="00D36307"/>
    <w:rsid w:val="00D427D2"/>
    <w:rsid w:val="00D467EB"/>
    <w:rsid w:val="00D4747B"/>
    <w:rsid w:val="00D474B7"/>
    <w:rsid w:val="00D5004A"/>
    <w:rsid w:val="00D63EFF"/>
    <w:rsid w:val="00D64248"/>
    <w:rsid w:val="00D71B5C"/>
    <w:rsid w:val="00D73502"/>
    <w:rsid w:val="00D75446"/>
    <w:rsid w:val="00D77086"/>
    <w:rsid w:val="00D77232"/>
    <w:rsid w:val="00D775D3"/>
    <w:rsid w:val="00D821AC"/>
    <w:rsid w:val="00D8773A"/>
    <w:rsid w:val="00D90092"/>
    <w:rsid w:val="00D906B4"/>
    <w:rsid w:val="00D90FE1"/>
    <w:rsid w:val="00DA10E1"/>
    <w:rsid w:val="00DA5A1C"/>
    <w:rsid w:val="00DB1874"/>
    <w:rsid w:val="00DB393F"/>
    <w:rsid w:val="00DB3DF8"/>
    <w:rsid w:val="00DB419C"/>
    <w:rsid w:val="00DB4779"/>
    <w:rsid w:val="00DC14C5"/>
    <w:rsid w:val="00DC1FF2"/>
    <w:rsid w:val="00DD0633"/>
    <w:rsid w:val="00DD12D0"/>
    <w:rsid w:val="00DD3BE3"/>
    <w:rsid w:val="00DD607C"/>
    <w:rsid w:val="00DE030D"/>
    <w:rsid w:val="00DE03F0"/>
    <w:rsid w:val="00DE04F7"/>
    <w:rsid w:val="00DE14A6"/>
    <w:rsid w:val="00DE1A5E"/>
    <w:rsid w:val="00DE376A"/>
    <w:rsid w:val="00DE40FA"/>
    <w:rsid w:val="00DE792D"/>
    <w:rsid w:val="00DF4C5D"/>
    <w:rsid w:val="00E009BD"/>
    <w:rsid w:val="00E018E5"/>
    <w:rsid w:val="00E02144"/>
    <w:rsid w:val="00E0675F"/>
    <w:rsid w:val="00E1266F"/>
    <w:rsid w:val="00E136E8"/>
    <w:rsid w:val="00E14C0F"/>
    <w:rsid w:val="00E1590F"/>
    <w:rsid w:val="00E15FD4"/>
    <w:rsid w:val="00E2123F"/>
    <w:rsid w:val="00E248AF"/>
    <w:rsid w:val="00E25606"/>
    <w:rsid w:val="00E2606F"/>
    <w:rsid w:val="00E33563"/>
    <w:rsid w:val="00E33C9E"/>
    <w:rsid w:val="00E357D9"/>
    <w:rsid w:val="00E36300"/>
    <w:rsid w:val="00E3769B"/>
    <w:rsid w:val="00E408FB"/>
    <w:rsid w:val="00E54566"/>
    <w:rsid w:val="00E62AE2"/>
    <w:rsid w:val="00E66CF0"/>
    <w:rsid w:val="00E73513"/>
    <w:rsid w:val="00E75DE9"/>
    <w:rsid w:val="00E76B61"/>
    <w:rsid w:val="00E772BD"/>
    <w:rsid w:val="00E8024F"/>
    <w:rsid w:val="00E811EC"/>
    <w:rsid w:val="00E812DD"/>
    <w:rsid w:val="00E815B2"/>
    <w:rsid w:val="00E834B6"/>
    <w:rsid w:val="00E84808"/>
    <w:rsid w:val="00E91AC9"/>
    <w:rsid w:val="00E939C0"/>
    <w:rsid w:val="00EA0874"/>
    <w:rsid w:val="00EA28E8"/>
    <w:rsid w:val="00EA5C9F"/>
    <w:rsid w:val="00EB15F7"/>
    <w:rsid w:val="00EB1D5C"/>
    <w:rsid w:val="00EB4976"/>
    <w:rsid w:val="00EC0AF9"/>
    <w:rsid w:val="00EC0F94"/>
    <w:rsid w:val="00EC1165"/>
    <w:rsid w:val="00EC54A3"/>
    <w:rsid w:val="00EC582D"/>
    <w:rsid w:val="00EC5F3D"/>
    <w:rsid w:val="00ED2A7D"/>
    <w:rsid w:val="00EE3306"/>
    <w:rsid w:val="00EE50E4"/>
    <w:rsid w:val="00EE6454"/>
    <w:rsid w:val="00EE7F5F"/>
    <w:rsid w:val="00F04C1B"/>
    <w:rsid w:val="00F04DEB"/>
    <w:rsid w:val="00F05313"/>
    <w:rsid w:val="00F05A76"/>
    <w:rsid w:val="00F07670"/>
    <w:rsid w:val="00F139F7"/>
    <w:rsid w:val="00F14017"/>
    <w:rsid w:val="00F15805"/>
    <w:rsid w:val="00F21C2B"/>
    <w:rsid w:val="00F311E6"/>
    <w:rsid w:val="00F35DA8"/>
    <w:rsid w:val="00F40141"/>
    <w:rsid w:val="00F431E7"/>
    <w:rsid w:val="00F43636"/>
    <w:rsid w:val="00F4429C"/>
    <w:rsid w:val="00F5013F"/>
    <w:rsid w:val="00F53F39"/>
    <w:rsid w:val="00F56ACF"/>
    <w:rsid w:val="00F60F44"/>
    <w:rsid w:val="00F61B15"/>
    <w:rsid w:val="00F61BEF"/>
    <w:rsid w:val="00F63B1C"/>
    <w:rsid w:val="00F6587D"/>
    <w:rsid w:val="00F66398"/>
    <w:rsid w:val="00F71CB5"/>
    <w:rsid w:val="00F803E3"/>
    <w:rsid w:val="00F8227C"/>
    <w:rsid w:val="00F82A91"/>
    <w:rsid w:val="00F85E1A"/>
    <w:rsid w:val="00F865E1"/>
    <w:rsid w:val="00F90850"/>
    <w:rsid w:val="00F91B26"/>
    <w:rsid w:val="00F924B5"/>
    <w:rsid w:val="00F93FAE"/>
    <w:rsid w:val="00F9546D"/>
    <w:rsid w:val="00F97925"/>
    <w:rsid w:val="00FA0F4B"/>
    <w:rsid w:val="00FA33B5"/>
    <w:rsid w:val="00FA5AA8"/>
    <w:rsid w:val="00FB5DE3"/>
    <w:rsid w:val="00FC0D8B"/>
    <w:rsid w:val="00FC25FC"/>
    <w:rsid w:val="00FC57CC"/>
    <w:rsid w:val="00FC6486"/>
    <w:rsid w:val="00FC6C84"/>
    <w:rsid w:val="00FC795B"/>
    <w:rsid w:val="00FD271C"/>
    <w:rsid w:val="00FD436C"/>
    <w:rsid w:val="00FD4E57"/>
    <w:rsid w:val="00FD559D"/>
    <w:rsid w:val="00FE2496"/>
    <w:rsid w:val="00FE370E"/>
    <w:rsid w:val="00FE3A3E"/>
    <w:rsid w:val="00FE66BE"/>
    <w:rsid w:val="00FE6E28"/>
    <w:rsid w:val="00FE76FD"/>
    <w:rsid w:val="00FF23BB"/>
    <w:rsid w:val="00FF35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5729"/>
  <w15:chartTrackingRefBased/>
  <w15:docId w15:val="{941A91B7-5FDB-48F6-8992-21C92603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D271C"/>
    <w:pPr>
      <w:spacing w:after="0" w:line="240" w:lineRule="auto"/>
    </w:pPr>
    <w:rPr>
      <w:rFonts w:ascii="Calibri" w:eastAsia="Times New Roman" w:hAnsi="Calibri" w:cs="Calibri"/>
      <w:lang w:eastAsia="es-AR"/>
    </w:rPr>
  </w:style>
  <w:style w:type="paragraph" w:customStyle="1" w:styleId="Normal1">
    <w:name w:val="Normal1"/>
    <w:uiPriority w:val="99"/>
    <w:rsid w:val="00FD271C"/>
    <w:pPr>
      <w:spacing w:after="200" w:line="276" w:lineRule="auto"/>
    </w:pPr>
    <w:rPr>
      <w:rFonts w:ascii="Calibri" w:eastAsia="Times New Roman" w:hAnsi="Calibri" w:cs="Calibri"/>
      <w:color w:val="000000"/>
      <w:lang w:eastAsia="es-AR"/>
    </w:rPr>
  </w:style>
  <w:style w:type="character" w:styleId="Refdecomentario">
    <w:name w:val="annotation reference"/>
    <w:basedOn w:val="Fuentedeprrafopredeter"/>
    <w:uiPriority w:val="99"/>
    <w:semiHidden/>
    <w:unhideWhenUsed/>
    <w:rsid w:val="00E772BD"/>
    <w:rPr>
      <w:sz w:val="16"/>
      <w:szCs w:val="16"/>
    </w:rPr>
  </w:style>
  <w:style w:type="paragraph" w:styleId="Textocomentario">
    <w:name w:val="annotation text"/>
    <w:basedOn w:val="Normal"/>
    <w:link w:val="TextocomentarioCar"/>
    <w:uiPriority w:val="99"/>
    <w:semiHidden/>
    <w:unhideWhenUsed/>
    <w:rsid w:val="00E77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72BD"/>
    <w:rPr>
      <w:sz w:val="20"/>
      <w:szCs w:val="20"/>
    </w:rPr>
  </w:style>
  <w:style w:type="paragraph" w:styleId="Asuntodelcomentario">
    <w:name w:val="annotation subject"/>
    <w:basedOn w:val="Textocomentario"/>
    <w:next w:val="Textocomentario"/>
    <w:link w:val="AsuntodelcomentarioCar"/>
    <w:uiPriority w:val="99"/>
    <w:semiHidden/>
    <w:unhideWhenUsed/>
    <w:rsid w:val="00E772BD"/>
    <w:rPr>
      <w:b/>
      <w:bCs/>
    </w:rPr>
  </w:style>
  <w:style w:type="character" w:customStyle="1" w:styleId="AsuntodelcomentarioCar">
    <w:name w:val="Asunto del comentario Car"/>
    <w:basedOn w:val="TextocomentarioCar"/>
    <w:link w:val="Asuntodelcomentario"/>
    <w:uiPriority w:val="99"/>
    <w:semiHidden/>
    <w:rsid w:val="00E772BD"/>
    <w:rPr>
      <w:b/>
      <w:bCs/>
      <w:sz w:val="20"/>
      <w:szCs w:val="20"/>
    </w:rPr>
  </w:style>
  <w:style w:type="paragraph" w:styleId="Encabezado">
    <w:name w:val="header"/>
    <w:basedOn w:val="Normal"/>
    <w:link w:val="EncabezadoCar"/>
    <w:uiPriority w:val="99"/>
    <w:unhideWhenUsed/>
    <w:rsid w:val="003351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170"/>
  </w:style>
  <w:style w:type="paragraph" w:styleId="Piedepgina">
    <w:name w:val="footer"/>
    <w:basedOn w:val="Normal"/>
    <w:link w:val="PiedepginaCar"/>
    <w:uiPriority w:val="99"/>
    <w:unhideWhenUsed/>
    <w:rsid w:val="003351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170"/>
  </w:style>
  <w:style w:type="character" w:styleId="Hipervnculo">
    <w:name w:val="Hyperlink"/>
    <w:basedOn w:val="Fuentedeprrafopredeter"/>
    <w:uiPriority w:val="99"/>
    <w:unhideWhenUsed/>
    <w:rsid w:val="000B5563"/>
    <w:rPr>
      <w:color w:val="0563C1" w:themeColor="hyperlink"/>
      <w:u w:val="single"/>
    </w:rPr>
  </w:style>
  <w:style w:type="character" w:customStyle="1" w:styleId="Mencinsinresolver1">
    <w:name w:val="Mención sin resolver1"/>
    <w:basedOn w:val="Fuentedeprrafopredeter"/>
    <w:uiPriority w:val="99"/>
    <w:semiHidden/>
    <w:unhideWhenUsed/>
    <w:rsid w:val="000B5563"/>
    <w:rPr>
      <w:color w:val="605E5C"/>
      <w:shd w:val="clear" w:color="auto" w:fill="E1DFDD"/>
    </w:rPr>
  </w:style>
  <w:style w:type="character" w:styleId="nfasis">
    <w:name w:val="Emphasis"/>
    <w:basedOn w:val="Fuentedeprrafopredeter"/>
    <w:uiPriority w:val="20"/>
    <w:qFormat/>
    <w:rsid w:val="00163982"/>
    <w:rPr>
      <w:i/>
      <w:iCs/>
    </w:rPr>
  </w:style>
  <w:style w:type="paragraph" w:styleId="Textodeglobo">
    <w:name w:val="Balloon Text"/>
    <w:basedOn w:val="Normal"/>
    <w:link w:val="TextodegloboCar"/>
    <w:uiPriority w:val="99"/>
    <w:semiHidden/>
    <w:unhideWhenUsed/>
    <w:rsid w:val="008275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55E"/>
    <w:rPr>
      <w:rFonts w:ascii="Segoe UI" w:hAnsi="Segoe UI" w:cs="Segoe UI"/>
      <w:sz w:val="18"/>
      <w:szCs w:val="18"/>
    </w:rPr>
  </w:style>
  <w:style w:type="paragraph" w:styleId="NormalWeb">
    <w:name w:val="Normal (Web)"/>
    <w:basedOn w:val="Normal"/>
    <w:uiPriority w:val="99"/>
    <w:unhideWhenUsed/>
    <w:rsid w:val="00193F2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encinsinresolver2">
    <w:name w:val="Mención sin resolver2"/>
    <w:basedOn w:val="Fuentedeprrafopredeter"/>
    <w:uiPriority w:val="99"/>
    <w:semiHidden/>
    <w:unhideWhenUsed/>
    <w:rsid w:val="003F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27975">
      <w:bodyDiv w:val="1"/>
      <w:marLeft w:val="0"/>
      <w:marRight w:val="0"/>
      <w:marTop w:val="0"/>
      <w:marBottom w:val="0"/>
      <w:divBdr>
        <w:top w:val="none" w:sz="0" w:space="0" w:color="auto"/>
        <w:left w:val="none" w:sz="0" w:space="0" w:color="auto"/>
        <w:bottom w:val="none" w:sz="0" w:space="0" w:color="auto"/>
        <w:right w:val="none" w:sz="0" w:space="0" w:color="auto"/>
      </w:divBdr>
    </w:div>
    <w:div w:id="584531591">
      <w:bodyDiv w:val="1"/>
      <w:marLeft w:val="0"/>
      <w:marRight w:val="0"/>
      <w:marTop w:val="0"/>
      <w:marBottom w:val="0"/>
      <w:divBdr>
        <w:top w:val="none" w:sz="0" w:space="0" w:color="auto"/>
        <w:left w:val="none" w:sz="0" w:space="0" w:color="auto"/>
        <w:bottom w:val="none" w:sz="0" w:space="0" w:color="auto"/>
        <w:right w:val="none" w:sz="0" w:space="0" w:color="auto"/>
      </w:divBdr>
    </w:div>
    <w:div w:id="589462660">
      <w:bodyDiv w:val="1"/>
      <w:marLeft w:val="0"/>
      <w:marRight w:val="0"/>
      <w:marTop w:val="0"/>
      <w:marBottom w:val="0"/>
      <w:divBdr>
        <w:top w:val="none" w:sz="0" w:space="0" w:color="auto"/>
        <w:left w:val="none" w:sz="0" w:space="0" w:color="auto"/>
        <w:bottom w:val="none" w:sz="0" w:space="0" w:color="auto"/>
        <w:right w:val="none" w:sz="0" w:space="0" w:color="auto"/>
      </w:divBdr>
    </w:div>
    <w:div w:id="742334640">
      <w:bodyDiv w:val="1"/>
      <w:marLeft w:val="0"/>
      <w:marRight w:val="0"/>
      <w:marTop w:val="0"/>
      <w:marBottom w:val="0"/>
      <w:divBdr>
        <w:top w:val="none" w:sz="0" w:space="0" w:color="auto"/>
        <w:left w:val="none" w:sz="0" w:space="0" w:color="auto"/>
        <w:bottom w:val="none" w:sz="0" w:space="0" w:color="auto"/>
        <w:right w:val="none" w:sz="0" w:space="0" w:color="auto"/>
      </w:divBdr>
      <w:divsChild>
        <w:div w:id="736049114">
          <w:marLeft w:val="0"/>
          <w:marRight w:val="0"/>
          <w:marTop w:val="0"/>
          <w:marBottom w:val="0"/>
          <w:divBdr>
            <w:top w:val="none" w:sz="0" w:space="0" w:color="auto"/>
            <w:left w:val="none" w:sz="0" w:space="0" w:color="auto"/>
            <w:bottom w:val="none" w:sz="0" w:space="0" w:color="auto"/>
            <w:right w:val="none" w:sz="0" w:space="0" w:color="auto"/>
          </w:divBdr>
        </w:div>
      </w:divsChild>
    </w:div>
    <w:div w:id="776027508">
      <w:bodyDiv w:val="1"/>
      <w:marLeft w:val="0"/>
      <w:marRight w:val="0"/>
      <w:marTop w:val="0"/>
      <w:marBottom w:val="0"/>
      <w:divBdr>
        <w:top w:val="none" w:sz="0" w:space="0" w:color="auto"/>
        <w:left w:val="none" w:sz="0" w:space="0" w:color="auto"/>
        <w:bottom w:val="none" w:sz="0" w:space="0" w:color="auto"/>
        <w:right w:val="none" w:sz="0" w:space="0" w:color="auto"/>
      </w:divBdr>
    </w:div>
    <w:div w:id="940146436">
      <w:bodyDiv w:val="1"/>
      <w:marLeft w:val="0"/>
      <w:marRight w:val="0"/>
      <w:marTop w:val="0"/>
      <w:marBottom w:val="0"/>
      <w:divBdr>
        <w:top w:val="none" w:sz="0" w:space="0" w:color="auto"/>
        <w:left w:val="none" w:sz="0" w:space="0" w:color="auto"/>
        <w:bottom w:val="none" w:sz="0" w:space="0" w:color="auto"/>
        <w:right w:val="none" w:sz="0" w:space="0" w:color="auto"/>
      </w:divBdr>
    </w:div>
    <w:div w:id="1058013481">
      <w:bodyDiv w:val="1"/>
      <w:marLeft w:val="0"/>
      <w:marRight w:val="0"/>
      <w:marTop w:val="0"/>
      <w:marBottom w:val="0"/>
      <w:divBdr>
        <w:top w:val="none" w:sz="0" w:space="0" w:color="auto"/>
        <w:left w:val="none" w:sz="0" w:space="0" w:color="auto"/>
        <w:bottom w:val="none" w:sz="0" w:space="0" w:color="auto"/>
        <w:right w:val="none" w:sz="0" w:space="0" w:color="auto"/>
      </w:divBdr>
    </w:div>
    <w:div w:id="1524049140">
      <w:bodyDiv w:val="1"/>
      <w:marLeft w:val="0"/>
      <w:marRight w:val="0"/>
      <w:marTop w:val="0"/>
      <w:marBottom w:val="0"/>
      <w:divBdr>
        <w:top w:val="none" w:sz="0" w:space="0" w:color="auto"/>
        <w:left w:val="none" w:sz="0" w:space="0" w:color="auto"/>
        <w:bottom w:val="none" w:sz="0" w:space="0" w:color="auto"/>
        <w:right w:val="none" w:sz="0" w:space="0" w:color="auto"/>
      </w:divBdr>
      <w:divsChild>
        <w:div w:id="609975015">
          <w:marLeft w:val="0"/>
          <w:marRight w:val="0"/>
          <w:marTop w:val="100"/>
          <w:marBottom w:val="0"/>
          <w:divBdr>
            <w:top w:val="none" w:sz="0" w:space="0" w:color="auto"/>
            <w:left w:val="none" w:sz="0" w:space="0" w:color="auto"/>
            <w:bottom w:val="none" w:sz="0" w:space="0" w:color="auto"/>
            <w:right w:val="none" w:sz="0" w:space="0" w:color="auto"/>
          </w:divBdr>
          <w:divsChild>
            <w:div w:id="501431591">
              <w:marLeft w:val="0"/>
              <w:marRight w:val="0"/>
              <w:marTop w:val="60"/>
              <w:marBottom w:val="0"/>
              <w:divBdr>
                <w:top w:val="none" w:sz="0" w:space="0" w:color="auto"/>
                <w:left w:val="none" w:sz="0" w:space="0" w:color="auto"/>
                <w:bottom w:val="none" w:sz="0" w:space="0" w:color="auto"/>
                <w:right w:val="none" w:sz="0" w:space="0" w:color="auto"/>
              </w:divBdr>
            </w:div>
          </w:divsChild>
        </w:div>
        <w:div w:id="157311032">
          <w:marLeft w:val="0"/>
          <w:marRight w:val="0"/>
          <w:marTop w:val="0"/>
          <w:marBottom w:val="0"/>
          <w:divBdr>
            <w:top w:val="none" w:sz="0" w:space="0" w:color="auto"/>
            <w:left w:val="none" w:sz="0" w:space="0" w:color="auto"/>
            <w:bottom w:val="none" w:sz="0" w:space="0" w:color="auto"/>
            <w:right w:val="none" w:sz="0" w:space="0" w:color="auto"/>
          </w:divBdr>
          <w:divsChild>
            <w:div w:id="2145152131">
              <w:marLeft w:val="0"/>
              <w:marRight w:val="0"/>
              <w:marTop w:val="0"/>
              <w:marBottom w:val="0"/>
              <w:divBdr>
                <w:top w:val="none" w:sz="0" w:space="0" w:color="auto"/>
                <w:left w:val="none" w:sz="0" w:space="0" w:color="auto"/>
                <w:bottom w:val="none" w:sz="0" w:space="0" w:color="auto"/>
                <w:right w:val="none" w:sz="0" w:space="0" w:color="auto"/>
              </w:divBdr>
              <w:divsChild>
                <w:div w:id="4442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6989">
      <w:bodyDiv w:val="1"/>
      <w:marLeft w:val="0"/>
      <w:marRight w:val="0"/>
      <w:marTop w:val="0"/>
      <w:marBottom w:val="0"/>
      <w:divBdr>
        <w:top w:val="none" w:sz="0" w:space="0" w:color="auto"/>
        <w:left w:val="none" w:sz="0" w:space="0" w:color="auto"/>
        <w:bottom w:val="none" w:sz="0" w:space="0" w:color="auto"/>
        <w:right w:val="none" w:sz="0" w:space="0" w:color="auto"/>
      </w:divBdr>
    </w:div>
    <w:div w:id="1657611193">
      <w:bodyDiv w:val="1"/>
      <w:marLeft w:val="0"/>
      <w:marRight w:val="0"/>
      <w:marTop w:val="0"/>
      <w:marBottom w:val="0"/>
      <w:divBdr>
        <w:top w:val="none" w:sz="0" w:space="0" w:color="auto"/>
        <w:left w:val="none" w:sz="0" w:space="0" w:color="auto"/>
        <w:bottom w:val="none" w:sz="0" w:space="0" w:color="auto"/>
        <w:right w:val="none" w:sz="0" w:space="0" w:color="auto"/>
      </w:divBdr>
    </w:div>
    <w:div w:id="1862476608">
      <w:bodyDiv w:val="1"/>
      <w:marLeft w:val="0"/>
      <w:marRight w:val="0"/>
      <w:marTop w:val="0"/>
      <w:marBottom w:val="0"/>
      <w:divBdr>
        <w:top w:val="none" w:sz="0" w:space="0" w:color="auto"/>
        <w:left w:val="none" w:sz="0" w:space="0" w:color="auto"/>
        <w:bottom w:val="none" w:sz="0" w:space="0" w:color="auto"/>
        <w:right w:val="none" w:sz="0" w:space="0" w:color="auto"/>
      </w:divBdr>
      <w:divsChild>
        <w:div w:id="1291129139">
          <w:marLeft w:val="0"/>
          <w:marRight w:val="0"/>
          <w:marTop w:val="0"/>
          <w:marBottom w:val="0"/>
          <w:divBdr>
            <w:top w:val="none" w:sz="0" w:space="0" w:color="auto"/>
            <w:left w:val="none" w:sz="0" w:space="0" w:color="auto"/>
            <w:bottom w:val="none" w:sz="0" w:space="0" w:color="auto"/>
            <w:right w:val="none" w:sz="0" w:space="0" w:color="auto"/>
          </w:divBdr>
        </w:div>
      </w:divsChild>
    </w:div>
    <w:div w:id="20936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2F1754073908100436" TargetMode="External"/><Relationship Id="rId18" Type="http://schemas.openxmlformats.org/officeDocument/2006/relationships/hyperlink" Target="https://doi.org/10.1111/j.1750-8606.2011.00196.x" TargetMode="External"/><Relationship Id="rId26" Type="http://schemas.openxmlformats.org/officeDocument/2006/relationships/hyperlink" Target="https://doi.org/10.1177%2F0963721413498893" TargetMode="External"/><Relationship Id="rId3" Type="http://schemas.openxmlformats.org/officeDocument/2006/relationships/settings" Target="settings.xml"/><Relationship Id="rId21" Type="http://schemas.openxmlformats.org/officeDocument/2006/relationships/hyperlink" Target="https://doi.org/10.1080/02699931.2018.1418197" TargetMode="External"/><Relationship Id="rId7" Type="http://schemas.openxmlformats.org/officeDocument/2006/relationships/image" Target="media/image1.png"/><Relationship Id="rId12" Type="http://schemas.openxmlformats.org/officeDocument/2006/relationships/hyperlink" Target="https://doi.org/10.1080/87565640903325691" TargetMode="External"/><Relationship Id="rId17" Type="http://schemas.openxmlformats.org/officeDocument/2006/relationships/hyperlink" Target="https://doi.org/10.3389/fpsyg.2020.00347" TargetMode="External"/><Relationship Id="rId25" Type="http://schemas.openxmlformats.org/officeDocument/2006/relationships/hyperlink" Target="https://doi.org/10.1038/s41598-017-02266-2" TargetMode="External"/><Relationship Id="rId2" Type="http://schemas.openxmlformats.org/officeDocument/2006/relationships/styles" Target="styles.xml"/><Relationship Id="rId16" Type="http://schemas.openxmlformats.org/officeDocument/2006/relationships/hyperlink" Target="https://doi.org/10.1016/j.dcn.2014.07.007" TargetMode="External"/><Relationship Id="rId20" Type="http://schemas.openxmlformats.org/officeDocument/2006/relationships/hyperlink" Target="https://doi.org/10.1002/acp.127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j.1467-8624.2009.01409.x" TargetMode="External"/><Relationship Id="rId24" Type="http://schemas.openxmlformats.org/officeDocument/2006/relationships/hyperlink" Target="https://doi.org/10.1016/j.psyneuen.2018.08.021" TargetMode="External"/><Relationship Id="rId5" Type="http://schemas.openxmlformats.org/officeDocument/2006/relationships/footnotes" Target="footnotes.xml"/><Relationship Id="rId15" Type="http://schemas.openxmlformats.org/officeDocument/2006/relationships/hyperlink" Target="https://doi.org/10.1023/A:1026300619569" TargetMode="External"/><Relationship Id="rId23" Type="http://schemas.openxmlformats.org/officeDocument/2006/relationships/hyperlink" Target="https://doi.org/10.11588/josar.2016.2.34351" TargetMode="External"/><Relationship Id="rId28" Type="http://schemas.openxmlformats.org/officeDocument/2006/relationships/header" Target="header1.xml"/><Relationship Id="rId10" Type="http://schemas.openxmlformats.org/officeDocument/2006/relationships/hyperlink" Target="https://doi.org/10.1111/1467-8624.00262" TargetMode="External"/><Relationship Id="rId19" Type="http://schemas.openxmlformats.org/officeDocument/2006/relationships/hyperlink" Target="https://doi.org/10.1073/pnas.24165059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46/annurev-psych-010419-051123" TargetMode="External"/><Relationship Id="rId22" Type="http://schemas.openxmlformats.org/officeDocument/2006/relationships/hyperlink" Target="https://doi.org/10.1542/peds.2011-0366" TargetMode="External"/><Relationship Id="rId27" Type="http://schemas.openxmlformats.org/officeDocument/2006/relationships/hyperlink" Target="https://doi.org/10.1037/a0027728"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0A89-DB2C-4A3D-8653-D1B7A266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7944</TotalTime>
  <Pages>20</Pages>
  <Words>8972</Words>
  <Characters>49349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Ruetti</dc:creator>
  <cp:keywords/>
  <dc:description/>
  <cp:lastModifiedBy>VR</cp:lastModifiedBy>
  <cp:revision>586</cp:revision>
  <dcterms:created xsi:type="dcterms:W3CDTF">2021-05-20T20:24:00Z</dcterms:created>
  <dcterms:modified xsi:type="dcterms:W3CDTF">2021-09-17T19:10:00Z</dcterms:modified>
</cp:coreProperties>
</file>