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6CF52A8A" w:rsidR="00742E4A" w:rsidRPr="009B2568" w:rsidRDefault="00BF1A9B" w:rsidP="009B4F62">
      <w:pPr>
        <w:pStyle w:val="Titulodeartculo"/>
        <w:rPr>
          <w:i/>
          <w:sz w:val="28"/>
          <w:szCs w:val="28"/>
          <w:lang w:val="pt-BR"/>
        </w:rPr>
      </w:pPr>
      <w:r w:rsidRPr="00333677">
        <w:rPr>
          <w:lang w:val="en-US" w:eastAsia="en-US"/>
        </w:rPr>
        <w:drawing>
          <wp:anchor distT="0" distB="0" distL="114300" distR="114300" simplePos="0" relativeHeight="251664384" behindDoc="0" locked="0" layoutInCell="1" allowOverlap="1" wp14:anchorId="4437BD97" wp14:editId="7683478F">
            <wp:simplePos x="0" y="0"/>
            <wp:positionH relativeFrom="column">
              <wp:posOffset>4346737</wp:posOffset>
            </wp:positionH>
            <wp:positionV relativeFrom="paragraph">
              <wp:posOffset>319405</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9B4F62" w:rsidRPr="009B2568">
        <w:rPr>
          <w:lang w:val="pt-BR"/>
        </w:rPr>
        <w:t>Aspectos psicológicos em crianças e adolescentes com dislexia: uma revisão sistemática</w:t>
      </w:r>
    </w:p>
    <w:p w14:paraId="07B1149B" w14:textId="7D4BFC4B" w:rsidR="008E17AF" w:rsidRPr="0011572C" w:rsidRDefault="008E17AF" w:rsidP="00C413D4">
      <w:pPr>
        <w:rPr>
          <w:b/>
          <w:lang w:val="pt-BR"/>
        </w:rPr>
      </w:pPr>
    </w:p>
    <w:p w14:paraId="110A42C5" w14:textId="58B9A0C5" w:rsidR="00CC7D22" w:rsidRPr="00847288" w:rsidRDefault="008463AB" w:rsidP="00CC7D22">
      <w:pPr>
        <w:pStyle w:val="Body"/>
        <w:jc w:val="both"/>
        <w:rPr>
          <w:b/>
          <w:bCs/>
          <w:color w:val="222222"/>
          <w:sz w:val="26"/>
          <w:szCs w:val="26"/>
          <w:u w:color="222222"/>
          <w:lang w:val="pt-BR"/>
        </w:rPr>
      </w:pPr>
      <w:bookmarkStart w:id="0" w:name="_Hlk90835901"/>
      <w:r w:rsidRPr="009B2568">
        <w:rPr>
          <w:b/>
          <w:bCs/>
          <w:color w:val="222222"/>
          <w:sz w:val="26"/>
          <w:szCs w:val="26"/>
          <w:u w:color="222222"/>
          <w:lang w:val="pt-BR"/>
        </w:rPr>
        <w:t>Mara Dantas Pereira</w:t>
      </w:r>
      <w:r w:rsidR="008D1149">
        <w:rPr>
          <w:b/>
          <w:bCs/>
          <w:color w:val="222222"/>
          <w:sz w:val="26"/>
          <w:szCs w:val="26"/>
          <w:u w:color="222222"/>
          <w:lang w:val="pt-BR"/>
        </w:rPr>
        <w:t xml:space="preserve"> </w:t>
      </w:r>
      <w:r w:rsidR="005E205D" w:rsidRPr="002411D2">
        <w:rPr>
          <w:b/>
          <w:bCs/>
          <w:color w:val="222222"/>
          <w:sz w:val="26"/>
          <w:szCs w:val="26"/>
          <w:u w:color="222222"/>
          <w:vertAlign w:val="superscript"/>
          <w:lang w:val="en-GB"/>
        </w:rPr>
        <w:footnoteReference w:id="1"/>
      </w:r>
      <w:r w:rsidR="003D2892" w:rsidRPr="003D2892">
        <w:rPr>
          <w:b/>
          <w:bCs/>
          <w:color w:val="4472C4" w:themeColor="accent1"/>
          <w:sz w:val="26"/>
          <w:szCs w:val="26"/>
          <w:u w:color="222222"/>
          <w:vertAlign w:val="superscript"/>
          <w:lang w:val="pt-BR"/>
        </w:rPr>
        <w:t>a</w:t>
      </w:r>
      <w:r w:rsidR="0039161E" w:rsidRPr="00886B3C">
        <w:rPr>
          <w:b/>
          <w:bCs/>
          <w:noProof/>
          <w:color w:val="222222"/>
          <w:sz w:val="26"/>
          <w:szCs w:val="26"/>
          <w:u w:color="222222"/>
          <w:lang w:val="en-US" w:eastAsia="en-US"/>
        </w:rPr>
        <w:drawing>
          <wp:inline distT="0" distB="0" distL="0" distR="0" wp14:anchorId="32AAC9E8" wp14:editId="4415D670">
            <wp:extent cx="133200" cy="133200"/>
            <wp:effectExtent l="0" t="0" r="0" b="0"/>
            <wp:docPr id="1073741827"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8D1149">
        <w:rPr>
          <w:b/>
          <w:bCs/>
          <w:color w:val="4472C4" w:themeColor="accent1"/>
          <w:sz w:val="26"/>
          <w:szCs w:val="26"/>
          <w:u w:color="222222"/>
          <w:vertAlign w:val="superscript"/>
          <w:lang w:val="pt-BR"/>
        </w:rPr>
        <w:t xml:space="preserve"> </w:t>
      </w:r>
      <w:r w:rsidR="00D806AD" w:rsidRPr="00847288">
        <w:rPr>
          <w:b/>
          <w:bCs/>
          <w:color w:val="222222"/>
          <w:sz w:val="26"/>
          <w:szCs w:val="26"/>
          <w:u w:color="222222"/>
          <w:lang w:val="pt-BR"/>
        </w:rPr>
        <w:t>,</w:t>
      </w:r>
      <w:r w:rsidR="008D1149">
        <w:rPr>
          <w:b/>
          <w:bCs/>
          <w:color w:val="222222"/>
          <w:sz w:val="26"/>
          <w:szCs w:val="26"/>
          <w:u w:color="222222"/>
          <w:lang w:val="pt-BR"/>
        </w:rPr>
        <w:t xml:space="preserve"> </w:t>
      </w:r>
      <w:r w:rsidR="00CC7D22" w:rsidRPr="00847288">
        <w:rPr>
          <w:b/>
          <w:bCs/>
          <w:color w:val="222222"/>
          <w:sz w:val="26"/>
          <w:szCs w:val="26"/>
          <w:u w:color="222222"/>
          <w:lang w:val="pt-BR"/>
        </w:rPr>
        <w:t>&amp;</w:t>
      </w:r>
      <w:r w:rsidR="008D1149">
        <w:rPr>
          <w:b/>
          <w:bCs/>
          <w:color w:val="222222"/>
          <w:sz w:val="26"/>
          <w:szCs w:val="26"/>
          <w:u w:color="222222"/>
          <w:lang w:val="pt-BR"/>
        </w:rPr>
        <w:t xml:space="preserve"> </w:t>
      </w:r>
      <w:proofErr w:type="spellStart"/>
      <w:r w:rsidRPr="009B2568">
        <w:rPr>
          <w:b/>
          <w:bCs/>
          <w:color w:val="222222"/>
          <w:sz w:val="26"/>
          <w:szCs w:val="26"/>
          <w:u w:color="222222"/>
          <w:lang w:val="pt-BR"/>
        </w:rPr>
        <w:t>Joilson</w:t>
      </w:r>
      <w:proofErr w:type="spellEnd"/>
      <w:r w:rsidRPr="009B2568">
        <w:rPr>
          <w:b/>
          <w:bCs/>
          <w:color w:val="222222"/>
          <w:sz w:val="26"/>
          <w:szCs w:val="26"/>
          <w:u w:color="222222"/>
          <w:lang w:val="pt-BR"/>
        </w:rPr>
        <w:t xml:space="preserve"> Pereira da Silva</w:t>
      </w:r>
      <w:r w:rsidR="008D1149">
        <w:rPr>
          <w:b/>
          <w:bCs/>
          <w:color w:val="222222"/>
          <w:sz w:val="26"/>
          <w:szCs w:val="26"/>
          <w:u w:color="222222"/>
          <w:lang w:val="pt-BR"/>
        </w:rPr>
        <w:t xml:space="preserve"> </w:t>
      </w:r>
      <w:bookmarkEnd w:id="0"/>
      <w:r>
        <w:rPr>
          <w:b/>
          <w:bCs/>
          <w:color w:val="4472C4" w:themeColor="accent1"/>
          <w:sz w:val="26"/>
          <w:szCs w:val="26"/>
          <w:u w:color="222222"/>
          <w:vertAlign w:val="superscript"/>
          <w:lang w:val="pt-BR"/>
        </w:rPr>
        <w:t>a</w:t>
      </w:r>
      <w:r w:rsidR="00CC7D22" w:rsidRPr="00886B3C">
        <w:rPr>
          <w:b/>
          <w:bCs/>
          <w:noProof/>
          <w:color w:val="222222"/>
          <w:sz w:val="26"/>
          <w:szCs w:val="26"/>
          <w:u w:color="222222"/>
          <w:lang w:val="en-US" w:eastAsia="en-US"/>
        </w:rPr>
        <w:drawing>
          <wp:inline distT="0" distB="0" distL="0" distR="0" wp14:anchorId="20800533" wp14:editId="6B1088FE">
            <wp:extent cx="133200" cy="133200"/>
            <wp:effectExtent l="0" t="0" r="0" b="0"/>
            <wp:docPr id="6"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8D1149">
        <w:rPr>
          <w:b/>
          <w:bCs/>
          <w:color w:val="4472C4" w:themeColor="accent1"/>
          <w:sz w:val="26"/>
          <w:szCs w:val="26"/>
          <w:u w:color="222222"/>
          <w:vertAlign w:val="superscript"/>
          <w:lang w:val="pt-BR"/>
        </w:rPr>
        <w:t xml:space="preserve">  </w:t>
      </w:r>
      <w:r w:rsidR="003D2892" w:rsidRPr="00886B3C">
        <w:rPr>
          <w:rStyle w:val="Refdenotaalpie"/>
          <w:b/>
          <w:bCs/>
          <w:sz w:val="26"/>
          <w:szCs w:val="26"/>
          <w:u w:color="222222"/>
          <w:lang w:val="en-GB"/>
        </w:rPr>
        <w:footnoteReference w:id="2"/>
      </w:r>
    </w:p>
    <w:p w14:paraId="7DE2414F" w14:textId="77777777" w:rsidR="004B2E6E" w:rsidRPr="00847288" w:rsidRDefault="004B2E6E" w:rsidP="00DB239D">
      <w:pPr>
        <w:rPr>
          <w:i/>
          <w:sz w:val="28"/>
          <w:szCs w:val="28"/>
          <w:lang w:val="pt-BR"/>
        </w:rPr>
      </w:pPr>
    </w:p>
    <w:p w14:paraId="52BD8014" w14:textId="6BD97134" w:rsidR="00CC7D22" w:rsidRPr="003F2E93" w:rsidRDefault="008463AB" w:rsidP="003D2892">
      <w:pPr>
        <w:tabs>
          <w:tab w:val="num" w:pos="360"/>
        </w:tabs>
        <w:spacing w:line="360" w:lineRule="auto"/>
        <w:jc w:val="both"/>
        <w:rPr>
          <w:rFonts w:eastAsia="Arial Unicode MS" w:cs="Arial Unicode MS"/>
          <w:i/>
          <w:iCs/>
          <w:sz w:val="28"/>
          <w:szCs w:val="28"/>
          <w:lang w:val="pt-BR"/>
        </w:rPr>
      </w:pPr>
      <w:r w:rsidRPr="008463AB">
        <w:rPr>
          <w:rFonts w:eastAsia="Arial Unicode MS" w:cs="Arial Unicode MS"/>
          <w:bCs/>
          <w:i/>
          <w:iCs/>
          <w:sz w:val="28"/>
          <w:szCs w:val="28"/>
          <w:lang w:val="pt-BR"/>
        </w:rPr>
        <w:t>Universidade Federal de Sergipe, São Cristóvão, Sergipe, Brasil</w:t>
      </w:r>
      <w:r w:rsidR="001D1BE8">
        <w:rPr>
          <w:rFonts w:eastAsia="Arial Unicode MS" w:cs="Arial Unicode MS"/>
          <w:bCs/>
          <w:i/>
          <w:iCs/>
          <w:sz w:val="28"/>
          <w:szCs w:val="28"/>
          <w:lang w:val="pt-BR"/>
        </w:rPr>
        <w:t xml:space="preserve"> </w:t>
      </w:r>
      <w:r w:rsidR="003D2892" w:rsidRPr="003D2892">
        <w:rPr>
          <w:b/>
          <w:bCs/>
          <w:color w:val="4472C4" w:themeColor="accent1"/>
          <w:sz w:val="26"/>
          <w:szCs w:val="26"/>
          <w:u w:color="222222"/>
          <w:vertAlign w:val="superscript"/>
          <w:lang w:val="pt-BR"/>
        </w:rPr>
        <w:t>a</w:t>
      </w:r>
      <w:r w:rsidR="003F2E93" w:rsidRPr="003F2E93">
        <w:rPr>
          <w:rFonts w:eastAsia="Arial Unicode MS" w:cs="Arial Unicode MS"/>
          <w:bCs/>
          <w:i/>
          <w:iCs/>
          <w:sz w:val="28"/>
          <w:szCs w:val="28"/>
          <w:lang w:val="pt-BR"/>
        </w:rPr>
        <w:t>.</w:t>
      </w:r>
    </w:p>
    <w:p w14:paraId="540F2DB5" w14:textId="3394557E" w:rsidR="004E5581" w:rsidRPr="003F2E93" w:rsidRDefault="004E5581" w:rsidP="00CC7D22">
      <w:pPr>
        <w:tabs>
          <w:tab w:val="left" w:pos="7005"/>
        </w:tabs>
        <w:jc w:val="both"/>
        <w:rPr>
          <w:rFonts w:eastAsia="Arial Unicode MS" w:cs="Arial Unicode MS"/>
          <w:i/>
          <w:iCs/>
          <w:sz w:val="28"/>
          <w:szCs w:val="28"/>
          <w:lang w:val="pt-BR"/>
        </w:rPr>
      </w:pPr>
    </w:p>
    <w:p w14:paraId="6036645E" w14:textId="6384ED7D" w:rsidR="00A95630" w:rsidRPr="003F2E93" w:rsidRDefault="001C4E1C" w:rsidP="008B5E31">
      <w:pPr>
        <w:rPr>
          <w:rFonts w:ascii="Times" w:hAnsi="Times"/>
          <w:i/>
          <w:sz w:val="28"/>
          <w:szCs w:val="28"/>
          <w:lang w:val="pt-BR"/>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599AC61C" w14:textId="77777777" w:rsidR="00847288" w:rsidRPr="00847288" w:rsidRDefault="00847288" w:rsidP="00B0685D">
      <w:pPr>
        <w:pStyle w:val="TtuloResumen"/>
        <w:rPr>
          <w:bCs/>
          <w:iCs/>
        </w:rPr>
      </w:pPr>
      <w:r w:rsidRPr="00847288">
        <w:t>Resumo</w:t>
      </w:r>
    </w:p>
    <w:p w14:paraId="21AF028E" w14:textId="0082B9B6" w:rsidR="00847288" w:rsidRPr="009B2568" w:rsidRDefault="009B4F62" w:rsidP="009B4F62">
      <w:pPr>
        <w:jc w:val="both"/>
        <w:rPr>
          <w:sz w:val="20"/>
          <w:szCs w:val="20"/>
          <w:lang w:val="pt-BR"/>
        </w:rPr>
      </w:pPr>
      <w:r w:rsidRPr="009B2568">
        <w:rPr>
          <w:sz w:val="20"/>
          <w:szCs w:val="20"/>
          <w:lang w:val="pt-BR"/>
        </w:rPr>
        <w:t xml:space="preserve">Este estudo teve por objetivo compreender quais são os aspectos psicológicos relacionados à dislexia nas fases da infância e da adolescência dentro do contexto escolar, utilizando produções internacionais publicadas no período entre 2009 e 2020. </w:t>
      </w:r>
      <w:proofErr w:type="spellStart"/>
      <w:r w:rsidRPr="008A3E6A">
        <w:rPr>
          <w:sz w:val="20"/>
          <w:szCs w:val="20"/>
          <w:lang w:val="en-US"/>
        </w:rPr>
        <w:t>Realizou</w:t>
      </w:r>
      <w:proofErr w:type="spellEnd"/>
      <w:r w:rsidRPr="008A3E6A">
        <w:rPr>
          <w:sz w:val="20"/>
          <w:szCs w:val="20"/>
          <w:lang w:val="en-US"/>
        </w:rPr>
        <w:t xml:space="preserve">-se </w:t>
      </w:r>
      <w:proofErr w:type="spellStart"/>
      <w:r w:rsidRPr="008A3E6A">
        <w:rPr>
          <w:sz w:val="20"/>
          <w:szCs w:val="20"/>
          <w:lang w:val="en-US"/>
        </w:rPr>
        <w:t>uma</w:t>
      </w:r>
      <w:proofErr w:type="spellEnd"/>
      <w:r w:rsidRPr="008A3E6A">
        <w:rPr>
          <w:sz w:val="20"/>
          <w:szCs w:val="20"/>
          <w:lang w:val="en-US"/>
        </w:rPr>
        <w:t xml:space="preserve"> </w:t>
      </w:r>
      <w:proofErr w:type="spellStart"/>
      <w:r w:rsidRPr="008A3E6A">
        <w:rPr>
          <w:sz w:val="20"/>
          <w:szCs w:val="20"/>
          <w:lang w:val="en-US"/>
        </w:rPr>
        <w:t>revisão</w:t>
      </w:r>
      <w:proofErr w:type="spellEnd"/>
      <w:r w:rsidRPr="008A3E6A">
        <w:rPr>
          <w:sz w:val="20"/>
          <w:szCs w:val="20"/>
          <w:lang w:val="en-US"/>
        </w:rPr>
        <w:t xml:space="preserve"> </w:t>
      </w:r>
      <w:proofErr w:type="spellStart"/>
      <w:r w:rsidRPr="008A3E6A">
        <w:rPr>
          <w:sz w:val="20"/>
          <w:szCs w:val="20"/>
          <w:lang w:val="en-US"/>
        </w:rPr>
        <w:t>sistemática</w:t>
      </w:r>
      <w:proofErr w:type="spellEnd"/>
      <w:r w:rsidRPr="008A3E6A">
        <w:rPr>
          <w:sz w:val="20"/>
          <w:szCs w:val="20"/>
          <w:lang w:val="en-US"/>
        </w:rPr>
        <w:t xml:space="preserve"> da </w:t>
      </w:r>
      <w:proofErr w:type="spellStart"/>
      <w:r w:rsidRPr="008A3E6A">
        <w:rPr>
          <w:sz w:val="20"/>
          <w:szCs w:val="20"/>
          <w:lang w:val="en-US"/>
        </w:rPr>
        <w:t>literatura</w:t>
      </w:r>
      <w:proofErr w:type="spellEnd"/>
      <w:r w:rsidRPr="008A3E6A">
        <w:rPr>
          <w:sz w:val="20"/>
          <w:szCs w:val="20"/>
          <w:lang w:val="en-US"/>
        </w:rPr>
        <w:t xml:space="preserve"> </w:t>
      </w:r>
      <w:proofErr w:type="spellStart"/>
      <w:r w:rsidRPr="008A3E6A">
        <w:rPr>
          <w:sz w:val="20"/>
          <w:szCs w:val="20"/>
          <w:lang w:val="en-US"/>
        </w:rPr>
        <w:t>utilizando</w:t>
      </w:r>
      <w:proofErr w:type="spellEnd"/>
      <w:r w:rsidRPr="008A3E6A">
        <w:rPr>
          <w:sz w:val="20"/>
          <w:szCs w:val="20"/>
          <w:lang w:val="en-US"/>
        </w:rPr>
        <w:t xml:space="preserve"> a </w:t>
      </w:r>
      <w:proofErr w:type="spellStart"/>
      <w:r w:rsidRPr="008A3E6A">
        <w:rPr>
          <w:sz w:val="20"/>
          <w:szCs w:val="20"/>
          <w:lang w:val="en-US"/>
        </w:rPr>
        <w:t>seguinte</w:t>
      </w:r>
      <w:proofErr w:type="spellEnd"/>
      <w:r w:rsidRPr="008A3E6A">
        <w:rPr>
          <w:sz w:val="20"/>
          <w:szCs w:val="20"/>
          <w:lang w:val="en-US"/>
        </w:rPr>
        <w:t xml:space="preserve"> </w:t>
      </w:r>
      <w:proofErr w:type="spellStart"/>
      <w:r w:rsidRPr="008A3E6A">
        <w:rPr>
          <w:sz w:val="20"/>
          <w:szCs w:val="20"/>
          <w:lang w:val="en-US"/>
        </w:rPr>
        <w:t>estratégia</w:t>
      </w:r>
      <w:proofErr w:type="spellEnd"/>
      <w:r w:rsidRPr="008A3E6A">
        <w:rPr>
          <w:sz w:val="20"/>
          <w:szCs w:val="20"/>
          <w:lang w:val="en-US"/>
        </w:rPr>
        <w:t xml:space="preserve"> de </w:t>
      </w:r>
      <w:proofErr w:type="spellStart"/>
      <w:r w:rsidRPr="008A3E6A">
        <w:rPr>
          <w:sz w:val="20"/>
          <w:szCs w:val="20"/>
          <w:lang w:val="en-US"/>
        </w:rPr>
        <w:t>busca</w:t>
      </w:r>
      <w:proofErr w:type="spellEnd"/>
      <w:r w:rsidRPr="008A3E6A">
        <w:rPr>
          <w:sz w:val="20"/>
          <w:szCs w:val="20"/>
          <w:lang w:val="en-US"/>
        </w:rPr>
        <w:t xml:space="preserve">: (“Dyslexia” OR “Dyslexia, Developmental” OR “Disorders, Developmental Reading” OR “Reading Disorders” OR “Reading Disability, Developmental”) AND (“Child” OR “Children”) AND (“Mental Health” OR “Anxiety” OR “Depression” OR “Self Esteem”) AND (“School” OR “Primary Schools” OR “Secondary School”), </w:t>
      </w:r>
      <w:proofErr w:type="spellStart"/>
      <w:r w:rsidRPr="008A3E6A">
        <w:rPr>
          <w:sz w:val="20"/>
          <w:szCs w:val="20"/>
          <w:lang w:val="en-US"/>
        </w:rPr>
        <w:t>nas</w:t>
      </w:r>
      <w:proofErr w:type="spellEnd"/>
      <w:r w:rsidRPr="008A3E6A">
        <w:rPr>
          <w:sz w:val="20"/>
          <w:szCs w:val="20"/>
          <w:lang w:val="en-US"/>
        </w:rPr>
        <w:t xml:space="preserve"> bases PsycINFO, PubMed, </w:t>
      </w:r>
      <w:proofErr w:type="spellStart"/>
      <w:r w:rsidRPr="008A3E6A">
        <w:rPr>
          <w:sz w:val="20"/>
          <w:szCs w:val="20"/>
          <w:lang w:val="en-US"/>
        </w:rPr>
        <w:t>WoS</w:t>
      </w:r>
      <w:proofErr w:type="spellEnd"/>
      <w:r w:rsidRPr="008A3E6A">
        <w:rPr>
          <w:sz w:val="20"/>
          <w:szCs w:val="20"/>
          <w:lang w:val="en-US"/>
        </w:rPr>
        <w:t xml:space="preserve"> e Scopus. </w:t>
      </w:r>
      <w:r w:rsidRPr="009B2568">
        <w:rPr>
          <w:sz w:val="20"/>
          <w:szCs w:val="20"/>
          <w:lang w:val="pt-BR"/>
        </w:rPr>
        <w:t>Encontraram-se trezentos e dezessete arquivos no total, sendo o banco final de análise constituído por onze estudos. Os resultados apontaram que a condição de disléxico vivenciada nas fases da infância e adolescência possui repercussão em vários aspectos psicológicos do sujeito, ao ter maior suscetibilidade em desenvolver sintomas de ansiedade e depressão, implicando negativamente na autoestima desses indivíduos. Apesar disso, enfatiza-se a importância de que novos estudos envolvam apenas uma fase do ciclo vital das duas abordadas, visando fornecer melhor compreensão de como se manifestam os aspectos psicológicos em indivíduos disléxicos de acordo com sua faixa etária.</w:t>
      </w:r>
    </w:p>
    <w:p w14:paraId="5201C805" w14:textId="77777777" w:rsidR="00847288" w:rsidRPr="00847288" w:rsidRDefault="00847288" w:rsidP="00847288">
      <w:pPr>
        <w:pStyle w:val="Ttulodepalabrasclave"/>
        <w:rPr>
          <w:lang w:val="pt-BR"/>
        </w:rPr>
      </w:pPr>
    </w:p>
    <w:p w14:paraId="296337C4" w14:textId="6F508523" w:rsidR="00847288" w:rsidRPr="008D1149" w:rsidRDefault="00847288" w:rsidP="00847288">
      <w:pPr>
        <w:pStyle w:val="Ttulodepalabrasclave"/>
        <w:rPr>
          <w:lang w:val="pt-BR"/>
        </w:rPr>
      </w:pPr>
      <w:r w:rsidRPr="008D1149">
        <w:rPr>
          <w:lang w:val="pt-BR"/>
        </w:rPr>
        <w:t>Palavras-chave</w:t>
      </w:r>
    </w:p>
    <w:p w14:paraId="18EAB1A9" w14:textId="45AA2BDB" w:rsidR="009B4F62" w:rsidRPr="009B2568" w:rsidRDefault="00BF6F2A" w:rsidP="009B4F62">
      <w:pPr>
        <w:jc w:val="both"/>
        <w:rPr>
          <w:bCs/>
          <w:noProof/>
          <w:sz w:val="20"/>
          <w:szCs w:val="20"/>
          <w:lang w:val="pt-BR"/>
        </w:rPr>
      </w:pPr>
      <w:r w:rsidRPr="009B2568">
        <w:rPr>
          <w:sz w:val="20"/>
          <w:szCs w:val="20"/>
          <w:lang w:val="pt-BR"/>
        </w:rPr>
        <w:t>aspectos psicológicos; crianças; adolescentes; dislexia; revisão sistemática</w:t>
      </w:r>
    </w:p>
    <w:p w14:paraId="7009A2E6" w14:textId="77777777" w:rsidR="00847288" w:rsidRPr="00847288" w:rsidRDefault="00847288" w:rsidP="00847288">
      <w:pPr>
        <w:pStyle w:val="Ttulodepalabrasclave"/>
        <w:rPr>
          <w:b w:val="0"/>
          <w:iCs/>
          <w:lang w:val="pt-BR"/>
        </w:rPr>
      </w:pPr>
    </w:p>
    <w:p w14:paraId="60C74093" w14:textId="04458837" w:rsidR="00C413D4" w:rsidRPr="00A76B39" w:rsidRDefault="004F7121" w:rsidP="00B0685D">
      <w:pPr>
        <w:pStyle w:val="TtuloResumen"/>
        <w:rPr>
          <w:lang w:val="en-US"/>
        </w:rPr>
      </w:pPr>
      <w:r w:rsidRPr="00A76B39">
        <w:rPr>
          <w:lang w:val="en-US"/>
        </w:rPr>
        <w:t>Abstract</w:t>
      </w:r>
    </w:p>
    <w:p w14:paraId="570537B8" w14:textId="0BC31BF6" w:rsidR="00C413D4" w:rsidRPr="00F07D24" w:rsidRDefault="009B4F62" w:rsidP="00C559E8">
      <w:pPr>
        <w:pStyle w:val="Resumen"/>
        <w:rPr>
          <w:lang w:val="en-GB"/>
        </w:rPr>
      </w:pPr>
      <w:r w:rsidRPr="008A3E6A">
        <w:t xml:space="preserve">This study aimed to understand the psychological aspects related to dyslexia in the childhood and adolescence phases within the school context, using international productions published between 2009 and 2020. A systematic review of the literature was carried out using the following search strategy: ("Dyslexia" OR "Dyslexia, Developmental" OR "Disorders, Developmental Reading" OR "Reading Disorders" OR "Reading Disability, Developmental") AND ("Child" OR "Children") AND ("Mental Health" OR "Anxiety" OR "Depression" OR "Self Esteem") AND ("School" OR "Primary Schools" OR "Secondary School"), in the PsycINFO, PubMed, </w:t>
      </w:r>
      <w:proofErr w:type="spellStart"/>
      <w:r w:rsidRPr="008A3E6A">
        <w:t>WoS</w:t>
      </w:r>
      <w:proofErr w:type="spellEnd"/>
      <w:r w:rsidRPr="008A3E6A">
        <w:t xml:space="preserve"> and Scopus databases. A total of three hundred and seventeen files were found, with the final bank of analysis consisting of eleven studies. The results showed that the dyslexic condition experienced in childhood and adolescence has repercussions on various psychological aspects of the subject, as they are more likely to develop symptoms of anxiety and depression, negatively affecting the self-esteem of these individuals. Despite this, it is emphasized the importance of new studies involving only one phase of the life cycle of the two addressed, </w:t>
      </w:r>
      <w:proofErr w:type="gramStart"/>
      <w:r w:rsidRPr="008A3E6A">
        <w:t>in order to</w:t>
      </w:r>
      <w:proofErr w:type="gramEnd"/>
      <w:r w:rsidRPr="008A3E6A">
        <w:t xml:space="preserve"> provide better understanding of how the psychological aspects manifest themselves in dyslexic individua</w:t>
      </w:r>
      <w:r>
        <w:t>ls according to their age group</w:t>
      </w:r>
      <w:r w:rsidR="00847288" w:rsidRPr="00847288">
        <w:t>.</w:t>
      </w:r>
    </w:p>
    <w:p w14:paraId="7E377265" w14:textId="77777777" w:rsidR="001006DE" w:rsidRPr="00F07D24" w:rsidRDefault="001006DE" w:rsidP="00B87BAC">
      <w:pPr>
        <w:pStyle w:val="Ttulodepalabrasclave"/>
        <w:rPr>
          <w:lang w:val="en-GB"/>
        </w:rPr>
      </w:pPr>
    </w:p>
    <w:p w14:paraId="302C83C1" w14:textId="082D3298" w:rsidR="00C413D4" w:rsidRPr="00F07D24" w:rsidRDefault="00C1601D" w:rsidP="00B87BAC">
      <w:pPr>
        <w:pStyle w:val="Ttulodepalabrasclave"/>
        <w:rPr>
          <w:lang w:val="en-GB"/>
        </w:rPr>
      </w:pPr>
      <w:r w:rsidRPr="00F07D24">
        <w:rPr>
          <w:lang w:val="en-GB"/>
        </w:rPr>
        <w:t>Keywords</w:t>
      </w:r>
    </w:p>
    <w:p w14:paraId="44DFE650" w14:textId="5E92E37F" w:rsidR="009B4F62" w:rsidRPr="008A3E6A" w:rsidRDefault="00BF6F2A" w:rsidP="009B4F62">
      <w:pPr>
        <w:jc w:val="both"/>
        <w:rPr>
          <w:bCs/>
          <w:sz w:val="20"/>
          <w:szCs w:val="20"/>
          <w:lang w:val="en-US"/>
        </w:rPr>
      </w:pPr>
      <w:r w:rsidRPr="008A3E6A">
        <w:rPr>
          <w:bCs/>
          <w:sz w:val="20"/>
          <w:szCs w:val="20"/>
          <w:lang w:val="en-US"/>
        </w:rPr>
        <w:t>psychological aspects; children; adolescents; dyslexia</w:t>
      </w:r>
      <w:r w:rsidR="009B4F62" w:rsidRPr="008A3E6A">
        <w:rPr>
          <w:bCs/>
          <w:noProof/>
          <w:sz w:val="20"/>
          <w:szCs w:val="20"/>
          <w:lang w:val="en-US" w:eastAsia="en-US"/>
        </w:rPr>
        <w:drawing>
          <wp:anchor distT="0" distB="0" distL="114300" distR="114300" simplePos="0" relativeHeight="251670528" behindDoc="0" locked="0" layoutInCell="1" allowOverlap="1" wp14:anchorId="5C936340" wp14:editId="1D538670">
            <wp:simplePos x="0" y="0"/>
            <wp:positionH relativeFrom="column">
              <wp:posOffset>5400675</wp:posOffset>
            </wp:positionH>
            <wp:positionV relativeFrom="page">
              <wp:posOffset>9181465</wp:posOffset>
            </wp:positionV>
            <wp:extent cx="396000" cy="259200"/>
            <wp:effectExtent l="0" t="0" r="0" b="0"/>
            <wp:wrapNone/>
            <wp:docPr id="1" name="Gráfico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Pr="008A3E6A">
        <w:rPr>
          <w:bCs/>
          <w:sz w:val="20"/>
          <w:szCs w:val="20"/>
          <w:lang w:val="en-US"/>
        </w:rPr>
        <w:t>; systematic review</w:t>
      </w:r>
    </w:p>
    <w:p w14:paraId="6251C249" w14:textId="75974C86" w:rsidR="00E30168" w:rsidRDefault="00E30168" w:rsidP="00B11571">
      <w:pPr>
        <w:pStyle w:val="Ttulodepalabrasclave"/>
        <w:rPr>
          <w:b w:val="0"/>
          <w:iCs/>
        </w:rPr>
      </w:pPr>
    </w:p>
    <w:p w14:paraId="485FA0FF" w14:textId="77777777" w:rsidR="00E30168" w:rsidRDefault="00E30168" w:rsidP="00B11571">
      <w:pPr>
        <w:pStyle w:val="Ttulodepalabrasclave"/>
        <w:rPr>
          <w:b w:val="0"/>
          <w:iCs/>
        </w:rPr>
      </w:pPr>
    </w:p>
    <w:p w14:paraId="3792DCB8" w14:textId="0BF88F36" w:rsidR="002D6B30" w:rsidRPr="00847288" w:rsidRDefault="002D6B30">
      <w:pPr>
        <w:rPr>
          <w:bCs/>
          <w:iCs/>
          <w:sz w:val="20"/>
          <w:szCs w:val="20"/>
          <w:lang w:val="en-US"/>
        </w:rPr>
      </w:pPr>
      <w:r w:rsidRPr="00847288">
        <w:rPr>
          <w:bCs/>
          <w:iCs/>
          <w:sz w:val="20"/>
          <w:szCs w:val="20"/>
          <w:lang w:val="en-US"/>
        </w:rPr>
        <w:br w:type="page"/>
      </w:r>
    </w:p>
    <w:p w14:paraId="251C3CE1" w14:textId="5B77F9C9" w:rsidR="00BD3521" w:rsidRDefault="00BD3521" w:rsidP="00A95630">
      <w:pPr>
        <w:rPr>
          <w:bCs/>
          <w:iCs/>
          <w:sz w:val="20"/>
          <w:szCs w:val="20"/>
          <w:lang w:val="en-US"/>
        </w:rPr>
      </w:pPr>
    </w:p>
    <w:p w14:paraId="24B66937" w14:textId="77777777" w:rsidR="00A2762E" w:rsidRPr="00847288" w:rsidRDefault="00A2762E" w:rsidP="00A95630">
      <w:pPr>
        <w:rPr>
          <w:bCs/>
          <w:iCs/>
          <w:sz w:val="20"/>
          <w:szCs w:val="20"/>
          <w:lang w:val="en-US"/>
        </w:rPr>
      </w:pPr>
    </w:p>
    <w:p w14:paraId="6C136871" w14:textId="2CF9CB03" w:rsidR="00A2762E" w:rsidRPr="009B2568" w:rsidRDefault="009B4F62" w:rsidP="00314CF9">
      <w:pPr>
        <w:pStyle w:val="Prrafocomn"/>
        <w:ind w:firstLine="0"/>
        <w:jc w:val="center"/>
      </w:pPr>
      <w:r w:rsidRPr="009B2568">
        <w:t xml:space="preserve">Psychological Aspects in Children and Adolescents with Dyslexia: </w:t>
      </w:r>
      <w:r w:rsidR="00BF6F2A" w:rsidRPr="009B2568">
        <w:t>A</w:t>
      </w:r>
      <w:r w:rsidRPr="009B2568">
        <w:t xml:space="preserve"> Systematic Review</w:t>
      </w:r>
    </w:p>
    <w:p w14:paraId="13B23EEA" w14:textId="77777777" w:rsidR="008463AB" w:rsidRPr="009B2568" w:rsidRDefault="008463AB" w:rsidP="00314CF9">
      <w:pPr>
        <w:pStyle w:val="Ttulosinternos"/>
        <w:rPr>
          <w:bCs/>
        </w:rPr>
      </w:pPr>
      <w:r w:rsidRPr="00314CF9">
        <w:t>Introdução</w:t>
      </w:r>
    </w:p>
    <w:p w14:paraId="38245546" w14:textId="77777777" w:rsidR="008463AB" w:rsidRPr="008A3E6A" w:rsidRDefault="008463AB" w:rsidP="008463AB">
      <w:pPr>
        <w:pStyle w:val="Prrafocomn"/>
        <w:rPr>
          <w:lang w:val="pt-BR"/>
        </w:rPr>
      </w:pPr>
      <w:r w:rsidRPr="008A3E6A">
        <w:rPr>
          <w:lang w:val="pt-BR"/>
        </w:rPr>
        <w:t xml:space="preserve">A infância caracteriza-se por modificações biológicas e psicossociais, que concedem aquisições relevantes nos domínios motor, afetivo, social e cognitivo do desenvolvimento </w:t>
      </w:r>
      <w:r w:rsidRPr="008A3E6A">
        <w:rPr>
          <w:lang w:val="pt-BR"/>
        </w:rPr>
        <w:fldChar w:fldCharType="begin" w:fldLock="1"/>
      </w:r>
      <w:r w:rsidRPr="008A3E6A">
        <w:rPr>
          <w:lang w:val="pt-BR"/>
        </w:rPr>
        <w:instrText>ADDIN CSL_CITATION {"citationItems":[{"id":"ITEM-1","itemData":{"DOI":"10.1590/1413-81232021263.00602019","ISSN":"16784561","PMID":"33729365","abstract":"The use of media by children in early childhood is increasingly common, and it is necessary to investigate the determinants of screen time, which is understood as the total child screen exposure time, including television and interactive media. This is a descriptive, exploratory, and cross-sectional study conducted with 180 children between 24 and 42 months of age, allocated in Group 1, less than two hours daily screen exposure time; Group 2, daily screen exposure time equal to or more than two hours. Bivariate and binary logistic regression analyses were performed. Screen time determining factors studied were family en-vironment, evaluated with the Family Environment Resource Inventory; socioeconomic factors; nutritional status and child development status, evaluated with the Bayley III test. As a result, 63% of children had daily screen time exceeding two hours, and television still is the main culprit for children screen exposure. We observed that screen time exposure was positively associated with family resources, economic level, and language development. However, only the last two factors explained the longer screen time.","author":[{"dropping-particle":"","family":"Nobre","given":"Juliana Nogueira Pontes","non-dropping-particle":"","parse-names":false,"suffix":""},{"dropping-particle":"","family":"Santos","given":"Juliana Nunes","non-dropping-particle":"","parse-names":false,"suffix":""},{"dropping-particle":"","family":"Santos","given":"Lívia Rodrigues","non-dropping-particle":"","parse-names":false,"suffix":""},{"dropping-particle":"","family":"Guedes","given":"Sabrina da Conceição","non-dropping-particle":"","parse-names":false,"suffix":""},{"dropping-particle":"","family":"Pereira","given":"Leiziane","non-dropping-particle":"","parse-names":false,"suffix":""},{"dropping-particle":"","family":"Costa","given":"Josiane Martins","non-dropping-particle":"","parse-names":false,"suffix":""},{"dropping-particle":"","family":"Morais","given":"Rosane Luzia de Souza","non-dropping-particle":"","parse-names":false,"suffix":""}],"container-title":"Ciencia e Saude Coletiva","id":"ITEM-1","issue":"3","issued":{"date-parts":[["2021","3","1"]]},"page":"1127-1136","publisher":"Associacao Brasileira de Pos - Graduacao em Saude Coletiva","title":"Fatores determinantes no tempo de tela de crianças na primeira infância","type":"article-journal","volume":"26"},"uris":["http://www.mendeley.com/documents/?uuid=c21c8450-291e-3f43-bd80-52df93b94363"]}],"mendeley":{"formattedCitation":"(Nobre et al., 2021)","plainTextFormattedCitation":"(Nobre et al., 2021)","previouslyFormattedCitation":"(Nobre et al., 2021)"},"properties":{"noteIndex":0},"schema":"https://github.com/citation-style-language/schema/raw/master/csl-citation.json"}</w:instrText>
      </w:r>
      <w:r w:rsidRPr="008A3E6A">
        <w:rPr>
          <w:lang w:val="pt-BR"/>
        </w:rPr>
        <w:fldChar w:fldCharType="separate"/>
      </w:r>
      <w:r w:rsidRPr="008A3E6A">
        <w:rPr>
          <w:noProof/>
          <w:lang w:val="pt-BR"/>
        </w:rPr>
        <w:t>(Nobre et al., 2021)</w:t>
      </w:r>
      <w:r w:rsidRPr="008A3E6A">
        <w:rPr>
          <w:lang w:val="pt-BR"/>
        </w:rPr>
        <w:fldChar w:fldCharType="end"/>
      </w:r>
      <w:r w:rsidRPr="008A3E6A">
        <w:rPr>
          <w:lang w:val="pt-BR"/>
        </w:rPr>
        <w:t xml:space="preserve">. Nesse sentido, o desenvolvimento infantil é concebido por meio das interações com outros indivíduos, sendo dependente das relações e ambientes socioafetivos qualificados e estimulantes, o que colabora para o desenvolvimento da sua habilidade social, o seu bem-estar, o aprendizado e o entendimento de novas competências </w:t>
      </w:r>
      <w:r w:rsidRPr="008A3E6A">
        <w:rPr>
          <w:lang w:val="pt-BR"/>
        </w:rPr>
        <w:fldChar w:fldCharType="begin" w:fldLock="1"/>
      </w:r>
      <w:r w:rsidRPr="008A3E6A">
        <w:rPr>
          <w:lang w:val="pt-BR"/>
        </w:rPr>
        <w:instrText>ADDIN CSL_CITATION {"citationItems":[{"id":"ITEM-1","itemData":{"DOI":"10.5902/1984686x61898","ISSN":"1984-686X","abstract":"Identificar evidências científicas sobre as repercussões do bullying na primeira infância. Revisão integrativa da literatura que analisou 13 artigos, das bases de dados PUBMED/MEDLINE, LILACS, CINAHL, Web of Science e PSYCOINFO a partir das palavras-chave criança, bullying e desenvolvimento infantil, no período 2009 a 2019, nos idiomas português e inglês. As informações foram agrupadas nas categorias temáticas: Bullying na primeira infância: aspectos relacionais e contextuais; Cuidados parentais adversos e interações agressivas; Bullying em crianças em circunstâncias específicas. As questões que envolvem o bullying na primeira infância podem ter repercussões ligadas ao processo de estresse tóxico e no desenvolvimento da criança em longo alcance. Deste modo, os cuidadores parentais, educadores e profissionais da saúde devem reconhecer o impacto gerado pelo bullying na primeira infância e, assim, incrementar medidas de proteção e prevenção, que são essenciais tanto em contextos familiares quanto na área da saúde e da educação.","author":[{"dropping-particle":"dos","family":"Santos","given":"Aline Oliveira Paulino","non-dropping-particle":"","parse-names":false,"suffix":""},{"dropping-particle":"","family":"Hilario","given":"Jennifer Stephanie Marques","non-dropping-particle":"","parse-names":false,"suffix":""},{"dropping-particle":"","family":"Silva","given":"Rosane Meire Munhak","non-dropping-particle":"","parse-names":false,"suffix":""},{"dropping-particle":"","family":"Silva","given":"Marta Angélica Iossi","non-dropping-particle":"","parse-names":false,"suffix":""},{"dropping-particle":"de","family":"Mello","given":"Débora Falleiros","non-dropping-particle":"","parse-names":false,"suffix":""}],"container-title":"Revista Educação Especial","id":"ITEM-1","issued":{"date-parts":[["2021","1","20"]]},"page":"1-23","publisher":"Universidad Federal de Santa Maria","title":"O bullying na primeira infância: revisão integrativa da literatura","type":"article-journal","volume":"34"},"uris":["http://www.mendeley.com/documents/?uuid=340f5e22-3c2f-3ce5-9fe2-55e8088283a0"]}],"mendeley":{"formattedCitation":"(Santos et al., 2021)","plainTextFormattedCitation":"(Santos et al., 2021)","previouslyFormattedCitation":"(Santos et al., 2021)"},"properties":{"noteIndex":0},"schema":"https://github.com/citation-style-language/schema/raw/master/csl-citation.json"}</w:instrText>
      </w:r>
      <w:r w:rsidRPr="008A3E6A">
        <w:rPr>
          <w:lang w:val="pt-BR"/>
        </w:rPr>
        <w:fldChar w:fldCharType="separate"/>
      </w:r>
      <w:r w:rsidRPr="008A3E6A">
        <w:rPr>
          <w:noProof/>
          <w:lang w:val="pt-BR"/>
        </w:rPr>
        <w:t>(Santos et al., 2021)</w:t>
      </w:r>
      <w:r w:rsidRPr="008A3E6A">
        <w:rPr>
          <w:lang w:val="pt-BR"/>
        </w:rPr>
        <w:fldChar w:fldCharType="end"/>
      </w:r>
      <w:r w:rsidRPr="008A3E6A">
        <w:rPr>
          <w:lang w:val="pt-BR"/>
        </w:rPr>
        <w:t>.</w:t>
      </w:r>
    </w:p>
    <w:p w14:paraId="64E83618" w14:textId="77777777" w:rsidR="008463AB" w:rsidRPr="008A3E6A" w:rsidRDefault="008463AB" w:rsidP="008463AB">
      <w:pPr>
        <w:pStyle w:val="Prrafocomn"/>
        <w:rPr>
          <w:lang w:val="pt-BR"/>
        </w:rPr>
      </w:pPr>
      <w:r w:rsidRPr="008A3E6A">
        <w:rPr>
          <w:lang w:val="pt-BR"/>
        </w:rPr>
        <w:t xml:space="preserve">É preciso atentar para o fato que a adolescência constitui um período do ciclo vital caracterizado por mudanças biopsicossociais, tornando-se uma fase vulnerável à exposição aos fatores de risco (e.g., uma fase de amizades internas, de afrouxamento dos laços com os pais e de sonhos com o futuro) </w:t>
      </w:r>
      <w:r w:rsidRPr="008A3E6A">
        <w:rPr>
          <w:lang w:val="pt-BR"/>
        </w:rPr>
        <w:fldChar w:fldCharType="begin" w:fldLock="1"/>
      </w:r>
      <w:r w:rsidRPr="008A3E6A">
        <w:rPr>
          <w:lang w:val="pt-BR"/>
        </w:rPr>
        <w:instrText>ADDIN CSL_CITATION {"citationItems":[{"id":"ITEM-1","itemData":{"DOI":"10.33595/2226-1478.11.1.392","ISSN":"2219-7168","abstract":"La adolescencia es un periodo crítico donde las habilidades sociales juegan un papel importante en el desempeño personal de cada individuo, para lo cual la familia cumple un rol fundamental en el desarrollo y consolidación de dichas habilidades sociales. El artículo tiene como objetivo identificar la relación entre habilidades sociales en adolescentes y funcionalidad familiar. Método de investigación cuantitativo, tipo descriptivo – correlacional; con una población de 726 y muestra de 251 estudiantes de primero a quinto año de secundaria, se realizó mediante el muestreo probabilístico aleatorio estratificado. El instrumento que se utilizo es el test estructurado de habilidades sociales del Ministerio de salud y el APGAR familiar que evalúa cinco funciones básicas Adaptación, Participación, Gradiente de recurso personal, Afecto, y Recursos. Los resultados indican que existe correlación positiva entre habilidades sociales y funcionalidad familiar. En conclusión, el asertividad es la habilidad más desarrollada a diferencia de la comunicación que es donde se evidencia dificultades, por otro lado, la autoestima y la toma de decisiones son habilidades que se encuentran en nivel promedio.","author":[{"dropping-particle":"","family":"Villanueva","given":"Angela Rosario Esteves","non-dropping-particle":"","parse-names":false,"suffix":""},{"dropping-particle":"","family":"Mamani","given":"Rene Paz Paredes","non-dropping-particle":"","parse-names":false,"suffix":""},{"dropping-particle":"","family":"Condori","given":"Carmen Rosa Calcina","non-dropping-particle":"","parse-names":false,"suffix":""},{"dropping-particle":"","family":"Saico","given":"Cristóbal Rufino Yapuchura","non-dropping-particle":"","parse-names":false,"suffix":""}],"container-title":"Comuni@cción","id":"ITEM-1","issue":"1","issued":{"date-parts":[["2020","6","10"]]},"page":"16-27","publisher":"Universidad Nacional del Altiplano de Puno","title":"Habilidades Sociales en adolescentes y Funcionalidad Familiar","type":"article-journal","volume":"11"},"uris":["http://www.mendeley.com/documents/?uuid=8d5d2949-e79e-3e57-98f0-1eb8eef8fba2"]}],"mendeley":{"formattedCitation":"(Villanueva et al., 2020)","plainTextFormattedCitation":"(Villanueva et al., 2020)","previouslyFormattedCitation":"(Villanueva et al., 2020)"},"properties":{"noteIndex":0},"schema":"https://github.com/citation-style-language/schema/raw/master/csl-citation.json"}</w:instrText>
      </w:r>
      <w:r w:rsidRPr="008A3E6A">
        <w:rPr>
          <w:lang w:val="pt-BR"/>
        </w:rPr>
        <w:fldChar w:fldCharType="separate"/>
      </w:r>
      <w:r w:rsidRPr="008A3E6A">
        <w:rPr>
          <w:noProof/>
          <w:lang w:val="pt-BR"/>
        </w:rPr>
        <w:t>(Villanueva et al., 2020)</w:t>
      </w:r>
      <w:r w:rsidRPr="008A3E6A">
        <w:rPr>
          <w:lang w:val="pt-BR"/>
        </w:rPr>
        <w:fldChar w:fldCharType="end"/>
      </w:r>
      <w:r w:rsidRPr="008A3E6A">
        <w:rPr>
          <w:lang w:val="pt-BR"/>
        </w:rPr>
        <w:t xml:space="preserve">. Essa fase, constitui um momento de grandes transformações que pode gerar certo grau de insegurança interna, visto que o adolescente terá que enfrentá-lo com seus recursos psíquicos e com a ajuda de seu ambiente </w:t>
      </w:r>
      <w:r w:rsidRPr="008A3E6A">
        <w:rPr>
          <w:lang w:val="pt-BR"/>
        </w:rPr>
        <w:fldChar w:fldCharType="begin" w:fldLock="1"/>
      </w:r>
      <w:r w:rsidRPr="008A3E6A">
        <w:rPr>
          <w:lang w:val="pt-BR"/>
        </w:rPr>
        <w:instrText>ADDIN CSL_CITATION {"citationItems":[{"id":"ITEM-1","itemData":{"DOI":"10.1016/S1636-5410(20)43347-1","ISSN":"1636-5410","author":[{"dropping-particle":"","family":"Benarous","given":"X.","non-dropping-particle":"","parse-names":false,"suffix":""},{"dropping-particle":"","family":"Mazet","given":"P.","non-dropping-particle":"","parse-names":false,"suffix":""}],"container-title":"EMC - Tratado de Medicina","id":"ITEM-1","issue":"1","issued":{"date-parts":[["2020","3","1"]]},"page":"1-5","publisher":"Elsevier Masson","title":"Trastornos psíquicos en la adolescencia","type":"article-journal","volume":"24"},"uris":["http://www.mendeley.com/documents/?uuid=f0f5a214-2595-3f4a-8a40-38e2cbe4d07a"]}],"mendeley":{"formattedCitation":"(Benarous &amp; Mazet, 2020)","plainTextFormattedCitation":"(Benarous &amp; Mazet, 2020)","previouslyFormattedCitation":"(Benarous &amp; Mazet, 2020)"},"properties":{"noteIndex":0},"schema":"https://github.com/citation-style-language/schema/raw/master/csl-citation.json"}</w:instrText>
      </w:r>
      <w:r w:rsidRPr="008A3E6A">
        <w:rPr>
          <w:lang w:val="pt-BR"/>
        </w:rPr>
        <w:fldChar w:fldCharType="separate"/>
      </w:r>
      <w:r w:rsidRPr="008A3E6A">
        <w:rPr>
          <w:noProof/>
          <w:lang w:val="pt-BR"/>
        </w:rPr>
        <w:t>(Benarous &amp; Mazet, 2020)</w:t>
      </w:r>
      <w:r w:rsidRPr="008A3E6A">
        <w:rPr>
          <w:lang w:val="pt-BR"/>
        </w:rPr>
        <w:fldChar w:fldCharType="end"/>
      </w:r>
      <w:r w:rsidRPr="008A3E6A">
        <w:rPr>
          <w:lang w:val="pt-BR"/>
        </w:rPr>
        <w:t>. Cabe destacar que, de acordo com o Estatuto da Criança e do Adolescente (ECA) Brasileiro, define-se “criança” como indivíduo de até 12 anos incompletos e “adolescente” aqueles entre 12 e 18 anos (</w:t>
      </w:r>
      <w:r w:rsidRPr="009B2568">
        <w:rPr>
          <w:i/>
          <w:iCs/>
          <w:noProof/>
          <w:lang w:val="pt-BR"/>
        </w:rPr>
        <w:t>Lei nº 8.069</w:t>
      </w:r>
      <w:r w:rsidRPr="009B2568">
        <w:rPr>
          <w:noProof/>
          <w:lang w:val="pt-BR"/>
        </w:rPr>
        <w:t xml:space="preserve">, </w:t>
      </w:r>
      <w:r w:rsidRPr="008A3E6A">
        <w:rPr>
          <w:lang w:val="pt-BR"/>
        </w:rPr>
        <w:t>1990).</w:t>
      </w:r>
    </w:p>
    <w:p w14:paraId="3B70247D" w14:textId="77777777" w:rsidR="008463AB" w:rsidRPr="008A3E6A" w:rsidRDefault="008463AB" w:rsidP="008463AB">
      <w:pPr>
        <w:pStyle w:val="Prrafocomn"/>
        <w:rPr>
          <w:lang w:val="pt-BR"/>
        </w:rPr>
      </w:pPr>
      <w:r w:rsidRPr="008A3E6A">
        <w:rPr>
          <w:lang w:val="pt-BR"/>
        </w:rPr>
        <w:t xml:space="preserve">Pesquisas vêm demonstrando que é importante tanto a criança quanto o adolescente manterem as atividades rotineiras, como ir à escola e brincar com os amigos, no entanto pode ser um momento ansioso e menos otimista para quem tem alguma dificuldade, como é o caso da dislexia </w:t>
      </w:r>
      <w:r w:rsidRPr="008A3E6A">
        <w:rPr>
          <w:lang w:val="pt-BR"/>
        </w:rPr>
        <w:fldChar w:fldCharType="begin" w:fldLock="1"/>
      </w:r>
      <w:r w:rsidRPr="008A3E6A">
        <w:rPr>
          <w:lang w:val="pt-BR"/>
        </w:rPr>
        <w:instrText>ADDIN CSL_CITATION {"citationItems":[{"id":"ITEM-1","itemData":{"DOI":"10.3850/s2345734115000290","ISSN":"2345-7341","abstract":"This paper reports on a qualitative/quantitative adult dyslexic study of 22 dyslexics who presently or have in the past suffered from a depressive disorder, and 7 control dyslexic adults. It compares depressive to non-depressive dyslexics, with gender and academic success variables. Interpretive Phenomenology Analysis was used to investigate dyslexia and stigma. Many perceived dyslexia as positive and gave them unique skills, but made them feel different. This difference was perceived to come from having to work harder than their non-dyslexic peers to achieve in life, as dyslexia affected many aspects of their daily life. Interestingly most would not seek a cure if it was offered-suggesting they perceived their dyslexia to be integral to whom they were, and losing their dyslexia would be as great as losing a limb. Evidence suggested that dyslexics experience discrimination due to their disability, whether they perceive it as a disability or not. They felt there was a lack of public domain information on dyslexia and its effects, as many of their peers perceived it being negative. Recent legislation in the US and the UK aims to protect dyslexics in the workplace, however to gain protection they need to disclose their hidden disability to the world., making them vulnerable. Many dyslexics have survived the last twenty, thirty or more years in the workplace and school without their difficulties being highlighted, one participant noted that they had felt successful in hiding for so long, with many feeling unhappy about disclosing their difficulties as they may fear this would firstly go on their record and","author":[{"dropping-particle":"","family":"Alexander‐Passe","given":"Neil","non-dropping-particle":"","parse-names":false,"suffix":""}],"container-title":"Asia Pacific Journal of Developmental Differences","id":"ITEM-1","issue":"2","issued":{"date-parts":[["2015","7","31"]]},"page":"202-233","publisher":"Research Publishing Services","title":"The Dyslexia Experience: Difference, Disclosure, Labelling, Discrimination and Stigma","type":"article-journal","volume":"2"},"uris":["http://www.mendeley.com/documents/?uuid=5859d70b-d7f1-3b88-8277-dc3f678efe6b"]}],"mendeley":{"formattedCitation":"(Alexander‐Passe, 2015)","plainTextFormattedCitation":"(Alexander‐Passe, 2015)","previouslyFormattedCitation":"(Alexander‐Passe, 2015)"},"properties":{"noteIndex":0},"schema":"https://github.com/citation-style-language/schema/raw/master/csl-citation.json"}</w:instrText>
      </w:r>
      <w:r w:rsidRPr="008A3E6A">
        <w:rPr>
          <w:lang w:val="pt-BR"/>
        </w:rPr>
        <w:fldChar w:fldCharType="separate"/>
      </w:r>
      <w:r w:rsidRPr="008A3E6A">
        <w:rPr>
          <w:noProof/>
          <w:lang w:val="pt-BR"/>
        </w:rPr>
        <w:t xml:space="preserve">(Alexander‐Passe, 2015; </w:t>
      </w:r>
      <w:r w:rsidRPr="009B2568">
        <w:rPr>
          <w:noProof/>
          <w:lang w:val="pt-BR"/>
        </w:rPr>
        <w:t xml:space="preserve">Costanzo et al., 2016; </w:t>
      </w:r>
      <w:r w:rsidRPr="008A3E6A">
        <w:rPr>
          <w:noProof/>
          <w:lang w:val="pt-BR"/>
        </w:rPr>
        <w:t>Rodrigues et al., 2021)</w:t>
      </w:r>
      <w:r w:rsidRPr="008A3E6A">
        <w:rPr>
          <w:lang w:val="pt-BR"/>
        </w:rPr>
        <w:fldChar w:fldCharType="end"/>
      </w:r>
      <w:r w:rsidRPr="008A3E6A">
        <w:rPr>
          <w:lang w:val="pt-BR"/>
        </w:rPr>
        <w:t xml:space="preserve">. Cabe destacar que os mais importantes sinais de que o indivíduo apresenta dislexia surgem na infância, e também podem ser percebidos tardiamente na adolescência, pelas queixas constantes de dificuldades de leitura e escrita </w:t>
      </w:r>
      <w:r w:rsidRPr="008A3E6A">
        <w:rPr>
          <w:lang w:val="pt-BR"/>
        </w:rPr>
        <w:fldChar w:fldCharType="begin" w:fldLock="1"/>
      </w:r>
      <w:r w:rsidRPr="008A3E6A">
        <w:rPr>
          <w:lang w:val="pt-BR"/>
        </w:rPr>
        <w:instrText>ADDIN CSL_CITATION {"citationItems":[{"id":"ITEM-1","itemData":{"author":[{"dropping-particle":"","family":"Carida","given":"Déborah Alcântara Prósperi","non-dropping-particle":"","parse-names":false,"suffix":""},{"dropping-particle":"","family":"Mendes","given":"Mônica Hoehne","non-dropping-particle":"","parse-names":false,"suffix":""}],"container-title":"Revista Psicopedagogia","id":"ITEM-1","issue":"89","issued":{"date-parts":[["2012"]]},"page":"226-235","title":"A importância do estímulo precoce em casos com risco para dislexia: um enfoque psicopedagógico","type":"article-journal","volume":"29"},"uris":["http://www.mendeley.com/documents/?uuid=cfa4d011-e0d9-35f7-af18-429ff36b4f58"]}],"mendeley":{"formattedCitation":"(Carida &amp; Mendes, 2012)","plainTextFormattedCitation":"(Carida &amp; Mendes, 2012)","previouslyFormattedCitation":"(Carida &amp; Mendes, 2012)"},"properties":{"noteIndex":0},"schema":"https://github.com/citation-style-language/schema/raw/master/csl-citation.json"}</w:instrText>
      </w:r>
      <w:r w:rsidRPr="008A3E6A">
        <w:rPr>
          <w:lang w:val="pt-BR"/>
        </w:rPr>
        <w:fldChar w:fldCharType="separate"/>
      </w:r>
      <w:r w:rsidRPr="008A3E6A">
        <w:rPr>
          <w:noProof/>
          <w:lang w:val="pt-BR"/>
        </w:rPr>
        <w:t>(Carida &amp; Mendes, 2012)</w:t>
      </w:r>
      <w:r w:rsidRPr="008A3E6A">
        <w:rPr>
          <w:lang w:val="pt-BR"/>
        </w:rPr>
        <w:fldChar w:fldCharType="end"/>
      </w:r>
      <w:r w:rsidRPr="008A3E6A">
        <w:rPr>
          <w:lang w:val="pt-BR"/>
        </w:rPr>
        <w:t>.</w:t>
      </w:r>
    </w:p>
    <w:p w14:paraId="5834AD38" w14:textId="77777777" w:rsidR="008463AB" w:rsidRPr="008A3E6A" w:rsidRDefault="008463AB" w:rsidP="008463AB">
      <w:pPr>
        <w:pStyle w:val="Prrafocomn"/>
        <w:rPr>
          <w:lang w:val="pt-BR"/>
        </w:rPr>
      </w:pPr>
      <w:r w:rsidRPr="008A3E6A">
        <w:rPr>
          <w:lang w:val="pt-BR"/>
        </w:rPr>
        <w:t xml:space="preserve">Segundo dados do estudo de </w:t>
      </w:r>
      <w:r w:rsidRPr="008A3E6A">
        <w:rPr>
          <w:lang w:val="pt-BR"/>
        </w:rPr>
        <w:fldChar w:fldCharType="begin" w:fldLock="1"/>
      </w:r>
      <w:r w:rsidRPr="008A3E6A">
        <w:rPr>
          <w:lang w:val="pt-BR"/>
        </w:rPr>
        <w:instrText>ADDIN CSL_CITATION {"citationItems":[{"id":"ITEM-1","itemData":{"DOI":"10.12957/epp.2020.50791","ISSN":"1808-4281","abstract":"O envelhecimento populacional é uma realidade tanto a nível global quanto nacional. No que diz respeito à aposentadoria, o planejamento financeiro para esta etapa da vida é um dos responsáveis por viabilizar o envelhecimento saudável. O objetivo deste estudo é descrever e analisar o estado da arte nacional sobre o planejamento financeiro para aposentadoria, sob o escopo da Psicologia. Foi realizada a busca pelas palavras-chave \"planejamento\" ou \"preparação\" e \"aposentadoria\", em cinco indexadores. A princípio, foram encontrados 270 artigos que, ao passar pelos critérios de inclusão e exclusão, foram reduzidos para 40 artigos. Os mesmos foram analisados a partir de sete categorias: ano de publicação, abordagem metodológica, setor, público investigado, instituição, elaboração de escalas e forma de abordar o planejamento financeiro. Ao final, foi constatada a necessidade de desenvolver novos estudos e políticas organizacionais que conduzam ao planejamento financeiro para a aposentadoria, fundamental para envelhecer com qualidade. Além do âmbito acadêmico, ações estratégicas precisam ser traçadas principalmente pela área de Recursos Humanos, a fim de sensibilizar os trabalhadores quanto ao planejamento financeiro como medida que deve acompanhar toda a trajetória profissional, para promover bem-estar dentro e fora do trabalho.","author":[{"dropping-particle":"","family":"Holmes","given":"Lynn C.","non-dropping-particle":"","parse-names":false,"suffix":""},{"dropping-particle":"V.","family":"Fourie","given":"Jean","non-dropping-particle":"","parse-names":false,"suffix":""},{"dropping-particle":"Van Der","family":"Merwe","given":"Martyn P.","non-dropping-particle":"","parse-names":false,"suffix":""},{"dropping-particle":"","family":"Burke","given":"Alban","non-dropping-particle":"","parse-names":false,"suffix":""},{"dropping-particle":"","family":"Fritz","given":"Elzette","non-dropping-particle":"","parse-names":false,"suffix":""}],"container-title":"Asia Pacific Journal of Developmental Differences","id":"ITEM-1","issue":"1","issued":{"date-parts":[["2021","5","9"]]},"page":"143-171","publisher":"Universidade de Estado do Rio de Janeiro","title":"Developmental Dyslexia and Compensatory Skills: The man who could not read but learned to fly","type":"article-journal","volume":"8"},"uris":["http://www.mendeley.com/documents/?uuid=05c76069-b229-3228-bb04-d68fe9805952"]}],"mendeley":{"formattedCitation":"(Holmes et al., 2021)","manualFormatting":"Holmes et al., 2021, ","plainTextFormattedCitation":"(Holmes et al., 2021)","previouslyFormattedCitation":"(Holmes et al., 2021)"},"properties":{"noteIndex":0},"schema":"https://github.com/citation-style-language/schema/raw/master/csl-citation.json"}</w:instrText>
      </w:r>
      <w:r w:rsidRPr="008A3E6A">
        <w:rPr>
          <w:lang w:val="pt-BR"/>
        </w:rPr>
        <w:fldChar w:fldCharType="separate"/>
      </w:r>
      <w:r w:rsidRPr="008A3E6A">
        <w:rPr>
          <w:noProof/>
          <w:lang w:val="pt-BR"/>
        </w:rPr>
        <w:t xml:space="preserve">Holmes et al. (2021), </w:t>
      </w:r>
      <w:r w:rsidRPr="008A3E6A">
        <w:rPr>
          <w:lang w:val="pt-BR"/>
        </w:rPr>
        <w:fldChar w:fldCharType="end"/>
      </w:r>
      <w:r w:rsidRPr="008A3E6A">
        <w:rPr>
          <w:lang w:val="pt-BR"/>
        </w:rPr>
        <w:t xml:space="preserve">estima-se que a dislexia afeta entre 10-17% da população mundial, independentemente da cultura, classe ou sexo. Em nível da população brasileira, a partir de dados um levantamento realizado pelo Instituto </w:t>
      </w:r>
      <w:r w:rsidRPr="008A3E6A">
        <w:rPr>
          <w:lang w:val="pt-BR"/>
        </w:rPr>
        <w:lastRenderedPageBreak/>
        <w:t>ABCD (2020), estima-se que há cerca de 7,8 milhões de indivíduos diagnosticados com dislexia no país.</w:t>
      </w:r>
    </w:p>
    <w:p w14:paraId="77E62711" w14:textId="77777777" w:rsidR="008463AB" w:rsidRPr="008A3E6A" w:rsidRDefault="008463AB" w:rsidP="008463AB">
      <w:pPr>
        <w:pStyle w:val="Prrafocomn"/>
        <w:rPr>
          <w:lang w:val="pt-BR"/>
        </w:rPr>
      </w:pPr>
      <w:r w:rsidRPr="008A3E6A">
        <w:rPr>
          <w:lang w:val="pt-BR"/>
        </w:rPr>
        <w:t xml:space="preserve">Considera-se a dislexia como um transtorno específico de aprendizagem que tem origem neurobiológica, o que torna os processos de leitura e de escrita mais complexos e dificultosos para crianças que enfrentam essa realidade em seu cotidiano escolar </w:t>
      </w:r>
      <w:r w:rsidRPr="008A3E6A">
        <w:rPr>
          <w:lang w:val="pt-BR"/>
        </w:rPr>
        <w:fldChar w:fldCharType="begin" w:fldLock="1"/>
      </w:r>
      <w:r w:rsidRPr="008A3E6A">
        <w:rPr>
          <w:lang w:val="pt-BR"/>
        </w:rPr>
        <w:instrText>ADDIN CSL_CITATION {"citationItems":[{"id":"ITEM-1","itemData":{"DOI":"10.34019/1982-2243.2021.V25.33688","ISSN":"1982-2243","abstract":"&amp;nbsp;Este artigo tem como objetivo analisar como os dispositivos de poder estão atrelados a estigmas em narrativas de maternagem/ maternidade e à performance de uma mulher-mãe diante da descoberta da dislexia de seu filho e do processo de estigmatização a que é submetida. A arquitetura teórica, em perspectiva interdisciplinar, fundamenta-se em contribuições teóricas dos Dispositivos de Poder (FOUCAULT, 1988), Estigma e Performance (GOFFMAN, 1963, 2013) e relacionados à maternidade/maternagem (BADINTER; 1987, ARIÈS, 1981; MERUANE, 2014; entre outros), além de situar-se no campo das Análises da Narrativa (BASTOS E BIAR, 2015; LINDE, 1993). Tem também como aporte analítico o olhar sobre discursos reportados (TANNEN, 1989; DE FINNA, 2003) e sobre accounts (BUTTNY &amp;amp; MORRIS, 2001; SCOTT &amp;amp; LYMAN, 1968; OLIVEIRA, 2012; entre outros). A partir de uma metodologia de pesquisa qualitativa interpretativa, foram analisados cinco segmentos de uma gravação de áudio. Os resultados da análise apontam para movimentos que revelam culpabilização social e sofrimento materno acompanhados e imbricados de prestações de conta ao longo da entrevista.","author":[{"dropping-particle":"","family":"Mendes","given":"Talita","non-dropping-particle":"","parse-names":false,"suffix":""},{"dropping-particle":"","family":"Venosa","given":"Barbara","non-dropping-particle":"","parse-names":false,"suffix":""}],"container-title":"Veredas - Revista de Estudos Linguísticos","id":"ITEM-1","issue":"1","issued":{"date-parts":[["2021","8","17"]]},"page":"78-100","publisher":"Universidade Federal de Juiz de Fora","title":"Dispositivos de poder e processos de estigmatização: culpabilização, sofrimento e prestação de contas em narrativas sobre ser mãe de uma criança com dislexia","type":"article-journal","volume":"25"},"uris":["http://www.mendeley.com/documents/?uuid=591f8127-6939-3fba-be56-63b996ec8158"]}],"mendeley":{"formattedCitation":"(T. Mendes &amp; Venosa, 2021)","manualFormatting":"(Mendes &amp; Venosa, 2021)","plainTextFormattedCitation":"(T. Mendes &amp; Venosa, 2021)","previouslyFormattedCitation":"(T. Mendes &amp; Venosa, 2021)"},"properties":{"noteIndex":0},"schema":"https://github.com/citation-style-language/schema/raw/master/csl-citation.json"}</w:instrText>
      </w:r>
      <w:r w:rsidRPr="008A3E6A">
        <w:rPr>
          <w:lang w:val="pt-BR"/>
        </w:rPr>
        <w:fldChar w:fldCharType="separate"/>
      </w:r>
      <w:r w:rsidRPr="008A3E6A">
        <w:rPr>
          <w:noProof/>
          <w:lang w:val="pt-BR"/>
        </w:rPr>
        <w:t>(Mendes &amp; Venosa, 2021)</w:t>
      </w:r>
      <w:r w:rsidRPr="008A3E6A">
        <w:rPr>
          <w:lang w:val="pt-BR"/>
        </w:rPr>
        <w:fldChar w:fldCharType="end"/>
      </w:r>
      <w:r w:rsidRPr="008A3E6A">
        <w:rPr>
          <w:lang w:val="pt-BR"/>
        </w:rPr>
        <w:t xml:space="preserve">. A temática, no entanto, não é difundida na população brasileira, sendo pouco discutida pela comunidade científica e incipientemente desenvolvida nas escolas, locais estes em que crianças e adolescentes com esse diagnóstico são submetidas a processos de exclusão que pode gerar aspectos psicológicos como presença de baixa autoestima, de ansiedade, de depressão e de evasão escolar no país </w:t>
      </w:r>
      <w:r w:rsidRPr="008A3E6A">
        <w:rPr>
          <w:lang w:val="pt-BR"/>
        </w:rPr>
        <w:fldChar w:fldCharType="begin" w:fldLock="1"/>
      </w:r>
      <w:r w:rsidRPr="008A3E6A">
        <w:rPr>
          <w:lang w:val="pt-BR"/>
        </w:rPr>
        <w:instrText>ADDIN CSL_CITATION {"citationItems":[{"id":"ITEM-1","itemData":{"author":[{"dropping-particle":"","family":"Mendes","given":"Talita Rosetti Souza","non-dropping-particle":"","parse-names":false,"suffix":""},{"dropping-particle":"","family":"Lemos","given":"Glauber Souza","non-dropping-particle":"","parse-names":false,"suffix":""}],"container-title":"PERcursos Linguísticos","id":"ITEM-1","issue":"22","issued":{"date-parts":[["2019"]]},"page":"293-310","title":"Narrativa de uma estudante disléxica marginalizada no espaço escolar: a persistência da estrutura centro-periferia na era da superdiversidade","type":"article-journal","volume":"9"},"uris":["http://www.mendeley.com/documents/?uuid=51fdff5d-d928-312a-b53f-5c68c5b7cf4e"]}],"mendeley":{"formattedCitation":"(T. R. S. Mendes &amp; Lemos, 2019)","manualFormatting":"(Mendes &amp; Lemos, 2019; Mendes &amp; Venosa, 2021; Pereira &amp; Silva, 2021)","plainTextFormattedCitation":"(T. R. S. Mendes &amp; Lemos, 2019)","previouslyFormattedCitation":"(T. R. S. Mendes &amp; Lemos, 2019)"},"properties":{"noteIndex":0},"schema":"https://github.com/citation-style-language/schema/raw/master/csl-citation.json"}</w:instrText>
      </w:r>
      <w:r w:rsidRPr="008A3E6A">
        <w:rPr>
          <w:lang w:val="pt-BR"/>
        </w:rPr>
        <w:fldChar w:fldCharType="separate"/>
      </w:r>
      <w:r w:rsidRPr="008A3E6A">
        <w:rPr>
          <w:noProof/>
          <w:lang w:val="pt-BR"/>
        </w:rPr>
        <w:t>(Mendes &amp; Lemos, 2019; Mendes &amp; Venosa, 2021; Pereira &amp; Silva, 2021)</w:t>
      </w:r>
      <w:r w:rsidRPr="008A3E6A">
        <w:rPr>
          <w:lang w:val="pt-BR"/>
        </w:rPr>
        <w:fldChar w:fldCharType="end"/>
      </w:r>
      <w:r w:rsidRPr="008A3E6A">
        <w:rPr>
          <w:lang w:val="pt-BR"/>
        </w:rPr>
        <w:t>.</w:t>
      </w:r>
    </w:p>
    <w:p w14:paraId="53759C54" w14:textId="77777777" w:rsidR="008463AB" w:rsidRPr="008A3E6A" w:rsidRDefault="008463AB" w:rsidP="008463AB">
      <w:pPr>
        <w:pStyle w:val="Prrafocomn"/>
        <w:rPr>
          <w:lang w:val="pt-BR"/>
        </w:rPr>
      </w:pPr>
      <w:r w:rsidRPr="008A3E6A">
        <w:rPr>
          <w:lang w:val="pt-BR"/>
        </w:rPr>
        <w:t xml:space="preserve">Existem fortes evidências em todo o mundo de que a escola, geralmente, é o espaço onde se identifica o surgimento do estigma criado por ter dislexia, o que pode gerar sentimentos de inferioridade, autoimpostos ou produzidos imprudentemente por terceiros tanto em crianças quanto adolescentes disléxicos </w:t>
      </w:r>
      <w:r w:rsidRPr="008A3E6A">
        <w:rPr>
          <w:lang w:val="pt-BR"/>
        </w:rPr>
        <w:fldChar w:fldCharType="begin" w:fldLock="1"/>
      </w:r>
      <w:r w:rsidRPr="008A3E6A">
        <w:rPr>
          <w:lang w:val="pt-BR"/>
        </w:rPr>
        <w:instrText>ADDIN CSL_CITATION {"citationItems":[{"id":"ITEM-1","itemData":{"DOI":"10.1002/dys.351","ISSN":"10769242","PMID":"17910007","abstract":"All school children experience stress at some point in their school careers. This study investigates whether dyslexic children, by way of their educational and social difficulties, experience higher levels of stress at school. The School Situation Survey was used to investigate both the sources and manifestations of stress amongst dyslexic children and non-dyslexic sibling controls. Samples were broken down by gender, age and the size of families. Results suggest significant differences between the groups, with dyslexics in academic years 3-5 experiencing the highest stress levels, specifically in interactions with teachers, worries over academic examinations (SATs) and performance testing, causing emotional (fear, shyness and loneliness) and physiological (nausea, tremors or rapid heart beat) manifestations. Results also suggest that dyslexics in larger families (3-4 sibling families) experience greater stress in interactions with their peers, than those in smaller families (two sibling families) - possibly from unfair sibling comparison. Copyright © 2007 John Wiley &amp; Sons, Ltd.","author":[{"dropping-particle":"","family":"Alexander-Passe","given":"Neil","non-dropping-particle":"","parse-names":false,"suffix":""}],"container-title":"Dyslexia","id":"ITEM-1","issue":"4","issued":{"date-parts":[["2008","11"]]},"page":"291-313","publisher":"Dyslexia","title":"The sources and manifestations of stress amongst school-aged dyslexics, compared with sibling controls","type":"article-journal","volume":"14"},"uris":["http://www.mendeley.com/documents/?uuid=27c3342a-8a38-3288-9c85-5f8a2b30140e"]}],"mendeley":{"formattedCitation":"(Alexander-Passe, 2008)","plainTextFormattedCitation":"(Alexander-Passe, 2008)","previouslyFormattedCitation":"(Alexander-Passe, 2008)"},"properties":{"noteIndex":0},"schema":"https://github.com/citation-style-language/schema/raw/master/csl-citation.json"}</w:instrText>
      </w:r>
      <w:r w:rsidRPr="008A3E6A">
        <w:rPr>
          <w:lang w:val="pt-BR"/>
        </w:rPr>
        <w:fldChar w:fldCharType="separate"/>
      </w:r>
      <w:r w:rsidRPr="008A3E6A">
        <w:rPr>
          <w:noProof/>
          <w:lang w:val="pt-BR"/>
        </w:rPr>
        <w:t xml:space="preserve">(Alexander-Passe, 2008; </w:t>
      </w:r>
      <w:r w:rsidRPr="009B2568">
        <w:rPr>
          <w:noProof/>
          <w:lang w:val="pt-BR"/>
        </w:rPr>
        <w:t xml:space="preserve">Milani et al., 2010; </w:t>
      </w:r>
      <w:r w:rsidRPr="008A3E6A">
        <w:rPr>
          <w:noProof/>
          <w:lang w:val="pt-BR"/>
        </w:rPr>
        <w:t>Rodrigues et al., 2021)</w:t>
      </w:r>
      <w:r w:rsidRPr="008A3E6A">
        <w:rPr>
          <w:lang w:val="pt-BR"/>
        </w:rPr>
        <w:fldChar w:fldCharType="end"/>
      </w:r>
      <w:r w:rsidRPr="008A3E6A">
        <w:rPr>
          <w:lang w:val="pt-BR"/>
        </w:rPr>
        <w:t xml:space="preserve">. A título de exemplo, </w:t>
      </w:r>
      <w:r w:rsidRPr="008A3E6A">
        <w:rPr>
          <w:lang w:val="pt-BR"/>
        </w:rPr>
        <w:fldChar w:fldCharType="begin" w:fldLock="1"/>
      </w:r>
      <w:r w:rsidRPr="008A3E6A">
        <w:rPr>
          <w:lang w:val="pt-BR"/>
        </w:rPr>
        <w:instrText>ADDIN CSL_CITATION {"citationItems":[{"id":"ITEM-1","itemData":{"DOI":"10.1080/19404158.2018.1479975","ISSN":"19404166","abstract":"Learning disabilities are associated with mental health, behavioural and social difficulties. Developmental dyslexia is a particularly salient example of a learning disability that is associated with social and emotional consequences that are not considered primary features of the disorder. These issues can remain and, in some cases, escalate in adulthood. Practitioners should be made aware of the consequences of the emotional impact of such learning disabilities. The following is a comprehensive review of over 100 journal articles investigating the emotional consequences of developmental dyslexia. Articles published between 1980 and 2018 were found using keywords “dyslexia” and “emotion” or “internalizing behaviour”, “externalizing behaviour”, “depression” or “anxiety”. This review provides an overview of the literature investigating the emotional consequences of developmental dyslexia and suggestions to avoid or at least minimize these consequences on the individual, their family and society are provided.","author":[{"dropping-particle":"","family":"Livingston","given":"Emily M.","non-dropping-particle":"","parse-names":false,"suffix":""},{"dropping-particle":"","family":"Siegel","given":"Linda S.","non-dropping-particle":"","parse-names":false,"suffix":""},{"dropping-particle":"","family":"Ribary","given":"Urs","non-dropping-particle":"","parse-names":false,"suffix":""}],"container-title":"Australian Journal of Learning Difficulties","id":"ITEM-1","issue":"2","issued":{"date-parts":[["2018","7","3"]]},"page":"107-135","publisher":"Routledge","title":"Developmental dyslexia: emotional impact and consequences","type":"article","volume":"23"},"uris":["http://www.mendeley.com/documents/?uuid=a9790a84-b3ef-3d40-849b-29391d6e1c1a"]}],"mendeley":{"formattedCitation":"(Livingston et al., 2018)","manualFormatting":"(Livingston et al., 2018; Rodrigues et al., 2021).","plainTextFormattedCitation":"(Livingston et al., 2018)","previouslyFormattedCitation":"(Livingston et al., 2018)"},"properties":{"noteIndex":0},"schema":"https://github.com/citation-style-language/schema/raw/master/csl-citation.json"}</w:instrText>
      </w:r>
      <w:r w:rsidRPr="008A3E6A">
        <w:rPr>
          <w:lang w:val="pt-BR"/>
        </w:rPr>
        <w:fldChar w:fldCharType="separate"/>
      </w:r>
      <w:r w:rsidRPr="008A3E6A">
        <w:rPr>
          <w:noProof/>
          <w:lang w:val="pt-BR"/>
        </w:rPr>
        <w:t>Livingston et al. (2018)</w:t>
      </w:r>
      <w:r w:rsidRPr="008A3E6A">
        <w:rPr>
          <w:lang w:val="pt-BR"/>
        </w:rPr>
        <w:fldChar w:fldCharType="end"/>
      </w:r>
      <w:r w:rsidRPr="008A3E6A">
        <w:rPr>
          <w:lang w:val="pt-BR"/>
        </w:rPr>
        <w:t xml:space="preserve"> esclarecem que estes indivíduos tentam suprimir o estado emocional de insegurança, o que pode ocasionar sintomas ansiosos e depressivos atrelados ao sentimento constante de desamparo pelo baixo desempenho escolar.</w:t>
      </w:r>
    </w:p>
    <w:p w14:paraId="61FB24BF" w14:textId="77777777" w:rsidR="008463AB" w:rsidRPr="008A3E6A" w:rsidRDefault="008463AB" w:rsidP="008463AB">
      <w:pPr>
        <w:pStyle w:val="Prrafocomn"/>
        <w:rPr>
          <w:lang w:val="pt-BR"/>
        </w:rPr>
      </w:pPr>
      <w:r w:rsidRPr="008A3E6A">
        <w:rPr>
          <w:lang w:val="pt-BR"/>
        </w:rPr>
        <w:t xml:space="preserve">Isto posto, de acordo com </w:t>
      </w:r>
      <w:r w:rsidRPr="008A3E6A">
        <w:rPr>
          <w:lang w:val="pt-BR"/>
        </w:rPr>
        <w:fldChar w:fldCharType="begin" w:fldLock="1"/>
      </w:r>
      <w:r w:rsidRPr="008A3E6A">
        <w:rPr>
          <w:lang w:val="pt-BR"/>
        </w:rPr>
        <w:instrText>ADDIN CSL_CITATION {"citationItems":[{"id":"ITEM-1","itemData":{"DOI":"10.1016/j.ridd.2017.07.014","ISSN":"18733379","PMID":"28763755","abstract":"Background Children with specific learning disabilities (SpLD) are likely to develop self-stigma and have a poor quality of life (QoL) because of their poor academic performance. Although both self-stigma and poor QoL issues are likely to be found in low academic achievers without SpLD, children with SpLD have worse situation because their diagnosis of SpLD suggests that their learning struggles are biological and permanent. Specifically, students’ perception of own capabilities may be affected more by the diagnosis of SpLD than their own actual performance. Aims We examined the self-stigma and QoL of children with SpLD in Hong Kong, a region with an academics-focused culture. Methods and procedures Children with SpLD (n = 49, Mage ± SD = 9.55 ± 1.21; SpLD group) and typically developing children (n = 32, Mage ± SD = 9.81 ± 1.40; TD group) completed a Kid-KINDL to measure QoL and a Modified Self-Stigma Scale to measure self-stigma. All parents completed a parallel Kid-KINDL to measure QoL of their children. Outcomes and results Compared with the TD group, the SpLD group had a higher level of self-stigma (p = 0.027) and lower QoL (child-reported Kid-KINDL: p = 0.001; parent-reported Kid-KINDL: p &lt; 0.001). Conclusions and implications In the academics-focused environment in Hong Kong, SpLD was associated with impaired QoL and higher self-stigma. Treatments targeting the learning process of children with SpLD may be designed to overcome self-stigma and to improve QoL. In addition, the program may involve parents of the children with SpLD or other people (e.g., the peer of the children with SpLD) for improving their understanding and perceptions of SpLD.","author":[{"dropping-particle":"","family":"Chan","given":"Yi","non-dropping-particle":"","parse-names":false,"suffix":""},{"dropping-particle":"","family":"Chan","given":"Yim Yuk","non-dropping-particle":"","parse-names":false,"suffix":""},{"dropping-particle":"","family":"Cheng","given":"Sui Lam","non-dropping-particle":"","parse-names":false,"suffix":""},{"dropping-particle":"","family":"Chow","given":"Yin Man","non-dropping-particle":"","parse-names":false,"suffix":""},{"dropping-particle":"","family":"Tsang","given":"Yau Wai","non-dropping-particle":"","parse-names":false,"suffix":""},{"dropping-particle":"","family":"Lee","given":"Clara","non-dropping-particle":"","parse-names":false,"suffix":""},{"dropping-particle":"","family":"Lin","given":"Chung Ying","non-dropping-particle":"","parse-names":false,"suffix":""}],"container-title":"Research in Developmental Disabilities","id":"ITEM-1","issued":{"date-parts":[["2017","9","1"]]},"page":"131-139","publisher":"Elsevier Inc.","title":"Investigating quality of life and self-stigma in Hong Kong children with specific learning disabilities","type":"article-journal","volume":"68"},"uris":["http://www.mendeley.com/documents/?uuid=a5a113a8-99cb-382c-b87d-c696b5f8977c"]}],"mendeley":{"formattedCitation":"(Chan et al., 2017)","plainTextFormattedCitation":"(Chan et al., 2017)","previouslyFormattedCitation":"(Chan et al., 2017)"},"properties":{"noteIndex":0},"schema":"https://github.com/citation-style-language/schema/raw/master/csl-citation.json"}</w:instrText>
      </w:r>
      <w:r w:rsidRPr="008A3E6A">
        <w:rPr>
          <w:lang w:val="pt-BR"/>
        </w:rPr>
        <w:fldChar w:fldCharType="separate"/>
      </w:r>
      <w:r w:rsidRPr="008A3E6A">
        <w:rPr>
          <w:noProof/>
          <w:lang w:val="pt-BR"/>
        </w:rPr>
        <w:t>Chan et al. (2017)</w:t>
      </w:r>
      <w:r w:rsidRPr="008A3E6A">
        <w:rPr>
          <w:lang w:val="pt-BR"/>
        </w:rPr>
        <w:fldChar w:fldCharType="end"/>
      </w:r>
      <w:r w:rsidRPr="008A3E6A">
        <w:rPr>
          <w:lang w:val="pt-BR"/>
        </w:rPr>
        <w:t xml:space="preserve"> a dislexia (diagnosticada ou não) pode influenciar negativamente os aspectos acadêmicos (e.g., comprometimento na aquisição da leitura e escrita, sinais de desatenção, dificuldade de coordenação motora e prejuízo das funções executivas) que são os sinais mais evidentes da dislexia e, portanto, pode ser identificados tanto pelos professores quanto pelos pais, no entanto, há que se atentar também para outros aspectos psicológicos presentes no desenvolvimento infantil e/ou na adolescência que, frequentemente, afetam indivíduos disléxicos, tais como: autoestima negativa, ansiedade, depressão e sentimento constante de frustração que pode levar ao adoecimento psíquico destes sujeitos </w:t>
      </w:r>
      <w:r w:rsidRPr="008A3E6A">
        <w:rPr>
          <w:lang w:val="pt-BR"/>
        </w:rPr>
        <w:fldChar w:fldCharType="begin" w:fldLock="1"/>
      </w:r>
      <w:r w:rsidRPr="008A3E6A">
        <w:rPr>
          <w:lang w:val="pt-BR"/>
        </w:rPr>
        <w:instrText>ADDIN CSL_CITATION {"citationItems":[{"id":"ITEM-1","itemData":{"author":[{"dropping-particle":"","family":"Rodrigues","given":"Sônia","non-dropping-particle":"","parse-names":false,"suffix":""},{"dropping-particle":"","family":"Ciasca","given":"Sylvia","non-dropping-particle":"","parse-names":false,"suffix":""}],"container-title":"Revista Psicopedagogia","id":"ITEM-1","issue":"100","issued":{"date-parts":[["2016"]]},"page":"86-97","title":"Dislexia na escola: identificação e possibilidades de intervenção","type":"article-journal","volume":"33"},"uris":["http://www.mendeley.com/documents/?uuid=07dc108d-003e-3c5b-968c-6b0c7c0b4705"]}],"mendeley":{"formattedCitation":"(S. Rodrigues &amp; Ciasca, 2016)","manualFormatting":"(Rodrigues &amp; Ciasca, 2016)","plainTextFormattedCitation":"(S. Rodrigues &amp; Ciasca, 2016)","previouslyFormattedCitation":"(S. Rodrigues &amp; Ciasca, 2016)"},"properties":{"noteIndex":0},"schema":"https://github.com/citation-style-language/schema/raw/master/csl-citation.json"}</w:instrText>
      </w:r>
      <w:r w:rsidRPr="008A3E6A">
        <w:rPr>
          <w:lang w:val="pt-BR"/>
        </w:rPr>
        <w:fldChar w:fldCharType="separate"/>
      </w:r>
      <w:r w:rsidRPr="008A3E6A">
        <w:rPr>
          <w:noProof/>
          <w:lang w:val="pt-BR"/>
        </w:rPr>
        <w:t>(</w:t>
      </w:r>
      <w:r w:rsidRPr="009B2568">
        <w:rPr>
          <w:noProof/>
          <w:lang w:val="pt-BR"/>
        </w:rPr>
        <w:t xml:space="preserve">Maag &amp; Reid, 2006; </w:t>
      </w:r>
      <w:r w:rsidRPr="008A3E6A">
        <w:rPr>
          <w:noProof/>
          <w:lang w:val="pt-BR"/>
        </w:rPr>
        <w:t>Rodrigues &amp; Ciasca, 2016)</w:t>
      </w:r>
      <w:r w:rsidRPr="008A3E6A">
        <w:rPr>
          <w:lang w:val="pt-BR"/>
        </w:rPr>
        <w:fldChar w:fldCharType="end"/>
      </w:r>
      <w:r w:rsidRPr="008A3E6A">
        <w:rPr>
          <w:lang w:val="pt-BR"/>
        </w:rPr>
        <w:t xml:space="preserve">. </w:t>
      </w:r>
    </w:p>
    <w:p w14:paraId="7ABD923E" w14:textId="77777777" w:rsidR="008463AB" w:rsidRPr="008A3E6A" w:rsidRDefault="008463AB" w:rsidP="008463AB">
      <w:pPr>
        <w:pStyle w:val="Prrafocomn"/>
        <w:rPr>
          <w:lang w:val="pt-BR"/>
        </w:rPr>
      </w:pPr>
      <w:r w:rsidRPr="008A3E6A">
        <w:rPr>
          <w:lang w:val="pt-BR"/>
        </w:rPr>
        <w:t>Desse ponto de vista, os aspectos psicológicos podem exacerbar a percepção da dislexia devido ao pensamento catastrófico de incapacidade, ansiedade, depressão e baixa autoestima associados à condição de disléxico, sendo esses os principais aspectos investigados em relação à dislexia (</w:t>
      </w:r>
      <w:proofErr w:type="spellStart"/>
      <w:r w:rsidRPr="009B2568">
        <w:rPr>
          <w:noProof/>
          <w:lang w:val="pt-BR"/>
        </w:rPr>
        <w:t>Catts</w:t>
      </w:r>
      <w:proofErr w:type="spellEnd"/>
      <w:r w:rsidRPr="009B2568">
        <w:rPr>
          <w:noProof/>
          <w:lang w:val="pt-BR"/>
        </w:rPr>
        <w:t xml:space="preserve"> &amp; Petscher, 2021; Costanzo et al., 2016; Livingston et al., 2018</w:t>
      </w:r>
      <w:r w:rsidRPr="008A3E6A">
        <w:rPr>
          <w:noProof/>
          <w:lang w:val="pt-BR"/>
        </w:rPr>
        <w:t xml:space="preserve">). Dito isso, </w:t>
      </w:r>
      <w:r w:rsidRPr="008A3E6A">
        <w:rPr>
          <w:lang w:val="pt-BR"/>
        </w:rPr>
        <w:t xml:space="preserve">ressalta-se que a psicologia tem um papel relevante a </w:t>
      </w:r>
      <w:r w:rsidRPr="008A3E6A">
        <w:rPr>
          <w:lang w:val="pt-BR"/>
        </w:rPr>
        <w:lastRenderedPageBreak/>
        <w:t>desempenhar, no sentido de compreender melhor os aspectos psicológicos na população disléxica que interferem tanto no desenvolvimento infantil e adolescente quanto geram adoecimento psíquico e baixo rendimento escolar.</w:t>
      </w:r>
    </w:p>
    <w:p w14:paraId="2B4FC905" w14:textId="61C1D645" w:rsidR="00A2762E" w:rsidRPr="008A3E6A" w:rsidRDefault="008463AB" w:rsidP="00314CF9">
      <w:pPr>
        <w:pStyle w:val="Prrafocomn"/>
        <w:rPr>
          <w:lang w:val="pt-BR"/>
        </w:rPr>
      </w:pPr>
      <w:r w:rsidRPr="008A3E6A">
        <w:rPr>
          <w:lang w:val="pt-BR"/>
        </w:rPr>
        <w:t xml:space="preserve">Levando em consideração toda a relação entre os aspectos psicológicos e a dislexia, bem como as possíveis implicações negativas desses aspectos ao longo do desenvolvimento humano. Por isto, esta </w:t>
      </w:r>
      <w:r w:rsidRPr="008A3E6A">
        <w:rPr>
          <w:rFonts w:eastAsia="Calibri"/>
          <w:lang w:val="pt-BR"/>
        </w:rPr>
        <w:t xml:space="preserve">Revisão Sistemática da Literatura (RSL) </w:t>
      </w:r>
      <w:r w:rsidRPr="008A3E6A">
        <w:rPr>
          <w:lang w:val="pt-BR"/>
        </w:rPr>
        <w:t xml:space="preserve">teve como </w:t>
      </w:r>
      <w:r w:rsidRPr="008A3E6A">
        <w:rPr>
          <w:rFonts w:eastAsia="Calibri"/>
          <w:lang w:val="pt-BR"/>
        </w:rPr>
        <w:t>objetivo c</w:t>
      </w:r>
      <w:r w:rsidRPr="008A3E6A">
        <w:rPr>
          <w:lang w:val="pt-BR"/>
        </w:rPr>
        <w:t>ompreender quais são os aspectos psicológicos relacionados à dislexia nas fases da infância e da adolescência dentro do contexto escolar. Especificamente, buscou-se identificar e descrever as características das pesquisas em termos das seguintes categorias de análise: ano de publicação, delineamento dos estudos, idioma, amostra, instrumentos utilizados e resultados encontrados. Em relação aos achados dos estudos, intentou-se descrever e discutir os desfechos dos artigos incluídos na presente revisão em duas categorias, sendo elas: 1) Autoestima, ansiedade e depressão em crianças escolares com dislexia e 2) Autoestima, ansiedade e depressão em crianças e adolescentes escolares com dislexia.</w:t>
      </w:r>
    </w:p>
    <w:p w14:paraId="600A35A3" w14:textId="259975EF" w:rsidR="008463AB" w:rsidRPr="008A3E6A" w:rsidRDefault="008463AB" w:rsidP="00314CF9">
      <w:pPr>
        <w:pStyle w:val="Ttulosinternos"/>
      </w:pPr>
      <w:r w:rsidRPr="008A3E6A">
        <w:t>Método</w:t>
      </w:r>
    </w:p>
    <w:p w14:paraId="02B88D01" w14:textId="77777777" w:rsidR="008463AB" w:rsidRPr="008A3E6A" w:rsidRDefault="008463AB" w:rsidP="008463AB">
      <w:pPr>
        <w:pStyle w:val="Prrafocomn"/>
        <w:rPr>
          <w:rFonts w:eastAsia="Calibri"/>
          <w:lang w:val="pt-BR"/>
        </w:rPr>
      </w:pPr>
      <w:r w:rsidRPr="008A3E6A">
        <w:rPr>
          <w:rFonts w:eastAsia="Calibri"/>
          <w:lang w:val="pt-BR"/>
        </w:rPr>
        <w:t xml:space="preserve">Trata-se de uma RSL baseada nas diretrizes PRISMA 2020 </w:t>
      </w:r>
      <w:proofErr w:type="spellStart"/>
      <w:r w:rsidRPr="009B2568">
        <w:rPr>
          <w:i/>
          <w:iCs/>
          <w:lang w:val="pt-BR"/>
        </w:rPr>
        <w:t>Preferred</w:t>
      </w:r>
      <w:proofErr w:type="spellEnd"/>
      <w:r w:rsidRPr="009B2568">
        <w:rPr>
          <w:i/>
          <w:iCs/>
          <w:lang w:val="pt-BR"/>
        </w:rPr>
        <w:t xml:space="preserve"> </w:t>
      </w:r>
      <w:proofErr w:type="spellStart"/>
      <w:r w:rsidRPr="009B2568">
        <w:rPr>
          <w:i/>
          <w:iCs/>
          <w:lang w:val="pt-BR"/>
        </w:rPr>
        <w:t>Reporting</w:t>
      </w:r>
      <w:proofErr w:type="spellEnd"/>
      <w:r w:rsidRPr="009B2568">
        <w:rPr>
          <w:i/>
          <w:iCs/>
          <w:lang w:val="pt-BR"/>
        </w:rPr>
        <w:t xml:space="preserve"> </w:t>
      </w:r>
      <w:proofErr w:type="spellStart"/>
      <w:r w:rsidRPr="009B2568">
        <w:rPr>
          <w:i/>
          <w:iCs/>
          <w:lang w:val="pt-BR"/>
        </w:rPr>
        <w:t>Items</w:t>
      </w:r>
      <w:proofErr w:type="spellEnd"/>
      <w:r w:rsidRPr="009B2568">
        <w:rPr>
          <w:i/>
          <w:iCs/>
          <w:lang w:val="pt-BR"/>
        </w:rPr>
        <w:t xml:space="preserve"> for </w:t>
      </w:r>
      <w:proofErr w:type="spellStart"/>
      <w:r w:rsidRPr="009B2568">
        <w:rPr>
          <w:i/>
          <w:iCs/>
          <w:lang w:val="pt-BR"/>
        </w:rPr>
        <w:t>Systematic</w:t>
      </w:r>
      <w:proofErr w:type="spellEnd"/>
      <w:r w:rsidRPr="009B2568">
        <w:rPr>
          <w:i/>
          <w:iCs/>
          <w:lang w:val="pt-BR"/>
        </w:rPr>
        <w:t xml:space="preserve"> Reviews </w:t>
      </w:r>
      <w:proofErr w:type="spellStart"/>
      <w:r w:rsidRPr="009B2568">
        <w:rPr>
          <w:i/>
          <w:iCs/>
          <w:lang w:val="pt-BR"/>
        </w:rPr>
        <w:t>and</w:t>
      </w:r>
      <w:proofErr w:type="spellEnd"/>
      <w:r w:rsidRPr="009B2568">
        <w:rPr>
          <w:i/>
          <w:iCs/>
          <w:lang w:val="pt-BR"/>
        </w:rPr>
        <w:t xml:space="preserve"> Meta-</w:t>
      </w:r>
      <w:proofErr w:type="spellStart"/>
      <w:r w:rsidRPr="009B2568">
        <w:rPr>
          <w:i/>
          <w:iCs/>
          <w:lang w:val="pt-BR"/>
        </w:rPr>
        <w:t>Analyses</w:t>
      </w:r>
      <w:proofErr w:type="spellEnd"/>
      <w:r w:rsidRPr="008A3E6A">
        <w:rPr>
          <w:rFonts w:eastAsia="Calibri"/>
          <w:lang w:val="pt-BR"/>
        </w:rPr>
        <w:t xml:space="preserve"> </w:t>
      </w:r>
      <w:r w:rsidRPr="008A3E6A">
        <w:rPr>
          <w:rFonts w:eastAsia="Calibri"/>
          <w:lang w:val="pt-BR"/>
        </w:rPr>
        <w:fldChar w:fldCharType="begin" w:fldLock="1"/>
      </w:r>
      <w:r w:rsidRPr="008A3E6A">
        <w:rPr>
          <w:rFonts w:eastAsia="Calibri"/>
          <w:lang w:val="pt-BR"/>
        </w:rPr>
        <w:instrText>ADDIN CSL_CITATION {"citationItems":[{"id":"ITEM-1","itemData":{"DOI":"10.1136/BMJ.N71","ISSN":"1756-1833","PMID":"33782057","abstract":"The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reviews.\n\nSystematic reviews serve many critical roles. They can provide syntheses of the state of knowledge in a field, from which future research priorities can be identified; they can address questions that otherwise could not be answered by individual studies; they can identify problems in primary research that should be rectified in future studies; and they can generate or evaluate theories about how or why phenomena occur. Systematic reviews therefore generate various types of knowledge for different users of reviews (such as patients, healthcare providers, researchers, and policy makers).12 To ensure a systematic review is valuable to users, authors should prepare a transparent, complete, and accurate account of why the review was done, what they did (such as how studies were identified and selected) and what they found (such as characteristics of contributing studies and results of meta-analyses). Up-to-date reporting guidance facilitates authors achieving this.3\n\nThe Preferred Reporting Items for Systematic reviews and Meta-Analyses (PRISMA) statement published in 2009 (hereafter referred to as PRISMA 2009)45678910 …","author":[{"dropping-particle":"","family":"Page","given":"Matthew J","non-dropping-particle":"","parse-names":false,"suffix":""},{"dropping-particle":"","family":"McKenzie","given":"Joanne E","non-dropping-particle":"","parse-names":false,"suffix":""},{"dropping-particle":"","family":"Bossuyt","given":"Patrick M","non-dropping-particle":"","parse-names":false,"suffix":""},{"dropping-particle":"","family":"Boutron","given":"Isabelle","non-dropping-particle":"","parse-names":false,"suffix":""},{"dropping-particle":"","family":"Hoffmann","given":"Tammy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 A","non-dropping-particle":"","parse-names":false,"suffix":""},{"dropping-particle":"","family":"Brennan","given":"Sue E","non-dropping-particle":"","parse-names":false,"suffix":""},{"dropping-particle":"","family":"Chou","given":"Roger","non-dropping-particle":"","parse-names":false,"suffix":""},{"dropping-particle":"","family":"Glanville","given":"Julie","non-dropping-particle":"","parse-names":false,"suffix":""},{"dropping-particle":"","family":"Grimshaw","given":"Jeremy M","non-dropping-particle":"","parse-names":false,"suffix":""},{"dropping-particle":"","family":"Hróbjartsson","given":"Asbjørn","non-dropping-particle":"","parse-names":false,"suffix":""},{"dropping-particle":"","family":"Lalu","given":"Manoj M","non-dropping-particle":"","parse-names":false,"suffix":""},{"dropping-particle":"","family":"Li","given":"Tianjing","non-dropping-particle":"","parse-names":false,"suffix":""},{"dropping-particle":"","family":"Loder","given":"Elizabeth W","non-dropping-particle":"","parse-names":false,"suffix":""},{"dropping-particle":"","family":"Mayo-Wilson","given":"Evan","non-dropping-particle":"","parse-names":false,"suffix":""},{"dropping-particle":"","family":"McDonald","given":"Steve","non-dropping-particle":"","parse-names":false,"suffix":""},{"dropping-particle":"","family":"McGuinness","given":"Luke A","non-dropping-particle":"","parse-names":false,"suffix":""},{"dropping-particle":"","family":"Stewart","given":"Lesley A","non-dropping-particle":"","parse-names":false,"suffix":""},{"dropping-particle":"","family":"Thomas","given":"James","non-dropping-particle":"","parse-names":false,"suffix":""},{"dropping-particle":"","family":"Tricco","given":"Andrea C","non-dropping-particle":"","parse-names":false,"suffix":""},{"dropping-particle":"","family":"Welch","given":"Vivian A","non-dropping-particle":"","parse-names":false,"suffix":""},{"dropping-particle":"","family":"Whiting","given":"Penny","non-dropping-particle":"","parse-names":false,"suffix":""},{"dropping-particle":"","family":"Moher","given":"David","non-dropping-particle":"","parse-names":false,"suffix":""}],"container-title":"BMJ","id":"ITEM-1","issued":{"date-parts":[["2021","3","29"]]},"page":"1-9","publisher":"British Medical Journal Publishing Group","title":"The PRISMA 2020 statement: an updated guideline for reporting systematic reviews","type":"article-journal","volume":"372"},"uris":["http://www.mendeley.com/documents/?uuid=4fb40088-b390-343c-9ae4-d1e6cf9310b6"]}],"mendeley":{"formattedCitation":"(Page et al., 2021)","plainTextFormattedCitation":"(Page et al., 2021)","previouslyFormattedCitation":"(Page et al., 2021)"},"properties":{"noteIndex":0},"schema":"https://github.com/citation-style-language/schema/raw/master/csl-citation.json"}</w:instrText>
      </w:r>
      <w:r w:rsidRPr="008A3E6A">
        <w:rPr>
          <w:rFonts w:eastAsia="Calibri"/>
          <w:lang w:val="pt-BR"/>
        </w:rPr>
        <w:fldChar w:fldCharType="separate"/>
      </w:r>
      <w:r w:rsidRPr="008A3E6A">
        <w:rPr>
          <w:rFonts w:eastAsia="Calibri"/>
          <w:noProof/>
          <w:lang w:val="pt-BR"/>
        </w:rPr>
        <w:t>(Page et al., 2021)</w:t>
      </w:r>
      <w:r w:rsidRPr="008A3E6A">
        <w:rPr>
          <w:rFonts w:eastAsia="Calibri"/>
          <w:lang w:val="pt-BR"/>
        </w:rPr>
        <w:fldChar w:fldCharType="end"/>
      </w:r>
      <w:r w:rsidRPr="008A3E6A">
        <w:rPr>
          <w:rFonts w:eastAsia="Calibri"/>
          <w:lang w:val="pt-BR"/>
        </w:rPr>
        <w:t xml:space="preserve">, que podem ser acessadas pelo </w:t>
      </w:r>
      <w:r w:rsidRPr="008A3E6A">
        <w:rPr>
          <w:rFonts w:eastAsia="Calibri"/>
          <w:i/>
          <w:iCs/>
          <w:lang w:val="pt-BR"/>
        </w:rPr>
        <w:t>site</w:t>
      </w:r>
      <w:r w:rsidRPr="008A3E6A">
        <w:rPr>
          <w:rFonts w:eastAsia="Calibri"/>
          <w:lang w:val="pt-BR"/>
        </w:rPr>
        <w:t xml:space="preserve"> http://www.prisma-statement.org/. A RSL é uma revisão de uma pergunta formulada de forma clara, que emprega métodos sistemáticos e explícitos para identificar, selecionar e avaliar criticamente pesquisas relevantes, coletar e analisar dados dos estudos que são incluídos na revisão </w:t>
      </w:r>
      <w:r w:rsidRPr="008A3E6A">
        <w:rPr>
          <w:rFonts w:eastAsia="Calibri"/>
          <w:lang w:val="pt-BR"/>
        </w:rPr>
        <w:fldChar w:fldCharType="begin" w:fldLock="1"/>
      </w:r>
      <w:r w:rsidRPr="008A3E6A">
        <w:rPr>
          <w:rFonts w:eastAsia="Calibri"/>
          <w:lang w:val="pt-BR"/>
        </w:rPr>
        <w:instrText>ADDIN CSL_CITATION {"citationItems":[{"id":"ITEM-1","itemData":{"DOI":"10.1016/j.socscimed.2019.05.035","ISSN":"18735347","PMID":"31233957","abstract":"Rationale: The journal Social Science &amp; Medicine recently adopted the Preferred Reporting Items for Systematic Reviews and Meta-Analyses (PRISMA; Moher et al., 2009) as guidelines for authors to use when disseminating their systematic reviews (SRs). Approach: After providing a brief history of evidence synthesis, this article describes why reporting standards are important, summarizes the sequential steps involved in conducting SRs and meta-analyses, and outlines additional methodological issues that researchers should address when conducting and reporting results from their SRs. Results and conclusions: Successful SRs result when teams of reviewers with appropriate expertise use the highest scientific rigor in all steps of the SR process. Thus, SRs that lack foresight are unlikely to prove successful. We advocate that SR teams consider potential moderators (M) when defining their research problem, along with Time, Outcomes, Population, Intervention, Context, and Study design (i.e., TOPICS + M). We also show that, because the PRISMA reporting standards only partially overlap dimensions of methodological quality, it is possible for SRs to satisfy PRISMA standards yet still have poor methodological quality. As well, we discuss limitations of such standards and instruments in the face of the assumptions of the SR process, including meta-analysis spanning the other SR steps, which are highly synergistic: Study search and selection, coding of study characteristics and effects, analysis, interpretation, reporting, and finally, re-analysis and criticism. When a SR targets an important question with the best possible SR methods, its results can become a definitive statement that guides future research and policy decisions for years to come.","author":[{"dropping-particle":"","family":"Johnson","given":"Blair T.","non-dropping-particle":"","parse-names":false,"suffix":""},{"dropping-particle":"","family":"Hennessy","given":"Emily A.","non-dropping-particle":"","parse-names":false,"suffix":""}],"container-title":"Social Science and Medicine","id":"ITEM-1","issued":{"date-parts":[["2019","7","1"]]},"page":"237-251","publisher":"Elsevier Ltd","title":"Systematic reviews and meta-analyses in the health sciences: Best practice methods for research syntheses","type":"article-journal","volume":"233"},"uris":["http://www.mendeley.com/documents/?uuid=5a80ce9b-8dde-39c3-9d77-caacf03f9ebb"]}],"mendeley":{"formattedCitation":"(Johnson &amp; Hennessy, 2019)","plainTextFormattedCitation":"(Johnson &amp; Hennessy, 2019)","previouslyFormattedCitation":"(Johnson &amp; Hennessy, 2019)"},"properties":{"noteIndex":0},"schema":"https://github.com/citation-style-language/schema/raw/master/csl-citation.json"}</w:instrText>
      </w:r>
      <w:r w:rsidRPr="008A3E6A">
        <w:rPr>
          <w:rFonts w:eastAsia="Calibri"/>
          <w:lang w:val="pt-BR"/>
        </w:rPr>
        <w:fldChar w:fldCharType="separate"/>
      </w:r>
      <w:r w:rsidRPr="008A3E6A">
        <w:rPr>
          <w:rFonts w:eastAsia="Calibri"/>
          <w:noProof/>
          <w:lang w:val="pt-BR"/>
        </w:rPr>
        <w:t>(Johnson &amp; Hennessy, 2019)</w:t>
      </w:r>
      <w:r w:rsidRPr="008A3E6A">
        <w:rPr>
          <w:rFonts w:eastAsia="Calibri"/>
          <w:lang w:val="pt-BR"/>
        </w:rPr>
        <w:fldChar w:fldCharType="end"/>
      </w:r>
      <w:r w:rsidRPr="008A3E6A">
        <w:rPr>
          <w:rFonts w:eastAsia="Calibri"/>
          <w:lang w:val="pt-BR"/>
        </w:rPr>
        <w:t xml:space="preserve">. </w:t>
      </w:r>
    </w:p>
    <w:p w14:paraId="7D060A38" w14:textId="77777777" w:rsidR="008463AB" w:rsidRPr="009B2568" w:rsidRDefault="008463AB" w:rsidP="008463AB">
      <w:pPr>
        <w:pStyle w:val="SubtituloInterno"/>
        <w:rPr>
          <w:lang w:val="pt-BR"/>
        </w:rPr>
      </w:pPr>
      <w:r w:rsidRPr="009B2568">
        <w:rPr>
          <w:lang w:val="pt-BR"/>
        </w:rPr>
        <w:t>Pergunta da pesquisa</w:t>
      </w:r>
    </w:p>
    <w:p w14:paraId="6BC302A6" w14:textId="67C5EB1A" w:rsidR="008463AB" w:rsidRDefault="008463AB" w:rsidP="008463AB">
      <w:pPr>
        <w:pStyle w:val="Prrafocomn"/>
        <w:rPr>
          <w:lang w:val="pt-BR" w:eastAsia="en-US"/>
        </w:rPr>
      </w:pPr>
      <w:r w:rsidRPr="008A3E6A">
        <w:rPr>
          <w:lang w:val="pt-BR" w:eastAsia="en-US"/>
        </w:rPr>
        <w:t>A questão de investigação foi formulada a partir da estratégia de busca conhecida pelo acrônimo PVO (</w:t>
      </w:r>
      <w:proofErr w:type="spellStart"/>
      <w:r w:rsidRPr="008A3E6A">
        <w:rPr>
          <w:lang w:val="pt-BR" w:eastAsia="en-US"/>
        </w:rPr>
        <w:t>Fram</w:t>
      </w:r>
      <w:proofErr w:type="spellEnd"/>
      <w:r w:rsidRPr="008A3E6A">
        <w:rPr>
          <w:lang w:val="pt-BR" w:eastAsia="en-US"/>
        </w:rPr>
        <w:t xml:space="preserve">, Marin, &amp; Barbosa, 2014), no qual: População ou Problema (P): crianças e adolescentes (8-18 anos); Variáveis (V): dislexia; Resultados (O): aspectos psicológicos. Assim, chegou-se a seguinte questão: “Quais são os aspectos psicológicos relacionados à dislexia nas fases da infância e da adolescência?”. </w:t>
      </w:r>
    </w:p>
    <w:p w14:paraId="2ED933A4" w14:textId="0F1E2B3E" w:rsidR="00A2762E" w:rsidRDefault="00A2762E" w:rsidP="008463AB">
      <w:pPr>
        <w:pStyle w:val="Prrafocomn"/>
        <w:rPr>
          <w:lang w:val="pt-BR" w:eastAsia="en-US"/>
        </w:rPr>
      </w:pPr>
    </w:p>
    <w:p w14:paraId="136DA53F" w14:textId="77777777" w:rsidR="00A2762E" w:rsidRPr="008A3E6A" w:rsidRDefault="00A2762E" w:rsidP="008463AB">
      <w:pPr>
        <w:pStyle w:val="Prrafocomn"/>
        <w:rPr>
          <w:lang w:val="pt-BR" w:eastAsia="en-US"/>
        </w:rPr>
      </w:pPr>
    </w:p>
    <w:p w14:paraId="53CDD3F2" w14:textId="77777777" w:rsidR="008463AB" w:rsidRPr="009B2568" w:rsidRDefault="008463AB" w:rsidP="008463AB">
      <w:pPr>
        <w:pStyle w:val="SubtituloInterno"/>
        <w:rPr>
          <w:lang w:val="pt-BR"/>
        </w:rPr>
      </w:pPr>
      <w:r w:rsidRPr="009B2568">
        <w:rPr>
          <w:lang w:val="pt-BR"/>
        </w:rPr>
        <w:t xml:space="preserve">Bases de dados </w:t>
      </w:r>
    </w:p>
    <w:p w14:paraId="1A48D3F7" w14:textId="77777777" w:rsidR="008463AB" w:rsidRPr="008A3E6A" w:rsidRDefault="008463AB" w:rsidP="008463AB">
      <w:pPr>
        <w:pStyle w:val="Prrafocomn"/>
        <w:rPr>
          <w:lang w:val="pt-BR" w:eastAsia="en-US"/>
        </w:rPr>
      </w:pPr>
      <w:r w:rsidRPr="008A3E6A">
        <w:rPr>
          <w:lang w:val="pt-BR" w:eastAsia="en-US"/>
        </w:rPr>
        <w:lastRenderedPageBreak/>
        <w:t xml:space="preserve">Inicialmente, foi realizado um levantamento bibliográfico nas bases da </w:t>
      </w:r>
      <w:proofErr w:type="spellStart"/>
      <w:r w:rsidRPr="008A3E6A">
        <w:rPr>
          <w:i/>
          <w:iCs/>
          <w:lang w:val="pt-BR" w:eastAsia="en-US"/>
        </w:rPr>
        <w:t>Scientific</w:t>
      </w:r>
      <w:proofErr w:type="spellEnd"/>
      <w:r w:rsidRPr="008A3E6A">
        <w:rPr>
          <w:i/>
          <w:iCs/>
          <w:lang w:val="pt-BR" w:eastAsia="en-US"/>
        </w:rPr>
        <w:t xml:space="preserve"> </w:t>
      </w:r>
      <w:proofErr w:type="spellStart"/>
      <w:r w:rsidRPr="008A3E6A">
        <w:rPr>
          <w:i/>
          <w:iCs/>
          <w:lang w:val="pt-BR" w:eastAsia="en-US"/>
        </w:rPr>
        <w:t>Electronic</w:t>
      </w:r>
      <w:proofErr w:type="spellEnd"/>
      <w:r w:rsidRPr="008A3E6A">
        <w:rPr>
          <w:i/>
          <w:iCs/>
          <w:lang w:val="pt-BR" w:eastAsia="en-US"/>
        </w:rPr>
        <w:t xml:space="preserve"> Library Online</w:t>
      </w:r>
      <w:r w:rsidRPr="008A3E6A">
        <w:rPr>
          <w:lang w:val="pt-BR" w:eastAsia="en-US"/>
        </w:rPr>
        <w:t xml:space="preserve"> (SciELO), Periódicos Eletrônicos em Psicologia (</w:t>
      </w:r>
      <w:proofErr w:type="spellStart"/>
      <w:r w:rsidRPr="008A3E6A">
        <w:rPr>
          <w:lang w:val="pt-BR" w:eastAsia="en-US"/>
        </w:rPr>
        <w:t>PePSIC</w:t>
      </w:r>
      <w:proofErr w:type="spellEnd"/>
      <w:r w:rsidRPr="008A3E6A">
        <w:rPr>
          <w:lang w:val="pt-BR" w:eastAsia="en-US"/>
        </w:rPr>
        <w:t>) e Biblioteca Virtual em Saúde - Psicologia Brasil (BVS-</w:t>
      </w:r>
      <w:proofErr w:type="spellStart"/>
      <w:r w:rsidRPr="008A3E6A">
        <w:rPr>
          <w:lang w:val="pt-BR" w:eastAsia="en-US"/>
        </w:rPr>
        <w:t>Psi</w:t>
      </w:r>
      <w:proofErr w:type="spellEnd"/>
      <w:r w:rsidRPr="008A3E6A">
        <w:rPr>
          <w:lang w:val="pt-BR" w:eastAsia="en-US"/>
        </w:rPr>
        <w:t xml:space="preserve"> Brasil), no período de 2000 a 2021. Constatou-se que não houve produções brasileiras na língua portuguesa sobre a temática do presente estudo, demandando da necessidade de novas pesquisas para um melhor entendimento do assunto no contexto do país sejam realizadas.</w:t>
      </w:r>
    </w:p>
    <w:p w14:paraId="788D95F7" w14:textId="290A1904" w:rsidR="00A2762E" w:rsidRPr="008A3E6A" w:rsidRDefault="008463AB" w:rsidP="00314CF9">
      <w:pPr>
        <w:pStyle w:val="Prrafocomn"/>
        <w:rPr>
          <w:iCs/>
          <w:lang w:val="pt-BR" w:eastAsia="en-US"/>
        </w:rPr>
      </w:pPr>
      <w:r w:rsidRPr="008A3E6A">
        <w:rPr>
          <w:iCs/>
          <w:lang w:val="pt-BR" w:eastAsia="en-US"/>
        </w:rPr>
        <w:t xml:space="preserve">Diante disso, foi efetuada uma consulta da literatura internacional por meio das seguintes bases: </w:t>
      </w:r>
      <w:r w:rsidRPr="008A3E6A">
        <w:rPr>
          <w:i/>
          <w:lang w:val="pt-BR" w:eastAsia="en-US"/>
        </w:rPr>
        <w:t xml:space="preserve">American </w:t>
      </w:r>
      <w:proofErr w:type="spellStart"/>
      <w:r w:rsidRPr="008A3E6A">
        <w:rPr>
          <w:i/>
          <w:lang w:val="pt-BR" w:eastAsia="en-US"/>
        </w:rPr>
        <w:t>Psychological</w:t>
      </w:r>
      <w:proofErr w:type="spellEnd"/>
      <w:r w:rsidRPr="008A3E6A">
        <w:rPr>
          <w:i/>
          <w:lang w:val="pt-BR" w:eastAsia="en-US"/>
        </w:rPr>
        <w:t xml:space="preserve"> </w:t>
      </w:r>
      <w:proofErr w:type="spellStart"/>
      <w:r w:rsidRPr="008A3E6A">
        <w:rPr>
          <w:i/>
          <w:lang w:val="pt-BR" w:eastAsia="en-US"/>
        </w:rPr>
        <w:t>Association</w:t>
      </w:r>
      <w:proofErr w:type="spellEnd"/>
      <w:r w:rsidRPr="008A3E6A">
        <w:rPr>
          <w:iCs/>
          <w:lang w:val="pt-BR" w:eastAsia="en-US"/>
        </w:rPr>
        <w:t xml:space="preserve"> (</w:t>
      </w:r>
      <w:proofErr w:type="spellStart"/>
      <w:r w:rsidRPr="008A3E6A">
        <w:rPr>
          <w:iCs/>
          <w:lang w:val="pt-BR" w:eastAsia="en-US"/>
        </w:rPr>
        <w:t>PsycINFO</w:t>
      </w:r>
      <w:proofErr w:type="spellEnd"/>
      <w:r w:rsidRPr="008A3E6A">
        <w:rPr>
          <w:iCs/>
          <w:lang w:val="pt-BR" w:eastAsia="en-US"/>
        </w:rPr>
        <w:t xml:space="preserve">), </w:t>
      </w:r>
      <w:proofErr w:type="spellStart"/>
      <w:r w:rsidRPr="008A3E6A">
        <w:rPr>
          <w:i/>
          <w:lang w:val="pt-BR" w:eastAsia="en-US"/>
        </w:rPr>
        <w:t>National</w:t>
      </w:r>
      <w:proofErr w:type="spellEnd"/>
      <w:r w:rsidRPr="008A3E6A">
        <w:rPr>
          <w:i/>
          <w:lang w:val="pt-BR" w:eastAsia="en-US"/>
        </w:rPr>
        <w:t xml:space="preserve"> Library </w:t>
      </w:r>
      <w:proofErr w:type="spellStart"/>
      <w:r w:rsidRPr="008A3E6A">
        <w:rPr>
          <w:i/>
          <w:lang w:val="pt-BR" w:eastAsia="en-US"/>
        </w:rPr>
        <w:t>of</w:t>
      </w:r>
      <w:proofErr w:type="spellEnd"/>
      <w:r w:rsidRPr="008A3E6A">
        <w:rPr>
          <w:i/>
          <w:lang w:val="pt-BR" w:eastAsia="en-US"/>
        </w:rPr>
        <w:t xml:space="preserve"> Medicine/</w:t>
      </w:r>
      <w:proofErr w:type="spellStart"/>
      <w:r w:rsidRPr="008A3E6A">
        <w:rPr>
          <w:i/>
          <w:lang w:val="pt-BR" w:eastAsia="en-US"/>
        </w:rPr>
        <w:t>National</w:t>
      </w:r>
      <w:proofErr w:type="spellEnd"/>
      <w:r w:rsidRPr="008A3E6A">
        <w:rPr>
          <w:i/>
          <w:lang w:val="pt-BR" w:eastAsia="en-US"/>
        </w:rPr>
        <w:t xml:space="preserve"> </w:t>
      </w:r>
      <w:proofErr w:type="spellStart"/>
      <w:r w:rsidRPr="008A3E6A">
        <w:rPr>
          <w:i/>
          <w:lang w:val="pt-BR" w:eastAsia="en-US"/>
        </w:rPr>
        <w:t>Institutes</w:t>
      </w:r>
      <w:proofErr w:type="spellEnd"/>
      <w:r w:rsidRPr="008A3E6A">
        <w:rPr>
          <w:i/>
          <w:lang w:val="pt-BR" w:eastAsia="en-US"/>
        </w:rPr>
        <w:t xml:space="preserve"> </w:t>
      </w:r>
      <w:proofErr w:type="spellStart"/>
      <w:r w:rsidRPr="008A3E6A">
        <w:rPr>
          <w:i/>
          <w:lang w:val="pt-BR" w:eastAsia="en-US"/>
        </w:rPr>
        <w:t>of</w:t>
      </w:r>
      <w:proofErr w:type="spellEnd"/>
      <w:r w:rsidRPr="008A3E6A">
        <w:rPr>
          <w:i/>
          <w:lang w:val="pt-BR" w:eastAsia="en-US"/>
        </w:rPr>
        <w:t xml:space="preserve"> Health U.S.</w:t>
      </w:r>
      <w:r w:rsidRPr="008A3E6A">
        <w:rPr>
          <w:iCs/>
          <w:lang w:val="pt-BR" w:eastAsia="en-US"/>
        </w:rPr>
        <w:t xml:space="preserve"> (</w:t>
      </w:r>
      <w:proofErr w:type="spellStart"/>
      <w:r w:rsidRPr="008A3E6A">
        <w:rPr>
          <w:iCs/>
          <w:lang w:val="pt-BR" w:eastAsia="en-US"/>
        </w:rPr>
        <w:t>PubMed</w:t>
      </w:r>
      <w:proofErr w:type="spellEnd"/>
      <w:r w:rsidRPr="008A3E6A">
        <w:rPr>
          <w:iCs/>
          <w:lang w:val="pt-BR" w:eastAsia="en-US"/>
        </w:rPr>
        <w:t xml:space="preserve">), </w:t>
      </w:r>
      <w:r w:rsidRPr="008A3E6A">
        <w:rPr>
          <w:i/>
          <w:lang w:val="pt-BR" w:eastAsia="en-US"/>
        </w:rPr>
        <w:t xml:space="preserve">Web </w:t>
      </w:r>
      <w:proofErr w:type="spellStart"/>
      <w:r w:rsidRPr="008A3E6A">
        <w:rPr>
          <w:i/>
          <w:lang w:val="pt-BR" w:eastAsia="en-US"/>
        </w:rPr>
        <w:t>of</w:t>
      </w:r>
      <w:proofErr w:type="spellEnd"/>
      <w:r w:rsidRPr="008A3E6A">
        <w:rPr>
          <w:i/>
          <w:lang w:val="pt-BR" w:eastAsia="en-US"/>
        </w:rPr>
        <w:t xml:space="preserve"> Science </w:t>
      </w:r>
      <w:r w:rsidRPr="008A3E6A">
        <w:rPr>
          <w:iCs/>
          <w:lang w:val="pt-BR" w:eastAsia="en-US"/>
        </w:rPr>
        <w:t>(</w:t>
      </w:r>
      <w:proofErr w:type="spellStart"/>
      <w:r w:rsidRPr="008A3E6A">
        <w:rPr>
          <w:iCs/>
          <w:lang w:val="pt-BR" w:eastAsia="en-US"/>
        </w:rPr>
        <w:t>WoS</w:t>
      </w:r>
      <w:proofErr w:type="spellEnd"/>
      <w:r w:rsidRPr="008A3E6A">
        <w:rPr>
          <w:iCs/>
          <w:lang w:val="pt-BR" w:eastAsia="en-US"/>
        </w:rPr>
        <w:t xml:space="preserve">) e </w:t>
      </w:r>
      <w:r w:rsidRPr="008A3E6A">
        <w:rPr>
          <w:i/>
          <w:lang w:val="pt-BR" w:eastAsia="en-US"/>
        </w:rPr>
        <w:t>Scopus</w:t>
      </w:r>
      <w:r w:rsidRPr="008A3E6A">
        <w:rPr>
          <w:iCs/>
          <w:lang w:val="pt-BR" w:eastAsia="en-US"/>
        </w:rPr>
        <w:t>. Optou-se por bases que reúnem os principais periódicos que publicam sobre assuntos relevantes à Psicologia à nível internacional, assegurando a variedade dos resultados que serão encontrados.</w:t>
      </w:r>
    </w:p>
    <w:p w14:paraId="350E7D37" w14:textId="77777777" w:rsidR="008463AB" w:rsidRPr="009B2568" w:rsidRDefault="008463AB" w:rsidP="008463AB">
      <w:pPr>
        <w:pStyle w:val="SubtituloInterno"/>
        <w:rPr>
          <w:lang w:val="pt-BR"/>
        </w:rPr>
      </w:pPr>
      <w:r w:rsidRPr="009B2568">
        <w:rPr>
          <w:lang w:val="pt-BR"/>
        </w:rPr>
        <w:t>Estratégia de Busca e busca bibliográfica</w:t>
      </w:r>
    </w:p>
    <w:p w14:paraId="0881490A" w14:textId="036E81ED" w:rsidR="00A2762E" w:rsidRPr="008A3E6A" w:rsidRDefault="008463AB" w:rsidP="00314CF9">
      <w:pPr>
        <w:pStyle w:val="Prrafocomn"/>
        <w:rPr>
          <w:lang w:val="pt-BR" w:eastAsia="en-US"/>
        </w:rPr>
      </w:pPr>
      <w:r w:rsidRPr="008A3E6A">
        <w:rPr>
          <w:lang w:val="pt-BR" w:eastAsia="en-US"/>
        </w:rPr>
        <w:t>A busca se deu a partir da combinação de Descritores em Ciências da Saúde (</w:t>
      </w:r>
      <w:proofErr w:type="spellStart"/>
      <w:r w:rsidRPr="008A3E6A">
        <w:rPr>
          <w:lang w:val="pt-BR" w:eastAsia="en-US"/>
        </w:rPr>
        <w:t>DeCS</w:t>
      </w:r>
      <w:proofErr w:type="spellEnd"/>
      <w:r w:rsidRPr="008A3E6A">
        <w:rPr>
          <w:lang w:val="pt-BR" w:eastAsia="en-US"/>
        </w:rPr>
        <w:t xml:space="preserve">) e no </w:t>
      </w:r>
      <w:r w:rsidRPr="008A3E6A">
        <w:rPr>
          <w:i/>
          <w:iCs/>
          <w:lang w:val="pt-BR" w:eastAsia="en-US"/>
        </w:rPr>
        <w:t xml:space="preserve">Medical </w:t>
      </w:r>
      <w:proofErr w:type="spellStart"/>
      <w:r w:rsidRPr="008A3E6A">
        <w:rPr>
          <w:i/>
          <w:iCs/>
          <w:lang w:val="pt-BR" w:eastAsia="en-US"/>
        </w:rPr>
        <w:t>Subject</w:t>
      </w:r>
      <w:proofErr w:type="spellEnd"/>
      <w:r w:rsidRPr="008A3E6A">
        <w:rPr>
          <w:i/>
          <w:iCs/>
          <w:lang w:val="pt-BR" w:eastAsia="en-US"/>
        </w:rPr>
        <w:t xml:space="preserve"> </w:t>
      </w:r>
      <w:proofErr w:type="spellStart"/>
      <w:r w:rsidRPr="008A3E6A">
        <w:rPr>
          <w:i/>
          <w:iCs/>
          <w:lang w:val="pt-BR" w:eastAsia="en-US"/>
        </w:rPr>
        <w:t>Headings</w:t>
      </w:r>
      <w:proofErr w:type="spellEnd"/>
      <w:r w:rsidRPr="008A3E6A">
        <w:rPr>
          <w:i/>
          <w:iCs/>
          <w:lang w:val="pt-BR" w:eastAsia="en-US"/>
        </w:rPr>
        <w:t xml:space="preserve"> da U.S. </w:t>
      </w:r>
      <w:proofErr w:type="spellStart"/>
      <w:r w:rsidRPr="008A3E6A">
        <w:rPr>
          <w:i/>
          <w:iCs/>
          <w:lang w:val="pt-BR" w:eastAsia="en-US"/>
        </w:rPr>
        <w:t>National</w:t>
      </w:r>
      <w:proofErr w:type="spellEnd"/>
      <w:r w:rsidRPr="008A3E6A">
        <w:rPr>
          <w:i/>
          <w:iCs/>
          <w:lang w:val="pt-BR" w:eastAsia="en-US"/>
        </w:rPr>
        <w:t xml:space="preserve"> Library </w:t>
      </w:r>
      <w:proofErr w:type="spellStart"/>
      <w:r w:rsidRPr="008A3E6A">
        <w:rPr>
          <w:i/>
          <w:iCs/>
          <w:lang w:val="pt-BR" w:eastAsia="en-US"/>
        </w:rPr>
        <w:t>of</w:t>
      </w:r>
      <w:proofErr w:type="spellEnd"/>
      <w:r w:rsidRPr="008A3E6A">
        <w:rPr>
          <w:i/>
          <w:iCs/>
          <w:lang w:val="pt-BR" w:eastAsia="en-US"/>
        </w:rPr>
        <w:t xml:space="preserve"> Medicine </w:t>
      </w:r>
      <w:r w:rsidRPr="008A3E6A">
        <w:rPr>
          <w:lang w:val="pt-BR" w:eastAsia="en-US"/>
        </w:rPr>
        <w:t>(</w:t>
      </w:r>
      <w:proofErr w:type="spellStart"/>
      <w:r w:rsidRPr="008A3E6A">
        <w:rPr>
          <w:lang w:val="pt-BR" w:eastAsia="en-US"/>
        </w:rPr>
        <w:t>MeSH</w:t>
      </w:r>
      <w:proofErr w:type="spellEnd"/>
      <w:r w:rsidRPr="008A3E6A">
        <w:rPr>
          <w:lang w:val="pt-BR" w:eastAsia="en-US"/>
        </w:rPr>
        <w:t>) para definição dos descritores, e seus correspondentes na língua portuguesa, inglesa e espanhola, em associação com operadores booleanos “AND” e “OR”, da seguinte forma: (“</w:t>
      </w:r>
      <w:proofErr w:type="spellStart"/>
      <w:r w:rsidRPr="008A3E6A">
        <w:rPr>
          <w:lang w:val="pt-BR" w:eastAsia="en-US"/>
        </w:rPr>
        <w:t>Dyslexia</w:t>
      </w:r>
      <w:proofErr w:type="spellEnd"/>
      <w:r w:rsidRPr="008A3E6A">
        <w:rPr>
          <w:lang w:val="pt-BR" w:eastAsia="en-US"/>
        </w:rPr>
        <w:t>” OR “</w:t>
      </w:r>
      <w:proofErr w:type="spellStart"/>
      <w:r w:rsidRPr="008A3E6A">
        <w:rPr>
          <w:lang w:val="pt-BR" w:eastAsia="en-US"/>
        </w:rPr>
        <w:t>Dyslexia</w:t>
      </w:r>
      <w:proofErr w:type="spellEnd"/>
      <w:r w:rsidRPr="008A3E6A">
        <w:rPr>
          <w:lang w:val="pt-BR" w:eastAsia="en-US"/>
        </w:rPr>
        <w:t xml:space="preserve">, </w:t>
      </w:r>
      <w:proofErr w:type="spellStart"/>
      <w:r w:rsidRPr="008A3E6A">
        <w:rPr>
          <w:lang w:val="pt-BR" w:eastAsia="en-US"/>
        </w:rPr>
        <w:t>Developmental</w:t>
      </w:r>
      <w:proofErr w:type="spellEnd"/>
      <w:r w:rsidRPr="008A3E6A">
        <w:rPr>
          <w:lang w:val="pt-BR" w:eastAsia="en-US"/>
        </w:rPr>
        <w:t>” OR “</w:t>
      </w:r>
      <w:proofErr w:type="spellStart"/>
      <w:r w:rsidRPr="008A3E6A">
        <w:rPr>
          <w:lang w:val="pt-BR" w:eastAsia="en-US"/>
        </w:rPr>
        <w:t>Disorders</w:t>
      </w:r>
      <w:proofErr w:type="spellEnd"/>
      <w:r w:rsidRPr="008A3E6A">
        <w:rPr>
          <w:lang w:val="pt-BR" w:eastAsia="en-US"/>
        </w:rPr>
        <w:t xml:space="preserve">, </w:t>
      </w:r>
      <w:proofErr w:type="spellStart"/>
      <w:r w:rsidRPr="008A3E6A">
        <w:rPr>
          <w:lang w:val="pt-BR" w:eastAsia="en-US"/>
        </w:rPr>
        <w:t>Developmental</w:t>
      </w:r>
      <w:proofErr w:type="spellEnd"/>
      <w:r w:rsidRPr="008A3E6A">
        <w:rPr>
          <w:lang w:val="pt-BR" w:eastAsia="en-US"/>
        </w:rPr>
        <w:t xml:space="preserve"> Reading” OR “Reading </w:t>
      </w:r>
      <w:proofErr w:type="spellStart"/>
      <w:r w:rsidRPr="008A3E6A">
        <w:rPr>
          <w:lang w:val="pt-BR" w:eastAsia="en-US"/>
        </w:rPr>
        <w:t>Disorders</w:t>
      </w:r>
      <w:proofErr w:type="spellEnd"/>
      <w:r w:rsidRPr="008A3E6A">
        <w:rPr>
          <w:lang w:val="pt-BR" w:eastAsia="en-US"/>
        </w:rPr>
        <w:t xml:space="preserve">” OR “Reading </w:t>
      </w:r>
      <w:proofErr w:type="spellStart"/>
      <w:r w:rsidRPr="008A3E6A">
        <w:rPr>
          <w:lang w:val="pt-BR" w:eastAsia="en-US"/>
        </w:rPr>
        <w:t>Disability</w:t>
      </w:r>
      <w:proofErr w:type="spellEnd"/>
      <w:r w:rsidRPr="008A3E6A">
        <w:rPr>
          <w:lang w:val="pt-BR" w:eastAsia="en-US"/>
        </w:rPr>
        <w:t xml:space="preserve">, </w:t>
      </w:r>
      <w:proofErr w:type="spellStart"/>
      <w:r w:rsidRPr="008A3E6A">
        <w:rPr>
          <w:lang w:val="pt-BR" w:eastAsia="en-US"/>
        </w:rPr>
        <w:t>Developmental</w:t>
      </w:r>
      <w:proofErr w:type="spellEnd"/>
      <w:r w:rsidRPr="008A3E6A">
        <w:rPr>
          <w:lang w:val="pt-BR" w:eastAsia="en-US"/>
        </w:rPr>
        <w:t>”) AND (“</w:t>
      </w:r>
      <w:proofErr w:type="spellStart"/>
      <w:r w:rsidRPr="008A3E6A">
        <w:rPr>
          <w:lang w:val="pt-BR" w:eastAsia="en-US"/>
        </w:rPr>
        <w:t>Child</w:t>
      </w:r>
      <w:proofErr w:type="spellEnd"/>
      <w:r w:rsidRPr="008A3E6A">
        <w:rPr>
          <w:lang w:val="pt-BR" w:eastAsia="en-US"/>
        </w:rPr>
        <w:t>” OR “</w:t>
      </w:r>
      <w:proofErr w:type="spellStart"/>
      <w:r w:rsidRPr="008A3E6A">
        <w:rPr>
          <w:lang w:val="pt-BR" w:eastAsia="en-US"/>
        </w:rPr>
        <w:t>Children</w:t>
      </w:r>
      <w:proofErr w:type="spellEnd"/>
      <w:r w:rsidRPr="008A3E6A">
        <w:rPr>
          <w:lang w:val="pt-BR" w:eastAsia="en-US"/>
        </w:rPr>
        <w:t>”) AND (“Mental Health” OR “</w:t>
      </w:r>
      <w:proofErr w:type="spellStart"/>
      <w:r w:rsidRPr="008A3E6A">
        <w:rPr>
          <w:lang w:val="pt-BR" w:eastAsia="en-US"/>
        </w:rPr>
        <w:t>Anxiety</w:t>
      </w:r>
      <w:proofErr w:type="spellEnd"/>
      <w:r w:rsidRPr="008A3E6A">
        <w:rPr>
          <w:lang w:val="pt-BR" w:eastAsia="en-US"/>
        </w:rPr>
        <w:t>” OR “</w:t>
      </w:r>
      <w:proofErr w:type="spellStart"/>
      <w:r w:rsidRPr="008A3E6A">
        <w:rPr>
          <w:lang w:val="pt-BR" w:eastAsia="en-US"/>
        </w:rPr>
        <w:t>Depression</w:t>
      </w:r>
      <w:proofErr w:type="spellEnd"/>
      <w:r w:rsidRPr="008A3E6A">
        <w:rPr>
          <w:lang w:val="pt-BR" w:eastAsia="en-US"/>
        </w:rPr>
        <w:t xml:space="preserve">” OR “Self </w:t>
      </w:r>
      <w:proofErr w:type="spellStart"/>
      <w:r w:rsidRPr="008A3E6A">
        <w:rPr>
          <w:lang w:val="pt-BR" w:eastAsia="en-US"/>
        </w:rPr>
        <w:t>Esteem</w:t>
      </w:r>
      <w:proofErr w:type="spellEnd"/>
      <w:r w:rsidRPr="008A3E6A">
        <w:rPr>
          <w:lang w:val="pt-BR" w:eastAsia="en-US"/>
        </w:rPr>
        <w:t>”) AND (“</w:t>
      </w:r>
      <w:proofErr w:type="spellStart"/>
      <w:r w:rsidRPr="008A3E6A">
        <w:rPr>
          <w:lang w:val="pt-BR" w:eastAsia="en-US"/>
        </w:rPr>
        <w:t>School</w:t>
      </w:r>
      <w:proofErr w:type="spellEnd"/>
      <w:r w:rsidRPr="008A3E6A">
        <w:rPr>
          <w:lang w:val="pt-BR" w:eastAsia="en-US"/>
        </w:rPr>
        <w:t>” OR “</w:t>
      </w:r>
      <w:proofErr w:type="spellStart"/>
      <w:r w:rsidRPr="008A3E6A">
        <w:rPr>
          <w:lang w:val="pt-BR" w:eastAsia="en-US"/>
        </w:rPr>
        <w:t>Primary</w:t>
      </w:r>
      <w:proofErr w:type="spellEnd"/>
      <w:r w:rsidRPr="008A3E6A">
        <w:rPr>
          <w:lang w:val="pt-BR" w:eastAsia="en-US"/>
        </w:rPr>
        <w:t xml:space="preserve"> </w:t>
      </w:r>
      <w:proofErr w:type="spellStart"/>
      <w:r w:rsidRPr="008A3E6A">
        <w:rPr>
          <w:lang w:val="pt-BR" w:eastAsia="en-US"/>
        </w:rPr>
        <w:t>Schools</w:t>
      </w:r>
      <w:proofErr w:type="spellEnd"/>
      <w:r w:rsidRPr="008A3E6A">
        <w:rPr>
          <w:lang w:val="pt-BR" w:eastAsia="en-US"/>
        </w:rPr>
        <w:t>” OR “</w:t>
      </w:r>
      <w:proofErr w:type="spellStart"/>
      <w:r w:rsidRPr="008A3E6A">
        <w:rPr>
          <w:lang w:val="pt-BR" w:eastAsia="en-US"/>
        </w:rPr>
        <w:t>Secondary</w:t>
      </w:r>
      <w:proofErr w:type="spellEnd"/>
      <w:r w:rsidRPr="008A3E6A">
        <w:rPr>
          <w:lang w:val="pt-BR" w:eastAsia="en-US"/>
        </w:rPr>
        <w:t xml:space="preserve"> </w:t>
      </w:r>
      <w:proofErr w:type="spellStart"/>
      <w:r w:rsidRPr="008A3E6A">
        <w:rPr>
          <w:lang w:val="pt-BR" w:eastAsia="en-US"/>
        </w:rPr>
        <w:t>School</w:t>
      </w:r>
      <w:proofErr w:type="spellEnd"/>
      <w:r w:rsidRPr="008A3E6A">
        <w:rPr>
          <w:lang w:val="pt-BR" w:eastAsia="en-US"/>
        </w:rPr>
        <w:t>”). Esta coleta foi realizada durante o mês de setembro de 2021, simultaneamente por dois juízes independentes, que realizaram buscas avançadas com os referidos termos presentes no título, no resumo ou nas palavras-chave, e sem qualquer outro filtro.</w:t>
      </w:r>
    </w:p>
    <w:p w14:paraId="2F115F2C" w14:textId="77777777" w:rsidR="008463AB" w:rsidRPr="009B2568" w:rsidRDefault="008463AB" w:rsidP="008463AB">
      <w:pPr>
        <w:pStyle w:val="SubtituloInterno"/>
        <w:rPr>
          <w:lang w:val="pt-BR"/>
        </w:rPr>
      </w:pPr>
      <w:r w:rsidRPr="009B2568">
        <w:rPr>
          <w:lang w:val="pt-BR"/>
        </w:rPr>
        <w:t>Critérios de inclusão e exclusão dos estudos</w:t>
      </w:r>
    </w:p>
    <w:p w14:paraId="466C094B" w14:textId="1916C18E" w:rsidR="00A2762E" w:rsidRPr="008A3E6A" w:rsidRDefault="008463AB" w:rsidP="00314CF9">
      <w:pPr>
        <w:pStyle w:val="Prrafocomn"/>
        <w:rPr>
          <w:lang w:val="pt-BR"/>
        </w:rPr>
      </w:pPr>
      <w:r w:rsidRPr="008A3E6A">
        <w:rPr>
          <w:lang w:val="pt-BR"/>
        </w:rPr>
        <w:t xml:space="preserve">Consideram-se os seguintes critérios de inclusão: </w:t>
      </w:r>
      <w:r w:rsidR="00314CF9" w:rsidRPr="00314CF9">
        <w:rPr>
          <w:lang w:val="pt-BR"/>
        </w:rPr>
        <w:t>artigos de estudos</w:t>
      </w:r>
      <w:r w:rsidR="00314CF9">
        <w:rPr>
          <w:lang w:val="pt-BR"/>
        </w:rPr>
        <w:t xml:space="preserve"> </w:t>
      </w:r>
      <w:r w:rsidR="00314CF9" w:rsidRPr="00314CF9">
        <w:rPr>
          <w:lang w:val="pt-BR"/>
        </w:rPr>
        <w:t>observacionais (transversal e caso-controle) e de intervenção (ensaio clínico randomizado - ECR e quase-experimental)</w:t>
      </w:r>
      <w:r w:rsidRPr="008A3E6A">
        <w:rPr>
          <w:lang w:val="pt-BR"/>
        </w:rPr>
        <w:t xml:space="preserve"> com tema relacionado aos aspectos psicológicos relacionados à dislexia nas fases da infância e adolescência; publicados entre os anos de 2009 e 2020; disponíveis na íntegra; e apresentados nos idiomas inglês e/ou espanhol. </w:t>
      </w:r>
      <w:r w:rsidR="00314CF9" w:rsidRPr="00314CF9">
        <w:rPr>
          <w:lang w:val="pt-BR"/>
        </w:rPr>
        <w:t xml:space="preserve">Foram excluídos artigos em que os aspectos psicológicos de crianças e adolescentes com </w:t>
      </w:r>
      <w:r w:rsidR="00314CF9" w:rsidRPr="00314CF9">
        <w:rPr>
          <w:lang w:val="pt-BR"/>
        </w:rPr>
        <w:lastRenderedPageBreak/>
        <w:t>dislexia não estivessem associados ao objeto de estudo, produções duplicadas, revisões, teses, dissertações, livros e/ou outras publicações da literatura cinzenta (não indexada).</w:t>
      </w:r>
    </w:p>
    <w:p w14:paraId="7A846E72" w14:textId="77777777" w:rsidR="008463AB" w:rsidRPr="009B2568" w:rsidRDefault="008463AB" w:rsidP="008463AB">
      <w:pPr>
        <w:pStyle w:val="SubtituloInterno"/>
        <w:rPr>
          <w:lang w:val="pt-BR"/>
        </w:rPr>
      </w:pPr>
      <w:r w:rsidRPr="009B2568">
        <w:rPr>
          <w:lang w:val="pt-BR"/>
        </w:rPr>
        <w:t>Procedimentos da revisão</w:t>
      </w:r>
    </w:p>
    <w:p w14:paraId="273F6248" w14:textId="75232EA8" w:rsidR="00A2762E" w:rsidRPr="008A3E6A" w:rsidRDefault="008463AB" w:rsidP="00314CF9">
      <w:pPr>
        <w:pStyle w:val="Prrafocomn"/>
        <w:rPr>
          <w:lang w:val="pt-BR"/>
        </w:rPr>
      </w:pPr>
      <w:r w:rsidRPr="008A3E6A">
        <w:rPr>
          <w:lang w:val="pt-BR"/>
        </w:rPr>
        <w:t xml:space="preserve">A coleta de dados ocorreu por meio de um instrumento descritivo contendo os seguintes elementos: autoria, ano de publicação, país de origem do estudo, título e método. Em seguida, realizou-se uma análise crítica dos estudos selecionados, após a aplicação dos critérios de inclusão, quando se realizou a leitura de título e resumo dos artigos, o que possibilitou a exclusão de publicações não relacionadas ao objeto de estudo e duplicadas. Posteriormente, os 11 estudos resultantes (Figura 1), incluídos no escopo de análise, foram lidos na íntegra e organizados nos </w:t>
      </w:r>
      <w:r w:rsidRPr="008A3E6A">
        <w:rPr>
          <w:i/>
          <w:iCs/>
          <w:lang w:val="pt-BR"/>
        </w:rPr>
        <w:t xml:space="preserve">softwares </w:t>
      </w:r>
      <w:r w:rsidRPr="008A3E6A">
        <w:rPr>
          <w:lang w:val="pt-BR"/>
        </w:rPr>
        <w:t xml:space="preserve">Microsoft Office Excel® e </w:t>
      </w:r>
      <w:proofErr w:type="spellStart"/>
      <w:r w:rsidRPr="008A3E6A">
        <w:rPr>
          <w:lang w:val="pt-BR"/>
        </w:rPr>
        <w:t>Mendeley</w:t>
      </w:r>
      <w:proofErr w:type="spellEnd"/>
      <w:r w:rsidRPr="008A3E6A">
        <w:rPr>
          <w:lang w:val="pt-BR"/>
        </w:rPr>
        <w:t xml:space="preserve">® a fim de alocação das informações extraídas dos estudos. </w:t>
      </w:r>
    </w:p>
    <w:p w14:paraId="739492D6" w14:textId="77777777" w:rsidR="008463AB" w:rsidRPr="009B2568" w:rsidRDefault="008463AB" w:rsidP="008463AB">
      <w:pPr>
        <w:pStyle w:val="SubtituloInterno"/>
        <w:rPr>
          <w:lang w:val="pt-BR"/>
        </w:rPr>
      </w:pPr>
      <w:r w:rsidRPr="009B2568">
        <w:rPr>
          <w:lang w:val="pt-BR"/>
        </w:rPr>
        <w:t>Avaliação da qualidade metodológica, risco de viés e nível de evidência</w:t>
      </w:r>
    </w:p>
    <w:p w14:paraId="25D2034C" w14:textId="77777777" w:rsidR="008463AB" w:rsidRPr="008A3E6A" w:rsidRDefault="008463AB" w:rsidP="008463AB">
      <w:pPr>
        <w:pStyle w:val="Prrafocomn"/>
        <w:rPr>
          <w:lang w:val="pt-BR"/>
        </w:rPr>
      </w:pPr>
      <w:r w:rsidRPr="008A3E6A">
        <w:rPr>
          <w:lang w:val="pt-BR"/>
        </w:rPr>
        <w:t xml:space="preserve">Após a seleção dos artigos, os pesquisadores realizaram independentemente a avaliação crítica da qualidade metodológica por meio de três instrumentos do Joanna Briggs </w:t>
      </w:r>
      <w:proofErr w:type="spellStart"/>
      <w:r w:rsidRPr="008A3E6A">
        <w:rPr>
          <w:lang w:val="pt-BR"/>
        </w:rPr>
        <w:t>Institute</w:t>
      </w:r>
      <w:proofErr w:type="spellEnd"/>
      <w:r w:rsidRPr="008A3E6A">
        <w:rPr>
          <w:lang w:val="pt-BR"/>
        </w:rPr>
        <w:t xml:space="preserve"> (JBI): </w:t>
      </w:r>
      <w:bookmarkStart w:id="1" w:name="_Hlk107830893"/>
      <w:r w:rsidRPr="008A3E6A">
        <w:rPr>
          <w:i/>
          <w:iCs/>
          <w:lang w:val="pt-BR"/>
        </w:rPr>
        <w:t xml:space="preserve">JBI </w:t>
      </w:r>
      <w:proofErr w:type="spellStart"/>
      <w:r w:rsidRPr="008A3E6A">
        <w:rPr>
          <w:i/>
          <w:iCs/>
          <w:lang w:val="pt-BR"/>
        </w:rPr>
        <w:t>Critical</w:t>
      </w:r>
      <w:proofErr w:type="spellEnd"/>
      <w:r w:rsidRPr="008A3E6A">
        <w:rPr>
          <w:i/>
          <w:iCs/>
          <w:lang w:val="pt-BR"/>
        </w:rPr>
        <w:t xml:space="preserve"> </w:t>
      </w:r>
      <w:proofErr w:type="spellStart"/>
      <w:r w:rsidRPr="008A3E6A">
        <w:rPr>
          <w:i/>
          <w:iCs/>
          <w:lang w:val="pt-BR"/>
        </w:rPr>
        <w:t>Appraisal</w:t>
      </w:r>
      <w:proofErr w:type="spellEnd"/>
      <w:r w:rsidRPr="008A3E6A">
        <w:rPr>
          <w:i/>
          <w:iCs/>
          <w:lang w:val="pt-BR"/>
        </w:rPr>
        <w:t xml:space="preserve"> Checklist for </w:t>
      </w:r>
      <w:proofErr w:type="spellStart"/>
      <w:r w:rsidRPr="008A3E6A">
        <w:rPr>
          <w:i/>
          <w:iCs/>
          <w:lang w:val="pt-BR"/>
        </w:rPr>
        <w:t>Randomized</w:t>
      </w:r>
      <w:proofErr w:type="spellEnd"/>
      <w:r w:rsidRPr="008A3E6A">
        <w:rPr>
          <w:i/>
          <w:iCs/>
          <w:lang w:val="pt-BR"/>
        </w:rPr>
        <w:t xml:space="preserve"> </w:t>
      </w:r>
      <w:proofErr w:type="spellStart"/>
      <w:r w:rsidRPr="008A3E6A">
        <w:rPr>
          <w:i/>
          <w:iCs/>
          <w:lang w:val="pt-BR"/>
        </w:rPr>
        <w:t>Controlled</w:t>
      </w:r>
      <w:proofErr w:type="spellEnd"/>
      <w:r w:rsidRPr="008A3E6A">
        <w:rPr>
          <w:i/>
          <w:iCs/>
          <w:lang w:val="pt-BR"/>
        </w:rPr>
        <w:t xml:space="preserve"> </w:t>
      </w:r>
      <w:proofErr w:type="spellStart"/>
      <w:r w:rsidRPr="008A3E6A">
        <w:rPr>
          <w:i/>
          <w:iCs/>
          <w:lang w:val="pt-BR"/>
        </w:rPr>
        <w:t>Trials</w:t>
      </w:r>
      <w:proofErr w:type="spellEnd"/>
      <w:r w:rsidRPr="008A3E6A">
        <w:rPr>
          <w:lang w:val="pt-BR"/>
        </w:rPr>
        <w:t xml:space="preserve">, </w:t>
      </w:r>
      <w:bookmarkStart w:id="2" w:name="_Hlk107830935"/>
      <w:bookmarkEnd w:id="1"/>
      <w:r w:rsidRPr="008A3E6A">
        <w:rPr>
          <w:i/>
          <w:iCs/>
          <w:lang w:val="pt-BR"/>
        </w:rPr>
        <w:t xml:space="preserve">JBI </w:t>
      </w:r>
      <w:proofErr w:type="spellStart"/>
      <w:r w:rsidRPr="008A3E6A">
        <w:rPr>
          <w:i/>
          <w:iCs/>
          <w:lang w:val="pt-BR"/>
        </w:rPr>
        <w:t>Critical</w:t>
      </w:r>
      <w:proofErr w:type="spellEnd"/>
      <w:r w:rsidRPr="008A3E6A">
        <w:rPr>
          <w:i/>
          <w:iCs/>
          <w:lang w:val="pt-BR"/>
        </w:rPr>
        <w:t xml:space="preserve"> </w:t>
      </w:r>
      <w:proofErr w:type="spellStart"/>
      <w:r w:rsidRPr="008A3E6A">
        <w:rPr>
          <w:i/>
          <w:iCs/>
          <w:lang w:val="pt-BR"/>
        </w:rPr>
        <w:t>Appraisal</w:t>
      </w:r>
      <w:proofErr w:type="spellEnd"/>
      <w:r w:rsidRPr="008A3E6A">
        <w:rPr>
          <w:i/>
          <w:iCs/>
          <w:lang w:val="pt-BR"/>
        </w:rPr>
        <w:t xml:space="preserve"> Checklist for </w:t>
      </w:r>
      <w:proofErr w:type="spellStart"/>
      <w:r w:rsidRPr="008A3E6A">
        <w:rPr>
          <w:i/>
          <w:iCs/>
          <w:lang w:val="pt-BR"/>
        </w:rPr>
        <w:t>Analytical</w:t>
      </w:r>
      <w:proofErr w:type="spellEnd"/>
      <w:r w:rsidRPr="008A3E6A">
        <w:rPr>
          <w:i/>
          <w:iCs/>
          <w:lang w:val="pt-BR"/>
        </w:rPr>
        <w:t xml:space="preserve"> Cross </w:t>
      </w:r>
      <w:proofErr w:type="spellStart"/>
      <w:r w:rsidRPr="008A3E6A">
        <w:rPr>
          <w:i/>
          <w:iCs/>
          <w:lang w:val="pt-BR"/>
        </w:rPr>
        <w:t>Sectional</w:t>
      </w:r>
      <w:proofErr w:type="spellEnd"/>
      <w:r w:rsidRPr="008A3E6A">
        <w:rPr>
          <w:i/>
          <w:iCs/>
          <w:lang w:val="pt-BR"/>
        </w:rPr>
        <w:t xml:space="preserve"> </w:t>
      </w:r>
      <w:proofErr w:type="spellStart"/>
      <w:r w:rsidRPr="008A3E6A">
        <w:rPr>
          <w:i/>
          <w:iCs/>
          <w:lang w:val="pt-BR"/>
        </w:rPr>
        <w:t>Studies</w:t>
      </w:r>
      <w:proofErr w:type="spellEnd"/>
      <w:r w:rsidRPr="008A3E6A">
        <w:rPr>
          <w:lang w:val="pt-BR"/>
        </w:rPr>
        <w:t xml:space="preserve"> e</w:t>
      </w:r>
      <w:r w:rsidRPr="008A3E6A">
        <w:rPr>
          <w:i/>
          <w:iCs/>
          <w:lang w:val="pt-BR"/>
        </w:rPr>
        <w:t xml:space="preserve"> JBI </w:t>
      </w:r>
      <w:proofErr w:type="spellStart"/>
      <w:r w:rsidRPr="008A3E6A">
        <w:rPr>
          <w:i/>
          <w:iCs/>
          <w:lang w:val="pt-BR"/>
        </w:rPr>
        <w:t>Critical</w:t>
      </w:r>
      <w:proofErr w:type="spellEnd"/>
      <w:r w:rsidRPr="008A3E6A">
        <w:rPr>
          <w:i/>
          <w:iCs/>
          <w:lang w:val="pt-BR"/>
        </w:rPr>
        <w:t xml:space="preserve"> </w:t>
      </w:r>
      <w:proofErr w:type="spellStart"/>
      <w:r w:rsidRPr="008A3E6A">
        <w:rPr>
          <w:i/>
          <w:iCs/>
          <w:lang w:val="pt-BR"/>
        </w:rPr>
        <w:t>Appraisal</w:t>
      </w:r>
      <w:proofErr w:type="spellEnd"/>
      <w:r w:rsidRPr="008A3E6A">
        <w:rPr>
          <w:i/>
          <w:iCs/>
          <w:lang w:val="pt-BR"/>
        </w:rPr>
        <w:t xml:space="preserve"> Checklist for Case </w:t>
      </w:r>
      <w:proofErr w:type="spellStart"/>
      <w:r w:rsidRPr="008A3E6A">
        <w:rPr>
          <w:i/>
          <w:iCs/>
          <w:lang w:val="pt-BR"/>
        </w:rPr>
        <w:t>Control</w:t>
      </w:r>
      <w:proofErr w:type="spellEnd"/>
      <w:r w:rsidRPr="008A3E6A">
        <w:rPr>
          <w:i/>
          <w:iCs/>
          <w:lang w:val="pt-BR"/>
        </w:rPr>
        <w:t xml:space="preserve"> </w:t>
      </w:r>
      <w:bookmarkEnd w:id="2"/>
      <w:proofErr w:type="spellStart"/>
      <w:r w:rsidRPr="008A3E6A">
        <w:rPr>
          <w:i/>
          <w:iCs/>
          <w:lang w:val="pt-BR"/>
        </w:rPr>
        <w:t>Studies</w:t>
      </w:r>
      <w:proofErr w:type="spellEnd"/>
      <w:r w:rsidRPr="008A3E6A">
        <w:rPr>
          <w:lang w:val="pt-BR"/>
        </w:rPr>
        <w:t xml:space="preserve"> (</w:t>
      </w:r>
      <w:proofErr w:type="spellStart"/>
      <w:r w:rsidRPr="008A3E6A">
        <w:rPr>
          <w:lang w:val="pt-BR"/>
        </w:rPr>
        <w:t>Moola</w:t>
      </w:r>
      <w:proofErr w:type="spellEnd"/>
      <w:r w:rsidRPr="008A3E6A">
        <w:rPr>
          <w:lang w:val="pt-BR"/>
        </w:rPr>
        <w:t xml:space="preserve"> et al., 2020). </w:t>
      </w:r>
      <w:bookmarkStart w:id="3" w:name="_Hlk108203866"/>
      <w:r w:rsidRPr="008A3E6A">
        <w:rPr>
          <w:lang w:val="pt-BR"/>
        </w:rPr>
        <w:t>O primeiro avalia a qualidade metodológica de estudos experimentais do tipo ECR, o segundo transversais, e o terceiro, de casos-controle. Os instrumentos são compostos por treze, oito e dez questões, respectivamente, e avaliam os critérios para inclusão dos participantes do estudo, a caracterização dos participantes, a confiabilidade dos instrumentos utilizados, os possíveis fatores de confusão, a adequação das análises estatísticas, entre outros aspectos. O cálculo de risco de viés e qualidade metodológica é realizado pela quantidade de um ponto que as questões recebem, de modo que a pontuação total que pode ser obtida com o instrumento é a treze pontos (ECR), oito (estudos transversais), e dez (estudos de casos-controle). Quanto mais próxima desses valores for a pontuação recebida pelos estudos, maior será a sua qualidade metodológica e o risco de viés será baixo.</w:t>
      </w:r>
      <w:bookmarkEnd w:id="3"/>
    </w:p>
    <w:p w14:paraId="41774DC1" w14:textId="3A4A8406" w:rsidR="00A2762E" w:rsidRPr="008A3E6A" w:rsidRDefault="008463AB" w:rsidP="00314CF9">
      <w:pPr>
        <w:pStyle w:val="Prrafocomn"/>
        <w:rPr>
          <w:lang w:val="pt-BR"/>
        </w:rPr>
      </w:pPr>
      <w:r w:rsidRPr="008A3E6A">
        <w:rPr>
          <w:lang w:val="pt-BR"/>
        </w:rPr>
        <w:t xml:space="preserve">Em seguida, foi realizada a avaliação do nível de evidência dos artigos, segundo o modelo de classificação proposto pelo JBI </w:t>
      </w:r>
      <w:bookmarkStart w:id="4" w:name="_Hlk107830948"/>
      <w:r w:rsidRPr="008A3E6A">
        <w:rPr>
          <w:lang w:val="pt-BR"/>
        </w:rPr>
        <w:t>(</w:t>
      </w:r>
      <w:proofErr w:type="spellStart"/>
      <w:r w:rsidRPr="008A3E6A">
        <w:rPr>
          <w:lang w:val="pt-BR"/>
        </w:rPr>
        <w:t>Lizarondo</w:t>
      </w:r>
      <w:proofErr w:type="spellEnd"/>
      <w:r w:rsidRPr="008A3E6A">
        <w:rPr>
          <w:lang w:val="pt-BR"/>
        </w:rPr>
        <w:t xml:space="preserve"> et al., 2020). </w:t>
      </w:r>
      <w:bookmarkEnd w:id="4"/>
      <w:r w:rsidRPr="008A3E6A">
        <w:rPr>
          <w:lang w:val="pt-BR"/>
        </w:rPr>
        <w:t xml:space="preserve">Considerando que ambos os ensaios clínicos randomizados (nível 1c), estudos transversais (nível 4b) e os de caso-controle (nível 3b), apresentam alta qualidade metodológica e baixo risco de viés, </w:t>
      </w:r>
      <w:r w:rsidRPr="008A3E6A">
        <w:rPr>
          <w:lang w:val="pt-BR"/>
        </w:rPr>
        <w:lastRenderedPageBreak/>
        <w:t>as evidências encontradas apresentam níveis 1c, 3b e 4b conforme a classificação do JBI, logo sendo incluídos nesta revisão.</w:t>
      </w:r>
    </w:p>
    <w:p w14:paraId="15A1874D" w14:textId="57B7B7B0" w:rsidR="00A2762E" w:rsidRPr="009B2568" w:rsidRDefault="008463AB" w:rsidP="00314CF9">
      <w:pPr>
        <w:pStyle w:val="Ttulosinternos"/>
      </w:pPr>
      <w:r w:rsidRPr="009B2568">
        <w:t>Resultados</w:t>
      </w:r>
    </w:p>
    <w:p w14:paraId="333F5547" w14:textId="77777777" w:rsidR="008463AB" w:rsidRPr="009B2568" w:rsidRDefault="008463AB" w:rsidP="008463AB">
      <w:pPr>
        <w:pStyle w:val="SubtituloInterno"/>
        <w:rPr>
          <w:lang w:val="pt-BR"/>
        </w:rPr>
      </w:pPr>
      <w:r w:rsidRPr="009B2568">
        <w:rPr>
          <w:lang w:val="pt-BR"/>
        </w:rPr>
        <w:t>Seleção de estudos</w:t>
      </w:r>
    </w:p>
    <w:p w14:paraId="1FB74A07" w14:textId="24909FD3" w:rsidR="008463AB" w:rsidRDefault="008463AB" w:rsidP="008463AB">
      <w:pPr>
        <w:pStyle w:val="Prrafocomn"/>
        <w:rPr>
          <w:lang w:val="pt-BR"/>
        </w:rPr>
      </w:pPr>
      <w:r w:rsidRPr="008A3E6A">
        <w:rPr>
          <w:lang w:val="pt-BR"/>
        </w:rPr>
        <w:t xml:space="preserve">Em relação à apreciação quantitativa dos artigos revisados, a Figura 1 sinaliza que a busca inicial nas bases de dados identificou 317 estudos, sendo importados para o </w:t>
      </w:r>
      <w:r w:rsidRPr="008A3E6A">
        <w:rPr>
          <w:i/>
          <w:lang w:val="pt-BR"/>
        </w:rPr>
        <w:t xml:space="preserve">software </w:t>
      </w:r>
      <w:r w:rsidRPr="008A3E6A">
        <w:rPr>
          <w:lang w:val="pt-BR"/>
        </w:rPr>
        <w:t xml:space="preserve">específico para elaboração de revisões sistemáticas, </w:t>
      </w:r>
      <w:proofErr w:type="spellStart"/>
      <w:r w:rsidRPr="008A3E6A">
        <w:rPr>
          <w:i/>
          <w:iCs/>
          <w:lang w:val="pt-BR"/>
        </w:rPr>
        <w:t>State</w:t>
      </w:r>
      <w:proofErr w:type="spellEnd"/>
      <w:r w:rsidRPr="008A3E6A">
        <w:rPr>
          <w:i/>
          <w:iCs/>
          <w:lang w:val="pt-BR"/>
        </w:rPr>
        <w:t xml:space="preserve"> </w:t>
      </w:r>
      <w:proofErr w:type="spellStart"/>
      <w:r w:rsidRPr="008A3E6A">
        <w:rPr>
          <w:i/>
          <w:iCs/>
          <w:lang w:val="pt-BR"/>
        </w:rPr>
        <w:t>of</w:t>
      </w:r>
      <w:proofErr w:type="spellEnd"/>
      <w:r w:rsidRPr="008A3E6A">
        <w:rPr>
          <w:i/>
          <w:iCs/>
          <w:lang w:val="pt-BR"/>
        </w:rPr>
        <w:t xml:space="preserve"> </w:t>
      </w:r>
      <w:proofErr w:type="spellStart"/>
      <w:r w:rsidRPr="008A3E6A">
        <w:rPr>
          <w:i/>
          <w:iCs/>
          <w:lang w:val="pt-BR"/>
        </w:rPr>
        <w:t>the</w:t>
      </w:r>
      <w:proofErr w:type="spellEnd"/>
      <w:r w:rsidRPr="008A3E6A">
        <w:rPr>
          <w:i/>
          <w:iCs/>
          <w:lang w:val="pt-BR"/>
        </w:rPr>
        <w:t xml:space="preserve"> </w:t>
      </w:r>
      <w:proofErr w:type="spellStart"/>
      <w:r w:rsidRPr="008A3E6A">
        <w:rPr>
          <w:i/>
          <w:iCs/>
          <w:lang w:val="pt-BR"/>
        </w:rPr>
        <w:t>Art</w:t>
      </w:r>
      <w:proofErr w:type="spellEnd"/>
      <w:r w:rsidRPr="008A3E6A">
        <w:rPr>
          <w:i/>
          <w:iCs/>
          <w:lang w:val="pt-BR"/>
        </w:rPr>
        <w:t xml:space="preserve"> </w:t>
      </w:r>
      <w:proofErr w:type="spellStart"/>
      <w:r w:rsidRPr="008A3E6A">
        <w:rPr>
          <w:i/>
          <w:iCs/>
          <w:lang w:val="pt-BR"/>
        </w:rPr>
        <w:t>through</w:t>
      </w:r>
      <w:proofErr w:type="spellEnd"/>
      <w:r w:rsidRPr="008A3E6A">
        <w:rPr>
          <w:i/>
          <w:iCs/>
          <w:lang w:val="pt-BR"/>
        </w:rPr>
        <w:t xml:space="preserve"> </w:t>
      </w:r>
      <w:proofErr w:type="spellStart"/>
      <w:r w:rsidRPr="008A3E6A">
        <w:rPr>
          <w:i/>
          <w:iCs/>
          <w:lang w:val="pt-BR"/>
        </w:rPr>
        <w:t>Systematic</w:t>
      </w:r>
      <w:proofErr w:type="spellEnd"/>
      <w:r w:rsidRPr="008A3E6A">
        <w:rPr>
          <w:i/>
          <w:iCs/>
          <w:lang w:val="pt-BR"/>
        </w:rPr>
        <w:t xml:space="preserve"> Review</w:t>
      </w:r>
      <w:r w:rsidRPr="008A3E6A">
        <w:rPr>
          <w:lang w:val="pt-BR"/>
        </w:rPr>
        <w:t xml:space="preserve"> (</w:t>
      </w:r>
      <w:proofErr w:type="spellStart"/>
      <w:r w:rsidRPr="008A3E6A">
        <w:rPr>
          <w:lang w:val="pt-BR"/>
        </w:rPr>
        <w:t>StArt</w:t>
      </w:r>
      <w:proofErr w:type="spellEnd"/>
      <w:r w:rsidRPr="008A3E6A">
        <w:rPr>
          <w:vertAlign w:val="superscript"/>
          <w:lang w:val="pt-BR"/>
        </w:rPr>
        <w:t>®</w:t>
      </w:r>
      <w:r w:rsidRPr="008A3E6A">
        <w:rPr>
          <w:lang w:val="pt-BR"/>
        </w:rPr>
        <w:t xml:space="preserve">) contendo os títulos e resumos dos artigos pré-selecionados. A seleção foi conduzida durante o mesmo intervalo de tempo concomitantemente por ambos os juízes com a finalidade de minimizar o viés no processo. A autora principal excluiu 212 artigos repetidos e demais arquivos que não se enquadravam no delineamento determinado. Em seguida, os dois autores (juízes) realizaram a leitura dos títulos e resumos de 105 artigos, obtendo um índice de concordância de 100%.  Ressalta-se que se tivesse havido discrepância seria consultado um terceiro juiz, contudo não foi necessário. Após essa etapa, 94 trabalhos foram excluídos por não preencherem os critérios de inclusão. Posteriormente, a pesquisadora principal realizou uma leitura criteriosa do material e selecionou 11 estudos que atenderam os critérios de inclusão. </w:t>
      </w:r>
    </w:p>
    <w:p w14:paraId="66A582DC" w14:textId="77777777" w:rsidR="00314CF9" w:rsidRPr="009B2568" w:rsidRDefault="00314CF9" w:rsidP="00314CF9">
      <w:pPr>
        <w:pStyle w:val="SubtituloInterno"/>
        <w:rPr>
          <w:lang w:val="pt-BR"/>
        </w:rPr>
      </w:pPr>
      <w:r w:rsidRPr="009B2568">
        <w:rPr>
          <w:lang w:val="pt-BR"/>
        </w:rPr>
        <w:t>Características dos estudos</w:t>
      </w:r>
    </w:p>
    <w:p w14:paraId="769A180C" w14:textId="77777777" w:rsidR="00314CF9" w:rsidRPr="008A3E6A" w:rsidRDefault="00314CF9" w:rsidP="00314CF9">
      <w:pPr>
        <w:pStyle w:val="Prrafocomn"/>
        <w:rPr>
          <w:lang w:val="pt-BR"/>
        </w:rPr>
      </w:pPr>
      <w:r w:rsidRPr="008A3E6A">
        <w:rPr>
          <w:lang w:val="pt-BR"/>
        </w:rPr>
        <w:t>Dos onze artigos selecionados, um foi publicado em 2009, um em 2012, um em 2014, dois em 2016, dois em 2017 e três em 2020. Quanto ao idioma, foi predominante o inglês, com oito estudos (67%), seguido do espanhol com quatro trabalhos (33%). As publicações tiveram enfoque predominantemente exclusivo na metodologia quantitativa (n=11; 100%). No que tange o delineamento dos estudos, encontram-se os seguintes tipos: transversal de caráter descritivo (n=4; 36%), transversal de caráter exploratório (n= 1; 9%), experimental do tipo ensaio clínico randomizado (n= 1; 9%) e caso-controle (n= 5; 46%). Quanto à origem das pesquisas, foram encontrados sete países, sendo esses: Itália (n=4; 37%), Brasil (n=2; 18%), Alemanha, Austrália, Espanha, Estados Unidos e Inglaterra (n=1; 9% em cada). Houve uma maior prevalência de estudos concentrados em países da Europa e América Latina (Tabela 1).</w:t>
      </w:r>
    </w:p>
    <w:p w14:paraId="5B502982" w14:textId="74E675E7" w:rsidR="00A2762E" w:rsidRDefault="00A2762E" w:rsidP="008463AB">
      <w:pPr>
        <w:pStyle w:val="Prrafocomn"/>
        <w:rPr>
          <w:lang w:val="pt-BR"/>
        </w:rPr>
      </w:pPr>
    </w:p>
    <w:p w14:paraId="48460917" w14:textId="2C638995" w:rsidR="00A2762E" w:rsidRDefault="00A2762E" w:rsidP="008463AB">
      <w:pPr>
        <w:pStyle w:val="Prrafocomn"/>
        <w:rPr>
          <w:lang w:val="pt-BR"/>
        </w:rPr>
      </w:pPr>
    </w:p>
    <w:p w14:paraId="0A9D45DD" w14:textId="775BF561" w:rsidR="00A2762E" w:rsidRPr="00A2762E" w:rsidRDefault="00A2762E" w:rsidP="00A2762E">
      <w:pPr>
        <w:pStyle w:val="Prrafocomn"/>
        <w:ind w:firstLine="0"/>
        <w:rPr>
          <w:b/>
          <w:lang w:val="pt-BR"/>
        </w:rPr>
      </w:pPr>
      <w:r w:rsidRPr="00A2762E">
        <w:rPr>
          <w:b/>
          <w:lang w:val="pt-BR"/>
        </w:rPr>
        <w:lastRenderedPageBreak/>
        <w:t>Figur</w:t>
      </w:r>
      <w:r w:rsidR="009B2568">
        <w:rPr>
          <w:b/>
          <w:lang w:val="pt-BR"/>
        </w:rPr>
        <w:t>a</w:t>
      </w:r>
      <w:r w:rsidRPr="00A2762E">
        <w:rPr>
          <w:b/>
          <w:lang w:val="pt-BR"/>
        </w:rPr>
        <w:t xml:space="preserve"> 1</w:t>
      </w:r>
    </w:p>
    <w:p w14:paraId="6E58ECCC" w14:textId="4C741161" w:rsidR="00A2762E" w:rsidRDefault="00314CF9" w:rsidP="00A2762E">
      <w:pPr>
        <w:pStyle w:val="Prrafocomn"/>
        <w:ind w:firstLine="0"/>
        <w:rPr>
          <w:i/>
          <w:lang w:val="pt-BR"/>
        </w:rPr>
      </w:pPr>
      <w:r w:rsidRPr="008A3E6A">
        <w:rPr>
          <w:noProof/>
          <w:lang w:eastAsia="en-US"/>
        </w:rPr>
        <w:drawing>
          <wp:anchor distT="0" distB="0" distL="114300" distR="114300" simplePos="0" relativeHeight="251672576" behindDoc="0" locked="0" layoutInCell="1" allowOverlap="1" wp14:anchorId="748CDA18" wp14:editId="451C3935">
            <wp:simplePos x="0" y="0"/>
            <wp:positionH relativeFrom="column">
              <wp:posOffset>0</wp:posOffset>
            </wp:positionH>
            <wp:positionV relativeFrom="paragraph">
              <wp:posOffset>538480</wp:posOffset>
            </wp:positionV>
            <wp:extent cx="5362575" cy="4714875"/>
            <wp:effectExtent l="0" t="0" r="9525" b="9525"/>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62575" cy="4714875"/>
                    </a:xfrm>
                    <a:prstGeom prst="rect">
                      <a:avLst/>
                    </a:prstGeom>
                    <a:noFill/>
                    <a:ln>
                      <a:noFill/>
                    </a:ln>
                  </pic:spPr>
                </pic:pic>
              </a:graphicData>
            </a:graphic>
          </wp:anchor>
        </w:drawing>
      </w:r>
      <w:r w:rsidR="00A2762E" w:rsidRPr="00A2762E">
        <w:rPr>
          <w:i/>
          <w:lang w:val="pt-BR"/>
        </w:rPr>
        <w:t>Diagrama PRISMA 2020</w:t>
      </w:r>
      <w:r w:rsidR="00A2762E" w:rsidRPr="00A2762E">
        <w:rPr>
          <w:i/>
          <w:iCs/>
          <w:lang w:val="pt-BR"/>
        </w:rPr>
        <w:t xml:space="preserve"> </w:t>
      </w:r>
      <w:proofErr w:type="spellStart"/>
      <w:r w:rsidR="00A2762E" w:rsidRPr="00A2762E">
        <w:rPr>
          <w:i/>
          <w:iCs/>
          <w:lang w:val="pt-BR"/>
        </w:rPr>
        <w:t>Flow</w:t>
      </w:r>
      <w:proofErr w:type="spellEnd"/>
      <w:r w:rsidR="00A2762E" w:rsidRPr="00A2762E">
        <w:rPr>
          <w:i/>
          <w:lang w:val="pt-BR"/>
        </w:rPr>
        <w:t xml:space="preserve"> das etapas do processo de identificação </w:t>
      </w:r>
      <w:r w:rsidR="00A2762E">
        <w:rPr>
          <w:i/>
          <w:lang w:val="pt-BR"/>
        </w:rPr>
        <w:t>até a seleção final dos estudos</w:t>
      </w:r>
    </w:p>
    <w:p w14:paraId="06306EAA" w14:textId="601D1D50" w:rsidR="00A2762E" w:rsidRPr="008A3E6A" w:rsidRDefault="00A2762E" w:rsidP="000C383D">
      <w:pPr>
        <w:pStyle w:val="Prrafocomn"/>
        <w:rPr>
          <w:lang w:val="pt-BR"/>
        </w:rPr>
      </w:pPr>
      <w:r w:rsidRPr="008A3E6A">
        <w:rPr>
          <w:lang w:val="pt-BR"/>
        </w:rPr>
        <w:t xml:space="preserve">Com relação à faixa etária dos participantes, observou-se que a maioria das publicações </w:t>
      </w:r>
      <w:proofErr w:type="gramStart"/>
      <w:r w:rsidRPr="008A3E6A">
        <w:rPr>
          <w:lang w:val="pt-BR"/>
        </w:rPr>
        <w:t>referia-se</w:t>
      </w:r>
      <w:proofErr w:type="gramEnd"/>
      <w:r w:rsidRPr="008A3E6A">
        <w:rPr>
          <w:lang w:val="pt-BR"/>
        </w:rPr>
        <w:t xml:space="preserve"> a crianças e adolescentes disléxicos com faixa de idade mista (6-18 anos) (</w:t>
      </w:r>
      <w:r w:rsidR="000C383D" w:rsidRPr="000C383D">
        <w:rPr>
          <w:lang w:val="pt-BR"/>
        </w:rPr>
        <w:t xml:space="preserve">n = 7; </w:t>
      </w:r>
      <w:proofErr w:type="spellStart"/>
      <w:r w:rsidR="000C383D" w:rsidRPr="000C383D">
        <w:rPr>
          <w:lang w:val="pt-BR"/>
        </w:rPr>
        <w:t>Boyes</w:t>
      </w:r>
      <w:proofErr w:type="spellEnd"/>
      <w:r w:rsidR="000C383D" w:rsidRPr="000C383D">
        <w:rPr>
          <w:lang w:val="pt-BR"/>
        </w:rPr>
        <w:t xml:space="preserve"> et al., 2020; </w:t>
      </w:r>
      <w:proofErr w:type="spellStart"/>
      <w:r w:rsidR="000C383D" w:rsidRPr="000C383D">
        <w:rPr>
          <w:lang w:val="pt-BR"/>
        </w:rPr>
        <w:t>Giovagnoli</w:t>
      </w:r>
      <w:proofErr w:type="spellEnd"/>
      <w:r w:rsidR="000C383D" w:rsidRPr="000C383D">
        <w:rPr>
          <w:lang w:val="pt-BR"/>
        </w:rPr>
        <w:t xml:space="preserve"> et al., 2020; Lima et al., 2020; </w:t>
      </w:r>
      <w:proofErr w:type="spellStart"/>
      <w:r w:rsidR="000C383D" w:rsidRPr="000C383D">
        <w:rPr>
          <w:lang w:val="pt-BR"/>
        </w:rPr>
        <w:t>Novita</w:t>
      </w:r>
      <w:proofErr w:type="spellEnd"/>
      <w:r w:rsidR="000C383D" w:rsidRPr="000C383D">
        <w:rPr>
          <w:lang w:val="pt-BR"/>
        </w:rPr>
        <w:t>,</w:t>
      </w:r>
      <w:r w:rsidR="000C383D">
        <w:rPr>
          <w:lang w:val="pt-BR"/>
        </w:rPr>
        <w:t xml:space="preserve"> </w:t>
      </w:r>
      <w:r w:rsidR="000C383D" w:rsidRPr="000C383D">
        <w:rPr>
          <w:lang w:val="pt-BR"/>
        </w:rPr>
        <w:t xml:space="preserve">2016; Terras et al., 2009; </w:t>
      </w:r>
      <w:proofErr w:type="spellStart"/>
      <w:r w:rsidR="000C383D" w:rsidRPr="000C383D">
        <w:rPr>
          <w:lang w:val="pt-BR"/>
        </w:rPr>
        <w:t>Zuppardo</w:t>
      </w:r>
      <w:proofErr w:type="spellEnd"/>
      <w:r w:rsidR="000C383D" w:rsidRPr="000C383D">
        <w:rPr>
          <w:lang w:val="pt-BR"/>
        </w:rPr>
        <w:t xml:space="preserve"> et al., 2017; </w:t>
      </w:r>
      <w:proofErr w:type="spellStart"/>
      <w:r w:rsidR="000C383D" w:rsidRPr="000C383D">
        <w:rPr>
          <w:lang w:val="pt-BR"/>
        </w:rPr>
        <w:t>Zuppardo</w:t>
      </w:r>
      <w:proofErr w:type="spellEnd"/>
      <w:r w:rsidR="000C383D" w:rsidRPr="000C383D">
        <w:rPr>
          <w:lang w:val="pt-BR"/>
        </w:rPr>
        <w:t xml:space="preserve"> et al., 2020</w:t>
      </w:r>
      <w:r w:rsidRPr="008A3E6A">
        <w:rPr>
          <w:lang w:val="pt-BR"/>
        </w:rPr>
        <w:t xml:space="preserve">), e seguido de estudos que abordaram apenas crianças disléxicas (6-11 anos) (n = 4; </w:t>
      </w:r>
      <w:r w:rsidRPr="009B2568">
        <w:rPr>
          <w:lang w:val="pt-BR"/>
        </w:rPr>
        <w:t>Alesi et al., 2014; Fernandes et al., 2016; Grills-</w:t>
      </w:r>
      <w:proofErr w:type="spellStart"/>
      <w:r w:rsidRPr="009B2568">
        <w:rPr>
          <w:lang w:val="pt-BR"/>
        </w:rPr>
        <w:t>Taquechel</w:t>
      </w:r>
      <w:proofErr w:type="spellEnd"/>
      <w:r w:rsidRPr="009B2568">
        <w:rPr>
          <w:lang w:val="pt-BR"/>
        </w:rPr>
        <w:t xml:space="preserve"> et al., 2012; </w:t>
      </w:r>
      <w:r w:rsidRPr="009B2568">
        <w:rPr>
          <w:noProof/>
          <w:lang w:val="pt-BR"/>
        </w:rPr>
        <w:t>Morente et al., 2017</w:t>
      </w:r>
      <w:r w:rsidRPr="008A3E6A">
        <w:rPr>
          <w:lang w:val="pt-BR"/>
        </w:rPr>
        <w:t xml:space="preserve">). </w:t>
      </w:r>
      <w:r w:rsidRPr="009B2568">
        <w:rPr>
          <w:lang w:val="pt-BR"/>
        </w:rPr>
        <w:t xml:space="preserve"> </w:t>
      </w:r>
      <w:r w:rsidRPr="008A3E6A">
        <w:rPr>
          <w:lang w:val="pt-BR"/>
        </w:rPr>
        <w:t xml:space="preserve">Em consideração ao tamanho amostral das pesquisas, observou-se uma variação entre 35 (menor número amostral; </w:t>
      </w:r>
      <w:proofErr w:type="spellStart"/>
      <w:r w:rsidRPr="008A3E6A">
        <w:rPr>
          <w:lang w:val="pt-BR"/>
        </w:rPr>
        <w:t>Zuppardo</w:t>
      </w:r>
      <w:proofErr w:type="spellEnd"/>
      <w:r w:rsidRPr="008A3E6A">
        <w:rPr>
          <w:lang w:val="pt-BR"/>
        </w:rPr>
        <w:t xml:space="preserve"> et al., 2017) e 574 sujeitos (maior número amostral; </w:t>
      </w:r>
      <w:proofErr w:type="spellStart"/>
      <w:r w:rsidRPr="008A3E6A">
        <w:rPr>
          <w:lang w:val="pt-BR"/>
        </w:rPr>
        <w:t>Morente</w:t>
      </w:r>
      <w:proofErr w:type="spellEnd"/>
      <w:r w:rsidRPr="008A3E6A">
        <w:rPr>
          <w:lang w:val="pt-BR"/>
        </w:rPr>
        <w:t xml:space="preserve"> et al., 2017) (Tabela 2).</w:t>
      </w:r>
    </w:p>
    <w:p w14:paraId="0B121D3E" w14:textId="77777777" w:rsidR="00A2762E" w:rsidRPr="009B2568" w:rsidRDefault="00A2762E" w:rsidP="00A2762E">
      <w:pPr>
        <w:pStyle w:val="Prrafocomn"/>
        <w:rPr>
          <w:lang w:val="pt-BR"/>
        </w:rPr>
      </w:pPr>
      <w:r w:rsidRPr="008A3E6A">
        <w:rPr>
          <w:lang w:val="pt-BR"/>
        </w:rPr>
        <w:t>Sobre o perfil dos participantes, todos os estudos envolveram estudantes disléxicos de escolas de ensino fundamental (n=11), também, quatro pesquisas incluíram participantes que frequentavam o ensino médio (</w:t>
      </w:r>
      <w:proofErr w:type="spellStart"/>
      <w:r w:rsidRPr="008A3E6A">
        <w:rPr>
          <w:lang w:val="pt-BR"/>
        </w:rPr>
        <w:t>Boyes</w:t>
      </w:r>
      <w:proofErr w:type="spellEnd"/>
      <w:r w:rsidRPr="008A3E6A">
        <w:rPr>
          <w:lang w:val="pt-BR"/>
        </w:rPr>
        <w:t xml:space="preserve"> et al., 2020; </w:t>
      </w:r>
      <w:proofErr w:type="spellStart"/>
      <w:r w:rsidRPr="008A3E6A">
        <w:rPr>
          <w:lang w:val="pt-BR"/>
        </w:rPr>
        <w:t>Giovagnoli</w:t>
      </w:r>
      <w:proofErr w:type="spellEnd"/>
      <w:r w:rsidRPr="008A3E6A">
        <w:rPr>
          <w:lang w:val="pt-BR"/>
        </w:rPr>
        <w:t xml:space="preserve"> et al., </w:t>
      </w:r>
      <w:r w:rsidRPr="008A3E6A">
        <w:rPr>
          <w:lang w:val="pt-BR"/>
        </w:rPr>
        <w:lastRenderedPageBreak/>
        <w:t xml:space="preserve">2020; </w:t>
      </w:r>
      <w:proofErr w:type="spellStart"/>
      <w:r w:rsidRPr="008A3E6A">
        <w:rPr>
          <w:lang w:val="pt-BR"/>
        </w:rPr>
        <w:t>Zuppardo</w:t>
      </w:r>
      <w:proofErr w:type="spellEnd"/>
      <w:r w:rsidRPr="008A3E6A">
        <w:rPr>
          <w:lang w:val="pt-BR"/>
        </w:rPr>
        <w:t xml:space="preserve"> et al., 2017; </w:t>
      </w:r>
      <w:proofErr w:type="spellStart"/>
      <w:r w:rsidRPr="008A3E6A">
        <w:rPr>
          <w:lang w:val="pt-BR"/>
        </w:rPr>
        <w:t>Zuppardo</w:t>
      </w:r>
      <w:proofErr w:type="spellEnd"/>
      <w:r w:rsidRPr="008A3E6A">
        <w:rPr>
          <w:lang w:val="pt-BR"/>
        </w:rPr>
        <w:t xml:space="preserve"> et al., 2020), e um estudo abrangeu sujeitos do ensino infantil (</w:t>
      </w:r>
      <w:proofErr w:type="spellStart"/>
      <w:r w:rsidRPr="008A3E6A">
        <w:rPr>
          <w:lang w:val="pt-BR"/>
        </w:rPr>
        <w:t>Morente</w:t>
      </w:r>
      <w:proofErr w:type="spellEnd"/>
      <w:r w:rsidRPr="008A3E6A">
        <w:rPr>
          <w:lang w:val="pt-BR"/>
        </w:rPr>
        <w:t xml:space="preserve"> et al., 2017).</w:t>
      </w:r>
      <w:r w:rsidRPr="009B2568">
        <w:rPr>
          <w:lang w:val="pt-BR"/>
        </w:rPr>
        <w:t xml:space="preserve"> </w:t>
      </w:r>
    </w:p>
    <w:p w14:paraId="45B05B91" w14:textId="77BC7C90" w:rsidR="00A2762E" w:rsidRPr="009B2568" w:rsidRDefault="00A2762E" w:rsidP="00A2762E">
      <w:pPr>
        <w:tabs>
          <w:tab w:val="left" w:pos="2410"/>
        </w:tabs>
        <w:rPr>
          <w:b/>
          <w:sz w:val="20"/>
          <w:szCs w:val="20"/>
          <w:lang w:val="pt-BR"/>
        </w:rPr>
      </w:pPr>
      <w:r w:rsidRPr="009B2568">
        <w:rPr>
          <w:b/>
          <w:sz w:val="20"/>
          <w:szCs w:val="20"/>
          <w:lang w:val="pt-BR"/>
        </w:rPr>
        <w:t>Tabela 1</w:t>
      </w:r>
    </w:p>
    <w:p w14:paraId="19B5A0F8" w14:textId="77777777" w:rsidR="00A2762E" w:rsidRPr="009B2568" w:rsidRDefault="00A2762E" w:rsidP="00A2762E">
      <w:pPr>
        <w:tabs>
          <w:tab w:val="left" w:pos="2410"/>
        </w:tabs>
        <w:jc w:val="both"/>
        <w:rPr>
          <w:i/>
          <w:iCs/>
          <w:sz w:val="20"/>
          <w:szCs w:val="20"/>
          <w:lang w:val="pt-BR"/>
        </w:rPr>
      </w:pPr>
      <w:r w:rsidRPr="009B2568">
        <w:rPr>
          <w:i/>
          <w:iCs/>
          <w:sz w:val="20"/>
          <w:szCs w:val="20"/>
          <w:lang w:val="pt-BR"/>
        </w:rPr>
        <w:t>Análise bibliométrica dos estudos, segundo o código de identificação (ID), autoria e ano, país da publicação, delineamento dos estudos, participantes, faixa etária e níveis de ensino</w:t>
      </w:r>
    </w:p>
    <w:tbl>
      <w:tblPr>
        <w:tblStyle w:val="Tablanormal2"/>
        <w:tblW w:w="8409" w:type="dxa"/>
        <w:tblLook w:val="04A0" w:firstRow="1" w:lastRow="0" w:firstColumn="1" w:lastColumn="0" w:noHBand="0" w:noVBand="1"/>
      </w:tblPr>
      <w:tblGrid>
        <w:gridCol w:w="1550"/>
        <w:gridCol w:w="4421"/>
        <w:gridCol w:w="2438"/>
      </w:tblGrid>
      <w:tr w:rsidR="00A2762E" w:rsidRPr="008A3E6A" w14:paraId="195262FD" w14:textId="77777777" w:rsidTr="00C83D23">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550" w:type="dxa"/>
          </w:tcPr>
          <w:p w14:paraId="25A2F653" w14:textId="77777777" w:rsidR="00A2762E" w:rsidRPr="009B2568" w:rsidRDefault="00A2762E" w:rsidP="00B72AA3">
            <w:pPr>
              <w:tabs>
                <w:tab w:val="left" w:pos="2410"/>
              </w:tabs>
              <w:jc w:val="center"/>
              <w:rPr>
                <w:b w:val="0"/>
                <w:bCs w:val="0"/>
                <w:lang w:val="pt-BR"/>
              </w:rPr>
            </w:pPr>
            <w:bookmarkStart w:id="5" w:name="_Hlk107737041"/>
          </w:p>
          <w:p w14:paraId="77D09A80" w14:textId="77777777" w:rsidR="00A2762E" w:rsidRPr="009B2568" w:rsidRDefault="00A2762E" w:rsidP="00B72AA3">
            <w:pPr>
              <w:tabs>
                <w:tab w:val="left" w:pos="2410"/>
              </w:tabs>
              <w:jc w:val="center"/>
              <w:rPr>
                <w:b w:val="0"/>
                <w:bCs w:val="0"/>
                <w:lang w:val="pt-BR"/>
              </w:rPr>
            </w:pPr>
            <w:r w:rsidRPr="009B2568">
              <w:rPr>
                <w:lang w:val="pt-BR"/>
              </w:rPr>
              <w:t>ID/Autoria e Ano/ País</w:t>
            </w:r>
          </w:p>
        </w:tc>
        <w:tc>
          <w:tcPr>
            <w:tcW w:w="4421" w:type="dxa"/>
          </w:tcPr>
          <w:p w14:paraId="18C4243A" w14:textId="77777777" w:rsidR="00A2762E" w:rsidRPr="009B2568" w:rsidRDefault="00A2762E" w:rsidP="00B72AA3">
            <w:pPr>
              <w:tabs>
                <w:tab w:val="left" w:pos="2410"/>
              </w:tabs>
              <w:jc w:val="center"/>
              <w:cnfStyle w:val="100000000000" w:firstRow="1" w:lastRow="0" w:firstColumn="0" w:lastColumn="0" w:oddVBand="0" w:evenVBand="0" w:oddHBand="0" w:evenHBand="0" w:firstRowFirstColumn="0" w:firstRowLastColumn="0" w:lastRowFirstColumn="0" w:lastRowLastColumn="0"/>
              <w:rPr>
                <w:b w:val="0"/>
                <w:bCs w:val="0"/>
                <w:lang w:val="pt-BR"/>
              </w:rPr>
            </w:pPr>
          </w:p>
          <w:p w14:paraId="37AE8523" w14:textId="77777777" w:rsidR="00A2762E" w:rsidRPr="009B2568" w:rsidRDefault="00A2762E" w:rsidP="00B72AA3">
            <w:pPr>
              <w:tabs>
                <w:tab w:val="left" w:pos="2410"/>
              </w:tabs>
              <w:jc w:val="center"/>
              <w:cnfStyle w:val="100000000000" w:firstRow="1" w:lastRow="0" w:firstColumn="0" w:lastColumn="0" w:oddVBand="0" w:evenVBand="0" w:oddHBand="0" w:evenHBand="0" w:firstRowFirstColumn="0" w:firstRowLastColumn="0" w:lastRowFirstColumn="0" w:lastRowLastColumn="0"/>
              <w:rPr>
                <w:b w:val="0"/>
                <w:bCs w:val="0"/>
                <w:lang w:val="pt-BR"/>
              </w:rPr>
            </w:pPr>
            <w:r w:rsidRPr="009B2568">
              <w:rPr>
                <w:lang w:val="pt-BR"/>
              </w:rPr>
              <w:t>Delineamento dos estudos/Participantes/Faixa etária</w:t>
            </w:r>
          </w:p>
        </w:tc>
        <w:tc>
          <w:tcPr>
            <w:tcW w:w="2438" w:type="dxa"/>
          </w:tcPr>
          <w:p w14:paraId="3D364ECE" w14:textId="77777777" w:rsidR="00A2762E" w:rsidRPr="009B2568" w:rsidRDefault="00A2762E" w:rsidP="00B72AA3">
            <w:pPr>
              <w:tabs>
                <w:tab w:val="left" w:pos="2410"/>
              </w:tabs>
              <w:jc w:val="center"/>
              <w:cnfStyle w:val="100000000000" w:firstRow="1" w:lastRow="0" w:firstColumn="0" w:lastColumn="0" w:oddVBand="0" w:evenVBand="0" w:oddHBand="0" w:evenHBand="0" w:firstRowFirstColumn="0" w:firstRowLastColumn="0" w:lastRowFirstColumn="0" w:lastRowLastColumn="0"/>
              <w:rPr>
                <w:b w:val="0"/>
                <w:bCs w:val="0"/>
                <w:lang w:val="pt-BR"/>
              </w:rPr>
            </w:pPr>
          </w:p>
          <w:p w14:paraId="677A0C6D" w14:textId="77777777" w:rsidR="00A2762E" w:rsidRPr="008A3E6A" w:rsidRDefault="00A2762E" w:rsidP="00B72AA3">
            <w:pPr>
              <w:tabs>
                <w:tab w:val="left" w:pos="2410"/>
              </w:tabs>
              <w:jc w:val="cente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8A3E6A">
              <w:t>Níveis</w:t>
            </w:r>
            <w:proofErr w:type="spellEnd"/>
            <w:r w:rsidRPr="008A3E6A">
              <w:t xml:space="preserve"> de </w:t>
            </w:r>
            <w:proofErr w:type="spellStart"/>
            <w:r w:rsidRPr="008A3E6A">
              <w:t>ensino</w:t>
            </w:r>
            <w:proofErr w:type="spellEnd"/>
          </w:p>
          <w:p w14:paraId="503B9866" w14:textId="77777777" w:rsidR="00A2762E" w:rsidRPr="008A3E6A" w:rsidRDefault="00A2762E" w:rsidP="00B72AA3">
            <w:pPr>
              <w:tabs>
                <w:tab w:val="left" w:pos="2410"/>
              </w:tabs>
              <w:jc w:val="center"/>
              <w:cnfStyle w:val="100000000000" w:firstRow="1" w:lastRow="0" w:firstColumn="0" w:lastColumn="0" w:oddVBand="0" w:evenVBand="0" w:oddHBand="0" w:evenHBand="0" w:firstRowFirstColumn="0" w:firstRowLastColumn="0" w:lastRowFirstColumn="0" w:lastRowLastColumn="0"/>
              <w:rPr>
                <w:b w:val="0"/>
                <w:bCs w:val="0"/>
              </w:rPr>
            </w:pPr>
          </w:p>
        </w:tc>
      </w:tr>
      <w:tr w:rsidR="00A2762E" w:rsidRPr="00314CF9" w14:paraId="021D8283" w14:textId="77777777" w:rsidTr="00C83D23">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550" w:type="dxa"/>
          </w:tcPr>
          <w:p w14:paraId="08AC46E6" w14:textId="77777777" w:rsidR="00A2762E" w:rsidRPr="008A3E6A" w:rsidRDefault="00A2762E" w:rsidP="00B72AA3">
            <w:pPr>
              <w:tabs>
                <w:tab w:val="left" w:pos="2410"/>
              </w:tabs>
              <w:jc w:val="center"/>
            </w:pPr>
            <w:bookmarkStart w:id="6" w:name="_Hlk107578836"/>
            <w:bookmarkStart w:id="7" w:name="_Hlk107578845"/>
            <w:bookmarkStart w:id="8" w:name="_Hlk107695994"/>
            <w:r w:rsidRPr="008A3E6A">
              <w:t>E</w:t>
            </w:r>
            <w:bookmarkEnd w:id="6"/>
            <w:r w:rsidRPr="008A3E6A">
              <w:t xml:space="preserve">1/Boyes et al., 2020/ </w:t>
            </w:r>
            <w:bookmarkEnd w:id="7"/>
            <w:proofErr w:type="spellStart"/>
            <w:r w:rsidRPr="008A3E6A">
              <w:t>Austrália</w:t>
            </w:r>
            <w:bookmarkEnd w:id="8"/>
            <w:proofErr w:type="spellEnd"/>
          </w:p>
        </w:tc>
        <w:tc>
          <w:tcPr>
            <w:tcW w:w="4421" w:type="dxa"/>
          </w:tcPr>
          <w:p w14:paraId="5428A7DE" w14:textId="77777777" w:rsidR="00A2762E" w:rsidRPr="009B2568" w:rsidRDefault="00A2762E" w:rsidP="00B72AA3">
            <w:pPr>
              <w:tabs>
                <w:tab w:val="left" w:pos="2410"/>
              </w:tabs>
              <w:jc w:val="both"/>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t>Experimental do tipo Ensaio Clínico Randomizado/450 crianças e adolescentes disléxicos/</w:t>
            </w:r>
            <w:bookmarkStart w:id="9" w:name="_Hlk107578859"/>
            <w:bookmarkStart w:id="10" w:name="_Hlk107695972"/>
            <w:r w:rsidRPr="009B2568">
              <w:rPr>
                <w:lang w:val="pt-BR"/>
              </w:rPr>
              <w:t xml:space="preserve">6-17 </w:t>
            </w:r>
            <w:bookmarkEnd w:id="9"/>
            <w:r w:rsidRPr="009B2568">
              <w:rPr>
                <w:lang w:val="pt-BR"/>
              </w:rPr>
              <w:t xml:space="preserve">anos.  </w:t>
            </w:r>
            <w:bookmarkEnd w:id="10"/>
          </w:p>
        </w:tc>
        <w:tc>
          <w:tcPr>
            <w:tcW w:w="2438" w:type="dxa"/>
          </w:tcPr>
          <w:p w14:paraId="36BCBFF9" w14:textId="77777777" w:rsidR="00A2762E" w:rsidRPr="009B2568" w:rsidRDefault="00A2762E"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t>Ensino fundamental (I e II) e ensino médio</w:t>
            </w:r>
          </w:p>
        </w:tc>
      </w:tr>
      <w:tr w:rsidR="00A2762E" w:rsidRPr="008A3E6A" w14:paraId="76C790E7" w14:textId="77777777" w:rsidTr="00C83D23">
        <w:trPr>
          <w:trHeight w:val="503"/>
        </w:trPr>
        <w:tc>
          <w:tcPr>
            <w:cnfStyle w:val="001000000000" w:firstRow="0" w:lastRow="0" w:firstColumn="1" w:lastColumn="0" w:oddVBand="0" w:evenVBand="0" w:oddHBand="0" w:evenHBand="0" w:firstRowFirstColumn="0" w:firstRowLastColumn="0" w:lastRowFirstColumn="0" w:lastRowLastColumn="0"/>
            <w:tcW w:w="1550" w:type="dxa"/>
          </w:tcPr>
          <w:p w14:paraId="412480E8" w14:textId="77777777" w:rsidR="00A2762E" w:rsidRPr="008A3E6A" w:rsidRDefault="00A2762E" w:rsidP="00B72AA3">
            <w:pPr>
              <w:tabs>
                <w:tab w:val="left" w:pos="2410"/>
              </w:tabs>
              <w:jc w:val="center"/>
            </w:pPr>
            <w:bookmarkStart w:id="11" w:name="_Hlk107578718"/>
            <w:bookmarkStart w:id="12" w:name="_Hlk107696019"/>
            <w:r w:rsidRPr="008A3E6A">
              <w:t>E</w:t>
            </w:r>
            <w:bookmarkEnd w:id="11"/>
            <w:r w:rsidRPr="008A3E6A">
              <w:t>2/Novita, 2016/</w:t>
            </w:r>
            <w:proofErr w:type="spellStart"/>
            <w:r w:rsidRPr="008A3E6A">
              <w:t>Alemanha</w:t>
            </w:r>
            <w:bookmarkEnd w:id="12"/>
            <w:proofErr w:type="spellEnd"/>
          </w:p>
        </w:tc>
        <w:tc>
          <w:tcPr>
            <w:tcW w:w="4421" w:type="dxa"/>
          </w:tcPr>
          <w:p w14:paraId="3072094B" w14:textId="77777777" w:rsidR="00A2762E" w:rsidRPr="009B2568" w:rsidRDefault="00A2762E" w:rsidP="00B72AA3">
            <w:pPr>
              <w:tabs>
                <w:tab w:val="left" w:pos="2410"/>
              </w:tabs>
              <w:jc w:val="both"/>
              <w:cnfStyle w:val="000000000000" w:firstRow="0" w:lastRow="0" w:firstColumn="0" w:lastColumn="0" w:oddVBand="0" w:evenVBand="0" w:oddHBand="0" w:evenHBand="0" w:firstRowFirstColumn="0" w:firstRowLastColumn="0" w:lastRowFirstColumn="0" w:lastRowLastColumn="0"/>
              <w:rPr>
                <w:lang w:val="pt-BR"/>
              </w:rPr>
            </w:pPr>
            <w:r w:rsidRPr="009B2568">
              <w:rPr>
                <w:lang w:val="pt-BR"/>
              </w:rPr>
              <w:t>Transversal de caráter descritivo/124 crianças disléxicas/</w:t>
            </w:r>
            <w:bookmarkStart w:id="13" w:name="_Hlk107578772"/>
            <w:r w:rsidRPr="009B2568">
              <w:rPr>
                <w:lang w:val="pt-BR"/>
              </w:rPr>
              <w:t xml:space="preserve">8-11 anos. </w:t>
            </w:r>
            <w:bookmarkEnd w:id="13"/>
          </w:p>
        </w:tc>
        <w:tc>
          <w:tcPr>
            <w:tcW w:w="2438" w:type="dxa"/>
          </w:tcPr>
          <w:p w14:paraId="21DB57E4" w14:textId="77777777" w:rsidR="00A2762E" w:rsidRPr="008A3E6A" w:rsidRDefault="00A2762E" w:rsidP="00B72AA3">
            <w:pPr>
              <w:tabs>
                <w:tab w:val="left" w:pos="2410"/>
              </w:tabs>
              <w:jc w:val="center"/>
              <w:cnfStyle w:val="000000000000" w:firstRow="0" w:lastRow="0" w:firstColumn="0" w:lastColumn="0" w:oddVBand="0" w:evenVBand="0" w:oddHBand="0" w:evenHBand="0" w:firstRowFirstColumn="0" w:firstRowLastColumn="0" w:lastRowFirstColumn="0" w:lastRowLastColumn="0"/>
            </w:pPr>
            <w:proofErr w:type="spellStart"/>
            <w:r w:rsidRPr="008A3E6A">
              <w:t>Ensino</w:t>
            </w:r>
            <w:proofErr w:type="spellEnd"/>
            <w:r w:rsidRPr="008A3E6A">
              <w:t xml:space="preserve"> fundamental I</w:t>
            </w:r>
          </w:p>
        </w:tc>
      </w:tr>
      <w:tr w:rsidR="00A2762E" w:rsidRPr="00314CF9" w14:paraId="11EC2481" w14:textId="77777777" w:rsidTr="00C83D2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550" w:type="dxa"/>
          </w:tcPr>
          <w:p w14:paraId="610EEE45" w14:textId="77777777" w:rsidR="00A2762E" w:rsidRPr="009B2568" w:rsidRDefault="00A2762E" w:rsidP="00B72AA3">
            <w:pPr>
              <w:tabs>
                <w:tab w:val="left" w:pos="2410"/>
              </w:tabs>
              <w:jc w:val="center"/>
              <w:rPr>
                <w:lang w:val="pt-BR"/>
              </w:rPr>
            </w:pPr>
            <w:bookmarkStart w:id="14" w:name="_Hlk107578760"/>
            <w:r w:rsidRPr="009B2568">
              <w:rPr>
                <w:lang w:val="pt-BR"/>
              </w:rPr>
              <w:t>E3/Lima et al., 2020/Brasil</w:t>
            </w:r>
            <w:bookmarkEnd w:id="14"/>
          </w:p>
        </w:tc>
        <w:tc>
          <w:tcPr>
            <w:tcW w:w="4421" w:type="dxa"/>
          </w:tcPr>
          <w:p w14:paraId="14D7ACC1" w14:textId="77777777" w:rsidR="00A2762E" w:rsidRPr="009B2568" w:rsidRDefault="00A2762E" w:rsidP="00B72AA3">
            <w:pPr>
              <w:tabs>
                <w:tab w:val="left" w:pos="2410"/>
              </w:tabs>
              <w:jc w:val="both"/>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t>Transversal de caráter descritivo/61 crianças e adolescentes disléxicos/</w:t>
            </w:r>
            <w:bookmarkStart w:id="15" w:name="_Hlk107578789"/>
            <w:bookmarkStart w:id="16" w:name="_Hlk107696059"/>
            <w:r w:rsidRPr="009B2568">
              <w:rPr>
                <w:lang w:val="pt-BR"/>
              </w:rPr>
              <w:t>7-14 anos</w:t>
            </w:r>
            <w:bookmarkEnd w:id="15"/>
            <w:r w:rsidRPr="009B2568">
              <w:rPr>
                <w:lang w:val="pt-BR"/>
              </w:rPr>
              <w:t xml:space="preserve">. </w:t>
            </w:r>
            <w:bookmarkEnd w:id="16"/>
          </w:p>
        </w:tc>
        <w:tc>
          <w:tcPr>
            <w:tcW w:w="2438" w:type="dxa"/>
          </w:tcPr>
          <w:p w14:paraId="310B19DE" w14:textId="77777777" w:rsidR="00A2762E" w:rsidRPr="009B2568" w:rsidRDefault="00A2762E"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t>Ensino fundamental I e II</w:t>
            </w:r>
          </w:p>
        </w:tc>
      </w:tr>
      <w:tr w:rsidR="00A2762E" w:rsidRPr="00314CF9" w14:paraId="0977606F" w14:textId="77777777" w:rsidTr="00C83D23">
        <w:trPr>
          <w:trHeight w:val="419"/>
        </w:trPr>
        <w:tc>
          <w:tcPr>
            <w:cnfStyle w:val="001000000000" w:firstRow="0" w:lastRow="0" w:firstColumn="1" w:lastColumn="0" w:oddVBand="0" w:evenVBand="0" w:oddHBand="0" w:evenHBand="0" w:firstRowFirstColumn="0" w:firstRowLastColumn="0" w:lastRowFirstColumn="0" w:lastRowLastColumn="0"/>
            <w:tcW w:w="1550" w:type="dxa"/>
          </w:tcPr>
          <w:p w14:paraId="2B412DF3" w14:textId="77777777" w:rsidR="00A2762E" w:rsidRPr="009B2568" w:rsidRDefault="00A2762E" w:rsidP="00B72AA3">
            <w:pPr>
              <w:tabs>
                <w:tab w:val="left" w:pos="2410"/>
              </w:tabs>
              <w:jc w:val="center"/>
              <w:rPr>
                <w:lang w:val="pt-BR"/>
              </w:rPr>
            </w:pPr>
            <w:bookmarkStart w:id="17" w:name="_Hlk107578799"/>
            <w:bookmarkStart w:id="18" w:name="_Hlk107578810"/>
            <w:bookmarkStart w:id="19" w:name="_Hlk107696069"/>
            <w:r w:rsidRPr="009B2568">
              <w:rPr>
                <w:lang w:val="pt-BR"/>
              </w:rPr>
              <w:t>E</w:t>
            </w:r>
            <w:bookmarkEnd w:id="17"/>
            <w:r w:rsidRPr="009B2568">
              <w:rPr>
                <w:lang w:val="pt-BR"/>
              </w:rPr>
              <w:t>4/</w:t>
            </w:r>
            <w:proofErr w:type="spellStart"/>
            <w:r w:rsidRPr="009B2568">
              <w:rPr>
                <w:lang w:val="pt-BR"/>
              </w:rPr>
              <w:t>Giovagnoli</w:t>
            </w:r>
            <w:proofErr w:type="spellEnd"/>
            <w:r w:rsidRPr="009B2568">
              <w:rPr>
                <w:lang w:val="pt-BR"/>
              </w:rPr>
              <w:t xml:space="preserve"> et al., 2020</w:t>
            </w:r>
            <w:bookmarkEnd w:id="18"/>
            <w:r w:rsidRPr="009B2568">
              <w:rPr>
                <w:lang w:val="pt-BR"/>
              </w:rPr>
              <w:t>/Itália</w:t>
            </w:r>
            <w:bookmarkEnd w:id="19"/>
          </w:p>
        </w:tc>
        <w:tc>
          <w:tcPr>
            <w:tcW w:w="4421" w:type="dxa"/>
          </w:tcPr>
          <w:p w14:paraId="7E8C88E2" w14:textId="77777777" w:rsidR="00A2762E" w:rsidRPr="009B2568" w:rsidRDefault="00A2762E" w:rsidP="00B72AA3">
            <w:pPr>
              <w:tabs>
                <w:tab w:val="left" w:pos="2410"/>
              </w:tabs>
              <w:jc w:val="both"/>
              <w:cnfStyle w:val="000000000000" w:firstRow="0" w:lastRow="0" w:firstColumn="0" w:lastColumn="0" w:oddVBand="0" w:evenVBand="0" w:oddHBand="0" w:evenHBand="0" w:firstRowFirstColumn="0" w:firstRowLastColumn="0" w:lastRowFirstColumn="0" w:lastRowLastColumn="0"/>
              <w:rPr>
                <w:lang w:val="pt-BR"/>
              </w:rPr>
            </w:pPr>
            <w:r w:rsidRPr="009B2568">
              <w:rPr>
                <w:lang w:val="pt-BR"/>
              </w:rPr>
              <w:t xml:space="preserve">Caso-controle/169 participantes no Grupo Controle – GC (61 crianças e 108 adolescentes) e 65 participantes no Grupo Dislexia – GD (19 crianças disléxicas e 46 adolescentes </w:t>
            </w:r>
            <w:proofErr w:type="gramStart"/>
            <w:r w:rsidRPr="009B2568">
              <w:rPr>
                <w:lang w:val="pt-BR"/>
              </w:rPr>
              <w:t>disléxicos)/</w:t>
            </w:r>
            <w:bookmarkStart w:id="20" w:name="_Hlk107578823"/>
            <w:bookmarkStart w:id="21" w:name="_Hlk107696086"/>
            <w:proofErr w:type="gramEnd"/>
            <w:r w:rsidRPr="009B2568">
              <w:rPr>
                <w:lang w:val="pt-BR"/>
              </w:rPr>
              <w:t>8-16 anos</w:t>
            </w:r>
            <w:bookmarkEnd w:id="20"/>
            <w:r w:rsidRPr="009B2568">
              <w:rPr>
                <w:lang w:val="pt-BR"/>
              </w:rPr>
              <w:t>.</w:t>
            </w:r>
            <w:bookmarkEnd w:id="21"/>
          </w:p>
          <w:p w14:paraId="706C3C7C" w14:textId="77777777" w:rsidR="00A2762E" w:rsidRPr="009B2568" w:rsidRDefault="00A2762E" w:rsidP="00B72AA3">
            <w:pPr>
              <w:tabs>
                <w:tab w:val="left" w:pos="2410"/>
              </w:tabs>
              <w:jc w:val="both"/>
              <w:cnfStyle w:val="000000000000" w:firstRow="0" w:lastRow="0" w:firstColumn="0" w:lastColumn="0" w:oddVBand="0" w:evenVBand="0" w:oddHBand="0" w:evenHBand="0" w:firstRowFirstColumn="0" w:firstRowLastColumn="0" w:lastRowFirstColumn="0" w:lastRowLastColumn="0"/>
              <w:rPr>
                <w:lang w:val="pt-BR"/>
              </w:rPr>
            </w:pPr>
          </w:p>
          <w:p w14:paraId="035960F4" w14:textId="77777777" w:rsidR="00A2762E" w:rsidRPr="009B2568" w:rsidRDefault="00A2762E" w:rsidP="00B72AA3">
            <w:pPr>
              <w:tabs>
                <w:tab w:val="left" w:pos="2410"/>
              </w:tabs>
              <w:jc w:val="both"/>
              <w:cnfStyle w:val="000000000000" w:firstRow="0" w:lastRow="0" w:firstColumn="0" w:lastColumn="0" w:oddVBand="0" w:evenVBand="0" w:oddHBand="0" w:evenHBand="0" w:firstRowFirstColumn="0" w:firstRowLastColumn="0" w:lastRowFirstColumn="0" w:lastRowLastColumn="0"/>
              <w:rPr>
                <w:lang w:val="pt-BR"/>
              </w:rPr>
            </w:pPr>
          </w:p>
        </w:tc>
        <w:tc>
          <w:tcPr>
            <w:tcW w:w="2438" w:type="dxa"/>
          </w:tcPr>
          <w:p w14:paraId="16E92684" w14:textId="77777777" w:rsidR="00A2762E" w:rsidRPr="009B2568" w:rsidRDefault="00A2762E"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lang w:val="pt-BR"/>
              </w:rPr>
            </w:pPr>
            <w:r w:rsidRPr="009B2568">
              <w:rPr>
                <w:lang w:val="pt-BR"/>
              </w:rPr>
              <w:t>Ensino fundamental II e ensino médio</w:t>
            </w:r>
          </w:p>
        </w:tc>
      </w:tr>
      <w:tr w:rsidR="00A2762E" w:rsidRPr="008A3E6A" w14:paraId="00E4C9CA" w14:textId="77777777" w:rsidTr="00C83D23">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550" w:type="dxa"/>
          </w:tcPr>
          <w:p w14:paraId="43BB4AEE" w14:textId="77777777" w:rsidR="00A2762E" w:rsidRPr="008A3E6A" w:rsidRDefault="00A2762E" w:rsidP="00B72AA3">
            <w:pPr>
              <w:tabs>
                <w:tab w:val="left" w:pos="2410"/>
              </w:tabs>
              <w:jc w:val="center"/>
              <w:rPr>
                <w:noProof/>
              </w:rPr>
            </w:pPr>
            <w:bookmarkStart w:id="22" w:name="_Hlk107578902"/>
            <w:bookmarkStart w:id="23" w:name="_Hlk107696101"/>
            <w:bookmarkStart w:id="24" w:name="_Hlk107578914"/>
            <w:r w:rsidRPr="008A3E6A">
              <w:t>E5</w:t>
            </w:r>
            <w:bookmarkEnd w:id="22"/>
            <w:r w:rsidRPr="008A3E6A">
              <w:t xml:space="preserve">/Grills-Taquechel et al., </w:t>
            </w:r>
            <w:bookmarkEnd w:id="23"/>
            <w:r w:rsidRPr="008A3E6A">
              <w:t>2012</w:t>
            </w:r>
            <w:bookmarkEnd w:id="24"/>
            <w:r w:rsidRPr="008A3E6A">
              <w:t>/Estados Unidos</w:t>
            </w:r>
          </w:p>
        </w:tc>
        <w:tc>
          <w:tcPr>
            <w:tcW w:w="4421" w:type="dxa"/>
          </w:tcPr>
          <w:p w14:paraId="033666AE" w14:textId="77777777" w:rsidR="00A2762E" w:rsidRPr="009B2568" w:rsidRDefault="00A2762E" w:rsidP="00B72AA3">
            <w:pPr>
              <w:tabs>
                <w:tab w:val="left" w:pos="2410"/>
              </w:tabs>
              <w:jc w:val="both"/>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t>Transversal de caráter descritivo/ 153 crianças disléxicas/</w:t>
            </w:r>
            <w:bookmarkStart w:id="25" w:name="_Hlk107578926"/>
            <w:r w:rsidRPr="009B2568">
              <w:rPr>
                <w:lang w:val="pt-BR"/>
              </w:rPr>
              <w:t xml:space="preserve">7 anos. </w:t>
            </w:r>
            <w:bookmarkEnd w:id="25"/>
          </w:p>
        </w:tc>
        <w:tc>
          <w:tcPr>
            <w:tcW w:w="2438" w:type="dxa"/>
          </w:tcPr>
          <w:p w14:paraId="590DC8FF" w14:textId="77777777" w:rsidR="00A2762E" w:rsidRPr="008A3E6A" w:rsidRDefault="00A2762E"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sidRPr="008A3E6A">
              <w:t>Ensino</w:t>
            </w:r>
            <w:proofErr w:type="spellEnd"/>
            <w:r w:rsidRPr="008A3E6A">
              <w:t xml:space="preserve"> fundamental I</w:t>
            </w:r>
          </w:p>
        </w:tc>
      </w:tr>
      <w:tr w:rsidR="00A2762E" w:rsidRPr="008A3E6A" w14:paraId="0EE65114" w14:textId="77777777" w:rsidTr="00C83D23">
        <w:trPr>
          <w:trHeight w:val="491"/>
        </w:trPr>
        <w:tc>
          <w:tcPr>
            <w:cnfStyle w:val="001000000000" w:firstRow="0" w:lastRow="0" w:firstColumn="1" w:lastColumn="0" w:oddVBand="0" w:evenVBand="0" w:oddHBand="0" w:evenHBand="0" w:firstRowFirstColumn="0" w:firstRowLastColumn="0" w:lastRowFirstColumn="0" w:lastRowLastColumn="0"/>
            <w:tcW w:w="1550" w:type="dxa"/>
          </w:tcPr>
          <w:p w14:paraId="641E0B1E" w14:textId="77777777" w:rsidR="00A2762E" w:rsidRPr="009B2568" w:rsidRDefault="00A2762E" w:rsidP="00B72AA3">
            <w:pPr>
              <w:tabs>
                <w:tab w:val="left" w:pos="2410"/>
              </w:tabs>
              <w:jc w:val="center"/>
              <w:rPr>
                <w:lang w:val="pt-BR"/>
              </w:rPr>
            </w:pPr>
            <w:bookmarkStart w:id="26" w:name="_Hlk107578962"/>
            <w:bookmarkStart w:id="27" w:name="_Hlk107578973"/>
            <w:bookmarkStart w:id="28" w:name="_Hlk107696133"/>
            <w:r w:rsidRPr="009B2568">
              <w:rPr>
                <w:lang w:val="pt-BR"/>
              </w:rPr>
              <w:t>E6</w:t>
            </w:r>
            <w:bookmarkEnd w:id="26"/>
            <w:r w:rsidRPr="009B2568">
              <w:rPr>
                <w:lang w:val="pt-BR"/>
              </w:rPr>
              <w:t>/Fernandes et al., 2016/</w:t>
            </w:r>
            <w:bookmarkEnd w:id="27"/>
            <w:r w:rsidRPr="009B2568">
              <w:rPr>
                <w:lang w:val="pt-BR"/>
              </w:rPr>
              <w:t>Brasil</w:t>
            </w:r>
            <w:bookmarkEnd w:id="28"/>
          </w:p>
        </w:tc>
        <w:tc>
          <w:tcPr>
            <w:tcW w:w="4421" w:type="dxa"/>
          </w:tcPr>
          <w:p w14:paraId="6F9D7BB4" w14:textId="77777777" w:rsidR="00A2762E" w:rsidRPr="009B2568" w:rsidRDefault="00A2762E" w:rsidP="00B72AA3">
            <w:pPr>
              <w:tabs>
                <w:tab w:val="left" w:pos="2410"/>
              </w:tabs>
              <w:jc w:val="both"/>
              <w:cnfStyle w:val="000000000000" w:firstRow="0" w:lastRow="0" w:firstColumn="0" w:lastColumn="0" w:oddVBand="0" w:evenVBand="0" w:oddHBand="0" w:evenHBand="0" w:firstRowFirstColumn="0" w:firstRowLastColumn="0" w:lastRowFirstColumn="0" w:lastRowLastColumn="0"/>
              <w:rPr>
                <w:lang w:val="pt-BR"/>
              </w:rPr>
            </w:pPr>
            <w:r w:rsidRPr="009B2568">
              <w:rPr>
                <w:lang w:val="pt-BR"/>
              </w:rPr>
              <w:t xml:space="preserve">Caso-controle/117 crianças (37 no grupo </w:t>
            </w:r>
            <w:bookmarkStart w:id="29" w:name="_Hlk107590565"/>
            <w:r w:rsidRPr="009B2568">
              <w:rPr>
                <w:lang w:val="pt-BR"/>
              </w:rPr>
              <w:t xml:space="preserve">crianças com dificuldades de leitura </w:t>
            </w:r>
            <w:bookmarkEnd w:id="29"/>
            <w:r w:rsidRPr="009B2568">
              <w:rPr>
                <w:lang w:val="pt-BR"/>
              </w:rPr>
              <w:t xml:space="preserve">e 80 participantes no </w:t>
            </w:r>
            <w:bookmarkStart w:id="30" w:name="_Hlk107578999"/>
            <w:proofErr w:type="gramStart"/>
            <w:r w:rsidRPr="009B2568">
              <w:rPr>
                <w:lang w:val="pt-BR"/>
              </w:rPr>
              <w:t>GC)/</w:t>
            </w:r>
            <w:proofErr w:type="gramEnd"/>
            <w:r w:rsidRPr="009B2568">
              <w:rPr>
                <w:lang w:val="pt-BR"/>
              </w:rPr>
              <w:t>7-11 anos</w:t>
            </w:r>
            <w:bookmarkEnd w:id="30"/>
            <w:r w:rsidRPr="009B2568">
              <w:rPr>
                <w:lang w:val="pt-BR"/>
              </w:rPr>
              <w:t xml:space="preserve">. </w:t>
            </w:r>
          </w:p>
        </w:tc>
        <w:tc>
          <w:tcPr>
            <w:tcW w:w="2438" w:type="dxa"/>
          </w:tcPr>
          <w:p w14:paraId="079F8CB9" w14:textId="77777777" w:rsidR="00A2762E" w:rsidRPr="008A3E6A" w:rsidRDefault="00A2762E" w:rsidP="00B72AA3">
            <w:pPr>
              <w:tabs>
                <w:tab w:val="left" w:pos="2410"/>
              </w:tabs>
              <w:jc w:val="center"/>
              <w:cnfStyle w:val="000000000000" w:firstRow="0" w:lastRow="0" w:firstColumn="0" w:lastColumn="0" w:oddVBand="0" w:evenVBand="0" w:oddHBand="0" w:evenHBand="0" w:firstRowFirstColumn="0" w:firstRowLastColumn="0" w:lastRowFirstColumn="0" w:lastRowLastColumn="0"/>
            </w:pPr>
            <w:proofErr w:type="spellStart"/>
            <w:r w:rsidRPr="008A3E6A">
              <w:t>Ensino</w:t>
            </w:r>
            <w:proofErr w:type="spellEnd"/>
            <w:r w:rsidRPr="008A3E6A">
              <w:t xml:space="preserve"> fundamental I</w:t>
            </w:r>
          </w:p>
        </w:tc>
      </w:tr>
      <w:tr w:rsidR="00A2762E" w:rsidRPr="008A3E6A" w14:paraId="2D5247E6" w14:textId="77777777" w:rsidTr="00C83D2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50" w:type="dxa"/>
          </w:tcPr>
          <w:p w14:paraId="34C124C3" w14:textId="77777777" w:rsidR="00A2762E" w:rsidRPr="009B2568" w:rsidRDefault="00A2762E" w:rsidP="00B72AA3">
            <w:pPr>
              <w:tabs>
                <w:tab w:val="left" w:pos="2410"/>
              </w:tabs>
              <w:jc w:val="center"/>
              <w:rPr>
                <w:lang w:val="pt-BR"/>
              </w:rPr>
            </w:pPr>
            <w:bookmarkStart w:id="31" w:name="_Hlk107579018"/>
            <w:bookmarkStart w:id="32" w:name="_Hlk107579027"/>
            <w:r w:rsidRPr="009B2568">
              <w:rPr>
                <w:lang w:val="pt-BR"/>
              </w:rPr>
              <w:t>E7</w:t>
            </w:r>
            <w:bookmarkEnd w:id="31"/>
            <w:r w:rsidRPr="009B2568">
              <w:rPr>
                <w:lang w:val="pt-BR"/>
              </w:rPr>
              <w:t>/Alesi et al., 2014/Itália</w:t>
            </w:r>
            <w:bookmarkEnd w:id="32"/>
          </w:p>
        </w:tc>
        <w:tc>
          <w:tcPr>
            <w:tcW w:w="4421" w:type="dxa"/>
          </w:tcPr>
          <w:p w14:paraId="70AC2507" w14:textId="77777777" w:rsidR="00A2762E" w:rsidRPr="009B2568" w:rsidRDefault="00A2762E" w:rsidP="00B72AA3">
            <w:pPr>
              <w:tabs>
                <w:tab w:val="left" w:pos="2410"/>
              </w:tabs>
              <w:jc w:val="both"/>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t>Caso-controle/</w:t>
            </w:r>
            <w:bookmarkStart w:id="33" w:name="_Hlk107591847"/>
            <w:r w:rsidRPr="009B2568">
              <w:rPr>
                <w:lang w:val="pt-BR"/>
              </w:rPr>
              <w:t xml:space="preserve">132 crianças (33 no grupo com discalculia, 37 no grupo com dislexia e 62 participantes no </w:t>
            </w:r>
            <w:bookmarkEnd w:id="33"/>
            <w:proofErr w:type="gramStart"/>
            <w:r w:rsidRPr="009B2568">
              <w:rPr>
                <w:lang w:val="pt-BR"/>
              </w:rPr>
              <w:t>GC)/</w:t>
            </w:r>
            <w:proofErr w:type="gramEnd"/>
            <w:r w:rsidRPr="009B2568">
              <w:rPr>
                <w:lang w:val="pt-BR"/>
              </w:rPr>
              <w:t xml:space="preserve"> </w:t>
            </w:r>
            <w:bookmarkStart w:id="34" w:name="_Hlk107579041"/>
            <w:bookmarkStart w:id="35" w:name="_Hlk107696157"/>
            <w:r w:rsidRPr="009B2568">
              <w:rPr>
                <w:lang w:val="pt-BR"/>
              </w:rPr>
              <w:t>7-11 anos</w:t>
            </w:r>
            <w:bookmarkEnd w:id="34"/>
            <w:r w:rsidRPr="009B2568">
              <w:rPr>
                <w:lang w:val="pt-BR"/>
              </w:rPr>
              <w:t xml:space="preserve">. </w:t>
            </w:r>
            <w:bookmarkEnd w:id="35"/>
          </w:p>
        </w:tc>
        <w:tc>
          <w:tcPr>
            <w:tcW w:w="2438" w:type="dxa"/>
          </w:tcPr>
          <w:p w14:paraId="171575BB" w14:textId="77777777" w:rsidR="00A2762E" w:rsidRPr="008A3E6A" w:rsidRDefault="00A2762E" w:rsidP="00B72AA3">
            <w:pPr>
              <w:tabs>
                <w:tab w:val="left" w:pos="2410"/>
              </w:tabs>
              <w:jc w:val="center"/>
              <w:cnfStyle w:val="000000100000" w:firstRow="0" w:lastRow="0" w:firstColumn="0" w:lastColumn="0" w:oddVBand="0" w:evenVBand="0" w:oddHBand="1" w:evenHBand="0" w:firstRowFirstColumn="0" w:firstRowLastColumn="0" w:lastRowFirstColumn="0" w:lastRowLastColumn="0"/>
            </w:pPr>
            <w:proofErr w:type="spellStart"/>
            <w:r w:rsidRPr="008A3E6A">
              <w:t>Ensino</w:t>
            </w:r>
            <w:proofErr w:type="spellEnd"/>
            <w:r w:rsidRPr="008A3E6A">
              <w:t xml:space="preserve"> fundamental I</w:t>
            </w:r>
          </w:p>
        </w:tc>
      </w:tr>
      <w:tr w:rsidR="00A2762E" w:rsidRPr="00314CF9" w14:paraId="38ADABD7" w14:textId="77777777" w:rsidTr="00C83D23">
        <w:trPr>
          <w:trHeight w:val="744"/>
        </w:trPr>
        <w:tc>
          <w:tcPr>
            <w:cnfStyle w:val="001000000000" w:firstRow="0" w:lastRow="0" w:firstColumn="1" w:lastColumn="0" w:oddVBand="0" w:evenVBand="0" w:oddHBand="0" w:evenHBand="0" w:firstRowFirstColumn="0" w:firstRowLastColumn="0" w:lastRowFirstColumn="0" w:lastRowLastColumn="0"/>
            <w:tcW w:w="1550" w:type="dxa"/>
          </w:tcPr>
          <w:p w14:paraId="489D088A" w14:textId="77777777" w:rsidR="00A2762E" w:rsidRPr="009B2568" w:rsidRDefault="00A2762E" w:rsidP="00B72AA3">
            <w:pPr>
              <w:tabs>
                <w:tab w:val="left" w:pos="2410"/>
              </w:tabs>
              <w:jc w:val="center"/>
              <w:rPr>
                <w:lang w:val="pt-BR"/>
              </w:rPr>
            </w:pPr>
            <w:bookmarkStart w:id="36" w:name="_Hlk107579053"/>
            <w:bookmarkStart w:id="37" w:name="_Hlk107696199"/>
            <w:r w:rsidRPr="009B2568">
              <w:rPr>
                <w:lang w:val="pt-BR"/>
              </w:rPr>
              <w:t>E8</w:t>
            </w:r>
            <w:bookmarkEnd w:id="36"/>
            <w:r w:rsidRPr="009B2568">
              <w:rPr>
                <w:lang w:val="pt-BR"/>
              </w:rPr>
              <w:t>/</w:t>
            </w:r>
            <w:r w:rsidRPr="008A3E6A">
              <w:fldChar w:fldCharType="begin" w:fldLock="1"/>
            </w:r>
            <w:r w:rsidRPr="009B2568">
              <w:rPr>
                <w:lang w:val="pt-BR"/>
              </w:rPr>
              <w:instrText>ADDIN CSL_CITATION {"citationItems":[{"id":"ITEM-1","itemData":{"author":[{"dropping-particle":"","family":"Morente","given":"Agnès Ros","non-dropping-particle":"","parse-names":false,"suffix":""},{"dropping-particle":"","family":"Guiu","given":"Gemma Filella","non-dropping-particle":"","parse-names":false,"suffix":""},{"dropping-particle":"","family":"Castells","given":"Ramona Ribes","non-dropping-particle":"","parse-names":false,"suffix":""},{"dropping-particle":"","family":"Escoda","given":"Núria Pérez","non-dropping-particle":"","parse-names":false,"suffix":""}],"container-title":"Revista Española de Orientación y Psicopedagogía","id":"ITEM-1","issue":"1","issued":{"date-parts":[["2017"]]},"page":"8-18","title":"Análisis de la relación entre competencias emocionales, autoestima, clima de aula, rendimiento académico y nivel de bienestar en educación primariaS, AUTOESTIMA, CLIMA DE AULA, RENDIMIENTO ACADÉMICO Y NIVEL DE BIENESTAR EN EDUCACIÓN PRIMARIA","type":"article-journal","volume":"28"},"uris":["http://www.mendeley.com/documents/?uuid=7fb0c0fa-3d3b-3a1f-89a2-3e2a123f6c10"]}],"mendeley":{"formattedCitation":"(Morente et al., 2017)","manualFormatting":"Morente et al., 2017/Espanha","plainTextFormattedCitation":"(Morente et al., 2017)","previouslyFormattedCitation":"(Morente et al., 2017)"},"properties":{"noteIndex":0},"schema":"https://github.com/citation-style-language/schema/raw/master/csl-citation.json"}</w:instrText>
            </w:r>
            <w:r w:rsidRPr="008A3E6A">
              <w:fldChar w:fldCharType="separate"/>
            </w:r>
            <w:bookmarkStart w:id="38" w:name="_Hlk107579064"/>
            <w:r w:rsidRPr="009B2568">
              <w:rPr>
                <w:noProof/>
                <w:lang w:val="pt-BR"/>
              </w:rPr>
              <w:t>Morente et al., 2017/</w:t>
            </w:r>
            <w:bookmarkEnd w:id="38"/>
            <w:r w:rsidRPr="009B2568">
              <w:rPr>
                <w:noProof/>
                <w:lang w:val="pt-BR"/>
              </w:rPr>
              <w:t>Espanha</w:t>
            </w:r>
            <w:r w:rsidRPr="008A3E6A">
              <w:fldChar w:fldCharType="end"/>
            </w:r>
            <w:bookmarkEnd w:id="37"/>
          </w:p>
        </w:tc>
        <w:tc>
          <w:tcPr>
            <w:tcW w:w="4421" w:type="dxa"/>
          </w:tcPr>
          <w:p w14:paraId="4B5D62A2" w14:textId="77777777" w:rsidR="00A2762E" w:rsidRPr="009B2568" w:rsidRDefault="00A2762E" w:rsidP="00B72AA3">
            <w:pPr>
              <w:tabs>
                <w:tab w:val="left" w:pos="2410"/>
              </w:tabs>
              <w:jc w:val="both"/>
              <w:cnfStyle w:val="000000000000" w:firstRow="0" w:lastRow="0" w:firstColumn="0" w:lastColumn="0" w:oddVBand="0" w:evenVBand="0" w:oddHBand="0" w:evenHBand="0" w:firstRowFirstColumn="0" w:firstRowLastColumn="0" w:lastRowFirstColumn="0" w:lastRowLastColumn="0"/>
              <w:rPr>
                <w:lang w:val="pt-BR"/>
              </w:rPr>
            </w:pPr>
            <w:r w:rsidRPr="009B2568">
              <w:rPr>
                <w:lang w:val="pt-BR"/>
              </w:rPr>
              <w:t>Transversal de caráter descritivo. 574 crianças disléxicas/</w:t>
            </w:r>
            <w:bookmarkStart w:id="39" w:name="_Hlk107579078"/>
            <w:bookmarkStart w:id="40" w:name="_Hlk107696212"/>
            <w:r w:rsidRPr="009B2568">
              <w:rPr>
                <w:lang w:val="pt-BR"/>
              </w:rPr>
              <w:t>6-11 anos</w:t>
            </w:r>
            <w:bookmarkEnd w:id="39"/>
            <w:r w:rsidRPr="009B2568">
              <w:rPr>
                <w:lang w:val="pt-BR"/>
              </w:rPr>
              <w:t xml:space="preserve">. </w:t>
            </w:r>
            <w:bookmarkEnd w:id="40"/>
          </w:p>
        </w:tc>
        <w:tc>
          <w:tcPr>
            <w:tcW w:w="2438" w:type="dxa"/>
          </w:tcPr>
          <w:p w14:paraId="589DCC26" w14:textId="77777777" w:rsidR="00A2762E" w:rsidRPr="009B2568" w:rsidRDefault="00A2762E"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lang w:val="pt-BR"/>
              </w:rPr>
            </w:pPr>
            <w:r w:rsidRPr="009B2568">
              <w:rPr>
                <w:lang w:val="pt-BR"/>
              </w:rPr>
              <w:t>Ensino infantil e ensino fundamental I</w:t>
            </w:r>
          </w:p>
        </w:tc>
      </w:tr>
      <w:tr w:rsidR="00A2762E" w:rsidRPr="009B2568" w14:paraId="76DF8C03" w14:textId="77777777" w:rsidTr="00C83D23">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550" w:type="dxa"/>
          </w:tcPr>
          <w:p w14:paraId="79A62F5E" w14:textId="77777777" w:rsidR="00A2762E" w:rsidRPr="009B2568" w:rsidRDefault="00A2762E" w:rsidP="00B72AA3">
            <w:pPr>
              <w:tabs>
                <w:tab w:val="left" w:pos="2410"/>
              </w:tabs>
              <w:jc w:val="center"/>
              <w:rPr>
                <w:lang w:val="pt-BR"/>
              </w:rPr>
            </w:pPr>
            <w:bookmarkStart w:id="41" w:name="_Hlk107579090"/>
            <w:bookmarkStart w:id="42" w:name="_Hlk107696231"/>
            <w:r w:rsidRPr="009B2568">
              <w:rPr>
                <w:lang w:val="pt-BR"/>
              </w:rPr>
              <w:t>E9</w:t>
            </w:r>
            <w:bookmarkEnd w:id="41"/>
            <w:r w:rsidRPr="009B2568">
              <w:rPr>
                <w:lang w:val="pt-BR"/>
              </w:rPr>
              <w:t>/</w:t>
            </w:r>
            <w:r w:rsidRPr="008A3E6A">
              <w:fldChar w:fldCharType="begin" w:fldLock="1"/>
            </w:r>
            <w:r w:rsidRPr="009B2568">
              <w:rPr>
                <w:lang w:val="pt-BR"/>
              </w:rPr>
              <w:instrText>ADDIN CSL_CITATION {"citationItems":[{"id":"ITEM-1","itemData":{"DOI":"10.1002/dys.386","ISSN":"10769242","PMID":"19384920","abstract":"Individuals with dyslexia may have lower self-esteem and exhibit more emotional and behavioural difficulties than those without reading problems. However, the nature of any relationship between self-esteem and psychopathology remains unknown. This exploratory study assessed levels of self-esteem using the Self-Perception Profile for Children (Manual for the Self-Perception Profile for Children. University of Denver, CO: Denver; 1985) and psycho-social adjustment using the Strengths and Difficulties Questionnaire (J. Child Psychol. Psychiatry, 1997; 38: 581-586) and examined child and parent understanding, attitudes and the perceived impact of reading difficulties on daily life. Sixty-eight children assessed as dyslexic on the basis of discrepancy scores (mean age 11.2 years; 44 male), and their parents, participated. No global self-esteem deficit was found, but the mean score for both child and parent-rated scholastic competence was significantly lower than that of the general population. Rates of social, emotional and behavioural difficulties were significantly higher than in the general population and were correlated with self-esteem. For children who had high global selfworth, both children and their parents had more positive attitudes towards their reading difficulties and were less likely to perceive a negative impact on relationships. The association between academic self-esteem and emotional symptoms is consistent with the proposed link between dyslexia and internalizing difficulties. Good self-esteem and a good understanding of dyslexia may help children avoid some of these difficulties. Further research with larger more representative samples is necessary as understanding the factors that promote successful psycho-social adjustment is essential to the development of effective prevention and intervention strategies. Copyright © 2009 John Wiley &amp; Sons, Ltd.","author":[{"dropping-particle":"","family":"Terras","given":"Melody M.","non-dropping-particle":"","parse-names":false,"suffix":""},{"dropping-particle":"","family":"Thompson","given":"Lucy C.","non-dropping-particle":"","parse-names":false,"suffix":""},{"dropping-particle":"","family":"Minnis","given":"Helen","non-dropping-particle":"","parse-names":false,"suffix":""}],"container-title":"Dyslexia","id":"ITEM-1","issue":"4","issued":{"date-parts":[["2009","11"]]},"page":"304-327","publisher":"Dyslexia","title":"Dyslexia and psycho-social functioning: An exploratory study of the role of self-esteem and understanding","type":"article-journal","volume":"15"},"uris":["http://www.mendeley.com/documents/?uuid=95b619dd-379d-38bb-af43-c97d61545fee"]}],"mendeley":{"formattedCitation":"(Terras et al., 2009)","manualFormatting":"Terras et al., 2009/Inglaterra","plainTextFormattedCitation":"(Terras et al., 2009)","previouslyFormattedCitation":"(Terras et al., 2009)"},"properties":{"noteIndex":0},"schema":"https://github.com/citation-style-language/schema/raw/master/csl-citation.json"}</w:instrText>
            </w:r>
            <w:r w:rsidRPr="008A3E6A">
              <w:fldChar w:fldCharType="separate"/>
            </w:r>
            <w:bookmarkStart w:id="43" w:name="_Hlk107579104"/>
            <w:r w:rsidRPr="009B2568">
              <w:rPr>
                <w:noProof/>
                <w:lang w:val="pt-BR"/>
              </w:rPr>
              <w:t>Terras et al., 2009</w:t>
            </w:r>
            <w:bookmarkEnd w:id="43"/>
            <w:r w:rsidRPr="009B2568">
              <w:rPr>
                <w:noProof/>
                <w:lang w:val="pt-BR"/>
              </w:rPr>
              <w:t>/Inglaterra</w:t>
            </w:r>
            <w:r w:rsidRPr="008A3E6A">
              <w:fldChar w:fldCharType="end"/>
            </w:r>
            <w:bookmarkEnd w:id="42"/>
          </w:p>
        </w:tc>
        <w:tc>
          <w:tcPr>
            <w:tcW w:w="4421" w:type="dxa"/>
          </w:tcPr>
          <w:p w14:paraId="7774284C" w14:textId="77777777" w:rsidR="00A2762E" w:rsidRPr="009B2568" w:rsidRDefault="00A2762E" w:rsidP="00B72AA3">
            <w:pPr>
              <w:tabs>
                <w:tab w:val="left" w:pos="2410"/>
              </w:tabs>
              <w:jc w:val="both"/>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t xml:space="preserve">Transversal de caráter exploratório/68 </w:t>
            </w:r>
            <w:bookmarkStart w:id="44" w:name="_Hlk107601804"/>
            <w:bookmarkStart w:id="45" w:name="_Hlk107579120"/>
            <w:r w:rsidRPr="009B2568">
              <w:rPr>
                <w:lang w:val="pt-BR"/>
              </w:rPr>
              <w:t>crianças e adolescentes disléxicos/</w:t>
            </w:r>
            <w:bookmarkStart w:id="46" w:name="_Hlk107696241"/>
            <w:bookmarkEnd w:id="44"/>
            <w:r w:rsidRPr="009B2568">
              <w:rPr>
                <w:lang w:val="pt-BR"/>
              </w:rPr>
              <w:t>8-16 anos</w:t>
            </w:r>
            <w:bookmarkEnd w:id="45"/>
            <w:r w:rsidRPr="009B2568">
              <w:rPr>
                <w:lang w:val="pt-BR"/>
              </w:rPr>
              <w:t xml:space="preserve">. </w:t>
            </w:r>
            <w:bookmarkEnd w:id="46"/>
          </w:p>
        </w:tc>
        <w:tc>
          <w:tcPr>
            <w:tcW w:w="2438" w:type="dxa"/>
          </w:tcPr>
          <w:p w14:paraId="3E3AF541" w14:textId="77777777" w:rsidR="00A2762E" w:rsidRPr="009B2568" w:rsidRDefault="00A2762E"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t>Ensino fundamental I e II</w:t>
            </w:r>
          </w:p>
        </w:tc>
      </w:tr>
      <w:tr w:rsidR="00A2762E" w:rsidRPr="00314CF9" w14:paraId="7F6DAA04" w14:textId="77777777" w:rsidTr="00C83D23">
        <w:trPr>
          <w:trHeight w:val="480"/>
        </w:trPr>
        <w:tc>
          <w:tcPr>
            <w:cnfStyle w:val="001000000000" w:firstRow="0" w:lastRow="0" w:firstColumn="1" w:lastColumn="0" w:oddVBand="0" w:evenVBand="0" w:oddHBand="0" w:evenHBand="0" w:firstRowFirstColumn="0" w:firstRowLastColumn="0" w:lastRowFirstColumn="0" w:lastRowLastColumn="0"/>
            <w:tcW w:w="1550" w:type="dxa"/>
          </w:tcPr>
          <w:p w14:paraId="790B4147" w14:textId="77777777" w:rsidR="00A2762E" w:rsidRPr="009B2568" w:rsidRDefault="00A2762E" w:rsidP="00B72AA3">
            <w:pPr>
              <w:tabs>
                <w:tab w:val="left" w:pos="2410"/>
              </w:tabs>
              <w:jc w:val="center"/>
              <w:rPr>
                <w:lang w:val="pt-BR"/>
              </w:rPr>
            </w:pPr>
            <w:bookmarkStart w:id="47" w:name="_Hlk107579138"/>
            <w:bookmarkStart w:id="48" w:name="_Hlk107696403"/>
            <w:r w:rsidRPr="009B2568">
              <w:rPr>
                <w:lang w:val="pt-BR"/>
              </w:rPr>
              <w:t>E10/</w:t>
            </w:r>
            <w:r w:rsidRPr="008A3E6A">
              <w:rPr>
                <w:lang w:val="en-US"/>
              </w:rPr>
              <w:fldChar w:fldCharType="begin" w:fldLock="1"/>
            </w:r>
            <w:r w:rsidRPr="009B2568">
              <w:rPr>
                <w:lang w:val="pt-BR"/>
              </w:rPr>
              <w:instrText>ADDIN CSL_CITATION {"citationItems":[{"id":"ITEM-1","itemData":{"ISSN":"2524-1133","abstract":"Dyslexia is a learning disability characterized by slow and inaccurate reading, bad reading fluency and decoding and orthographic deficits. It could be accompanied by emotional and behavioral problems as a consequence of repeated academic failure. This paper examines emotional and behavioral features of children and adolescents with dyslexia, compared to students without learning disabilities. Thirty-five students (aged 8 to 18) were tested with TMA, CBCL and MASC, for studying their emotional-behavioral profile. Twenty- five participants with dyslexia and ten participants matched in age and academic level, but without any learning problems, were tested. Participants with dyslexia showed low self-esteem level, not only in the academic area, but all the other tested. Moreover, social anxiety and behavioral problems were found in a higher extent in dyslexia sample. These findings highlight the need for studying behavioral and emotional variables in population with dyslexia, aiming for improving their school performance and overall wellness. This study is a stepping stone in developing an intervention program which can intervene both academic and literacy problems in dyslexia, at the same time of helping overcoming these negative emotional and behavioral consequences.","author":[{"dropping-particle":"","family":"Zupardo","given":"Linda","non-dropping-particle":"","parse-names":false,"suffix":""},{"dropping-particle":"","family":"Serrano","given":"Francisca","non-dropping-particle":"","parse-names":false,"suffix":""},{"dropping-particle":"","family":"Pirrone","given":"Concetta","non-dropping-particle":"","parse-names":false,"suffix":""}],"container-title":"Revista RETOS XXI - Discapacidad y Educación","id":"ITEM-1","issue":"1","issued":{"date-parts":[["2017"]]},"page":"88-104","publisher":"Universidad de Panamá","title":"Delimitando el perfil emotivo-conductual en niños y adolescentes con dislexia","type":"article-journal","volume":"1"},"uris":["http://www.mendeley.com/documents/?uuid=a266f2a3-41f1-34a5-af0e-801c7e1e1076"]}],"mendeley":{"formattedCitation":"(Zupardo et al., 2017)","manualFormatting":"Zuppardo et al., 2017/","plainTextFormattedCitation":"(Zupardo et al., 2017)","previouslyFormattedCitation":"(Zupardo et al., 2017)"},"properties":{"noteIndex":0},"schema":"https://github.com/citation-style-language/schema/raw/master/csl-citation.json"}</w:instrText>
            </w:r>
            <w:r w:rsidRPr="008A3E6A">
              <w:rPr>
                <w:lang w:val="en-US"/>
              </w:rPr>
              <w:fldChar w:fldCharType="separate"/>
            </w:r>
            <w:r w:rsidRPr="009B2568">
              <w:rPr>
                <w:noProof/>
                <w:lang w:val="pt-BR"/>
              </w:rPr>
              <w:t>Zuppardo et al., 2017/</w:t>
            </w:r>
            <w:r w:rsidRPr="008A3E6A">
              <w:rPr>
                <w:lang w:val="en-US"/>
              </w:rPr>
              <w:fldChar w:fldCharType="end"/>
            </w:r>
            <w:bookmarkEnd w:id="47"/>
            <w:r w:rsidRPr="009B2568">
              <w:rPr>
                <w:lang w:val="pt-BR"/>
              </w:rPr>
              <w:t>Itália</w:t>
            </w:r>
            <w:bookmarkEnd w:id="48"/>
          </w:p>
        </w:tc>
        <w:tc>
          <w:tcPr>
            <w:tcW w:w="4421" w:type="dxa"/>
          </w:tcPr>
          <w:p w14:paraId="3FD43A1A" w14:textId="77777777" w:rsidR="00A2762E" w:rsidRPr="009B2568" w:rsidRDefault="00A2762E" w:rsidP="00B72AA3">
            <w:pPr>
              <w:tabs>
                <w:tab w:val="left" w:pos="2410"/>
              </w:tabs>
              <w:jc w:val="both"/>
              <w:cnfStyle w:val="000000000000" w:firstRow="0" w:lastRow="0" w:firstColumn="0" w:lastColumn="0" w:oddVBand="0" w:evenVBand="0" w:oddHBand="0" w:evenHBand="0" w:firstRowFirstColumn="0" w:firstRowLastColumn="0" w:lastRowFirstColumn="0" w:lastRowLastColumn="0"/>
              <w:rPr>
                <w:lang w:val="pt-BR"/>
              </w:rPr>
            </w:pPr>
            <w:r w:rsidRPr="009B2568">
              <w:rPr>
                <w:lang w:val="pt-BR"/>
              </w:rPr>
              <w:t xml:space="preserve">Caso-controle/35 crianças e adolescentes (25 no grupo com dislexia e 10 participantes no </w:t>
            </w:r>
            <w:proofErr w:type="gramStart"/>
            <w:r w:rsidRPr="009B2568">
              <w:rPr>
                <w:lang w:val="pt-BR"/>
              </w:rPr>
              <w:t>GC)</w:t>
            </w:r>
            <w:bookmarkStart w:id="49" w:name="_Hlk107579155"/>
            <w:r w:rsidRPr="009B2568">
              <w:rPr>
                <w:lang w:val="pt-BR"/>
              </w:rPr>
              <w:t>/</w:t>
            </w:r>
            <w:bookmarkStart w:id="50" w:name="_Hlk107696412"/>
            <w:proofErr w:type="gramEnd"/>
            <w:r w:rsidRPr="009B2568">
              <w:rPr>
                <w:lang w:val="pt-BR"/>
              </w:rPr>
              <w:t xml:space="preserve">8-18 anos. </w:t>
            </w:r>
            <w:bookmarkEnd w:id="49"/>
            <w:bookmarkEnd w:id="50"/>
          </w:p>
        </w:tc>
        <w:tc>
          <w:tcPr>
            <w:tcW w:w="2438" w:type="dxa"/>
          </w:tcPr>
          <w:p w14:paraId="4BC5D448" w14:textId="77777777" w:rsidR="00A2762E" w:rsidRPr="009B2568" w:rsidRDefault="00A2762E"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lang w:val="pt-BR"/>
              </w:rPr>
            </w:pPr>
            <w:r w:rsidRPr="009B2568">
              <w:rPr>
                <w:lang w:val="pt-BR"/>
              </w:rPr>
              <w:t>Ensino fundamental (I e II) e ensino médio</w:t>
            </w:r>
          </w:p>
        </w:tc>
      </w:tr>
      <w:tr w:rsidR="00A2762E" w:rsidRPr="00314CF9" w14:paraId="500F2FBC" w14:textId="77777777" w:rsidTr="00C83D23">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550" w:type="dxa"/>
          </w:tcPr>
          <w:p w14:paraId="2D204FD1" w14:textId="77777777" w:rsidR="00A2762E" w:rsidRPr="009B2568" w:rsidRDefault="00A2762E" w:rsidP="00B72AA3">
            <w:pPr>
              <w:tabs>
                <w:tab w:val="left" w:pos="2410"/>
              </w:tabs>
              <w:jc w:val="center"/>
              <w:rPr>
                <w:lang w:val="pt-BR"/>
              </w:rPr>
            </w:pPr>
            <w:bookmarkStart w:id="51" w:name="_Hlk107579165"/>
            <w:bookmarkStart w:id="52" w:name="_Hlk107696427"/>
            <w:r w:rsidRPr="009B2568">
              <w:rPr>
                <w:lang w:val="pt-BR"/>
              </w:rPr>
              <w:t>E11</w:t>
            </w:r>
            <w:bookmarkEnd w:id="51"/>
            <w:r w:rsidRPr="009B2568">
              <w:rPr>
                <w:lang w:val="pt-BR"/>
              </w:rPr>
              <w:t>/</w:t>
            </w:r>
            <w:r w:rsidRPr="008A3E6A">
              <w:rPr>
                <w:lang w:val="en-US"/>
              </w:rPr>
              <w:fldChar w:fldCharType="begin" w:fldLock="1"/>
            </w:r>
            <w:r w:rsidRPr="009B2568">
              <w:rPr>
                <w:lang w:val="pt-BR"/>
              </w:rPr>
              <w:instrText>ADDIN CSL_CITATION {"citationItems":[{"id":"ITEM-1","itemData":{"DOI":"10.5093/psed2020a4","ISSN":"1135-755X","abstract":"Most research about dyslexia and comorbid learning difficulties has focused on neurobiological, cognitive, and academic effects. However, less is known about the dyslexia impact on other aspects of human development, as socioemotional or affective dimensions (i.e., self-esteem, anxiety, or socioemotional behavior). These dimensions were tested in students with dyslexia (n = 41), compared to students without learning difficulties (n = 25). Standardized measures of self-esteem, anxiety, and socioemotional behavior were used. Results of the analysis with Student’s t indicated higher scores in the control group than in students with dyslexia in both self-esteem and socioemotional behavior. Results regarding anxiety showed that students with dyslexia would present more anxiety, particularly in social anxiety and separation anxiety. This study highlights the need for intervention measures to be applied at school, working in parallel learning difficulties with affective and socioemotional dimensions in students with dyslexia.","author":[{"dropping-particle":"","family":"Zuppardo","given":"Linda","non-dropping-particle":"","parse-names":false,"suffix":""},{"dropping-particle":"","family":"Rodríguez Fuentes","given":"Antonio","non-dropping-particle":"","parse-names":false,"suffix":""},{"dropping-particle":"","family":"Pirrone","given":"Concetta","non-dropping-particle":"","parse-names":false,"suffix":""},{"dropping-particle":"","family":"Serrano","given":"Francisca","non-dropping-particle":"","parse-names":false,"suffix":""}],"container-title":"Psicología Educativa","id":"ITEM-1","issue":"2","issued":{"date-parts":[["2020","5","14"]]},"page":"175-183","publisher":"Colegio Oficial de Psicologos de Madrid","title":"Las repercusiones de la Dislexia en la Autoestima, en el Comportamiento Socioemocional y en la Ansiedad en Escolares","type":"article-journal","volume":"26"},"uris":["http://www.mendeley.com/documents/?uuid=a771b8e0-9624-37ea-b48b-54f653f45346"]}],"mendeley":{"formattedCitation":"(Zuppardo et al., 2020)","manualFormatting":"Zuppardo et al., 2020/Itália","plainTextFormattedCitation":"(Zuppardo et al., 2020)","previouslyFormattedCitation":"(Zuppardo et al., 2020)"},"properties":{"noteIndex":0},"schema":"https://github.com/citation-style-language/schema/raw/master/csl-citation.json"}</w:instrText>
            </w:r>
            <w:r w:rsidRPr="008A3E6A">
              <w:rPr>
                <w:lang w:val="en-US"/>
              </w:rPr>
              <w:fldChar w:fldCharType="separate"/>
            </w:r>
            <w:r w:rsidRPr="009B2568">
              <w:rPr>
                <w:noProof/>
                <w:lang w:val="pt-BR"/>
              </w:rPr>
              <w:t xml:space="preserve">Zuppardo et al., </w:t>
            </w:r>
            <w:bookmarkStart w:id="53" w:name="_Hlk107579176"/>
            <w:r w:rsidRPr="009B2568">
              <w:rPr>
                <w:noProof/>
                <w:lang w:val="pt-BR"/>
              </w:rPr>
              <w:t>2020/Itália</w:t>
            </w:r>
            <w:bookmarkEnd w:id="53"/>
            <w:r w:rsidRPr="008A3E6A">
              <w:rPr>
                <w:lang w:val="en-US"/>
              </w:rPr>
              <w:fldChar w:fldCharType="end"/>
            </w:r>
            <w:bookmarkEnd w:id="52"/>
          </w:p>
        </w:tc>
        <w:tc>
          <w:tcPr>
            <w:tcW w:w="4421" w:type="dxa"/>
          </w:tcPr>
          <w:p w14:paraId="4BA2E236" w14:textId="77777777" w:rsidR="00A2762E" w:rsidRPr="009B2568" w:rsidRDefault="00A2762E" w:rsidP="00B72AA3">
            <w:pPr>
              <w:tabs>
                <w:tab w:val="left" w:pos="2410"/>
              </w:tabs>
              <w:jc w:val="both"/>
              <w:cnfStyle w:val="000000100000" w:firstRow="0" w:lastRow="0" w:firstColumn="0" w:lastColumn="0" w:oddVBand="0" w:evenVBand="0" w:oddHBand="1" w:evenHBand="0" w:firstRowFirstColumn="0" w:firstRowLastColumn="0" w:lastRowFirstColumn="0" w:lastRowLastColumn="0"/>
              <w:rPr>
                <w:b/>
                <w:bCs/>
                <w:lang w:val="pt-BR"/>
              </w:rPr>
            </w:pPr>
            <w:r w:rsidRPr="009B2568">
              <w:rPr>
                <w:lang w:val="pt-BR"/>
              </w:rPr>
              <w:t xml:space="preserve">Caso-controle/66 crianças e adolescentes (41 no grupo com dislexia e 25 participantes no </w:t>
            </w:r>
            <w:proofErr w:type="gramStart"/>
            <w:r w:rsidRPr="009B2568">
              <w:rPr>
                <w:lang w:val="pt-BR"/>
              </w:rPr>
              <w:t>GC)/</w:t>
            </w:r>
            <w:proofErr w:type="gramEnd"/>
            <w:r w:rsidRPr="009B2568">
              <w:rPr>
                <w:lang w:val="pt-BR"/>
              </w:rPr>
              <w:t xml:space="preserve">8-18 anos. </w:t>
            </w:r>
          </w:p>
        </w:tc>
        <w:tc>
          <w:tcPr>
            <w:tcW w:w="2438" w:type="dxa"/>
          </w:tcPr>
          <w:p w14:paraId="42CD10ED" w14:textId="77777777" w:rsidR="00A2762E" w:rsidRPr="009B2568" w:rsidRDefault="00A2762E"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t>Ensino fundamental (I e II) e ensino médio</w:t>
            </w:r>
          </w:p>
        </w:tc>
      </w:tr>
    </w:tbl>
    <w:bookmarkEnd w:id="5"/>
    <w:p w14:paraId="4F7ECAD0" w14:textId="77777777" w:rsidR="00C83D23" w:rsidRPr="008A3E6A" w:rsidRDefault="00C83D23" w:rsidP="00C83D23">
      <w:pPr>
        <w:pStyle w:val="Prrafocomn"/>
        <w:rPr>
          <w:noProof/>
          <w:lang w:val="pt-BR"/>
        </w:rPr>
      </w:pPr>
      <w:r w:rsidRPr="008A3E6A">
        <w:rPr>
          <w:lang w:val="pt-BR"/>
        </w:rPr>
        <w:t xml:space="preserve">Os principais aspectos psicológicos identificados nestes estudos foram: “autoestima” (n= 5; </w:t>
      </w:r>
      <w:r w:rsidRPr="009B2568">
        <w:rPr>
          <w:lang w:val="pt-BR"/>
        </w:rPr>
        <w:t>Alesi et al., 2014</w:t>
      </w:r>
      <w:r w:rsidRPr="008A3E6A">
        <w:rPr>
          <w:lang w:val="pt-BR"/>
        </w:rPr>
        <w:t xml:space="preserve">; </w:t>
      </w:r>
      <w:proofErr w:type="spellStart"/>
      <w:r w:rsidRPr="008A3E6A">
        <w:rPr>
          <w:lang w:val="pt-BR"/>
        </w:rPr>
        <w:t>Boyes</w:t>
      </w:r>
      <w:proofErr w:type="spellEnd"/>
      <w:r w:rsidRPr="008A3E6A">
        <w:rPr>
          <w:lang w:val="pt-BR"/>
        </w:rPr>
        <w:t xml:space="preserve"> et al., 2020; </w:t>
      </w:r>
      <w:r w:rsidRPr="008A3E6A">
        <w:rPr>
          <w:noProof/>
          <w:lang w:val="pt-BR"/>
        </w:rPr>
        <w:t xml:space="preserve">Morente et al., 2017; </w:t>
      </w:r>
      <w:proofErr w:type="spellStart"/>
      <w:r w:rsidRPr="008A3E6A">
        <w:rPr>
          <w:lang w:val="pt-BR"/>
        </w:rPr>
        <w:t>Novita</w:t>
      </w:r>
      <w:proofErr w:type="spellEnd"/>
      <w:r w:rsidRPr="008A3E6A">
        <w:rPr>
          <w:lang w:val="pt-BR"/>
        </w:rPr>
        <w:t xml:space="preserve">, 2016; </w:t>
      </w:r>
      <w:r w:rsidRPr="008A3E6A">
        <w:rPr>
          <w:noProof/>
          <w:lang w:val="pt-BR"/>
        </w:rPr>
        <w:t>Terras et al., 2009)</w:t>
      </w:r>
      <w:r w:rsidRPr="008A3E6A">
        <w:rPr>
          <w:lang w:val="pt-BR"/>
        </w:rPr>
        <w:t xml:space="preserve">; “ansiedade” (n= 8; Alesi et al., 2014; Fernandes et al., 2016; </w:t>
      </w:r>
      <w:proofErr w:type="spellStart"/>
      <w:r w:rsidRPr="008A3E6A">
        <w:rPr>
          <w:lang w:val="pt-BR"/>
        </w:rPr>
        <w:t>Giovagnoli</w:t>
      </w:r>
      <w:proofErr w:type="spellEnd"/>
      <w:r w:rsidRPr="008A3E6A">
        <w:rPr>
          <w:lang w:val="pt-BR"/>
        </w:rPr>
        <w:t xml:space="preserve"> et al., 2020; Grills-</w:t>
      </w:r>
      <w:proofErr w:type="spellStart"/>
      <w:r w:rsidRPr="008A3E6A">
        <w:rPr>
          <w:lang w:val="pt-BR"/>
        </w:rPr>
        <w:t>Taquechel</w:t>
      </w:r>
      <w:proofErr w:type="spellEnd"/>
      <w:r w:rsidRPr="008A3E6A">
        <w:rPr>
          <w:lang w:val="pt-BR"/>
        </w:rPr>
        <w:t xml:space="preserve"> et al., 2012; </w:t>
      </w:r>
      <w:r w:rsidRPr="008A3E6A">
        <w:rPr>
          <w:noProof/>
          <w:lang w:val="pt-BR"/>
        </w:rPr>
        <w:t xml:space="preserve">Morente et al., 2017; </w:t>
      </w:r>
      <w:proofErr w:type="spellStart"/>
      <w:r w:rsidRPr="008A3E6A">
        <w:rPr>
          <w:lang w:val="pt-BR"/>
        </w:rPr>
        <w:t>Novita</w:t>
      </w:r>
      <w:proofErr w:type="spellEnd"/>
      <w:r w:rsidRPr="008A3E6A">
        <w:rPr>
          <w:lang w:val="pt-BR"/>
        </w:rPr>
        <w:t xml:space="preserve">, 2016; </w:t>
      </w:r>
      <w:r w:rsidRPr="008A3E6A">
        <w:rPr>
          <w:noProof/>
          <w:lang w:val="pt-BR"/>
        </w:rPr>
        <w:t>Zuppardo et al., 2017; Zuppardo et al., 2020</w:t>
      </w:r>
      <w:r w:rsidRPr="008A3E6A">
        <w:rPr>
          <w:lang w:val="pt-BR"/>
        </w:rPr>
        <w:t xml:space="preserve">); e “depressão” (n= 2; Lima et al., 2020; </w:t>
      </w:r>
      <w:proofErr w:type="spellStart"/>
      <w:r w:rsidRPr="008A3E6A">
        <w:rPr>
          <w:lang w:val="pt-BR"/>
        </w:rPr>
        <w:t>Giovagnoli</w:t>
      </w:r>
      <w:proofErr w:type="spellEnd"/>
      <w:r w:rsidRPr="008A3E6A">
        <w:rPr>
          <w:lang w:val="pt-BR"/>
        </w:rPr>
        <w:t xml:space="preserve"> et al., 2020). Por fim, sobre os instrumentos utilizados, identificou-se uma variedade de 16 deles, destacando-se, pela maior frequência, a </w:t>
      </w:r>
      <w:r w:rsidRPr="008A3E6A">
        <w:rPr>
          <w:i/>
          <w:iCs/>
          <w:lang w:val="pt-BR"/>
        </w:rPr>
        <w:t xml:space="preserve">Multidimensional </w:t>
      </w:r>
      <w:proofErr w:type="spellStart"/>
      <w:r w:rsidRPr="008A3E6A">
        <w:rPr>
          <w:i/>
          <w:iCs/>
          <w:lang w:val="pt-BR"/>
        </w:rPr>
        <w:t>Anxiety</w:t>
      </w:r>
      <w:proofErr w:type="spellEnd"/>
      <w:r w:rsidRPr="008A3E6A">
        <w:rPr>
          <w:i/>
          <w:iCs/>
          <w:lang w:val="pt-BR"/>
        </w:rPr>
        <w:t xml:space="preserve"> </w:t>
      </w:r>
      <w:proofErr w:type="spellStart"/>
      <w:r w:rsidRPr="008A3E6A">
        <w:rPr>
          <w:i/>
          <w:iCs/>
          <w:lang w:val="pt-BR"/>
        </w:rPr>
        <w:lastRenderedPageBreak/>
        <w:t>Scale</w:t>
      </w:r>
      <w:proofErr w:type="spellEnd"/>
      <w:r w:rsidRPr="008A3E6A">
        <w:rPr>
          <w:i/>
          <w:iCs/>
          <w:lang w:val="pt-BR"/>
        </w:rPr>
        <w:t xml:space="preserve"> for </w:t>
      </w:r>
      <w:proofErr w:type="spellStart"/>
      <w:r w:rsidRPr="008A3E6A">
        <w:rPr>
          <w:i/>
          <w:iCs/>
          <w:lang w:val="pt-BR"/>
        </w:rPr>
        <w:t>Children</w:t>
      </w:r>
      <w:proofErr w:type="spellEnd"/>
      <w:r w:rsidRPr="008A3E6A">
        <w:rPr>
          <w:lang w:val="pt-BR"/>
        </w:rPr>
        <w:t xml:space="preserve"> (MASC) e </w:t>
      </w:r>
      <w:r w:rsidRPr="008A3E6A">
        <w:rPr>
          <w:i/>
          <w:iCs/>
          <w:lang w:val="pt-BR"/>
        </w:rPr>
        <w:t>Multidimensional Self-</w:t>
      </w:r>
      <w:proofErr w:type="spellStart"/>
      <w:r w:rsidRPr="008A3E6A">
        <w:rPr>
          <w:i/>
          <w:iCs/>
          <w:lang w:val="pt-BR"/>
        </w:rPr>
        <w:t>Concept</w:t>
      </w:r>
      <w:proofErr w:type="spellEnd"/>
      <w:r w:rsidRPr="008A3E6A">
        <w:rPr>
          <w:i/>
          <w:iCs/>
          <w:lang w:val="pt-BR"/>
        </w:rPr>
        <w:t xml:space="preserve"> Test</w:t>
      </w:r>
      <w:r w:rsidRPr="008A3E6A">
        <w:rPr>
          <w:lang w:val="pt-BR"/>
        </w:rPr>
        <w:t xml:space="preserve"> (</w:t>
      </w:r>
      <w:r w:rsidRPr="000C383D">
        <w:rPr>
          <w:lang w:val="pt-BR"/>
        </w:rPr>
        <w:t>MSCS</w:t>
      </w:r>
      <w:r w:rsidRPr="008A3E6A">
        <w:rPr>
          <w:lang w:val="pt-BR"/>
        </w:rPr>
        <w:t>), mais especificamente o segundo instrumento considerou para análise apenas a subescala “</w:t>
      </w:r>
      <w:proofErr w:type="spellStart"/>
      <w:r w:rsidRPr="008A3E6A">
        <w:rPr>
          <w:i/>
          <w:iCs/>
          <w:lang w:val="pt-BR"/>
        </w:rPr>
        <w:t>School</w:t>
      </w:r>
      <w:proofErr w:type="spellEnd"/>
      <w:r w:rsidRPr="008A3E6A">
        <w:rPr>
          <w:i/>
          <w:iCs/>
          <w:lang w:val="pt-BR"/>
        </w:rPr>
        <w:t xml:space="preserve"> Self-</w:t>
      </w:r>
      <w:proofErr w:type="spellStart"/>
      <w:r w:rsidRPr="008A3E6A">
        <w:rPr>
          <w:i/>
          <w:iCs/>
          <w:lang w:val="pt-BR"/>
        </w:rPr>
        <w:t>Esteem</w:t>
      </w:r>
      <w:proofErr w:type="spellEnd"/>
      <w:r w:rsidRPr="008A3E6A">
        <w:rPr>
          <w:lang w:val="pt-BR"/>
        </w:rPr>
        <w:t>” (Autoestima Escolar) (Tabela 2).</w:t>
      </w:r>
    </w:p>
    <w:p w14:paraId="568D6A2D" w14:textId="464F446C" w:rsidR="00E11D72" w:rsidRPr="009B2568" w:rsidRDefault="00E11D72" w:rsidP="00E11D72">
      <w:pPr>
        <w:tabs>
          <w:tab w:val="left" w:pos="2410"/>
        </w:tabs>
        <w:rPr>
          <w:b/>
          <w:sz w:val="20"/>
          <w:szCs w:val="20"/>
          <w:lang w:val="pt-BR"/>
        </w:rPr>
      </w:pPr>
      <w:r w:rsidRPr="009B2568">
        <w:rPr>
          <w:b/>
          <w:sz w:val="20"/>
          <w:szCs w:val="20"/>
          <w:lang w:val="pt-BR"/>
        </w:rPr>
        <w:t>Tabela 2</w:t>
      </w:r>
    </w:p>
    <w:p w14:paraId="0A2F17B8" w14:textId="77777777" w:rsidR="00E11D72" w:rsidRPr="009B2568" w:rsidRDefault="00E11D72" w:rsidP="00E11D72">
      <w:pPr>
        <w:tabs>
          <w:tab w:val="left" w:pos="2410"/>
        </w:tabs>
        <w:jc w:val="both"/>
        <w:rPr>
          <w:i/>
          <w:iCs/>
          <w:sz w:val="20"/>
          <w:szCs w:val="20"/>
          <w:lang w:val="pt-BR"/>
        </w:rPr>
      </w:pPr>
      <w:r w:rsidRPr="009B2568">
        <w:rPr>
          <w:i/>
          <w:iCs/>
          <w:sz w:val="20"/>
          <w:szCs w:val="20"/>
          <w:lang w:val="pt-BR"/>
        </w:rPr>
        <w:t xml:space="preserve">Relação das publicações que compuseram a amostra, de acordo com o código de identificação (ID) e objetivos, instrumentos e principais desfechos dos estudos </w:t>
      </w:r>
    </w:p>
    <w:tbl>
      <w:tblPr>
        <w:tblStyle w:val="Tablanormal2"/>
        <w:tblW w:w="8867" w:type="dxa"/>
        <w:tblLook w:val="04A0" w:firstRow="1" w:lastRow="0" w:firstColumn="1" w:lastColumn="0" w:noHBand="0" w:noVBand="1"/>
      </w:tblPr>
      <w:tblGrid>
        <w:gridCol w:w="550"/>
        <w:gridCol w:w="2324"/>
        <w:gridCol w:w="2121"/>
        <w:gridCol w:w="3872"/>
      </w:tblGrid>
      <w:tr w:rsidR="00C83D23" w:rsidRPr="008A3E6A" w14:paraId="5FB1024A" w14:textId="77777777" w:rsidTr="00C83D23">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50" w:type="dxa"/>
          </w:tcPr>
          <w:p w14:paraId="6E40BF8C" w14:textId="77777777" w:rsidR="00E11D72" w:rsidRPr="008A3E6A" w:rsidRDefault="00E11D72" w:rsidP="00B72AA3">
            <w:pPr>
              <w:tabs>
                <w:tab w:val="left" w:pos="2410"/>
              </w:tabs>
              <w:spacing w:line="480" w:lineRule="auto"/>
              <w:jc w:val="center"/>
              <w:rPr>
                <w:b w:val="0"/>
                <w:bCs w:val="0"/>
              </w:rPr>
            </w:pPr>
            <w:r w:rsidRPr="008A3E6A">
              <w:t>ID</w:t>
            </w:r>
          </w:p>
        </w:tc>
        <w:tc>
          <w:tcPr>
            <w:tcW w:w="2324" w:type="dxa"/>
          </w:tcPr>
          <w:p w14:paraId="45016076" w14:textId="77777777" w:rsidR="00E11D72" w:rsidRPr="008A3E6A" w:rsidRDefault="00E11D72" w:rsidP="00B72AA3">
            <w:pPr>
              <w:tabs>
                <w:tab w:val="left" w:pos="2410"/>
              </w:tabs>
              <w:spacing w:line="48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8A3E6A">
              <w:t>Objetivo(s)</w:t>
            </w:r>
          </w:p>
        </w:tc>
        <w:tc>
          <w:tcPr>
            <w:tcW w:w="2121" w:type="dxa"/>
          </w:tcPr>
          <w:p w14:paraId="60DE596B" w14:textId="77777777" w:rsidR="00E11D72" w:rsidRPr="008A3E6A" w:rsidRDefault="00E11D72" w:rsidP="00B72AA3">
            <w:pPr>
              <w:tabs>
                <w:tab w:val="left" w:pos="2410"/>
              </w:tabs>
              <w:jc w:val="center"/>
              <w:cnfStyle w:val="100000000000" w:firstRow="1" w:lastRow="0" w:firstColumn="0" w:lastColumn="0" w:oddVBand="0" w:evenVBand="0" w:oddHBand="0" w:evenHBand="0" w:firstRowFirstColumn="0" w:firstRowLastColumn="0" w:lastRowFirstColumn="0" w:lastRowLastColumn="0"/>
              <w:rPr>
                <w:b w:val="0"/>
                <w:bCs w:val="0"/>
              </w:rPr>
            </w:pPr>
            <w:r w:rsidRPr="008A3E6A">
              <w:t xml:space="preserve">Instrumentos/ </w:t>
            </w:r>
            <w:proofErr w:type="spellStart"/>
            <w:r w:rsidRPr="008A3E6A">
              <w:t>Construtos</w:t>
            </w:r>
            <w:proofErr w:type="spellEnd"/>
            <w:r w:rsidRPr="008A3E6A">
              <w:t xml:space="preserve"> psicológicos avaliados</w:t>
            </w:r>
          </w:p>
        </w:tc>
        <w:tc>
          <w:tcPr>
            <w:tcW w:w="3872" w:type="dxa"/>
          </w:tcPr>
          <w:p w14:paraId="4D1953CF" w14:textId="77777777" w:rsidR="00E11D72" w:rsidRPr="008A3E6A" w:rsidRDefault="00E11D72" w:rsidP="00B72AA3">
            <w:pPr>
              <w:tabs>
                <w:tab w:val="left" w:pos="2410"/>
              </w:tabs>
              <w:spacing w:line="480" w:lineRule="auto"/>
              <w:jc w:val="cente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8A3E6A">
              <w:t>Principais</w:t>
            </w:r>
            <w:proofErr w:type="spellEnd"/>
            <w:r w:rsidRPr="008A3E6A">
              <w:t xml:space="preserve"> desfechos</w:t>
            </w:r>
          </w:p>
        </w:tc>
      </w:tr>
      <w:tr w:rsidR="00C83D23" w:rsidRPr="00314CF9" w14:paraId="7580D2F0" w14:textId="77777777" w:rsidTr="00C83D23">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50" w:type="dxa"/>
          </w:tcPr>
          <w:p w14:paraId="24B1C5C6" w14:textId="77777777" w:rsidR="00E11D72" w:rsidRPr="008A3E6A" w:rsidRDefault="00E11D72" w:rsidP="00B72AA3">
            <w:pPr>
              <w:tabs>
                <w:tab w:val="left" w:pos="2410"/>
              </w:tabs>
              <w:spacing w:line="480" w:lineRule="auto"/>
              <w:jc w:val="both"/>
            </w:pPr>
            <w:r w:rsidRPr="008A3E6A">
              <w:t>E1</w:t>
            </w:r>
          </w:p>
        </w:tc>
        <w:tc>
          <w:tcPr>
            <w:tcW w:w="2324" w:type="dxa"/>
          </w:tcPr>
          <w:p w14:paraId="52FCFE31" w14:textId="77777777" w:rsidR="00E11D72" w:rsidRPr="009B2568" w:rsidRDefault="00E11D72" w:rsidP="00B72AA3">
            <w:pPr>
              <w:tabs>
                <w:tab w:val="left" w:pos="2410"/>
              </w:tabs>
              <w:jc w:val="both"/>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t>Investigar fatores associados à externalização e internalização de problemas em uma amostra grande e representativa de crianças com diagnóstico de dislexia.</w:t>
            </w:r>
          </w:p>
        </w:tc>
        <w:tc>
          <w:tcPr>
            <w:tcW w:w="2121" w:type="dxa"/>
          </w:tcPr>
          <w:p w14:paraId="4EB07FA8" w14:textId="77777777" w:rsidR="00E11D72" w:rsidRPr="009B2568" w:rsidRDefault="00E11D72" w:rsidP="00B72AA3">
            <w:pPr>
              <w:tabs>
                <w:tab w:val="left" w:pos="2410"/>
              </w:tabs>
              <w:jc w:val="both"/>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t>Questionário Sociodemográfico (QS) e Escala de Autoestima de Rosenberg (EAR)/ Autoestima.</w:t>
            </w:r>
          </w:p>
        </w:tc>
        <w:tc>
          <w:tcPr>
            <w:tcW w:w="3872" w:type="dxa"/>
          </w:tcPr>
          <w:p w14:paraId="641E3269" w14:textId="77777777" w:rsidR="00E11D72" w:rsidRPr="009B2568" w:rsidRDefault="00E11D72" w:rsidP="00B72AA3">
            <w:pPr>
              <w:tabs>
                <w:tab w:val="left" w:pos="2410"/>
              </w:tabs>
              <w:jc w:val="both"/>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t xml:space="preserve">Houve um aumento significativo na autoestima entre avaliações </w:t>
            </w:r>
            <w:proofErr w:type="spellStart"/>
            <w:r w:rsidRPr="009B2568">
              <w:rPr>
                <w:lang w:val="pt-BR"/>
              </w:rPr>
              <w:t>pré</w:t>
            </w:r>
            <w:proofErr w:type="spellEnd"/>
            <w:r w:rsidRPr="009B2568">
              <w:rPr>
                <w:lang w:val="pt-BR"/>
              </w:rPr>
              <w:t xml:space="preserve"> e pós-programa em crianças e adolescentes disléxicos [</w:t>
            </w:r>
            <w:proofErr w:type="gramStart"/>
            <w:r w:rsidRPr="009B2568">
              <w:rPr>
                <w:i/>
                <w:iCs/>
                <w:lang w:val="pt-BR"/>
              </w:rPr>
              <w:t>t</w:t>
            </w:r>
            <w:r w:rsidRPr="009B2568">
              <w:rPr>
                <w:lang w:val="pt-BR"/>
              </w:rPr>
              <w:t>(</w:t>
            </w:r>
            <w:proofErr w:type="gramEnd"/>
            <w:r w:rsidRPr="009B2568">
              <w:rPr>
                <w:lang w:val="pt-BR"/>
              </w:rPr>
              <w:t xml:space="preserve">76) = 2,95; </w:t>
            </w:r>
            <w:r w:rsidRPr="009B2568">
              <w:rPr>
                <w:i/>
                <w:iCs/>
                <w:lang w:val="pt-BR"/>
              </w:rPr>
              <w:t>p</w:t>
            </w:r>
            <w:r w:rsidRPr="009B2568">
              <w:rPr>
                <w:lang w:val="pt-BR"/>
              </w:rPr>
              <w:t xml:space="preserve">= 0,012; </w:t>
            </w:r>
            <w:r w:rsidRPr="009B2568">
              <w:rPr>
                <w:i/>
                <w:iCs/>
                <w:lang w:val="pt-BR"/>
              </w:rPr>
              <w:t>d</w:t>
            </w:r>
            <w:r w:rsidRPr="009B2568">
              <w:rPr>
                <w:lang w:val="pt-BR"/>
              </w:rPr>
              <w:t>= 0,96]; no entanto, isto não foi mantido no seguimento de três meses [</w:t>
            </w:r>
            <w:r w:rsidRPr="009B2568">
              <w:rPr>
                <w:i/>
                <w:iCs/>
                <w:lang w:val="pt-BR"/>
              </w:rPr>
              <w:t>t</w:t>
            </w:r>
            <w:r w:rsidRPr="009B2568">
              <w:rPr>
                <w:lang w:val="pt-BR"/>
              </w:rPr>
              <w:t xml:space="preserve">(76)= 1,94; </w:t>
            </w:r>
            <w:r w:rsidRPr="009B2568">
              <w:rPr>
                <w:i/>
                <w:iCs/>
                <w:lang w:val="pt-BR"/>
              </w:rPr>
              <w:t>p</w:t>
            </w:r>
            <w:r w:rsidRPr="009B2568">
              <w:rPr>
                <w:lang w:val="pt-BR"/>
              </w:rPr>
              <w:t xml:space="preserve">= 0,112; </w:t>
            </w:r>
            <w:r w:rsidRPr="009B2568">
              <w:rPr>
                <w:i/>
                <w:iCs/>
                <w:lang w:val="pt-BR"/>
              </w:rPr>
              <w:t>d</w:t>
            </w:r>
            <w:r w:rsidRPr="009B2568">
              <w:rPr>
                <w:lang w:val="pt-BR"/>
              </w:rPr>
              <w:t>= 0,63] nestas populações.</w:t>
            </w:r>
          </w:p>
        </w:tc>
      </w:tr>
      <w:tr w:rsidR="00C83D23" w:rsidRPr="00314CF9" w14:paraId="09A2D988" w14:textId="77777777" w:rsidTr="00C83D23">
        <w:trPr>
          <w:trHeight w:val="380"/>
        </w:trPr>
        <w:tc>
          <w:tcPr>
            <w:cnfStyle w:val="001000000000" w:firstRow="0" w:lastRow="0" w:firstColumn="1" w:lastColumn="0" w:oddVBand="0" w:evenVBand="0" w:oddHBand="0" w:evenHBand="0" w:firstRowFirstColumn="0" w:firstRowLastColumn="0" w:lastRowFirstColumn="0" w:lastRowLastColumn="0"/>
            <w:tcW w:w="550" w:type="dxa"/>
          </w:tcPr>
          <w:p w14:paraId="6A29377F" w14:textId="77777777" w:rsidR="00E11D72" w:rsidRPr="008A3E6A" w:rsidRDefault="00E11D72" w:rsidP="00B72AA3">
            <w:pPr>
              <w:tabs>
                <w:tab w:val="left" w:pos="2410"/>
              </w:tabs>
              <w:spacing w:line="480" w:lineRule="auto"/>
              <w:jc w:val="both"/>
            </w:pPr>
            <w:r w:rsidRPr="008A3E6A">
              <w:t>E2</w:t>
            </w:r>
          </w:p>
        </w:tc>
        <w:tc>
          <w:tcPr>
            <w:tcW w:w="2324" w:type="dxa"/>
          </w:tcPr>
          <w:p w14:paraId="4A42FC25" w14:textId="77777777" w:rsidR="00E11D72" w:rsidRPr="009B2568" w:rsidRDefault="00E11D72" w:rsidP="00B72AA3">
            <w:pPr>
              <w:tabs>
                <w:tab w:val="left" w:pos="2410"/>
              </w:tabs>
              <w:jc w:val="both"/>
              <w:cnfStyle w:val="000000000000" w:firstRow="0" w:lastRow="0" w:firstColumn="0" w:lastColumn="0" w:oddVBand="0" w:evenVBand="0" w:oddHBand="0" w:evenHBand="0" w:firstRowFirstColumn="0" w:firstRowLastColumn="0" w:lastRowFirstColumn="0" w:lastRowLastColumn="0"/>
              <w:rPr>
                <w:lang w:val="pt-BR"/>
              </w:rPr>
            </w:pPr>
            <w:r w:rsidRPr="009B2568">
              <w:rPr>
                <w:lang w:val="pt-BR"/>
              </w:rPr>
              <w:t>Explorar a relação entre a dislexia e os seus sintomas secundários, como sintomas ansiosos.</w:t>
            </w:r>
          </w:p>
        </w:tc>
        <w:tc>
          <w:tcPr>
            <w:tcW w:w="2121" w:type="dxa"/>
          </w:tcPr>
          <w:p w14:paraId="06CFFEB2" w14:textId="77777777" w:rsidR="00E11D72" w:rsidRPr="009B2568" w:rsidRDefault="00E11D72" w:rsidP="00B72AA3">
            <w:pPr>
              <w:tabs>
                <w:tab w:val="left" w:pos="2410"/>
              </w:tabs>
              <w:jc w:val="both"/>
              <w:cnfStyle w:val="000000000000" w:firstRow="0" w:lastRow="0" w:firstColumn="0" w:lastColumn="0" w:oddVBand="0" w:evenVBand="0" w:oddHBand="0" w:evenHBand="0" w:firstRowFirstColumn="0" w:firstRowLastColumn="0" w:lastRowFirstColumn="0" w:lastRowLastColumn="0"/>
              <w:rPr>
                <w:lang w:val="en-US"/>
              </w:rPr>
            </w:pPr>
            <w:r w:rsidRPr="008A3E6A">
              <w:rPr>
                <w:lang w:val="en-US"/>
              </w:rPr>
              <w:t xml:space="preserve">QS, </w:t>
            </w:r>
            <w:r w:rsidRPr="008A3E6A">
              <w:rPr>
                <w:i/>
                <w:iCs/>
                <w:lang w:val="en-US"/>
              </w:rPr>
              <w:t xml:space="preserve">Self-Esteem Test for Children and Adolescents </w:t>
            </w:r>
            <w:r w:rsidRPr="008A3E6A">
              <w:rPr>
                <w:lang w:val="en-US"/>
              </w:rPr>
              <w:t>e</w:t>
            </w:r>
            <w:r w:rsidRPr="008A3E6A">
              <w:rPr>
                <w:i/>
                <w:iCs/>
                <w:lang w:val="en-US"/>
              </w:rPr>
              <w:t xml:space="preserve"> Spence Children’s Anxiety Scale </w:t>
            </w:r>
            <w:r w:rsidRPr="008A3E6A">
              <w:rPr>
                <w:lang w:val="en-US"/>
              </w:rPr>
              <w:t>(SCAS)/</w:t>
            </w:r>
            <w:r w:rsidRPr="009B2568">
              <w:rPr>
                <w:lang w:val="en-US"/>
              </w:rPr>
              <w:t xml:space="preserve"> </w:t>
            </w:r>
            <w:proofErr w:type="spellStart"/>
            <w:r w:rsidRPr="009B2568">
              <w:rPr>
                <w:lang w:val="en-US"/>
              </w:rPr>
              <w:t>Autoestima</w:t>
            </w:r>
            <w:proofErr w:type="spellEnd"/>
            <w:r w:rsidRPr="009B2568">
              <w:rPr>
                <w:lang w:val="en-US"/>
              </w:rPr>
              <w:t xml:space="preserve"> e </w:t>
            </w:r>
            <w:proofErr w:type="spellStart"/>
            <w:r w:rsidRPr="009B2568">
              <w:rPr>
                <w:lang w:val="en-US"/>
              </w:rPr>
              <w:t>ansiedade</w:t>
            </w:r>
            <w:proofErr w:type="spellEnd"/>
            <w:r w:rsidRPr="009B2568">
              <w:rPr>
                <w:lang w:val="en-US"/>
              </w:rPr>
              <w:t>.</w:t>
            </w:r>
          </w:p>
          <w:p w14:paraId="746AB1AD" w14:textId="77777777" w:rsidR="00E11D72" w:rsidRPr="009B2568" w:rsidRDefault="00E11D72" w:rsidP="00B72AA3">
            <w:pPr>
              <w:tabs>
                <w:tab w:val="left" w:pos="2410"/>
              </w:tabs>
              <w:jc w:val="both"/>
              <w:cnfStyle w:val="000000000000" w:firstRow="0" w:lastRow="0" w:firstColumn="0" w:lastColumn="0" w:oddVBand="0" w:evenVBand="0" w:oddHBand="0" w:evenHBand="0" w:firstRowFirstColumn="0" w:firstRowLastColumn="0" w:lastRowFirstColumn="0" w:lastRowLastColumn="0"/>
              <w:rPr>
                <w:lang w:val="en-US"/>
              </w:rPr>
            </w:pPr>
          </w:p>
          <w:p w14:paraId="3C2F30D6" w14:textId="77777777" w:rsidR="00E11D72" w:rsidRPr="009B2568" w:rsidRDefault="00E11D72" w:rsidP="00B72AA3">
            <w:pPr>
              <w:tabs>
                <w:tab w:val="left" w:pos="2410"/>
              </w:tabs>
              <w:jc w:val="both"/>
              <w:cnfStyle w:val="000000000000" w:firstRow="0" w:lastRow="0" w:firstColumn="0" w:lastColumn="0" w:oddVBand="0" w:evenVBand="0" w:oddHBand="0" w:evenHBand="0" w:firstRowFirstColumn="0" w:firstRowLastColumn="0" w:lastRowFirstColumn="0" w:lastRowLastColumn="0"/>
              <w:rPr>
                <w:lang w:val="en-US"/>
              </w:rPr>
            </w:pPr>
          </w:p>
        </w:tc>
        <w:tc>
          <w:tcPr>
            <w:tcW w:w="3872" w:type="dxa"/>
          </w:tcPr>
          <w:p w14:paraId="7971464C" w14:textId="77777777" w:rsidR="00E11D72" w:rsidRPr="009B2568" w:rsidRDefault="00E11D72" w:rsidP="00B72AA3">
            <w:pPr>
              <w:tabs>
                <w:tab w:val="left" w:pos="2410"/>
              </w:tabs>
              <w:jc w:val="both"/>
              <w:cnfStyle w:val="000000000000" w:firstRow="0" w:lastRow="0" w:firstColumn="0" w:lastColumn="0" w:oddVBand="0" w:evenVBand="0" w:oddHBand="0" w:evenHBand="0" w:firstRowFirstColumn="0" w:firstRowLastColumn="0" w:lastRowFirstColumn="0" w:lastRowLastColumn="0"/>
              <w:rPr>
                <w:lang w:val="pt-BR"/>
              </w:rPr>
            </w:pPr>
            <w:r w:rsidRPr="009B2568">
              <w:rPr>
                <w:lang w:val="pt-BR"/>
              </w:rPr>
              <w:t>As crianças disléxicas possuem uma tendência a desenvolver baixa autoestima na escola [</w:t>
            </w:r>
            <w:proofErr w:type="gramStart"/>
            <w:r w:rsidRPr="009B2568">
              <w:rPr>
                <w:i/>
                <w:iCs/>
                <w:lang w:val="pt-BR"/>
              </w:rPr>
              <w:t>F</w:t>
            </w:r>
            <w:r w:rsidRPr="009B2568">
              <w:rPr>
                <w:lang w:val="pt-BR"/>
              </w:rPr>
              <w:t>(</w:t>
            </w:r>
            <w:proofErr w:type="gramEnd"/>
            <w:r w:rsidRPr="009B2568">
              <w:rPr>
                <w:lang w:val="pt-BR"/>
              </w:rPr>
              <w:t xml:space="preserve">4,42)= 3,62 </w:t>
            </w:r>
            <w:r w:rsidRPr="009B2568">
              <w:rPr>
                <w:i/>
                <w:iCs/>
                <w:lang w:val="pt-BR"/>
              </w:rPr>
              <w:t>DP</w:t>
            </w:r>
            <w:r w:rsidRPr="009B2568">
              <w:rPr>
                <w:lang w:val="pt-BR"/>
              </w:rPr>
              <w:t xml:space="preserve">= 1,72; </w:t>
            </w:r>
            <w:r w:rsidRPr="009B2568">
              <w:rPr>
                <w:i/>
                <w:iCs/>
                <w:lang w:val="pt-BR"/>
              </w:rPr>
              <w:t>d</w:t>
            </w:r>
            <w:r w:rsidRPr="009B2568">
              <w:rPr>
                <w:lang w:val="pt-BR"/>
              </w:rPr>
              <w:t xml:space="preserve">= 0,38; </w:t>
            </w:r>
            <w:r w:rsidRPr="009B2568">
              <w:rPr>
                <w:i/>
                <w:iCs/>
                <w:lang w:val="pt-BR"/>
              </w:rPr>
              <w:t>p</w:t>
            </w:r>
            <w:r w:rsidRPr="009B2568">
              <w:rPr>
                <w:lang w:val="pt-BR"/>
              </w:rPr>
              <w:t>= 0,05] e chance de apresentar sintomas de ansiedade generalizada [</w:t>
            </w:r>
            <w:r w:rsidRPr="009B2568">
              <w:rPr>
                <w:i/>
                <w:iCs/>
                <w:lang w:val="pt-BR"/>
              </w:rPr>
              <w:t>F</w:t>
            </w:r>
            <w:r w:rsidRPr="009B2568">
              <w:rPr>
                <w:lang w:val="pt-BR"/>
              </w:rPr>
              <w:t xml:space="preserve">(5,38)= −1,07; </w:t>
            </w:r>
            <w:r w:rsidRPr="009B2568">
              <w:rPr>
                <w:i/>
                <w:iCs/>
                <w:lang w:val="pt-BR"/>
              </w:rPr>
              <w:t>DP</w:t>
            </w:r>
            <w:r w:rsidRPr="009B2568">
              <w:rPr>
                <w:lang w:val="pt-BR"/>
              </w:rPr>
              <w:t xml:space="preserve">=0,46; </w:t>
            </w:r>
            <w:r w:rsidRPr="009B2568">
              <w:rPr>
                <w:i/>
                <w:iCs/>
                <w:lang w:val="pt-BR"/>
              </w:rPr>
              <w:t>d</w:t>
            </w:r>
            <w:r w:rsidRPr="009B2568">
              <w:rPr>
                <w:lang w:val="pt-BR"/>
              </w:rPr>
              <w:t xml:space="preserve">= -0,42; </w:t>
            </w:r>
            <w:r w:rsidRPr="009B2568">
              <w:rPr>
                <w:i/>
                <w:iCs/>
                <w:lang w:val="pt-BR"/>
              </w:rPr>
              <w:t>p</w:t>
            </w:r>
            <w:r w:rsidRPr="009B2568">
              <w:rPr>
                <w:lang w:val="pt-BR"/>
              </w:rPr>
              <w:t>= 0,05].</w:t>
            </w:r>
          </w:p>
        </w:tc>
      </w:tr>
      <w:tr w:rsidR="00C83D23" w:rsidRPr="00314CF9" w14:paraId="74F38CAA" w14:textId="77777777" w:rsidTr="00C83D23">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50" w:type="dxa"/>
          </w:tcPr>
          <w:p w14:paraId="477FFD10" w14:textId="77777777" w:rsidR="00E11D72" w:rsidRPr="008A3E6A" w:rsidRDefault="00E11D72" w:rsidP="00B72AA3">
            <w:pPr>
              <w:tabs>
                <w:tab w:val="left" w:pos="2410"/>
              </w:tabs>
              <w:spacing w:line="480" w:lineRule="auto"/>
              <w:jc w:val="both"/>
            </w:pPr>
            <w:r w:rsidRPr="008A3E6A">
              <w:t>E3</w:t>
            </w:r>
          </w:p>
        </w:tc>
        <w:tc>
          <w:tcPr>
            <w:tcW w:w="2324" w:type="dxa"/>
          </w:tcPr>
          <w:p w14:paraId="141C33AB" w14:textId="77777777" w:rsidR="00E11D72" w:rsidRPr="009B2568" w:rsidRDefault="00E11D72" w:rsidP="00B72AA3">
            <w:pPr>
              <w:tabs>
                <w:tab w:val="left" w:pos="2410"/>
              </w:tabs>
              <w:jc w:val="both"/>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t>Investigar se os estudantes com dislexia de desenvolvimento têm mais problemas de comportamento e sintomas depressivos do que estudantes sem dificuldades de aprendizagem.</w:t>
            </w:r>
          </w:p>
        </w:tc>
        <w:tc>
          <w:tcPr>
            <w:tcW w:w="2121" w:type="dxa"/>
          </w:tcPr>
          <w:p w14:paraId="18F6ED55" w14:textId="77777777" w:rsidR="00E11D72" w:rsidRPr="008A3E6A" w:rsidRDefault="00E11D72" w:rsidP="00B72AA3">
            <w:pPr>
              <w:tabs>
                <w:tab w:val="left" w:pos="2410"/>
              </w:tabs>
              <w:jc w:val="both"/>
              <w:cnfStyle w:val="000000100000" w:firstRow="0" w:lastRow="0" w:firstColumn="0" w:lastColumn="0" w:oddVBand="0" w:evenVBand="0" w:oddHBand="1" w:evenHBand="0" w:firstRowFirstColumn="0" w:firstRowLastColumn="0" w:lastRowFirstColumn="0" w:lastRowLastColumn="0"/>
            </w:pPr>
            <w:r w:rsidRPr="008A3E6A">
              <w:rPr>
                <w:lang w:val="en-US"/>
              </w:rPr>
              <w:t xml:space="preserve">QS e </w:t>
            </w:r>
            <w:r w:rsidRPr="008A3E6A">
              <w:rPr>
                <w:i/>
                <w:iCs/>
                <w:lang w:val="en-US"/>
              </w:rPr>
              <w:t>Children’s Depression Inventory</w:t>
            </w:r>
            <w:r w:rsidRPr="008A3E6A">
              <w:rPr>
                <w:lang w:val="en-US"/>
              </w:rPr>
              <w:t xml:space="preserve"> (CDI)/</w:t>
            </w:r>
            <w:proofErr w:type="spellStart"/>
            <w:r w:rsidRPr="008A3E6A">
              <w:t>Depressão</w:t>
            </w:r>
            <w:proofErr w:type="spellEnd"/>
            <w:r w:rsidRPr="008A3E6A">
              <w:t>.</w:t>
            </w:r>
          </w:p>
        </w:tc>
        <w:tc>
          <w:tcPr>
            <w:tcW w:w="3872" w:type="dxa"/>
          </w:tcPr>
          <w:p w14:paraId="53FB90EC" w14:textId="77777777" w:rsidR="00E11D72" w:rsidRPr="009B2568" w:rsidRDefault="00E11D72" w:rsidP="00B72AA3">
            <w:pPr>
              <w:tabs>
                <w:tab w:val="left" w:pos="2410"/>
              </w:tabs>
              <w:jc w:val="both"/>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t>Observou-se que as crianças e adolescentes disléxicos apresentavam depressão (M= 6,48; DP= 3,60; U= 201,00; d= 1.09; p= &lt; 0,001). Tiveram pontuações significativamente mais altas nos seguintes sintomas: autoavaliação negativa (</w:t>
            </w:r>
            <w:r w:rsidRPr="009B2568">
              <w:rPr>
                <w:i/>
                <w:iCs/>
                <w:lang w:val="pt-BR"/>
              </w:rPr>
              <w:t>M</w:t>
            </w:r>
            <w:r w:rsidRPr="009B2568">
              <w:rPr>
                <w:lang w:val="pt-BR"/>
              </w:rPr>
              <w:t xml:space="preserve">= 0,77; </w:t>
            </w:r>
            <w:r w:rsidRPr="009B2568">
              <w:rPr>
                <w:i/>
                <w:iCs/>
                <w:lang w:val="pt-BR"/>
              </w:rPr>
              <w:t>DP</w:t>
            </w:r>
            <w:r w:rsidRPr="009B2568">
              <w:rPr>
                <w:lang w:val="pt-BR"/>
              </w:rPr>
              <w:t xml:space="preserve">= 0,56; </w:t>
            </w:r>
            <w:r w:rsidRPr="009B2568">
              <w:rPr>
                <w:i/>
                <w:iCs/>
                <w:lang w:val="pt-BR"/>
              </w:rPr>
              <w:t>U</w:t>
            </w:r>
            <w:r w:rsidRPr="009B2568">
              <w:rPr>
                <w:lang w:val="pt-BR"/>
              </w:rPr>
              <w:t>= 280,00;</w:t>
            </w:r>
            <w:r w:rsidRPr="009B2568">
              <w:rPr>
                <w:i/>
                <w:iCs/>
                <w:lang w:val="pt-BR"/>
              </w:rPr>
              <w:t xml:space="preserve"> d</w:t>
            </w:r>
            <w:r w:rsidRPr="009B2568">
              <w:rPr>
                <w:lang w:val="pt-BR"/>
              </w:rPr>
              <w:t xml:space="preserve">= 0,84; </w:t>
            </w:r>
            <w:r w:rsidRPr="009B2568">
              <w:rPr>
                <w:i/>
                <w:iCs/>
                <w:lang w:val="pt-BR"/>
              </w:rPr>
              <w:t>p</w:t>
            </w:r>
            <w:r w:rsidRPr="009B2568">
              <w:rPr>
                <w:lang w:val="pt-BR"/>
              </w:rPr>
              <w:t>= 0,002), culpa (</w:t>
            </w:r>
            <w:r w:rsidRPr="009B2568">
              <w:rPr>
                <w:i/>
                <w:iCs/>
                <w:lang w:val="pt-BR"/>
              </w:rPr>
              <w:t>M</w:t>
            </w:r>
            <w:r w:rsidRPr="009B2568">
              <w:rPr>
                <w:lang w:val="pt-BR"/>
              </w:rPr>
              <w:t xml:space="preserve">= 0,32; </w:t>
            </w:r>
            <w:r w:rsidRPr="009B2568">
              <w:rPr>
                <w:i/>
                <w:iCs/>
                <w:lang w:val="pt-BR"/>
              </w:rPr>
              <w:t>DP</w:t>
            </w:r>
            <w:r w:rsidRPr="009B2568">
              <w:rPr>
                <w:lang w:val="pt-BR"/>
              </w:rPr>
              <w:t>= 0,54;</w:t>
            </w:r>
            <w:r w:rsidRPr="009B2568">
              <w:rPr>
                <w:i/>
                <w:iCs/>
                <w:lang w:val="pt-BR"/>
              </w:rPr>
              <w:t xml:space="preserve"> U</w:t>
            </w:r>
            <w:r w:rsidRPr="009B2568">
              <w:rPr>
                <w:lang w:val="pt-BR"/>
              </w:rPr>
              <w:t xml:space="preserve">= 360,00; </w:t>
            </w:r>
            <w:r w:rsidRPr="009B2568">
              <w:rPr>
                <w:i/>
                <w:iCs/>
                <w:lang w:val="pt-BR"/>
              </w:rPr>
              <w:t>d</w:t>
            </w:r>
            <w:r w:rsidRPr="009B2568">
              <w:rPr>
                <w:lang w:val="pt-BR"/>
              </w:rPr>
              <w:t xml:space="preserve">= 0,59; </w:t>
            </w:r>
            <w:r w:rsidRPr="009B2568">
              <w:rPr>
                <w:i/>
                <w:iCs/>
                <w:lang w:val="pt-BR"/>
              </w:rPr>
              <w:t>p</w:t>
            </w:r>
            <w:r w:rsidRPr="009B2568">
              <w:rPr>
                <w:lang w:val="pt-BR"/>
              </w:rPr>
              <w:t>= 0,023), pensamentos suicidas (</w:t>
            </w:r>
            <w:r w:rsidRPr="009B2568">
              <w:rPr>
                <w:i/>
                <w:iCs/>
                <w:lang w:val="pt-BR"/>
              </w:rPr>
              <w:t>M</w:t>
            </w:r>
            <w:r w:rsidRPr="009B2568">
              <w:rPr>
                <w:lang w:val="pt-BR"/>
              </w:rPr>
              <w:t xml:space="preserve">= 0,16; </w:t>
            </w:r>
            <w:r w:rsidRPr="009B2568">
              <w:rPr>
                <w:i/>
                <w:iCs/>
                <w:lang w:val="pt-BR"/>
              </w:rPr>
              <w:t>DP</w:t>
            </w:r>
            <w:r w:rsidRPr="009B2568">
              <w:rPr>
                <w:lang w:val="pt-BR"/>
              </w:rPr>
              <w:t xml:space="preserve">= 0,37; </w:t>
            </w:r>
            <w:r w:rsidRPr="009B2568">
              <w:rPr>
                <w:i/>
                <w:iCs/>
                <w:lang w:val="pt-BR"/>
              </w:rPr>
              <w:t>U</w:t>
            </w:r>
            <w:r w:rsidRPr="009B2568">
              <w:rPr>
                <w:lang w:val="pt-BR"/>
              </w:rPr>
              <w:t xml:space="preserve">= 390,00; </w:t>
            </w:r>
            <w:r w:rsidRPr="009B2568">
              <w:rPr>
                <w:i/>
                <w:iCs/>
                <w:lang w:val="pt-BR"/>
              </w:rPr>
              <w:t>d</w:t>
            </w:r>
            <w:r w:rsidRPr="009B2568">
              <w:rPr>
                <w:lang w:val="pt-BR"/>
              </w:rPr>
              <w:t xml:space="preserve">= 0,61; </w:t>
            </w:r>
            <w:r w:rsidRPr="009B2568">
              <w:rPr>
                <w:i/>
                <w:iCs/>
                <w:lang w:val="pt-BR"/>
              </w:rPr>
              <w:t>p</w:t>
            </w:r>
            <w:r w:rsidRPr="009B2568">
              <w:rPr>
                <w:lang w:val="pt-BR"/>
              </w:rPr>
              <w:t>= 0,023), comparação de desempenho (</w:t>
            </w:r>
            <w:r w:rsidRPr="009B2568">
              <w:rPr>
                <w:i/>
                <w:iCs/>
                <w:lang w:val="pt-BR"/>
              </w:rPr>
              <w:t>M</w:t>
            </w:r>
            <w:r w:rsidRPr="009B2568">
              <w:rPr>
                <w:lang w:val="pt-BR"/>
              </w:rPr>
              <w:t xml:space="preserve">= 0,29; </w:t>
            </w:r>
            <w:r w:rsidRPr="009B2568">
              <w:rPr>
                <w:i/>
                <w:iCs/>
                <w:lang w:val="pt-BR"/>
              </w:rPr>
              <w:t>DP</w:t>
            </w:r>
            <w:r w:rsidRPr="009B2568">
              <w:rPr>
                <w:lang w:val="pt-BR"/>
              </w:rPr>
              <w:t xml:space="preserve">= 0,53; </w:t>
            </w:r>
            <w:r w:rsidRPr="009B2568">
              <w:rPr>
                <w:i/>
                <w:iCs/>
                <w:lang w:val="pt-BR"/>
              </w:rPr>
              <w:t>U</w:t>
            </w:r>
            <w:r w:rsidRPr="009B2568">
              <w:rPr>
                <w:lang w:val="pt-BR"/>
              </w:rPr>
              <w:t xml:space="preserve">= 345,00; </w:t>
            </w:r>
            <w:r w:rsidRPr="009B2568">
              <w:rPr>
                <w:i/>
                <w:iCs/>
                <w:lang w:val="pt-BR"/>
              </w:rPr>
              <w:t>d</w:t>
            </w:r>
            <w:r w:rsidRPr="009B2568">
              <w:rPr>
                <w:lang w:val="pt-BR"/>
              </w:rPr>
              <w:t xml:space="preserve">= 0,77; </w:t>
            </w:r>
            <w:r w:rsidRPr="009B2568">
              <w:rPr>
                <w:i/>
                <w:iCs/>
                <w:lang w:val="pt-BR"/>
              </w:rPr>
              <w:t>p</w:t>
            </w:r>
            <w:r w:rsidRPr="009B2568">
              <w:rPr>
                <w:lang w:val="pt-BR"/>
              </w:rPr>
              <w:t>= 0,003), dificuldades para dormir (</w:t>
            </w:r>
            <w:r w:rsidRPr="009B2568">
              <w:rPr>
                <w:i/>
                <w:iCs/>
                <w:lang w:val="pt-BR"/>
              </w:rPr>
              <w:t>M</w:t>
            </w:r>
            <w:r w:rsidRPr="009B2568">
              <w:rPr>
                <w:lang w:val="pt-BR"/>
              </w:rPr>
              <w:t xml:space="preserve">= 0,58; </w:t>
            </w:r>
            <w:r w:rsidRPr="009B2568">
              <w:rPr>
                <w:i/>
                <w:iCs/>
                <w:lang w:val="pt-BR"/>
              </w:rPr>
              <w:t>DP</w:t>
            </w:r>
            <w:r w:rsidRPr="009B2568">
              <w:rPr>
                <w:lang w:val="pt-BR"/>
              </w:rPr>
              <w:t xml:space="preserve">= 0,76; </w:t>
            </w:r>
            <w:r w:rsidRPr="009B2568">
              <w:rPr>
                <w:i/>
                <w:iCs/>
                <w:lang w:val="pt-BR"/>
              </w:rPr>
              <w:t>U</w:t>
            </w:r>
            <w:r w:rsidRPr="009B2568">
              <w:rPr>
                <w:lang w:val="pt-BR"/>
              </w:rPr>
              <w:t>= 341,50; d= 0,60; p= 0,026), fadiga (</w:t>
            </w:r>
            <w:r w:rsidRPr="009B2568">
              <w:rPr>
                <w:i/>
                <w:iCs/>
                <w:lang w:val="pt-BR"/>
              </w:rPr>
              <w:t>M</w:t>
            </w:r>
            <w:r w:rsidRPr="009B2568">
              <w:rPr>
                <w:lang w:val="pt-BR"/>
              </w:rPr>
              <w:t xml:space="preserve">= 0,42; </w:t>
            </w:r>
            <w:r w:rsidRPr="009B2568">
              <w:rPr>
                <w:i/>
                <w:iCs/>
                <w:lang w:val="pt-BR"/>
              </w:rPr>
              <w:t>DP</w:t>
            </w:r>
            <w:r w:rsidRPr="009B2568">
              <w:rPr>
                <w:lang w:val="pt-BR"/>
              </w:rPr>
              <w:t xml:space="preserve">= 0,67; </w:t>
            </w:r>
            <w:r w:rsidRPr="009B2568">
              <w:rPr>
                <w:i/>
                <w:iCs/>
                <w:lang w:val="pt-BR"/>
              </w:rPr>
              <w:t>U</w:t>
            </w:r>
            <w:r w:rsidRPr="009B2568">
              <w:rPr>
                <w:lang w:val="pt-BR"/>
              </w:rPr>
              <w:t xml:space="preserve">= 315,00; </w:t>
            </w:r>
            <w:r w:rsidRPr="009B2568">
              <w:rPr>
                <w:i/>
                <w:iCs/>
                <w:lang w:val="pt-BR"/>
              </w:rPr>
              <w:t>d</w:t>
            </w:r>
            <w:r w:rsidRPr="009B2568">
              <w:rPr>
                <w:lang w:val="pt-BR"/>
              </w:rPr>
              <w:t xml:space="preserve">= 0,89; </w:t>
            </w:r>
            <w:r w:rsidRPr="009B2568">
              <w:rPr>
                <w:i/>
                <w:iCs/>
                <w:lang w:val="pt-BR"/>
              </w:rPr>
              <w:t>p</w:t>
            </w:r>
            <w:r w:rsidRPr="009B2568">
              <w:rPr>
                <w:lang w:val="pt-BR"/>
              </w:rPr>
              <w:t>= 0,001) e problemas em interagir com colegas na escola (</w:t>
            </w:r>
            <w:r w:rsidRPr="009B2568">
              <w:rPr>
                <w:i/>
                <w:iCs/>
                <w:lang w:val="pt-BR"/>
              </w:rPr>
              <w:t>M</w:t>
            </w:r>
            <w:r w:rsidRPr="009B2568">
              <w:rPr>
                <w:lang w:val="pt-BR"/>
              </w:rPr>
              <w:t xml:space="preserve">= 0,42; </w:t>
            </w:r>
            <w:r w:rsidRPr="009B2568">
              <w:rPr>
                <w:i/>
                <w:iCs/>
                <w:lang w:val="pt-BR"/>
              </w:rPr>
              <w:t>DP</w:t>
            </w:r>
            <w:r w:rsidRPr="009B2568">
              <w:rPr>
                <w:lang w:val="pt-BR"/>
              </w:rPr>
              <w:t xml:space="preserve">= 0,50; </w:t>
            </w:r>
            <w:r w:rsidRPr="009B2568">
              <w:rPr>
                <w:i/>
                <w:iCs/>
                <w:lang w:val="pt-BR"/>
              </w:rPr>
              <w:t>U</w:t>
            </w:r>
            <w:r w:rsidRPr="009B2568">
              <w:rPr>
                <w:lang w:val="pt-BR"/>
              </w:rPr>
              <w:t xml:space="preserve">= 316,50; </w:t>
            </w:r>
            <w:r w:rsidRPr="009B2568">
              <w:rPr>
                <w:i/>
                <w:iCs/>
                <w:lang w:val="pt-BR"/>
              </w:rPr>
              <w:t>d</w:t>
            </w:r>
            <w:r w:rsidRPr="009B2568">
              <w:rPr>
                <w:lang w:val="pt-BR"/>
              </w:rPr>
              <w:t xml:space="preserve">= 0,77; </w:t>
            </w:r>
            <w:r w:rsidRPr="009B2568">
              <w:rPr>
                <w:i/>
                <w:iCs/>
                <w:lang w:val="pt-BR"/>
              </w:rPr>
              <w:t>p</w:t>
            </w:r>
            <w:r w:rsidRPr="009B2568">
              <w:rPr>
                <w:lang w:val="pt-BR"/>
              </w:rPr>
              <w:t>= 0,005).</w:t>
            </w:r>
          </w:p>
        </w:tc>
      </w:tr>
      <w:tr w:rsidR="00C83D23" w:rsidRPr="00314CF9" w14:paraId="350CD224" w14:textId="77777777" w:rsidTr="00C83D23">
        <w:trPr>
          <w:trHeight w:val="380"/>
        </w:trPr>
        <w:tc>
          <w:tcPr>
            <w:cnfStyle w:val="001000000000" w:firstRow="0" w:lastRow="0" w:firstColumn="1" w:lastColumn="0" w:oddVBand="0" w:evenVBand="0" w:oddHBand="0" w:evenHBand="0" w:firstRowFirstColumn="0" w:firstRowLastColumn="0" w:lastRowFirstColumn="0" w:lastRowLastColumn="0"/>
            <w:tcW w:w="550" w:type="dxa"/>
          </w:tcPr>
          <w:p w14:paraId="3E685B48" w14:textId="77777777" w:rsidR="00E11D72" w:rsidRPr="008A3E6A" w:rsidRDefault="00E11D72" w:rsidP="00B72AA3">
            <w:pPr>
              <w:tabs>
                <w:tab w:val="left" w:pos="2410"/>
              </w:tabs>
              <w:spacing w:line="480" w:lineRule="auto"/>
              <w:jc w:val="both"/>
            </w:pPr>
            <w:r w:rsidRPr="008A3E6A">
              <w:t>E4</w:t>
            </w:r>
          </w:p>
        </w:tc>
        <w:tc>
          <w:tcPr>
            <w:tcW w:w="2324" w:type="dxa"/>
          </w:tcPr>
          <w:p w14:paraId="4482A702" w14:textId="77777777" w:rsidR="00E11D72" w:rsidRPr="009B2568" w:rsidRDefault="00E11D72" w:rsidP="00B72AA3">
            <w:pPr>
              <w:tabs>
                <w:tab w:val="left" w:pos="2410"/>
              </w:tabs>
              <w:jc w:val="both"/>
              <w:cnfStyle w:val="000000000000" w:firstRow="0" w:lastRow="0" w:firstColumn="0" w:lastColumn="0" w:oddVBand="0" w:evenVBand="0" w:oddHBand="0" w:evenHBand="0" w:firstRowFirstColumn="0" w:firstRowLastColumn="0" w:lastRowFirstColumn="0" w:lastRowLastColumn="0"/>
              <w:rPr>
                <w:lang w:val="pt-BR"/>
              </w:rPr>
            </w:pPr>
            <w:r w:rsidRPr="009B2568">
              <w:rPr>
                <w:lang w:val="pt-BR"/>
              </w:rPr>
              <w:t xml:space="preserve">Investiga se as diferenças na gravidade dos sintomas de internalização entre a dislexia de desenvolvimento e os controles são maiores nos alunos que frequentam o ensino médio do que nos que frequentam o ensino fundamental, bem como adolescentes cursando o ensino médio para esclarecer se fatores contextuais e subjetivos </w:t>
            </w:r>
            <w:r w:rsidRPr="009B2568">
              <w:rPr>
                <w:lang w:val="pt-BR"/>
              </w:rPr>
              <w:lastRenderedPageBreak/>
              <w:t>poderiam contribuir para exacerbar o risco de internalizar a sintomatologia nesta fase da vida.</w:t>
            </w:r>
          </w:p>
        </w:tc>
        <w:tc>
          <w:tcPr>
            <w:tcW w:w="2121" w:type="dxa"/>
          </w:tcPr>
          <w:p w14:paraId="634DC700" w14:textId="77777777" w:rsidR="00E11D72" w:rsidRPr="008A3E6A" w:rsidRDefault="00E11D72" w:rsidP="00B72AA3">
            <w:pPr>
              <w:tabs>
                <w:tab w:val="left" w:pos="2410"/>
              </w:tabs>
              <w:jc w:val="both"/>
              <w:cnfStyle w:val="000000000000" w:firstRow="0" w:lastRow="0" w:firstColumn="0" w:lastColumn="0" w:oddVBand="0" w:evenVBand="0" w:oddHBand="0" w:evenHBand="0" w:firstRowFirstColumn="0" w:firstRowLastColumn="0" w:lastRowFirstColumn="0" w:lastRowLastColumn="0"/>
            </w:pPr>
            <w:r w:rsidRPr="008A3E6A">
              <w:rPr>
                <w:lang w:val="en-US"/>
              </w:rPr>
              <w:lastRenderedPageBreak/>
              <w:t xml:space="preserve">QS e </w:t>
            </w:r>
            <w:r w:rsidRPr="008A3E6A">
              <w:rPr>
                <w:i/>
                <w:iCs/>
                <w:lang w:val="en-US"/>
              </w:rPr>
              <w:t xml:space="preserve">Self-Administered Psychiatric Scales for Children and Adolescents </w:t>
            </w:r>
            <w:r w:rsidRPr="008A3E6A">
              <w:rPr>
                <w:lang w:val="en-US"/>
              </w:rPr>
              <w:t>(SAFA)/</w:t>
            </w:r>
            <w:proofErr w:type="spellStart"/>
            <w:r w:rsidRPr="008A3E6A">
              <w:t>Ansiedade</w:t>
            </w:r>
            <w:proofErr w:type="spellEnd"/>
            <w:r w:rsidRPr="008A3E6A">
              <w:t xml:space="preserve"> e </w:t>
            </w:r>
            <w:proofErr w:type="spellStart"/>
            <w:r w:rsidRPr="008A3E6A">
              <w:t>depressão</w:t>
            </w:r>
            <w:proofErr w:type="spellEnd"/>
            <w:r w:rsidRPr="008A3E6A">
              <w:t>.</w:t>
            </w:r>
          </w:p>
        </w:tc>
        <w:tc>
          <w:tcPr>
            <w:tcW w:w="3872" w:type="dxa"/>
          </w:tcPr>
          <w:p w14:paraId="39D82B95" w14:textId="77777777" w:rsidR="00E11D72" w:rsidRPr="009B2568" w:rsidRDefault="00E11D72" w:rsidP="00B72AA3">
            <w:pPr>
              <w:tabs>
                <w:tab w:val="left" w:pos="2410"/>
              </w:tabs>
              <w:jc w:val="both"/>
              <w:cnfStyle w:val="000000000000" w:firstRow="0" w:lastRow="0" w:firstColumn="0" w:lastColumn="0" w:oddVBand="0" w:evenVBand="0" w:oddHBand="0" w:evenHBand="0" w:firstRowFirstColumn="0" w:firstRowLastColumn="0" w:lastRowFirstColumn="0" w:lastRowLastColumn="0"/>
              <w:rPr>
                <w:lang w:val="pt-BR"/>
              </w:rPr>
            </w:pPr>
            <w:r w:rsidRPr="009B2568">
              <w:rPr>
                <w:lang w:val="pt-BR"/>
              </w:rPr>
              <w:t xml:space="preserve">Em geral, as crianças e adolescentes disléxicos apresentaram níveis mais altos de ansiedade [Grupo de efeito: </w:t>
            </w:r>
            <w:proofErr w:type="gramStart"/>
            <w:r w:rsidRPr="009B2568">
              <w:rPr>
                <w:i/>
                <w:iCs/>
                <w:lang w:val="pt-BR"/>
              </w:rPr>
              <w:t>F</w:t>
            </w:r>
            <w:r w:rsidRPr="009B2568">
              <w:rPr>
                <w:lang w:val="pt-BR"/>
              </w:rPr>
              <w:t>(</w:t>
            </w:r>
            <w:proofErr w:type="gramEnd"/>
            <w:r w:rsidRPr="009B2568">
              <w:rPr>
                <w:lang w:val="pt-BR"/>
              </w:rPr>
              <w:t xml:space="preserve">1.226) = 5,67; </w:t>
            </w:r>
            <w:r w:rsidRPr="009B2568">
              <w:rPr>
                <w:i/>
                <w:iCs/>
                <w:lang w:val="pt-BR"/>
              </w:rPr>
              <w:t>p</w:t>
            </w:r>
            <w:r w:rsidRPr="009B2568">
              <w:rPr>
                <w:lang w:val="pt-BR"/>
              </w:rPr>
              <w:t xml:space="preserve">= 0,018; parcial </w:t>
            </w:r>
            <w:r w:rsidRPr="008A3E6A">
              <w:rPr>
                <w:i/>
                <w:iCs/>
                <w:lang w:val="en-US"/>
              </w:rPr>
              <w:t>η</w:t>
            </w:r>
            <w:r w:rsidRPr="009B2568">
              <w:rPr>
                <w:i/>
                <w:iCs/>
                <w:vertAlign w:val="superscript"/>
                <w:lang w:val="pt-BR"/>
              </w:rPr>
              <w:t>2</w:t>
            </w:r>
            <w:r w:rsidRPr="009B2568">
              <w:rPr>
                <w:lang w:val="pt-BR"/>
              </w:rPr>
              <w:t>= 0,024] e depressão [</w:t>
            </w:r>
            <w:r w:rsidRPr="009B2568">
              <w:rPr>
                <w:i/>
                <w:iCs/>
                <w:lang w:val="pt-BR"/>
              </w:rPr>
              <w:t>F</w:t>
            </w:r>
            <w:r w:rsidRPr="009B2568">
              <w:rPr>
                <w:lang w:val="pt-BR"/>
              </w:rPr>
              <w:t xml:space="preserve">(1,226) = 5,14; </w:t>
            </w:r>
            <w:r w:rsidRPr="009B2568">
              <w:rPr>
                <w:i/>
                <w:iCs/>
                <w:lang w:val="pt-BR"/>
              </w:rPr>
              <w:t>p</w:t>
            </w:r>
            <w:r w:rsidRPr="009B2568">
              <w:rPr>
                <w:lang w:val="pt-BR"/>
              </w:rPr>
              <w:t xml:space="preserve">= 0,024; parcial </w:t>
            </w:r>
            <w:r w:rsidRPr="008A3E6A">
              <w:rPr>
                <w:i/>
                <w:iCs/>
                <w:lang w:val="en-US"/>
              </w:rPr>
              <w:t>η</w:t>
            </w:r>
            <w:r w:rsidRPr="009B2568">
              <w:rPr>
                <w:i/>
                <w:iCs/>
                <w:vertAlign w:val="superscript"/>
                <w:lang w:val="pt-BR"/>
              </w:rPr>
              <w:t>2</w:t>
            </w:r>
            <w:r w:rsidRPr="009B2568">
              <w:rPr>
                <w:lang w:val="pt-BR"/>
              </w:rPr>
              <w:t>= 0,022] em relação aos grupos controles, e não estatisticamente significativa com os sintomas somáticos [</w:t>
            </w:r>
            <w:r w:rsidRPr="009B2568">
              <w:rPr>
                <w:i/>
                <w:iCs/>
                <w:lang w:val="pt-BR"/>
              </w:rPr>
              <w:t>F</w:t>
            </w:r>
            <w:r w:rsidRPr="009B2568">
              <w:rPr>
                <w:lang w:val="pt-BR"/>
              </w:rPr>
              <w:t xml:space="preserve">(1,226) = 1,69; </w:t>
            </w:r>
            <w:r w:rsidRPr="009B2568">
              <w:rPr>
                <w:i/>
                <w:iCs/>
                <w:lang w:val="pt-BR"/>
              </w:rPr>
              <w:t>p</w:t>
            </w:r>
            <w:r w:rsidRPr="009B2568">
              <w:rPr>
                <w:lang w:val="pt-BR"/>
              </w:rPr>
              <w:t xml:space="preserve">= 0,20; parcial </w:t>
            </w:r>
            <w:r w:rsidRPr="008A3E6A">
              <w:rPr>
                <w:i/>
                <w:iCs/>
                <w:lang w:val="en-US"/>
              </w:rPr>
              <w:t>η</w:t>
            </w:r>
            <w:r w:rsidRPr="009B2568">
              <w:rPr>
                <w:i/>
                <w:iCs/>
                <w:vertAlign w:val="superscript"/>
                <w:lang w:val="pt-BR"/>
              </w:rPr>
              <w:t>2</w:t>
            </w:r>
            <w:r w:rsidRPr="009B2568">
              <w:rPr>
                <w:lang w:val="pt-BR"/>
              </w:rPr>
              <w:t xml:space="preserve">= 0,01]. De forma específica a depressão e os sintomas somáticos foram mais elevados em adolescentes disléxicos do que em crianças disléxicas [Depressão: </w:t>
            </w:r>
            <w:proofErr w:type="gramStart"/>
            <w:r w:rsidRPr="009B2568">
              <w:rPr>
                <w:i/>
                <w:iCs/>
                <w:lang w:val="pt-BR"/>
              </w:rPr>
              <w:t>F</w:t>
            </w:r>
            <w:r w:rsidRPr="009B2568">
              <w:rPr>
                <w:lang w:val="pt-BR"/>
              </w:rPr>
              <w:t>(</w:t>
            </w:r>
            <w:proofErr w:type="gramEnd"/>
            <w:r w:rsidRPr="009B2568">
              <w:rPr>
                <w:lang w:val="pt-BR"/>
              </w:rPr>
              <w:t xml:space="preserve">1,226) = 11,52; </w:t>
            </w:r>
            <w:r w:rsidRPr="009B2568">
              <w:rPr>
                <w:i/>
                <w:iCs/>
                <w:lang w:val="pt-BR"/>
              </w:rPr>
              <w:t>p</w:t>
            </w:r>
            <w:r w:rsidRPr="009B2568">
              <w:rPr>
                <w:lang w:val="pt-BR"/>
              </w:rPr>
              <w:t xml:space="preserve">= 0,001; parcial </w:t>
            </w:r>
            <w:r w:rsidRPr="008A3E6A">
              <w:rPr>
                <w:i/>
                <w:iCs/>
                <w:lang w:val="en-US"/>
              </w:rPr>
              <w:t>η</w:t>
            </w:r>
            <w:r w:rsidRPr="009B2568">
              <w:rPr>
                <w:i/>
                <w:iCs/>
                <w:vertAlign w:val="superscript"/>
                <w:lang w:val="pt-BR"/>
              </w:rPr>
              <w:t>2</w:t>
            </w:r>
            <w:r w:rsidRPr="009B2568">
              <w:rPr>
                <w:lang w:val="pt-BR"/>
              </w:rPr>
              <w:t xml:space="preserve">= 0,048; sintomas somáticos: </w:t>
            </w:r>
            <w:r w:rsidRPr="009B2568">
              <w:rPr>
                <w:i/>
                <w:iCs/>
                <w:lang w:val="pt-BR"/>
              </w:rPr>
              <w:t>F</w:t>
            </w:r>
            <w:r w:rsidRPr="009B2568">
              <w:rPr>
                <w:lang w:val="pt-BR"/>
              </w:rPr>
              <w:t xml:space="preserve">(1,226) = 7,75; </w:t>
            </w:r>
            <w:r w:rsidRPr="009B2568">
              <w:rPr>
                <w:i/>
                <w:iCs/>
                <w:lang w:val="pt-BR"/>
              </w:rPr>
              <w:t>p</w:t>
            </w:r>
            <w:r w:rsidRPr="009B2568">
              <w:rPr>
                <w:lang w:val="pt-BR"/>
              </w:rPr>
              <w:t xml:space="preserve"> = 0,006; parcial </w:t>
            </w:r>
            <w:r w:rsidRPr="008A3E6A">
              <w:rPr>
                <w:i/>
                <w:iCs/>
                <w:lang w:val="en-US"/>
              </w:rPr>
              <w:lastRenderedPageBreak/>
              <w:t>η</w:t>
            </w:r>
            <w:r w:rsidRPr="009B2568">
              <w:rPr>
                <w:i/>
                <w:iCs/>
                <w:vertAlign w:val="superscript"/>
                <w:lang w:val="pt-BR"/>
              </w:rPr>
              <w:t>2</w:t>
            </w:r>
            <w:r w:rsidRPr="009B2568">
              <w:rPr>
                <w:lang w:val="pt-BR"/>
              </w:rPr>
              <w:t>= 0,033]. Os sintomas ansiosos também foram maiores em adolescentes disléxicos, não se identificando tendências estatísticas significativas com ansiedade [</w:t>
            </w:r>
            <w:proofErr w:type="gramStart"/>
            <w:r w:rsidRPr="009B2568">
              <w:rPr>
                <w:i/>
                <w:iCs/>
                <w:lang w:val="pt-BR"/>
              </w:rPr>
              <w:t>F</w:t>
            </w:r>
            <w:r w:rsidRPr="009B2568">
              <w:rPr>
                <w:lang w:val="pt-BR"/>
              </w:rPr>
              <w:t>(</w:t>
            </w:r>
            <w:proofErr w:type="gramEnd"/>
            <w:r w:rsidRPr="009B2568">
              <w:rPr>
                <w:lang w:val="pt-BR"/>
              </w:rPr>
              <w:t xml:space="preserve">1,226) = 3,15; </w:t>
            </w:r>
            <w:r w:rsidRPr="009B2568">
              <w:rPr>
                <w:i/>
                <w:iCs/>
                <w:lang w:val="pt-BR"/>
              </w:rPr>
              <w:t>p</w:t>
            </w:r>
            <w:r w:rsidRPr="009B2568">
              <w:rPr>
                <w:lang w:val="pt-BR"/>
              </w:rPr>
              <w:t xml:space="preserve">= 0,077; parcial </w:t>
            </w:r>
            <w:r w:rsidRPr="008A3E6A">
              <w:rPr>
                <w:i/>
                <w:iCs/>
                <w:lang w:val="en-US"/>
              </w:rPr>
              <w:t>η</w:t>
            </w:r>
            <w:r w:rsidRPr="009B2568">
              <w:rPr>
                <w:i/>
                <w:iCs/>
                <w:vertAlign w:val="superscript"/>
                <w:lang w:val="pt-BR"/>
              </w:rPr>
              <w:t>2</w:t>
            </w:r>
            <w:r w:rsidRPr="009B2568">
              <w:rPr>
                <w:lang w:val="pt-BR"/>
              </w:rPr>
              <w:t>= 0,014].</w:t>
            </w:r>
          </w:p>
        </w:tc>
      </w:tr>
      <w:tr w:rsidR="00C83D23" w:rsidRPr="00314CF9" w14:paraId="2CDEBF04" w14:textId="77777777" w:rsidTr="00C83D23">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550" w:type="dxa"/>
          </w:tcPr>
          <w:p w14:paraId="47E66ED8" w14:textId="77777777" w:rsidR="00E11D72" w:rsidRPr="008A3E6A" w:rsidRDefault="00E11D72" w:rsidP="00B72AA3">
            <w:pPr>
              <w:tabs>
                <w:tab w:val="left" w:pos="2410"/>
              </w:tabs>
              <w:spacing w:line="480" w:lineRule="auto"/>
              <w:jc w:val="both"/>
            </w:pPr>
            <w:r w:rsidRPr="008A3E6A">
              <w:lastRenderedPageBreak/>
              <w:t>E5</w:t>
            </w:r>
          </w:p>
        </w:tc>
        <w:tc>
          <w:tcPr>
            <w:tcW w:w="2324" w:type="dxa"/>
          </w:tcPr>
          <w:p w14:paraId="6E371E0C" w14:textId="77777777" w:rsidR="00E11D72" w:rsidRPr="009B2568" w:rsidRDefault="00E11D72" w:rsidP="00B72AA3">
            <w:pPr>
              <w:tabs>
                <w:tab w:val="left" w:pos="2410"/>
              </w:tabs>
              <w:jc w:val="both"/>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t>Examinar os modelos concorrentes das influências bidirecionais da ansiedade e realização de leitura.</w:t>
            </w:r>
          </w:p>
        </w:tc>
        <w:tc>
          <w:tcPr>
            <w:tcW w:w="2121" w:type="dxa"/>
          </w:tcPr>
          <w:p w14:paraId="53889A6F" w14:textId="77777777" w:rsidR="00E11D72" w:rsidRPr="008A3E6A" w:rsidRDefault="00E11D72" w:rsidP="00B72AA3">
            <w:pPr>
              <w:tabs>
                <w:tab w:val="left" w:pos="2410"/>
              </w:tabs>
              <w:jc w:val="both"/>
              <w:cnfStyle w:val="000000100000" w:firstRow="0" w:lastRow="0" w:firstColumn="0" w:lastColumn="0" w:oddVBand="0" w:evenVBand="0" w:oddHBand="1" w:evenHBand="0" w:firstRowFirstColumn="0" w:firstRowLastColumn="0" w:lastRowFirstColumn="0" w:lastRowLastColumn="0"/>
            </w:pPr>
            <w:r w:rsidRPr="008A3E6A">
              <w:t xml:space="preserve">QS e </w:t>
            </w:r>
            <w:r w:rsidRPr="008A3E6A">
              <w:rPr>
                <w:i/>
                <w:iCs/>
              </w:rPr>
              <w:t xml:space="preserve">Multidimensional </w:t>
            </w:r>
            <w:proofErr w:type="spellStart"/>
            <w:r w:rsidRPr="008A3E6A">
              <w:rPr>
                <w:i/>
                <w:iCs/>
              </w:rPr>
              <w:t>Anxiety</w:t>
            </w:r>
            <w:proofErr w:type="spellEnd"/>
            <w:r w:rsidRPr="008A3E6A">
              <w:rPr>
                <w:i/>
                <w:iCs/>
              </w:rPr>
              <w:t xml:space="preserve"> </w:t>
            </w:r>
            <w:proofErr w:type="spellStart"/>
            <w:r w:rsidRPr="008A3E6A">
              <w:rPr>
                <w:i/>
                <w:iCs/>
              </w:rPr>
              <w:t>Scale</w:t>
            </w:r>
            <w:proofErr w:type="spellEnd"/>
            <w:r w:rsidRPr="008A3E6A">
              <w:rPr>
                <w:i/>
                <w:iCs/>
              </w:rPr>
              <w:t xml:space="preserve"> </w:t>
            </w:r>
            <w:proofErr w:type="spellStart"/>
            <w:r w:rsidRPr="008A3E6A">
              <w:rPr>
                <w:i/>
                <w:iCs/>
              </w:rPr>
              <w:t>for</w:t>
            </w:r>
            <w:proofErr w:type="spellEnd"/>
            <w:r w:rsidRPr="008A3E6A">
              <w:rPr>
                <w:i/>
                <w:iCs/>
              </w:rPr>
              <w:t xml:space="preserve"> </w:t>
            </w:r>
            <w:proofErr w:type="spellStart"/>
            <w:r w:rsidRPr="008A3E6A">
              <w:rPr>
                <w:i/>
                <w:iCs/>
              </w:rPr>
              <w:t>Children</w:t>
            </w:r>
            <w:proofErr w:type="spellEnd"/>
            <w:r w:rsidRPr="008A3E6A">
              <w:t xml:space="preserve"> (MASC)/</w:t>
            </w:r>
            <w:r w:rsidRPr="008A3E6A">
              <w:rPr>
                <w:lang w:val="en-US"/>
              </w:rPr>
              <w:t xml:space="preserve"> </w:t>
            </w:r>
            <w:proofErr w:type="spellStart"/>
            <w:r w:rsidRPr="008A3E6A">
              <w:rPr>
                <w:lang w:val="en-US"/>
              </w:rPr>
              <w:t>Ansiedade</w:t>
            </w:r>
            <w:proofErr w:type="spellEnd"/>
            <w:r w:rsidRPr="008A3E6A">
              <w:rPr>
                <w:lang w:val="en-US"/>
              </w:rPr>
              <w:t>.</w:t>
            </w:r>
          </w:p>
        </w:tc>
        <w:tc>
          <w:tcPr>
            <w:tcW w:w="3872" w:type="dxa"/>
          </w:tcPr>
          <w:p w14:paraId="3A9979B4" w14:textId="77777777" w:rsidR="00E11D72" w:rsidRPr="009B2568" w:rsidRDefault="00E11D72" w:rsidP="00B72AA3">
            <w:pPr>
              <w:tabs>
                <w:tab w:val="left" w:pos="2410"/>
              </w:tabs>
              <w:jc w:val="both"/>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t>As análises de regressão linear hierárquica revelaram que os sintomas de ansiedade de separação foram previstos negativamente pelo desempenho da fluência e os sintomas de prevenção de danos foram previstos positivamente pelo desempenho da decodificação (</w:t>
            </w:r>
            <w:r w:rsidRPr="008A3E6A">
              <w:rPr>
                <w:i/>
                <w:iCs/>
              </w:rPr>
              <w:t>β</w:t>
            </w:r>
            <w:r w:rsidRPr="009B2568">
              <w:rPr>
                <w:lang w:val="pt-BR"/>
              </w:rPr>
              <w:t xml:space="preserve">= -0,04; </w:t>
            </w:r>
            <w:r w:rsidRPr="009B2568">
              <w:rPr>
                <w:i/>
                <w:iCs/>
                <w:lang w:val="pt-BR"/>
              </w:rPr>
              <w:t>p</w:t>
            </w:r>
            <w:r w:rsidRPr="009B2568">
              <w:rPr>
                <w:lang w:val="pt-BR"/>
              </w:rPr>
              <w:t xml:space="preserve"> &lt;0,05). O desempenho da fluência foi previsto positivamente pelo desempenho na prevenção de danos e sintomas de ansiedade total (somente para meninas) </w:t>
            </w:r>
            <w:r w:rsidRPr="009B2568">
              <w:rPr>
                <w:i/>
                <w:iCs/>
                <w:lang w:val="pt-BR"/>
              </w:rPr>
              <w:t>(</w:t>
            </w:r>
            <w:r w:rsidRPr="008A3E6A">
              <w:rPr>
                <w:i/>
                <w:iCs/>
              </w:rPr>
              <w:t>β</w:t>
            </w:r>
            <w:r w:rsidRPr="009B2568">
              <w:rPr>
                <w:lang w:val="pt-BR"/>
              </w:rPr>
              <w:t xml:space="preserve">= -0,09; </w:t>
            </w:r>
            <w:r w:rsidRPr="009B2568">
              <w:rPr>
                <w:i/>
                <w:iCs/>
                <w:lang w:val="pt-BR"/>
              </w:rPr>
              <w:t>p</w:t>
            </w:r>
            <w:r w:rsidRPr="009B2568">
              <w:rPr>
                <w:lang w:val="pt-BR"/>
              </w:rPr>
              <w:t xml:space="preserve"> &lt;0,01), </w:t>
            </w:r>
            <w:proofErr w:type="gramStart"/>
            <w:r w:rsidRPr="009B2568">
              <w:rPr>
                <w:lang w:val="pt-BR"/>
              </w:rPr>
              <w:t>enquanto que</w:t>
            </w:r>
            <w:proofErr w:type="gramEnd"/>
            <w:r w:rsidRPr="009B2568">
              <w:rPr>
                <w:lang w:val="pt-BR"/>
              </w:rPr>
              <w:t xml:space="preserve"> a decodificação não foi prevista por nenhuma subescala de ansiedade.</w:t>
            </w:r>
          </w:p>
        </w:tc>
      </w:tr>
      <w:tr w:rsidR="00C83D23" w:rsidRPr="00314CF9" w14:paraId="292B5611" w14:textId="77777777" w:rsidTr="00C83D23">
        <w:trPr>
          <w:trHeight w:val="380"/>
        </w:trPr>
        <w:tc>
          <w:tcPr>
            <w:cnfStyle w:val="001000000000" w:firstRow="0" w:lastRow="0" w:firstColumn="1" w:lastColumn="0" w:oddVBand="0" w:evenVBand="0" w:oddHBand="0" w:evenHBand="0" w:firstRowFirstColumn="0" w:firstRowLastColumn="0" w:lastRowFirstColumn="0" w:lastRowLastColumn="0"/>
            <w:tcW w:w="550" w:type="dxa"/>
          </w:tcPr>
          <w:p w14:paraId="7852C102" w14:textId="77777777" w:rsidR="00E11D72" w:rsidRPr="008A3E6A" w:rsidRDefault="00E11D72" w:rsidP="00B72AA3">
            <w:pPr>
              <w:tabs>
                <w:tab w:val="left" w:pos="2410"/>
              </w:tabs>
              <w:spacing w:line="480" w:lineRule="auto"/>
              <w:jc w:val="both"/>
            </w:pPr>
            <w:r w:rsidRPr="008A3E6A">
              <w:t>E6</w:t>
            </w:r>
          </w:p>
        </w:tc>
        <w:tc>
          <w:tcPr>
            <w:tcW w:w="2324" w:type="dxa"/>
          </w:tcPr>
          <w:p w14:paraId="19C371A6" w14:textId="77777777" w:rsidR="00E11D72" w:rsidRPr="009B2568" w:rsidRDefault="00E11D72" w:rsidP="00B72AA3">
            <w:pPr>
              <w:tabs>
                <w:tab w:val="left" w:pos="2410"/>
              </w:tabs>
              <w:jc w:val="both"/>
              <w:cnfStyle w:val="000000000000" w:firstRow="0" w:lastRow="0" w:firstColumn="0" w:lastColumn="0" w:oddVBand="0" w:evenVBand="0" w:oddHBand="0" w:evenHBand="0" w:firstRowFirstColumn="0" w:firstRowLastColumn="0" w:lastRowFirstColumn="0" w:lastRowLastColumn="0"/>
              <w:rPr>
                <w:lang w:val="pt-BR"/>
              </w:rPr>
            </w:pPr>
            <w:r w:rsidRPr="009B2568">
              <w:rPr>
                <w:lang w:val="pt-BR"/>
              </w:rPr>
              <w:t>Comparar a ansiedade de crianças que não apresentam problemas escolares com crianças encaminhadas à clínica psicológica devido a queixas relacionadas à escola, levando em consideração o efeito da idade.</w:t>
            </w:r>
          </w:p>
        </w:tc>
        <w:tc>
          <w:tcPr>
            <w:tcW w:w="2121" w:type="dxa"/>
          </w:tcPr>
          <w:p w14:paraId="79EBB3F5" w14:textId="77777777" w:rsidR="00E11D72" w:rsidRPr="009B2568" w:rsidRDefault="00E11D72" w:rsidP="00B72AA3">
            <w:pPr>
              <w:tabs>
                <w:tab w:val="left" w:pos="2410"/>
              </w:tabs>
              <w:jc w:val="both"/>
              <w:cnfStyle w:val="000000000000" w:firstRow="0" w:lastRow="0" w:firstColumn="0" w:lastColumn="0" w:oddVBand="0" w:evenVBand="0" w:oddHBand="0" w:evenHBand="0" w:firstRowFirstColumn="0" w:firstRowLastColumn="0" w:lastRowFirstColumn="0" w:lastRowLastColumn="0"/>
              <w:rPr>
                <w:lang w:val="pt-BR"/>
              </w:rPr>
            </w:pPr>
            <w:r w:rsidRPr="009B2568">
              <w:rPr>
                <w:lang w:val="pt-BR"/>
              </w:rPr>
              <w:t>Inventário de ansiedade escolar (IAE)/Ansiedade.</w:t>
            </w:r>
          </w:p>
        </w:tc>
        <w:tc>
          <w:tcPr>
            <w:tcW w:w="3872" w:type="dxa"/>
          </w:tcPr>
          <w:p w14:paraId="6263C938" w14:textId="77777777" w:rsidR="00E11D72" w:rsidRPr="009B2568" w:rsidRDefault="00E11D72" w:rsidP="00B72AA3">
            <w:pPr>
              <w:tabs>
                <w:tab w:val="left" w:pos="2410"/>
              </w:tabs>
              <w:jc w:val="both"/>
              <w:cnfStyle w:val="000000000000" w:firstRow="0" w:lastRow="0" w:firstColumn="0" w:lastColumn="0" w:oddVBand="0" w:evenVBand="0" w:oddHBand="0" w:evenHBand="0" w:firstRowFirstColumn="0" w:firstRowLastColumn="0" w:lastRowFirstColumn="0" w:lastRowLastColumn="0"/>
              <w:rPr>
                <w:lang w:val="pt-BR"/>
              </w:rPr>
            </w:pPr>
            <w:r w:rsidRPr="009B2568">
              <w:rPr>
                <w:lang w:val="pt-BR"/>
              </w:rPr>
              <w:t>Constatou-se que crianças com dificuldades de leitura apresentaram ansiedade escolar (</w:t>
            </w:r>
            <w:r w:rsidRPr="009B2568">
              <w:rPr>
                <w:i/>
                <w:iCs/>
                <w:lang w:val="pt-BR"/>
              </w:rPr>
              <w:t>t</w:t>
            </w:r>
            <w:r w:rsidRPr="009B2568">
              <w:rPr>
                <w:lang w:val="pt-BR"/>
              </w:rPr>
              <w:t xml:space="preserve">= 13,34; </w:t>
            </w:r>
            <w:r w:rsidRPr="009B2568">
              <w:rPr>
                <w:i/>
                <w:iCs/>
                <w:lang w:val="pt-BR"/>
              </w:rPr>
              <w:t>p</w:t>
            </w:r>
            <w:r w:rsidRPr="009B2568">
              <w:rPr>
                <w:lang w:val="pt-BR"/>
              </w:rPr>
              <w:t xml:space="preserve"> &lt;0,001), bem como houve significância estatística no fator medo (</w:t>
            </w:r>
            <w:r w:rsidRPr="009B2568">
              <w:rPr>
                <w:i/>
                <w:iCs/>
                <w:lang w:val="pt-BR"/>
              </w:rPr>
              <w:t>t</w:t>
            </w:r>
            <w:r w:rsidRPr="009B2568">
              <w:rPr>
                <w:lang w:val="pt-BR"/>
              </w:rPr>
              <w:t xml:space="preserve">= 15,71; </w:t>
            </w:r>
            <w:r w:rsidRPr="009B2568">
              <w:rPr>
                <w:i/>
                <w:iCs/>
                <w:lang w:val="pt-BR"/>
              </w:rPr>
              <w:t xml:space="preserve">p </w:t>
            </w:r>
            <w:r w:rsidRPr="009B2568">
              <w:rPr>
                <w:lang w:val="pt-BR"/>
              </w:rPr>
              <w:t>&lt;0,001).</w:t>
            </w:r>
          </w:p>
        </w:tc>
      </w:tr>
      <w:tr w:rsidR="00C83D23" w:rsidRPr="00314CF9" w14:paraId="0BA1F1D5" w14:textId="77777777" w:rsidTr="00C83D23">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50" w:type="dxa"/>
          </w:tcPr>
          <w:p w14:paraId="7E919327" w14:textId="77777777" w:rsidR="00E11D72" w:rsidRPr="008A3E6A" w:rsidRDefault="00E11D72" w:rsidP="00B72AA3">
            <w:pPr>
              <w:tabs>
                <w:tab w:val="left" w:pos="2410"/>
              </w:tabs>
              <w:spacing w:line="480" w:lineRule="auto"/>
              <w:jc w:val="both"/>
            </w:pPr>
            <w:r w:rsidRPr="008A3E6A">
              <w:t>E7</w:t>
            </w:r>
          </w:p>
        </w:tc>
        <w:tc>
          <w:tcPr>
            <w:tcW w:w="2324" w:type="dxa"/>
          </w:tcPr>
          <w:p w14:paraId="31C73C39" w14:textId="77777777" w:rsidR="00E11D72" w:rsidRPr="009B2568" w:rsidRDefault="00E11D72" w:rsidP="00B72AA3">
            <w:pPr>
              <w:tabs>
                <w:tab w:val="left" w:pos="2410"/>
              </w:tabs>
              <w:jc w:val="both"/>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t>Comparar os níveis de depressão, ansiedade na escola e autoestima em crianças com dificuldades de aprendizagem, deficiências matemáticas e um grupo de controle que demonstrou aprendizagem típica.</w:t>
            </w:r>
          </w:p>
        </w:tc>
        <w:tc>
          <w:tcPr>
            <w:tcW w:w="2121" w:type="dxa"/>
          </w:tcPr>
          <w:p w14:paraId="435E36B1" w14:textId="5612B691" w:rsidR="00E11D72" w:rsidRPr="009B2568" w:rsidRDefault="00E11D72" w:rsidP="00C83D23">
            <w:pPr>
              <w:tabs>
                <w:tab w:val="left" w:pos="2410"/>
              </w:tabs>
              <w:jc w:val="both"/>
              <w:cnfStyle w:val="000000100000" w:firstRow="0" w:lastRow="0" w:firstColumn="0" w:lastColumn="0" w:oddVBand="0" w:evenVBand="0" w:oddHBand="1" w:evenHBand="0" w:firstRowFirstColumn="0" w:firstRowLastColumn="0" w:lastRowFirstColumn="0" w:lastRowLastColumn="0"/>
              <w:rPr>
                <w:lang w:val="en-US"/>
              </w:rPr>
            </w:pPr>
            <w:r w:rsidRPr="008A3E6A">
              <w:rPr>
                <w:lang w:val="en-US"/>
              </w:rPr>
              <w:t>QS</w:t>
            </w:r>
            <w:r w:rsidRPr="009B2568">
              <w:rPr>
                <w:lang w:val="en-US"/>
              </w:rPr>
              <w:t xml:space="preserve">, </w:t>
            </w:r>
            <w:proofErr w:type="spellStart"/>
            <w:r w:rsidRPr="009B2568">
              <w:rPr>
                <w:i/>
                <w:iCs/>
                <w:lang w:val="en-US"/>
              </w:rPr>
              <w:t>Self Administrated</w:t>
            </w:r>
            <w:proofErr w:type="spellEnd"/>
            <w:r w:rsidRPr="009B2568">
              <w:rPr>
                <w:i/>
                <w:iCs/>
                <w:lang w:val="en-US"/>
              </w:rPr>
              <w:t xml:space="preserve"> Psychiatric Scales for Children and Adolescents</w:t>
            </w:r>
            <w:r w:rsidRPr="009B2568">
              <w:rPr>
                <w:lang w:val="en-US"/>
              </w:rPr>
              <w:t xml:space="preserve"> (SAFA) e </w:t>
            </w:r>
            <w:r w:rsidR="00C83D23" w:rsidRPr="00C83D23">
              <w:rPr>
                <w:i/>
                <w:iCs/>
                <w:lang w:val="en-US"/>
              </w:rPr>
              <w:t xml:space="preserve">Multidimensional Self-Concept Test (TMA; </w:t>
            </w:r>
            <w:proofErr w:type="gramStart"/>
            <w:r w:rsidR="00C83D23" w:rsidRPr="00C83D23">
              <w:rPr>
                <w:i/>
                <w:iCs/>
                <w:lang w:val="en-US"/>
              </w:rPr>
              <w:t>para Multidimensional</w:t>
            </w:r>
            <w:proofErr w:type="gramEnd"/>
            <w:r w:rsidR="00C83D23" w:rsidRPr="00C83D23">
              <w:rPr>
                <w:i/>
                <w:iCs/>
                <w:lang w:val="en-US"/>
              </w:rPr>
              <w:t xml:space="preserve"> </w:t>
            </w:r>
            <w:r w:rsidR="00C83D23" w:rsidRPr="00C83D23">
              <w:rPr>
                <w:i/>
                <w:iCs/>
                <w:lang w:val="en-US"/>
              </w:rPr>
              <w:t>Self-Concept</w:t>
            </w:r>
            <w:r w:rsidR="00C83D23">
              <w:rPr>
                <w:i/>
                <w:iCs/>
                <w:lang w:val="en-US"/>
              </w:rPr>
              <w:t xml:space="preserve"> </w:t>
            </w:r>
            <w:r w:rsidR="00C83D23" w:rsidRPr="00C83D23">
              <w:rPr>
                <w:i/>
                <w:iCs/>
                <w:lang w:val="en-US"/>
              </w:rPr>
              <w:t>Test (MSCS;</w:t>
            </w:r>
            <w:r w:rsidR="00C83D23">
              <w:rPr>
                <w:i/>
                <w:iCs/>
                <w:lang w:val="en-US"/>
              </w:rPr>
              <w:t xml:space="preserve"> </w:t>
            </w:r>
            <w:r w:rsidRPr="009B2568">
              <w:rPr>
                <w:i/>
                <w:iCs/>
                <w:lang w:val="en-US"/>
              </w:rPr>
              <w:t>Subscale School Self-Esteem</w:t>
            </w:r>
            <w:r w:rsidRPr="009B2568">
              <w:rPr>
                <w:lang w:val="en-US"/>
              </w:rPr>
              <w:t>)/</w:t>
            </w:r>
            <w:proofErr w:type="spellStart"/>
            <w:r w:rsidRPr="009B2568">
              <w:rPr>
                <w:lang w:val="en-US"/>
              </w:rPr>
              <w:t>Autoestima</w:t>
            </w:r>
            <w:proofErr w:type="spellEnd"/>
            <w:r w:rsidRPr="009B2568">
              <w:rPr>
                <w:lang w:val="en-US"/>
              </w:rPr>
              <w:t xml:space="preserve"> e </w:t>
            </w:r>
            <w:proofErr w:type="spellStart"/>
            <w:r w:rsidRPr="009B2568">
              <w:rPr>
                <w:lang w:val="en-US"/>
              </w:rPr>
              <w:t>ansiedade</w:t>
            </w:r>
            <w:proofErr w:type="spellEnd"/>
            <w:r w:rsidRPr="009B2568">
              <w:rPr>
                <w:lang w:val="en-US"/>
              </w:rPr>
              <w:t>.</w:t>
            </w:r>
          </w:p>
        </w:tc>
        <w:tc>
          <w:tcPr>
            <w:tcW w:w="3872" w:type="dxa"/>
          </w:tcPr>
          <w:p w14:paraId="1064F1EE" w14:textId="77777777" w:rsidR="00E11D72" w:rsidRPr="009B2568" w:rsidRDefault="00E11D72" w:rsidP="00B72AA3">
            <w:pPr>
              <w:tabs>
                <w:tab w:val="left" w:pos="2410"/>
              </w:tabs>
              <w:jc w:val="both"/>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t>Evidenciou-se uma fraca correlação positiva entre depressão (</w:t>
            </w:r>
            <w:r w:rsidRPr="009B2568">
              <w:rPr>
                <w:i/>
                <w:iCs/>
                <w:lang w:val="pt-BR"/>
              </w:rPr>
              <w:t>r</w:t>
            </w:r>
            <w:r w:rsidRPr="009B2568">
              <w:rPr>
                <w:lang w:val="pt-BR"/>
              </w:rPr>
              <w:t xml:space="preserve">= 0,135; </w:t>
            </w:r>
            <w:r w:rsidRPr="009B2568">
              <w:rPr>
                <w:i/>
                <w:iCs/>
                <w:lang w:val="pt-BR"/>
              </w:rPr>
              <w:t>p</w:t>
            </w:r>
            <w:r w:rsidRPr="009B2568">
              <w:rPr>
                <w:lang w:val="pt-BR"/>
              </w:rPr>
              <w:t xml:space="preserve"> &lt; 0,05), ansiedade escolar (</w:t>
            </w:r>
            <w:r w:rsidRPr="009B2568">
              <w:rPr>
                <w:i/>
                <w:iCs/>
                <w:lang w:val="pt-BR"/>
              </w:rPr>
              <w:t>r</w:t>
            </w:r>
            <w:r w:rsidRPr="009B2568">
              <w:rPr>
                <w:lang w:val="pt-BR"/>
              </w:rPr>
              <w:t xml:space="preserve">= 0,21; </w:t>
            </w:r>
            <w:r w:rsidRPr="009B2568">
              <w:rPr>
                <w:i/>
                <w:iCs/>
                <w:lang w:val="pt-BR"/>
              </w:rPr>
              <w:t>p</w:t>
            </w:r>
            <w:r w:rsidRPr="009B2568">
              <w:rPr>
                <w:lang w:val="pt-BR"/>
              </w:rPr>
              <w:t xml:space="preserve"> &lt; 0,05) e autoestima (</w:t>
            </w:r>
            <w:r w:rsidRPr="009B2568">
              <w:rPr>
                <w:i/>
                <w:iCs/>
                <w:lang w:val="pt-BR"/>
              </w:rPr>
              <w:t>r</w:t>
            </w:r>
            <w:r w:rsidRPr="009B2568">
              <w:rPr>
                <w:lang w:val="pt-BR"/>
              </w:rPr>
              <w:t xml:space="preserve">= 0,141; </w:t>
            </w:r>
            <w:r w:rsidRPr="009B2568">
              <w:rPr>
                <w:i/>
                <w:iCs/>
                <w:lang w:val="pt-BR"/>
              </w:rPr>
              <w:t>p</w:t>
            </w:r>
            <w:r w:rsidRPr="009B2568">
              <w:rPr>
                <w:lang w:val="pt-BR"/>
              </w:rPr>
              <w:t xml:space="preserve"> &lt; 0,05) em crianças disléxicas. Os participantes apresentaram possível quadro de ansiedade (</w:t>
            </w:r>
            <w:r w:rsidRPr="009B2568">
              <w:rPr>
                <w:i/>
                <w:iCs/>
                <w:lang w:val="pt-BR"/>
              </w:rPr>
              <w:t>M</w:t>
            </w:r>
            <w:r w:rsidRPr="009B2568">
              <w:rPr>
                <w:lang w:val="pt-BR"/>
              </w:rPr>
              <w:t xml:space="preserve">= 53,03; </w:t>
            </w:r>
            <w:r w:rsidRPr="009B2568">
              <w:rPr>
                <w:i/>
                <w:iCs/>
                <w:lang w:val="pt-BR"/>
              </w:rPr>
              <w:t>DP</w:t>
            </w:r>
            <w:r w:rsidRPr="009B2568">
              <w:rPr>
                <w:lang w:val="pt-BR"/>
              </w:rPr>
              <w:t>= 10,07) e de depressão (</w:t>
            </w:r>
            <w:r w:rsidRPr="009B2568">
              <w:rPr>
                <w:i/>
                <w:iCs/>
                <w:lang w:val="pt-BR"/>
              </w:rPr>
              <w:t>M</w:t>
            </w:r>
            <w:r w:rsidRPr="009B2568">
              <w:rPr>
                <w:lang w:val="pt-BR"/>
              </w:rPr>
              <w:t xml:space="preserve">= 59,82; </w:t>
            </w:r>
            <w:r w:rsidRPr="009B2568">
              <w:rPr>
                <w:i/>
                <w:iCs/>
                <w:lang w:val="pt-BR"/>
              </w:rPr>
              <w:t>DP</w:t>
            </w:r>
            <w:r w:rsidRPr="009B2568">
              <w:rPr>
                <w:lang w:val="pt-BR"/>
              </w:rPr>
              <w:t>= 11,52) que podem favorecer a baixa autoestima (</w:t>
            </w:r>
            <w:r w:rsidRPr="009B2568">
              <w:rPr>
                <w:i/>
                <w:iCs/>
                <w:lang w:val="pt-BR"/>
              </w:rPr>
              <w:t>M</w:t>
            </w:r>
            <w:r w:rsidRPr="009B2568">
              <w:rPr>
                <w:lang w:val="pt-BR"/>
              </w:rPr>
              <w:t xml:space="preserve">= 90,7; </w:t>
            </w:r>
            <w:r w:rsidRPr="009B2568">
              <w:rPr>
                <w:i/>
                <w:iCs/>
                <w:lang w:val="pt-BR"/>
              </w:rPr>
              <w:t>DP</w:t>
            </w:r>
            <w:r w:rsidRPr="009B2568">
              <w:rPr>
                <w:lang w:val="pt-BR"/>
              </w:rPr>
              <w:t>= 12,75).</w:t>
            </w:r>
          </w:p>
        </w:tc>
      </w:tr>
      <w:tr w:rsidR="00C83D23" w:rsidRPr="00314CF9" w14:paraId="2EAAC096" w14:textId="77777777" w:rsidTr="00C83D23">
        <w:trPr>
          <w:trHeight w:val="380"/>
        </w:trPr>
        <w:tc>
          <w:tcPr>
            <w:cnfStyle w:val="001000000000" w:firstRow="0" w:lastRow="0" w:firstColumn="1" w:lastColumn="0" w:oddVBand="0" w:evenVBand="0" w:oddHBand="0" w:evenHBand="0" w:firstRowFirstColumn="0" w:firstRowLastColumn="0" w:lastRowFirstColumn="0" w:lastRowLastColumn="0"/>
            <w:tcW w:w="550" w:type="dxa"/>
          </w:tcPr>
          <w:p w14:paraId="5EC73EF6" w14:textId="77777777" w:rsidR="00E11D72" w:rsidRPr="008A3E6A" w:rsidRDefault="00E11D72" w:rsidP="00B72AA3">
            <w:pPr>
              <w:tabs>
                <w:tab w:val="left" w:pos="2410"/>
              </w:tabs>
              <w:spacing w:line="480" w:lineRule="auto"/>
              <w:jc w:val="both"/>
            </w:pPr>
            <w:r w:rsidRPr="008A3E6A">
              <w:t>E8</w:t>
            </w:r>
          </w:p>
        </w:tc>
        <w:tc>
          <w:tcPr>
            <w:tcW w:w="2324" w:type="dxa"/>
          </w:tcPr>
          <w:p w14:paraId="1CC74141" w14:textId="77777777" w:rsidR="00E11D72" w:rsidRPr="009B2568" w:rsidRDefault="00E11D72" w:rsidP="00B72AA3">
            <w:pPr>
              <w:tabs>
                <w:tab w:val="left" w:pos="2410"/>
              </w:tabs>
              <w:jc w:val="both"/>
              <w:cnfStyle w:val="000000000000" w:firstRow="0" w:lastRow="0" w:firstColumn="0" w:lastColumn="0" w:oddVBand="0" w:evenVBand="0" w:oddHBand="0" w:evenHBand="0" w:firstRowFirstColumn="0" w:firstRowLastColumn="0" w:lastRowFirstColumn="0" w:lastRowLastColumn="0"/>
              <w:rPr>
                <w:lang w:val="pt-BR"/>
              </w:rPr>
            </w:pPr>
            <w:r w:rsidRPr="009B2568">
              <w:rPr>
                <w:lang w:val="pt-BR"/>
              </w:rPr>
              <w:t>Examinar a relação entre as variáveis de autoestima, clima de sala de aula, nível de bem-estar (avaliado com a escala estado de ansiedade), desempenho escolar e habilidades emocionais (consciência emocional, regulação emocional, autonomia emocional, competências sociais), e bem-estar em uma amostra de alunos do ensino fundamental.</w:t>
            </w:r>
          </w:p>
        </w:tc>
        <w:tc>
          <w:tcPr>
            <w:tcW w:w="2121" w:type="dxa"/>
          </w:tcPr>
          <w:p w14:paraId="231F24F2" w14:textId="325E54AC" w:rsidR="00E11D72" w:rsidRPr="008A3E6A" w:rsidRDefault="00E11D72" w:rsidP="00B72AA3">
            <w:pPr>
              <w:tabs>
                <w:tab w:val="left" w:pos="2410"/>
              </w:tabs>
              <w:jc w:val="both"/>
              <w:cnfStyle w:val="000000000000" w:firstRow="0" w:lastRow="0" w:firstColumn="0" w:lastColumn="0" w:oddVBand="0" w:evenVBand="0" w:oddHBand="0" w:evenHBand="0" w:firstRowFirstColumn="0" w:firstRowLastColumn="0" w:lastRowFirstColumn="0" w:lastRowLastColumn="0"/>
            </w:pPr>
            <w:r w:rsidRPr="009B2568">
              <w:rPr>
                <w:lang w:val="es-AR"/>
              </w:rPr>
              <w:t>QS</w:t>
            </w:r>
            <w:r w:rsidRPr="008A3E6A">
              <w:t xml:space="preserve">, </w:t>
            </w:r>
            <w:r w:rsidRPr="008A3E6A">
              <w:rPr>
                <w:i/>
                <w:iCs/>
              </w:rPr>
              <w:t>Cuestionario de Desarrollo Emocional</w:t>
            </w:r>
            <w:r w:rsidRPr="008A3E6A">
              <w:t xml:space="preserve"> (</w:t>
            </w:r>
            <w:r w:rsidR="00C83D23">
              <w:t>C</w:t>
            </w:r>
            <w:r w:rsidRPr="008A3E6A">
              <w:t xml:space="preserve">DE), </w:t>
            </w:r>
            <w:r w:rsidRPr="008A3E6A">
              <w:rPr>
                <w:i/>
                <w:iCs/>
              </w:rPr>
              <w:t>Evaluación de la Autoestima en Educación Primaria</w:t>
            </w:r>
            <w:r w:rsidRPr="008A3E6A">
              <w:t xml:space="preserve"> (AEP), </w:t>
            </w:r>
            <w:r w:rsidRPr="008A3E6A">
              <w:rPr>
                <w:i/>
                <w:iCs/>
              </w:rPr>
              <w:t>Cuestionario Clima Social Aula</w:t>
            </w:r>
            <w:r w:rsidRPr="008A3E6A">
              <w:t xml:space="preserve"> (CES) e </w:t>
            </w:r>
            <w:proofErr w:type="spellStart"/>
            <w:r w:rsidRPr="008A3E6A">
              <w:rPr>
                <w:i/>
                <w:iCs/>
              </w:rPr>
              <w:t>Stait-Trait</w:t>
            </w:r>
            <w:proofErr w:type="spellEnd"/>
            <w:r w:rsidRPr="008A3E6A">
              <w:rPr>
                <w:i/>
                <w:iCs/>
              </w:rPr>
              <w:t xml:space="preserve"> </w:t>
            </w:r>
            <w:proofErr w:type="spellStart"/>
            <w:r w:rsidRPr="008A3E6A">
              <w:rPr>
                <w:i/>
                <w:iCs/>
              </w:rPr>
              <w:t>Anxiety</w:t>
            </w:r>
            <w:proofErr w:type="spellEnd"/>
            <w:r w:rsidRPr="008A3E6A">
              <w:rPr>
                <w:i/>
                <w:iCs/>
              </w:rPr>
              <w:t xml:space="preserve"> </w:t>
            </w:r>
            <w:proofErr w:type="spellStart"/>
            <w:r w:rsidRPr="008A3E6A">
              <w:rPr>
                <w:i/>
                <w:iCs/>
              </w:rPr>
              <w:t>Inventory</w:t>
            </w:r>
            <w:proofErr w:type="spellEnd"/>
            <w:r w:rsidRPr="008A3E6A">
              <w:rPr>
                <w:i/>
                <w:iCs/>
              </w:rPr>
              <w:t xml:space="preserve"> </w:t>
            </w:r>
            <w:proofErr w:type="spellStart"/>
            <w:r w:rsidRPr="008A3E6A">
              <w:rPr>
                <w:i/>
                <w:iCs/>
              </w:rPr>
              <w:t>for</w:t>
            </w:r>
            <w:proofErr w:type="spellEnd"/>
            <w:r w:rsidRPr="008A3E6A">
              <w:rPr>
                <w:i/>
                <w:iCs/>
              </w:rPr>
              <w:t xml:space="preserve"> </w:t>
            </w:r>
            <w:proofErr w:type="spellStart"/>
            <w:r w:rsidRPr="008A3E6A">
              <w:rPr>
                <w:i/>
                <w:iCs/>
              </w:rPr>
              <w:t>Children</w:t>
            </w:r>
            <w:proofErr w:type="spellEnd"/>
            <w:r w:rsidRPr="008A3E6A">
              <w:t xml:space="preserve"> (STAIC)/ Autoestima e </w:t>
            </w:r>
            <w:proofErr w:type="spellStart"/>
            <w:r w:rsidRPr="008A3E6A">
              <w:t>ansiedade</w:t>
            </w:r>
            <w:proofErr w:type="spellEnd"/>
            <w:r w:rsidRPr="008A3E6A">
              <w:t>.</w:t>
            </w:r>
          </w:p>
        </w:tc>
        <w:tc>
          <w:tcPr>
            <w:tcW w:w="3872" w:type="dxa"/>
          </w:tcPr>
          <w:p w14:paraId="7CD91294" w14:textId="77777777" w:rsidR="00E11D72" w:rsidRPr="009B2568" w:rsidRDefault="00E11D72" w:rsidP="00B72AA3">
            <w:pPr>
              <w:tabs>
                <w:tab w:val="left" w:pos="2410"/>
              </w:tabs>
              <w:jc w:val="both"/>
              <w:cnfStyle w:val="000000000000" w:firstRow="0" w:lastRow="0" w:firstColumn="0" w:lastColumn="0" w:oddVBand="0" w:evenVBand="0" w:oddHBand="0" w:evenHBand="0" w:firstRowFirstColumn="0" w:firstRowLastColumn="0" w:lastRowFirstColumn="0" w:lastRowLastColumn="0"/>
              <w:rPr>
                <w:lang w:val="pt-BR"/>
              </w:rPr>
            </w:pPr>
            <w:r w:rsidRPr="009B2568">
              <w:rPr>
                <w:lang w:val="pt-BR"/>
              </w:rPr>
              <w:t>Uma melhor gestão emocional (</w:t>
            </w:r>
            <w:r w:rsidRPr="009B2568">
              <w:rPr>
                <w:i/>
                <w:iCs/>
                <w:lang w:val="pt-BR"/>
              </w:rPr>
              <w:t>t</w:t>
            </w:r>
            <w:r w:rsidRPr="009B2568">
              <w:rPr>
                <w:lang w:val="pt-BR"/>
              </w:rPr>
              <w:t xml:space="preserve">= -7,603; </w:t>
            </w:r>
            <w:r w:rsidRPr="009B2568">
              <w:rPr>
                <w:i/>
                <w:iCs/>
                <w:lang w:val="pt-BR"/>
              </w:rPr>
              <w:t>p</w:t>
            </w:r>
            <w:r w:rsidRPr="009B2568">
              <w:rPr>
                <w:lang w:val="pt-BR"/>
              </w:rPr>
              <w:t>= &lt;0,001) e uma maior autoestima (</w:t>
            </w:r>
            <w:r w:rsidRPr="009B2568">
              <w:rPr>
                <w:i/>
                <w:iCs/>
                <w:lang w:val="pt-BR"/>
              </w:rPr>
              <w:t>t</w:t>
            </w:r>
            <w:r w:rsidRPr="009B2568">
              <w:rPr>
                <w:lang w:val="pt-BR"/>
              </w:rPr>
              <w:t xml:space="preserve">= -4,051; </w:t>
            </w:r>
            <w:r w:rsidRPr="009B2568">
              <w:rPr>
                <w:i/>
                <w:iCs/>
                <w:lang w:val="pt-BR"/>
              </w:rPr>
              <w:t>p</w:t>
            </w:r>
            <w:r w:rsidRPr="009B2568">
              <w:rPr>
                <w:lang w:val="pt-BR"/>
              </w:rPr>
              <w:t>= &lt;0,001) predizem um melhor bem-estar psicológico em crianças disléxicas, o que se reflete no clima social da sala de aula e no desempenho escolar (</w:t>
            </w:r>
            <w:r w:rsidRPr="009B2568">
              <w:rPr>
                <w:i/>
                <w:iCs/>
                <w:lang w:val="pt-BR"/>
              </w:rPr>
              <w:t>t</w:t>
            </w:r>
            <w:r w:rsidRPr="009B2568">
              <w:rPr>
                <w:lang w:val="pt-BR"/>
              </w:rPr>
              <w:t xml:space="preserve">= -2.699 </w:t>
            </w:r>
            <w:r w:rsidRPr="009B2568">
              <w:rPr>
                <w:i/>
                <w:iCs/>
                <w:lang w:val="pt-BR"/>
              </w:rPr>
              <w:t>p</w:t>
            </w:r>
            <w:r w:rsidRPr="009B2568">
              <w:rPr>
                <w:lang w:val="pt-BR"/>
              </w:rPr>
              <w:t>= 0,007).</w:t>
            </w:r>
          </w:p>
        </w:tc>
      </w:tr>
      <w:tr w:rsidR="00C83D23" w:rsidRPr="00314CF9" w14:paraId="06442295" w14:textId="77777777" w:rsidTr="00C83D23">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50" w:type="dxa"/>
          </w:tcPr>
          <w:p w14:paraId="67AB080A" w14:textId="77777777" w:rsidR="00E11D72" w:rsidRPr="008A3E6A" w:rsidRDefault="00E11D72" w:rsidP="00B72AA3">
            <w:pPr>
              <w:tabs>
                <w:tab w:val="left" w:pos="2410"/>
              </w:tabs>
              <w:spacing w:line="480" w:lineRule="auto"/>
              <w:jc w:val="both"/>
            </w:pPr>
            <w:r w:rsidRPr="008A3E6A">
              <w:t>E9</w:t>
            </w:r>
          </w:p>
        </w:tc>
        <w:tc>
          <w:tcPr>
            <w:tcW w:w="2324" w:type="dxa"/>
          </w:tcPr>
          <w:p w14:paraId="276067C3" w14:textId="77777777" w:rsidR="00E11D72" w:rsidRPr="009B2568" w:rsidRDefault="00E11D72" w:rsidP="00B72AA3">
            <w:pPr>
              <w:tabs>
                <w:tab w:val="left" w:pos="2410"/>
              </w:tabs>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t>Examinar a relação entre dislexia, autoestima e ajuste psicossocial.</w:t>
            </w:r>
          </w:p>
        </w:tc>
        <w:tc>
          <w:tcPr>
            <w:tcW w:w="2121" w:type="dxa"/>
          </w:tcPr>
          <w:p w14:paraId="38796E8B" w14:textId="77777777" w:rsidR="00E11D72" w:rsidRPr="009B2568" w:rsidRDefault="00E11D72" w:rsidP="00B72AA3">
            <w:pPr>
              <w:tabs>
                <w:tab w:val="left" w:pos="2410"/>
              </w:tabs>
              <w:jc w:val="both"/>
              <w:cnfStyle w:val="000000100000" w:firstRow="0" w:lastRow="0" w:firstColumn="0" w:lastColumn="0" w:oddVBand="0" w:evenVBand="0" w:oddHBand="1" w:evenHBand="0" w:firstRowFirstColumn="0" w:firstRowLastColumn="0" w:lastRowFirstColumn="0" w:lastRowLastColumn="0"/>
              <w:rPr>
                <w:lang w:val="en-US"/>
              </w:rPr>
            </w:pPr>
            <w:r w:rsidRPr="008A3E6A">
              <w:rPr>
                <w:lang w:val="en-US"/>
              </w:rPr>
              <w:t>QS</w:t>
            </w:r>
            <w:r w:rsidRPr="009B2568">
              <w:rPr>
                <w:lang w:val="en-US"/>
              </w:rPr>
              <w:t xml:space="preserve">, </w:t>
            </w:r>
            <w:proofErr w:type="spellStart"/>
            <w:r w:rsidRPr="009B2568">
              <w:rPr>
                <w:i/>
                <w:iCs/>
                <w:lang w:val="en-US"/>
              </w:rPr>
              <w:t>Self Profile</w:t>
            </w:r>
            <w:proofErr w:type="spellEnd"/>
            <w:r w:rsidRPr="009B2568">
              <w:rPr>
                <w:i/>
                <w:iCs/>
                <w:lang w:val="en-US"/>
              </w:rPr>
              <w:t xml:space="preserve"> for Children</w:t>
            </w:r>
            <w:r w:rsidRPr="009B2568">
              <w:rPr>
                <w:lang w:val="en-US"/>
              </w:rPr>
              <w:t xml:space="preserve"> (SPPC), </w:t>
            </w:r>
            <w:r w:rsidRPr="009B2568">
              <w:rPr>
                <w:i/>
                <w:iCs/>
                <w:lang w:val="en-US"/>
              </w:rPr>
              <w:t xml:space="preserve">Strengths and Difficulties Questionnaire </w:t>
            </w:r>
            <w:r w:rsidRPr="009B2568">
              <w:rPr>
                <w:lang w:val="en-US"/>
              </w:rPr>
              <w:t xml:space="preserve">(SDQ) e </w:t>
            </w:r>
            <w:r w:rsidRPr="009B2568">
              <w:rPr>
                <w:i/>
                <w:iCs/>
                <w:lang w:val="en-US"/>
              </w:rPr>
              <w:t xml:space="preserve">Understanding and </w:t>
            </w:r>
            <w:r w:rsidRPr="009B2568">
              <w:rPr>
                <w:i/>
                <w:iCs/>
                <w:lang w:val="en-US"/>
              </w:rPr>
              <w:lastRenderedPageBreak/>
              <w:t xml:space="preserve">Perceived Impact of Dyslexia Scale </w:t>
            </w:r>
            <w:r w:rsidRPr="009B2568">
              <w:rPr>
                <w:lang w:val="en-US"/>
              </w:rPr>
              <w:t xml:space="preserve">(UPIDS)/ </w:t>
            </w:r>
            <w:proofErr w:type="spellStart"/>
            <w:r w:rsidRPr="009B2568">
              <w:rPr>
                <w:lang w:val="en-US"/>
              </w:rPr>
              <w:t>Autoestima</w:t>
            </w:r>
            <w:proofErr w:type="spellEnd"/>
            <w:r w:rsidRPr="009B2568">
              <w:rPr>
                <w:lang w:val="en-US"/>
              </w:rPr>
              <w:t>.</w:t>
            </w:r>
          </w:p>
        </w:tc>
        <w:tc>
          <w:tcPr>
            <w:tcW w:w="3872" w:type="dxa"/>
          </w:tcPr>
          <w:p w14:paraId="2592A802" w14:textId="77777777" w:rsidR="00E11D72" w:rsidRPr="009B2568" w:rsidRDefault="00E11D72" w:rsidP="00B72AA3">
            <w:pPr>
              <w:tabs>
                <w:tab w:val="left" w:pos="2410"/>
              </w:tabs>
              <w:jc w:val="both"/>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lastRenderedPageBreak/>
              <w:t xml:space="preserve">A baixa autoestima mostrou moderada correlação positiva com baixo desempenho escolar (r= 0,386; </w:t>
            </w:r>
            <w:r w:rsidRPr="009B2568">
              <w:rPr>
                <w:i/>
                <w:iCs/>
                <w:lang w:val="pt-BR"/>
              </w:rPr>
              <w:t>p</w:t>
            </w:r>
            <w:r w:rsidRPr="009B2568">
              <w:rPr>
                <w:lang w:val="pt-BR"/>
              </w:rPr>
              <w:t xml:space="preserve"> &lt;0,01) em crianças e adolescentes disléxicos. Além disso, para alguns indivíduos que exibiram atitudes mais positivas em relação à sua dislexia (</w:t>
            </w:r>
            <w:r w:rsidRPr="009B2568">
              <w:rPr>
                <w:i/>
                <w:iCs/>
                <w:lang w:val="pt-BR"/>
              </w:rPr>
              <w:t>r</w:t>
            </w:r>
            <w:r w:rsidRPr="009B2568">
              <w:rPr>
                <w:lang w:val="pt-BR"/>
              </w:rPr>
              <w:t xml:space="preserve">= -0,338; </w:t>
            </w:r>
            <w:r w:rsidRPr="009B2568">
              <w:rPr>
                <w:i/>
                <w:iCs/>
                <w:lang w:val="pt-BR"/>
              </w:rPr>
              <w:lastRenderedPageBreak/>
              <w:t>p</w:t>
            </w:r>
            <w:r w:rsidRPr="009B2568">
              <w:rPr>
                <w:lang w:val="pt-BR"/>
              </w:rPr>
              <w:t xml:space="preserve"> &lt;0,01) e que perceberam um impacto menos negativo nos relacionamentos interpessoais (</w:t>
            </w:r>
            <w:r w:rsidRPr="009B2568">
              <w:rPr>
                <w:i/>
                <w:iCs/>
                <w:lang w:val="pt-BR"/>
              </w:rPr>
              <w:t>r</w:t>
            </w:r>
            <w:r w:rsidRPr="009B2568">
              <w:rPr>
                <w:lang w:val="pt-BR"/>
              </w:rPr>
              <w:t xml:space="preserve">= -0,40; </w:t>
            </w:r>
            <w:r w:rsidRPr="009B2568">
              <w:rPr>
                <w:i/>
                <w:iCs/>
                <w:lang w:val="pt-BR"/>
              </w:rPr>
              <w:t>p</w:t>
            </w:r>
            <w:r w:rsidRPr="009B2568">
              <w:rPr>
                <w:lang w:val="pt-BR"/>
              </w:rPr>
              <w:t xml:space="preserve"> &lt;0,01) foram percebidas por seus pais como tendo menos problemas com os pares. Houveram correlações negativas </w:t>
            </w:r>
            <w:proofErr w:type="gramStart"/>
            <w:r w:rsidRPr="009B2568">
              <w:rPr>
                <w:lang w:val="pt-BR"/>
              </w:rPr>
              <w:t>moderadas  significativas</w:t>
            </w:r>
            <w:proofErr w:type="gramEnd"/>
            <w:r w:rsidRPr="009B2568">
              <w:rPr>
                <w:lang w:val="pt-BR"/>
              </w:rPr>
              <w:t xml:space="preserve"> entre atitudes infantis (</w:t>
            </w:r>
            <w:r w:rsidRPr="009B2568">
              <w:rPr>
                <w:i/>
                <w:iCs/>
                <w:lang w:val="pt-BR"/>
              </w:rPr>
              <w:t>r</w:t>
            </w:r>
            <w:r w:rsidRPr="009B2568">
              <w:rPr>
                <w:lang w:val="pt-BR"/>
              </w:rPr>
              <w:t xml:space="preserve">= -0,266; </w:t>
            </w:r>
            <w:r w:rsidRPr="009B2568">
              <w:rPr>
                <w:i/>
                <w:iCs/>
                <w:lang w:val="pt-BR"/>
              </w:rPr>
              <w:t>p</w:t>
            </w:r>
            <w:r w:rsidRPr="009B2568">
              <w:rPr>
                <w:lang w:val="pt-BR"/>
              </w:rPr>
              <w:t xml:space="preserve"> &lt;0,01) e seu impacto percebido da dislexia nos relacionamentos interpessoais (</w:t>
            </w:r>
            <w:r w:rsidRPr="009B2568">
              <w:rPr>
                <w:i/>
                <w:iCs/>
                <w:lang w:val="pt-BR"/>
              </w:rPr>
              <w:t>r</w:t>
            </w:r>
            <w:r w:rsidRPr="009B2568">
              <w:rPr>
                <w:lang w:val="pt-BR"/>
              </w:rPr>
              <w:t xml:space="preserve">= -0,36; </w:t>
            </w:r>
            <w:r w:rsidRPr="009B2568">
              <w:rPr>
                <w:i/>
                <w:iCs/>
                <w:lang w:val="pt-BR"/>
              </w:rPr>
              <w:t>p</w:t>
            </w:r>
            <w:r w:rsidRPr="009B2568">
              <w:rPr>
                <w:lang w:val="pt-BR"/>
              </w:rPr>
              <w:t xml:space="preserve"> &lt;0,01). Também houve correlação significante em nível 0,06 (bicaudal) entre dificuldades emocionais e impactos percebidos nos relacionamentos.</w:t>
            </w:r>
          </w:p>
        </w:tc>
      </w:tr>
      <w:tr w:rsidR="00C83D23" w:rsidRPr="00314CF9" w14:paraId="6298261A" w14:textId="77777777" w:rsidTr="00C83D23">
        <w:trPr>
          <w:trHeight w:val="380"/>
        </w:trPr>
        <w:tc>
          <w:tcPr>
            <w:cnfStyle w:val="001000000000" w:firstRow="0" w:lastRow="0" w:firstColumn="1" w:lastColumn="0" w:oddVBand="0" w:evenVBand="0" w:oddHBand="0" w:evenHBand="0" w:firstRowFirstColumn="0" w:firstRowLastColumn="0" w:lastRowFirstColumn="0" w:lastRowLastColumn="0"/>
            <w:tcW w:w="550" w:type="dxa"/>
          </w:tcPr>
          <w:p w14:paraId="7EEF5709" w14:textId="77777777" w:rsidR="00E11D72" w:rsidRPr="008A3E6A" w:rsidRDefault="00E11D72" w:rsidP="00B72AA3">
            <w:pPr>
              <w:tabs>
                <w:tab w:val="left" w:pos="2410"/>
              </w:tabs>
              <w:spacing w:line="480" w:lineRule="auto"/>
              <w:jc w:val="both"/>
            </w:pPr>
            <w:r w:rsidRPr="008A3E6A">
              <w:lastRenderedPageBreak/>
              <w:t>E10</w:t>
            </w:r>
          </w:p>
        </w:tc>
        <w:tc>
          <w:tcPr>
            <w:tcW w:w="2324" w:type="dxa"/>
          </w:tcPr>
          <w:p w14:paraId="3EEAFB37" w14:textId="77777777" w:rsidR="00E11D72" w:rsidRPr="009B2568" w:rsidRDefault="00E11D72" w:rsidP="00B72AA3">
            <w:pPr>
              <w:tabs>
                <w:tab w:val="left" w:pos="2410"/>
              </w:tabs>
              <w:cnfStyle w:val="000000000000" w:firstRow="0" w:lastRow="0" w:firstColumn="0" w:lastColumn="0" w:oddVBand="0" w:evenVBand="0" w:oddHBand="0" w:evenHBand="0" w:firstRowFirstColumn="0" w:firstRowLastColumn="0" w:lastRowFirstColumn="0" w:lastRowLastColumn="0"/>
              <w:rPr>
                <w:lang w:val="pt-BR"/>
              </w:rPr>
            </w:pPr>
            <w:r w:rsidRPr="009B2568">
              <w:rPr>
                <w:lang w:val="pt-BR"/>
              </w:rPr>
              <w:t>Examinar as consequências emocionais e o comportamento relacionado ao fracasso escolar de crianças e adolescentes com dislexia, em comparação com estudantes sem dificuldades de aprendizagem.</w:t>
            </w:r>
          </w:p>
        </w:tc>
        <w:tc>
          <w:tcPr>
            <w:tcW w:w="2121" w:type="dxa"/>
          </w:tcPr>
          <w:p w14:paraId="57B44C10" w14:textId="36283165" w:rsidR="00E11D72" w:rsidRPr="008A3E6A" w:rsidRDefault="00E11D72" w:rsidP="00B72AA3">
            <w:pPr>
              <w:tabs>
                <w:tab w:val="left" w:pos="2410"/>
              </w:tabs>
              <w:jc w:val="both"/>
              <w:cnfStyle w:val="000000000000" w:firstRow="0" w:lastRow="0" w:firstColumn="0" w:lastColumn="0" w:oddVBand="0" w:evenVBand="0" w:oddHBand="0" w:evenHBand="0" w:firstRowFirstColumn="0" w:firstRowLastColumn="0" w:lastRowFirstColumn="0" w:lastRowLastColumn="0"/>
              <w:rPr>
                <w:lang w:val="en-US"/>
              </w:rPr>
            </w:pPr>
            <w:r w:rsidRPr="008A3E6A">
              <w:rPr>
                <w:lang w:val="en-US"/>
              </w:rPr>
              <w:t xml:space="preserve">QS, </w:t>
            </w:r>
            <w:r w:rsidRPr="008A3E6A">
              <w:rPr>
                <w:i/>
                <w:iCs/>
                <w:lang w:val="en-US"/>
              </w:rPr>
              <w:t xml:space="preserve">Test de </w:t>
            </w:r>
            <w:proofErr w:type="spellStart"/>
            <w:r w:rsidRPr="008A3E6A">
              <w:rPr>
                <w:i/>
                <w:iCs/>
                <w:lang w:val="en-US"/>
              </w:rPr>
              <w:t>Valoración</w:t>
            </w:r>
            <w:proofErr w:type="spellEnd"/>
            <w:r w:rsidRPr="008A3E6A">
              <w:rPr>
                <w:i/>
                <w:iCs/>
                <w:lang w:val="en-US"/>
              </w:rPr>
              <w:t xml:space="preserve"> Multidimensional de la </w:t>
            </w:r>
            <w:proofErr w:type="spellStart"/>
            <w:r w:rsidRPr="008A3E6A">
              <w:rPr>
                <w:i/>
                <w:iCs/>
                <w:lang w:val="en-US"/>
              </w:rPr>
              <w:t>Autoestima</w:t>
            </w:r>
            <w:proofErr w:type="spellEnd"/>
            <w:r w:rsidRPr="008A3E6A">
              <w:rPr>
                <w:i/>
                <w:iCs/>
                <w:lang w:val="en-US"/>
              </w:rPr>
              <w:t xml:space="preserve">, </w:t>
            </w:r>
            <w:r w:rsidR="00C83D23" w:rsidRPr="00C83D23">
              <w:rPr>
                <w:lang w:val="en-US"/>
              </w:rPr>
              <w:t>MSCS</w:t>
            </w:r>
            <w:r w:rsidRPr="008A3E6A">
              <w:rPr>
                <w:lang w:val="en-US"/>
              </w:rPr>
              <w:t xml:space="preserve"> (</w:t>
            </w:r>
            <w:proofErr w:type="spellStart"/>
            <w:r w:rsidRPr="008A3E6A">
              <w:rPr>
                <w:i/>
                <w:iCs/>
              </w:rPr>
              <w:t>Subscale</w:t>
            </w:r>
            <w:proofErr w:type="spellEnd"/>
            <w:r w:rsidRPr="008A3E6A">
              <w:rPr>
                <w:i/>
                <w:iCs/>
              </w:rPr>
              <w:t xml:space="preserve"> </w:t>
            </w:r>
            <w:proofErr w:type="spellStart"/>
            <w:r w:rsidRPr="008A3E6A">
              <w:rPr>
                <w:i/>
                <w:iCs/>
              </w:rPr>
              <w:t>School</w:t>
            </w:r>
            <w:proofErr w:type="spellEnd"/>
            <w:r w:rsidRPr="008A3E6A">
              <w:rPr>
                <w:i/>
                <w:iCs/>
              </w:rPr>
              <w:t xml:space="preserve"> </w:t>
            </w:r>
            <w:proofErr w:type="spellStart"/>
            <w:r w:rsidRPr="008A3E6A">
              <w:rPr>
                <w:i/>
                <w:iCs/>
              </w:rPr>
              <w:t>Self-Esteem</w:t>
            </w:r>
            <w:proofErr w:type="spellEnd"/>
            <w:r w:rsidRPr="008A3E6A">
              <w:rPr>
                <w:i/>
                <w:iCs/>
              </w:rPr>
              <w:t xml:space="preserve">) </w:t>
            </w:r>
            <w:r w:rsidRPr="008A3E6A">
              <w:rPr>
                <w:lang w:val="en-US"/>
              </w:rPr>
              <w:t>e MASC/</w:t>
            </w:r>
            <w:r w:rsidRPr="008A3E6A">
              <w:t xml:space="preserve"> </w:t>
            </w:r>
            <w:proofErr w:type="spellStart"/>
            <w:r w:rsidRPr="008A3E6A">
              <w:t>Ansiedade</w:t>
            </w:r>
            <w:proofErr w:type="spellEnd"/>
            <w:r w:rsidRPr="008A3E6A">
              <w:t>.</w:t>
            </w:r>
          </w:p>
        </w:tc>
        <w:tc>
          <w:tcPr>
            <w:tcW w:w="3872" w:type="dxa"/>
          </w:tcPr>
          <w:p w14:paraId="3AD6EEE9" w14:textId="77777777" w:rsidR="00E11D72" w:rsidRPr="009B2568" w:rsidRDefault="00E11D72" w:rsidP="00B72AA3">
            <w:pPr>
              <w:tabs>
                <w:tab w:val="left" w:pos="2410"/>
              </w:tabs>
              <w:jc w:val="both"/>
              <w:cnfStyle w:val="000000000000" w:firstRow="0" w:lastRow="0" w:firstColumn="0" w:lastColumn="0" w:oddVBand="0" w:evenVBand="0" w:oddHBand="0" w:evenHBand="0" w:firstRowFirstColumn="0" w:firstRowLastColumn="0" w:lastRowFirstColumn="0" w:lastRowLastColumn="0"/>
              <w:rPr>
                <w:lang w:val="pt-BR"/>
              </w:rPr>
            </w:pPr>
            <w:r w:rsidRPr="009B2568">
              <w:rPr>
                <w:lang w:val="pt-BR"/>
              </w:rPr>
              <w:t>As crianças e adolescentes disléxicos possuem maior chance de desenvolver ansiedade (</w:t>
            </w:r>
            <w:r w:rsidRPr="009B2568">
              <w:rPr>
                <w:i/>
                <w:iCs/>
                <w:lang w:val="pt-BR"/>
              </w:rPr>
              <w:t>M</w:t>
            </w:r>
            <w:r w:rsidRPr="009B2568">
              <w:rPr>
                <w:lang w:val="pt-BR"/>
              </w:rPr>
              <w:t xml:space="preserve">= 49,00; </w:t>
            </w:r>
            <w:r w:rsidRPr="009B2568">
              <w:rPr>
                <w:i/>
                <w:iCs/>
                <w:lang w:val="pt-BR"/>
              </w:rPr>
              <w:t>DP</w:t>
            </w:r>
            <w:r w:rsidRPr="009B2568">
              <w:rPr>
                <w:lang w:val="pt-BR"/>
              </w:rPr>
              <w:t xml:space="preserve">= 7,27; </w:t>
            </w:r>
            <w:r w:rsidRPr="009B2568">
              <w:rPr>
                <w:i/>
                <w:iCs/>
                <w:lang w:val="pt-BR"/>
              </w:rPr>
              <w:t>p</w:t>
            </w:r>
            <w:r w:rsidRPr="009B2568">
              <w:rPr>
                <w:lang w:val="pt-BR"/>
              </w:rPr>
              <w:t>= 0,456) em comparação àqueles indivíduos não disléxicos (</w:t>
            </w:r>
            <w:r w:rsidRPr="009B2568">
              <w:rPr>
                <w:i/>
                <w:iCs/>
                <w:lang w:val="pt-BR"/>
              </w:rPr>
              <w:t>M</w:t>
            </w:r>
            <w:r w:rsidRPr="009B2568">
              <w:rPr>
                <w:lang w:val="pt-BR"/>
              </w:rPr>
              <w:t xml:space="preserve">= 46,60; </w:t>
            </w:r>
            <w:r w:rsidRPr="009B2568">
              <w:rPr>
                <w:i/>
                <w:iCs/>
                <w:lang w:val="pt-BR"/>
              </w:rPr>
              <w:t>DP</w:t>
            </w:r>
            <w:r w:rsidRPr="009B2568">
              <w:rPr>
                <w:lang w:val="pt-BR"/>
              </w:rPr>
              <w:t xml:space="preserve">= 6,81; </w:t>
            </w:r>
            <w:r w:rsidRPr="009B2568">
              <w:rPr>
                <w:i/>
                <w:iCs/>
                <w:lang w:val="pt-BR"/>
              </w:rPr>
              <w:t>p</w:t>
            </w:r>
            <w:r w:rsidRPr="009B2568">
              <w:rPr>
                <w:lang w:val="pt-BR"/>
              </w:rPr>
              <w:t>= 0,456). Também foram encontradas diferenças significativas entre o grupo com dislexia (GD) e o grupo controle (GC) nas pontuações do teste de autoavaliação da autoestima, na escala Total (</w:t>
            </w:r>
            <w:r w:rsidRPr="009B2568">
              <w:rPr>
                <w:i/>
                <w:iCs/>
                <w:lang w:val="pt-BR"/>
              </w:rPr>
              <w:t>t</w:t>
            </w:r>
            <w:r w:rsidRPr="009B2568">
              <w:rPr>
                <w:lang w:val="pt-BR"/>
              </w:rPr>
              <w:t xml:space="preserve">=-7,20; </w:t>
            </w:r>
            <w:r w:rsidRPr="009B2568">
              <w:rPr>
                <w:i/>
                <w:iCs/>
                <w:lang w:val="pt-BR"/>
              </w:rPr>
              <w:t xml:space="preserve">p </w:t>
            </w:r>
            <w:r w:rsidRPr="009B2568">
              <w:rPr>
                <w:lang w:val="pt-BR"/>
              </w:rPr>
              <w:t>&lt;0,0001) e nas subescalas de relações interpessoais (</w:t>
            </w:r>
            <w:r w:rsidRPr="009B2568">
              <w:rPr>
                <w:i/>
                <w:iCs/>
                <w:lang w:val="pt-BR"/>
              </w:rPr>
              <w:t>t</w:t>
            </w:r>
            <w:r w:rsidRPr="009B2568">
              <w:rPr>
                <w:lang w:val="pt-BR"/>
              </w:rPr>
              <w:t>=-6,04; p &lt;0,0001); competência (</w:t>
            </w:r>
            <w:r w:rsidRPr="009B2568">
              <w:rPr>
                <w:i/>
                <w:iCs/>
                <w:lang w:val="pt-BR"/>
              </w:rPr>
              <w:t>t</w:t>
            </w:r>
            <w:r w:rsidRPr="009B2568">
              <w:rPr>
                <w:lang w:val="pt-BR"/>
              </w:rPr>
              <w:t xml:space="preserve">=-6,90; </w:t>
            </w:r>
            <w:r w:rsidRPr="009B2568">
              <w:rPr>
                <w:i/>
                <w:iCs/>
                <w:lang w:val="pt-BR"/>
              </w:rPr>
              <w:t xml:space="preserve">p </w:t>
            </w:r>
            <w:r w:rsidRPr="009B2568">
              <w:rPr>
                <w:lang w:val="pt-BR"/>
              </w:rPr>
              <w:t>&lt;0,0001), emocionalidade (</w:t>
            </w:r>
            <w:r w:rsidRPr="009B2568">
              <w:rPr>
                <w:i/>
                <w:iCs/>
                <w:lang w:val="pt-BR"/>
              </w:rPr>
              <w:t>t</w:t>
            </w:r>
            <w:r w:rsidRPr="009B2568">
              <w:rPr>
                <w:lang w:val="pt-BR"/>
              </w:rPr>
              <w:t xml:space="preserve">=-2,83 </w:t>
            </w:r>
            <w:r w:rsidRPr="009B2568">
              <w:rPr>
                <w:i/>
                <w:iCs/>
                <w:lang w:val="pt-BR"/>
              </w:rPr>
              <w:t>p</w:t>
            </w:r>
            <w:r w:rsidRPr="009B2568">
              <w:rPr>
                <w:lang w:val="pt-BR"/>
              </w:rPr>
              <w:t xml:space="preserve"> &lt;0,01), experiência corporal (</w:t>
            </w:r>
            <w:r w:rsidRPr="009B2568">
              <w:rPr>
                <w:i/>
                <w:iCs/>
                <w:lang w:val="pt-BR"/>
              </w:rPr>
              <w:t>t</w:t>
            </w:r>
            <w:r w:rsidRPr="009B2568">
              <w:rPr>
                <w:lang w:val="pt-BR"/>
              </w:rPr>
              <w:t xml:space="preserve">= -4,53 </w:t>
            </w:r>
            <w:r w:rsidRPr="009B2568">
              <w:rPr>
                <w:i/>
                <w:iCs/>
                <w:lang w:val="pt-BR"/>
              </w:rPr>
              <w:t>p</w:t>
            </w:r>
            <w:r w:rsidRPr="009B2568">
              <w:rPr>
                <w:lang w:val="pt-BR"/>
              </w:rPr>
              <w:t xml:space="preserve"> &lt;0,0001), sucesso escolar (</w:t>
            </w:r>
            <w:r w:rsidRPr="009B2568">
              <w:rPr>
                <w:i/>
                <w:iCs/>
                <w:lang w:val="pt-BR"/>
              </w:rPr>
              <w:t>t</w:t>
            </w:r>
            <w:r w:rsidRPr="009B2568">
              <w:rPr>
                <w:lang w:val="pt-BR"/>
              </w:rPr>
              <w:t xml:space="preserve">=-7,20; </w:t>
            </w:r>
            <w:r w:rsidRPr="009B2568">
              <w:rPr>
                <w:i/>
                <w:iCs/>
                <w:lang w:val="pt-BR"/>
              </w:rPr>
              <w:t xml:space="preserve">p </w:t>
            </w:r>
            <w:r w:rsidRPr="009B2568">
              <w:rPr>
                <w:lang w:val="pt-BR"/>
              </w:rPr>
              <w:t>&lt; 0,0001) e vida familiar (</w:t>
            </w:r>
            <w:r w:rsidRPr="009B2568">
              <w:rPr>
                <w:i/>
                <w:iCs/>
                <w:lang w:val="pt-BR"/>
              </w:rPr>
              <w:t>t</w:t>
            </w:r>
            <w:r w:rsidRPr="009B2568">
              <w:rPr>
                <w:lang w:val="pt-BR"/>
              </w:rPr>
              <w:t xml:space="preserve">= -7,29; </w:t>
            </w:r>
            <w:r w:rsidRPr="009B2568">
              <w:rPr>
                <w:i/>
                <w:iCs/>
                <w:lang w:val="pt-BR"/>
              </w:rPr>
              <w:t>p</w:t>
            </w:r>
            <w:r w:rsidRPr="009B2568">
              <w:rPr>
                <w:lang w:val="pt-BR"/>
              </w:rPr>
              <w:t>&lt;0,0001). As crianças do GD apresentaram pontuações menores (escala total e as subescalas) e consequentemente exibiram uma autoestima menor do que aquelas crianças pertencentes ao GC.</w:t>
            </w:r>
          </w:p>
        </w:tc>
      </w:tr>
      <w:tr w:rsidR="00C83D23" w:rsidRPr="00314CF9" w14:paraId="42502F93" w14:textId="77777777" w:rsidTr="00C83D23">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50" w:type="dxa"/>
          </w:tcPr>
          <w:p w14:paraId="01FA9BE6" w14:textId="77777777" w:rsidR="00E11D72" w:rsidRPr="008A3E6A" w:rsidRDefault="00E11D72" w:rsidP="00B72AA3">
            <w:pPr>
              <w:tabs>
                <w:tab w:val="left" w:pos="2410"/>
              </w:tabs>
              <w:spacing w:line="480" w:lineRule="auto"/>
              <w:jc w:val="both"/>
            </w:pPr>
            <w:r w:rsidRPr="008A3E6A">
              <w:t>E11</w:t>
            </w:r>
          </w:p>
        </w:tc>
        <w:tc>
          <w:tcPr>
            <w:tcW w:w="2324" w:type="dxa"/>
          </w:tcPr>
          <w:p w14:paraId="063B81FA" w14:textId="77777777" w:rsidR="00E11D72" w:rsidRPr="009B2568" w:rsidRDefault="00E11D72" w:rsidP="00B72AA3">
            <w:pPr>
              <w:tabs>
                <w:tab w:val="left" w:pos="2410"/>
              </w:tabs>
              <w:jc w:val="both"/>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t>Analisar as características emocionais e comportamentais dos alunos com dislexia em idade escolar em relação aos colegas, sem dificuldades em aprender a ler e escrever. Bem como, pretende-se revelar em quais aspectos específicos (dimensões afetivas e comportamentais) os problemas se manifestam.</w:t>
            </w:r>
          </w:p>
        </w:tc>
        <w:tc>
          <w:tcPr>
            <w:tcW w:w="2121" w:type="dxa"/>
          </w:tcPr>
          <w:p w14:paraId="33F608DF" w14:textId="77777777" w:rsidR="00E11D72" w:rsidRPr="008A3E6A" w:rsidRDefault="00E11D72" w:rsidP="00B72AA3">
            <w:pPr>
              <w:tabs>
                <w:tab w:val="left" w:pos="2410"/>
              </w:tabs>
              <w:jc w:val="both"/>
              <w:cnfStyle w:val="000000100000" w:firstRow="0" w:lastRow="0" w:firstColumn="0" w:lastColumn="0" w:oddVBand="0" w:evenVBand="0" w:oddHBand="1" w:evenHBand="0" w:firstRowFirstColumn="0" w:firstRowLastColumn="0" w:lastRowFirstColumn="0" w:lastRowLastColumn="0"/>
            </w:pPr>
            <w:r w:rsidRPr="008A3E6A">
              <w:rPr>
                <w:lang w:val="en-US"/>
              </w:rPr>
              <w:t>QS e MASC/</w:t>
            </w:r>
            <w:proofErr w:type="spellStart"/>
            <w:r w:rsidRPr="008A3E6A">
              <w:t>Ansiedade</w:t>
            </w:r>
            <w:proofErr w:type="spellEnd"/>
            <w:r w:rsidRPr="008A3E6A">
              <w:t>.</w:t>
            </w:r>
          </w:p>
        </w:tc>
        <w:tc>
          <w:tcPr>
            <w:tcW w:w="3872" w:type="dxa"/>
          </w:tcPr>
          <w:p w14:paraId="00BF3490" w14:textId="77777777" w:rsidR="00E11D72" w:rsidRPr="009B2568" w:rsidRDefault="00E11D72" w:rsidP="00B72AA3">
            <w:pPr>
              <w:tabs>
                <w:tab w:val="left" w:pos="2410"/>
              </w:tabs>
              <w:jc w:val="both"/>
              <w:cnfStyle w:val="000000100000" w:firstRow="0" w:lastRow="0" w:firstColumn="0" w:lastColumn="0" w:oddVBand="0" w:evenVBand="0" w:oddHBand="1" w:evenHBand="0" w:firstRowFirstColumn="0" w:firstRowLastColumn="0" w:lastRowFirstColumn="0" w:lastRowLastColumn="0"/>
              <w:rPr>
                <w:lang w:val="pt-BR"/>
              </w:rPr>
            </w:pPr>
            <w:r w:rsidRPr="009B2568">
              <w:rPr>
                <w:lang w:val="pt-BR"/>
              </w:rPr>
              <w:t>As crianças e adolescentes disléxicos possuem maior chance de desenvolver ansiedade social (AS) (</w:t>
            </w:r>
            <w:r w:rsidRPr="009B2568">
              <w:rPr>
                <w:i/>
                <w:iCs/>
                <w:lang w:val="pt-BR"/>
              </w:rPr>
              <w:t>M</w:t>
            </w:r>
            <w:r w:rsidRPr="009B2568">
              <w:rPr>
                <w:lang w:val="pt-BR"/>
              </w:rPr>
              <w:t xml:space="preserve">= 58,27; </w:t>
            </w:r>
            <w:r w:rsidRPr="009B2568">
              <w:rPr>
                <w:i/>
                <w:iCs/>
                <w:lang w:val="pt-BR"/>
              </w:rPr>
              <w:t>DP</w:t>
            </w:r>
            <w:r w:rsidRPr="009B2568">
              <w:rPr>
                <w:lang w:val="pt-BR"/>
              </w:rPr>
              <w:t xml:space="preserve">= 10,96; </w:t>
            </w:r>
            <w:r w:rsidRPr="009B2568">
              <w:rPr>
                <w:i/>
                <w:iCs/>
                <w:lang w:val="pt-BR"/>
              </w:rPr>
              <w:t>p</w:t>
            </w:r>
            <w:r w:rsidRPr="009B2568">
              <w:rPr>
                <w:lang w:val="pt-BR"/>
              </w:rPr>
              <w:t>= 0,01) e ansiedade por separação (SAS) (</w:t>
            </w:r>
            <w:r w:rsidRPr="009B2568">
              <w:rPr>
                <w:i/>
                <w:iCs/>
                <w:lang w:val="pt-BR"/>
              </w:rPr>
              <w:t>M</w:t>
            </w:r>
            <w:r w:rsidRPr="009B2568">
              <w:rPr>
                <w:lang w:val="pt-BR"/>
              </w:rPr>
              <w:t xml:space="preserve">= 47,59; </w:t>
            </w:r>
            <w:r w:rsidRPr="009B2568">
              <w:rPr>
                <w:i/>
                <w:iCs/>
                <w:lang w:val="pt-BR"/>
              </w:rPr>
              <w:t>DP</w:t>
            </w:r>
            <w:r w:rsidRPr="009B2568">
              <w:rPr>
                <w:lang w:val="pt-BR"/>
              </w:rPr>
              <w:t xml:space="preserve">= 11.82; </w:t>
            </w:r>
            <w:r w:rsidRPr="009B2568">
              <w:rPr>
                <w:i/>
                <w:iCs/>
                <w:lang w:val="pt-BR"/>
              </w:rPr>
              <w:t>p</w:t>
            </w:r>
            <w:r w:rsidRPr="009B2568">
              <w:rPr>
                <w:lang w:val="pt-BR"/>
              </w:rPr>
              <w:t xml:space="preserve">= 0,413) em comparação àqueles indivíduos não disléxicos (AS: </w:t>
            </w:r>
            <w:r w:rsidRPr="009B2568">
              <w:rPr>
                <w:i/>
                <w:iCs/>
                <w:lang w:val="pt-BR"/>
              </w:rPr>
              <w:t>M</w:t>
            </w:r>
            <w:r w:rsidRPr="009B2568">
              <w:rPr>
                <w:lang w:val="pt-BR"/>
              </w:rPr>
              <w:t xml:space="preserve">= 48,56; </w:t>
            </w:r>
            <w:r w:rsidRPr="009B2568">
              <w:rPr>
                <w:i/>
                <w:iCs/>
                <w:lang w:val="pt-BR"/>
              </w:rPr>
              <w:t>DP</w:t>
            </w:r>
            <w:r w:rsidRPr="009B2568">
              <w:rPr>
                <w:lang w:val="pt-BR"/>
              </w:rPr>
              <w:t xml:space="preserve">= 6,81; </w:t>
            </w:r>
            <w:r w:rsidRPr="009B2568">
              <w:rPr>
                <w:i/>
                <w:iCs/>
                <w:lang w:val="pt-BR"/>
              </w:rPr>
              <w:t>p</w:t>
            </w:r>
            <w:r w:rsidRPr="009B2568">
              <w:rPr>
                <w:lang w:val="pt-BR"/>
              </w:rPr>
              <w:t xml:space="preserve">= 0,01; SAS: </w:t>
            </w:r>
            <w:r w:rsidRPr="009B2568">
              <w:rPr>
                <w:i/>
                <w:iCs/>
                <w:lang w:val="pt-BR"/>
              </w:rPr>
              <w:t>M</w:t>
            </w:r>
            <w:r w:rsidRPr="009B2568">
              <w:rPr>
                <w:lang w:val="pt-BR"/>
              </w:rPr>
              <w:t xml:space="preserve">= 47,40; </w:t>
            </w:r>
            <w:r w:rsidRPr="009B2568">
              <w:rPr>
                <w:i/>
                <w:iCs/>
                <w:lang w:val="pt-BR"/>
              </w:rPr>
              <w:t>DP</w:t>
            </w:r>
            <w:r w:rsidRPr="009B2568">
              <w:rPr>
                <w:lang w:val="pt-BR"/>
              </w:rPr>
              <w:t xml:space="preserve">= 8,70; </w:t>
            </w:r>
            <w:r w:rsidRPr="009B2568">
              <w:rPr>
                <w:i/>
                <w:iCs/>
                <w:lang w:val="pt-BR"/>
              </w:rPr>
              <w:t>p</w:t>
            </w:r>
            <w:r w:rsidRPr="009B2568">
              <w:rPr>
                <w:lang w:val="pt-BR"/>
              </w:rPr>
              <w:t>= 0,094).</w:t>
            </w:r>
          </w:p>
        </w:tc>
      </w:tr>
    </w:tbl>
    <w:p w14:paraId="388D0F34" w14:textId="694745BA" w:rsidR="00E11D72" w:rsidRPr="00B44523" w:rsidRDefault="00E11D72" w:rsidP="00E11D72">
      <w:pPr>
        <w:pStyle w:val="Prrafocomn"/>
        <w:spacing w:line="240" w:lineRule="auto"/>
        <w:ind w:firstLine="0"/>
        <w:rPr>
          <w:sz w:val="20"/>
          <w:lang w:val="pt-BR"/>
        </w:rPr>
      </w:pPr>
      <w:r w:rsidRPr="00B44523">
        <w:rPr>
          <w:i/>
          <w:sz w:val="20"/>
          <w:lang w:val="pt-BR"/>
        </w:rPr>
        <w:t>Nota.</w:t>
      </w:r>
      <w:r w:rsidRPr="00B44523">
        <w:rPr>
          <w:sz w:val="20"/>
          <w:lang w:val="pt-BR"/>
        </w:rPr>
        <w:t xml:space="preserve"> M= Média; DP= </w:t>
      </w:r>
      <w:proofErr w:type="spellStart"/>
      <w:r w:rsidRPr="00B44523">
        <w:rPr>
          <w:sz w:val="20"/>
          <w:lang w:val="pt-BR"/>
        </w:rPr>
        <w:t>Désvio</w:t>
      </w:r>
      <w:proofErr w:type="spellEnd"/>
      <w:r w:rsidRPr="00B44523">
        <w:rPr>
          <w:sz w:val="20"/>
          <w:lang w:val="pt-BR"/>
        </w:rPr>
        <w:t xml:space="preserve"> Padrão; p= Probabilidade de Significância; U= Teste de Mann-Whitney; F= Médias dos Grupos através da Análise de Variância (ANOVA); η2= Análise Multivariada de Variância (MANOVA); d= Teste d de Cohen – tamanho de efeito; t= Teste t de </w:t>
      </w:r>
      <w:proofErr w:type="spellStart"/>
      <w:r w:rsidRPr="00B44523">
        <w:rPr>
          <w:sz w:val="20"/>
          <w:lang w:val="pt-BR"/>
        </w:rPr>
        <w:t>Student</w:t>
      </w:r>
      <w:proofErr w:type="spellEnd"/>
      <w:r w:rsidRPr="00B44523">
        <w:rPr>
          <w:sz w:val="20"/>
          <w:lang w:val="pt-BR"/>
        </w:rPr>
        <w:t>; β= Parâmetro de Regressão Linear Hierárquica; r= Teste de Correlação de Pearson.</w:t>
      </w:r>
    </w:p>
    <w:p w14:paraId="24D4B4F7" w14:textId="77777777" w:rsidR="00E11D72" w:rsidRPr="009B2568" w:rsidRDefault="004728AF" w:rsidP="00E11D72">
      <w:pPr>
        <w:pStyle w:val="SubtituloInterno"/>
        <w:rPr>
          <w:lang w:val="pt-BR"/>
        </w:rPr>
      </w:pPr>
      <w:r w:rsidRPr="004728AF">
        <w:rPr>
          <w:lang w:val="pt-BR"/>
        </w:rPr>
        <w:t xml:space="preserve"> </w:t>
      </w:r>
      <w:r w:rsidR="00E11D72" w:rsidRPr="009B2568">
        <w:rPr>
          <w:lang w:val="pt-BR"/>
        </w:rPr>
        <w:t>Avaliação da qualidade metodológica, risco de viés e nível de evidência em cada estudo</w:t>
      </w:r>
    </w:p>
    <w:p w14:paraId="0F2F3FED" w14:textId="4E6FF93C" w:rsidR="00E11D72" w:rsidRDefault="00E11D72" w:rsidP="00E11D72">
      <w:pPr>
        <w:pStyle w:val="Prrafocomn"/>
        <w:rPr>
          <w:lang w:val="pt-BR"/>
        </w:rPr>
      </w:pPr>
      <w:r w:rsidRPr="008A3E6A">
        <w:rPr>
          <w:lang w:val="pt-BR"/>
        </w:rPr>
        <w:t xml:space="preserve">Na avaliação da qualidade metodológica dos estudos, os escores variaram de 4 a 12 e os ensaios clínicos randomizados, estudos transversais e de caso-controle tiveram os níveis de evidências 1c, 4b e 3b segundo o JBI. </w:t>
      </w:r>
      <w:r w:rsidR="00B44523">
        <w:rPr>
          <w:lang w:val="pt-BR"/>
        </w:rPr>
        <w:t>A</w:t>
      </w:r>
      <w:r w:rsidRPr="008A3E6A">
        <w:rPr>
          <w:lang w:val="pt-BR"/>
        </w:rPr>
        <w:t xml:space="preserve">s pesquisas selecionadas são </w:t>
      </w:r>
      <w:r w:rsidRPr="008A3E6A">
        <w:rPr>
          <w:lang w:val="pt-BR"/>
        </w:rPr>
        <w:lastRenderedPageBreak/>
        <w:t xml:space="preserve">consideradas majoritariamente com boa qualidade metodológica (E1, E4, E5, E6, E7, E10 e E11), e, consequentemente, apresentaram baixo risco de viés (Tabela 3). </w:t>
      </w:r>
    </w:p>
    <w:p w14:paraId="3CF6DB96" w14:textId="77777777" w:rsidR="00E11D72" w:rsidRPr="009B2568" w:rsidRDefault="00E11D72" w:rsidP="00E11D72">
      <w:pPr>
        <w:tabs>
          <w:tab w:val="left" w:pos="2410"/>
        </w:tabs>
        <w:rPr>
          <w:b/>
          <w:bCs/>
          <w:sz w:val="20"/>
          <w:szCs w:val="20"/>
          <w:lang w:val="pt-BR"/>
        </w:rPr>
      </w:pPr>
      <w:r w:rsidRPr="009B2568">
        <w:rPr>
          <w:b/>
          <w:sz w:val="20"/>
          <w:szCs w:val="20"/>
          <w:u w:color="00000A"/>
          <w:lang w:val="pt-BR"/>
        </w:rPr>
        <w:t>Tabela 3</w:t>
      </w:r>
      <w:r w:rsidRPr="009B2568">
        <w:rPr>
          <w:rFonts w:ascii="Arial Unicode MS" w:eastAsia="Arial Unicode MS" w:hAnsi="Arial Unicode MS" w:cs="Arial Unicode MS"/>
          <w:sz w:val="20"/>
          <w:szCs w:val="20"/>
          <w:u w:color="00000A"/>
          <w:lang w:val="pt-BR"/>
        </w:rPr>
        <w:br/>
      </w:r>
      <w:r w:rsidRPr="009B2568">
        <w:rPr>
          <w:i/>
          <w:iCs/>
          <w:sz w:val="20"/>
          <w:szCs w:val="20"/>
          <w:u w:color="00000A"/>
          <w:lang w:val="pt-BR"/>
        </w:rPr>
        <w:t xml:space="preserve">Avaliação da qualidade metodológica dos estudos incluídos por meio de três instrumentos do Joanna Briggs </w:t>
      </w:r>
      <w:proofErr w:type="spellStart"/>
      <w:r w:rsidRPr="009B2568">
        <w:rPr>
          <w:i/>
          <w:iCs/>
          <w:sz w:val="20"/>
          <w:szCs w:val="20"/>
          <w:u w:color="00000A"/>
          <w:lang w:val="pt-BR"/>
        </w:rPr>
        <w:t>Institute</w:t>
      </w:r>
      <w:proofErr w:type="spellEnd"/>
      <w:r w:rsidRPr="009B2568">
        <w:rPr>
          <w:i/>
          <w:iCs/>
          <w:sz w:val="20"/>
          <w:szCs w:val="20"/>
          <w:u w:color="00000A"/>
          <w:lang w:val="pt-BR"/>
        </w:rPr>
        <w:t xml:space="preserve"> (JBI)</w:t>
      </w:r>
    </w:p>
    <w:tbl>
      <w:tblPr>
        <w:tblStyle w:val="Tablanormal2"/>
        <w:tblW w:w="5000" w:type="pct"/>
        <w:tblLook w:val="04A0" w:firstRow="1" w:lastRow="0" w:firstColumn="1" w:lastColumn="0" w:noHBand="0" w:noVBand="1"/>
      </w:tblPr>
      <w:tblGrid>
        <w:gridCol w:w="778"/>
        <w:gridCol w:w="449"/>
        <w:gridCol w:w="449"/>
        <w:gridCol w:w="449"/>
        <w:gridCol w:w="449"/>
        <w:gridCol w:w="449"/>
        <w:gridCol w:w="449"/>
        <w:gridCol w:w="449"/>
        <w:gridCol w:w="449"/>
        <w:gridCol w:w="502"/>
        <w:gridCol w:w="444"/>
        <w:gridCol w:w="179"/>
        <w:gridCol w:w="544"/>
        <w:gridCol w:w="568"/>
        <w:gridCol w:w="133"/>
        <w:gridCol w:w="412"/>
        <w:gridCol w:w="811"/>
        <w:gridCol w:w="541"/>
      </w:tblGrid>
      <w:tr w:rsidR="00B44523" w:rsidRPr="00B44523" w14:paraId="370479FE" w14:textId="77777777" w:rsidTr="009B2568">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682" w:type="pct"/>
            <w:gridSpan w:val="17"/>
          </w:tcPr>
          <w:p w14:paraId="3E1F532F" w14:textId="77777777" w:rsidR="00E11D72" w:rsidRPr="009B2568" w:rsidRDefault="00E11D72" w:rsidP="00B72AA3">
            <w:pPr>
              <w:tabs>
                <w:tab w:val="left" w:pos="2410"/>
              </w:tabs>
              <w:jc w:val="center"/>
              <w:rPr>
                <w:b w:val="0"/>
                <w:bCs w:val="0"/>
                <w:sz w:val="18"/>
                <w:szCs w:val="18"/>
                <w:lang w:val="pt-BR"/>
              </w:rPr>
            </w:pPr>
            <w:r w:rsidRPr="009B2568">
              <w:rPr>
                <w:i/>
                <w:iCs/>
                <w:sz w:val="18"/>
                <w:szCs w:val="18"/>
                <w:lang w:val="pt-BR"/>
              </w:rPr>
              <w:t xml:space="preserve">*1- JBI </w:t>
            </w:r>
            <w:proofErr w:type="spellStart"/>
            <w:r w:rsidRPr="009B2568">
              <w:rPr>
                <w:i/>
                <w:iCs/>
                <w:sz w:val="18"/>
                <w:szCs w:val="18"/>
                <w:lang w:val="pt-BR"/>
              </w:rPr>
              <w:t>Critical</w:t>
            </w:r>
            <w:proofErr w:type="spellEnd"/>
            <w:r w:rsidRPr="009B2568">
              <w:rPr>
                <w:i/>
                <w:iCs/>
                <w:sz w:val="18"/>
                <w:szCs w:val="18"/>
                <w:lang w:val="pt-BR"/>
              </w:rPr>
              <w:t xml:space="preserve"> </w:t>
            </w:r>
            <w:proofErr w:type="spellStart"/>
            <w:r w:rsidRPr="009B2568">
              <w:rPr>
                <w:i/>
                <w:iCs/>
                <w:sz w:val="18"/>
                <w:szCs w:val="18"/>
                <w:lang w:val="pt-BR"/>
              </w:rPr>
              <w:t>Appraisal</w:t>
            </w:r>
            <w:proofErr w:type="spellEnd"/>
            <w:r w:rsidRPr="009B2568">
              <w:rPr>
                <w:i/>
                <w:iCs/>
                <w:sz w:val="18"/>
                <w:szCs w:val="18"/>
                <w:lang w:val="pt-BR"/>
              </w:rPr>
              <w:t xml:space="preserve"> Checklist</w:t>
            </w:r>
            <w:r w:rsidRPr="009B2568">
              <w:rPr>
                <w:sz w:val="18"/>
                <w:szCs w:val="18"/>
                <w:lang w:val="pt-BR"/>
              </w:rPr>
              <w:t xml:space="preserve"> para ensaios clínicos randomizados </w:t>
            </w:r>
          </w:p>
        </w:tc>
        <w:tc>
          <w:tcPr>
            <w:tcW w:w="318" w:type="pct"/>
          </w:tcPr>
          <w:p w14:paraId="52C6FDD3" w14:textId="77777777" w:rsidR="00E11D72" w:rsidRPr="00B44523" w:rsidRDefault="00E11D72" w:rsidP="00B72AA3">
            <w:pPr>
              <w:tabs>
                <w:tab w:val="left" w:pos="2410"/>
              </w:tabs>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B44523">
              <w:rPr>
                <w:sz w:val="18"/>
                <w:szCs w:val="18"/>
              </w:rPr>
              <w:t>JBI</w:t>
            </w:r>
          </w:p>
        </w:tc>
      </w:tr>
      <w:tr w:rsidR="00B44523" w:rsidRPr="00B44523" w14:paraId="37A52079" w14:textId="77777777" w:rsidTr="009B256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58" w:type="pct"/>
          </w:tcPr>
          <w:p w14:paraId="41C8E628" w14:textId="77777777" w:rsidR="00E11D72" w:rsidRPr="00B44523" w:rsidRDefault="00E11D72" w:rsidP="00B72AA3">
            <w:pPr>
              <w:tabs>
                <w:tab w:val="left" w:pos="2410"/>
              </w:tabs>
              <w:jc w:val="center"/>
              <w:rPr>
                <w:b w:val="0"/>
                <w:bCs w:val="0"/>
                <w:sz w:val="18"/>
                <w:szCs w:val="18"/>
                <w:lang w:val="en-US"/>
              </w:rPr>
            </w:pPr>
            <w:proofErr w:type="spellStart"/>
            <w:r w:rsidRPr="00B44523">
              <w:rPr>
                <w:sz w:val="18"/>
                <w:szCs w:val="18"/>
                <w:lang w:val="en-US"/>
              </w:rPr>
              <w:t>Estudo</w:t>
            </w:r>
            <w:proofErr w:type="spellEnd"/>
          </w:p>
        </w:tc>
        <w:tc>
          <w:tcPr>
            <w:tcW w:w="264" w:type="pct"/>
          </w:tcPr>
          <w:p w14:paraId="5332610D"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Q1</w:t>
            </w:r>
          </w:p>
        </w:tc>
        <w:tc>
          <w:tcPr>
            <w:tcW w:w="264" w:type="pct"/>
          </w:tcPr>
          <w:p w14:paraId="4EC2055D"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Q2</w:t>
            </w:r>
          </w:p>
        </w:tc>
        <w:tc>
          <w:tcPr>
            <w:tcW w:w="264" w:type="pct"/>
          </w:tcPr>
          <w:p w14:paraId="0454B23B"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Q3</w:t>
            </w:r>
          </w:p>
        </w:tc>
        <w:tc>
          <w:tcPr>
            <w:tcW w:w="264" w:type="pct"/>
          </w:tcPr>
          <w:p w14:paraId="4046350F"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Q4</w:t>
            </w:r>
          </w:p>
        </w:tc>
        <w:tc>
          <w:tcPr>
            <w:tcW w:w="264" w:type="pct"/>
          </w:tcPr>
          <w:p w14:paraId="606E600E"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Q5</w:t>
            </w:r>
          </w:p>
        </w:tc>
        <w:tc>
          <w:tcPr>
            <w:tcW w:w="264" w:type="pct"/>
          </w:tcPr>
          <w:p w14:paraId="0567F09A"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Q6</w:t>
            </w:r>
          </w:p>
        </w:tc>
        <w:tc>
          <w:tcPr>
            <w:tcW w:w="264" w:type="pct"/>
          </w:tcPr>
          <w:p w14:paraId="7F85EC8E"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Q7</w:t>
            </w:r>
          </w:p>
        </w:tc>
        <w:tc>
          <w:tcPr>
            <w:tcW w:w="264" w:type="pct"/>
          </w:tcPr>
          <w:p w14:paraId="4FD0EEA8"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Q8</w:t>
            </w:r>
          </w:p>
        </w:tc>
        <w:tc>
          <w:tcPr>
            <w:tcW w:w="295" w:type="pct"/>
          </w:tcPr>
          <w:p w14:paraId="1D60929A"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Q9</w:t>
            </w:r>
          </w:p>
        </w:tc>
        <w:tc>
          <w:tcPr>
            <w:tcW w:w="366" w:type="pct"/>
            <w:gridSpan w:val="2"/>
          </w:tcPr>
          <w:p w14:paraId="1CE4E32E"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Q10</w:t>
            </w:r>
          </w:p>
        </w:tc>
        <w:tc>
          <w:tcPr>
            <w:tcW w:w="320" w:type="pct"/>
          </w:tcPr>
          <w:p w14:paraId="13EC2F42"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Q11</w:t>
            </w:r>
          </w:p>
        </w:tc>
        <w:tc>
          <w:tcPr>
            <w:tcW w:w="334" w:type="pct"/>
          </w:tcPr>
          <w:p w14:paraId="66DDBEC1"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Q12</w:t>
            </w:r>
          </w:p>
        </w:tc>
        <w:tc>
          <w:tcPr>
            <w:tcW w:w="320" w:type="pct"/>
            <w:gridSpan w:val="2"/>
          </w:tcPr>
          <w:p w14:paraId="63EBF2C3"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Q13</w:t>
            </w:r>
          </w:p>
        </w:tc>
        <w:tc>
          <w:tcPr>
            <w:tcW w:w="474" w:type="pct"/>
          </w:tcPr>
          <w:p w14:paraId="6DCD1E52" w14:textId="3C5F314A" w:rsidR="00E11D72" w:rsidRPr="00B44523" w:rsidRDefault="00B44523"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proofErr w:type="spellStart"/>
            <w:r w:rsidRPr="00B44523">
              <w:rPr>
                <w:b/>
                <w:bCs/>
                <w:sz w:val="18"/>
                <w:szCs w:val="18"/>
                <w:lang w:val="en-US"/>
              </w:rPr>
              <w:t>Escore</w:t>
            </w:r>
            <w:proofErr w:type="spellEnd"/>
          </w:p>
        </w:tc>
        <w:tc>
          <w:tcPr>
            <w:tcW w:w="318" w:type="pct"/>
          </w:tcPr>
          <w:p w14:paraId="711116D0"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NE</w:t>
            </w:r>
          </w:p>
        </w:tc>
      </w:tr>
      <w:tr w:rsidR="00B44523" w:rsidRPr="00B44523" w14:paraId="675B1BAB" w14:textId="77777777" w:rsidTr="009B2568">
        <w:trPr>
          <w:trHeight w:val="256"/>
        </w:trPr>
        <w:tc>
          <w:tcPr>
            <w:cnfStyle w:val="001000000000" w:firstRow="0" w:lastRow="0" w:firstColumn="1" w:lastColumn="0" w:oddVBand="0" w:evenVBand="0" w:oddHBand="0" w:evenHBand="0" w:firstRowFirstColumn="0" w:firstRowLastColumn="0" w:lastRowFirstColumn="0" w:lastRowLastColumn="0"/>
            <w:tcW w:w="458" w:type="pct"/>
          </w:tcPr>
          <w:p w14:paraId="54DBA5FC" w14:textId="77777777" w:rsidR="00E11D72" w:rsidRPr="00B44523" w:rsidRDefault="00E11D72" w:rsidP="00B72AA3">
            <w:pPr>
              <w:tabs>
                <w:tab w:val="left" w:pos="2410"/>
              </w:tabs>
              <w:jc w:val="center"/>
              <w:rPr>
                <w:sz w:val="18"/>
                <w:szCs w:val="18"/>
                <w:lang w:val="en-US"/>
              </w:rPr>
            </w:pPr>
            <w:r w:rsidRPr="00B44523">
              <w:rPr>
                <w:sz w:val="18"/>
                <w:szCs w:val="18"/>
                <w:lang w:val="en-US"/>
              </w:rPr>
              <w:t>E1</w:t>
            </w:r>
          </w:p>
        </w:tc>
        <w:tc>
          <w:tcPr>
            <w:tcW w:w="264" w:type="pct"/>
          </w:tcPr>
          <w:p w14:paraId="097BA132"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66E3BD2D"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B44523">
              <w:rPr>
                <w:sz w:val="18"/>
                <w:szCs w:val="18"/>
                <w:lang w:val="en-US"/>
              </w:rPr>
              <w:t>S</w:t>
            </w:r>
          </w:p>
        </w:tc>
        <w:tc>
          <w:tcPr>
            <w:tcW w:w="264" w:type="pct"/>
          </w:tcPr>
          <w:p w14:paraId="49DD4229"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483FFE6E"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B44523">
              <w:rPr>
                <w:sz w:val="18"/>
                <w:szCs w:val="18"/>
                <w:lang w:val="en-US"/>
              </w:rPr>
              <w:t>S</w:t>
            </w:r>
          </w:p>
        </w:tc>
        <w:tc>
          <w:tcPr>
            <w:tcW w:w="264" w:type="pct"/>
          </w:tcPr>
          <w:p w14:paraId="5A108C24"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47DD142C"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I</w:t>
            </w:r>
          </w:p>
        </w:tc>
        <w:tc>
          <w:tcPr>
            <w:tcW w:w="264" w:type="pct"/>
          </w:tcPr>
          <w:p w14:paraId="075BC6B0"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B44523">
              <w:rPr>
                <w:sz w:val="18"/>
                <w:szCs w:val="18"/>
                <w:lang w:val="en-US"/>
              </w:rPr>
              <w:t>S</w:t>
            </w:r>
          </w:p>
        </w:tc>
        <w:tc>
          <w:tcPr>
            <w:tcW w:w="264" w:type="pct"/>
          </w:tcPr>
          <w:p w14:paraId="66E1F439"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B44523">
              <w:rPr>
                <w:sz w:val="18"/>
                <w:szCs w:val="18"/>
                <w:lang w:val="en-US"/>
              </w:rPr>
              <w:t>S</w:t>
            </w:r>
          </w:p>
        </w:tc>
        <w:tc>
          <w:tcPr>
            <w:tcW w:w="295" w:type="pct"/>
          </w:tcPr>
          <w:p w14:paraId="056327F2"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B44523">
              <w:rPr>
                <w:sz w:val="18"/>
                <w:szCs w:val="18"/>
                <w:lang w:val="en-US"/>
              </w:rPr>
              <w:t>S</w:t>
            </w:r>
          </w:p>
        </w:tc>
        <w:tc>
          <w:tcPr>
            <w:tcW w:w="366" w:type="pct"/>
            <w:gridSpan w:val="2"/>
          </w:tcPr>
          <w:p w14:paraId="48001E58"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B44523">
              <w:rPr>
                <w:sz w:val="18"/>
                <w:szCs w:val="18"/>
                <w:lang w:val="en-US"/>
              </w:rPr>
              <w:t>S</w:t>
            </w:r>
          </w:p>
        </w:tc>
        <w:tc>
          <w:tcPr>
            <w:tcW w:w="320" w:type="pct"/>
          </w:tcPr>
          <w:p w14:paraId="4798EEFC"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334" w:type="pct"/>
          </w:tcPr>
          <w:p w14:paraId="51150B4B"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320" w:type="pct"/>
            <w:gridSpan w:val="2"/>
          </w:tcPr>
          <w:p w14:paraId="2F5F1C9B"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474" w:type="pct"/>
          </w:tcPr>
          <w:p w14:paraId="6ED93069"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12</w:t>
            </w:r>
          </w:p>
        </w:tc>
        <w:tc>
          <w:tcPr>
            <w:tcW w:w="318" w:type="pct"/>
          </w:tcPr>
          <w:p w14:paraId="1D231EA3"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1c</w:t>
            </w:r>
          </w:p>
        </w:tc>
      </w:tr>
      <w:tr w:rsidR="00B44523" w:rsidRPr="00B44523" w14:paraId="63895DD4" w14:textId="77777777" w:rsidTr="009B256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126" w:type="pct"/>
            <w:gridSpan w:val="11"/>
          </w:tcPr>
          <w:p w14:paraId="2D4161C3" w14:textId="77777777" w:rsidR="00E11D72" w:rsidRPr="009B2568" w:rsidRDefault="00E11D72" w:rsidP="00B72AA3">
            <w:pPr>
              <w:tabs>
                <w:tab w:val="left" w:pos="2410"/>
              </w:tabs>
              <w:jc w:val="center"/>
              <w:rPr>
                <w:b w:val="0"/>
                <w:bCs w:val="0"/>
                <w:i/>
                <w:iCs/>
                <w:sz w:val="18"/>
                <w:szCs w:val="18"/>
                <w:lang w:val="pt-BR"/>
              </w:rPr>
            </w:pPr>
            <w:r w:rsidRPr="009B2568">
              <w:rPr>
                <w:i/>
                <w:iCs/>
                <w:sz w:val="18"/>
                <w:szCs w:val="18"/>
                <w:lang w:val="pt-BR"/>
              </w:rPr>
              <w:t xml:space="preserve">**2- JBI </w:t>
            </w:r>
            <w:proofErr w:type="spellStart"/>
            <w:r w:rsidRPr="009B2568">
              <w:rPr>
                <w:i/>
                <w:iCs/>
                <w:sz w:val="18"/>
                <w:szCs w:val="18"/>
                <w:lang w:val="pt-BR"/>
              </w:rPr>
              <w:t>Critical</w:t>
            </w:r>
            <w:proofErr w:type="spellEnd"/>
            <w:r w:rsidRPr="009B2568">
              <w:rPr>
                <w:i/>
                <w:iCs/>
                <w:sz w:val="18"/>
                <w:szCs w:val="18"/>
                <w:lang w:val="pt-BR"/>
              </w:rPr>
              <w:t xml:space="preserve"> </w:t>
            </w:r>
            <w:proofErr w:type="spellStart"/>
            <w:r w:rsidRPr="009B2568">
              <w:rPr>
                <w:i/>
                <w:iCs/>
                <w:sz w:val="18"/>
                <w:szCs w:val="18"/>
                <w:lang w:val="pt-BR"/>
              </w:rPr>
              <w:t>Appraisal</w:t>
            </w:r>
            <w:proofErr w:type="spellEnd"/>
            <w:r w:rsidRPr="009B2568">
              <w:rPr>
                <w:i/>
                <w:iCs/>
                <w:sz w:val="18"/>
                <w:szCs w:val="18"/>
                <w:lang w:val="pt-BR"/>
              </w:rPr>
              <w:t xml:space="preserve"> Checklist </w:t>
            </w:r>
            <w:r w:rsidRPr="009B2568">
              <w:rPr>
                <w:sz w:val="18"/>
                <w:szCs w:val="18"/>
                <w:lang w:val="pt-BR"/>
              </w:rPr>
              <w:t xml:space="preserve">para estudos transversais </w:t>
            </w:r>
          </w:p>
        </w:tc>
        <w:tc>
          <w:tcPr>
            <w:tcW w:w="1874" w:type="pct"/>
            <w:gridSpan w:val="7"/>
          </w:tcPr>
          <w:p w14:paraId="40504C3C"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B44523">
              <w:rPr>
                <w:b/>
                <w:bCs/>
                <w:sz w:val="18"/>
                <w:szCs w:val="18"/>
              </w:rPr>
              <w:t>JBI</w:t>
            </w:r>
          </w:p>
        </w:tc>
      </w:tr>
      <w:tr w:rsidR="00B44523" w:rsidRPr="00B44523" w14:paraId="0B869A07" w14:textId="77777777" w:rsidTr="009B2568">
        <w:trPr>
          <w:trHeight w:val="270"/>
        </w:trPr>
        <w:tc>
          <w:tcPr>
            <w:cnfStyle w:val="001000000000" w:firstRow="0" w:lastRow="0" w:firstColumn="1" w:lastColumn="0" w:oddVBand="0" w:evenVBand="0" w:oddHBand="0" w:evenHBand="0" w:firstRowFirstColumn="0" w:firstRowLastColumn="0" w:lastRowFirstColumn="0" w:lastRowLastColumn="0"/>
            <w:tcW w:w="458" w:type="pct"/>
          </w:tcPr>
          <w:p w14:paraId="27E18B86" w14:textId="77777777" w:rsidR="00E11D72" w:rsidRPr="00B44523" w:rsidRDefault="00E11D72" w:rsidP="00B72AA3">
            <w:pPr>
              <w:tabs>
                <w:tab w:val="left" w:pos="2410"/>
              </w:tabs>
              <w:jc w:val="center"/>
              <w:rPr>
                <w:b w:val="0"/>
                <w:bCs w:val="0"/>
                <w:sz w:val="18"/>
                <w:szCs w:val="18"/>
                <w:lang w:val="en-US"/>
              </w:rPr>
            </w:pPr>
            <w:proofErr w:type="spellStart"/>
            <w:r w:rsidRPr="00B44523">
              <w:rPr>
                <w:sz w:val="18"/>
                <w:szCs w:val="18"/>
                <w:lang w:val="en-US"/>
              </w:rPr>
              <w:t>Estudo</w:t>
            </w:r>
            <w:proofErr w:type="spellEnd"/>
          </w:p>
        </w:tc>
        <w:tc>
          <w:tcPr>
            <w:tcW w:w="264" w:type="pct"/>
          </w:tcPr>
          <w:p w14:paraId="12B250AD"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b/>
                <w:bCs/>
                <w:sz w:val="18"/>
                <w:szCs w:val="18"/>
                <w:lang w:val="en-US"/>
              </w:rPr>
            </w:pPr>
            <w:r w:rsidRPr="00B44523">
              <w:rPr>
                <w:b/>
                <w:bCs/>
                <w:sz w:val="18"/>
                <w:szCs w:val="18"/>
                <w:lang w:val="en-US"/>
              </w:rPr>
              <w:t>Q1</w:t>
            </w:r>
          </w:p>
        </w:tc>
        <w:tc>
          <w:tcPr>
            <w:tcW w:w="264" w:type="pct"/>
          </w:tcPr>
          <w:p w14:paraId="5DCDAAC7"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b/>
                <w:bCs/>
                <w:sz w:val="18"/>
                <w:szCs w:val="18"/>
                <w:lang w:val="en-US"/>
              </w:rPr>
            </w:pPr>
            <w:r w:rsidRPr="00B44523">
              <w:rPr>
                <w:b/>
                <w:bCs/>
                <w:sz w:val="18"/>
                <w:szCs w:val="18"/>
                <w:lang w:val="en-US"/>
              </w:rPr>
              <w:t>Q2</w:t>
            </w:r>
          </w:p>
        </w:tc>
        <w:tc>
          <w:tcPr>
            <w:tcW w:w="264" w:type="pct"/>
          </w:tcPr>
          <w:p w14:paraId="361D7B65"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b/>
                <w:bCs/>
                <w:sz w:val="18"/>
                <w:szCs w:val="18"/>
                <w:lang w:val="en-US"/>
              </w:rPr>
            </w:pPr>
            <w:r w:rsidRPr="00B44523">
              <w:rPr>
                <w:b/>
                <w:bCs/>
                <w:sz w:val="18"/>
                <w:szCs w:val="18"/>
                <w:lang w:val="en-US"/>
              </w:rPr>
              <w:t>Q3</w:t>
            </w:r>
          </w:p>
        </w:tc>
        <w:tc>
          <w:tcPr>
            <w:tcW w:w="264" w:type="pct"/>
          </w:tcPr>
          <w:p w14:paraId="2413A922"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b/>
                <w:bCs/>
                <w:sz w:val="18"/>
                <w:szCs w:val="18"/>
                <w:lang w:val="en-US"/>
              </w:rPr>
            </w:pPr>
            <w:r w:rsidRPr="00B44523">
              <w:rPr>
                <w:b/>
                <w:bCs/>
                <w:sz w:val="18"/>
                <w:szCs w:val="18"/>
                <w:lang w:val="en-US"/>
              </w:rPr>
              <w:t>Q4</w:t>
            </w:r>
          </w:p>
        </w:tc>
        <w:tc>
          <w:tcPr>
            <w:tcW w:w="264" w:type="pct"/>
          </w:tcPr>
          <w:p w14:paraId="214C5638"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b/>
                <w:bCs/>
                <w:sz w:val="18"/>
                <w:szCs w:val="18"/>
                <w:lang w:val="en-US"/>
              </w:rPr>
            </w:pPr>
            <w:r w:rsidRPr="00B44523">
              <w:rPr>
                <w:b/>
                <w:bCs/>
                <w:sz w:val="18"/>
                <w:szCs w:val="18"/>
                <w:lang w:val="en-US"/>
              </w:rPr>
              <w:t>Q5</w:t>
            </w:r>
          </w:p>
        </w:tc>
        <w:tc>
          <w:tcPr>
            <w:tcW w:w="264" w:type="pct"/>
          </w:tcPr>
          <w:p w14:paraId="08946628"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b/>
                <w:bCs/>
                <w:sz w:val="18"/>
                <w:szCs w:val="18"/>
                <w:lang w:val="en-US"/>
              </w:rPr>
            </w:pPr>
            <w:r w:rsidRPr="00B44523">
              <w:rPr>
                <w:b/>
                <w:bCs/>
                <w:sz w:val="18"/>
                <w:szCs w:val="18"/>
                <w:lang w:val="en-US"/>
              </w:rPr>
              <w:t>Q6</w:t>
            </w:r>
          </w:p>
        </w:tc>
        <w:tc>
          <w:tcPr>
            <w:tcW w:w="264" w:type="pct"/>
          </w:tcPr>
          <w:p w14:paraId="401FCEC5"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b/>
                <w:bCs/>
                <w:sz w:val="18"/>
                <w:szCs w:val="18"/>
                <w:lang w:val="en-US"/>
              </w:rPr>
            </w:pPr>
            <w:r w:rsidRPr="00B44523">
              <w:rPr>
                <w:b/>
                <w:bCs/>
                <w:sz w:val="18"/>
                <w:szCs w:val="18"/>
                <w:lang w:val="en-US"/>
              </w:rPr>
              <w:t>Q7</w:t>
            </w:r>
          </w:p>
        </w:tc>
        <w:tc>
          <w:tcPr>
            <w:tcW w:w="264" w:type="pct"/>
          </w:tcPr>
          <w:p w14:paraId="1F4C24EC"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b/>
                <w:bCs/>
                <w:sz w:val="18"/>
                <w:szCs w:val="18"/>
                <w:lang w:val="en-US"/>
              </w:rPr>
            </w:pPr>
            <w:r w:rsidRPr="00B44523">
              <w:rPr>
                <w:b/>
                <w:bCs/>
                <w:sz w:val="18"/>
                <w:szCs w:val="18"/>
                <w:lang w:val="en-US"/>
              </w:rPr>
              <w:t>Q8</w:t>
            </w:r>
          </w:p>
        </w:tc>
        <w:tc>
          <w:tcPr>
            <w:tcW w:w="553" w:type="pct"/>
            <w:gridSpan w:val="2"/>
          </w:tcPr>
          <w:p w14:paraId="473144E8" w14:textId="56FE82E3" w:rsidR="00E11D72" w:rsidRPr="00B44523" w:rsidRDefault="00B44523"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b/>
                <w:bCs/>
                <w:sz w:val="18"/>
                <w:szCs w:val="18"/>
                <w:lang w:val="en-US"/>
              </w:rPr>
            </w:pPr>
            <w:proofErr w:type="spellStart"/>
            <w:r w:rsidRPr="00B44523">
              <w:rPr>
                <w:b/>
                <w:bCs/>
                <w:sz w:val="18"/>
                <w:szCs w:val="18"/>
                <w:lang w:val="en-US"/>
              </w:rPr>
              <w:t>Escore</w:t>
            </w:r>
            <w:proofErr w:type="spellEnd"/>
          </w:p>
        </w:tc>
        <w:tc>
          <w:tcPr>
            <w:tcW w:w="1874" w:type="pct"/>
            <w:gridSpan w:val="7"/>
          </w:tcPr>
          <w:p w14:paraId="482D4396"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b/>
                <w:bCs/>
                <w:sz w:val="18"/>
                <w:szCs w:val="18"/>
                <w:lang w:val="en-US"/>
              </w:rPr>
            </w:pPr>
            <w:r w:rsidRPr="00B44523">
              <w:rPr>
                <w:b/>
                <w:bCs/>
                <w:sz w:val="18"/>
                <w:szCs w:val="18"/>
                <w:lang w:val="en-US"/>
              </w:rPr>
              <w:t>NE</w:t>
            </w:r>
          </w:p>
        </w:tc>
      </w:tr>
      <w:tr w:rsidR="00B44523" w:rsidRPr="00B44523" w14:paraId="5EE5A927" w14:textId="77777777" w:rsidTr="009B256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58" w:type="pct"/>
          </w:tcPr>
          <w:p w14:paraId="45CFAB6D" w14:textId="77777777" w:rsidR="00E11D72" w:rsidRPr="00B44523" w:rsidRDefault="00E11D72" w:rsidP="00B72AA3">
            <w:pPr>
              <w:tabs>
                <w:tab w:val="left" w:pos="2410"/>
              </w:tabs>
              <w:jc w:val="center"/>
              <w:rPr>
                <w:sz w:val="18"/>
                <w:szCs w:val="18"/>
                <w:lang w:val="en-US"/>
              </w:rPr>
            </w:pPr>
            <w:r w:rsidRPr="00B44523">
              <w:rPr>
                <w:sz w:val="18"/>
                <w:szCs w:val="18"/>
                <w:lang w:val="en-US"/>
              </w:rPr>
              <w:t>E2</w:t>
            </w:r>
          </w:p>
        </w:tc>
        <w:tc>
          <w:tcPr>
            <w:tcW w:w="264" w:type="pct"/>
          </w:tcPr>
          <w:p w14:paraId="4AF046DE"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7EDB9D6B"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I</w:t>
            </w:r>
          </w:p>
        </w:tc>
        <w:tc>
          <w:tcPr>
            <w:tcW w:w="264" w:type="pct"/>
          </w:tcPr>
          <w:p w14:paraId="4A330BDB"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235A9F4F"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669E6FDD"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I</w:t>
            </w:r>
          </w:p>
        </w:tc>
        <w:tc>
          <w:tcPr>
            <w:tcW w:w="264" w:type="pct"/>
          </w:tcPr>
          <w:p w14:paraId="67366D24"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I</w:t>
            </w:r>
          </w:p>
        </w:tc>
        <w:tc>
          <w:tcPr>
            <w:tcW w:w="264" w:type="pct"/>
          </w:tcPr>
          <w:p w14:paraId="2E05E196"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32ABF35C"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S</w:t>
            </w:r>
          </w:p>
        </w:tc>
        <w:tc>
          <w:tcPr>
            <w:tcW w:w="553" w:type="pct"/>
            <w:gridSpan w:val="2"/>
          </w:tcPr>
          <w:p w14:paraId="09A3EF49"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5</w:t>
            </w:r>
          </w:p>
        </w:tc>
        <w:tc>
          <w:tcPr>
            <w:tcW w:w="1874" w:type="pct"/>
            <w:gridSpan w:val="7"/>
          </w:tcPr>
          <w:p w14:paraId="711F7558"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4b</w:t>
            </w:r>
          </w:p>
        </w:tc>
      </w:tr>
      <w:tr w:rsidR="00B44523" w:rsidRPr="00B44523" w14:paraId="28C459C0" w14:textId="77777777" w:rsidTr="009B2568">
        <w:trPr>
          <w:trHeight w:val="102"/>
        </w:trPr>
        <w:tc>
          <w:tcPr>
            <w:cnfStyle w:val="001000000000" w:firstRow="0" w:lastRow="0" w:firstColumn="1" w:lastColumn="0" w:oddVBand="0" w:evenVBand="0" w:oddHBand="0" w:evenHBand="0" w:firstRowFirstColumn="0" w:firstRowLastColumn="0" w:lastRowFirstColumn="0" w:lastRowLastColumn="0"/>
            <w:tcW w:w="458" w:type="pct"/>
          </w:tcPr>
          <w:p w14:paraId="2B97247F" w14:textId="77777777" w:rsidR="00E11D72" w:rsidRPr="00B44523" w:rsidRDefault="00E11D72" w:rsidP="00B72AA3">
            <w:pPr>
              <w:tabs>
                <w:tab w:val="left" w:pos="2410"/>
              </w:tabs>
              <w:jc w:val="center"/>
              <w:rPr>
                <w:sz w:val="18"/>
                <w:szCs w:val="18"/>
                <w:lang w:val="en-US"/>
              </w:rPr>
            </w:pPr>
            <w:r w:rsidRPr="00B44523">
              <w:rPr>
                <w:sz w:val="18"/>
                <w:szCs w:val="18"/>
                <w:lang w:val="en-US"/>
              </w:rPr>
              <w:t>E3</w:t>
            </w:r>
          </w:p>
        </w:tc>
        <w:tc>
          <w:tcPr>
            <w:tcW w:w="264" w:type="pct"/>
          </w:tcPr>
          <w:p w14:paraId="605FE21E"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59728BC3"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I</w:t>
            </w:r>
          </w:p>
        </w:tc>
        <w:tc>
          <w:tcPr>
            <w:tcW w:w="264" w:type="pct"/>
          </w:tcPr>
          <w:p w14:paraId="1A68A324"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I</w:t>
            </w:r>
          </w:p>
        </w:tc>
        <w:tc>
          <w:tcPr>
            <w:tcW w:w="264" w:type="pct"/>
          </w:tcPr>
          <w:p w14:paraId="3B4753C0"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3A64C504"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46E7033E"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277444BB"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327D804B"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I</w:t>
            </w:r>
          </w:p>
        </w:tc>
        <w:tc>
          <w:tcPr>
            <w:tcW w:w="553" w:type="pct"/>
            <w:gridSpan w:val="2"/>
          </w:tcPr>
          <w:p w14:paraId="13AF863B"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5</w:t>
            </w:r>
          </w:p>
        </w:tc>
        <w:tc>
          <w:tcPr>
            <w:tcW w:w="1874" w:type="pct"/>
            <w:gridSpan w:val="7"/>
          </w:tcPr>
          <w:p w14:paraId="4FBD35C3"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4b</w:t>
            </w:r>
          </w:p>
        </w:tc>
      </w:tr>
      <w:tr w:rsidR="00B44523" w:rsidRPr="00B44523" w14:paraId="44E0508D" w14:textId="77777777" w:rsidTr="009B256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58" w:type="pct"/>
          </w:tcPr>
          <w:p w14:paraId="0FB3E169" w14:textId="77777777" w:rsidR="00E11D72" w:rsidRPr="00B44523" w:rsidRDefault="00E11D72" w:rsidP="00B72AA3">
            <w:pPr>
              <w:tabs>
                <w:tab w:val="left" w:pos="2410"/>
              </w:tabs>
              <w:jc w:val="center"/>
              <w:rPr>
                <w:sz w:val="18"/>
                <w:szCs w:val="18"/>
                <w:lang w:val="en-US"/>
              </w:rPr>
            </w:pPr>
            <w:r w:rsidRPr="00B44523">
              <w:rPr>
                <w:sz w:val="18"/>
                <w:szCs w:val="18"/>
                <w:lang w:val="en-US"/>
              </w:rPr>
              <w:t>E5</w:t>
            </w:r>
          </w:p>
        </w:tc>
        <w:tc>
          <w:tcPr>
            <w:tcW w:w="264" w:type="pct"/>
          </w:tcPr>
          <w:p w14:paraId="02DB37A4"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2EF22E6D"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I</w:t>
            </w:r>
          </w:p>
        </w:tc>
        <w:tc>
          <w:tcPr>
            <w:tcW w:w="264" w:type="pct"/>
          </w:tcPr>
          <w:p w14:paraId="1BEBC6A5"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3F307784"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I</w:t>
            </w:r>
          </w:p>
        </w:tc>
        <w:tc>
          <w:tcPr>
            <w:tcW w:w="264" w:type="pct"/>
          </w:tcPr>
          <w:p w14:paraId="4165D90C"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7B446FE2"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0B8518BB"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0C127981"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S</w:t>
            </w:r>
          </w:p>
        </w:tc>
        <w:tc>
          <w:tcPr>
            <w:tcW w:w="553" w:type="pct"/>
            <w:gridSpan w:val="2"/>
          </w:tcPr>
          <w:p w14:paraId="3BCC0CDA"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6</w:t>
            </w:r>
          </w:p>
        </w:tc>
        <w:tc>
          <w:tcPr>
            <w:tcW w:w="1874" w:type="pct"/>
            <w:gridSpan w:val="7"/>
          </w:tcPr>
          <w:p w14:paraId="1E15C982"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4b</w:t>
            </w:r>
          </w:p>
        </w:tc>
      </w:tr>
      <w:tr w:rsidR="00B44523" w:rsidRPr="00B44523" w14:paraId="4DCF4F4C" w14:textId="77777777" w:rsidTr="009B2568">
        <w:trPr>
          <w:trHeight w:val="256"/>
        </w:trPr>
        <w:tc>
          <w:tcPr>
            <w:cnfStyle w:val="001000000000" w:firstRow="0" w:lastRow="0" w:firstColumn="1" w:lastColumn="0" w:oddVBand="0" w:evenVBand="0" w:oddHBand="0" w:evenHBand="0" w:firstRowFirstColumn="0" w:firstRowLastColumn="0" w:lastRowFirstColumn="0" w:lastRowLastColumn="0"/>
            <w:tcW w:w="458" w:type="pct"/>
          </w:tcPr>
          <w:p w14:paraId="6C7F0045" w14:textId="77777777" w:rsidR="00E11D72" w:rsidRPr="00B44523" w:rsidRDefault="00E11D72" w:rsidP="00B72AA3">
            <w:pPr>
              <w:tabs>
                <w:tab w:val="left" w:pos="2410"/>
              </w:tabs>
              <w:jc w:val="center"/>
              <w:rPr>
                <w:sz w:val="18"/>
                <w:szCs w:val="18"/>
                <w:lang w:val="en-US"/>
              </w:rPr>
            </w:pPr>
            <w:r w:rsidRPr="00B44523">
              <w:rPr>
                <w:sz w:val="18"/>
                <w:szCs w:val="18"/>
                <w:lang w:val="en-US"/>
              </w:rPr>
              <w:t>E8</w:t>
            </w:r>
          </w:p>
        </w:tc>
        <w:tc>
          <w:tcPr>
            <w:tcW w:w="264" w:type="pct"/>
          </w:tcPr>
          <w:p w14:paraId="5F3A491B"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5A137C54"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I</w:t>
            </w:r>
          </w:p>
        </w:tc>
        <w:tc>
          <w:tcPr>
            <w:tcW w:w="264" w:type="pct"/>
          </w:tcPr>
          <w:p w14:paraId="38959575"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5D937568"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7D0BF0B1"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4E1DB54E"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64C146AD"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I</w:t>
            </w:r>
          </w:p>
        </w:tc>
        <w:tc>
          <w:tcPr>
            <w:tcW w:w="264" w:type="pct"/>
          </w:tcPr>
          <w:p w14:paraId="65C156C7"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I</w:t>
            </w:r>
          </w:p>
        </w:tc>
        <w:tc>
          <w:tcPr>
            <w:tcW w:w="553" w:type="pct"/>
            <w:gridSpan w:val="2"/>
          </w:tcPr>
          <w:p w14:paraId="452AFAC4"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5</w:t>
            </w:r>
          </w:p>
        </w:tc>
        <w:tc>
          <w:tcPr>
            <w:tcW w:w="1874" w:type="pct"/>
            <w:gridSpan w:val="7"/>
          </w:tcPr>
          <w:p w14:paraId="1CE30F51"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4b</w:t>
            </w:r>
          </w:p>
        </w:tc>
      </w:tr>
      <w:tr w:rsidR="00B44523" w:rsidRPr="00B44523" w14:paraId="08816F02" w14:textId="77777777" w:rsidTr="009B256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58" w:type="pct"/>
          </w:tcPr>
          <w:p w14:paraId="2521EB48" w14:textId="77777777" w:rsidR="00E11D72" w:rsidRPr="00B44523" w:rsidRDefault="00E11D72" w:rsidP="00B72AA3">
            <w:pPr>
              <w:tabs>
                <w:tab w:val="left" w:pos="2410"/>
              </w:tabs>
              <w:jc w:val="center"/>
              <w:rPr>
                <w:sz w:val="18"/>
                <w:szCs w:val="18"/>
                <w:lang w:val="en-US"/>
              </w:rPr>
            </w:pPr>
            <w:r w:rsidRPr="00B44523">
              <w:rPr>
                <w:sz w:val="18"/>
                <w:szCs w:val="18"/>
                <w:lang w:val="en-US"/>
              </w:rPr>
              <w:t>E9</w:t>
            </w:r>
          </w:p>
        </w:tc>
        <w:tc>
          <w:tcPr>
            <w:tcW w:w="264" w:type="pct"/>
          </w:tcPr>
          <w:p w14:paraId="214BE660"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77D1B3B5"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I</w:t>
            </w:r>
          </w:p>
        </w:tc>
        <w:tc>
          <w:tcPr>
            <w:tcW w:w="264" w:type="pct"/>
          </w:tcPr>
          <w:p w14:paraId="42E827DB"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I</w:t>
            </w:r>
          </w:p>
        </w:tc>
        <w:tc>
          <w:tcPr>
            <w:tcW w:w="264" w:type="pct"/>
          </w:tcPr>
          <w:p w14:paraId="5F4DD532"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47F8DACC"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I</w:t>
            </w:r>
          </w:p>
        </w:tc>
        <w:tc>
          <w:tcPr>
            <w:tcW w:w="264" w:type="pct"/>
          </w:tcPr>
          <w:p w14:paraId="30EE92B6"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I</w:t>
            </w:r>
          </w:p>
        </w:tc>
        <w:tc>
          <w:tcPr>
            <w:tcW w:w="264" w:type="pct"/>
          </w:tcPr>
          <w:p w14:paraId="4B7F1859"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65D5EC11"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S</w:t>
            </w:r>
          </w:p>
        </w:tc>
        <w:tc>
          <w:tcPr>
            <w:tcW w:w="553" w:type="pct"/>
            <w:gridSpan w:val="2"/>
          </w:tcPr>
          <w:p w14:paraId="5ACE2AEE"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4</w:t>
            </w:r>
          </w:p>
        </w:tc>
        <w:tc>
          <w:tcPr>
            <w:tcW w:w="1874" w:type="pct"/>
            <w:gridSpan w:val="7"/>
          </w:tcPr>
          <w:p w14:paraId="3251D5BD"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4b</w:t>
            </w:r>
          </w:p>
        </w:tc>
      </w:tr>
      <w:tr w:rsidR="00B44523" w:rsidRPr="00B44523" w14:paraId="196D7C94" w14:textId="77777777" w:rsidTr="009B2568">
        <w:trPr>
          <w:trHeight w:val="270"/>
        </w:trPr>
        <w:tc>
          <w:tcPr>
            <w:cnfStyle w:val="001000000000" w:firstRow="0" w:lastRow="0" w:firstColumn="1" w:lastColumn="0" w:oddVBand="0" w:evenVBand="0" w:oddHBand="0" w:evenHBand="0" w:firstRowFirstColumn="0" w:firstRowLastColumn="0" w:lastRowFirstColumn="0" w:lastRowLastColumn="0"/>
            <w:tcW w:w="3963" w:type="pct"/>
            <w:gridSpan w:val="15"/>
          </w:tcPr>
          <w:p w14:paraId="688C4DCE" w14:textId="77777777" w:rsidR="00E11D72" w:rsidRPr="009B2568" w:rsidRDefault="00E11D72" w:rsidP="00B72AA3">
            <w:pPr>
              <w:tabs>
                <w:tab w:val="left" w:pos="2410"/>
              </w:tabs>
              <w:jc w:val="center"/>
              <w:rPr>
                <w:b w:val="0"/>
                <w:bCs w:val="0"/>
                <w:sz w:val="18"/>
                <w:szCs w:val="18"/>
                <w:lang w:val="pt-BR"/>
              </w:rPr>
            </w:pPr>
            <w:r w:rsidRPr="009B2568">
              <w:rPr>
                <w:i/>
                <w:iCs/>
                <w:sz w:val="18"/>
                <w:szCs w:val="18"/>
                <w:lang w:val="pt-BR"/>
              </w:rPr>
              <w:t xml:space="preserve">***3- JBI </w:t>
            </w:r>
            <w:proofErr w:type="spellStart"/>
            <w:r w:rsidRPr="009B2568">
              <w:rPr>
                <w:i/>
                <w:iCs/>
                <w:sz w:val="18"/>
                <w:szCs w:val="18"/>
                <w:lang w:val="pt-BR"/>
              </w:rPr>
              <w:t>Critical</w:t>
            </w:r>
            <w:proofErr w:type="spellEnd"/>
            <w:r w:rsidRPr="009B2568">
              <w:rPr>
                <w:i/>
                <w:iCs/>
                <w:sz w:val="18"/>
                <w:szCs w:val="18"/>
                <w:lang w:val="pt-BR"/>
              </w:rPr>
              <w:t xml:space="preserve"> </w:t>
            </w:r>
            <w:proofErr w:type="spellStart"/>
            <w:r w:rsidRPr="009B2568">
              <w:rPr>
                <w:i/>
                <w:iCs/>
                <w:sz w:val="18"/>
                <w:szCs w:val="18"/>
                <w:lang w:val="pt-BR"/>
              </w:rPr>
              <w:t>Appraisal</w:t>
            </w:r>
            <w:proofErr w:type="spellEnd"/>
            <w:r w:rsidRPr="009B2568">
              <w:rPr>
                <w:i/>
                <w:iCs/>
                <w:sz w:val="18"/>
                <w:szCs w:val="18"/>
                <w:lang w:val="pt-BR"/>
              </w:rPr>
              <w:t xml:space="preserve"> Checklist</w:t>
            </w:r>
            <w:r w:rsidRPr="009B2568">
              <w:rPr>
                <w:sz w:val="18"/>
                <w:szCs w:val="18"/>
                <w:lang w:val="pt-BR"/>
              </w:rPr>
              <w:t xml:space="preserve"> para estudos de caso-controle</w:t>
            </w:r>
          </w:p>
        </w:tc>
        <w:tc>
          <w:tcPr>
            <w:tcW w:w="1037" w:type="pct"/>
            <w:gridSpan w:val="3"/>
          </w:tcPr>
          <w:p w14:paraId="6991CCDF"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B44523">
              <w:rPr>
                <w:b/>
                <w:bCs/>
                <w:sz w:val="18"/>
                <w:szCs w:val="18"/>
              </w:rPr>
              <w:t>JBI</w:t>
            </w:r>
          </w:p>
        </w:tc>
      </w:tr>
      <w:tr w:rsidR="00B44523" w:rsidRPr="00B44523" w14:paraId="5CE4E43F" w14:textId="77777777" w:rsidTr="009B256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58" w:type="pct"/>
          </w:tcPr>
          <w:p w14:paraId="1850ED05" w14:textId="77777777" w:rsidR="00E11D72" w:rsidRPr="00B44523" w:rsidRDefault="00E11D72" w:rsidP="00B72AA3">
            <w:pPr>
              <w:tabs>
                <w:tab w:val="left" w:pos="2410"/>
              </w:tabs>
              <w:jc w:val="center"/>
              <w:rPr>
                <w:b w:val="0"/>
                <w:bCs w:val="0"/>
                <w:sz w:val="18"/>
                <w:szCs w:val="18"/>
                <w:lang w:val="en-US"/>
              </w:rPr>
            </w:pPr>
            <w:proofErr w:type="spellStart"/>
            <w:r w:rsidRPr="00B44523">
              <w:rPr>
                <w:sz w:val="18"/>
                <w:szCs w:val="18"/>
                <w:lang w:val="en-US"/>
              </w:rPr>
              <w:t>Estudo</w:t>
            </w:r>
            <w:proofErr w:type="spellEnd"/>
          </w:p>
        </w:tc>
        <w:tc>
          <w:tcPr>
            <w:tcW w:w="264" w:type="pct"/>
          </w:tcPr>
          <w:p w14:paraId="73A19595"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Q1</w:t>
            </w:r>
          </w:p>
        </w:tc>
        <w:tc>
          <w:tcPr>
            <w:tcW w:w="264" w:type="pct"/>
          </w:tcPr>
          <w:p w14:paraId="18F45AE2"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Q2</w:t>
            </w:r>
          </w:p>
        </w:tc>
        <w:tc>
          <w:tcPr>
            <w:tcW w:w="264" w:type="pct"/>
          </w:tcPr>
          <w:p w14:paraId="714F5D5A"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Q3</w:t>
            </w:r>
          </w:p>
        </w:tc>
        <w:tc>
          <w:tcPr>
            <w:tcW w:w="264" w:type="pct"/>
          </w:tcPr>
          <w:p w14:paraId="0CBD29F4"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Q4</w:t>
            </w:r>
          </w:p>
        </w:tc>
        <w:tc>
          <w:tcPr>
            <w:tcW w:w="264" w:type="pct"/>
          </w:tcPr>
          <w:p w14:paraId="4FFF2A9D"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Q5</w:t>
            </w:r>
          </w:p>
        </w:tc>
        <w:tc>
          <w:tcPr>
            <w:tcW w:w="264" w:type="pct"/>
          </w:tcPr>
          <w:p w14:paraId="0B12B2FD"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Q6</w:t>
            </w:r>
          </w:p>
        </w:tc>
        <w:tc>
          <w:tcPr>
            <w:tcW w:w="264" w:type="pct"/>
          </w:tcPr>
          <w:p w14:paraId="6769413D"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Q7</w:t>
            </w:r>
          </w:p>
        </w:tc>
        <w:tc>
          <w:tcPr>
            <w:tcW w:w="264" w:type="pct"/>
          </w:tcPr>
          <w:p w14:paraId="4BF8BD3E"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Q8</w:t>
            </w:r>
          </w:p>
        </w:tc>
        <w:tc>
          <w:tcPr>
            <w:tcW w:w="295" w:type="pct"/>
          </w:tcPr>
          <w:p w14:paraId="2080C592"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Q9</w:t>
            </w:r>
          </w:p>
        </w:tc>
        <w:tc>
          <w:tcPr>
            <w:tcW w:w="366" w:type="pct"/>
            <w:gridSpan w:val="2"/>
          </w:tcPr>
          <w:p w14:paraId="072847E9"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Q10</w:t>
            </w:r>
          </w:p>
        </w:tc>
        <w:tc>
          <w:tcPr>
            <w:tcW w:w="730" w:type="pct"/>
            <w:gridSpan w:val="3"/>
          </w:tcPr>
          <w:p w14:paraId="2F5B6F44" w14:textId="70213829" w:rsidR="00E11D72" w:rsidRPr="00B44523" w:rsidRDefault="00B44523"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proofErr w:type="spellStart"/>
            <w:r w:rsidRPr="00B44523">
              <w:rPr>
                <w:b/>
                <w:bCs/>
                <w:sz w:val="18"/>
                <w:szCs w:val="18"/>
                <w:lang w:val="en-US"/>
              </w:rPr>
              <w:t>Escore</w:t>
            </w:r>
            <w:proofErr w:type="spellEnd"/>
          </w:p>
        </w:tc>
        <w:tc>
          <w:tcPr>
            <w:tcW w:w="1037" w:type="pct"/>
            <w:gridSpan w:val="3"/>
          </w:tcPr>
          <w:p w14:paraId="61C85154"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B44523">
              <w:rPr>
                <w:b/>
                <w:bCs/>
                <w:sz w:val="18"/>
                <w:szCs w:val="18"/>
                <w:lang w:val="en-US"/>
              </w:rPr>
              <w:t>NE</w:t>
            </w:r>
          </w:p>
        </w:tc>
      </w:tr>
      <w:tr w:rsidR="00B44523" w:rsidRPr="00B44523" w14:paraId="1FEFAFC5" w14:textId="77777777" w:rsidTr="009B2568">
        <w:trPr>
          <w:trHeight w:val="256"/>
        </w:trPr>
        <w:tc>
          <w:tcPr>
            <w:cnfStyle w:val="001000000000" w:firstRow="0" w:lastRow="0" w:firstColumn="1" w:lastColumn="0" w:oddVBand="0" w:evenVBand="0" w:oddHBand="0" w:evenHBand="0" w:firstRowFirstColumn="0" w:firstRowLastColumn="0" w:lastRowFirstColumn="0" w:lastRowLastColumn="0"/>
            <w:tcW w:w="458" w:type="pct"/>
          </w:tcPr>
          <w:p w14:paraId="541531D5" w14:textId="77777777" w:rsidR="00E11D72" w:rsidRPr="00B44523" w:rsidRDefault="00E11D72" w:rsidP="00B72AA3">
            <w:pPr>
              <w:tabs>
                <w:tab w:val="left" w:pos="2410"/>
              </w:tabs>
              <w:jc w:val="center"/>
              <w:rPr>
                <w:sz w:val="18"/>
                <w:szCs w:val="18"/>
                <w:lang w:val="en-US"/>
              </w:rPr>
            </w:pPr>
            <w:r w:rsidRPr="00B44523">
              <w:rPr>
                <w:sz w:val="18"/>
                <w:szCs w:val="18"/>
                <w:lang w:val="en-US"/>
              </w:rPr>
              <w:t>E4</w:t>
            </w:r>
          </w:p>
        </w:tc>
        <w:tc>
          <w:tcPr>
            <w:tcW w:w="264" w:type="pct"/>
          </w:tcPr>
          <w:p w14:paraId="4C259643"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59027908"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4EEA08F0"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0365C1A6"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71C2A457"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53278FCC"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2FC4580E"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I</w:t>
            </w:r>
          </w:p>
        </w:tc>
        <w:tc>
          <w:tcPr>
            <w:tcW w:w="264" w:type="pct"/>
          </w:tcPr>
          <w:p w14:paraId="1A72EDDA"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95" w:type="pct"/>
          </w:tcPr>
          <w:p w14:paraId="461B72BA"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I</w:t>
            </w:r>
          </w:p>
        </w:tc>
        <w:tc>
          <w:tcPr>
            <w:tcW w:w="366" w:type="pct"/>
            <w:gridSpan w:val="2"/>
          </w:tcPr>
          <w:p w14:paraId="260D1BB2"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730" w:type="pct"/>
            <w:gridSpan w:val="3"/>
          </w:tcPr>
          <w:p w14:paraId="5FEC3223"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8</w:t>
            </w:r>
          </w:p>
        </w:tc>
        <w:tc>
          <w:tcPr>
            <w:tcW w:w="1037" w:type="pct"/>
            <w:gridSpan w:val="3"/>
          </w:tcPr>
          <w:p w14:paraId="034C4495"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bookmarkStart w:id="54" w:name="_Hlk107831013"/>
            <w:r w:rsidRPr="00B44523">
              <w:rPr>
                <w:sz w:val="18"/>
                <w:szCs w:val="18"/>
                <w:lang w:val="en-US"/>
              </w:rPr>
              <w:t>3b</w:t>
            </w:r>
            <w:bookmarkEnd w:id="54"/>
          </w:p>
        </w:tc>
      </w:tr>
      <w:tr w:rsidR="00B44523" w:rsidRPr="00B44523" w14:paraId="24D01554" w14:textId="77777777" w:rsidTr="009B256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58" w:type="pct"/>
          </w:tcPr>
          <w:p w14:paraId="4936CF6B" w14:textId="77777777" w:rsidR="00E11D72" w:rsidRPr="00B44523" w:rsidRDefault="00E11D72" w:rsidP="00B72AA3">
            <w:pPr>
              <w:tabs>
                <w:tab w:val="left" w:pos="2410"/>
              </w:tabs>
              <w:jc w:val="center"/>
              <w:rPr>
                <w:sz w:val="18"/>
                <w:szCs w:val="18"/>
                <w:lang w:val="en-US"/>
              </w:rPr>
            </w:pPr>
            <w:r w:rsidRPr="00B44523">
              <w:rPr>
                <w:sz w:val="18"/>
                <w:szCs w:val="18"/>
                <w:lang w:val="en-US"/>
              </w:rPr>
              <w:t>E6</w:t>
            </w:r>
          </w:p>
        </w:tc>
        <w:tc>
          <w:tcPr>
            <w:tcW w:w="264" w:type="pct"/>
          </w:tcPr>
          <w:p w14:paraId="56C004DA"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1F86F5E4"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B44523">
              <w:rPr>
                <w:sz w:val="18"/>
                <w:szCs w:val="18"/>
                <w:lang w:val="en-US"/>
              </w:rPr>
              <w:t>S</w:t>
            </w:r>
          </w:p>
        </w:tc>
        <w:tc>
          <w:tcPr>
            <w:tcW w:w="264" w:type="pct"/>
          </w:tcPr>
          <w:p w14:paraId="1793E560"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I</w:t>
            </w:r>
          </w:p>
        </w:tc>
        <w:tc>
          <w:tcPr>
            <w:tcW w:w="264" w:type="pct"/>
          </w:tcPr>
          <w:p w14:paraId="1FD35A89"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B44523">
              <w:rPr>
                <w:sz w:val="18"/>
                <w:szCs w:val="18"/>
                <w:lang w:val="en-US"/>
              </w:rPr>
              <w:t>S</w:t>
            </w:r>
          </w:p>
        </w:tc>
        <w:tc>
          <w:tcPr>
            <w:tcW w:w="264" w:type="pct"/>
          </w:tcPr>
          <w:p w14:paraId="0A44F843"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I</w:t>
            </w:r>
          </w:p>
        </w:tc>
        <w:tc>
          <w:tcPr>
            <w:tcW w:w="264" w:type="pct"/>
          </w:tcPr>
          <w:p w14:paraId="12F4E88D"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B44523">
              <w:rPr>
                <w:sz w:val="18"/>
                <w:szCs w:val="18"/>
                <w:lang w:val="en-US"/>
              </w:rPr>
              <w:t>S</w:t>
            </w:r>
          </w:p>
        </w:tc>
        <w:tc>
          <w:tcPr>
            <w:tcW w:w="264" w:type="pct"/>
          </w:tcPr>
          <w:p w14:paraId="588A2444"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I</w:t>
            </w:r>
          </w:p>
        </w:tc>
        <w:tc>
          <w:tcPr>
            <w:tcW w:w="264" w:type="pct"/>
          </w:tcPr>
          <w:p w14:paraId="469E23A3"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B44523">
              <w:rPr>
                <w:sz w:val="18"/>
                <w:szCs w:val="18"/>
                <w:lang w:val="en-US"/>
              </w:rPr>
              <w:t>S</w:t>
            </w:r>
          </w:p>
        </w:tc>
        <w:tc>
          <w:tcPr>
            <w:tcW w:w="295" w:type="pct"/>
          </w:tcPr>
          <w:p w14:paraId="3BCA0360"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I</w:t>
            </w:r>
          </w:p>
        </w:tc>
        <w:tc>
          <w:tcPr>
            <w:tcW w:w="366" w:type="pct"/>
            <w:gridSpan w:val="2"/>
          </w:tcPr>
          <w:p w14:paraId="4FF04793"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B44523">
              <w:rPr>
                <w:sz w:val="18"/>
                <w:szCs w:val="18"/>
                <w:lang w:val="en-US"/>
              </w:rPr>
              <w:t>S</w:t>
            </w:r>
          </w:p>
        </w:tc>
        <w:tc>
          <w:tcPr>
            <w:tcW w:w="730" w:type="pct"/>
            <w:gridSpan w:val="3"/>
          </w:tcPr>
          <w:p w14:paraId="4FF6BA1A"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6</w:t>
            </w:r>
          </w:p>
        </w:tc>
        <w:tc>
          <w:tcPr>
            <w:tcW w:w="1037" w:type="pct"/>
            <w:gridSpan w:val="3"/>
          </w:tcPr>
          <w:p w14:paraId="474E6045"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3b</w:t>
            </w:r>
          </w:p>
        </w:tc>
      </w:tr>
      <w:tr w:rsidR="00B44523" w:rsidRPr="00B44523" w14:paraId="076C1DFD" w14:textId="77777777" w:rsidTr="009B2568">
        <w:trPr>
          <w:trHeight w:val="226"/>
        </w:trPr>
        <w:tc>
          <w:tcPr>
            <w:cnfStyle w:val="001000000000" w:firstRow="0" w:lastRow="0" w:firstColumn="1" w:lastColumn="0" w:oddVBand="0" w:evenVBand="0" w:oddHBand="0" w:evenHBand="0" w:firstRowFirstColumn="0" w:firstRowLastColumn="0" w:lastRowFirstColumn="0" w:lastRowLastColumn="0"/>
            <w:tcW w:w="458" w:type="pct"/>
          </w:tcPr>
          <w:p w14:paraId="5DCEFE52" w14:textId="77777777" w:rsidR="00E11D72" w:rsidRPr="00B44523" w:rsidRDefault="00E11D72" w:rsidP="00B72AA3">
            <w:pPr>
              <w:tabs>
                <w:tab w:val="left" w:pos="2410"/>
              </w:tabs>
              <w:jc w:val="center"/>
              <w:rPr>
                <w:sz w:val="18"/>
                <w:szCs w:val="18"/>
                <w:lang w:val="en-US"/>
              </w:rPr>
            </w:pPr>
            <w:r w:rsidRPr="00B44523">
              <w:rPr>
                <w:sz w:val="18"/>
                <w:szCs w:val="18"/>
                <w:lang w:val="en-US"/>
              </w:rPr>
              <w:t>E7</w:t>
            </w:r>
          </w:p>
        </w:tc>
        <w:tc>
          <w:tcPr>
            <w:tcW w:w="264" w:type="pct"/>
          </w:tcPr>
          <w:p w14:paraId="68FF8294"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2D414C19"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B44523">
              <w:rPr>
                <w:sz w:val="18"/>
                <w:szCs w:val="18"/>
                <w:lang w:val="en-US"/>
              </w:rPr>
              <w:t>S</w:t>
            </w:r>
          </w:p>
        </w:tc>
        <w:tc>
          <w:tcPr>
            <w:tcW w:w="264" w:type="pct"/>
          </w:tcPr>
          <w:p w14:paraId="3D1116E0"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I</w:t>
            </w:r>
          </w:p>
        </w:tc>
        <w:tc>
          <w:tcPr>
            <w:tcW w:w="264" w:type="pct"/>
          </w:tcPr>
          <w:p w14:paraId="53A76744"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B44523">
              <w:rPr>
                <w:sz w:val="18"/>
                <w:szCs w:val="18"/>
                <w:lang w:val="en-US"/>
              </w:rPr>
              <w:t>S</w:t>
            </w:r>
          </w:p>
        </w:tc>
        <w:tc>
          <w:tcPr>
            <w:tcW w:w="264" w:type="pct"/>
          </w:tcPr>
          <w:p w14:paraId="58317803"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B44523">
              <w:rPr>
                <w:sz w:val="18"/>
                <w:szCs w:val="18"/>
                <w:lang w:val="en-US"/>
              </w:rPr>
              <w:t>S</w:t>
            </w:r>
          </w:p>
        </w:tc>
        <w:tc>
          <w:tcPr>
            <w:tcW w:w="264" w:type="pct"/>
          </w:tcPr>
          <w:p w14:paraId="7CD602E6"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B44523">
              <w:rPr>
                <w:sz w:val="18"/>
                <w:szCs w:val="18"/>
                <w:lang w:val="en-US"/>
              </w:rPr>
              <w:t>S</w:t>
            </w:r>
          </w:p>
        </w:tc>
        <w:tc>
          <w:tcPr>
            <w:tcW w:w="264" w:type="pct"/>
          </w:tcPr>
          <w:p w14:paraId="393A1C67"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B44523">
              <w:rPr>
                <w:sz w:val="18"/>
                <w:szCs w:val="18"/>
                <w:lang w:val="en-US"/>
              </w:rPr>
              <w:t>S</w:t>
            </w:r>
          </w:p>
        </w:tc>
        <w:tc>
          <w:tcPr>
            <w:tcW w:w="264" w:type="pct"/>
          </w:tcPr>
          <w:p w14:paraId="05607629"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B44523">
              <w:rPr>
                <w:sz w:val="18"/>
                <w:szCs w:val="18"/>
                <w:lang w:val="en-US"/>
              </w:rPr>
              <w:t>S</w:t>
            </w:r>
          </w:p>
        </w:tc>
        <w:tc>
          <w:tcPr>
            <w:tcW w:w="295" w:type="pct"/>
          </w:tcPr>
          <w:p w14:paraId="60A1B518"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B44523">
              <w:rPr>
                <w:sz w:val="18"/>
                <w:szCs w:val="18"/>
                <w:lang w:val="en-US"/>
              </w:rPr>
              <w:t>S</w:t>
            </w:r>
          </w:p>
        </w:tc>
        <w:tc>
          <w:tcPr>
            <w:tcW w:w="366" w:type="pct"/>
            <w:gridSpan w:val="2"/>
          </w:tcPr>
          <w:p w14:paraId="36AD4E62"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B44523">
              <w:rPr>
                <w:sz w:val="18"/>
                <w:szCs w:val="18"/>
                <w:lang w:val="en-US"/>
              </w:rPr>
              <w:t>S</w:t>
            </w:r>
          </w:p>
        </w:tc>
        <w:tc>
          <w:tcPr>
            <w:tcW w:w="730" w:type="pct"/>
            <w:gridSpan w:val="3"/>
          </w:tcPr>
          <w:p w14:paraId="31A4D853"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9</w:t>
            </w:r>
          </w:p>
        </w:tc>
        <w:tc>
          <w:tcPr>
            <w:tcW w:w="1037" w:type="pct"/>
            <w:gridSpan w:val="3"/>
          </w:tcPr>
          <w:p w14:paraId="1C0BB003"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3b</w:t>
            </w:r>
          </w:p>
        </w:tc>
      </w:tr>
      <w:tr w:rsidR="00B44523" w:rsidRPr="00B44523" w14:paraId="1F1CED0D" w14:textId="77777777" w:rsidTr="009B2568">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458" w:type="pct"/>
          </w:tcPr>
          <w:p w14:paraId="59C71D8B" w14:textId="77777777" w:rsidR="00E11D72" w:rsidRPr="00B44523" w:rsidRDefault="00E11D72" w:rsidP="00B72AA3">
            <w:pPr>
              <w:tabs>
                <w:tab w:val="left" w:pos="2410"/>
              </w:tabs>
              <w:jc w:val="center"/>
              <w:rPr>
                <w:sz w:val="18"/>
                <w:szCs w:val="18"/>
                <w:lang w:val="en-US"/>
              </w:rPr>
            </w:pPr>
            <w:r w:rsidRPr="00B44523">
              <w:rPr>
                <w:sz w:val="18"/>
                <w:szCs w:val="18"/>
                <w:lang w:val="en-US"/>
              </w:rPr>
              <w:t>E10</w:t>
            </w:r>
          </w:p>
        </w:tc>
        <w:tc>
          <w:tcPr>
            <w:tcW w:w="264" w:type="pct"/>
          </w:tcPr>
          <w:p w14:paraId="46C544E6"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18F0F882"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B44523">
              <w:rPr>
                <w:sz w:val="18"/>
                <w:szCs w:val="18"/>
                <w:lang w:val="en-US"/>
              </w:rPr>
              <w:t>S</w:t>
            </w:r>
          </w:p>
        </w:tc>
        <w:tc>
          <w:tcPr>
            <w:tcW w:w="264" w:type="pct"/>
          </w:tcPr>
          <w:p w14:paraId="6F7A5B9B"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I</w:t>
            </w:r>
          </w:p>
        </w:tc>
        <w:tc>
          <w:tcPr>
            <w:tcW w:w="264" w:type="pct"/>
          </w:tcPr>
          <w:p w14:paraId="441934FB"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B44523">
              <w:rPr>
                <w:sz w:val="18"/>
                <w:szCs w:val="18"/>
                <w:lang w:val="en-US"/>
              </w:rPr>
              <w:t>S</w:t>
            </w:r>
          </w:p>
        </w:tc>
        <w:tc>
          <w:tcPr>
            <w:tcW w:w="264" w:type="pct"/>
          </w:tcPr>
          <w:p w14:paraId="16125BC6"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5957858F"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B44523">
              <w:rPr>
                <w:sz w:val="18"/>
                <w:szCs w:val="18"/>
                <w:lang w:val="en-US"/>
              </w:rPr>
              <w:t>S</w:t>
            </w:r>
          </w:p>
        </w:tc>
        <w:tc>
          <w:tcPr>
            <w:tcW w:w="264" w:type="pct"/>
          </w:tcPr>
          <w:p w14:paraId="0DAB957F"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B44523">
              <w:rPr>
                <w:sz w:val="18"/>
                <w:szCs w:val="18"/>
                <w:lang w:val="en-US"/>
              </w:rPr>
              <w:t>S</w:t>
            </w:r>
          </w:p>
        </w:tc>
        <w:tc>
          <w:tcPr>
            <w:tcW w:w="264" w:type="pct"/>
          </w:tcPr>
          <w:p w14:paraId="0A92D4C0"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S</w:t>
            </w:r>
          </w:p>
        </w:tc>
        <w:tc>
          <w:tcPr>
            <w:tcW w:w="295" w:type="pct"/>
          </w:tcPr>
          <w:p w14:paraId="3DF87249"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B44523">
              <w:rPr>
                <w:sz w:val="18"/>
                <w:szCs w:val="18"/>
                <w:lang w:val="en-US"/>
              </w:rPr>
              <w:t>S</w:t>
            </w:r>
          </w:p>
        </w:tc>
        <w:tc>
          <w:tcPr>
            <w:tcW w:w="366" w:type="pct"/>
            <w:gridSpan w:val="2"/>
          </w:tcPr>
          <w:p w14:paraId="7F453E9F"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B44523">
              <w:rPr>
                <w:sz w:val="18"/>
                <w:szCs w:val="18"/>
                <w:lang w:val="en-US"/>
              </w:rPr>
              <w:t>S</w:t>
            </w:r>
          </w:p>
        </w:tc>
        <w:tc>
          <w:tcPr>
            <w:tcW w:w="730" w:type="pct"/>
            <w:gridSpan w:val="3"/>
          </w:tcPr>
          <w:p w14:paraId="1E804D61"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9</w:t>
            </w:r>
          </w:p>
        </w:tc>
        <w:tc>
          <w:tcPr>
            <w:tcW w:w="1037" w:type="pct"/>
            <w:gridSpan w:val="3"/>
          </w:tcPr>
          <w:p w14:paraId="3B254034" w14:textId="77777777" w:rsidR="00E11D72" w:rsidRPr="00B44523" w:rsidRDefault="00E11D72" w:rsidP="00B72AA3">
            <w:pPr>
              <w:tabs>
                <w:tab w:val="left" w:pos="2410"/>
              </w:tabs>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B44523">
              <w:rPr>
                <w:sz w:val="18"/>
                <w:szCs w:val="18"/>
                <w:lang w:val="en-US"/>
              </w:rPr>
              <w:t>3b</w:t>
            </w:r>
          </w:p>
        </w:tc>
      </w:tr>
      <w:tr w:rsidR="00B44523" w:rsidRPr="00B44523" w14:paraId="52B0FC74" w14:textId="77777777" w:rsidTr="009B2568">
        <w:trPr>
          <w:trHeight w:val="270"/>
        </w:trPr>
        <w:tc>
          <w:tcPr>
            <w:cnfStyle w:val="001000000000" w:firstRow="0" w:lastRow="0" w:firstColumn="1" w:lastColumn="0" w:oddVBand="0" w:evenVBand="0" w:oddHBand="0" w:evenHBand="0" w:firstRowFirstColumn="0" w:firstRowLastColumn="0" w:lastRowFirstColumn="0" w:lastRowLastColumn="0"/>
            <w:tcW w:w="458" w:type="pct"/>
          </w:tcPr>
          <w:p w14:paraId="33BEBD40" w14:textId="77777777" w:rsidR="00E11D72" w:rsidRPr="00B44523" w:rsidRDefault="00E11D72" w:rsidP="00B72AA3">
            <w:pPr>
              <w:tabs>
                <w:tab w:val="left" w:pos="2410"/>
              </w:tabs>
              <w:jc w:val="center"/>
              <w:rPr>
                <w:sz w:val="18"/>
                <w:szCs w:val="18"/>
                <w:lang w:val="en-US"/>
              </w:rPr>
            </w:pPr>
            <w:r w:rsidRPr="00B44523">
              <w:rPr>
                <w:sz w:val="18"/>
                <w:szCs w:val="18"/>
                <w:lang w:val="en-US"/>
              </w:rPr>
              <w:t>E11</w:t>
            </w:r>
          </w:p>
        </w:tc>
        <w:tc>
          <w:tcPr>
            <w:tcW w:w="264" w:type="pct"/>
          </w:tcPr>
          <w:p w14:paraId="376F1C90"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3CA791C3"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B44523">
              <w:rPr>
                <w:sz w:val="18"/>
                <w:szCs w:val="18"/>
                <w:lang w:val="en-US"/>
              </w:rPr>
              <w:t>S</w:t>
            </w:r>
          </w:p>
        </w:tc>
        <w:tc>
          <w:tcPr>
            <w:tcW w:w="264" w:type="pct"/>
          </w:tcPr>
          <w:p w14:paraId="038FAA54"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39860CBE"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B44523">
              <w:rPr>
                <w:sz w:val="18"/>
                <w:szCs w:val="18"/>
                <w:lang w:val="en-US"/>
              </w:rPr>
              <w:t>S</w:t>
            </w:r>
          </w:p>
        </w:tc>
        <w:tc>
          <w:tcPr>
            <w:tcW w:w="264" w:type="pct"/>
          </w:tcPr>
          <w:p w14:paraId="66A39FA6"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B44523">
              <w:rPr>
                <w:sz w:val="18"/>
                <w:szCs w:val="18"/>
                <w:lang w:val="en-US"/>
              </w:rPr>
              <w:t>S</w:t>
            </w:r>
          </w:p>
        </w:tc>
        <w:tc>
          <w:tcPr>
            <w:tcW w:w="264" w:type="pct"/>
          </w:tcPr>
          <w:p w14:paraId="2E30A036"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S</w:t>
            </w:r>
          </w:p>
        </w:tc>
        <w:tc>
          <w:tcPr>
            <w:tcW w:w="264" w:type="pct"/>
          </w:tcPr>
          <w:p w14:paraId="1A7F0997"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I</w:t>
            </w:r>
          </w:p>
        </w:tc>
        <w:tc>
          <w:tcPr>
            <w:tcW w:w="264" w:type="pct"/>
          </w:tcPr>
          <w:p w14:paraId="169FB4C2"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B44523">
              <w:rPr>
                <w:sz w:val="18"/>
                <w:szCs w:val="18"/>
                <w:lang w:val="en-US"/>
              </w:rPr>
              <w:t>S</w:t>
            </w:r>
          </w:p>
        </w:tc>
        <w:tc>
          <w:tcPr>
            <w:tcW w:w="295" w:type="pct"/>
          </w:tcPr>
          <w:p w14:paraId="07E63439"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B44523">
              <w:rPr>
                <w:sz w:val="18"/>
                <w:szCs w:val="18"/>
                <w:lang w:val="en-US"/>
              </w:rPr>
              <w:t>S</w:t>
            </w:r>
          </w:p>
        </w:tc>
        <w:tc>
          <w:tcPr>
            <w:tcW w:w="366" w:type="pct"/>
            <w:gridSpan w:val="2"/>
          </w:tcPr>
          <w:p w14:paraId="256E1599"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B44523">
              <w:rPr>
                <w:sz w:val="18"/>
                <w:szCs w:val="18"/>
                <w:lang w:val="en-US"/>
              </w:rPr>
              <w:t>S</w:t>
            </w:r>
          </w:p>
        </w:tc>
        <w:tc>
          <w:tcPr>
            <w:tcW w:w="730" w:type="pct"/>
            <w:gridSpan w:val="3"/>
          </w:tcPr>
          <w:p w14:paraId="0B3F4C7A"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9</w:t>
            </w:r>
          </w:p>
        </w:tc>
        <w:tc>
          <w:tcPr>
            <w:tcW w:w="1037" w:type="pct"/>
            <w:gridSpan w:val="3"/>
          </w:tcPr>
          <w:p w14:paraId="16659926" w14:textId="77777777" w:rsidR="00E11D72" w:rsidRPr="00B44523" w:rsidRDefault="00E11D72" w:rsidP="00B72AA3">
            <w:pPr>
              <w:tabs>
                <w:tab w:val="left" w:pos="2410"/>
              </w:tabs>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B44523">
              <w:rPr>
                <w:sz w:val="18"/>
                <w:szCs w:val="18"/>
                <w:lang w:val="en-US"/>
              </w:rPr>
              <w:t>3b</w:t>
            </w:r>
          </w:p>
        </w:tc>
      </w:tr>
    </w:tbl>
    <w:p w14:paraId="14B18404" w14:textId="3EFBB8E6" w:rsidR="00E11D72" w:rsidRDefault="00E11D72" w:rsidP="00C83D23">
      <w:pPr>
        <w:pStyle w:val="Prrafocomn"/>
        <w:spacing w:line="240" w:lineRule="auto"/>
        <w:ind w:firstLine="0"/>
        <w:rPr>
          <w:lang w:val="pt-BR"/>
        </w:rPr>
      </w:pPr>
      <w:r w:rsidRPr="008A3E6A">
        <w:rPr>
          <w:i/>
          <w:iCs/>
          <w:sz w:val="20"/>
          <w:szCs w:val="20"/>
          <w:lang w:val="pt-BR"/>
        </w:rPr>
        <w:t>Nota.</w:t>
      </w:r>
      <w:r w:rsidRPr="008A3E6A">
        <w:rPr>
          <w:sz w:val="20"/>
          <w:szCs w:val="20"/>
          <w:lang w:val="pt-BR"/>
        </w:rPr>
        <w:t xml:space="preserve"> Sim= S; Não= N; I= Incerto; </w:t>
      </w:r>
      <w:proofErr w:type="gramStart"/>
      <w:r w:rsidRPr="008A3E6A">
        <w:rPr>
          <w:sz w:val="20"/>
          <w:szCs w:val="20"/>
          <w:lang w:val="pt-BR"/>
        </w:rPr>
        <w:t>Não</w:t>
      </w:r>
      <w:proofErr w:type="gramEnd"/>
      <w:r w:rsidRPr="008A3E6A">
        <w:rPr>
          <w:sz w:val="20"/>
          <w:szCs w:val="20"/>
          <w:lang w:val="pt-BR"/>
        </w:rPr>
        <w:t xml:space="preserve"> se Aplica= NA; NE= Nível de Evidência; *1- Q1= A verdadeira randomização foi usada para designar os participantes para grupos de tratamento? Q2= A alocação para grupos de tratamento foi ocultada? Q3= Os grupos de tratamento eram semelhantes na linha de base? Q4= Os participantes estavam cegos para a tarefa de tratamento? Q5= Aqueles que entregavam tratamento eram cegos para a tarefa de tratamento? Q6= Os avaliadores de resultados foram cegos para a tarefa de tratamento? Q7= Os grupos de tratamento foram tratados de forma idêntica, além da intervenção de interesse? Q8= O acompanhamento foi completo e, se não foi, as diferenças entre grupos em termos de seu acompanhamento foram adequadamente descritas e analisadas? Q9= Os participantes foram analisados nos grupos para os quais foram randomizados? Q10= Os resultados foram medidos da mesma forma para grupos de tratamento? Q11= Os resultados foram medidos de forma confiável? Q12= Foi utilizada uma análise estatística apropriada? Q13= O desenho do estudo foi apropriado, e quaisquer desvios do desenho padrão do RCT (randomização individual, grupos paralelos) foram contabilizados na condução e análise do estudo? **2- Q1= Os critérios para inclusão na amostra foram claramente </w:t>
      </w:r>
      <w:proofErr w:type="gramStart"/>
      <w:r w:rsidRPr="008A3E6A">
        <w:rPr>
          <w:sz w:val="20"/>
          <w:szCs w:val="20"/>
          <w:lang w:val="pt-BR"/>
        </w:rPr>
        <w:t>definido</w:t>
      </w:r>
      <w:proofErr w:type="gramEnd"/>
      <w:r w:rsidRPr="008A3E6A">
        <w:rPr>
          <w:sz w:val="20"/>
          <w:szCs w:val="20"/>
          <w:lang w:val="pt-BR"/>
        </w:rPr>
        <w:t>? Q2= Os sujeitos do estudo e o ambiente foram descritos em detalhes? Q3= A exposição foi medida de uma maneira válida e confiável? Q4= Foram utilizados critérios objetivos e padrão para medição da condição? Q5= Foram identificados fatores de confusão? Q6= Foram estratégias para lidar com fatores de confusão declarado? Q7= Os resultados foram medidos de uma maneira válida e confiável? Q8= Foi utilizada uma análise estatística apropriada? ***3- Q1= Os grupos eram comparáveis a não ser a presença de doenças em casos ou a ausência de doenças nos controles? Q2= Os casos e controles foram combinados de forma apropriada? Q3= Foram utilizados os mesmos critérios para a identificação de casos e controles? Q4= A exposição foi medida de uma maneira padrão, válida e confiável? Q5= A exposição foi medida da mesma forma para casos e controles? Q6= Foram identificados fatores de confusão? Q7= As estratégias para lidar com os fatores de confusão foram declaradas? Q8= Os resultados foram avaliados de forma padrão, válida e confiável para casos e controles? Q9= O período de exposição de interesse foi longo o suficiente para ser significativo? Q10= Foi utilizada uma análise estatística apropriada?</w:t>
      </w:r>
    </w:p>
    <w:p w14:paraId="625DC137" w14:textId="77777777" w:rsidR="00B44523" w:rsidRPr="009B2568" w:rsidRDefault="00B44523" w:rsidP="00B44523">
      <w:pPr>
        <w:pStyle w:val="Ttulosinternos"/>
      </w:pPr>
      <w:r w:rsidRPr="009B2568">
        <w:t>Discussão</w:t>
      </w:r>
    </w:p>
    <w:p w14:paraId="41CA454E" w14:textId="77777777" w:rsidR="00B44523" w:rsidRPr="008A3E6A" w:rsidRDefault="00B44523" w:rsidP="00B44523">
      <w:pPr>
        <w:pStyle w:val="Prrafocomn"/>
        <w:rPr>
          <w:lang w:val="pt-BR"/>
        </w:rPr>
      </w:pPr>
      <w:r w:rsidRPr="008A3E6A">
        <w:rPr>
          <w:lang w:val="pt-BR"/>
        </w:rPr>
        <w:t>A partir dos objetivos propostos na revisão, o</w:t>
      </w:r>
      <w:r w:rsidRPr="008A3E6A">
        <w:rPr>
          <w:i/>
          <w:iCs/>
          <w:lang w:val="pt-BR"/>
        </w:rPr>
        <w:t xml:space="preserve"> corpus</w:t>
      </w:r>
      <w:r w:rsidRPr="008A3E6A">
        <w:rPr>
          <w:lang w:val="pt-BR"/>
        </w:rPr>
        <w:t xml:space="preserve"> (11 estudos) será discutido a partir das seguintes categorias: 1) Autoestima, ansiedade e depressão em crianças escolares com dislexia; e 2) Autoestima, ansiedade e depressão em crianças e </w:t>
      </w:r>
      <w:r w:rsidRPr="008A3E6A">
        <w:rPr>
          <w:lang w:val="pt-BR"/>
        </w:rPr>
        <w:lastRenderedPageBreak/>
        <w:t xml:space="preserve">adolescentes escolares com dislexia. Dessa forma, foi possível uma melhor compreensão dos aspectos psicológicos relacionados à dislexia, a fim de se verificar o impacto desta condição nas fases da infância e adolescência dentro do contexto da escola.  </w:t>
      </w:r>
    </w:p>
    <w:p w14:paraId="07D19183" w14:textId="77777777" w:rsidR="00B44523" w:rsidRPr="009B2568" w:rsidRDefault="00B44523" w:rsidP="00B44523">
      <w:pPr>
        <w:pStyle w:val="SubtituloInterno"/>
        <w:rPr>
          <w:lang w:val="pt-BR"/>
        </w:rPr>
      </w:pPr>
      <w:r w:rsidRPr="009B2568">
        <w:rPr>
          <w:lang w:val="pt-BR"/>
        </w:rPr>
        <w:t>Categoria 1 – Autoestima, ansiedade e depressão em crianças escolares com dislexia</w:t>
      </w:r>
    </w:p>
    <w:p w14:paraId="0DC80FB5" w14:textId="77777777" w:rsidR="00B44523" w:rsidRPr="008A3E6A" w:rsidRDefault="00B44523" w:rsidP="00B44523">
      <w:pPr>
        <w:pStyle w:val="Prrafocomn"/>
        <w:rPr>
          <w:lang w:val="pt-BR"/>
        </w:rPr>
      </w:pPr>
      <w:r w:rsidRPr="008A3E6A">
        <w:rPr>
          <w:lang w:val="pt-BR"/>
        </w:rPr>
        <w:t>Nesta categoria, cinco estudos (Alesi et al., 2014; Fernandes et al., 2016; Grills-</w:t>
      </w:r>
      <w:proofErr w:type="spellStart"/>
      <w:r w:rsidRPr="008A3E6A">
        <w:rPr>
          <w:lang w:val="pt-BR"/>
        </w:rPr>
        <w:t>Taquechel</w:t>
      </w:r>
      <w:proofErr w:type="spellEnd"/>
      <w:r w:rsidRPr="008A3E6A">
        <w:rPr>
          <w:lang w:val="pt-BR"/>
        </w:rPr>
        <w:t xml:space="preserve"> et al., 2012; </w:t>
      </w:r>
      <w:proofErr w:type="spellStart"/>
      <w:r w:rsidRPr="008A3E6A">
        <w:rPr>
          <w:lang w:val="pt-BR"/>
        </w:rPr>
        <w:t>Morente</w:t>
      </w:r>
      <w:proofErr w:type="spellEnd"/>
      <w:r w:rsidRPr="008A3E6A">
        <w:rPr>
          <w:lang w:val="pt-BR"/>
        </w:rPr>
        <w:t xml:space="preserve"> et al., 2017; </w:t>
      </w:r>
      <w:proofErr w:type="spellStart"/>
      <w:r w:rsidRPr="009B2568">
        <w:rPr>
          <w:lang w:val="pt-BR"/>
        </w:rPr>
        <w:t>Novita</w:t>
      </w:r>
      <w:proofErr w:type="spellEnd"/>
      <w:r w:rsidRPr="009B2568">
        <w:rPr>
          <w:lang w:val="pt-BR"/>
        </w:rPr>
        <w:t>, 2016</w:t>
      </w:r>
      <w:r w:rsidRPr="008A3E6A">
        <w:rPr>
          <w:lang w:val="pt-BR"/>
        </w:rPr>
        <w:t xml:space="preserve">) abordaram evidências científicas sobre a autoestima, ansiedade e depressão entre crianças disléxicas na faixa etária entre 6-11 anos, sob diversas formas e manifestações/gravidades no contexto escolar. É imprescindível destacar que </w:t>
      </w:r>
      <w:r w:rsidRPr="009B2568">
        <w:rPr>
          <w:lang w:val="pt-BR"/>
        </w:rPr>
        <w:t>com exceção de um estudo</w:t>
      </w:r>
      <w:r w:rsidRPr="008A3E6A">
        <w:rPr>
          <w:lang w:val="pt-BR"/>
        </w:rPr>
        <w:t xml:space="preserve"> (Grills-</w:t>
      </w:r>
      <w:proofErr w:type="spellStart"/>
      <w:r w:rsidRPr="008A3E6A">
        <w:rPr>
          <w:lang w:val="pt-BR"/>
        </w:rPr>
        <w:t>Taquechel</w:t>
      </w:r>
      <w:proofErr w:type="spellEnd"/>
      <w:r w:rsidRPr="008A3E6A">
        <w:rPr>
          <w:lang w:val="pt-BR"/>
        </w:rPr>
        <w:t xml:space="preserve"> et al., 2012) que envolveu apenas participantes com 7 anos, todos os outros incluíram faixa de idade mista como supracitado anteriormente. Ademais, quanto aos níveis de ensino que os participantes frequentavam, à exceção do estudo de </w:t>
      </w:r>
      <w:proofErr w:type="spellStart"/>
      <w:r w:rsidRPr="008A3E6A">
        <w:rPr>
          <w:lang w:val="pt-BR"/>
        </w:rPr>
        <w:t>Morente</w:t>
      </w:r>
      <w:proofErr w:type="spellEnd"/>
      <w:r w:rsidRPr="008A3E6A">
        <w:rPr>
          <w:lang w:val="pt-BR"/>
        </w:rPr>
        <w:t xml:space="preserve"> et al. (2017) que abrangeu o Ensino Infantil e Ensino Fundamental I, todas as pesquisas incluídas abrangeram apenas estudantes que estavam no Ensino Fundamental I.</w:t>
      </w:r>
    </w:p>
    <w:p w14:paraId="4F0F404F" w14:textId="77777777" w:rsidR="00B44523" w:rsidRPr="008A3E6A" w:rsidRDefault="00B44523" w:rsidP="00B44523">
      <w:pPr>
        <w:pStyle w:val="Prrafocomn"/>
        <w:rPr>
          <w:lang w:val="pt-BR"/>
        </w:rPr>
      </w:pPr>
      <w:r w:rsidRPr="008A3E6A">
        <w:rPr>
          <w:lang w:val="pt-BR"/>
        </w:rPr>
        <w:t>Do ponto de vista metodológico, três estudos eram transversais, com nível de evidência 4b (</w:t>
      </w:r>
      <w:proofErr w:type="spellStart"/>
      <w:r w:rsidRPr="008A3E6A">
        <w:rPr>
          <w:lang w:val="pt-BR"/>
        </w:rPr>
        <w:t>Lizarondo</w:t>
      </w:r>
      <w:proofErr w:type="spellEnd"/>
      <w:r w:rsidRPr="008A3E6A">
        <w:rPr>
          <w:lang w:val="pt-BR"/>
        </w:rPr>
        <w:t xml:space="preserve"> et al., 2020). O risco de viés, avaliado segundo o </w:t>
      </w:r>
      <w:r w:rsidRPr="008A3E6A">
        <w:rPr>
          <w:i/>
          <w:iCs/>
          <w:lang w:val="pt-BR"/>
        </w:rPr>
        <w:t xml:space="preserve">JBI </w:t>
      </w:r>
      <w:proofErr w:type="spellStart"/>
      <w:r w:rsidRPr="008A3E6A">
        <w:rPr>
          <w:i/>
          <w:iCs/>
          <w:lang w:val="pt-BR"/>
        </w:rPr>
        <w:t>Critical</w:t>
      </w:r>
      <w:proofErr w:type="spellEnd"/>
      <w:r w:rsidRPr="008A3E6A">
        <w:rPr>
          <w:i/>
          <w:iCs/>
          <w:lang w:val="pt-BR"/>
        </w:rPr>
        <w:t xml:space="preserve"> </w:t>
      </w:r>
      <w:proofErr w:type="spellStart"/>
      <w:r w:rsidRPr="008A3E6A">
        <w:rPr>
          <w:i/>
          <w:iCs/>
          <w:lang w:val="pt-BR"/>
        </w:rPr>
        <w:t>Appraisal</w:t>
      </w:r>
      <w:proofErr w:type="spellEnd"/>
      <w:r w:rsidRPr="008A3E6A">
        <w:rPr>
          <w:i/>
          <w:iCs/>
          <w:lang w:val="pt-BR"/>
        </w:rPr>
        <w:t xml:space="preserve"> Checklist for </w:t>
      </w:r>
      <w:proofErr w:type="spellStart"/>
      <w:r w:rsidRPr="008A3E6A">
        <w:rPr>
          <w:i/>
          <w:iCs/>
          <w:lang w:val="pt-BR"/>
        </w:rPr>
        <w:t>Analytical</w:t>
      </w:r>
      <w:proofErr w:type="spellEnd"/>
      <w:r w:rsidRPr="008A3E6A">
        <w:rPr>
          <w:i/>
          <w:iCs/>
          <w:lang w:val="pt-BR"/>
        </w:rPr>
        <w:t xml:space="preserve"> Cross </w:t>
      </w:r>
      <w:proofErr w:type="spellStart"/>
      <w:r w:rsidRPr="008A3E6A">
        <w:rPr>
          <w:i/>
          <w:iCs/>
          <w:lang w:val="pt-BR"/>
        </w:rPr>
        <w:t>Sectional</w:t>
      </w:r>
      <w:proofErr w:type="spellEnd"/>
      <w:r w:rsidRPr="008A3E6A">
        <w:rPr>
          <w:i/>
          <w:iCs/>
          <w:lang w:val="pt-BR"/>
        </w:rPr>
        <w:t xml:space="preserve"> </w:t>
      </w:r>
      <w:proofErr w:type="spellStart"/>
      <w:r w:rsidRPr="008A3E6A">
        <w:rPr>
          <w:i/>
          <w:iCs/>
          <w:lang w:val="pt-BR"/>
        </w:rPr>
        <w:t>Studies</w:t>
      </w:r>
      <w:proofErr w:type="spellEnd"/>
      <w:r w:rsidRPr="008A3E6A">
        <w:rPr>
          <w:i/>
          <w:iCs/>
          <w:lang w:val="pt-BR"/>
        </w:rPr>
        <w:t xml:space="preserve"> </w:t>
      </w:r>
      <w:r w:rsidRPr="008A3E6A">
        <w:rPr>
          <w:lang w:val="pt-BR"/>
        </w:rPr>
        <w:t>(</w:t>
      </w:r>
      <w:proofErr w:type="spellStart"/>
      <w:r w:rsidRPr="008A3E6A">
        <w:rPr>
          <w:lang w:val="pt-BR"/>
        </w:rPr>
        <w:t>Moola</w:t>
      </w:r>
      <w:proofErr w:type="spellEnd"/>
      <w:r w:rsidRPr="008A3E6A">
        <w:rPr>
          <w:lang w:val="pt-BR"/>
        </w:rPr>
        <w:t xml:space="preserve"> et al., 2020), demonstrou que um estudo apresentou baixo risco de viés (Grills-</w:t>
      </w:r>
      <w:proofErr w:type="spellStart"/>
      <w:r w:rsidRPr="008A3E6A">
        <w:rPr>
          <w:lang w:val="pt-BR"/>
        </w:rPr>
        <w:t>Taquechel</w:t>
      </w:r>
      <w:proofErr w:type="spellEnd"/>
      <w:r w:rsidRPr="008A3E6A">
        <w:rPr>
          <w:lang w:val="pt-BR"/>
        </w:rPr>
        <w:t xml:space="preserve"> et al., 2012) e o outro risco de viés moderado (</w:t>
      </w:r>
      <w:proofErr w:type="spellStart"/>
      <w:r w:rsidRPr="008A3E6A">
        <w:rPr>
          <w:lang w:val="pt-BR"/>
        </w:rPr>
        <w:t>Morente</w:t>
      </w:r>
      <w:proofErr w:type="spellEnd"/>
      <w:r w:rsidRPr="008A3E6A">
        <w:rPr>
          <w:lang w:val="pt-BR"/>
        </w:rPr>
        <w:t xml:space="preserve"> et al., 2017; </w:t>
      </w:r>
      <w:proofErr w:type="spellStart"/>
      <w:r w:rsidRPr="009B2568">
        <w:rPr>
          <w:lang w:val="pt-BR"/>
        </w:rPr>
        <w:t>Novita</w:t>
      </w:r>
      <w:proofErr w:type="spellEnd"/>
      <w:r w:rsidRPr="009B2568">
        <w:rPr>
          <w:lang w:val="pt-BR"/>
        </w:rPr>
        <w:t>, 2016</w:t>
      </w:r>
      <w:r w:rsidRPr="008A3E6A">
        <w:rPr>
          <w:lang w:val="pt-BR"/>
        </w:rPr>
        <w:t>). De forma geral, as pesquisas apresentaram método adequado, bem como análises estatísticas que respondem às perguntas norteadoras. Um ponto forte entre eles foi o tamanho da amostra, que pareceu suficiente em seu número de participantes, em cada grupo, trazendo achados importantes e respondendo aos objetivos dessa revisão.</w:t>
      </w:r>
    </w:p>
    <w:p w14:paraId="17230153" w14:textId="77777777" w:rsidR="00B44523" w:rsidRPr="008A3E6A" w:rsidRDefault="00B44523" w:rsidP="00B44523">
      <w:pPr>
        <w:pStyle w:val="Prrafocomn"/>
        <w:rPr>
          <w:lang w:val="pt-BR"/>
        </w:rPr>
      </w:pPr>
      <w:r w:rsidRPr="008A3E6A">
        <w:rPr>
          <w:lang w:val="pt-BR"/>
        </w:rPr>
        <w:t>Também dois estudos de caso-controle (Alesi et al., 2014; Fernandes et al., 2016) apresentaram informações claras sobre a condição dos participantes e métodos diagnósticos utilizados e forneciam informações sobre sinais e sintomas de dislexia que os profissionais devem estar atentos para fornecer terapêuticas adequadas na fase da infância. Ambos apresentaram nível de evidência 3b (</w:t>
      </w:r>
      <w:proofErr w:type="spellStart"/>
      <w:r w:rsidRPr="008A3E6A">
        <w:rPr>
          <w:lang w:val="pt-BR"/>
        </w:rPr>
        <w:t>Lizarondo</w:t>
      </w:r>
      <w:proofErr w:type="spellEnd"/>
      <w:r w:rsidRPr="008A3E6A">
        <w:rPr>
          <w:lang w:val="pt-BR"/>
        </w:rPr>
        <w:t xml:space="preserve"> et al., 2020), sendo que também apresentaram baixo risco de viés, de acordo com a avaliação realizada utilizando o </w:t>
      </w:r>
      <w:r w:rsidRPr="008A3E6A">
        <w:rPr>
          <w:i/>
          <w:iCs/>
          <w:lang w:val="pt-BR"/>
        </w:rPr>
        <w:t xml:space="preserve">JBI </w:t>
      </w:r>
      <w:proofErr w:type="spellStart"/>
      <w:r w:rsidRPr="008A3E6A">
        <w:rPr>
          <w:i/>
          <w:iCs/>
          <w:lang w:val="pt-BR"/>
        </w:rPr>
        <w:t>Critical</w:t>
      </w:r>
      <w:proofErr w:type="spellEnd"/>
      <w:r w:rsidRPr="008A3E6A">
        <w:rPr>
          <w:i/>
          <w:iCs/>
          <w:lang w:val="pt-BR"/>
        </w:rPr>
        <w:t xml:space="preserve"> </w:t>
      </w:r>
      <w:proofErr w:type="spellStart"/>
      <w:r w:rsidRPr="008A3E6A">
        <w:rPr>
          <w:i/>
          <w:iCs/>
          <w:lang w:val="pt-BR"/>
        </w:rPr>
        <w:t>Appraisal</w:t>
      </w:r>
      <w:proofErr w:type="spellEnd"/>
      <w:r w:rsidRPr="008A3E6A">
        <w:rPr>
          <w:i/>
          <w:iCs/>
          <w:lang w:val="pt-BR"/>
        </w:rPr>
        <w:t xml:space="preserve"> Checklist for Case </w:t>
      </w:r>
      <w:proofErr w:type="spellStart"/>
      <w:r w:rsidRPr="008A3E6A">
        <w:rPr>
          <w:i/>
          <w:iCs/>
          <w:lang w:val="pt-BR"/>
        </w:rPr>
        <w:t>Control</w:t>
      </w:r>
      <w:proofErr w:type="spellEnd"/>
      <w:r w:rsidRPr="008A3E6A">
        <w:rPr>
          <w:i/>
          <w:iCs/>
          <w:lang w:val="pt-BR"/>
        </w:rPr>
        <w:t xml:space="preserve"> </w:t>
      </w:r>
      <w:proofErr w:type="spellStart"/>
      <w:r w:rsidRPr="008A3E6A">
        <w:rPr>
          <w:i/>
          <w:iCs/>
          <w:lang w:val="pt-BR"/>
        </w:rPr>
        <w:t>Studies</w:t>
      </w:r>
      <w:proofErr w:type="spellEnd"/>
      <w:r w:rsidRPr="008A3E6A">
        <w:rPr>
          <w:lang w:val="pt-BR"/>
        </w:rPr>
        <w:t xml:space="preserve"> (</w:t>
      </w:r>
      <w:proofErr w:type="spellStart"/>
      <w:r w:rsidRPr="008A3E6A">
        <w:rPr>
          <w:lang w:val="pt-BR"/>
        </w:rPr>
        <w:t>Moola</w:t>
      </w:r>
      <w:proofErr w:type="spellEnd"/>
      <w:r w:rsidRPr="008A3E6A">
        <w:rPr>
          <w:lang w:val="pt-BR"/>
        </w:rPr>
        <w:t xml:space="preserve"> et al., 2020).</w:t>
      </w:r>
    </w:p>
    <w:p w14:paraId="34F692D6" w14:textId="77777777" w:rsidR="00B44523" w:rsidRPr="008A3E6A" w:rsidRDefault="00B44523" w:rsidP="00B44523">
      <w:pPr>
        <w:pStyle w:val="Prrafocomn"/>
        <w:rPr>
          <w:lang w:val="pt-BR"/>
        </w:rPr>
      </w:pPr>
      <w:r w:rsidRPr="008A3E6A">
        <w:rPr>
          <w:lang w:val="pt-BR"/>
        </w:rPr>
        <w:t xml:space="preserve">Chama atenção que todos os instrumentos utilizados são específicos para a população infantil, sendo adequados para a faixa etária entre 6 </w:t>
      </w:r>
      <w:proofErr w:type="gramStart"/>
      <w:r w:rsidRPr="008A3E6A">
        <w:rPr>
          <w:lang w:val="pt-BR"/>
        </w:rPr>
        <w:t>a</w:t>
      </w:r>
      <w:proofErr w:type="gramEnd"/>
      <w:r w:rsidRPr="008A3E6A">
        <w:rPr>
          <w:lang w:val="pt-BR"/>
        </w:rPr>
        <w:t xml:space="preserve"> 11 anos. Dentre os cinco </w:t>
      </w:r>
      <w:r w:rsidRPr="008A3E6A">
        <w:rPr>
          <w:lang w:val="pt-BR"/>
        </w:rPr>
        <w:lastRenderedPageBreak/>
        <w:t xml:space="preserve">artigos, foram aplicados diversos instrumentos sem haver repetições </w:t>
      </w:r>
      <w:proofErr w:type="gramStart"/>
      <w:r w:rsidRPr="008A3E6A">
        <w:rPr>
          <w:lang w:val="pt-BR"/>
        </w:rPr>
        <w:t>dos mesmos</w:t>
      </w:r>
      <w:proofErr w:type="gramEnd"/>
      <w:r w:rsidRPr="008A3E6A">
        <w:rPr>
          <w:lang w:val="pt-BR"/>
        </w:rPr>
        <w:t xml:space="preserve"> nos estudos. Adicionalmente, o tamanho do efeito foi calculado para um dos cinco estudos incluídos nesta categoria. No estudo de </w:t>
      </w:r>
      <w:proofErr w:type="spellStart"/>
      <w:r w:rsidRPr="009B2568">
        <w:rPr>
          <w:lang w:val="pt-BR"/>
        </w:rPr>
        <w:t>Novita</w:t>
      </w:r>
      <w:proofErr w:type="spellEnd"/>
      <w:r w:rsidRPr="009B2568">
        <w:rPr>
          <w:lang w:val="pt-BR"/>
        </w:rPr>
        <w:t xml:space="preserve"> (2016</w:t>
      </w:r>
      <w:r w:rsidRPr="008A3E6A">
        <w:rPr>
          <w:lang w:val="pt-BR"/>
        </w:rPr>
        <w:t>) observou-se</w:t>
      </w:r>
      <w:r w:rsidRPr="009B2568">
        <w:rPr>
          <w:lang w:val="pt-BR"/>
        </w:rPr>
        <w:t xml:space="preserve"> que </w:t>
      </w:r>
      <w:r w:rsidRPr="008A3E6A">
        <w:rPr>
          <w:lang w:val="pt-BR"/>
        </w:rPr>
        <w:t xml:space="preserve">a média do tamanho do efeito calculado para sinais de baixa autoestima na escola foi </w:t>
      </w:r>
      <w:r w:rsidRPr="008A3E6A">
        <w:rPr>
          <w:i/>
          <w:iCs/>
          <w:lang w:val="pt-BR"/>
        </w:rPr>
        <w:t>d</w:t>
      </w:r>
      <w:r w:rsidRPr="008A3E6A">
        <w:rPr>
          <w:lang w:val="pt-BR"/>
        </w:rPr>
        <w:t xml:space="preserve">= 0,38, enquanto para sintomas de ansiedade generalizada foi </w:t>
      </w:r>
      <w:r w:rsidRPr="008A3E6A">
        <w:rPr>
          <w:i/>
          <w:iCs/>
          <w:lang w:val="pt-BR"/>
        </w:rPr>
        <w:t>d</w:t>
      </w:r>
      <w:r w:rsidRPr="008A3E6A">
        <w:rPr>
          <w:lang w:val="pt-BR"/>
        </w:rPr>
        <w:t>= 0,42, indicou um tamanho de efeito médio para as implicações psicológicas das variáveis em crianças disléxicas. Isso significa que a dislexia não é um fator que contribui totalmente para a presença de sinais de baixa autoestima na escola e ansiedade generalizada. Por outro lado, houve associação estatisticamente significativa entre estas variáveis de 0,05.</w:t>
      </w:r>
    </w:p>
    <w:p w14:paraId="726BF2BB" w14:textId="77777777" w:rsidR="00B44523" w:rsidRPr="008A3E6A" w:rsidRDefault="00B44523" w:rsidP="00B44523">
      <w:pPr>
        <w:pStyle w:val="Prrafocomn"/>
        <w:rPr>
          <w:lang w:val="pt-BR"/>
        </w:rPr>
      </w:pPr>
      <w:r w:rsidRPr="008A3E6A">
        <w:rPr>
          <w:lang w:val="pt-BR"/>
        </w:rPr>
        <w:t>O mesmo estudo mostrou que níveis baixos de autoestima estão associados com o surgimento de sintomas de ansiedade generalizada em crianças disléxicas (</w:t>
      </w:r>
      <w:proofErr w:type="spellStart"/>
      <w:r w:rsidRPr="008A3E6A">
        <w:rPr>
          <w:lang w:val="pt-BR"/>
        </w:rPr>
        <w:t>Novita</w:t>
      </w:r>
      <w:proofErr w:type="spellEnd"/>
      <w:r w:rsidRPr="008A3E6A">
        <w:rPr>
          <w:lang w:val="pt-BR"/>
        </w:rPr>
        <w:t xml:space="preserve">, 2016). Consonantemente, a baixa autoestima tem sido apontada como um fator de risco no desenvolvimento escolar infantil e, consequentemente pode surgir também sinais e sintomas de ansiedade nesta população (Alexander‐Passe, 2015). Nesse sentido, esclarece-se que a autoestima é o complexo conjunto de percepções, sentimentos e pensamentos que cada indivíduo tem de si mesmo e de seu valor pessoal, que se reflete na criança através da autoconfiança sujeita a modificações externas e internas </w:t>
      </w:r>
      <w:r w:rsidRPr="008A3E6A">
        <w:rPr>
          <w:lang w:val="pt-BR"/>
        </w:rPr>
        <w:fldChar w:fldCharType="begin" w:fldLock="1"/>
      </w:r>
      <w:r w:rsidRPr="008A3E6A">
        <w:rPr>
          <w:lang w:val="pt-BR"/>
        </w:rPr>
        <w:instrText>ADDIN CSL_CITATION {"citationItems":[{"id":"ITEM-1","itemData":{"DOI":"10.1590/S1413-82712010000300012","ISSN":"1413-8271","abstract":"O objetivo deste estudo foi investigar as propriedades psicométricas da Escala de Autoestima de Rosenberg (EAR) para adolescentes. Participaram 4.757 adolescentes, com idades entre 14 e 18 anos (M=15,77; DP=1,22), de nove cidades brasileiras. Os participantes responderam a uma versão da EAR adaptada para o Brasil. A análise fatorial exploratória apontou uma estrutura bidimensional, com 51.4% da variância explicada, que foi sustentada pela análise fatorial confirmatória. As análises de consistência interna realizadas por meio do coeficiente alfa de Cronbach, confiabilidade composta e variância extraída indicaram bons valores de fidedignidade. Diferenças nos escores de autoestima em função do sexo e da idade não foram encontradas. Conclui-se que a EAR apresenta qualidades psicométricas satisfatórias, mostrando-se um instrumento confiável para medir autoestima em adolescentes brasileiros.","author":[{"dropping-particle":"","family":"Sbicigo","given":"Juliana Burges","non-dropping-particle":"","parse-names":false,"suffix":""},{"dropping-particle":"","family":"Bandeira","given":"Denise Ruschel","non-dropping-particle":"","parse-names":false,"suffix":""},{"dropping-particle":"","family":"Dell'Aglio","given":"Débora Dalbosco","non-dropping-particle":"","parse-names":false,"suffix":""}],"container-title":"Psico-USF","id":"ITEM-1","issue":"3","issued":{"date-parts":[["2010","12"]]},"page":"395-403","publisher":"Universidade de São Francisco, Programa de Pós-Graduação Stricto Sensu em Psicologia","title":"Escala de Autoestima de Rosenberg (EAR): validade fatorial e consistência interna","type":"article-journal","volume":"15"},"uris":["http://www.mendeley.com/documents/?uuid=41494b05-49db-3868-9a6d-3cb48f00ad90"]}],"mendeley":{"formattedCitation":"(Sbicigo et al., 2010)","manualFormatting":"(Sbicigo et al., 2010; Schultheisz &amp; Aprile, 2015)","plainTextFormattedCitation":"(Sbicigo et al., 2010)","previouslyFormattedCitation":"(Sbicigo et al., 2010)"},"properties":{"noteIndex":0},"schema":"https://github.com/citation-style-language/schema/raw/master/csl-citation.json"}</w:instrText>
      </w:r>
      <w:r w:rsidRPr="008A3E6A">
        <w:rPr>
          <w:lang w:val="pt-BR"/>
        </w:rPr>
        <w:fldChar w:fldCharType="separate"/>
      </w:r>
      <w:r w:rsidRPr="008A3E6A">
        <w:rPr>
          <w:noProof/>
          <w:lang w:val="pt-BR"/>
        </w:rPr>
        <w:t>(Sbicigo et al., 2010), considerado fundamental no desenvolvimento emocional neste período (Schultheisz &amp; Aprile, 2015)</w:t>
      </w:r>
      <w:r w:rsidRPr="008A3E6A">
        <w:rPr>
          <w:lang w:val="pt-BR"/>
        </w:rPr>
        <w:fldChar w:fldCharType="end"/>
      </w:r>
      <w:r w:rsidRPr="008A3E6A">
        <w:rPr>
          <w:lang w:val="pt-BR"/>
        </w:rPr>
        <w:t>.</w:t>
      </w:r>
    </w:p>
    <w:p w14:paraId="324BEBB7" w14:textId="77777777" w:rsidR="00B44523" w:rsidRPr="008A3E6A" w:rsidRDefault="00B44523" w:rsidP="00B44523">
      <w:pPr>
        <w:pStyle w:val="Prrafocomn"/>
        <w:rPr>
          <w:lang w:val="pt-BR"/>
        </w:rPr>
      </w:pPr>
      <w:r w:rsidRPr="008A3E6A">
        <w:rPr>
          <w:lang w:val="pt-BR"/>
        </w:rPr>
        <w:t>Notou-se, também, que outra pesquisa abordou sobre autoestima em crianças disléxicas (</w:t>
      </w:r>
      <w:proofErr w:type="spellStart"/>
      <w:r w:rsidRPr="008A3E6A">
        <w:rPr>
          <w:lang w:val="pt-BR"/>
        </w:rPr>
        <w:t>Morente</w:t>
      </w:r>
      <w:proofErr w:type="spellEnd"/>
      <w:r w:rsidRPr="008A3E6A">
        <w:rPr>
          <w:lang w:val="pt-BR"/>
        </w:rPr>
        <w:t xml:space="preserve"> et al., 2017). Estes autores evidenciaram baixa autoestima nesta população, visto que as relações com seus pares e professores são os maiores preditores para o surgimento da baixa autoestima entre estes sujeitos. Nesse mesmo estudo, pôde-se observar que as crianças disléxicas desenvolvem baixa autoestima associada as suas dificuldades escolares e da forma que elas se sentem em relação aos seus pares na escola, o que </w:t>
      </w:r>
      <w:proofErr w:type="gramStart"/>
      <w:r w:rsidRPr="008A3E6A">
        <w:rPr>
          <w:lang w:val="pt-BR"/>
        </w:rPr>
        <w:t>acarreta em</w:t>
      </w:r>
      <w:proofErr w:type="gramEnd"/>
      <w:r w:rsidRPr="008A3E6A">
        <w:rPr>
          <w:lang w:val="pt-BR"/>
        </w:rPr>
        <w:t xml:space="preserve"> baixa autoconfiança para enfrentar as situações adversas em sala de aula. De fato, as crianças disléxicas enfrentam dificuldades para se expressar na escola, e isso acaba impactando diretamente no desenvolvimento da autoestima delas. Muitas vezes, estas crianças com baixa autoestima se recusam em passar por situações que exijam rendimento ativo por temor de vivenciar situações de fracasso (</w:t>
      </w:r>
      <w:r w:rsidRPr="008A3E6A">
        <w:rPr>
          <w:lang w:val="pt-BR"/>
        </w:rPr>
        <w:fldChar w:fldCharType="begin" w:fldLock="1"/>
      </w:r>
      <w:r w:rsidRPr="008A3E6A">
        <w:rPr>
          <w:lang w:val="pt-BR"/>
        </w:rPr>
        <w:instrText>ADDIN CSL_CITATION {"citationItems":[{"id":"ITEM-1","itemData":{"DOI":"10.26417/ejis.v2i2.p233-241","ISSN":"2411-958X","abstract":"Dyslexia, is one of the disorders with a greater prevalence among the group of the learning disorders. With the passing years many studies (observations) to explain the causes of dyslexia and to show the newest interventions in this field has been made. People withdyslexia have to overcome quite a few barriersduring theirlivesin order to be able to fulfiltheir dreams and achieve their targets. The fact that some of themare not assessedat an earlyage can affect their self-esteemand theirself-concept. Once theyare assessedresearch has proved that people with dyslexia learnbetter once they aretaught in their preferred learning style(Mortimore, 2003). In dyslexia one of the most commonly missed areas is the emotional side. Teachers and parents are very good at noticing problems with reading, writing, spelling and even maths. They can miss the growing element of lack of motivation, low self-esteem and upset which develops as the child goes through school and the pressures grow greater and greater. The frustration of children with dyslexia often centers on their inability to meet expectations. Their parents and teachers see a bright, enthusiastic child who is not learning to read and write. Time and again, dyslexics and their parents hear, \"He's such a bright child; if only he would try harder.\" Ironically, no one knows exactly how hard the dyslexic is trying. The pain of failing to meet other people's expectations is surpassed only by dyslexics' inability to achieve their goals. This is particularly true of those who develop perfectionistic expectations in order to deal with their anxiety. They grow up believing that it is \"terrible\" to make a mistake. However, their learning disability, almost by definition means that these children will make many \"careless\" or \"stupid\" mistakes. This is extremely frustrating to them, as it makes them feel chronically inadequate. Thisinthe long termcan cause thema lot ofproblems in their personaland social life.","author":[{"dropping-particle":"","family":"Sako","given":"Enkeleda","non-dropping-particle":"","parse-names":false,"suffix":""}],"container-title":"European Journal of Interdisciplinary Studies","id":"ITEM-1","issue":"2","issued":{"date-parts":[["2016","4","30"]]},"page":"231-239","publisher":"EUSER","title":"The Emotional and Social Effects of Dyslexia","type":"article-journal","volume":"2"},"uris":["http://www.mendeley.com/documents/?uuid=13d556df-cda4-34a8-be6d-62ca46e36422"]}],"mendeley":{"formattedCitation":"(Sako, 2016)","manualFormatting":"Sako (2016)","plainTextFormattedCitation":"(Sako, 2016)","previouslyFormattedCitation":"(Sako, 2016)"},"properties":{"noteIndex":0},"schema":"https://github.com/citation-style-language/schema/raw/master/csl-citation.json"}</w:instrText>
      </w:r>
      <w:r w:rsidRPr="008A3E6A">
        <w:rPr>
          <w:lang w:val="pt-BR"/>
        </w:rPr>
        <w:fldChar w:fldCharType="separate"/>
      </w:r>
      <w:r w:rsidRPr="008A3E6A">
        <w:rPr>
          <w:noProof/>
          <w:lang w:val="pt-BR"/>
        </w:rPr>
        <w:t>Sako, 2016)</w:t>
      </w:r>
      <w:r w:rsidRPr="008A3E6A">
        <w:rPr>
          <w:lang w:val="pt-BR"/>
        </w:rPr>
        <w:fldChar w:fldCharType="end"/>
      </w:r>
      <w:r w:rsidRPr="008A3E6A">
        <w:rPr>
          <w:lang w:val="pt-BR"/>
        </w:rPr>
        <w:t>.</w:t>
      </w:r>
    </w:p>
    <w:p w14:paraId="259EA805" w14:textId="77777777" w:rsidR="00B44523" w:rsidRPr="008A3E6A" w:rsidRDefault="00B44523" w:rsidP="00B44523">
      <w:pPr>
        <w:pStyle w:val="Prrafocomn"/>
        <w:rPr>
          <w:lang w:val="pt-BR"/>
        </w:rPr>
      </w:pPr>
      <w:r w:rsidRPr="008A3E6A">
        <w:rPr>
          <w:lang w:val="pt-BR"/>
        </w:rPr>
        <w:t xml:space="preserve">Nesta revisão, observou-se que apenas um estudo abordou sobre depressão na população infantil disléxica (Alesi et al., 2014). Isso pode ocorrer pelo fato </w:t>
      </w:r>
      <w:proofErr w:type="gramStart"/>
      <w:r w:rsidRPr="008A3E6A">
        <w:rPr>
          <w:lang w:val="pt-BR"/>
        </w:rPr>
        <w:t>da</w:t>
      </w:r>
      <w:proofErr w:type="gramEnd"/>
      <w:r w:rsidRPr="008A3E6A">
        <w:rPr>
          <w:lang w:val="pt-BR"/>
        </w:rPr>
        <w:t xml:space="preserve"> sintomatologia depressiva ser complexa, heterogênea, abstrata e difícil de ser definida pelas crianças, o que dificulta sua identificação, sendo necessária a aplicação de </w:t>
      </w:r>
      <w:r w:rsidRPr="008A3E6A">
        <w:rPr>
          <w:lang w:val="pt-BR"/>
        </w:rPr>
        <w:lastRenderedPageBreak/>
        <w:t>instrumentos e estratégias específicas de avaliação dos sinais e sintomas exibidos pela criança (</w:t>
      </w:r>
      <w:proofErr w:type="spellStart"/>
      <w:r w:rsidRPr="008A3E6A">
        <w:rPr>
          <w:lang w:val="pt-BR"/>
        </w:rPr>
        <w:t>Hettiarachchi</w:t>
      </w:r>
      <w:proofErr w:type="spellEnd"/>
      <w:r w:rsidRPr="008A3E6A">
        <w:rPr>
          <w:lang w:val="pt-BR"/>
        </w:rPr>
        <w:t>, 2021). Além disso, há evidências de que elas possuem particularidades/especificidades próprias e os seus possíveis sintomas depressivos surgem frequentemente mascarados pelos seus comportamentos (Alesi et al., 2014).</w:t>
      </w:r>
    </w:p>
    <w:p w14:paraId="52A087CE" w14:textId="77777777" w:rsidR="00B44523" w:rsidRPr="008A3E6A" w:rsidRDefault="00B44523" w:rsidP="00B44523">
      <w:pPr>
        <w:pStyle w:val="Prrafocomn"/>
        <w:rPr>
          <w:lang w:val="pt-BR"/>
        </w:rPr>
      </w:pPr>
      <w:r w:rsidRPr="008A3E6A">
        <w:rPr>
          <w:lang w:val="pt-BR"/>
        </w:rPr>
        <w:t xml:space="preserve">Outro ponto importante a se considerar é que existe uma lacuna na literatura mundial sobre a prevalência da depressão em crianças disléxicas, e não há instrumentos para diagnosticá-la especificamente em indivíduos com essa condição </w:t>
      </w:r>
      <w:r w:rsidRPr="008A3E6A">
        <w:rPr>
          <w:lang w:val="pt-BR"/>
        </w:rPr>
        <w:fldChar w:fldCharType="begin" w:fldLock="1"/>
      </w:r>
      <w:r w:rsidRPr="008A3E6A">
        <w:rPr>
          <w:lang w:val="pt-BR"/>
        </w:rPr>
        <w:instrText>ADDIN CSL_CITATION {"citationItems":[{"id":"ITEM-1","itemData":{"DOI":"10.1080/19404158.2018.1479975","ISSN":"19404166","abstract":"Learning disabilities are associated with mental health, behavioural and social difficulties. Developmental dyslexia is a particularly salient example of a learning disability that is associated with social and emotional consequences that are not considered primary features of the disorder. These issues can remain and, in some cases, escalate in adulthood. Practitioners should be made aware of the consequences of the emotional impact of such learning disabilities. The following is a comprehensive review of over 100 journal articles investigating the emotional consequences of developmental dyslexia. Articles published between 1980 and 2018 were found using keywords “dyslexia” and “emotion” or “internalizing behaviour”, “externalizing behaviour”, “depression” or “anxiety”. This review provides an overview of the literature investigating the emotional consequences of developmental dyslexia and suggestions to avoid or at least minimize these consequences on the individual, their family and society are provided.","author":[{"dropping-particle":"","family":"Livingston","given":"Emily M.","non-dropping-particle":"","parse-names":false,"suffix":""},{"dropping-particle":"","family":"Siegel","given":"Linda S.","non-dropping-particle":"","parse-names":false,"suffix":""},{"dropping-particle":"","family":"Ribary","given":"Urs","non-dropping-particle":"","parse-names":false,"suffix":""}],"container-title":"Australian Journal of Learning Difficulties","id":"ITEM-1","issue":"2","issued":{"date-parts":[["2018","7","3"]]},"page":"107-135","publisher":"Routledge","title":"Developmental dyslexia: emotional impact and consequences","type":"article","volume":"23"},"uris":["http://www.mendeley.com/documents/?uuid=a9790a84-b3ef-3d40-849b-29391d6e1c1a"]}],"mendeley":{"formattedCitation":"(Livingston et al., 2018)","plainTextFormattedCitation":"(Livingston et al., 2018)","previouslyFormattedCitation":"(Livingston et al., 2018)"},"properties":{"noteIndex":0},"schema":"https://github.com/citation-style-language/schema/raw/master/csl-citation.json"}</w:instrText>
      </w:r>
      <w:r w:rsidRPr="008A3E6A">
        <w:rPr>
          <w:lang w:val="pt-BR"/>
        </w:rPr>
        <w:fldChar w:fldCharType="separate"/>
      </w:r>
      <w:r w:rsidRPr="008A3E6A">
        <w:rPr>
          <w:noProof/>
          <w:lang w:val="pt-BR"/>
        </w:rPr>
        <w:t>(Livingston et al., 2018)</w:t>
      </w:r>
      <w:r w:rsidRPr="008A3E6A">
        <w:rPr>
          <w:lang w:val="pt-BR"/>
        </w:rPr>
        <w:fldChar w:fldCharType="end"/>
      </w:r>
      <w:r w:rsidRPr="008A3E6A">
        <w:rPr>
          <w:lang w:val="pt-BR"/>
        </w:rPr>
        <w:t>. Acredita-se que conhecer a prevalência da depressão nessa população pode contribuir para avaliar a dimensão dessa patologia entre nós e propor medidas diagnósticas e terapêuticas ou psicoterapêutica.</w:t>
      </w:r>
    </w:p>
    <w:p w14:paraId="7386C851" w14:textId="77777777" w:rsidR="00B44523" w:rsidRPr="008A3E6A" w:rsidRDefault="00B44523" w:rsidP="00B44523">
      <w:pPr>
        <w:pStyle w:val="Prrafocomn"/>
        <w:rPr>
          <w:lang w:val="pt-BR"/>
        </w:rPr>
      </w:pPr>
      <w:r w:rsidRPr="008A3E6A">
        <w:rPr>
          <w:lang w:val="pt-BR"/>
        </w:rPr>
        <w:t>Alesi et al. (2014), por sua vez, reportaram que os estudantes (crianças) disléxicos exibem uma pontuação média alta para depressão. Para estes autores os sintomas depressivos  na população infantil disléxica podem surgir decorrentes das seguintes situações e ações em sala de aula:</w:t>
      </w:r>
      <w:r w:rsidRPr="009B2568">
        <w:rPr>
          <w:lang w:val="pt-BR"/>
        </w:rPr>
        <w:t xml:space="preserve"> </w:t>
      </w:r>
      <w:r w:rsidRPr="008A3E6A">
        <w:rPr>
          <w:lang w:val="pt-BR"/>
        </w:rPr>
        <w:t>dificuldades em ler o que escreveu, pensamentos negativos sobre sua performance ao ler, isolamento de seus pares, faltar a aula para evitar atividades de leitura e/ou escrita, angústia frequente ao tentar entender/acompanhar os assuntos passados pelos professores, dificuldades de se concentrar para assistir as aulas e realizar as tarefas escolares diárias.</w:t>
      </w:r>
    </w:p>
    <w:p w14:paraId="14BFCD81" w14:textId="77777777" w:rsidR="00B44523" w:rsidRPr="009B2568" w:rsidRDefault="00B44523" w:rsidP="00B44523">
      <w:pPr>
        <w:pStyle w:val="Prrafocomn"/>
        <w:rPr>
          <w:noProof/>
          <w:lang w:val="pt-BR"/>
        </w:rPr>
      </w:pPr>
      <w:r w:rsidRPr="008A3E6A">
        <w:rPr>
          <w:lang w:val="pt-BR"/>
        </w:rPr>
        <w:t xml:space="preserve">Ainda sobre o estudo de Alesi et al. (2014), os resultados indicaram que houve correlação positiva entre a depressão e a ansiedade escolar em crianças disléxicas, e significativa (p-valor de </w:t>
      </w:r>
      <w:r w:rsidRPr="009B2568">
        <w:rPr>
          <w:i/>
          <w:iCs/>
          <w:lang w:val="pt-BR"/>
        </w:rPr>
        <w:t>&lt;</w:t>
      </w:r>
      <w:r w:rsidRPr="009B2568">
        <w:rPr>
          <w:lang w:val="pt-BR"/>
        </w:rPr>
        <w:t xml:space="preserve"> 0,05)</w:t>
      </w:r>
      <w:r w:rsidRPr="008A3E6A">
        <w:rPr>
          <w:lang w:val="pt-BR"/>
        </w:rPr>
        <w:t xml:space="preserve">, porém fraca. Nesta mesma direção, </w:t>
      </w:r>
      <w:r w:rsidRPr="008A3E6A">
        <w:rPr>
          <w:noProof/>
          <w:lang w:val="pt-BR"/>
        </w:rPr>
        <w:t xml:space="preserve">Livingston et al. (2018) </w:t>
      </w:r>
      <w:r w:rsidRPr="008A3E6A">
        <w:rPr>
          <w:lang w:val="pt-BR"/>
        </w:rPr>
        <w:t>observaram que a população infantil disléxica tendia a se sentir mais ansiosa e depressiva nos aspectos psicológicos associados à escola. Soma-se a isso o fato de que a criança se desenvolve emocionalmente no contato com seu meio ambiente físico e emocional, que possui um caráter dinâmico. Neste processo, os acontecimentos adversos no contexto da escola podem implicar negativamente no seu desenvolvimento emocional, ocasionando sintomas ansiosos e depressivos entre as crianças disléxicas (</w:t>
      </w:r>
      <w:proofErr w:type="spellStart"/>
      <w:r w:rsidRPr="009B2568">
        <w:rPr>
          <w:noProof/>
          <w:lang w:val="pt-BR"/>
        </w:rPr>
        <w:t>Costanzo</w:t>
      </w:r>
      <w:proofErr w:type="spellEnd"/>
      <w:r w:rsidRPr="009B2568">
        <w:rPr>
          <w:noProof/>
          <w:lang w:val="pt-BR"/>
        </w:rPr>
        <w:t xml:space="preserve"> et al., 2016). </w:t>
      </w:r>
    </w:p>
    <w:p w14:paraId="1D3B8DEE" w14:textId="77777777" w:rsidR="00B44523" w:rsidRPr="009B2568" w:rsidRDefault="00B44523" w:rsidP="00B44523">
      <w:pPr>
        <w:pStyle w:val="Prrafocomn"/>
        <w:rPr>
          <w:noProof/>
          <w:lang w:val="pt-BR"/>
        </w:rPr>
      </w:pPr>
      <w:r w:rsidRPr="009B2568">
        <w:rPr>
          <w:noProof/>
          <w:lang w:val="pt-BR"/>
        </w:rPr>
        <w:t xml:space="preserve">O conceito de ansiedade infantil adotado nesta investigação se baseia no estudo de </w:t>
      </w:r>
      <w:r w:rsidRPr="008A3E6A">
        <w:rPr>
          <w:noProof/>
          <w:lang w:val="pt-BR"/>
        </w:rPr>
        <w:t>Alexander‐Passe (2015)</w:t>
      </w:r>
      <w:r w:rsidRPr="009B2568">
        <w:rPr>
          <w:noProof/>
          <w:lang w:val="pt-BR"/>
        </w:rPr>
        <w:t xml:space="preserve">. Logo, essa reação emocional é definida como um estado de humor desconfortável, uma apreensão negativa em relação ao futuro, uma inquietação interna desagradável. Do ponto de vista psíquico, em crianças disléxicas, o desenvolvimento emocional influi acerca das causas e o modo como se expressam os </w:t>
      </w:r>
      <w:r w:rsidRPr="009B2568">
        <w:rPr>
          <w:noProof/>
          <w:lang w:val="pt-BR"/>
        </w:rPr>
        <w:lastRenderedPageBreak/>
        <w:t>medos e as preocupações, sejam pela ansiedade geral ou ansiedade escolar (Milani et al., 2010).</w:t>
      </w:r>
    </w:p>
    <w:p w14:paraId="10C0A28E" w14:textId="77777777" w:rsidR="00B44523" w:rsidRPr="008A3E6A" w:rsidRDefault="00B44523" w:rsidP="00B44523">
      <w:pPr>
        <w:pStyle w:val="Prrafocomn"/>
        <w:rPr>
          <w:lang w:val="pt-BR"/>
        </w:rPr>
      </w:pPr>
      <w:r w:rsidRPr="008A3E6A">
        <w:rPr>
          <w:lang w:val="pt-BR"/>
        </w:rPr>
        <w:t>Todos os estudos analisados apontaram a dificuldade de leitura como preditor de ansiedade geral ou escolar entre as crianças disléxicas (Alesi et al., 2014; Fernandes et al., 2016; Grills-</w:t>
      </w:r>
      <w:proofErr w:type="spellStart"/>
      <w:r w:rsidRPr="008A3E6A">
        <w:rPr>
          <w:lang w:val="pt-BR"/>
        </w:rPr>
        <w:t>Taquechel</w:t>
      </w:r>
      <w:proofErr w:type="spellEnd"/>
      <w:r w:rsidRPr="008A3E6A">
        <w:rPr>
          <w:lang w:val="pt-BR"/>
        </w:rPr>
        <w:t xml:space="preserve"> et al., 2012; </w:t>
      </w:r>
      <w:proofErr w:type="spellStart"/>
      <w:r w:rsidRPr="008A3E6A">
        <w:rPr>
          <w:lang w:val="pt-BR"/>
        </w:rPr>
        <w:t>Morente</w:t>
      </w:r>
      <w:proofErr w:type="spellEnd"/>
      <w:r w:rsidRPr="008A3E6A">
        <w:rPr>
          <w:lang w:val="pt-BR"/>
        </w:rPr>
        <w:t xml:space="preserve"> et al., 2017). À vista disso, cabe lembrar que a ansiedade escolar apresenta algumas particularidades em relação a suas formas de manifestações entre esses indivíduos. Isso corrobora o estudo de </w:t>
      </w:r>
      <w:proofErr w:type="spellStart"/>
      <w:r w:rsidRPr="008A3E6A">
        <w:rPr>
          <w:lang w:val="pt-BR"/>
        </w:rPr>
        <w:t>Nosrati</w:t>
      </w:r>
      <w:proofErr w:type="spellEnd"/>
      <w:r w:rsidRPr="008A3E6A">
        <w:rPr>
          <w:lang w:val="pt-BR"/>
        </w:rPr>
        <w:t xml:space="preserve"> et al. (2019) que destaca a ocorrência de sintomas de ansiedade escolar em crianças disléxicas encontra-se associado ao constante medo experienciado em situações na sala de aula. A título de exemplo, os autores argumentaram que elas são diariamente testadas em termos de desempenho de leitura e escrita na escola, o que se torna um significativo gatilho para o surgimento de ansiedade. Percebe-se, nesse sentido, que a população infantil disléxica frequentemente teme cometer erros ou agir de alguma forma que seja humilhante ou embaraçosa perante aos seus pares e professores em sala de aula, tornando-se assim situações consideradas fóbicas que são evitadas ou enfrentadas com intensa ansiedade por essa população (</w:t>
      </w:r>
      <w:proofErr w:type="spellStart"/>
      <w:r w:rsidRPr="009B2568">
        <w:rPr>
          <w:noProof/>
          <w:lang w:val="pt-BR"/>
        </w:rPr>
        <w:t>Łodygowska</w:t>
      </w:r>
      <w:proofErr w:type="spellEnd"/>
      <w:r w:rsidRPr="008A3E6A">
        <w:rPr>
          <w:lang w:val="pt-BR"/>
        </w:rPr>
        <w:t xml:space="preserve"> et al., 2016; </w:t>
      </w:r>
      <w:r w:rsidRPr="008A3E6A">
        <w:rPr>
          <w:lang w:val="pt-BR"/>
        </w:rPr>
        <w:fldChar w:fldCharType="begin" w:fldLock="1"/>
      </w:r>
      <w:r w:rsidRPr="008A3E6A">
        <w:rPr>
          <w:lang w:val="pt-BR"/>
        </w:rPr>
        <w:instrText>ADDIN CSL_CITATION {"citationItems":[{"id":"ITEM-1","itemData":{"DOI":"10.4103/2249-4863.152243","ISSN":"2249-4863","abstract":"Children under 19 years of age constitute over 40% of India's population and information about their mental health needs is a national imperative. Children with specific learning disorders (SLDs) exhibit academic difficulties disproportionate to their intellectual capacities. Prevalence of SLD ranges from 2% to 10%. Dyslexia (developmental reading disorder) is the most common type, affecting 80% of all SLD. About 30% of learning disabled children have behavioral and emotional problems, which range from attention deficit hyperactivity disorder (most common) to depression, anxiety, suicide etc., to substance abuse (least common). Co-occurrence of such problems with SLD further adds to the academic difficulty. In such instances, diagnosis is difficult and tricky; improvement in academics demands comprehensive holistic treatment approach. SLD remains a large public health problem because of under-recognition, inadequate treatment and therefore merits greater effort to understand the co-morbidities, especially in the Indian population. As the literature is scarce regarding co-morbid conditions in learning disability in Indian scenario, the present study has tried to focus on Indian population. The educational concessions (recent most) given to such children by Central Board of Secondary Education, New Delhi are referred to. The issues to be addressed by the family physicians are: Low level of awareness among families and teachers, improper dissemination of accurate information about psychological problems, available help seeking avenues, need to develop service delivery models in rural and urban areas and focus on the integration of mental health and primary care keeping such co-morbidity in mind.","author":[{"dropping-particle":"","family":"Sahoo","given":"ManojK","non-dropping-particle":"","parse-names":false,"suffix":""},{"dropping-particle":"","family":"Biswas","given":"Haritha","non-dropping-particle":"","parse-names":false,"suffix":""},{"dropping-particle":"","family":"Padhy","given":"SusantaKumar","non-dropping-particle":"","parse-names":false,"suffix":""}],"container-title":"Journal of Family Medicine and Primary Care","id":"ITEM-1","issue":"1","issued":{"date-parts":[["2015"]]},"page":"25","publisher":"Medknow","title":"Psychological co-morbidity in children with specific learning disorders","type":"article-journal","volume":"4"},"uris":["http://www.mendeley.com/documents/?uuid=b48c80f1-6adf-3d52-822b-d81b5a6adc9c"]}],"mendeley":{"formattedCitation":"(Sahoo et al., 2015)","manualFormatting":"Sahoo et al. (2015)","plainTextFormattedCitation":"(Sahoo et al., 2015)","previouslyFormattedCitation":"(Sahoo et al., 2015)"},"properties":{"noteIndex":0},"schema":"https://github.com/citation-style-language/schema/raw/master/csl-citation.json"}</w:instrText>
      </w:r>
      <w:r w:rsidRPr="008A3E6A">
        <w:rPr>
          <w:lang w:val="pt-BR"/>
        </w:rPr>
        <w:fldChar w:fldCharType="separate"/>
      </w:r>
      <w:r w:rsidRPr="008A3E6A">
        <w:rPr>
          <w:noProof/>
          <w:lang w:val="pt-BR"/>
        </w:rPr>
        <w:t>Sahoo et al., 2015)</w:t>
      </w:r>
      <w:r w:rsidRPr="008A3E6A">
        <w:rPr>
          <w:lang w:val="pt-BR"/>
        </w:rPr>
        <w:fldChar w:fldCharType="end"/>
      </w:r>
      <w:r w:rsidRPr="008A3E6A">
        <w:rPr>
          <w:lang w:val="pt-BR"/>
        </w:rPr>
        <w:t>.</w:t>
      </w:r>
    </w:p>
    <w:p w14:paraId="4928D2D0" w14:textId="77777777" w:rsidR="00B44523" w:rsidRPr="008A3E6A" w:rsidRDefault="00B44523" w:rsidP="00B44523">
      <w:pPr>
        <w:pStyle w:val="Prrafocomn"/>
        <w:rPr>
          <w:lang w:val="pt-BR"/>
        </w:rPr>
      </w:pPr>
      <w:r w:rsidRPr="008A3E6A">
        <w:rPr>
          <w:lang w:val="pt-BR"/>
        </w:rPr>
        <w:t>Outro aspecto relevante na análise dos artigos diz respeito ao baixo desempenho escolar como preditor de ansiedade em crianças disléxicas. Nesse sentido, Grills-</w:t>
      </w:r>
      <w:proofErr w:type="spellStart"/>
      <w:r w:rsidRPr="008A3E6A">
        <w:rPr>
          <w:lang w:val="pt-BR"/>
        </w:rPr>
        <w:t>Taquechel</w:t>
      </w:r>
      <w:proofErr w:type="spellEnd"/>
      <w:r w:rsidRPr="008A3E6A">
        <w:rPr>
          <w:lang w:val="pt-BR"/>
        </w:rPr>
        <w:t xml:space="preserve"> et al. (2012) e Fernandes et al. (2014) reportaram que o baixo rendimento escolar ocasionado pelos sucessivos erros ou falhas ao realizar as tarefas de leitura e/ou escritas em sala de aula são gatilhos para as manifestações de ansiedade entre as crianças disléxicas. A partir desse entendimento, compreende-se que as situações de exposição da criança disléxica ao erro afetam diretamente no seu desempenho escolar, o que consequentemente gera diversos sintomas físicos (e.g., agitação de pernas e braços, palpitações e falta de ar e problemas digestivos) e psicológicos da ansiedade neste sujeito (e.g., medo irracional, angústia, dificuldade de concentração e inquietação) (</w:t>
      </w:r>
      <w:proofErr w:type="spellStart"/>
      <w:r w:rsidRPr="008A3E6A">
        <w:rPr>
          <w:noProof/>
          <w:lang w:val="pt-BR"/>
        </w:rPr>
        <w:t>Diakakis</w:t>
      </w:r>
      <w:proofErr w:type="spellEnd"/>
      <w:r w:rsidRPr="008A3E6A">
        <w:rPr>
          <w:noProof/>
          <w:lang w:val="pt-BR"/>
        </w:rPr>
        <w:t xml:space="preserve"> et al., 2008; Pereira &amp; Silva, 2021).</w:t>
      </w:r>
    </w:p>
    <w:p w14:paraId="3E2C5C5D" w14:textId="77777777" w:rsidR="00B44523" w:rsidRPr="008A3E6A" w:rsidRDefault="00B44523" w:rsidP="00B44523">
      <w:pPr>
        <w:pStyle w:val="Prrafocomn"/>
        <w:rPr>
          <w:lang w:val="pt-BR"/>
        </w:rPr>
      </w:pPr>
      <w:r w:rsidRPr="008A3E6A">
        <w:rPr>
          <w:lang w:val="pt-BR"/>
        </w:rPr>
        <w:t xml:space="preserve">Em síntese, existem evidências da relação entre ansiedade e menor desempenho escolar em crianças disléxicas, e essa reação emocional negativa pode impactar negativamente na aquisição de leitura e escrita, o que consequentemente afeta o processo de desenvolvimento escolar dessas crianças na aprendizagem infantil </w:t>
      </w:r>
      <w:r w:rsidRPr="008A3E6A">
        <w:rPr>
          <w:lang w:val="pt-BR"/>
        </w:rPr>
        <w:fldChar w:fldCharType="begin" w:fldLock="1"/>
      </w:r>
      <w:r w:rsidRPr="008A3E6A">
        <w:rPr>
          <w:lang w:val="pt-BR"/>
        </w:rPr>
        <w:instrText>ADDIN CSL_CITATION {"citationItems":[{"id":"ITEM-1","itemData":{"DOI":"10.1080/19404158.2018.1479975","ISSN":"19404166","abstract":"Learning disabilities are associated with mental health, behavioural and social difficulties. Developmental dyslexia is a particularly salient example of a learning disability that is associated with social and emotional consequences that are not considered primary features of the disorder. These issues can remain and, in some cases, escalate in adulthood. Practitioners should be made aware of the consequences of the emotional impact of such learning disabilities. The following is a comprehensive review of over 100 journal articles investigating the emotional consequences of developmental dyslexia. Articles published between 1980 and 2018 were found using keywords “dyslexia” and “emotion” or “internalizing behaviour”, “externalizing behaviour”, “depression” or “anxiety”. This review provides an overview of the literature investigating the emotional consequences of developmental dyslexia and suggestions to avoid or at least minimize these consequences on the individual, their family and society are provided.","author":[{"dropping-particle":"","family":"Livingston","given":"Emily M.","non-dropping-particle":"","parse-names":false,"suffix":""},{"dropping-particle":"","family":"Siegel","given":"Linda S.","non-dropping-particle":"","parse-names":false,"suffix":""},{"dropping-particle":"","family":"Ribary","given":"Urs","non-dropping-particle":"","parse-names":false,"suffix":""}],"container-title":"Australian Journal of Learning Difficulties","id":"ITEM-1","issue":"2","issued":{"date-parts":[["2018","7","3"]]},"page":"107-135","publisher":"Routledge","title":"Developmental dyslexia: emotional impact and consequences","type":"article","volume":"23"},"uris":["http://www.mendeley.com/documents/?uuid=a9790a84-b3ef-3d40-849b-29391d6e1c1a"]}],"mendeley":{"formattedCitation":"(Livingston et al., 2018)","manualFormatting":"(Livingston et al., 2018; Rodrigues et al., 2021).","plainTextFormattedCitation":"(Livingston et al., 2018)","previouslyFormattedCitation":"(Livingston et al., 2018)"},"properties":{"noteIndex":0},"schema":"https://github.com/citation-style-language/schema/raw/master/csl-citation.json"}</w:instrText>
      </w:r>
      <w:r w:rsidRPr="008A3E6A">
        <w:rPr>
          <w:lang w:val="pt-BR"/>
        </w:rPr>
        <w:fldChar w:fldCharType="separate"/>
      </w:r>
      <w:r w:rsidRPr="008A3E6A">
        <w:rPr>
          <w:noProof/>
          <w:lang w:val="pt-BR"/>
        </w:rPr>
        <w:t xml:space="preserve">(Livingston et al., 2018; Rodrigues et al., 2021; </w:t>
      </w:r>
      <w:r w:rsidRPr="009B2568">
        <w:rPr>
          <w:noProof/>
          <w:lang w:val="pt-BR"/>
        </w:rPr>
        <w:t>Sepanta et al., 2020</w:t>
      </w:r>
      <w:r w:rsidRPr="008A3E6A">
        <w:rPr>
          <w:noProof/>
          <w:lang w:val="pt-BR"/>
        </w:rPr>
        <w:t>).</w:t>
      </w:r>
      <w:r w:rsidRPr="008A3E6A">
        <w:rPr>
          <w:lang w:val="pt-BR"/>
        </w:rPr>
        <w:fldChar w:fldCharType="end"/>
      </w:r>
      <w:r w:rsidRPr="008A3E6A">
        <w:rPr>
          <w:lang w:val="pt-BR"/>
        </w:rPr>
        <w:t xml:space="preserve"> Com base nisso, pode-se considerar que a ansiedade na infância exerce impacto no funcionamento psíquico da criança, o que impacta diretamente no seu desenvolvimento e interfere no processo de aquisição da </w:t>
      </w:r>
      <w:r w:rsidRPr="008A3E6A">
        <w:rPr>
          <w:lang w:val="pt-BR"/>
        </w:rPr>
        <w:lastRenderedPageBreak/>
        <w:t xml:space="preserve">aprendizagem na escola, na construção das relações com seus pares e professores </w:t>
      </w:r>
      <w:r w:rsidRPr="008A3E6A">
        <w:rPr>
          <w:lang w:val="pt-BR"/>
        </w:rPr>
        <w:fldChar w:fldCharType="begin" w:fldLock="1"/>
      </w:r>
      <w:r w:rsidRPr="008A3E6A">
        <w:rPr>
          <w:lang w:val="pt-BR"/>
        </w:rPr>
        <w:instrText>ADDIN CSL_CITATION {"citationItems":[{"id":"ITEM-1","itemData":{"DOI":"10.33448/rsd-v10i3.12986","ISSN":"2525-3409","abstract":"Objetivo: Avaliar o efeito da Terapia Comunitária Integrativa sobre os sintomas de ansiedade em adolescentes do contexto escolar. Metodologia: Trata-se de uma pesquisa com abordagem metodológica quantitativa por meio de uma avaliação pré e pós-teste desenvolvida com 56 adolescentes escolares. Os instrumentos de coleta de dados foram: Caracterização dos Participantes, Classificação Econômica e Triagem de Transtornos Emocionais Relacionados à Ansiedade Infantil. A tela para Transtornos Emocionais Relacionados à Ansiedade Infantil foi aplicada pré e pós-intervenção. No total, cinco sessões de Terapia Comunitária Integrativa foram realizadas semanalmente na escola. Para a análise dos dados, utilizou-se estatística descritiva, testes de associação, análise de variância e comparação de médias. Resultados: Cerca de 76,8% dos adolescentes apresentaram sintomas de ansiedade. As meninas tiveram escores de ansiedade mais altos e eram mais prováveis ​​(Razão de chances : 9,8) para desenvolver sintomas de ansiedade do que meninos. Os escores de ansiedade tiveram uma redução significativa após cinco sessões de Terapia Comunitária Integrativa para a amostra total (média pré-intervenção: 48,2; média pós-intervenção: 42,6) e para os adolescentes com pontuação acima do ponto de corte (média pré-intervenção: 56,6 ; média pós-intervenção: 49,0). Conclusão: A Terapia Comunitária Integrativa foi uma intervenção eficaz na redução dos escores de ansiedade, sendo uma importante estratégia de apoio psicossocial que pode ser utilizada pelo enfermeiro para prevenir adolescentes com transtornos psicoemocionais.","author":[{"dropping-particle":"","family":"Alves","given":"Mariane Inaraí","non-dropping-particle":"","parse-names":false,"suffix":""},{"dropping-particle":"","family":"Felipe","given":"Adriana Olimpia Barbosa","non-dropping-particle":"","parse-names":false,"suffix":""},{"dropping-particle":"","family":"Bressan","given":"Vânia Regina","non-dropping-particle":"","parse-names":false,"suffix":""},{"dropping-particle":"","family":"Resck","given":"Zélia Marilda Rodrigues","non-dropping-particle":"","parse-names":false,"suffix":""},{"dropping-particle":"","family":"Moreira","given":"Denis da Silva","non-dropping-particle":"","parse-names":false,"suffix":""}],"container-title":"Research, Society and Development","id":"ITEM-1","issue":"3","issued":{"date-parts":[["2021","3","4"]]},"page":"1-13","publisher":"Research, Society and Development","title":"Efeito da Terapia Comunitária Integrativa sobre os sintomas de ansiedade em adolescentes no contexto escolar","type":"article-journal","volume":"10"},"uris":["http://www.mendeley.com/documents/?uuid=411dc6e3-f131-3373-b2b9-c92901a0f563"]}],"mendeley":{"formattedCitation":"(Alves et al., 2021)","plainTextFormattedCitation":"(Alves et al., 2021)","previouslyFormattedCitation":"(Alves et al., 2021)"},"properties":{"noteIndex":0},"schema":"https://github.com/citation-style-language/schema/raw/master/csl-citation.json"}</w:instrText>
      </w:r>
      <w:r w:rsidRPr="008A3E6A">
        <w:rPr>
          <w:lang w:val="pt-BR"/>
        </w:rPr>
        <w:fldChar w:fldCharType="separate"/>
      </w:r>
      <w:r w:rsidRPr="008A3E6A">
        <w:rPr>
          <w:noProof/>
          <w:lang w:val="pt-BR"/>
        </w:rPr>
        <w:t>(Alves et al., 2021)</w:t>
      </w:r>
      <w:r w:rsidRPr="008A3E6A">
        <w:rPr>
          <w:lang w:val="pt-BR"/>
        </w:rPr>
        <w:fldChar w:fldCharType="end"/>
      </w:r>
      <w:r w:rsidRPr="008A3E6A">
        <w:rPr>
          <w:lang w:val="pt-BR"/>
        </w:rPr>
        <w:t xml:space="preserve">. De fato, a ansiedade implica negativamente no desenvolvimento psicossocial das crianças </w:t>
      </w:r>
      <w:r w:rsidRPr="008A3E6A">
        <w:rPr>
          <w:lang w:val="pt-BR"/>
        </w:rPr>
        <w:fldChar w:fldCharType="begin" w:fldLock="1"/>
      </w:r>
      <w:r w:rsidRPr="008A3E6A">
        <w:rPr>
          <w:lang w:val="pt-BR"/>
        </w:rPr>
        <w:instrText>ADDIN CSL_CITATION {"citationItems":[{"id":"ITEM-1","itemData":{"DOI":"10.1007/S12187-019-09669-9","ISSN":"1874-8988","abstract":"The literature has discussions about variables that can moderate test anxiety, such as academic motivation (Hawash 2004), the domestic climate (Abdul Hamid, Journal of Educational Studies, 8(3), 97–104, 1993) and class climate (Friedman and Bendes-Jacob 1997) The purpose of the study is to examine the relationships between personal resources (positive and negative effects, personal control and social support) and the relief of test anxiety among Israeli Arab teens. The sample includes 446 Arab students. The study uses a quantitative research method which is the systematic empirical investigation of observable data using statistical techniques. There is a significant negative relationship between the level of self-control exhibited by the students and test anxiety. There is a significant negative relationship between the level of social support given to the students and test anxiety. There is a significant negative relationship between positive and negative affects and test anxiety. The findings reveal that in general, students with high self-control abilities tend to show less anxiety; a negative relationship between high social support and positive and negative effects with test anxiety. The results of this study contribute to the theoretical literature related to examining the test anxiety among students in general, but particularly among adolescent students.","author":[{"dropping-particle":"","family":"Agbaria","given":"Qutaiba","non-dropping-particle":"","parse-names":false,"suffix":""},{"dropping-particle":"","family":"Bdier","given":"Dana","non-dropping-particle":"","parse-names":false,"suffix":""}],"container-title":"Child Indicators Research","id":"ITEM-1","issue":"3","issued":{"date-parts":[["2019","7","31"]]},"page":"1023-1041","publisher":"Springer","title":"The Role of Self-Control, Social Support and (Positive and Negative Affects) in Reducing Test Anxiety among Arab Teenagers in Israel","type":"article-journal","volume":"13"},"uris":["http://www.mendeley.com/documents/?uuid=56d4d4e3-7deb-3af0-a242-f2561827231b"]}],"mendeley":{"formattedCitation":"(Agbaria &amp; Bdier, 2019)","plainTextFormattedCitation":"(Agbaria &amp; Bdier, 2019)","previouslyFormattedCitation":"(Agbaria &amp; Bdier, 2019)"},"properties":{"noteIndex":0},"schema":"https://github.com/citation-style-language/schema/raw/master/csl-citation.json"}</w:instrText>
      </w:r>
      <w:r w:rsidRPr="008A3E6A">
        <w:rPr>
          <w:lang w:val="pt-BR"/>
        </w:rPr>
        <w:fldChar w:fldCharType="separate"/>
      </w:r>
      <w:r w:rsidRPr="008A3E6A">
        <w:rPr>
          <w:noProof/>
          <w:lang w:val="pt-BR"/>
        </w:rPr>
        <w:t>(Agbaria &amp; Bdier, 2019)</w:t>
      </w:r>
      <w:r w:rsidRPr="008A3E6A">
        <w:rPr>
          <w:lang w:val="pt-BR"/>
        </w:rPr>
        <w:fldChar w:fldCharType="end"/>
      </w:r>
      <w:r w:rsidRPr="008A3E6A">
        <w:rPr>
          <w:lang w:val="pt-BR"/>
        </w:rPr>
        <w:t>.</w:t>
      </w:r>
    </w:p>
    <w:p w14:paraId="46E03DB7" w14:textId="77777777" w:rsidR="00B44523" w:rsidRPr="008A3E6A" w:rsidRDefault="00B44523" w:rsidP="00B44523">
      <w:pPr>
        <w:pStyle w:val="Prrafocomn"/>
        <w:rPr>
          <w:lang w:val="pt-BR"/>
        </w:rPr>
      </w:pPr>
      <w:r w:rsidRPr="008A3E6A">
        <w:rPr>
          <w:lang w:val="pt-BR"/>
        </w:rPr>
        <w:t>Diante do exposto até aqui é importante considerar a ansiedade como um aspecto psicológico mais frequente em crianças disléxicas. Por outro lado, elas podem não reconhecer seus medos como exagerados ou irracionais advindos da ansiedade, especialmente na faixa etária entre 6 e 8 anos (</w:t>
      </w:r>
      <w:r w:rsidRPr="008A3E6A">
        <w:rPr>
          <w:lang w:val="pt-BR"/>
        </w:rPr>
        <w:fldChar w:fldCharType="begin" w:fldLock="1"/>
      </w:r>
      <w:r w:rsidRPr="008A3E6A">
        <w:rPr>
          <w:lang w:val="pt-BR"/>
        </w:rPr>
        <w:instrText>ADDIN CSL_CITATION {"citationItems":[{"id":"ITEM-1","itemData":{"DOI":"10.12669/pjms.313.7065","ISSN":"1682-024X","author":[{"dropping-particle":"","family":"Habib","given":"Aneeza","non-dropping-particle":"","parse-names":false,"suffix":""},{"dropping-particle":"","family":"Naz","given":"Fauzia","non-dropping-particle":"","parse-names":false,"suffix":""}],"container-title":"Pakistan Journal of Medical Sciences","id":"ITEM-1","issue":"3","issued":{"date-parts":[["2015","12","31"]]},"page":"666","publisher":"Pakistan Journal of Medical Sciences","title":"Cognitive Failure, Teacher’s Rejection and Interpersonal Relationship Anxiety in Children with Dyslexia","type":"article-journal","volume":"31"},"uris":["http://www.mendeley.com/documents/?uuid=a486b89c-7604-344c-81ef-d9ecc14f55e6"]}],"mendeley":{"formattedCitation":"(Habib &amp; Naz, 2015)","manualFormatting":"Habib e Naz (2015)","plainTextFormattedCitation":"(Habib &amp; Naz, 2015)","previouslyFormattedCitation":"(Habib &amp; Naz, 2015)"},"properties":{"noteIndex":0},"schema":"https://github.com/citation-style-language/schema/raw/master/csl-citation.json"}</w:instrText>
      </w:r>
      <w:r w:rsidRPr="008A3E6A">
        <w:rPr>
          <w:lang w:val="pt-BR"/>
        </w:rPr>
        <w:fldChar w:fldCharType="separate"/>
      </w:r>
      <w:r w:rsidRPr="008A3E6A">
        <w:rPr>
          <w:noProof/>
          <w:lang w:val="pt-BR"/>
        </w:rPr>
        <w:t>Habib &amp; Naz, 2015)</w:t>
      </w:r>
      <w:r w:rsidRPr="008A3E6A">
        <w:rPr>
          <w:lang w:val="pt-BR"/>
        </w:rPr>
        <w:fldChar w:fldCharType="end"/>
      </w:r>
      <w:r w:rsidRPr="008A3E6A">
        <w:rPr>
          <w:lang w:val="pt-BR"/>
        </w:rPr>
        <w:t xml:space="preserve">. Apesar disso, segundo </w:t>
      </w:r>
      <w:r w:rsidRPr="008A3E6A">
        <w:rPr>
          <w:noProof/>
          <w:lang w:val="pt-BR"/>
        </w:rPr>
        <w:t>Pereira e Silva (2021)</w:t>
      </w:r>
      <w:r w:rsidRPr="008A3E6A">
        <w:rPr>
          <w:lang w:val="pt-BR"/>
        </w:rPr>
        <w:t>, elas exibem sintomas ansiosos frequentemente oriundos da frustração, da angústia, da culpa e da vergonha na escola. E, neste contexto, sucedem-se os sintomas e sinas da ansiedade exacerbados pelas inconsistências da dislexia em sala de aula, visto que as crianças tendem</w:t>
      </w:r>
      <w:r w:rsidRPr="009B2568">
        <w:rPr>
          <w:lang w:val="pt-BR"/>
        </w:rPr>
        <w:t xml:space="preserve"> </w:t>
      </w:r>
      <w:r w:rsidRPr="008A3E6A">
        <w:rPr>
          <w:lang w:val="pt-BR"/>
        </w:rPr>
        <w:t>a terem dificuldades para lidar com circunstâncias negativas em sala de aula (</w:t>
      </w:r>
      <w:r w:rsidRPr="008A3E6A">
        <w:rPr>
          <w:lang w:val="pt-BR"/>
        </w:rPr>
        <w:fldChar w:fldCharType="begin" w:fldLock="1"/>
      </w:r>
      <w:r w:rsidRPr="008A3E6A">
        <w:rPr>
          <w:lang w:val="pt-BR"/>
        </w:rPr>
        <w:instrText>ADDIN CSL_CITATION {"citationItems":[{"id":"ITEM-1","itemData":{"DOI":"10.1177/00222194060390010201","ISSN":"00222194","abstract":"Researchers have found that students with learning disabilities (LD) obtain statistically higher scores on measures of depression than their peers without LD. However, what is not known is whether students with LD display greater levels of clinical depression than their peers without LD. If they do, then special education services should address this area of concern. If they do not, then the current mental health system may be adequate to treat children and adolescents with depression regardless of whether they have concomitant LD. The purpose of this study was to meta-analyze the data-based literature and quantify mean differences in depression measure scores and levels of clinical depression between students with and without LD.","author":[{"dropping-particle":"","family":"Maag","given":"John W.","non-dropping-particle":"","parse-names":false,"suffix":""},{"dropping-particle":"","family":"Reid","given":"Robert","non-dropping-particle":"","parse-names":false,"suffix":""}],"container-title":"Journal of Learning Disabilities","id":"ITEM-1","issue":"1","issued":{"date-parts":[["2006"]]},"page":"3-10","publisher":"SAGE Publications Inc.","title":"Depression among students with learning disabilities: Assessing the risk","type":"article-journal","volume":"39"},"uris":["http://www.mendeley.com/documents/?uuid=f4e8353a-4fe4-3c35-abf1-0b4b5f6b46a1"]}],"mendeley":{"formattedCitation":"(Maag &amp; Reid, 2006)","manualFormatting":"Maag e Reid (2006)","plainTextFormattedCitation":"(Maag &amp; Reid, 2006)","previouslyFormattedCitation":"(Maag &amp; Reid, 2006)"},"properties":{"noteIndex":0},"schema":"https://github.com/citation-style-language/schema/raw/master/csl-citation.json"}</w:instrText>
      </w:r>
      <w:r w:rsidRPr="008A3E6A">
        <w:rPr>
          <w:lang w:val="pt-BR"/>
        </w:rPr>
        <w:fldChar w:fldCharType="separate"/>
      </w:r>
      <w:r w:rsidRPr="008A3E6A">
        <w:rPr>
          <w:noProof/>
          <w:lang w:val="pt-BR"/>
        </w:rPr>
        <w:t>Maag &amp; Reid, 2006)</w:t>
      </w:r>
      <w:r w:rsidRPr="008A3E6A">
        <w:rPr>
          <w:lang w:val="pt-BR"/>
        </w:rPr>
        <w:fldChar w:fldCharType="end"/>
      </w:r>
      <w:r w:rsidRPr="008A3E6A">
        <w:rPr>
          <w:lang w:val="pt-BR"/>
        </w:rPr>
        <w:t>. Um exemplo disso consiste ao acreditarem que os fracassos experenciados no ambiente escolar são contratempos constantes advindos da sua condição de disléxico (</w:t>
      </w:r>
      <w:r w:rsidRPr="008A3E6A">
        <w:rPr>
          <w:lang w:val="pt-BR"/>
        </w:rPr>
        <w:fldChar w:fldCharType="begin" w:fldLock="1"/>
      </w:r>
      <w:r w:rsidRPr="008A3E6A">
        <w:rPr>
          <w:lang w:val="pt-BR"/>
        </w:rPr>
        <w:instrText>ADDIN CSL_CITATION {"citationItems":[{"id":"ITEM-1","itemData":{"DOI":"10.12669/pjms.313.7065","ISSN":"1682-024X","author":[{"dropping-particle":"","family":"Habib","given":"Aneeza","non-dropping-particle":"","parse-names":false,"suffix":""},{"dropping-particle":"","family":"Naz","given":"Fauzia","non-dropping-particle":"","parse-names":false,"suffix":""}],"container-title":"Pakistan Journal of Medical Sciences","id":"ITEM-1","issue":"3","issued":{"date-parts":[["2015","12","31"]]},"page":"666","publisher":"Pakistan Journal of Medical Sciences","title":"Cognitive Failure, Teacher’s Rejection and Interpersonal Relationship Anxiety in Children with Dyslexia","type":"article-journal","volume":"31"},"uris":["http://www.mendeley.com/documents/?uuid=a486b89c-7604-344c-81ef-d9ecc14f55e6"]}],"mendeley":{"formattedCitation":"(Habib &amp; Naz, 2015)","manualFormatting":"Habib e Naz (2015)","plainTextFormattedCitation":"(Habib &amp; Naz, 2015)","previouslyFormattedCitation":"(Habib &amp; Naz, 2015)"},"properties":{"noteIndex":0},"schema":"https://github.com/citation-style-language/schema/raw/master/csl-citation.json"}</w:instrText>
      </w:r>
      <w:r w:rsidRPr="008A3E6A">
        <w:rPr>
          <w:lang w:val="pt-BR"/>
        </w:rPr>
        <w:fldChar w:fldCharType="separate"/>
      </w:r>
      <w:r w:rsidRPr="008A3E6A">
        <w:rPr>
          <w:noProof/>
          <w:lang w:val="pt-BR"/>
        </w:rPr>
        <w:t>Habib &amp; Naz, 2015)</w:t>
      </w:r>
      <w:r w:rsidRPr="008A3E6A">
        <w:rPr>
          <w:lang w:val="pt-BR"/>
        </w:rPr>
        <w:fldChar w:fldCharType="end"/>
      </w:r>
      <w:r w:rsidRPr="008A3E6A">
        <w:rPr>
          <w:lang w:val="pt-BR"/>
        </w:rPr>
        <w:t>.</w:t>
      </w:r>
    </w:p>
    <w:p w14:paraId="23AC7ED5" w14:textId="77777777" w:rsidR="00B44523" w:rsidRDefault="00B44523" w:rsidP="00B44523">
      <w:pPr>
        <w:pStyle w:val="Prrafocomn"/>
        <w:rPr>
          <w:lang w:val="pt-BR"/>
        </w:rPr>
      </w:pPr>
      <w:r w:rsidRPr="008A3E6A">
        <w:rPr>
          <w:lang w:val="pt-BR"/>
        </w:rPr>
        <w:t>De acordo com os estudos analisados na categoria, percebeu-se que o fortalecimento da autoestima se faz de grande importância para um maior desempenho escolar em crianças disléxicas, uma vez que elas se sentem mais confiantes para enfrentar os desafios oriundos de sua condição, ou seja, auxiliando na redução dos sintomas ansiosos e depressivos (</w:t>
      </w:r>
      <w:r w:rsidRPr="008A3E6A">
        <w:rPr>
          <w:noProof/>
          <w:lang w:val="pt-BR"/>
        </w:rPr>
        <w:t xml:space="preserve">Pereira &amp; Silva, 2021). </w:t>
      </w:r>
      <w:r w:rsidRPr="008A3E6A">
        <w:rPr>
          <w:lang w:val="pt-BR"/>
        </w:rPr>
        <w:t>Sabe-se que o professor pode auxiliar no maior desempenho dos seus educandos com dislexia, visto que uma boa relação professor-aluno é importante para o desenvolvimento da autoestima da criança disléxica, ao estimular ela a sentir-se mais segura com o processo de aprendizagem, oportunizando que o aluno tenha uma visão mais positiva de si e, contribuindo para um melhor desempenho escolar dele (</w:t>
      </w:r>
      <w:r w:rsidRPr="008A3E6A">
        <w:rPr>
          <w:lang w:val="pt-BR"/>
        </w:rPr>
        <w:fldChar w:fldCharType="begin" w:fldLock="1"/>
      </w:r>
      <w:r w:rsidRPr="008A3E6A">
        <w:rPr>
          <w:lang w:val="pt-BR"/>
        </w:rPr>
        <w:instrText>ADDIN CSL_CITATION {"citationItems":[{"id":"ITEM-1","itemData":{"DOI":"10.26417/ejis.v2i2.p233-241","ISSN":"2411-958X","abstract":"Dyslexia, is one of the disorders with a greater prevalence among the group of the learning disorders. With the passing years many studies (observations) to explain the causes of dyslexia and to show the newest interventions in this field has been made. People withdyslexia have to overcome quite a few barriersduring theirlivesin order to be able to fulfiltheir dreams and achieve their targets. The fact that some of themare not assessedat an earlyage can affect their self-esteemand theirself-concept. Once theyare assessedresearch has proved that people with dyslexia learnbetter once they aretaught in their preferred learning style(Mortimore, 2003). In dyslexia one of the most commonly missed areas is the emotional side. Teachers and parents are very good at noticing problems with reading, writing, spelling and even maths. They can miss the growing element of lack of motivation, low self-esteem and upset which develops as the child goes through school and the pressures grow greater and greater. The frustration of children with dyslexia often centers on their inability to meet expectations. Their parents and teachers see a bright, enthusiastic child who is not learning to read and write. Time and again, dyslexics and their parents hear, \"He's such a bright child; if only he would try harder.\" Ironically, no one knows exactly how hard the dyslexic is trying. The pain of failing to meet other people's expectations is surpassed only by dyslexics' inability to achieve their goals. This is particularly true of those who develop perfectionistic expectations in order to deal with their anxiety. They grow up believing that it is \"terrible\" to make a mistake. However, their learning disability, almost by definition means that these children will make many \"careless\" or \"stupid\" mistakes. This is extremely frustrating to them, as it makes them feel chronically inadequate. Thisinthe long termcan cause thema lot ofproblems in their personaland social life.","author":[{"dropping-particle":"","family":"Sako","given":"Enkeleda","non-dropping-particle":"","parse-names":false,"suffix":""}],"container-title":"European Journal of Interdisciplinary Studies","id":"ITEM-1","issue":"2","issued":{"date-parts":[["2016","4","30"]]},"page":"231-239","publisher":"EUSER","title":"The Emotional and Social Effects of Dyslexia","type":"article-journal","volume":"2"},"uris":["http://www.mendeley.com/documents/?uuid=13d556df-cda4-34a8-be6d-62ca46e36422"]}],"mendeley":{"formattedCitation":"(Sako, 2016)","manualFormatting":"Sako (2016)","plainTextFormattedCitation":"(Sako, 2016)","previouslyFormattedCitation":"(Sako, 2016)"},"properties":{"noteIndex":0},"schema":"https://github.com/citation-style-language/schema/raw/master/csl-citation.json"}</w:instrText>
      </w:r>
      <w:r w:rsidRPr="008A3E6A">
        <w:rPr>
          <w:lang w:val="pt-BR"/>
        </w:rPr>
        <w:fldChar w:fldCharType="separate"/>
      </w:r>
      <w:r w:rsidRPr="008A3E6A">
        <w:rPr>
          <w:noProof/>
          <w:lang w:val="pt-BR"/>
        </w:rPr>
        <w:t>Sako, 2016)</w:t>
      </w:r>
      <w:r w:rsidRPr="008A3E6A">
        <w:rPr>
          <w:lang w:val="pt-BR"/>
        </w:rPr>
        <w:fldChar w:fldCharType="end"/>
      </w:r>
      <w:r w:rsidRPr="008A3E6A">
        <w:rPr>
          <w:lang w:val="pt-BR"/>
        </w:rPr>
        <w:t>. Argumenta-se, ainda, que as escolas desempenham um papel relevante na melhoria do bem-estar psicológico das crianças disléxicas, já que os professores ajudam a elevar sua autoestima e motivação sendo um modelo, mentor e educador.</w:t>
      </w:r>
    </w:p>
    <w:p w14:paraId="79851D9F" w14:textId="77777777" w:rsidR="00B44523" w:rsidRPr="009B2568" w:rsidRDefault="00B44523" w:rsidP="00B44523">
      <w:pPr>
        <w:pStyle w:val="SubtituloInterno"/>
        <w:rPr>
          <w:lang w:val="pt-BR"/>
        </w:rPr>
      </w:pPr>
      <w:r w:rsidRPr="009B2568">
        <w:rPr>
          <w:lang w:val="pt-BR"/>
        </w:rPr>
        <w:t>Categoria 2 – Autoestima, ansiedade e depressão em crianças e adolescentes escolares com dislexia</w:t>
      </w:r>
    </w:p>
    <w:p w14:paraId="02CE522E" w14:textId="77777777" w:rsidR="00B44523" w:rsidRPr="008A3E6A" w:rsidRDefault="00B44523" w:rsidP="00B44523">
      <w:pPr>
        <w:pStyle w:val="Prrafocomn"/>
        <w:ind w:firstLine="709"/>
        <w:rPr>
          <w:lang w:val="pt-BR"/>
        </w:rPr>
      </w:pPr>
      <w:r w:rsidRPr="008A3E6A">
        <w:rPr>
          <w:lang w:val="pt-BR"/>
        </w:rPr>
        <w:t>Seis artigos discorreram sobre autoestima, ansiedade e depressão em crianças e adolescentes disléxicos (</w:t>
      </w:r>
      <w:proofErr w:type="spellStart"/>
      <w:r w:rsidRPr="008A3E6A">
        <w:rPr>
          <w:lang w:val="pt-BR"/>
        </w:rPr>
        <w:t>Boyes</w:t>
      </w:r>
      <w:proofErr w:type="spellEnd"/>
      <w:r w:rsidRPr="008A3E6A">
        <w:rPr>
          <w:lang w:val="pt-BR"/>
        </w:rPr>
        <w:t xml:space="preserve"> et al., 2020; </w:t>
      </w:r>
      <w:proofErr w:type="spellStart"/>
      <w:r w:rsidRPr="009B2568">
        <w:rPr>
          <w:lang w:val="pt-BR"/>
        </w:rPr>
        <w:t>Giovagnoli</w:t>
      </w:r>
      <w:proofErr w:type="spellEnd"/>
      <w:r w:rsidRPr="009B2568">
        <w:rPr>
          <w:lang w:val="pt-BR"/>
        </w:rPr>
        <w:t xml:space="preserve"> et al., 2020; Lima et al., 2020; Terras et al., 2009; </w:t>
      </w:r>
      <w:proofErr w:type="spellStart"/>
      <w:r w:rsidRPr="009B2568">
        <w:rPr>
          <w:lang w:val="pt-BR"/>
        </w:rPr>
        <w:t>Zuppardo</w:t>
      </w:r>
      <w:proofErr w:type="spellEnd"/>
      <w:r w:rsidRPr="009B2568">
        <w:rPr>
          <w:lang w:val="pt-BR"/>
        </w:rPr>
        <w:t xml:space="preserve"> et al., 2017; </w:t>
      </w:r>
      <w:proofErr w:type="spellStart"/>
      <w:r w:rsidRPr="008A3E6A">
        <w:rPr>
          <w:lang w:val="pt-BR"/>
        </w:rPr>
        <w:t>Zuppardo</w:t>
      </w:r>
      <w:proofErr w:type="spellEnd"/>
      <w:r w:rsidRPr="008A3E6A">
        <w:rPr>
          <w:lang w:val="pt-BR"/>
        </w:rPr>
        <w:t xml:space="preserve"> et al., 2020)</w:t>
      </w:r>
      <w:r w:rsidRPr="009B2568">
        <w:rPr>
          <w:lang w:val="pt-BR"/>
        </w:rPr>
        <w:t xml:space="preserve">. </w:t>
      </w:r>
      <w:r w:rsidRPr="008A3E6A">
        <w:rPr>
          <w:lang w:val="pt-BR"/>
        </w:rPr>
        <w:t xml:space="preserve">Dentro desta categoria </w:t>
      </w:r>
      <w:r w:rsidRPr="008A3E6A">
        <w:rPr>
          <w:lang w:val="pt-BR"/>
        </w:rPr>
        <w:lastRenderedPageBreak/>
        <w:t>se destaca que devido ao caráter emergente e pouco estudado da dislexia, que tendia a restringir a amostragem de publicações, optou-se por abranger pesquisas com amostras mistas, ou seja, abordavam populações disléxicas com diferentes características (e.g., distintas fases do neurodesenvolvimento e no diferente modo que surgem os aspectos psicológicos em cada faixa etária) na infância e adolescência dentro do contexto da escola.</w:t>
      </w:r>
    </w:p>
    <w:p w14:paraId="4033541A" w14:textId="77777777" w:rsidR="00B44523" w:rsidRPr="008A3E6A" w:rsidRDefault="00B44523" w:rsidP="00B44523">
      <w:pPr>
        <w:pStyle w:val="Prrafocomn"/>
        <w:ind w:firstLine="709"/>
        <w:rPr>
          <w:lang w:val="pt-BR"/>
        </w:rPr>
      </w:pPr>
      <w:r w:rsidRPr="008A3E6A">
        <w:rPr>
          <w:lang w:val="pt-BR"/>
        </w:rPr>
        <w:t xml:space="preserve">O perfil de participantes das amostras dos estudos elencados para esta categoria foi, majoritariamente, composto por estudantes do Ensino Médio (n = 4; </w:t>
      </w:r>
      <w:proofErr w:type="spellStart"/>
      <w:r w:rsidRPr="008A3E6A">
        <w:rPr>
          <w:lang w:val="pt-BR"/>
        </w:rPr>
        <w:t>Boyes</w:t>
      </w:r>
      <w:proofErr w:type="spellEnd"/>
      <w:r w:rsidRPr="008A3E6A">
        <w:rPr>
          <w:lang w:val="pt-BR"/>
        </w:rPr>
        <w:t xml:space="preserve"> et al., 2020; </w:t>
      </w:r>
      <w:proofErr w:type="spellStart"/>
      <w:r w:rsidRPr="008A3E6A">
        <w:rPr>
          <w:lang w:val="pt-BR"/>
        </w:rPr>
        <w:t>Giovagnoli</w:t>
      </w:r>
      <w:proofErr w:type="spellEnd"/>
      <w:r w:rsidRPr="008A3E6A">
        <w:rPr>
          <w:lang w:val="pt-BR"/>
        </w:rPr>
        <w:t xml:space="preserve"> et al., 2020; </w:t>
      </w:r>
      <w:proofErr w:type="spellStart"/>
      <w:r w:rsidRPr="008A3E6A">
        <w:rPr>
          <w:lang w:val="pt-BR"/>
        </w:rPr>
        <w:t>Zuppardo</w:t>
      </w:r>
      <w:proofErr w:type="spellEnd"/>
      <w:r w:rsidRPr="008A3E6A">
        <w:rPr>
          <w:lang w:val="pt-BR"/>
        </w:rPr>
        <w:t xml:space="preserve"> et al., 2017; </w:t>
      </w:r>
      <w:proofErr w:type="spellStart"/>
      <w:r w:rsidRPr="008A3E6A">
        <w:rPr>
          <w:lang w:val="pt-BR"/>
        </w:rPr>
        <w:t>Zuppardo</w:t>
      </w:r>
      <w:proofErr w:type="spellEnd"/>
      <w:r w:rsidRPr="008A3E6A">
        <w:rPr>
          <w:lang w:val="pt-BR"/>
        </w:rPr>
        <w:t xml:space="preserve"> et al., 2020) entretanto dois estudos incluíram estudantes do Ensino Fundamental I e II (</w:t>
      </w:r>
      <w:r w:rsidRPr="009B2568">
        <w:rPr>
          <w:lang w:val="pt-BR"/>
        </w:rPr>
        <w:t>Lima et al., 2020; Terras et al., 2009).</w:t>
      </w:r>
      <w:r w:rsidRPr="008A3E6A">
        <w:rPr>
          <w:lang w:val="pt-BR"/>
        </w:rPr>
        <w:t xml:space="preserve"> Em adição, dois estudos eram transversais, com nível de evidência 4b (</w:t>
      </w:r>
      <w:proofErr w:type="spellStart"/>
      <w:r w:rsidRPr="008A3E6A">
        <w:rPr>
          <w:lang w:val="pt-BR"/>
        </w:rPr>
        <w:t>Lizarondo</w:t>
      </w:r>
      <w:proofErr w:type="spellEnd"/>
      <w:r w:rsidRPr="008A3E6A">
        <w:rPr>
          <w:lang w:val="pt-BR"/>
        </w:rPr>
        <w:t xml:space="preserve"> et al., 2020). O risco de viés, avaliado segundo o </w:t>
      </w:r>
      <w:r w:rsidRPr="008A3E6A">
        <w:rPr>
          <w:i/>
          <w:iCs/>
          <w:lang w:val="pt-BR"/>
        </w:rPr>
        <w:t xml:space="preserve">JBI </w:t>
      </w:r>
      <w:proofErr w:type="spellStart"/>
      <w:r w:rsidRPr="008A3E6A">
        <w:rPr>
          <w:i/>
          <w:iCs/>
          <w:lang w:val="pt-BR"/>
        </w:rPr>
        <w:t>Critical</w:t>
      </w:r>
      <w:proofErr w:type="spellEnd"/>
      <w:r w:rsidRPr="008A3E6A">
        <w:rPr>
          <w:i/>
          <w:iCs/>
          <w:lang w:val="pt-BR"/>
        </w:rPr>
        <w:t xml:space="preserve"> </w:t>
      </w:r>
      <w:proofErr w:type="spellStart"/>
      <w:r w:rsidRPr="008A3E6A">
        <w:rPr>
          <w:i/>
          <w:iCs/>
          <w:lang w:val="pt-BR"/>
        </w:rPr>
        <w:t>Appraisal</w:t>
      </w:r>
      <w:proofErr w:type="spellEnd"/>
      <w:r w:rsidRPr="008A3E6A">
        <w:rPr>
          <w:i/>
          <w:iCs/>
          <w:lang w:val="pt-BR"/>
        </w:rPr>
        <w:t xml:space="preserve"> Checklist for </w:t>
      </w:r>
      <w:proofErr w:type="spellStart"/>
      <w:r w:rsidRPr="008A3E6A">
        <w:rPr>
          <w:i/>
          <w:iCs/>
          <w:lang w:val="pt-BR"/>
        </w:rPr>
        <w:t>Analytical</w:t>
      </w:r>
      <w:proofErr w:type="spellEnd"/>
      <w:r w:rsidRPr="008A3E6A">
        <w:rPr>
          <w:i/>
          <w:iCs/>
          <w:lang w:val="pt-BR"/>
        </w:rPr>
        <w:t xml:space="preserve"> Cross </w:t>
      </w:r>
      <w:proofErr w:type="spellStart"/>
      <w:r w:rsidRPr="008A3E6A">
        <w:rPr>
          <w:i/>
          <w:iCs/>
          <w:lang w:val="pt-BR"/>
        </w:rPr>
        <w:t>Sectional</w:t>
      </w:r>
      <w:proofErr w:type="spellEnd"/>
      <w:r w:rsidRPr="008A3E6A">
        <w:rPr>
          <w:i/>
          <w:iCs/>
          <w:lang w:val="pt-BR"/>
        </w:rPr>
        <w:t xml:space="preserve"> </w:t>
      </w:r>
      <w:proofErr w:type="spellStart"/>
      <w:r w:rsidRPr="008A3E6A">
        <w:rPr>
          <w:i/>
          <w:iCs/>
          <w:lang w:val="pt-BR"/>
        </w:rPr>
        <w:t>Studies</w:t>
      </w:r>
      <w:proofErr w:type="spellEnd"/>
      <w:r w:rsidRPr="008A3E6A">
        <w:rPr>
          <w:i/>
          <w:iCs/>
          <w:lang w:val="pt-BR"/>
        </w:rPr>
        <w:t xml:space="preserve"> </w:t>
      </w:r>
      <w:r w:rsidRPr="008A3E6A">
        <w:rPr>
          <w:lang w:val="pt-BR"/>
        </w:rPr>
        <w:t>(</w:t>
      </w:r>
      <w:proofErr w:type="spellStart"/>
      <w:r w:rsidRPr="008A3E6A">
        <w:rPr>
          <w:lang w:val="pt-BR"/>
        </w:rPr>
        <w:t>Moola</w:t>
      </w:r>
      <w:proofErr w:type="spellEnd"/>
      <w:r w:rsidRPr="008A3E6A">
        <w:rPr>
          <w:lang w:val="pt-BR"/>
        </w:rPr>
        <w:t xml:space="preserve"> et al., 2020), demonstrou que um estudo apresentou </w:t>
      </w:r>
      <w:bookmarkStart w:id="55" w:name="_Hlk108012906"/>
      <w:r w:rsidRPr="008A3E6A">
        <w:rPr>
          <w:lang w:val="pt-BR"/>
        </w:rPr>
        <w:t>moderado risco de viés (</w:t>
      </w:r>
      <w:r w:rsidRPr="009B2568">
        <w:rPr>
          <w:lang w:val="pt-BR"/>
        </w:rPr>
        <w:t xml:space="preserve">Lima et al., 2020) </w:t>
      </w:r>
      <w:r w:rsidRPr="008A3E6A">
        <w:rPr>
          <w:lang w:val="pt-BR"/>
        </w:rPr>
        <w:t xml:space="preserve">e o outro </w:t>
      </w:r>
      <w:bookmarkStart w:id="56" w:name="_Hlk108013171"/>
      <w:r w:rsidRPr="008A3E6A">
        <w:rPr>
          <w:lang w:val="pt-BR"/>
        </w:rPr>
        <w:t>risco de viés alto (</w:t>
      </w:r>
      <w:r w:rsidRPr="009B2568">
        <w:rPr>
          <w:lang w:val="pt-BR"/>
        </w:rPr>
        <w:t>Terras et al., 2009</w:t>
      </w:r>
      <w:r w:rsidRPr="008A3E6A">
        <w:rPr>
          <w:lang w:val="pt-BR"/>
        </w:rPr>
        <w:t xml:space="preserve">). </w:t>
      </w:r>
      <w:bookmarkStart w:id="57" w:name="_Hlk108013195"/>
      <w:bookmarkEnd w:id="55"/>
      <w:bookmarkEnd w:id="56"/>
      <w:r w:rsidRPr="008A3E6A">
        <w:rPr>
          <w:lang w:val="pt-BR"/>
        </w:rPr>
        <w:t xml:space="preserve">De modo geral, isso se deve principalmente pelo número baixo de participantes dificultar o uso de determinados testes estatísticos, bem como compuseram amostras com diferentes fases do desenvolvimento (infância e adolescência), sem haver a caracterização adequada dos sujeitos (faixa etária) e ambientes dos estudos. Além disso, o estudo de </w:t>
      </w:r>
      <w:r w:rsidRPr="009B2568">
        <w:rPr>
          <w:lang w:val="pt-BR"/>
        </w:rPr>
        <w:t xml:space="preserve">Terras et al. (2009) </w:t>
      </w:r>
      <w:r w:rsidRPr="008A3E6A">
        <w:rPr>
          <w:lang w:val="pt-BR"/>
        </w:rPr>
        <w:t>apresentou alto risco de viés devido a alguns problemas relacionados à ocultação das limitações da pesquisa, como também quais seriam as estratégias/recomendações para minimizar estas limitações em novas investigações.</w:t>
      </w:r>
      <w:bookmarkEnd w:id="57"/>
    </w:p>
    <w:p w14:paraId="0C2E356E" w14:textId="77777777" w:rsidR="00B44523" w:rsidRPr="008A3E6A" w:rsidRDefault="00B44523" w:rsidP="00B44523">
      <w:pPr>
        <w:pStyle w:val="Prrafocomn"/>
        <w:rPr>
          <w:lang w:val="pt-BR"/>
        </w:rPr>
      </w:pPr>
      <w:r w:rsidRPr="008A3E6A">
        <w:rPr>
          <w:lang w:val="pt-BR"/>
        </w:rPr>
        <w:t>É possível perceber, ainda, que três pesquisas de caso-controle (</w:t>
      </w:r>
      <w:bookmarkStart w:id="58" w:name="_Hlk108012940"/>
      <w:proofErr w:type="spellStart"/>
      <w:r w:rsidRPr="009B2568">
        <w:rPr>
          <w:lang w:val="pt-BR"/>
        </w:rPr>
        <w:t>Giovagnoli</w:t>
      </w:r>
      <w:proofErr w:type="spellEnd"/>
      <w:r w:rsidRPr="009B2568">
        <w:rPr>
          <w:lang w:val="pt-BR"/>
        </w:rPr>
        <w:t xml:space="preserve"> et al., 2020; </w:t>
      </w:r>
      <w:proofErr w:type="spellStart"/>
      <w:r w:rsidRPr="009B2568">
        <w:rPr>
          <w:lang w:val="pt-BR"/>
        </w:rPr>
        <w:t>Zuppardo</w:t>
      </w:r>
      <w:proofErr w:type="spellEnd"/>
      <w:r w:rsidRPr="009B2568">
        <w:rPr>
          <w:lang w:val="pt-BR"/>
        </w:rPr>
        <w:t xml:space="preserve"> et al., 2017; </w:t>
      </w:r>
      <w:proofErr w:type="spellStart"/>
      <w:r w:rsidRPr="008A3E6A">
        <w:rPr>
          <w:lang w:val="pt-BR"/>
        </w:rPr>
        <w:t>Zuppardo</w:t>
      </w:r>
      <w:proofErr w:type="spellEnd"/>
      <w:r w:rsidRPr="008A3E6A">
        <w:rPr>
          <w:lang w:val="pt-BR"/>
        </w:rPr>
        <w:t xml:space="preserve"> et al., 2020</w:t>
      </w:r>
      <w:bookmarkEnd w:id="58"/>
      <w:r w:rsidRPr="008A3E6A">
        <w:rPr>
          <w:lang w:val="pt-BR"/>
        </w:rPr>
        <w:t>) demonstraram informações claras acerca dos participantes e métodos diagnósticos usados e forneciam informações sobre sinais/sintomas dislexia que os profissionais devem estar atentos para fornecer terapêuticas eficientes na infância e na adolescência. Ambos tiveram nível de evidência 3b (</w:t>
      </w:r>
      <w:proofErr w:type="spellStart"/>
      <w:r w:rsidRPr="008A3E6A">
        <w:rPr>
          <w:lang w:val="pt-BR"/>
        </w:rPr>
        <w:t>Lizarondo</w:t>
      </w:r>
      <w:proofErr w:type="spellEnd"/>
      <w:r w:rsidRPr="008A3E6A">
        <w:rPr>
          <w:lang w:val="pt-BR"/>
        </w:rPr>
        <w:t xml:space="preserve"> et al., 2020), sendo que também apresentaram baixo risco de viés, conforme a avaliação realizada usando o </w:t>
      </w:r>
      <w:r w:rsidRPr="008A3E6A">
        <w:rPr>
          <w:i/>
          <w:iCs/>
          <w:lang w:val="pt-BR"/>
        </w:rPr>
        <w:t xml:space="preserve">JBI </w:t>
      </w:r>
      <w:proofErr w:type="spellStart"/>
      <w:r w:rsidRPr="008A3E6A">
        <w:rPr>
          <w:i/>
          <w:iCs/>
          <w:lang w:val="pt-BR"/>
        </w:rPr>
        <w:t>Critical</w:t>
      </w:r>
      <w:proofErr w:type="spellEnd"/>
      <w:r w:rsidRPr="008A3E6A">
        <w:rPr>
          <w:i/>
          <w:iCs/>
          <w:lang w:val="pt-BR"/>
        </w:rPr>
        <w:t xml:space="preserve"> </w:t>
      </w:r>
      <w:proofErr w:type="spellStart"/>
      <w:r w:rsidRPr="008A3E6A">
        <w:rPr>
          <w:i/>
          <w:iCs/>
          <w:lang w:val="pt-BR"/>
        </w:rPr>
        <w:t>Appraisal</w:t>
      </w:r>
      <w:proofErr w:type="spellEnd"/>
      <w:r w:rsidRPr="008A3E6A">
        <w:rPr>
          <w:i/>
          <w:iCs/>
          <w:lang w:val="pt-BR"/>
        </w:rPr>
        <w:t xml:space="preserve"> Checklist for Case </w:t>
      </w:r>
      <w:proofErr w:type="spellStart"/>
      <w:r w:rsidRPr="008A3E6A">
        <w:rPr>
          <w:i/>
          <w:iCs/>
          <w:lang w:val="pt-BR"/>
        </w:rPr>
        <w:t>Control</w:t>
      </w:r>
      <w:proofErr w:type="spellEnd"/>
      <w:r w:rsidRPr="008A3E6A">
        <w:rPr>
          <w:i/>
          <w:iCs/>
          <w:lang w:val="pt-BR"/>
        </w:rPr>
        <w:t xml:space="preserve"> </w:t>
      </w:r>
      <w:proofErr w:type="spellStart"/>
      <w:r w:rsidRPr="008A3E6A">
        <w:rPr>
          <w:i/>
          <w:iCs/>
          <w:lang w:val="pt-BR"/>
        </w:rPr>
        <w:t>Studies</w:t>
      </w:r>
      <w:proofErr w:type="spellEnd"/>
      <w:r w:rsidRPr="008A3E6A">
        <w:rPr>
          <w:lang w:val="pt-BR"/>
        </w:rPr>
        <w:t xml:space="preserve"> (</w:t>
      </w:r>
      <w:proofErr w:type="spellStart"/>
      <w:r w:rsidRPr="008A3E6A">
        <w:rPr>
          <w:lang w:val="pt-BR"/>
        </w:rPr>
        <w:t>Moola</w:t>
      </w:r>
      <w:proofErr w:type="spellEnd"/>
      <w:r w:rsidRPr="008A3E6A">
        <w:rPr>
          <w:lang w:val="pt-BR"/>
        </w:rPr>
        <w:t xml:space="preserve"> et al., 2020).</w:t>
      </w:r>
    </w:p>
    <w:p w14:paraId="63C4681E" w14:textId="77777777" w:rsidR="00B44523" w:rsidRPr="008A3E6A" w:rsidRDefault="00B44523" w:rsidP="00B44523">
      <w:pPr>
        <w:pStyle w:val="Prrafocomn"/>
        <w:rPr>
          <w:lang w:val="pt-BR"/>
        </w:rPr>
      </w:pPr>
      <w:r w:rsidRPr="008A3E6A">
        <w:rPr>
          <w:lang w:val="pt-BR"/>
        </w:rPr>
        <w:t xml:space="preserve">Logo em seguida, o estudo de </w:t>
      </w:r>
      <w:bookmarkStart w:id="59" w:name="_Hlk108012961"/>
      <w:proofErr w:type="spellStart"/>
      <w:r w:rsidRPr="008A3E6A">
        <w:rPr>
          <w:lang w:val="pt-BR"/>
        </w:rPr>
        <w:t>Boyes</w:t>
      </w:r>
      <w:proofErr w:type="spellEnd"/>
      <w:r w:rsidRPr="008A3E6A">
        <w:rPr>
          <w:lang w:val="pt-BR"/>
        </w:rPr>
        <w:t xml:space="preserve"> et al. (2020</w:t>
      </w:r>
      <w:bookmarkEnd w:id="59"/>
      <w:r w:rsidRPr="008A3E6A">
        <w:rPr>
          <w:lang w:val="pt-BR"/>
        </w:rPr>
        <w:t>) foi identificado como o único ensaio clínico randomizado incluído nessa revisão. Esta pesquisa apresentou nível de evidência 1c (</w:t>
      </w:r>
      <w:proofErr w:type="spellStart"/>
      <w:r w:rsidRPr="008A3E6A">
        <w:rPr>
          <w:lang w:val="pt-BR"/>
        </w:rPr>
        <w:t>Lizarondo</w:t>
      </w:r>
      <w:proofErr w:type="spellEnd"/>
      <w:r w:rsidRPr="008A3E6A">
        <w:rPr>
          <w:lang w:val="pt-BR"/>
        </w:rPr>
        <w:t xml:space="preserve"> et al., 2020) e baixo risco de viés de acordo com o </w:t>
      </w:r>
      <w:r w:rsidRPr="008A3E6A">
        <w:rPr>
          <w:i/>
          <w:iCs/>
          <w:lang w:val="pt-BR"/>
        </w:rPr>
        <w:t xml:space="preserve">JBI </w:t>
      </w:r>
      <w:proofErr w:type="spellStart"/>
      <w:r w:rsidRPr="008A3E6A">
        <w:rPr>
          <w:i/>
          <w:iCs/>
          <w:lang w:val="pt-BR"/>
        </w:rPr>
        <w:t>Critical</w:t>
      </w:r>
      <w:proofErr w:type="spellEnd"/>
      <w:r w:rsidRPr="008A3E6A">
        <w:rPr>
          <w:i/>
          <w:iCs/>
          <w:lang w:val="pt-BR"/>
        </w:rPr>
        <w:t xml:space="preserve"> </w:t>
      </w:r>
      <w:proofErr w:type="spellStart"/>
      <w:r w:rsidRPr="008A3E6A">
        <w:rPr>
          <w:i/>
          <w:iCs/>
          <w:lang w:val="pt-BR"/>
        </w:rPr>
        <w:t>Appraisal</w:t>
      </w:r>
      <w:proofErr w:type="spellEnd"/>
      <w:r w:rsidRPr="008A3E6A">
        <w:rPr>
          <w:i/>
          <w:iCs/>
          <w:lang w:val="pt-BR"/>
        </w:rPr>
        <w:t xml:space="preserve"> Checklist for </w:t>
      </w:r>
      <w:proofErr w:type="spellStart"/>
      <w:r w:rsidRPr="008A3E6A">
        <w:rPr>
          <w:i/>
          <w:iCs/>
          <w:lang w:val="pt-BR"/>
        </w:rPr>
        <w:t>Randomized</w:t>
      </w:r>
      <w:proofErr w:type="spellEnd"/>
      <w:r w:rsidRPr="008A3E6A">
        <w:rPr>
          <w:i/>
          <w:iCs/>
          <w:lang w:val="pt-BR"/>
        </w:rPr>
        <w:t xml:space="preserve"> </w:t>
      </w:r>
      <w:proofErr w:type="spellStart"/>
      <w:r w:rsidRPr="008A3E6A">
        <w:rPr>
          <w:i/>
          <w:iCs/>
          <w:lang w:val="pt-BR"/>
        </w:rPr>
        <w:t>Controlled</w:t>
      </w:r>
      <w:proofErr w:type="spellEnd"/>
      <w:r w:rsidRPr="008A3E6A">
        <w:rPr>
          <w:i/>
          <w:iCs/>
          <w:lang w:val="pt-BR"/>
        </w:rPr>
        <w:t xml:space="preserve"> </w:t>
      </w:r>
      <w:proofErr w:type="spellStart"/>
      <w:r w:rsidRPr="008A3E6A">
        <w:rPr>
          <w:i/>
          <w:iCs/>
          <w:lang w:val="pt-BR"/>
        </w:rPr>
        <w:t>Trials</w:t>
      </w:r>
      <w:proofErr w:type="spellEnd"/>
      <w:r w:rsidRPr="008A3E6A">
        <w:rPr>
          <w:lang w:val="pt-BR"/>
        </w:rPr>
        <w:t xml:space="preserve"> (</w:t>
      </w:r>
      <w:proofErr w:type="spellStart"/>
      <w:r w:rsidRPr="008A3E6A">
        <w:rPr>
          <w:lang w:val="pt-BR"/>
        </w:rPr>
        <w:t>Moola</w:t>
      </w:r>
      <w:proofErr w:type="spellEnd"/>
      <w:r w:rsidRPr="008A3E6A">
        <w:rPr>
          <w:lang w:val="pt-BR"/>
        </w:rPr>
        <w:t xml:space="preserve"> et al., 2020).</w:t>
      </w:r>
      <w:r w:rsidRPr="008A3E6A">
        <w:rPr>
          <w:i/>
          <w:iCs/>
          <w:lang w:val="pt-BR"/>
        </w:rPr>
        <w:t xml:space="preserve"> </w:t>
      </w:r>
      <w:r w:rsidRPr="008A3E6A">
        <w:rPr>
          <w:lang w:val="pt-BR"/>
        </w:rPr>
        <w:t xml:space="preserve">Apesar de </w:t>
      </w:r>
      <w:r w:rsidRPr="008A3E6A">
        <w:rPr>
          <w:lang w:val="pt-BR"/>
        </w:rPr>
        <w:lastRenderedPageBreak/>
        <w:t>que o processo de cegamento do avaliador foi descrito com poucos detalhes, o que deu margem para possíveis interpretações.</w:t>
      </w:r>
    </w:p>
    <w:p w14:paraId="00DB38B8" w14:textId="38444C3D" w:rsidR="00B44523" w:rsidRPr="008A3E6A" w:rsidRDefault="00B44523" w:rsidP="00B44523">
      <w:pPr>
        <w:pStyle w:val="Prrafocomn"/>
        <w:rPr>
          <w:lang w:val="pt-BR"/>
        </w:rPr>
      </w:pPr>
      <w:r w:rsidRPr="008A3E6A">
        <w:rPr>
          <w:lang w:val="pt-BR"/>
        </w:rPr>
        <w:t xml:space="preserve">Dos instrumentos utilizados pelos estudos analisados, o único que se encontra adaptado para a população infantil e adolescente com dislexia é o </w:t>
      </w:r>
      <w:r w:rsidRPr="008A3E6A">
        <w:rPr>
          <w:i/>
          <w:iCs/>
          <w:lang w:val="pt-BR"/>
        </w:rPr>
        <w:t>Self-</w:t>
      </w:r>
      <w:proofErr w:type="spellStart"/>
      <w:r w:rsidRPr="008A3E6A">
        <w:rPr>
          <w:i/>
          <w:iCs/>
          <w:lang w:val="pt-BR"/>
        </w:rPr>
        <w:t>Administered</w:t>
      </w:r>
      <w:proofErr w:type="spellEnd"/>
      <w:r w:rsidRPr="008A3E6A">
        <w:rPr>
          <w:i/>
          <w:iCs/>
          <w:lang w:val="pt-BR"/>
        </w:rPr>
        <w:t xml:space="preserve"> </w:t>
      </w:r>
      <w:proofErr w:type="spellStart"/>
      <w:r w:rsidRPr="008A3E6A">
        <w:rPr>
          <w:i/>
          <w:iCs/>
          <w:lang w:val="pt-BR"/>
        </w:rPr>
        <w:t>Psychiatric</w:t>
      </w:r>
      <w:proofErr w:type="spellEnd"/>
      <w:r w:rsidRPr="008A3E6A">
        <w:rPr>
          <w:i/>
          <w:iCs/>
          <w:lang w:val="pt-BR"/>
        </w:rPr>
        <w:t xml:space="preserve"> </w:t>
      </w:r>
      <w:proofErr w:type="spellStart"/>
      <w:r w:rsidRPr="008A3E6A">
        <w:rPr>
          <w:i/>
          <w:iCs/>
          <w:lang w:val="pt-BR"/>
        </w:rPr>
        <w:t>Scales</w:t>
      </w:r>
      <w:proofErr w:type="spellEnd"/>
      <w:r w:rsidRPr="008A3E6A">
        <w:rPr>
          <w:i/>
          <w:iCs/>
          <w:lang w:val="pt-BR"/>
        </w:rPr>
        <w:t xml:space="preserve"> for </w:t>
      </w:r>
      <w:proofErr w:type="spellStart"/>
      <w:r w:rsidRPr="008A3E6A">
        <w:rPr>
          <w:i/>
          <w:iCs/>
          <w:lang w:val="pt-BR"/>
        </w:rPr>
        <w:t>Children</w:t>
      </w:r>
      <w:proofErr w:type="spellEnd"/>
      <w:r w:rsidRPr="008A3E6A">
        <w:rPr>
          <w:i/>
          <w:iCs/>
          <w:lang w:val="pt-BR"/>
        </w:rPr>
        <w:t xml:space="preserve"> </w:t>
      </w:r>
      <w:proofErr w:type="spellStart"/>
      <w:r w:rsidRPr="008A3E6A">
        <w:rPr>
          <w:i/>
          <w:iCs/>
          <w:lang w:val="pt-BR"/>
        </w:rPr>
        <w:t>and</w:t>
      </w:r>
      <w:proofErr w:type="spellEnd"/>
      <w:r w:rsidRPr="008A3E6A">
        <w:rPr>
          <w:i/>
          <w:iCs/>
          <w:lang w:val="pt-BR"/>
        </w:rPr>
        <w:t xml:space="preserve"> </w:t>
      </w:r>
      <w:proofErr w:type="spellStart"/>
      <w:r w:rsidRPr="008A3E6A">
        <w:rPr>
          <w:i/>
          <w:iCs/>
          <w:lang w:val="pt-BR"/>
        </w:rPr>
        <w:t>Adolescents</w:t>
      </w:r>
      <w:proofErr w:type="spellEnd"/>
      <w:r w:rsidRPr="008A3E6A">
        <w:rPr>
          <w:i/>
          <w:iCs/>
          <w:lang w:val="pt-BR"/>
        </w:rPr>
        <w:t xml:space="preserve"> </w:t>
      </w:r>
      <w:r w:rsidRPr="008A3E6A">
        <w:rPr>
          <w:lang w:val="pt-BR"/>
        </w:rPr>
        <w:t>(SAFA). Constitui-se em uma escala de rastreio de sintomas psiquiátricos nessas populações (</w:t>
      </w:r>
      <w:proofErr w:type="spellStart"/>
      <w:r w:rsidRPr="009B2568">
        <w:rPr>
          <w:lang w:val="pt-BR"/>
        </w:rPr>
        <w:t>Giovagnoli</w:t>
      </w:r>
      <w:proofErr w:type="spellEnd"/>
      <w:r w:rsidRPr="009B2568">
        <w:rPr>
          <w:lang w:val="pt-BR"/>
        </w:rPr>
        <w:t xml:space="preserve"> et al., 2020</w:t>
      </w:r>
      <w:r w:rsidRPr="008A3E6A">
        <w:rPr>
          <w:lang w:val="pt-BR"/>
        </w:rPr>
        <w:t>).</w:t>
      </w:r>
      <w:r w:rsidRPr="009B2568">
        <w:rPr>
          <w:lang w:val="pt-BR"/>
        </w:rPr>
        <w:t xml:space="preserve"> Foi verificado, também, que </w:t>
      </w:r>
      <w:r w:rsidRPr="008A3E6A">
        <w:rPr>
          <w:lang w:val="pt-BR"/>
        </w:rPr>
        <w:t xml:space="preserve">outros estudos utilizaram diferentes instrumentos adaptados e validados para a população infantil (CDI, SPPC, </w:t>
      </w:r>
      <w:r w:rsidR="00BF6F2A" w:rsidRPr="00A51F19">
        <w:rPr>
          <w:lang w:val="pt-BR"/>
        </w:rPr>
        <w:t>MSCS</w:t>
      </w:r>
      <w:r w:rsidRPr="008A3E6A">
        <w:rPr>
          <w:lang w:val="pt-BR"/>
        </w:rPr>
        <w:t xml:space="preserve"> e MASC; segundo apresentado na Tabela 2), no entanto, também aplicaram na população adolescente (Lima et al., 2020; Terras et al., 2009; </w:t>
      </w:r>
      <w:proofErr w:type="spellStart"/>
      <w:r w:rsidRPr="008A3E6A">
        <w:rPr>
          <w:lang w:val="pt-BR"/>
        </w:rPr>
        <w:t>Zuppardo</w:t>
      </w:r>
      <w:proofErr w:type="spellEnd"/>
      <w:r w:rsidRPr="008A3E6A">
        <w:rPr>
          <w:lang w:val="pt-BR"/>
        </w:rPr>
        <w:t xml:space="preserve"> et al., 2017; </w:t>
      </w:r>
      <w:proofErr w:type="spellStart"/>
      <w:r w:rsidRPr="008A3E6A">
        <w:rPr>
          <w:lang w:val="pt-BR"/>
        </w:rPr>
        <w:t>Zuppardo</w:t>
      </w:r>
      <w:proofErr w:type="spellEnd"/>
      <w:r w:rsidRPr="008A3E6A">
        <w:rPr>
          <w:lang w:val="pt-BR"/>
        </w:rPr>
        <w:t xml:space="preserve"> et al., 2020). Ademais, apenas um instrumento utilizado foi específico para a população adolescente, sendo esse o caso da </w:t>
      </w:r>
      <w:r w:rsidRPr="009B2568">
        <w:rPr>
          <w:lang w:val="pt-BR"/>
        </w:rPr>
        <w:t>Escala de Autoestima de Rosenberg (EAR)</w:t>
      </w:r>
      <w:r w:rsidRPr="008A3E6A">
        <w:rPr>
          <w:lang w:val="pt-BR"/>
        </w:rPr>
        <w:t xml:space="preserve">, cuja utilização pode se dar na faixa etária entre 12 </w:t>
      </w:r>
      <w:proofErr w:type="gramStart"/>
      <w:r w:rsidRPr="008A3E6A">
        <w:rPr>
          <w:lang w:val="pt-BR"/>
        </w:rPr>
        <w:t>a</w:t>
      </w:r>
      <w:proofErr w:type="gramEnd"/>
      <w:r w:rsidRPr="008A3E6A">
        <w:rPr>
          <w:lang w:val="pt-BR"/>
        </w:rPr>
        <w:t xml:space="preserve"> 18 anos (</w:t>
      </w:r>
      <w:proofErr w:type="spellStart"/>
      <w:r w:rsidRPr="008A3E6A">
        <w:rPr>
          <w:lang w:val="pt-BR"/>
        </w:rPr>
        <w:t>Boyes</w:t>
      </w:r>
      <w:proofErr w:type="spellEnd"/>
      <w:r w:rsidRPr="008A3E6A">
        <w:rPr>
          <w:lang w:val="pt-BR"/>
        </w:rPr>
        <w:t xml:space="preserve"> et al., 2020). </w:t>
      </w:r>
    </w:p>
    <w:p w14:paraId="751B9AF2" w14:textId="77777777" w:rsidR="00B44523" w:rsidRPr="008A3E6A" w:rsidRDefault="00B44523" w:rsidP="00B44523">
      <w:pPr>
        <w:pStyle w:val="Prrafocomn"/>
        <w:rPr>
          <w:lang w:val="pt-BR"/>
        </w:rPr>
      </w:pPr>
      <w:r w:rsidRPr="009B2568">
        <w:rPr>
          <w:lang w:val="pt-BR"/>
        </w:rPr>
        <w:t xml:space="preserve">O mesmo estudo </w:t>
      </w:r>
      <w:r w:rsidRPr="008A3E6A">
        <w:rPr>
          <w:lang w:val="pt-BR"/>
        </w:rPr>
        <w:t xml:space="preserve">reportou um programa de bem-estar socioemocional para crianças e adolescentes com dislexia chamado </w:t>
      </w:r>
      <w:proofErr w:type="spellStart"/>
      <w:r w:rsidRPr="008A3E6A">
        <w:rPr>
          <w:lang w:val="pt-BR"/>
        </w:rPr>
        <w:t>Clever</w:t>
      </w:r>
      <w:proofErr w:type="spellEnd"/>
      <w:r w:rsidRPr="008A3E6A">
        <w:rPr>
          <w:lang w:val="pt-BR"/>
        </w:rPr>
        <w:t xml:space="preserve"> Kids (</w:t>
      </w:r>
      <w:proofErr w:type="spellStart"/>
      <w:r w:rsidRPr="008A3E6A">
        <w:rPr>
          <w:lang w:val="pt-BR"/>
        </w:rPr>
        <w:t>Boyes</w:t>
      </w:r>
      <w:proofErr w:type="spellEnd"/>
      <w:r w:rsidRPr="008A3E6A">
        <w:rPr>
          <w:lang w:val="pt-BR"/>
        </w:rPr>
        <w:t xml:space="preserve"> et al., 2020). Os resultados evidenciaram que houve um aumento significativo da autoestima em crianças e adolescentes disléxicos, com tamanho grande de efeito (</w:t>
      </w:r>
      <w:r w:rsidRPr="008A3E6A">
        <w:rPr>
          <w:i/>
          <w:iCs/>
          <w:lang w:val="pt-BR"/>
        </w:rPr>
        <w:t>d</w:t>
      </w:r>
      <w:r w:rsidRPr="008A3E6A">
        <w:rPr>
          <w:lang w:val="pt-BR"/>
        </w:rPr>
        <w:t xml:space="preserve">= 0,96) calculado entre o </w:t>
      </w:r>
      <w:proofErr w:type="spellStart"/>
      <w:r w:rsidRPr="008A3E6A">
        <w:rPr>
          <w:lang w:val="pt-BR"/>
        </w:rPr>
        <w:t>pré</w:t>
      </w:r>
      <w:proofErr w:type="spellEnd"/>
      <w:r w:rsidRPr="008A3E6A">
        <w:rPr>
          <w:lang w:val="pt-BR"/>
        </w:rPr>
        <w:t xml:space="preserve"> e o pós-tratamento. Por outro lado, os autores constataram que estes resultados se mantiveram menor ao longo de três meses (</w:t>
      </w:r>
      <w:r w:rsidRPr="008A3E6A">
        <w:rPr>
          <w:i/>
          <w:iCs/>
          <w:lang w:val="pt-BR"/>
        </w:rPr>
        <w:t>d</w:t>
      </w:r>
      <w:r w:rsidRPr="008A3E6A">
        <w:rPr>
          <w:lang w:val="pt-BR"/>
        </w:rPr>
        <w:t xml:space="preserve">= 0,63). Apesar disso, os pesquisadores sinalizaram que o Programa </w:t>
      </w:r>
      <w:proofErr w:type="spellStart"/>
      <w:r w:rsidRPr="008A3E6A">
        <w:rPr>
          <w:lang w:val="pt-BR"/>
        </w:rPr>
        <w:t>Clever</w:t>
      </w:r>
      <w:proofErr w:type="spellEnd"/>
      <w:r w:rsidRPr="008A3E6A">
        <w:rPr>
          <w:lang w:val="pt-BR"/>
        </w:rPr>
        <w:t xml:space="preserve"> Kids pode favorecer desenvolvimento de habilidades/competências para lidar com a dislexia entre os participantes; no entanto, é necessário um teste maior para replicar esta descoberta e investigar se a participação no programa está relacionada a melhorias adicionais no bem-estar socioemocional das crianças e adolescentes disléxicos.</w:t>
      </w:r>
    </w:p>
    <w:p w14:paraId="3F142748" w14:textId="77777777" w:rsidR="00B44523" w:rsidRPr="008A3E6A" w:rsidRDefault="00B44523" w:rsidP="00B44523">
      <w:pPr>
        <w:pStyle w:val="Prrafocomn"/>
        <w:rPr>
          <w:lang w:val="pt-BR"/>
        </w:rPr>
      </w:pPr>
      <w:r w:rsidRPr="008A3E6A">
        <w:rPr>
          <w:lang w:val="pt-BR"/>
        </w:rPr>
        <w:t xml:space="preserve">Por outro lado, outro estudo constatou que níveis baixos de autoestima </w:t>
      </w:r>
      <w:proofErr w:type="gramStart"/>
      <w:r w:rsidRPr="008A3E6A">
        <w:rPr>
          <w:lang w:val="pt-BR"/>
        </w:rPr>
        <w:t>encontram-se</w:t>
      </w:r>
      <w:proofErr w:type="gramEnd"/>
      <w:r w:rsidRPr="008A3E6A">
        <w:rPr>
          <w:lang w:val="pt-BR"/>
        </w:rPr>
        <w:t xml:space="preserve"> relacionados ao baixo desempenho escolar em crianças e adolescentes disléxicas, sendo diretamente associados ao receio constante de não conseguir realizar a prática da leitura em sala de aula e a dificuldade de comunicação com seus pares e professores (Terras et al., 2009). Do mesmo modo, a literatura atual tem apontado a relação entre a autoestima e o baixo desempenho escolar em crianças disléxicas no contexto escolar </w:t>
      </w:r>
      <w:r w:rsidRPr="008A3E6A">
        <w:rPr>
          <w:lang w:val="pt-BR"/>
        </w:rPr>
        <w:fldChar w:fldCharType="begin" w:fldLock="1"/>
      </w:r>
      <w:r w:rsidRPr="008A3E6A">
        <w:rPr>
          <w:lang w:val="pt-BR"/>
        </w:rPr>
        <w:instrText>ADDIN CSL_CITATION {"citationItems":[{"id":"ITEM-1","itemData":{"DOI":"10.1002/DYS.1692","ISSN":"1099-0909","abstract":"Although the number of students with dyslexia enrolled in Italian universities is constantly growing, their presence remains relatively limited. The aim of this study was therefore to investigate the choices made by students with dyslexia in relation to university studies, and the underlying reasons for their choices. This study also compares these choices for students with and without dyslexia. In all, 440 high school students and their families agreed to take part in this project. Socio-demographic data was collected for the 47 students with dyslexia and 47 class-matched students without dyslexia, along with information on their current schools and their future educational plans. A specially developed questionnaire was used for the students, in combination with structured interviews with their families. The results show significant differences between these groups regarding both choices for university studies and the underlying motivations for these choices. Furthermore, certain psychological and emotional factors are implicated here in the decisions of the students with dyslexia regarding both university studies and their underlying reasons. Future research is needed to further investigate these factors in the educational choices of students with dyslexia.","author":[{"dropp</w:instrText>
      </w:r>
      <w:r w:rsidRPr="00C83D23">
        <w:rPr>
          <w:lang w:val="pt-BR"/>
        </w:rPr>
        <w:instrText>ing-particle":"","family":"Donato","given":"Antonella","non-dropping-particle":"","parse-names":false,"suffix":""},{"dropping-particle":"","family":"Muscolo","given":"Maria","non-dropping-particle":"","parse-names":false,"suffix":""},{"dropping-particle":"","family":"Romero","given":"Mateo Arias","non-dropping-particle":"","parse-names":false,"suffix":""},{"dropping-particle":"","family":"Caprì","given":"Tindara","non-dropping-particle":"","parse-names":false,"suffix":""},{"dropping-particle":"","family":"Calarese","given":"Tiziana","non-dropping-particle":"","parse-names":false,"suffix":""},{"dropping-particle":"","family":"Moreno","given":"Eva María Olmedo","non-dropping-particle":"","parse-names":false,"suffix":""}],"container-title":"Dyslexia","id":"ITEM-1","issue":"1","issued":{"date-parts":[["2021"]]},"page":"1-18","publisher":"John Wiley &amp; Sons, Ltd","title":"Students with dyslexia between school and university: Post-diploma choices and the reasons that determine them. An Italian study","type":"article-journal","volume":"1"},"uris":["http://www.mendel</w:instrText>
      </w:r>
      <w:r w:rsidRPr="002A5654">
        <w:rPr>
          <w:lang w:val="es-AR"/>
        </w:rPr>
        <w:instrText>ey.com/documents/?uuid=8d1cd63d-91c7-319c-ad12-aba5d9500098"]}],"mendeley":{"formattedCitation":"(Donato et al., 2021)","manualFormatting":"(Donato et al., 2021; Lithari, 2018; Patti et al., 2020)","plainTextFormattedCitation":"(Donato et al., 2021)","previouslyFormattedCitation":"(Donato et al., 2021)"},"properties":{"noteIndex":0},"schema":"https://github.com/citation-style-language/schema/raw/master/csl-citation.json"}</w:instrText>
      </w:r>
      <w:r w:rsidRPr="008A3E6A">
        <w:rPr>
          <w:lang w:val="pt-BR"/>
        </w:rPr>
        <w:fldChar w:fldCharType="separate"/>
      </w:r>
      <w:r w:rsidRPr="002A5654">
        <w:rPr>
          <w:noProof/>
          <w:lang w:val="es-AR"/>
        </w:rPr>
        <w:t>(Donato et al., 2021;</w:t>
      </w:r>
      <w:r w:rsidRPr="002A5654">
        <w:rPr>
          <w:lang w:val="es-AR"/>
        </w:rPr>
        <w:t xml:space="preserve"> </w:t>
      </w:r>
      <w:r w:rsidRPr="008A3E6A">
        <w:rPr>
          <w:lang w:val="pt-BR"/>
        </w:rPr>
        <w:fldChar w:fldCharType="begin" w:fldLock="1"/>
      </w:r>
      <w:r w:rsidRPr="002A5654">
        <w:rPr>
          <w:lang w:val="es-AR"/>
        </w:rPr>
        <w:instrText>ADDIN CSL_CITATION {"citationItems":[{"id":"ITEM-1","itemData":{"DOI":"10.1017/PDS.2021.132","ISSN":"2732-527X","abstract":"With an ever-increasing body of primary school children and the degradation of mental health among young people, the development of a high self-esteem at a primary school level has been recognised as a huge driving force towards the wellbeing of the next generation. Although the poor mental health of young people in their teenage years is widely talked about and addressed, it is often missed that this stems from a much younger age. The people most likely to suffer with a lower self-esteem at a young age are those with a learning differences, weather mild, diagnosed or undiagnosed. This paper will explore how emerging cognitive differences, and positive social interaction can help steer a child’s self-development away from problems later in life such as anxiety and depression. Using these findings, a physical classroom-based game was conceived, designed and tested on the end users in the classroom environment.","author":[{"dropping-particle":"","family":"Laschok","given":"Zac Michael","non-dropping-particle":"","parse-names":false,"suffix":""},{"dropping-particle":"","family":"Lim","given":"Younghun","non-dropping-particle":"","parse-names":false,"suffix":""}],"container-title":"Proceedings of the Design Society","id":"ITEM-1","issue":"1","issued":{"date-parts":[["2021","8"]]},"page":"1323-1332","publisher":"Cambridge University Press","title":"Dyslexia and self-development; a product for primary school classrooms to encourage social interaction with the intent of improving self-esteem","type":"article-journal","volume":"1"},"uris":["http://www.mendeley.com/documents/?uuid=bade87f2-3fcb-3565-b2bd-01259a01eb8d"]}],"mendeley":{"formattedCitation":"(Laschok &amp; Lim, 2021)","manualFormatting":"Laschok e Lim (2021)","plainTextFormattedCitation":"(Laschok &amp; Lim, 2021)","previouslyFormattedCitation":"(Laschok &amp; Lim, 2021)"},"properties":{"noteIndex":0},"schema":"https://github.com/citation-style-language/schema/raw/master/csl-citation.json"}</w:instrText>
      </w:r>
      <w:r w:rsidRPr="008A3E6A">
        <w:rPr>
          <w:lang w:val="pt-BR"/>
        </w:rPr>
        <w:fldChar w:fldCharType="separate"/>
      </w:r>
      <w:r w:rsidRPr="002A5654">
        <w:rPr>
          <w:noProof/>
          <w:lang w:val="es-AR"/>
        </w:rPr>
        <w:t>Laschok &amp; Lim, 2021;</w:t>
      </w:r>
      <w:r w:rsidRPr="008A3E6A">
        <w:rPr>
          <w:lang w:val="pt-BR"/>
        </w:rPr>
        <w:fldChar w:fldCharType="end"/>
      </w:r>
      <w:r w:rsidRPr="002A5654">
        <w:rPr>
          <w:lang w:val="es-AR"/>
        </w:rPr>
        <w:t xml:space="preserve"> </w:t>
      </w:r>
      <w:r w:rsidRPr="002A5654">
        <w:rPr>
          <w:noProof/>
          <w:lang w:val="es-AR"/>
        </w:rPr>
        <w:t>Lithari, 2018; Patti et al., 2020)</w:t>
      </w:r>
      <w:r w:rsidRPr="008A3E6A">
        <w:rPr>
          <w:lang w:val="pt-BR"/>
        </w:rPr>
        <w:fldChar w:fldCharType="end"/>
      </w:r>
      <w:r w:rsidRPr="002A5654">
        <w:rPr>
          <w:lang w:val="es-AR"/>
        </w:rPr>
        <w:t xml:space="preserve">. Esses autores mencionados alertaram que uma baixa autoestima pode causar problemas nas relações interpessoais entre os estudantes com dislexia e seus pares não disléxicos. </w:t>
      </w:r>
      <w:r w:rsidRPr="008A3E6A">
        <w:rPr>
          <w:lang w:val="pt-BR"/>
        </w:rPr>
        <w:t xml:space="preserve">Frente a esse contexto, é inevitável que a raiva e o desamparo manifestado pelas dificuldades existentes </w:t>
      </w:r>
      <w:r w:rsidRPr="008A3E6A">
        <w:rPr>
          <w:lang w:val="pt-BR"/>
        </w:rPr>
        <w:lastRenderedPageBreak/>
        <w:t>nas relações interpessoais provoquem alterações negativas na autoestima das crianças disléxicas (</w:t>
      </w:r>
      <w:r w:rsidRPr="008A3E6A">
        <w:rPr>
          <w:noProof/>
          <w:lang w:val="pt-BR"/>
        </w:rPr>
        <w:t>Donato et al., 2021).</w:t>
      </w:r>
    </w:p>
    <w:p w14:paraId="0333D3CB" w14:textId="77777777" w:rsidR="00B44523" w:rsidRPr="008A3E6A" w:rsidRDefault="00B44523" w:rsidP="00B44523">
      <w:pPr>
        <w:pStyle w:val="Prrafocomn"/>
        <w:rPr>
          <w:lang w:val="pt-BR"/>
        </w:rPr>
      </w:pPr>
      <w:r w:rsidRPr="008A3E6A">
        <w:rPr>
          <w:lang w:val="pt-BR"/>
        </w:rPr>
        <w:t>A autoestima é descrita nos artigos analisados como um elemento constitutivo da construção identitária de crianças e adolescentes, sendo um aspecto da subjetividade que está presente no processo do desenvolvimento (</w:t>
      </w:r>
      <w:proofErr w:type="spellStart"/>
      <w:r w:rsidRPr="008A3E6A">
        <w:rPr>
          <w:lang w:val="pt-BR"/>
        </w:rPr>
        <w:t>Boyes</w:t>
      </w:r>
      <w:proofErr w:type="spellEnd"/>
      <w:r w:rsidRPr="008A3E6A">
        <w:rPr>
          <w:lang w:val="pt-BR"/>
        </w:rPr>
        <w:t xml:space="preserve"> et al., 2020; Terras et al., 2009). Desse modo, percebe-se que estas fases são norteadas por diversas e diferentes transformações maturacionais (fisiológicas e psicológicas), as quais são influenciadas pela autoestima tanto na infância quanto na adolescência </w:t>
      </w:r>
      <w:r w:rsidRPr="008A3E6A">
        <w:rPr>
          <w:lang w:val="pt-BR"/>
        </w:rPr>
        <w:fldChar w:fldCharType="begin" w:fldLock="1"/>
      </w:r>
      <w:r w:rsidRPr="008A3E6A">
        <w:rPr>
          <w:lang w:val="pt-BR"/>
        </w:rPr>
        <w:instrText>ADDIN CSL_CITATION {"citationItems":[{"id":"ITEM-1","itemData":{"DOI":"10.34019/1982-1247.2020.v14.26180","abstract":"Quality of education is constantly debated for its multifactorial characteristics, with important challenges to be overcome. Considering the influence of affective-emotional factors for learning, the relationship between child self-esteem and self-concept, parental education and school performance of elementary school students from the region ofVale do Rio Caí/RSwas analyzed. The participants consisted of 74 students, who answered the Self-Concept Scale for Children and Youth, the Rosenberg Self-Esteem Scale and the School Achievement Test, and their parents, who completed the Questionnaire on Family Sociodemographic Data. Students with high self-esteem and social self-concept were those who presented medium and high school performance.&amp;nbsp;","author":[{"dropping-particle":"","family":"Nedel","given":"R","non-dropping-particle":"","parse-names":false,"suffix":""},{"dropping-particle":"","family":"Mattos","given":"D A","non-dropping-particle":"","parse-names":false,"suffix":""},{"dropping-particle":"","family":"Marin","given":"A H","non-dropping-particle":"","parse-names":false,"suffix":""},{"dropping-particle":"","family":"Nedel","given":"Roberta","non-dropping-particle":"","parse-names":false,"suffix":""}],"container-title":"Psicol. Pesqui. | Juiz de Fora |","id":"ITEM-1","issue":"1","issued":{"date-parts":[["2020","5","30"]]},"page":"149-168","title":"Autoestima e autoconceito infantil, escolaridade parental e sua relação com desempenho escolar no ensino fundamental I","type":"article-journal","volume":"14"},"uris":["http://www.mendeley.com/documents/?uuid=cf02c468-f285-3604-827a-7dd965ba0f14"]}],"mendeley":{"formattedCitation":"(Nedel et al., 2020)","plainTextFormattedCitation":"(Nedel et al., 2020)","previouslyFormattedCitation":"(Nedel et al., 2020)"},"properties":{"noteIndex":0},"schema":"https://github.com/citation-style-language/schema/raw/master/csl-citation.json"}</w:instrText>
      </w:r>
      <w:r w:rsidRPr="008A3E6A">
        <w:rPr>
          <w:lang w:val="pt-BR"/>
        </w:rPr>
        <w:fldChar w:fldCharType="separate"/>
      </w:r>
      <w:r w:rsidRPr="008A3E6A">
        <w:rPr>
          <w:noProof/>
          <w:lang w:val="pt-BR"/>
        </w:rPr>
        <w:t>(</w:t>
      </w:r>
      <w:r w:rsidRPr="008A3E6A">
        <w:rPr>
          <w:lang w:val="pt-BR"/>
        </w:rPr>
        <w:fldChar w:fldCharType="begin" w:fldLock="1"/>
      </w:r>
      <w:r w:rsidRPr="008A3E6A">
        <w:rPr>
          <w:lang w:val="pt-BR"/>
        </w:rPr>
        <w:instrText>ADDIN CSL_CITATION {"citationItems":[{"id":"ITEM-1","itemData":{"DOI":"10.1080/10408398.2020.1823813","abstract":"Childhood and Adolescent overweight and obesity may be associated with psychological problems. We aimed to conduct a systematic review and summarize published articles on the association between ov...","author":[{"dropping-particle":"","family":"Moradi","given":"Maedeh","non-dropping-particle":"","parse-names":false,"suffix":""},{"dropping-particle":"","family":"Mozaffari","given":"Hadis","non-dropping-particle":"","parse-names":false,"suffix":""},{"dropping-particle":"","family":"Askari","given":"Mohammadreza","non-dropping-particle":"","parse-names":false,"suffix":""},{"dropping-particle":"","family":"Azadbakht","given":"Leila","non-dropping-particle":"","parse-names":false,"suffix":""}],"container-title":" Critical Reviews in Food Science and Nutrition ","id":"ITEM-1","issue":"1","issued":{"date-parts":[["2020"]]},"page":"1-16","publisher":"Taylor &amp; Francis","title":"Association between overweight/obesity with depression, anxiety, low self-esteem, and body dissatisfaction in children and adolescents: a systematic review and meta-analysis of observational studies","type":"article-journal","volume":"1"},"uris":["http://www.mendeley.com/documents/?uuid=04dd0e81-4d3b-344e-904a-1955e2c3a11f"]}],"mendeley":{"formattedCitation":"(Moradi et al., 2020)","plainTextFormattedCitation":"(Moradi et al., 2020)","previouslyFormattedCitation":"(Moradi et al., 2020)"},"properties":{"noteIndex":0},"schema":"https://github.com/citation-style-language/schema/raw/master/csl-citation.json"}</w:instrText>
      </w:r>
      <w:r w:rsidRPr="008A3E6A">
        <w:rPr>
          <w:lang w:val="pt-BR"/>
        </w:rPr>
        <w:fldChar w:fldCharType="separate"/>
      </w:r>
      <w:r w:rsidRPr="008A3E6A">
        <w:rPr>
          <w:noProof/>
          <w:lang w:val="pt-BR"/>
        </w:rPr>
        <w:t xml:space="preserve">Moradi et al., 2020; </w:t>
      </w:r>
      <w:r w:rsidRPr="008A3E6A">
        <w:rPr>
          <w:lang w:val="pt-BR"/>
        </w:rPr>
        <w:fldChar w:fldCharType="end"/>
      </w:r>
      <w:r w:rsidRPr="008A3E6A">
        <w:rPr>
          <w:noProof/>
          <w:lang w:val="pt-BR"/>
        </w:rPr>
        <w:t>Nedel et al., 2020)</w:t>
      </w:r>
      <w:r w:rsidRPr="008A3E6A">
        <w:rPr>
          <w:lang w:val="pt-BR"/>
        </w:rPr>
        <w:fldChar w:fldCharType="end"/>
      </w:r>
      <w:r w:rsidRPr="008A3E6A">
        <w:rPr>
          <w:lang w:val="pt-BR"/>
        </w:rPr>
        <w:t xml:space="preserve">. Os autores completaram ainda que ambas as populações a todo momento buscam a aprovação social, tanto da família, quanto do ambiente escolar dos seus professores e pares em sala de aula. Porém, é importante destacar que no decorrer da adolescência ocorrem mudanças cognitivas, físicas e sociais significativas, testando mais constantemente a autoestima no desenvolvimento pessoal desses indivíduos </w:t>
      </w:r>
      <w:r w:rsidRPr="008A3E6A">
        <w:rPr>
          <w:lang w:val="pt-BR"/>
        </w:rPr>
        <w:fldChar w:fldCharType="begin" w:fldLock="1"/>
      </w:r>
      <w:r w:rsidRPr="008A3E6A">
        <w:rPr>
          <w:lang w:val="pt-BR"/>
        </w:rPr>
        <w:instrText>ADDIN CSL_CITATION {"citationItems":[{"id":"ITEM-1","itemData":{"DOI":"10.1590/S1980-220X2020030503782","ISSN":"0080-6234","abstract":"RESUMO Objetivo Avaliar a correlação entre religiosidade, espiritualidade e autoestima em adolescentes com fissura de lábio e palato, uni e bilateral. Método Estudo correlacional e transversal, desenvolvido em um hospital público e terciário brasileiro, entre julho de 2018 e fevereiro de 2019. A amostra constou de 100 adolescentes divididos em dois grupos, G1 (fissura unilateral, 50 participantes) e G2 (fissura bilateral, 50 participantes). Para a coleta de dados, foram utilizados três instrumentos: Questionário Sociodemográfico, a Escala de Religiosidade de Durel e a Escala de Autoestima de Rosenberg. Utilizaram-se para a análise estatística os Testes Qui-Quadrado, Mann-Whitney, Correlação de Pearson e a análise das forças de correlação linear, com nível de significância de 5% (p ≥ 0,05). Resultados Apenas a religiosidade organizacional foi maior no G1 em comparação com o G2 (p = 0,03). A autoestima geral foi satisfatória em ambos os grupos; contudo, não houve diferença significante entre eles (p = 0,34). Não foram evidenciadas correlações de religiosidade e espiritualidade com a autoestima nos G1 e G2. Conclusão Adolescentes com fissura de lábio e palato, uni ou bilateral, apresentaram elevados níveis de religiosidade, espiritualidade e autoestima. Porém, não se evidenciou correlação entre essas variáveis.","author":[{"dropping-particle":"da","family":"Cunha","given":"Gabriela Fávaro Marques","non-dropping-particle":"","parse-names":false,"suffix":""},{"dropping-particle":"","family":"Manso","given":"Maila Meryellen Ferreira Garcia","non-dropping-particle":"","parse-names":false,"suffix":""},{"dropping-particle":"","family":"Villela","given":"Maria Júlia Costa de Souza","non-dropping-particle":"","parse-names":false,"suffix":""},{"dropping-particle":"","family":"Bom","given":"Gesiane Cristina","non-dropping-particle":"","parse-names":false,"suffix":""},{"dropping-particle":"","family":"Mondini","given":"Cleide Carolina da Silva Demoro","non-dropping-particle":"","parse-names":false,"suffix":""},{"dropping-particle":"","family":"Trettene","given":"Armando dos Santos","non-dropping-particle":"","parse-names":false,"suffix":""}],"container-title":"Revista da Escola de Enfermagem da USP","id":"ITEM-1","issued":{"date-parts":[["2021","6","28"]]},"page":"1-8","publisher":"Universidade de São Paulo, Escola de Enfermagem","title":"Religiosidade, espiritualidade e autoestima em adolescentes com fissura de lábio e palato: estudo correlacional","type":"article-journal","volume":"55"},"uris":["http://www.mendeley.com/documents/?uuid=5438afc8-92c4-384a-aa9f-dbe72d5838a4"]}],"mendeley":{"formattedCitation":"(Cunha et al., 2021)","plainTextFormattedCitation":"(Cunha et al., 2021)","previouslyFormattedCitation":"(Cunha et al., 2021)"},"properties":{"noteIndex":0},"schema":"https://github.com/citation-style-language/schema/raw/master/csl-citation.json"}</w:instrText>
      </w:r>
      <w:r w:rsidRPr="008A3E6A">
        <w:rPr>
          <w:lang w:val="pt-BR"/>
        </w:rPr>
        <w:fldChar w:fldCharType="separate"/>
      </w:r>
      <w:r w:rsidRPr="008A3E6A">
        <w:rPr>
          <w:noProof/>
          <w:lang w:val="pt-BR"/>
        </w:rPr>
        <w:t>(Cunha et al., 2021)</w:t>
      </w:r>
      <w:r w:rsidRPr="008A3E6A">
        <w:rPr>
          <w:lang w:val="pt-BR"/>
        </w:rPr>
        <w:fldChar w:fldCharType="end"/>
      </w:r>
      <w:r w:rsidRPr="008A3E6A">
        <w:rPr>
          <w:lang w:val="pt-BR"/>
        </w:rPr>
        <w:t xml:space="preserve">.  </w:t>
      </w:r>
    </w:p>
    <w:p w14:paraId="7650D607" w14:textId="77777777" w:rsidR="00B44523" w:rsidRPr="008A3E6A" w:rsidRDefault="00B44523" w:rsidP="00B44523">
      <w:pPr>
        <w:pStyle w:val="Prrafocomn"/>
        <w:rPr>
          <w:lang w:val="pt-BR"/>
        </w:rPr>
      </w:pPr>
      <w:r w:rsidRPr="008A3E6A">
        <w:rPr>
          <w:lang w:val="pt-BR"/>
        </w:rPr>
        <w:t xml:space="preserve">Nos trabalhos selecionados, evidenciou-se que as crianças e adolescentes disléxicos possuem maior chance de desenvolver sintomas ansiosos em comparação àqueles indivíduos não disléxicos </w:t>
      </w:r>
      <w:r w:rsidRPr="009B2568">
        <w:rPr>
          <w:lang w:val="pt-BR"/>
        </w:rPr>
        <w:t>(</w:t>
      </w:r>
      <w:proofErr w:type="spellStart"/>
      <w:r w:rsidRPr="009B2568">
        <w:rPr>
          <w:lang w:val="pt-BR"/>
        </w:rPr>
        <w:t>Giovagnoli</w:t>
      </w:r>
      <w:proofErr w:type="spellEnd"/>
      <w:r w:rsidRPr="009B2568">
        <w:rPr>
          <w:lang w:val="pt-BR"/>
        </w:rPr>
        <w:t xml:space="preserve"> et al., 2020; </w:t>
      </w:r>
      <w:proofErr w:type="spellStart"/>
      <w:r w:rsidRPr="009B2568">
        <w:rPr>
          <w:lang w:val="pt-BR"/>
        </w:rPr>
        <w:t>Zuppardo</w:t>
      </w:r>
      <w:proofErr w:type="spellEnd"/>
      <w:r w:rsidRPr="009B2568">
        <w:rPr>
          <w:lang w:val="pt-BR"/>
        </w:rPr>
        <w:t xml:space="preserve"> et al., 2017; </w:t>
      </w:r>
      <w:proofErr w:type="spellStart"/>
      <w:r w:rsidRPr="008A3E6A">
        <w:rPr>
          <w:lang w:val="pt-BR"/>
        </w:rPr>
        <w:t>Zuppardo</w:t>
      </w:r>
      <w:proofErr w:type="spellEnd"/>
      <w:r w:rsidRPr="008A3E6A">
        <w:rPr>
          <w:lang w:val="pt-BR"/>
        </w:rPr>
        <w:t xml:space="preserve"> et al., 2020</w:t>
      </w:r>
      <w:r w:rsidRPr="009B2568">
        <w:rPr>
          <w:lang w:val="pt-BR"/>
        </w:rPr>
        <w:t xml:space="preserve">).  </w:t>
      </w:r>
      <w:r w:rsidRPr="008A3E6A">
        <w:rPr>
          <w:lang w:val="pt-BR"/>
        </w:rPr>
        <w:t>E, por meio, do terceiro estudo, constatou-se que esses indivíduos podem desenvolver ansiedade social e ansiedade por separação em comparação àqueles indivíduos não disléxicos. Da mesma forma, a literatura vem apontando que a dislexia tem sido relacionada à sintomas ansiosos em estudantes durante a infância (</w:t>
      </w:r>
      <w:r w:rsidRPr="008A3E6A">
        <w:rPr>
          <w:noProof/>
          <w:lang w:val="pt-BR"/>
        </w:rPr>
        <w:t>Rodrigues et al., 2021)</w:t>
      </w:r>
      <w:r w:rsidRPr="008A3E6A">
        <w:rPr>
          <w:lang w:val="pt-BR"/>
        </w:rPr>
        <w:t xml:space="preserve"> e adolescência </w:t>
      </w:r>
      <w:r w:rsidRPr="008A3E6A">
        <w:rPr>
          <w:noProof/>
          <w:lang w:val="pt-BR"/>
        </w:rPr>
        <w:t>(Livingston et al., 2018)</w:t>
      </w:r>
      <w:r w:rsidRPr="008A3E6A">
        <w:rPr>
          <w:lang w:val="pt-BR"/>
        </w:rPr>
        <w:t xml:space="preserve">, especificamente suas manifestações e sinais surgem no contexto escolar. Além disso, outros estudos alertaram que pode haver a intensificação dos sintomas de ansiedade durante o processo de transição do ensino fundamental ao médio entre os estudantes disléxicos </w:t>
      </w:r>
      <w:r w:rsidRPr="008A3E6A">
        <w:rPr>
          <w:lang w:val="pt-BR"/>
        </w:rPr>
        <w:fldChar w:fldCharType="begin" w:fldLock="1"/>
      </w:r>
      <w:r w:rsidRPr="008A3E6A">
        <w:rPr>
          <w:lang w:val="pt-BR"/>
        </w:rPr>
        <w:instrText>ADDIN CSL_CITATION {"citationItems":[{"id":"ITEM-1","itemData":{"DOI":"10.1002/dys.351","ISSN":"10769242","PMID":"17910007","abstract":"All school children experience stress at some point in their school careers. This study investigates whether dyslexic children, by way of their educational and social difficulties, experience higher levels of stress at school. The School Situation Survey was used to investigate both the sources and manifestations of stress amongst dyslexic children and non-dyslexic sibling controls. Samples were broken down by gender, age and the size of families. Results suggest significant differences between the groups, with dyslexics in academic years 3-5 experiencing the highest stress levels, specifically in interactions with teachers, worries over academic examinations (SATs) and performance testing, causing emotional (fear, shyness and loneliness) and physiological (nausea, tremors or rapid heart beat) manifestations. Results also suggest that dyslexics in larger families (3-4 sibling families) experience greater stress in interactions with their peers, than those in smaller families (two sibling families) - possibly from unfair sibling comparison. Copyright © 2007 John Wiley &amp; Sons, Ltd.","author":[{"dropping-particle":"","family":"Alexander-Passe","given":"Neil","non-dropping-particle":"","parse-names":false,"suffix":""}],"container-title":"Dyslexia","id":"ITEM-1","issue":"4","issued":{"date-parts":[["2008","11"]]},"page":"291-313","publisher":"Dyslexia","title":"The sources and manifestations of stress amongst school-aged dyslexics, compared with sibling controls","type":"article-journal","volume":"14"},"uris":["http://www.mendeley.com/documents/?uuid=27c3342a-8a38-3288-9c85-5f8a2b30140e"]}],"mendeley":{"formattedCitation":"(Alexander-Passe, 2008)","plainTextFormattedCitation":"(Alexander-Passe, 2008)","previouslyFormattedCitation":"(Alexander-Passe, 2008)"},"properties":{"noteIndex":0},"schema":"https://github.com/citation-style-language/schema/raw/master/csl-citation.json"}</w:instrText>
      </w:r>
      <w:r w:rsidRPr="008A3E6A">
        <w:rPr>
          <w:lang w:val="pt-BR"/>
        </w:rPr>
        <w:fldChar w:fldCharType="separate"/>
      </w:r>
      <w:r w:rsidRPr="008A3E6A">
        <w:rPr>
          <w:noProof/>
          <w:lang w:val="pt-BR"/>
        </w:rPr>
        <w:t>(Alexander-Passe, 2008; Chan et al., 2017)</w:t>
      </w:r>
      <w:r w:rsidRPr="008A3E6A">
        <w:rPr>
          <w:lang w:val="pt-BR"/>
        </w:rPr>
        <w:fldChar w:fldCharType="end"/>
      </w:r>
      <w:r w:rsidRPr="008A3E6A">
        <w:rPr>
          <w:lang w:val="pt-BR"/>
        </w:rPr>
        <w:t>. Dessa forma, é possível concluir que as dificuldades e obstáculos acadêmicos enfrentados neste processo acarreta geralmente o baixo desempenho escolar associado à ansiedade.</w:t>
      </w:r>
    </w:p>
    <w:p w14:paraId="162FCF19" w14:textId="77777777" w:rsidR="00B44523" w:rsidRPr="008A3E6A" w:rsidRDefault="00B44523" w:rsidP="00B44523">
      <w:pPr>
        <w:pStyle w:val="Prrafocomn"/>
        <w:rPr>
          <w:lang w:val="pt-BR"/>
        </w:rPr>
      </w:pPr>
      <w:r w:rsidRPr="008A3E6A">
        <w:rPr>
          <w:lang w:val="pt-BR"/>
        </w:rPr>
        <w:t xml:space="preserve">Diante desses achados, </w:t>
      </w:r>
      <w:r w:rsidRPr="008A3E6A">
        <w:rPr>
          <w:lang w:val="pt-BR"/>
        </w:rPr>
        <w:fldChar w:fldCharType="begin" w:fldLock="1"/>
      </w:r>
      <w:r w:rsidRPr="008A3E6A">
        <w:rPr>
          <w:lang w:val="pt-BR"/>
        </w:rPr>
        <w:instrText>ADDIN CSL_CITATION {"citationItems":[{"id":"ITEM-1","itemData":{"DOI":"10.4103/2249-4863.152243","ISSN":"2249-4863","abstract":"Children under 19 years of age constitute over 40% of India's population and information about their mental health needs is a national imperative. Children with specific learning disorders (SLDs) exhibit academic difficulties disproportionate to their intellectual capacities. Prevalence of SLD ranges from 2% to 10%. Dyslexia (developmental reading disorder) is the most common type, affecting 80% of all SLD. About 30% of learning disabled children have behavioral and emotional problems, which range from attention deficit hyperactivity disorder (most common) to depression, anxiety, suicide etc., to substance abuse (least common). Co-occurrence of such problems with SLD further adds to the academic difficulty. In such instances, diagnosis is difficult and tricky; improvement in academics demands comprehensive holistic treatment approach. SLD remains a large public health problem because of under-recognition, inadequate treatment and therefore merits greater effort to understand the co-morbidities, especially in the Indian population. As the literature is scarce regarding co-morbid conditions in learning disability in Indian scenario, the present study has tried to focus on Indian population. The educational concessions (recent most) given to such children by Central Board of Secondary Education, New Delhi are referred to. The issues to be addressed by the family physicians are: Low level of awareness among families and teachers, improper dissemination of accurate information about psychological problems, available help seeking avenues, need to develop service delivery models in rural and urban areas and focus on the integration of mental health and primary care keeping such co-morbidity in mind.","author":[{"dropping-particle":"","family":"Sahoo","given":"ManojK","non-dropping-particle":"","parse-names":false,"suffix":""},{"dropping-particle":"","family":"Biswas","given":"Haritha","non-dropping-particle":"","parse-names":false,"suffix":""},{"dropping-particle":"","family":"Padhy","given":"SusantaKumar","non-dropping-particle":"","parse-names":false,"suffix":""}],"container-title":"Journal of Family Medicine and Primary Care","id":"ITEM-1","issue":"1","issued":{"date-parts":[["2015"]]},"page":"25","publisher":"Medknow","title":"Psychological co-morbidity in children with specific learning disorders","type":"article-journal","volume":"4"},"uris":["http://www.mendeley.com/documents/?uuid=b48c80f1-6adf-3d52-822b-d81b5a6adc9c"]}],"mendeley":{"formattedCitation":"(Sahoo et al., 2015)","manualFormatting":"Sahoo et al. (2015)","plainTextFormattedCitation":"(Sahoo et al., 2015)","previouslyFormattedCitation":"(Sahoo et al., 2015)"},"properties":{"noteIndex":0},"schema":"https://github.com/citation-style-language/schema/raw/master/csl-citation.json"}</w:instrText>
      </w:r>
      <w:r w:rsidRPr="008A3E6A">
        <w:rPr>
          <w:lang w:val="pt-BR"/>
        </w:rPr>
        <w:fldChar w:fldCharType="separate"/>
      </w:r>
      <w:r w:rsidRPr="008A3E6A">
        <w:rPr>
          <w:noProof/>
          <w:lang w:val="pt-BR"/>
        </w:rPr>
        <w:t>Sahoo et al. (2015)</w:t>
      </w:r>
      <w:r w:rsidRPr="008A3E6A">
        <w:rPr>
          <w:lang w:val="pt-BR"/>
        </w:rPr>
        <w:fldChar w:fldCharType="end"/>
      </w:r>
      <w:r w:rsidRPr="008A3E6A">
        <w:rPr>
          <w:lang w:val="pt-BR"/>
        </w:rPr>
        <w:t xml:space="preserve"> esclareceram que os indivíduos com ansiedade evitam tudo o que os assustam e intimidam, sendo esse o caso da prática de leitura em sala de aula que são frequentemente evitadas pelos estudantes disléxicos, seja do ensino fundamental ou médio (</w:t>
      </w:r>
      <w:r w:rsidRPr="008A3E6A">
        <w:rPr>
          <w:noProof/>
          <w:lang w:val="pt-BR"/>
        </w:rPr>
        <w:t xml:space="preserve">Alexander-Passe, 2008). </w:t>
      </w:r>
      <w:r w:rsidRPr="008A3E6A">
        <w:rPr>
          <w:lang w:val="pt-BR"/>
        </w:rPr>
        <w:t xml:space="preserve">Sob essa perspectiva, </w:t>
      </w:r>
      <w:r w:rsidRPr="008A3E6A">
        <w:rPr>
          <w:lang w:val="pt-BR"/>
        </w:rPr>
        <w:fldChar w:fldCharType="begin" w:fldLock="1"/>
      </w:r>
      <w:r w:rsidRPr="008A3E6A">
        <w:rPr>
          <w:lang w:val="pt-BR"/>
        </w:rPr>
        <w:instrText>ADDIN CSL_CITATION {"citationItems":[{"id":"ITEM-1","itemData":{"DOI":"10.1542/peds.2007-2022cc","ISSN":"0031-4005","abstract":"INTRODUCTION: Learning difficulties (LDs) are associated with increased comorbidity, especially depression and anxiety. Studies have shown that 24% to 52% of children with LDs present with behavioral problems (BPs). OBJECTIVE: The aim of our study was to evaluate whether parents' and teachers' opinions concerning BPs in children with LDs are identical. METHODS: For this purpose, 658 students (aged 7-10 years) in elementary schools were evaluated by specialized questionnaires for parents and teachers. Of those students, 102 (15.5%) were identified as having LDs according to their teachers. The questions regarded symptoms of depression, anxiety/stress, irritability, and other BPs. RESULTS: Our findings in children with LDs are summarized in Table 1. CONCLUSIONS: BPs resulting from reduced self-confidence and anxiety/stress were observed at a higher rate by the teachers than by the parents, who more often acknowledged symptoms of social isolation and aggressive behavior. Stress was the B)","author":[{"dropping-particle":"","family":"Diakakis","given":"Panagiotis","non-dropping-particle":"","parse-names":false,"suffix":""},{"dropping-particle":"","family":"Gardelis","given":"John","non-dropping-particle":"","parse-names":false,"suffix":""},{"dropping-particle":"","family":"Ventouri","given":"Kiriaki","non-dropping-particle":"","parse-names":false,"suffix":""},{"dropping-particle":"","family":"Nikolaou","given":"Katerina","non-dropping-particle":"","parse-names":false,"suffix":""},{"dropping-particle":"","family":"Koltsida","given":"Georgia","non-dropping-particle":"","parse-names":false,"suffix":""},{"dropping-particle":"","family":"Tsitoura","given":"Styella","non-dropping-particle":"","parse-names":false,"suffix":""},{"dropping-particle":"","family":"Constantopoulos","given":"Andreas","non-dropping-particle":"","parse-names":false,"suffix":""}],"container-title":"Pediatrics","id":"ITEM-1","issue":"Supplement 2","issued":{"date-parts":[["2008","1"]]},"page":"S100.2-S101","publisher":"American Academy of Pediatrics (AAP)","title":"Behavioral problems in children with learning difficulties according to their parents and teachers","type":"article-journal","volume":"121"},"uris":["http://www.mendeley.com/documents/?uuid=d5ed2666-2596-31a6-8594-1016d22580a1"]}],"mendeley":{"formattedCitation":"(Diakakis et al., 2008)","manualFormatting":"Diakakis et al. (2008)","plainTextFormattedCitation":"(Diakakis et al., 2008)","previouslyFormattedCitation":"(Diakakis et al., 2008)"},"properties":{"noteIndex":0},"schema":"https://github.com/citation-style-language/schema/raw/master/csl-citation.json"}</w:instrText>
      </w:r>
      <w:r w:rsidRPr="008A3E6A">
        <w:rPr>
          <w:lang w:val="pt-BR"/>
        </w:rPr>
        <w:fldChar w:fldCharType="separate"/>
      </w:r>
      <w:r w:rsidRPr="008A3E6A">
        <w:rPr>
          <w:noProof/>
          <w:lang w:val="pt-BR"/>
        </w:rPr>
        <w:t>Diakakis et al. (2008)</w:t>
      </w:r>
      <w:r w:rsidRPr="008A3E6A">
        <w:rPr>
          <w:lang w:val="pt-BR"/>
        </w:rPr>
        <w:fldChar w:fldCharType="end"/>
      </w:r>
      <w:r w:rsidRPr="008A3E6A">
        <w:rPr>
          <w:lang w:val="pt-BR"/>
        </w:rPr>
        <w:t xml:space="preserve"> afirmaram que crianças e adolescentes disléxicos não são exceção, no entanto, muitos professores e pais compreendem mal o comportamento de evitação de </w:t>
      </w:r>
      <w:r w:rsidRPr="008A3E6A">
        <w:rPr>
          <w:lang w:val="pt-BR"/>
        </w:rPr>
        <w:lastRenderedPageBreak/>
        <w:t xml:space="preserve">certas tarefas ou situações escolares como preguiça e falta de interesse em relação à escola.  Dessa forma, é importante chamar atenção que a hesitação deles em participar de obrigações escolares, como atividades em sala de aula, encontra-se mais associada à ansiedade e vergonha de cometer erro, do que o desinteresse </w:t>
      </w:r>
      <w:r w:rsidRPr="008A3E6A">
        <w:rPr>
          <w:lang w:val="pt-BR"/>
        </w:rPr>
        <w:fldChar w:fldCharType="begin" w:fldLock="1"/>
      </w:r>
      <w:r w:rsidRPr="008A3E6A">
        <w:rPr>
          <w:lang w:val="pt-BR"/>
        </w:rPr>
        <w:instrText>ADDIN CSL_CITATION {"citationItems":[{"id":"ITEM-1","itemData":{"DOI":"10.1080/19404158.2018.1479975","ISSN":"19404166","abstract":"Learning disabilities are associated with mental health, behavioural and social difficulties. Developmental dyslexia is a particularly salient example of a learning disability that is associated with social and emotional consequences that are not considered primary features of the disorder. These issues can remain and, in some cases, escalate in adulthood. Practitioners should be made aware of the consequences of the emotional impact of such learning disabilities. The following is a comprehensive review of over 100 journal articles investigating the emotional consequences of developmental dyslexia. Articles published between 1980 and 2018 were found using keywords “dyslexia” and “emotion” or “internalizing behaviour”, “externalizing behaviour”, “depression” or “anxiety”. This review provides an overview of the literature investigating the emotional consequences of developmental dyslexia and suggestions to avoid or at least minimize these consequences on the individual, their family and society are provided.","author":[{"dropping-particle":"","family":"Livingston","given":"Emily M.","non-dropping-particle":"","parse-names":false,"suffix":""},{"dropping-particle":"","family":"Siegel","given":"Linda S.","non-dropping-particle":"","parse-names":false,"suffix":""},{"dropping-particle":"","family":"Ribary","given":"Urs","non-dropping-particle":"","parse-names":false,"suffix":""}],"container-title":"Australian Journal of Learning Difficulties","id":"ITEM-1","issue":"2","issued":{"date-parts":[["2018","7","3"]]},"page":"107-135","publisher":"Routledge","title":"Developmental dyslexia: emotional impact and consequences","type":"article","volume":"23"},"uris":["http://www.mendeley.com/documents/?uuid=a9790a84-b3ef-3d40-849b-29391d6e1c1a"]}],"mendeley":{"formattedCitation":"(Livingston et al., 2018)","plainTextFormattedCitation":"(Livingston et al., 2018)","previouslyFormattedCitation":"(Livingston et al., 2018)"},"properties":{"noteIndex":0},"schema":"https://github.com/citation-style-language/schema/raw/master/csl-citation.json"}</w:instrText>
      </w:r>
      <w:r w:rsidRPr="008A3E6A">
        <w:rPr>
          <w:lang w:val="pt-BR"/>
        </w:rPr>
        <w:fldChar w:fldCharType="separate"/>
      </w:r>
      <w:r w:rsidRPr="008A3E6A">
        <w:rPr>
          <w:noProof/>
          <w:lang w:val="pt-BR"/>
        </w:rPr>
        <w:t>(Livingston et al., 2018)</w:t>
      </w:r>
      <w:r w:rsidRPr="008A3E6A">
        <w:rPr>
          <w:lang w:val="pt-BR"/>
        </w:rPr>
        <w:fldChar w:fldCharType="end"/>
      </w:r>
      <w:r w:rsidRPr="008A3E6A">
        <w:rPr>
          <w:lang w:val="pt-BR"/>
        </w:rPr>
        <w:t>.</w:t>
      </w:r>
    </w:p>
    <w:p w14:paraId="4328A290" w14:textId="77777777" w:rsidR="00B44523" w:rsidRPr="008A3E6A" w:rsidRDefault="00B44523" w:rsidP="00B44523">
      <w:pPr>
        <w:pStyle w:val="Prrafocomn"/>
        <w:rPr>
          <w:lang w:val="pt-BR"/>
        </w:rPr>
      </w:pPr>
      <w:r w:rsidRPr="008A3E6A">
        <w:rPr>
          <w:lang w:val="pt-BR"/>
        </w:rPr>
        <w:t>Isso sugere que as crianças e os adolescentes disléxicos se consideram inferiores a seus pares, o que pode ser totalmente desanimador e gerador de ansiedade participar das atividades escolares (</w:t>
      </w:r>
      <w:r w:rsidRPr="008A3E6A">
        <w:rPr>
          <w:lang w:val="pt-BR"/>
        </w:rPr>
        <w:fldChar w:fldCharType="begin" w:fldLock="1"/>
      </w:r>
      <w:r w:rsidRPr="008A3E6A">
        <w:rPr>
          <w:lang w:val="pt-BR"/>
        </w:rPr>
        <w:instrText>ADDIN CSL_CITATION {"citationItems":[{"id":"ITEM-1","itemData":{"DOI":"10.1177/07319487211041103","abstract":"This study focused on psycho-affective and behavioral problems in children and adolescents with dyslexia. It aims to define clinical psycho-affective and behavioral profiles of dyslexia beyond thos...","author":[{"dropping-particle":"","family":"Zuppardo","given":"Linda","non-dropping-particle":"","parse-names":false,"suffix":""},{"dropping-particle":"","family":"Serrano","given":"Francisca","non-dropping-particle":"","parse-names":false,"suffix":""},{"dropping-particle":"","family":"Pirrone","given":"Concetta","non-dropping-particle":"","parse-names":false,"suffix":""},{"dropping-particle":"","family":"Rodriguez-Fuentes","given":"Antonio","non-dropping-particle":"","parse-names":false,"suffix":""}],"container-title":"Learning Disability Quarterly","id":"ITEM-1","issue":"1","issued":{"date-parts":[["2021","8","21"]]},"page":"1-10","publisher":"SAGE PublicationsSage CA: Los Angeles, CA","title":"More Than Words: Anxiety, Self-Esteem and Behavioral Problems in Children and Adolescents With Dyslexia:","type":"article-journal","volume":"1"},"uris":["http://www.mendeley.com/documents/?uuid=821931ae-f067-3676-a843-2e509c2fc6e3"]}],"mendeley":{"formattedCitation":"(Zuppardo et al., 2021)","manualFormatting":"Zuppardo et al. (2021)","plainTextFormattedCitation":"(Zuppardo et al., 2021)","previouslyFormattedCitation":"(Zuppardo et al., 2021)"},"properties":{"noteIndex":0},"schema":"https://github.com/citation-style-language/schema/raw/master/csl-citation.json"}</w:instrText>
      </w:r>
      <w:r w:rsidRPr="008A3E6A">
        <w:rPr>
          <w:lang w:val="pt-BR"/>
        </w:rPr>
        <w:fldChar w:fldCharType="separate"/>
      </w:r>
      <w:r w:rsidRPr="008A3E6A">
        <w:rPr>
          <w:noProof/>
          <w:lang w:val="pt-BR"/>
        </w:rPr>
        <w:t>Zuppardo et al., 2021)</w:t>
      </w:r>
      <w:r w:rsidRPr="008A3E6A">
        <w:rPr>
          <w:lang w:val="pt-BR"/>
        </w:rPr>
        <w:fldChar w:fldCharType="end"/>
      </w:r>
      <w:r w:rsidRPr="008A3E6A">
        <w:rPr>
          <w:lang w:val="pt-BR"/>
        </w:rPr>
        <w:t xml:space="preserve">. Tal fato relaciona-se diretamente aos fatores acadêmicos ocasionadores de ansiedade nestes indivíduos, sendo eles: dificuldades na realização de prova escrita ou oral, mudança de escola, as cobranças por desempenho feita pelos professores e pais. Constata-se, portanto, que todos estes fatores contribuem para o surgimento de sintomas depressivos associados à baixa autoestima em crianças e adolescentes disléxicos </w:t>
      </w:r>
      <w:r w:rsidRPr="008A3E6A">
        <w:rPr>
          <w:lang w:val="pt-BR"/>
        </w:rPr>
        <w:fldChar w:fldCharType="begin" w:fldLock="1"/>
      </w:r>
      <w:r w:rsidRPr="008A3E6A">
        <w:rPr>
          <w:lang w:val="pt-BR"/>
        </w:rPr>
        <w:instrText>ADDIN CSL_CITATION {"citationItems":[{"id":"ITEM-1","itemData":{"DOI":"10.3390/ijerph17041415","ISSN":"16604601","PMID":"32098297","abstract":"Dyslexia is one of the most common neurobehavioral disorders. Children with dyslexia usually suffer from negative, behavior personality problems, and impacted life quality. We aimed to identify family environment factors for dyslexia, and to evaluate the personality, behavior characteristics and life quality of children with dyslexia. A total of 60 children diagnosed with dyslexia and 180 normal children that were aged 7–12 who speak Chinese were recruited from four primary schools in Shantou City, China. Self-designed questionnaire, children’s edition of the Eysenck Personality Questionnaire (EPQ), Conners’ Parent Rating Scale (CPRS), and Quality of Life scale for children and adolescents (QLSCA) were employed for investigation. Multiple logistic regressions show that antenatal training (OR = 0.36), higher household income, higher parents’ educational levels, and parents engaging in white-collar jobs were negatively associated with dyslexia; while, family members also suffering from dyslexia (OR = 12.17), lower frequency of communication between parents and children, and worse parent-child relationship were positively associated with dyslexia. Children with dyslexia scored higher in psychoticism and neuroticism (p = 0.040, 0.008), but lower in extroversion and dissimulation than normal children (p = 0.025, 0.007) in the EPQ test. They tended to be more introversion (68.3% vs. 43.0%), psychoticism (25.0% vs. 13.3%), and neuroticism (46.7% vs. 18.8%) than the controls. In addition, children with dyslexia had higher scores in conduct problem, learning problem, hyperactivity, and Conners’ index of hyperactivity (CIH) in CPRS test; and, lower scores of psychosocial function, physical and mental health, and satisfaction of living quality in QLSCA test (all p &lt; 0.05). Several family environment and parenting factors were associated with children’s dyslexia significantly. Children with dyslexia had the personality of psychoticism, neuroticism, introversion, and more behavioral problems. Dyslexia significantly impacted the children’s quality of life. Our findings provide multiple perspectives for early intervention of dyslexia in children, particularly in family factors and the parenting environment.","author":[{"dropping-particle":"","family":"Huang","given":"Yanhong","non-dropping-particle":"","parse-names":false,"suffix":""},{"dropping-particle":"","family":"He","given":"Meirong","non-dropping-particle":"","parse-names":false,"suffix":""},{"dropping-particle":"","family":"Li","given":"Anna","non-dropping-particle":"","parse-names":false,"suffix":""},{"dropping-particle":"","family":"Lin","given":"Yuhang","non-dropping-particle":"","parse-names":false,"suffix":""},{"dropping-particle":"","family":"Zhang","given":"Xuanzhi","non-dropping-particle":"","parse-names":false,"suffix":""},{"dropping-particle":"","family":"Wu","given":"Kusheng","non-dropping-particle":"","parse-names":false,"suffix":""}],"container-title":"International Journal of Environmental Research and Public Health","id":"ITEM-1","issue":"4","issued":{"date-parts":[["2020","2","2"]]},"page":"1-14","publisher":"MDPI AG","title":"Personality, behavior characteristics, and life quality impact of children with dyslexia","type":"article-journal","volume":"17"},"uris":["http://www.mendeley.com/documents/?uuid=d6ff4d44-866b-3f10-a058-5ceff1edcb85"]}],"mendeley":{"formattedCitation":"(Huang et al., 2020)","plainTextFormattedCitation":"(Huang et al., 2020)","previouslyFormattedCitation":"(Huang et al., 2020)"},"properties":{"noteIndex":0},"schema":"https://github.com/citation-style-language/schema/raw/master/csl-citation.json"}</w:instrText>
      </w:r>
      <w:r w:rsidRPr="008A3E6A">
        <w:rPr>
          <w:lang w:val="pt-BR"/>
        </w:rPr>
        <w:fldChar w:fldCharType="separate"/>
      </w:r>
      <w:r w:rsidRPr="008A3E6A">
        <w:rPr>
          <w:noProof/>
          <w:lang w:val="pt-BR"/>
        </w:rPr>
        <w:t>(Huang et al., 2020)</w:t>
      </w:r>
      <w:r w:rsidRPr="008A3E6A">
        <w:rPr>
          <w:lang w:val="pt-BR"/>
        </w:rPr>
        <w:fldChar w:fldCharType="end"/>
      </w:r>
      <w:r w:rsidRPr="008A3E6A">
        <w:rPr>
          <w:lang w:val="pt-BR"/>
        </w:rPr>
        <w:t>.</w:t>
      </w:r>
    </w:p>
    <w:p w14:paraId="08F135CC" w14:textId="77777777" w:rsidR="00B44523" w:rsidRPr="008A3E6A" w:rsidRDefault="00B44523" w:rsidP="00B44523">
      <w:pPr>
        <w:pStyle w:val="Prrafocomn"/>
        <w:rPr>
          <w:lang w:val="pt-BR"/>
        </w:rPr>
      </w:pPr>
      <w:r w:rsidRPr="008A3E6A">
        <w:rPr>
          <w:lang w:val="pt-BR"/>
        </w:rPr>
        <w:t>No que concerne especificamente aos adolescentes disléxicos (na faixa etária entre 15 a 18 anos),</w:t>
      </w:r>
      <w:r w:rsidRPr="009B2568">
        <w:rPr>
          <w:lang w:val="pt-BR"/>
        </w:rPr>
        <w:t xml:space="preserve"> </w:t>
      </w:r>
      <w:r w:rsidRPr="008A3E6A">
        <w:rPr>
          <w:lang w:val="pt-BR"/>
        </w:rPr>
        <w:t>a literatura revisada apontou elevada ocorrência de ansiedade nesses indivíduos, incluindo diversos fatores de adoecimento psicológico, tais como: constantes exigências em relação ao processo de formação no ensino médio, excesso de atividades, dificuldades na adaptação a um novo contexto, mudança brusca na rotina de sono, constantes requisições por organização de tempo e estratégias de estudo (</w:t>
      </w:r>
      <w:proofErr w:type="spellStart"/>
      <w:r w:rsidRPr="008A3E6A">
        <w:rPr>
          <w:lang w:val="pt-BR"/>
        </w:rPr>
        <w:t>Boyes</w:t>
      </w:r>
      <w:proofErr w:type="spellEnd"/>
      <w:r w:rsidRPr="008A3E6A">
        <w:rPr>
          <w:lang w:val="pt-BR"/>
        </w:rPr>
        <w:t xml:space="preserve"> et al., 2020; </w:t>
      </w:r>
      <w:proofErr w:type="spellStart"/>
      <w:r w:rsidRPr="008A3E6A">
        <w:rPr>
          <w:lang w:val="pt-BR"/>
        </w:rPr>
        <w:t>Giovagnoli</w:t>
      </w:r>
      <w:proofErr w:type="spellEnd"/>
      <w:r w:rsidRPr="008A3E6A">
        <w:rPr>
          <w:lang w:val="pt-BR"/>
        </w:rPr>
        <w:t xml:space="preserve"> et al., 2020; </w:t>
      </w:r>
      <w:proofErr w:type="spellStart"/>
      <w:r w:rsidRPr="008A3E6A">
        <w:rPr>
          <w:lang w:val="pt-BR"/>
        </w:rPr>
        <w:t>Zuppardo</w:t>
      </w:r>
      <w:proofErr w:type="spellEnd"/>
      <w:r w:rsidRPr="008A3E6A">
        <w:rPr>
          <w:lang w:val="pt-BR"/>
        </w:rPr>
        <w:t xml:space="preserve"> et al., 2017; </w:t>
      </w:r>
      <w:proofErr w:type="spellStart"/>
      <w:r w:rsidRPr="008A3E6A">
        <w:rPr>
          <w:lang w:val="pt-BR"/>
        </w:rPr>
        <w:t>Zuppardo</w:t>
      </w:r>
      <w:proofErr w:type="spellEnd"/>
      <w:r w:rsidRPr="008A3E6A">
        <w:rPr>
          <w:lang w:val="pt-BR"/>
        </w:rPr>
        <w:t xml:space="preserve"> et al., 2020). Tais questões podem ser considerados fatores de adoecimento porque demandam destes adolescentes disléxicos um amadurecimento comportamental e emocional para enfrentar as exigências escolares (</w:t>
      </w:r>
      <w:r w:rsidRPr="008A3E6A">
        <w:rPr>
          <w:lang w:val="pt-BR"/>
        </w:rPr>
        <w:fldChar w:fldCharType="begin" w:fldLock="1"/>
      </w:r>
      <w:r w:rsidRPr="008A3E6A">
        <w:rPr>
          <w:lang w:val="pt-BR"/>
        </w:rPr>
        <w:instrText>ADDIN CSL_CITATION {"citationItems":[{"id":"ITEM-1","itemData":{"DOI":"10.1177/07319487211041103","abstract":"This study focused on psycho-affective and behavioral problems in children and adolescents with dyslexia. It aims to define clinical psycho-affective and behavioral profiles of dyslexia beyond thos...","author":[{"dropping-particle":"","family":"Zuppardo","given":"Linda","non-dropping-particle":"","parse-names":false,"suffix":""},{"dropping-particle":"","family":"Serrano","given":"Francisca","non-dropping-particle":"","parse-names":false,"suffix":""},{"dropping-particle":"","family":"Pirrone","given":"Concetta","non-dropping-particle":"","parse-names":false,"suffix":""},{"dropping-particle":"","family":"Rodriguez-Fuentes","given":"Antonio","non-dropping-particle":"","parse-names":false,"suffix":""}],"container-title":"Learning Disability Quarterly","id":"ITEM-1","issue":"1","issued":{"date-parts":[["2021","8","21"]]},"page":"1-10","publisher":"SAGE PublicationsSage CA: Los Angeles, CA","title":"More Than Words: Anxiety, Self-Esteem and Behavioral Problems in Children and Adolescents With Dyslexia:","type":"article-journal","volume":"1"},"uris":["http://www.mendeley.com/documents/?uuid=821931ae-f067-3676-a843-2e509c2fc6e3"]}],"mendeley":{"formattedCitation":"(Zuppardo et al., 2021)","manualFormatting":"Zuppardo et al. (2021)","plainTextFormattedCitation":"(Zuppardo et al., 2021)","previouslyFormattedCitation":"(Zuppardo et al., 2021)"},"properties":{"noteIndex":0},"schema":"https://github.com/citation-style-language/schema/raw/master/csl-citation.json"}</w:instrText>
      </w:r>
      <w:r w:rsidRPr="008A3E6A">
        <w:rPr>
          <w:lang w:val="pt-BR"/>
        </w:rPr>
        <w:fldChar w:fldCharType="separate"/>
      </w:r>
      <w:r w:rsidRPr="008A3E6A">
        <w:rPr>
          <w:noProof/>
          <w:lang w:val="pt-BR"/>
        </w:rPr>
        <w:t>Zuppardo et al., 2021)</w:t>
      </w:r>
      <w:r w:rsidRPr="008A3E6A">
        <w:rPr>
          <w:lang w:val="pt-BR"/>
        </w:rPr>
        <w:fldChar w:fldCharType="end"/>
      </w:r>
      <w:r w:rsidRPr="008A3E6A">
        <w:rPr>
          <w:lang w:val="pt-BR"/>
        </w:rPr>
        <w:t>. Esse reconhecimento envolve, em suma, o entendimento que essa fase corresponde a um período de vulnerabilidade, pois o adolescente disléxico, está passando por um processo de mudanças biopsicossociais, não consegue se proteger dos riscos presentes em seu ambiente social (e.g. mudanças/transições de escola), na medida em que não é capaz de fazer o uso adequado de seus recursos pessoais para lidar com as novas situações que requerer adaptações no seu cotidiano (</w:t>
      </w:r>
      <w:proofErr w:type="spellStart"/>
      <w:r w:rsidRPr="008A3E6A">
        <w:rPr>
          <w:lang w:val="pt-BR"/>
        </w:rPr>
        <w:t>Giovagnoli</w:t>
      </w:r>
      <w:proofErr w:type="spellEnd"/>
      <w:r w:rsidRPr="008A3E6A">
        <w:rPr>
          <w:lang w:val="pt-BR"/>
        </w:rPr>
        <w:t xml:space="preserve"> et al., 2020).</w:t>
      </w:r>
    </w:p>
    <w:p w14:paraId="28A99187" w14:textId="77777777" w:rsidR="00B44523" w:rsidRPr="008A3E6A" w:rsidRDefault="00B44523" w:rsidP="00B44523">
      <w:pPr>
        <w:pStyle w:val="Prrafocomn"/>
        <w:rPr>
          <w:lang w:val="pt-BR"/>
        </w:rPr>
      </w:pPr>
      <w:r w:rsidRPr="008A3E6A">
        <w:rPr>
          <w:lang w:val="pt-BR"/>
        </w:rPr>
        <w:t>As evidências científicas apontaram, também, que as crianças e adolescentes disléxicos apresentavam depressão com os seguintes sintomas: autoavaliação negativa, culpa, comparação de desempenho com seus pares, dificuldades para dormir, fadiga e problemas em interagir com colegas e professores na escola (Lima et al., 2020). Ao mesmo tempo, ressalta-se que crianças (</w:t>
      </w:r>
      <w:proofErr w:type="spellStart"/>
      <w:r w:rsidRPr="008A3E6A">
        <w:rPr>
          <w:lang w:val="pt-BR"/>
        </w:rPr>
        <w:t>Cavioni</w:t>
      </w:r>
      <w:proofErr w:type="spellEnd"/>
      <w:r w:rsidRPr="008A3E6A">
        <w:rPr>
          <w:lang w:val="pt-BR"/>
        </w:rPr>
        <w:t xml:space="preserve"> et al., 2017) e adolescentes (</w:t>
      </w:r>
      <w:proofErr w:type="spellStart"/>
      <w:r w:rsidRPr="008A3E6A">
        <w:rPr>
          <w:lang w:val="pt-BR"/>
        </w:rPr>
        <w:t>Sako</w:t>
      </w:r>
      <w:proofErr w:type="spellEnd"/>
      <w:r w:rsidRPr="008A3E6A">
        <w:rPr>
          <w:lang w:val="pt-BR"/>
        </w:rPr>
        <w:t xml:space="preserve">, 2016) com dislexia frequentemente relatam estarem decepcionadas, frustradas, envergonhadas, </w:t>
      </w:r>
      <w:r w:rsidRPr="008A3E6A">
        <w:rPr>
          <w:lang w:val="pt-BR"/>
        </w:rPr>
        <w:lastRenderedPageBreak/>
        <w:t>tristes, deprimidas e constrangidas pelas dificuldades advindas da sua condição. Salienta-se ainda que a depressão também é um aspecto psicológico constante em indivíduos disléxicos, visto que os sintomas depressivos (e.g., angústia, desinteresse, falta de motivação e apatia) são comumente exibidos por eles (</w:t>
      </w:r>
      <w:proofErr w:type="spellStart"/>
      <w:r w:rsidRPr="009B2568">
        <w:rPr>
          <w:noProof/>
          <w:lang w:val="pt-BR"/>
        </w:rPr>
        <w:t>Amani</w:t>
      </w:r>
      <w:proofErr w:type="spellEnd"/>
      <w:r w:rsidRPr="009B2568">
        <w:rPr>
          <w:noProof/>
          <w:lang w:val="pt-BR"/>
        </w:rPr>
        <w:t xml:space="preserve">, 2020; </w:t>
      </w:r>
      <w:r w:rsidRPr="008A3E6A">
        <w:rPr>
          <w:lang w:val="pt-BR"/>
        </w:rPr>
        <w:t>Lima et al., 2020</w:t>
      </w:r>
      <w:r w:rsidRPr="009B2568">
        <w:rPr>
          <w:noProof/>
          <w:lang w:val="pt-BR"/>
        </w:rPr>
        <w:t>)</w:t>
      </w:r>
      <w:r w:rsidRPr="008A3E6A">
        <w:rPr>
          <w:lang w:val="pt-BR"/>
        </w:rPr>
        <w:t xml:space="preserve">. Em adição, </w:t>
      </w:r>
      <w:r w:rsidRPr="009B2568">
        <w:rPr>
          <w:noProof/>
          <w:lang w:val="pt-BR"/>
        </w:rPr>
        <w:t xml:space="preserve">Milani et al. (2010) e </w:t>
      </w:r>
      <w:proofErr w:type="spellStart"/>
      <w:r w:rsidRPr="008A3E6A">
        <w:rPr>
          <w:lang w:val="pt-BR"/>
        </w:rPr>
        <w:t>Miniksar</w:t>
      </w:r>
      <w:proofErr w:type="spellEnd"/>
      <w:r w:rsidRPr="008A3E6A">
        <w:rPr>
          <w:lang w:val="pt-BR"/>
        </w:rPr>
        <w:t xml:space="preserve"> e </w:t>
      </w:r>
      <w:proofErr w:type="spellStart"/>
      <w:r w:rsidRPr="008A3E6A">
        <w:rPr>
          <w:lang w:val="pt-BR"/>
        </w:rPr>
        <w:t>Öz</w:t>
      </w:r>
      <w:proofErr w:type="spellEnd"/>
      <w:r w:rsidRPr="008A3E6A">
        <w:rPr>
          <w:lang w:val="pt-BR"/>
        </w:rPr>
        <w:t xml:space="preserve"> (2021) afirmaram que tanto crianças quanto adolescentes com dislexia podem apresentar sintomas depressivos associados à baixa autoestima, pois se sentem rejeitados e excluídos pelos seus pares em sala de aula e, consequentemente podem desenvolver uma visão negativa sobre a dislexia na escola.</w:t>
      </w:r>
    </w:p>
    <w:p w14:paraId="0C40A749" w14:textId="77777777" w:rsidR="00B44523" w:rsidRPr="008A3E6A" w:rsidRDefault="00B44523" w:rsidP="00B44523">
      <w:pPr>
        <w:pStyle w:val="Prrafocomn"/>
        <w:rPr>
          <w:lang w:val="pt-BR"/>
        </w:rPr>
      </w:pPr>
      <w:r w:rsidRPr="008A3E6A">
        <w:rPr>
          <w:lang w:val="pt-BR"/>
        </w:rPr>
        <w:t xml:space="preserve">A partir dos resultados encontrados nesta categoria, percebeu-se a necessidade de estar atento aos aspectos psicológicos associados à dislexia, a fim de se investigar o impacto desta condição na infância e adolescência. A partir dessa visão, sugere-se que pode ser pertinente, desde já, criar intervenções voltadas ao fortalecimento da autoestima, visto que os indivíduos as crianças e adolescentes disléxicos podem apresentar maior confiança no que podem executar, responder melhor às questões em sala de aula e explorarem novas circunstâncias de aprendizagem, por exemplo, o professor pode fornecer feedbacks (opiniões/sugestões) constantes em sala de aula, o que promoverá a autoestima de seus alunos disléxicos </w:t>
      </w:r>
      <w:r w:rsidRPr="008A3E6A">
        <w:rPr>
          <w:lang w:val="pt-BR"/>
        </w:rPr>
        <w:fldChar w:fldCharType="begin" w:fldLock="1"/>
      </w:r>
      <w:r w:rsidRPr="008A3E6A">
        <w:rPr>
          <w:lang w:val="pt-BR"/>
        </w:rPr>
        <w:instrText>ADDIN CSL_CITATION {"citationItems":[{"id":"ITEM-1","itemData":{"DOI":"10.22100/IJHS.V8I1.871","ISSN":"2423-6594","abstract":"Background:  This study aimed to investigate the effectiveness of cognitive therapy based on mindfulness training on reducing social anxiety and increasing the self-esteem of students with learning disabilities. \n  Methods:  This study was a quasi-experimental trial with a pretest-posttest design along with a control group. The statistical population included all male students with learning disabilities in the 2018-2019 academic years, in the fourth to sixth grades of Isfahan. The sample consisted of 30 people who were randomly divided into two groups of control and experimental (15 people in each group). The research instruments included the Libovitz social anxiety questionnaire and Cooper-Smith self-esteem questionnaire. Data were analyzed using SPSS version 22 according to the analysis of covariance (ANCOVA). \n  Results:  The results showed that mindfulness-based cognitive therapy was effective in reducing social anxiety of students with learning disabilities (Pvalue&amp;lt;0.01). Also, mindfulness-based cognitive therapy was effective in increasing the self-esteem of students with learning disabilities (Pvalue&amp;lt;0.01). \n  Conclusions:  Based on the results, mindfulness-based cognitive therapy can reduce social anxiety in students with learning disabilities and increase their self-esteem. \n &amp;nbsp; Keywords : Cognitive therapy, Social anxiety, Self-esteem, Learning disabilities.","author":[{"dropping-particle":"","family":"Bahareh","given":"Jokar","non-dropping-particle":"","parse-names":false,"suffix":""},{"dropping-particle":"","family":"Zaremohammadi","given":"Arezoo","non-dropping-particle":"","parse-names":false,"suffix":""},{"dropping-particle":"","family":"Bakhsh","given":"Mahboobeh Ziyaei","non-dropping-particle":"","parse-names":false,"suffix":""},{"dropping-particle":"","family":"Ghanbari","given":"Ali","non-dropping-particle":"","parse-names":false,"suffix":""}],"container-title":"International Journal of Health Studies","id":"ITEM-1","issue":"1","issued":{"date-parts":[["2021","8","2"]]},"page":"6-10","title":"The Effectiveness of Cognitive Therapy based on Mindfulness Training on Reducing Social Anxiety and Increasing Self-esteem of Students with Learning Disabilities","type":"article-journal","volume":"8"},"uris":["http://www.mendeley.com/documents/?uuid=babfa391-1a85-3779-9086-04b0011eb2f4"]}],"mendeley":{"formattedCitation":"(Bahareh et al., 2021)","plainTextFormattedCitation":"(Bahareh et al., 2021)","previouslyFormattedCitation":"(Bahareh et al., 2021)"},"properties":{"noteIndex":0},"schema":"https://github.com/citation-style-language/schema/raw/master/csl-citation.json"}</w:instrText>
      </w:r>
      <w:r w:rsidRPr="008A3E6A">
        <w:rPr>
          <w:lang w:val="pt-BR"/>
        </w:rPr>
        <w:fldChar w:fldCharType="separate"/>
      </w:r>
      <w:r w:rsidRPr="008A3E6A">
        <w:rPr>
          <w:noProof/>
          <w:lang w:val="pt-BR"/>
        </w:rPr>
        <w:t>(Bahareh et al., 2021)</w:t>
      </w:r>
      <w:r w:rsidRPr="008A3E6A">
        <w:rPr>
          <w:lang w:val="pt-BR"/>
        </w:rPr>
        <w:fldChar w:fldCharType="end"/>
      </w:r>
      <w:r w:rsidRPr="008A3E6A">
        <w:rPr>
          <w:lang w:val="pt-BR"/>
        </w:rPr>
        <w:t>. Nesse momento, há uma clara percepção de que a autoestima influencia positivamente na busca pelo desenvolvimento de competências/habilidades que são importantes aliadas para a minimização dos sintomas ansiosos e depressivos, consequentemente, contribuindo para o desempenho escolar.</w:t>
      </w:r>
    </w:p>
    <w:p w14:paraId="69C9CA22" w14:textId="77777777" w:rsidR="00B44523" w:rsidRPr="009B2568" w:rsidRDefault="00B44523" w:rsidP="00B44523">
      <w:pPr>
        <w:pStyle w:val="Ttulosinternos"/>
      </w:pPr>
      <w:r w:rsidRPr="009B2568">
        <w:t>Considerações finais</w:t>
      </w:r>
    </w:p>
    <w:p w14:paraId="7D5C5D07" w14:textId="77777777" w:rsidR="00B44523" w:rsidRPr="008A3E6A" w:rsidRDefault="00B44523" w:rsidP="00B44523">
      <w:pPr>
        <w:pStyle w:val="Prrafocomn"/>
        <w:rPr>
          <w:lang w:val="pt-BR"/>
        </w:rPr>
      </w:pPr>
      <w:r w:rsidRPr="008A3E6A">
        <w:rPr>
          <w:lang w:val="pt-BR"/>
        </w:rPr>
        <w:t xml:space="preserve">Considerando os objetivos propostos para esta RSL e os resultados apresentados, alguns pontos ganham destaque. Previamente é importante ter em conta que o estudo realizou um recorte que vai de 2009 a 2020 e selecionou estudos que tiveram amostras mistas, ou seja, abordavam a população infantil e adolescente com dislexia, matriculados em turmas do Ensino Infantil, Ensino Fundamental I e II, e Ensino Médio. Nesse contexto, identificou-se que as pesquisas analisadas, por vezes, fazem generalização da amostra, não distinguindo essas populações de acordo com sua faixa etária/fase do ciclo vital, o que é um significativo risco de viés. </w:t>
      </w:r>
    </w:p>
    <w:p w14:paraId="5B69DE36" w14:textId="77777777" w:rsidR="00B44523" w:rsidRPr="008A3E6A" w:rsidRDefault="00B44523" w:rsidP="00B44523">
      <w:pPr>
        <w:pStyle w:val="Prrafocomn"/>
        <w:rPr>
          <w:lang w:val="pt-BR"/>
        </w:rPr>
      </w:pPr>
      <w:r w:rsidRPr="008A3E6A">
        <w:rPr>
          <w:lang w:val="pt-BR"/>
        </w:rPr>
        <w:t xml:space="preserve">Além disso, as evidências sugerem que tanto as crianças quanto os adolescentes disléxicos tendiam a se sentirem mais ansiosos e depressivos nos aspectos psicológicos, o que implicou negativamente na autoestima deles. Viu-se também o quão as duas </w:t>
      </w:r>
      <w:r w:rsidRPr="008A3E6A">
        <w:rPr>
          <w:lang w:val="pt-BR"/>
        </w:rPr>
        <w:lastRenderedPageBreak/>
        <w:t>categorias estabelecidas neste estudo, ajudaram no maior entendimento desses aspectos e como se relacionam. Além disso, ainda é perceptível o papel de proteção da autoestima contra o surgimento de sintomas ansiosos e depressivo, que, consequentemente pode colaborar para o desenvolvimento de habilidades de enfrentamento às adversidades escolares em crianças e adolescentes disléxicos.</w:t>
      </w:r>
    </w:p>
    <w:p w14:paraId="077EA373" w14:textId="77777777" w:rsidR="00B44523" w:rsidRPr="008A3E6A" w:rsidRDefault="00B44523" w:rsidP="00B44523">
      <w:pPr>
        <w:pStyle w:val="Prrafocomn"/>
        <w:rPr>
          <w:lang w:val="pt-BR"/>
        </w:rPr>
      </w:pPr>
      <w:r w:rsidRPr="008A3E6A">
        <w:rPr>
          <w:lang w:val="pt-BR"/>
        </w:rPr>
        <w:t xml:space="preserve">No presente estudo, foi essencial refletir sobre rigor e qualidade, para que esta pesquisa fosse credível e se diminuísse o risco de resultados enviesados, que pudessem pôr em causa as evidências científicas encontradas. Nesse sentido, os estudos avaliados apresentaram em sua maioria baixo risco de viés (Alesi et al., 2014; </w:t>
      </w:r>
      <w:proofErr w:type="spellStart"/>
      <w:r w:rsidRPr="008A3E6A">
        <w:rPr>
          <w:lang w:val="pt-BR"/>
        </w:rPr>
        <w:t>Boyes</w:t>
      </w:r>
      <w:proofErr w:type="spellEnd"/>
      <w:r w:rsidRPr="008A3E6A">
        <w:rPr>
          <w:lang w:val="pt-BR"/>
        </w:rPr>
        <w:t xml:space="preserve"> et al., 2020; Fernandes et al., 2016; </w:t>
      </w:r>
      <w:proofErr w:type="spellStart"/>
      <w:r w:rsidRPr="008A3E6A">
        <w:rPr>
          <w:lang w:val="pt-BR"/>
        </w:rPr>
        <w:t>Giovagnoli</w:t>
      </w:r>
      <w:proofErr w:type="spellEnd"/>
      <w:r w:rsidRPr="008A3E6A">
        <w:rPr>
          <w:lang w:val="pt-BR"/>
        </w:rPr>
        <w:t xml:space="preserve"> et al., 2020; Grills-</w:t>
      </w:r>
      <w:proofErr w:type="spellStart"/>
      <w:r w:rsidRPr="008A3E6A">
        <w:rPr>
          <w:lang w:val="pt-BR"/>
        </w:rPr>
        <w:t>Taquechel</w:t>
      </w:r>
      <w:proofErr w:type="spellEnd"/>
      <w:r w:rsidRPr="008A3E6A">
        <w:rPr>
          <w:lang w:val="pt-BR"/>
        </w:rPr>
        <w:t xml:space="preserve"> et al., 2012; </w:t>
      </w:r>
      <w:proofErr w:type="spellStart"/>
      <w:r w:rsidRPr="008A3E6A">
        <w:rPr>
          <w:lang w:val="pt-BR"/>
        </w:rPr>
        <w:t>Zuppardo</w:t>
      </w:r>
      <w:proofErr w:type="spellEnd"/>
      <w:r w:rsidRPr="008A3E6A">
        <w:rPr>
          <w:lang w:val="pt-BR"/>
        </w:rPr>
        <w:t xml:space="preserve"> et al., 2017; </w:t>
      </w:r>
      <w:proofErr w:type="spellStart"/>
      <w:r w:rsidRPr="008A3E6A">
        <w:rPr>
          <w:lang w:val="pt-BR"/>
        </w:rPr>
        <w:t>Zuppardo</w:t>
      </w:r>
      <w:proofErr w:type="spellEnd"/>
      <w:r w:rsidRPr="008A3E6A">
        <w:rPr>
          <w:lang w:val="pt-BR"/>
        </w:rPr>
        <w:t xml:space="preserve"> et al., 2020). Por outro lado, o estudo de Terras et al. (2009) apresentou alto risco de viés devido a alguns problemas associados ao baixo n amostral, heterogeneidade da amostra e mensuração do resultado em análise, pois consequentemente dificultou o uso de determinados testes estatísticos e a caracterização da amostra. Complementarmente, os trabalhos apresentaram níveis de evidências 1c, 4b e 3b de acordo com o JBI. </w:t>
      </w:r>
    </w:p>
    <w:p w14:paraId="2051207C" w14:textId="77777777" w:rsidR="00B44523" w:rsidRPr="008A3E6A" w:rsidRDefault="00B44523" w:rsidP="00B44523">
      <w:pPr>
        <w:pStyle w:val="Prrafocomn"/>
        <w:rPr>
          <w:lang w:val="pt-BR"/>
        </w:rPr>
      </w:pPr>
      <w:r w:rsidRPr="008A3E6A">
        <w:rPr>
          <w:lang w:val="pt-BR"/>
        </w:rPr>
        <w:t xml:space="preserve">Até o momento, não foram encontrados estudos primários de origem brasileira, no idioma português, realizados com crianças e adolescentes, considerando-se o período de busca, os descritores e as bases de dados utilizadas. Todavia, entraram no </w:t>
      </w:r>
      <w:r w:rsidRPr="008A3E6A">
        <w:rPr>
          <w:i/>
          <w:iCs/>
          <w:lang w:val="pt-BR"/>
        </w:rPr>
        <w:t xml:space="preserve">corpus </w:t>
      </w:r>
      <w:r w:rsidRPr="008A3E6A">
        <w:rPr>
          <w:lang w:val="pt-BR"/>
        </w:rPr>
        <w:t>desta revisão, duas pesquisas recentes (2016 e 2020), realizada no contexto brasileiro e com este público-alvo; que foram recuperadas por meio de periódicos internacionais, sendo que estes artigos foram publicados na língua inglesa.</w:t>
      </w:r>
    </w:p>
    <w:p w14:paraId="6358073E" w14:textId="647ACCE1" w:rsidR="00B44523" w:rsidRPr="008A3E6A" w:rsidRDefault="00B44523" w:rsidP="00B44523">
      <w:pPr>
        <w:pStyle w:val="Prrafocomn"/>
        <w:rPr>
          <w:lang w:val="pt-BR"/>
        </w:rPr>
      </w:pPr>
      <w:r w:rsidRPr="008A3E6A">
        <w:rPr>
          <w:lang w:val="pt-BR"/>
        </w:rPr>
        <w:t xml:space="preserve">No tocante às limitações, esta pesquisa não incluiu o direcionamento de uma faixa etária especifica estudada, além de contar com heterogeneidade quanto aos tipos de instrumentos utilizados nas investigações, tendo como exceção o uso preponderante do MASC e do </w:t>
      </w:r>
      <w:r w:rsidR="00A51F19" w:rsidRPr="00A51F19">
        <w:rPr>
          <w:lang w:val="pt-BR"/>
        </w:rPr>
        <w:t>MSCS</w:t>
      </w:r>
      <w:r w:rsidRPr="008A3E6A">
        <w:rPr>
          <w:lang w:val="pt-BR"/>
        </w:rPr>
        <w:t>. Outro fator limitador foi que o baixo número de ECR encontrados dificultou a análise, uma vez que as técnicas e materiais utilizados diferiram entre os estudos selecionados, o que impossibilitou a realização de meta-análise e análise de subgrupos (populações heterogêneas). Essa primeira limitação pode ser explicada, em grande parte, pelas distintas fases do desenvolvimento humano (e.g., infância e adolescência) na população disléxica. Por isso, é relevante considerar que a inclusão do critério faixa etária em estudos futuros poderá considerar melhor as características das populações disléxicas específicas, de forma que elaborarem ações que busquem a promoção do sucesso desses indivíduos no ambiente escolar.</w:t>
      </w:r>
    </w:p>
    <w:p w14:paraId="431AB954" w14:textId="77777777" w:rsidR="00B44523" w:rsidRPr="008A3E6A" w:rsidRDefault="00B44523" w:rsidP="00B44523">
      <w:pPr>
        <w:pStyle w:val="Prrafocomn"/>
        <w:rPr>
          <w:lang w:val="pt-BR"/>
        </w:rPr>
      </w:pPr>
      <w:r w:rsidRPr="008A3E6A">
        <w:rPr>
          <w:lang w:val="pt-BR"/>
        </w:rPr>
        <w:lastRenderedPageBreak/>
        <w:t>Apesar destas limitações, a revisão forneceu evidências relevantes para que novos estudos de ECR possam ser realizados nesta área, considerando-se que poucas produções abordam os aspectos psicológicos emergiram de crianças e adolescentes disléxico. Os achados desta pesquisa podem servir como uma referência útil para as escolas e as organizações envolvidas com processos educacionais, no intuito de que apresentem ações e estratégias para ajudar os estudantes disléxicos da Educação Básica a lidar com seus problemas psicológico, o que consequentemente afetará positivamente o desempenho escolar. Para finalizar, recomenda-se que estudos futuros devem optar por abranger apenas uma fase do ciclo vital das duas abordadas, e isso possibilitará melhor entender como se manifestam os aspectos psicológicos em indivíduos disléxicos conforme sua faixa etária, especialmente no contexto escolar.</w:t>
      </w:r>
    </w:p>
    <w:p w14:paraId="62D836DE" w14:textId="77777777" w:rsidR="00D63DE6" w:rsidRPr="008502BB" w:rsidRDefault="00D63DE6" w:rsidP="00D63DE6">
      <w:pPr>
        <w:pStyle w:val="Prrafocomn"/>
        <w:rPr>
          <w:bCs/>
          <w:lang w:val="pt-BR"/>
        </w:rPr>
      </w:pPr>
    </w:p>
    <w:p w14:paraId="01C54B13" w14:textId="77777777" w:rsidR="003A1180" w:rsidRPr="008502BB" w:rsidRDefault="003A1180">
      <w:pPr>
        <w:rPr>
          <w:b/>
          <w:i/>
          <w:lang w:val="pt-BR" w:eastAsia="en-US"/>
        </w:rPr>
      </w:pPr>
      <w:r w:rsidRPr="008502BB">
        <w:rPr>
          <w:b/>
          <w:i/>
          <w:lang w:val="pt-BR" w:eastAsia="en-US"/>
        </w:rPr>
        <w:br w:type="page"/>
      </w:r>
    </w:p>
    <w:p w14:paraId="66876945" w14:textId="269EE656" w:rsidR="003A1180" w:rsidRPr="008502BB" w:rsidRDefault="008502BB" w:rsidP="003A1180">
      <w:pPr>
        <w:pStyle w:val="Ttulosinternos"/>
        <w:rPr>
          <w:bCs/>
        </w:rPr>
      </w:pPr>
      <w:r w:rsidRPr="008502BB">
        <w:rPr>
          <w:bCs/>
        </w:rPr>
        <w:lastRenderedPageBreak/>
        <w:t>Referências</w:t>
      </w:r>
    </w:p>
    <w:p w14:paraId="1730B64A" w14:textId="7FDFD357" w:rsidR="009B4F62" w:rsidRDefault="009B4F62" w:rsidP="009B4F62">
      <w:pPr>
        <w:pStyle w:val="Referencias"/>
        <w:spacing w:line="360" w:lineRule="auto"/>
      </w:pPr>
      <w:r w:rsidRPr="002A5654">
        <w:t xml:space="preserve">Alesi, M., Rappo, G., &amp; Pepi, A. (2014). </w:t>
      </w:r>
      <w:r>
        <w:t xml:space="preserve">Depression, Anxiety at </w:t>
      </w:r>
      <w:proofErr w:type="gramStart"/>
      <w:r>
        <w:t>School</w:t>
      </w:r>
      <w:proofErr w:type="gramEnd"/>
      <w:r>
        <w:t xml:space="preserve"> and Self-Esteem in Children with Learning Disabilities. </w:t>
      </w:r>
      <w:r w:rsidRPr="009B4F62">
        <w:rPr>
          <w:i/>
        </w:rPr>
        <w:t>Journal of Psychological Abnormalities in Children, 3</w:t>
      </w:r>
      <w:r>
        <w:t xml:space="preserve">(3), 1–8. </w:t>
      </w:r>
      <w:hyperlink r:id="rId20" w:history="1">
        <w:r w:rsidRPr="00F358E9">
          <w:rPr>
            <w:rStyle w:val="Hipervnculo"/>
          </w:rPr>
          <w:t>https://doi.org/10.4172/2329-9525.1000125</w:t>
        </w:r>
      </w:hyperlink>
      <w:r>
        <w:t xml:space="preserve"> </w:t>
      </w:r>
    </w:p>
    <w:p w14:paraId="42CE056E" w14:textId="1AF8C314" w:rsidR="009B4F62" w:rsidRDefault="009B4F62" w:rsidP="009B4F62">
      <w:pPr>
        <w:pStyle w:val="Referencias"/>
        <w:spacing w:line="360" w:lineRule="auto"/>
      </w:pPr>
      <w:proofErr w:type="spellStart"/>
      <w:r>
        <w:t>Agbaria</w:t>
      </w:r>
      <w:proofErr w:type="spellEnd"/>
      <w:r>
        <w:t xml:space="preserve">, Q., &amp; </w:t>
      </w:r>
      <w:proofErr w:type="spellStart"/>
      <w:r>
        <w:t>Bdier</w:t>
      </w:r>
      <w:proofErr w:type="spellEnd"/>
      <w:r>
        <w:t xml:space="preserve">, D. (2019). The Role of Self-Control, Social Support and (Positive and Negative Affects) in Reducing Test Anxiety among Arab Teenagers in Israel. </w:t>
      </w:r>
      <w:r w:rsidRPr="009B4F62">
        <w:rPr>
          <w:i/>
        </w:rPr>
        <w:t>Child Indicators Research, 13</w:t>
      </w:r>
      <w:r>
        <w:t xml:space="preserve">(3), 1023–1041. </w:t>
      </w:r>
      <w:hyperlink r:id="rId21" w:history="1">
        <w:r w:rsidRPr="00F358E9">
          <w:rPr>
            <w:rStyle w:val="Hipervnculo"/>
          </w:rPr>
          <w:t>https://doi.org/10.1007/S12187-019-09669-9</w:t>
        </w:r>
      </w:hyperlink>
      <w:r>
        <w:t xml:space="preserve"> </w:t>
      </w:r>
    </w:p>
    <w:p w14:paraId="74B330EA" w14:textId="092D83DE" w:rsidR="009B4F62" w:rsidRDefault="009B4F62" w:rsidP="009B4F62">
      <w:pPr>
        <w:pStyle w:val="Referencias"/>
        <w:spacing w:line="360" w:lineRule="auto"/>
      </w:pPr>
      <w:r>
        <w:t xml:space="preserve">Alexander-Passe, N. (2008). The sources and manifestations of stress amongst school-aged dyslexics, compared with sibling controls. </w:t>
      </w:r>
      <w:r w:rsidRPr="009B4F62">
        <w:rPr>
          <w:i/>
        </w:rPr>
        <w:t>Dyslexia, 14</w:t>
      </w:r>
      <w:r>
        <w:t xml:space="preserve">(4), 291–313. </w:t>
      </w:r>
      <w:hyperlink r:id="rId22" w:history="1">
        <w:r w:rsidRPr="00F358E9">
          <w:rPr>
            <w:rStyle w:val="Hipervnculo"/>
          </w:rPr>
          <w:t>https://doi.org/10.1002/dys.351</w:t>
        </w:r>
      </w:hyperlink>
      <w:r>
        <w:t xml:space="preserve"> </w:t>
      </w:r>
    </w:p>
    <w:p w14:paraId="196866B0" w14:textId="5D9D81CF" w:rsidR="009B4F62" w:rsidRDefault="009B4F62" w:rsidP="009B4F62">
      <w:pPr>
        <w:pStyle w:val="Referencias"/>
        <w:spacing w:line="360" w:lineRule="auto"/>
      </w:pPr>
      <w:r>
        <w:t xml:space="preserve">Alexander‐Passe, N. (2015). The Dyslexia Experience: Difference, Disclosure, Labelling, Discrimination and Stigma. </w:t>
      </w:r>
      <w:r w:rsidRPr="009B4F62">
        <w:rPr>
          <w:i/>
        </w:rPr>
        <w:t>Asia Pacific Journal of Developmental Differences, 2</w:t>
      </w:r>
      <w:r>
        <w:t xml:space="preserve">(2), 202–233. </w:t>
      </w:r>
      <w:hyperlink r:id="rId23" w:history="1">
        <w:r w:rsidRPr="00F358E9">
          <w:rPr>
            <w:rStyle w:val="Hipervnculo"/>
          </w:rPr>
          <w:t>https://doi.org/10.3850/s2345734115000290</w:t>
        </w:r>
      </w:hyperlink>
      <w:r>
        <w:t xml:space="preserve"> </w:t>
      </w:r>
    </w:p>
    <w:p w14:paraId="55383425" w14:textId="7CF936A1" w:rsidR="009B4F62" w:rsidRDefault="009B4F62" w:rsidP="009B4F62">
      <w:pPr>
        <w:pStyle w:val="Referencias"/>
        <w:spacing w:line="360" w:lineRule="auto"/>
      </w:pPr>
      <w:r>
        <w:t xml:space="preserve">Alves, M. I., Felipe, A. O. B., </w:t>
      </w:r>
      <w:proofErr w:type="spellStart"/>
      <w:r>
        <w:t>Bressan</w:t>
      </w:r>
      <w:proofErr w:type="spellEnd"/>
      <w:r>
        <w:t xml:space="preserve">, V. R., </w:t>
      </w:r>
      <w:proofErr w:type="spellStart"/>
      <w:r>
        <w:t>Resck</w:t>
      </w:r>
      <w:proofErr w:type="spellEnd"/>
      <w:r>
        <w:t xml:space="preserve">, Z. M. R., &amp; Moreira, D. S. (2021). </w:t>
      </w:r>
      <w:r w:rsidRPr="009B2568">
        <w:rPr>
          <w:lang w:val="pt-BR"/>
        </w:rPr>
        <w:t xml:space="preserve">Efeito da Terapia Comunitária Integrativa sobre os sintomas de ansiedade em adolescentes no contexto escolar. </w:t>
      </w:r>
      <w:r w:rsidRPr="009B4F62">
        <w:rPr>
          <w:i/>
        </w:rPr>
        <w:t>Research, Society and Development, 10</w:t>
      </w:r>
      <w:r>
        <w:t xml:space="preserve">(3), 1–13. </w:t>
      </w:r>
      <w:hyperlink r:id="rId24" w:history="1">
        <w:r w:rsidRPr="00F358E9">
          <w:rPr>
            <w:rStyle w:val="Hipervnculo"/>
          </w:rPr>
          <w:t>https://doi.org/10.33448/rsd-v10i3.12986</w:t>
        </w:r>
      </w:hyperlink>
      <w:r>
        <w:t xml:space="preserve"> </w:t>
      </w:r>
    </w:p>
    <w:p w14:paraId="683550D9" w14:textId="5F12A236" w:rsidR="009B4F62" w:rsidRDefault="009B4F62" w:rsidP="009B4F62">
      <w:pPr>
        <w:pStyle w:val="Referencias"/>
        <w:spacing w:line="360" w:lineRule="auto"/>
      </w:pPr>
      <w:r>
        <w:t xml:space="preserve">Amani, R. (2020). The role of family function in </w:t>
      </w:r>
      <w:proofErr w:type="gramStart"/>
      <w:r>
        <w:t>teenagers</w:t>
      </w:r>
      <w:proofErr w:type="gramEnd"/>
      <w:r>
        <w:t xml:space="preserve"> anxiety and depression. </w:t>
      </w:r>
      <w:r w:rsidRPr="009B4F62">
        <w:rPr>
          <w:i/>
        </w:rPr>
        <w:t>Clinical Psychology and Personality, 13</w:t>
      </w:r>
      <w:r>
        <w:t xml:space="preserve">(2), 77–84. </w:t>
      </w:r>
      <w:hyperlink r:id="rId25" w:history="1">
        <w:r w:rsidRPr="00F358E9">
          <w:rPr>
            <w:rStyle w:val="Hipervnculo"/>
          </w:rPr>
          <w:t>https://doi.org/10.22070/13.2.77</w:t>
        </w:r>
      </w:hyperlink>
      <w:r>
        <w:t xml:space="preserve"> </w:t>
      </w:r>
    </w:p>
    <w:p w14:paraId="606B73C4" w14:textId="5BCD6DA5" w:rsidR="009B4F62" w:rsidRDefault="009B4F62" w:rsidP="009B4F62">
      <w:pPr>
        <w:pStyle w:val="Referencias"/>
        <w:spacing w:line="360" w:lineRule="auto"/>
      </w:pPr>
      <w:r>
        <w:t xml:space="preserve">Bahareh, J., </w:t>
      </w:r>
      <w:proofErr w:type="spellStart"/>
      <w:r>
        <w:t>Zaremohammadi</w:t>
      </w:r>
      <w:proofErr w:type="spellEnd"/>
      <w:r>
        <w:t xml:space="preserve">, A., Bakhsh, M. Z., &amp; </w:t>
      </w:r>
      <w:proofErr w:type="spellStart"/>
      <w:r>
        <w:t>Ghanbari</w:t>
      </w:r>
      <w:proofErr w:type="spellEnd"/>
      <w:r>
        <w:t xml:space="preserve">, A. (2021). The Effectiveness of Cognitive Therapy based on Mindfulness Training on Reducing Social Anxiety and Increasing Self-esteem of Students with Learning Disabilities. </w:t>
      </w:r>
      <w:r w:rsidRPr="009B4F62">
        <w:rPr>
          <w:i/>
        </w:rPr>
        <w:t>International Journal of Health Studies, 8</w:t>
      </w:r>
      <w:r>
        <w:t xml:space="preserve">(1), 6–10. </w:t>
      </w:r>
      <w:hyperlink r:id="rId26" w:history="1">
        <w:r w:rsidRPr="00F358E9">
          <w:rPr>
            <w:rStyle w:val="Hipervnculo"/>
          </w:rPr>
          <w:t>https://doi.org/10.22100/IJHS.V8I1.871</w:t>
        </w:r>
      </w:hyperlink>
      <w:r>
        <w:t xml:space="preserve"> </w:t>
      </w:r>
    </w:p>
    <w:p w14:paraId="1545055D" w14:textId="1E9B7105" w:rsidR="009B4F62" w:rsidRPr="009B2568" w:rsidRDefault="009B4F62" w:rsidP="009B4F62">
      <w:pPr>
        <w:pStyle w:val="Referencias"/>
        <w:spacing w:line="360" w:lineRule="auto"/>
        <w:rPr>
          <w:lang w:val="pt-BR"/>
        </w:rPr>
      </w:pPr>
      <w:proofErr w:type="spellStart"/>
      <w:r w:rsidRPr="009B2568">
        <w:rPr>
          <w:lang w:val="es-AR"/>
        </w:rPr>
        <w:t>Benarous</w:t>
      </w:r>
      <w:proofErr w:type="spellEnd"/>
      <w:r w:rsidRPr="009B2568">
        <w:rPr>
          <w:lang w:val="es-AR"/>
        </w:rPr>
        <w:t xml:space="preserve">, X., &amp; </w:t>
      </w:r>
      <w:proofErr w:type="spellStart"/>
      <w:r w:rsidRPr="009B2568">
        <w:rPr>
          <w:lang w:val="es-AR"/>
        </w:rPr>
        <w:t>Mazet</w:t>
      </w:r>
      <w:proofErr w:type="spellEnd"/>
      <w:r w:rsidRPr="009B2568">
        <w:rPr>
          <w:lang w:val="es-AR"/>
        </w:rPr>
        <w:t xml:space="preserve">, P. (2020). Trastornos psíquicos en la adolescencia. </w:t>
      </w:r>
      <w:r w:rsidRPr="009B2568">
        <w:rPr>
          <w:i/>
          <w:lang w:val="pt-BR"/>
        </w:rPr>
        <w:t>EMC - Tratado de Medicina, 24</w:t>
      </w:r>
      <w:r w:rsidRPr="009B2568">
        <w:rPr>
          <w:lang w:val="pt-BR"/>
        </w:rPr>
        <w:t xml:space="preserve">(1), 1–5. </w:t>
      </w:r>
      <w:hyperlink r:id="rId27" w:history="1">
        <w:r w:rsidRPr="009B2568">
          <w:rPr>
            <w:rStyle w:val="Hipervnculo"/>
            <w:lang w:val="pt-BR"/>
          </w:rPr>
          <w:t>https://doi.org/10.1016/S1636-5410(20)43347-1</w:t>
        </w:r>
      </w:hyperlink>
      <w:r w:rsidRPr="009B2568">
        <w:rPr>
          <w:lang w:val="pt-BR"/>
        </w:rPr>
        <w:t xml:space="preserve"> </w:t>
      </w:r>
    </w:p>
    <w:p w14:paraId="13EB8E7D" w14:textId="64A5B1FE" w:rsidR="009B4F62" w:rsidRDefault="009B4F62" w:rsidP="009B4F62">
      <w:pPr>
        <w:pStyle w:val="Referencias"/>
        <w:spacing w:line="360" w:lineRule="auto"/>
      </w:pPr>
      <w:proofErr w:type="spellStart"/>
      <w:r w:rsidRPr="009B2568">
        <w:rPr>
          <w:lang w:val="pt-BR"/>
        </w:rPr>
        <w:t>Boyes</w:t>
      </w:r>
      <w:proofErr w:type="spellEnd"/>
      <w:r w:rsidRPr="009B2568">
        <w:rPr>
          <w:lang w:val="pt-BR"/>
        </w:rPr>
        <w:t xml:space="preserve">, M. E., Leitão, S., </w:t>
      </w:r>
      <w:proofErr w:type="spellStart"/>
      <w:r w:rsidRPr="009B2568">
        <w:rPr>
          <w:lang w:val="pt-BR"/>
        </w:rPr>
        <w:t>Claessen</w:t>
      </w:r>
      <w:proofErr w:type="spellEnd"/>
      <w:r w:rsidRPr="009B2568">
        <w:rPr>
          <w:lang w:val="pt-BR"/>
        </w:rPr>
        <w:t xml:space="preserve">, M., </w:t>
      </w:r>
      <w:proofErr w:type="spellStart"/>
      <w:r w:rsidRPr="009B2568">
        <w:rPr>
          <w:lang w:val="pt-BR"/>
        </w:rPr>
        <w:t>Dzidic</w:t>
      </w:r>
      <w:proofErr w:type="spellEnd"/>
      <w:r w:rsidRPr="009B2568">
        <w:rPr>
          <w:lang w:val="pt-BR"/>
        </w:rPr>
        <w:t xml:space="preserve">, P., </w:t>
      </w:r>
      <w:proofErr w:type="spellStart"/>
      <w:r w:rsidRPr="009B2568">
        <w:rPr>
          <w:lang w:val="pt-BR"/>
        </w:rPr>
        <w:t>Badcock</w:t>
      </w:r>
      <w:proofErr w:type="spellEnd"/>
      <w:r w:rsidRPr="009B2568">
        <w:rPr>
          <w:lang w:val="pt-BR"/>
        </w:rPr>
        <w:t xml:space="preserve">, N. A., &amp; </w:t>
      </w:r>
      <w:proofErr w:type="spellStart"/>
      <w:r w:rsidRPr="009B2568">
        <w:rPr>
          <w:lang w:val="pt-BR"/>
        </w:rPr>
        <w:t>Nayton</w:t>
      </w:r>
      <w:proofErr w:type="spellEnd"/>
      <w:r w:rsidRPr="009B2568">
        <w:rPr>
          <w:lang w:val="pt-BR"/>
        </w:rPr>
        <w:t xml:space="preserve">, M. (2020). </w:t>
      </w:r>
      <w:r>
        <w:t xml:space="preserve">Piloting ‘Clever Kids’: A randomized-controlled trial assessing feasibility, efficacy, and acceptability of a socioemotional well-being </w:t>
      </w:r>
      <w:proofErr w:type="spellStart"/>
      <w:r>
        <w:t>programme</w:t>
      </w:r>
      <w:proofErr w:type="spellEnd"/>
      <w:r>
        <w:t xml:space="preserve"> for children </w:t>
      </w:r>
      <w:r>
        <w:lastRenderedPageBreak/>
        <w:t xml:space="preserve">with dyslexia. </w:t>
      </w:r>
      <w:r w:rsidRPr="009B4F62">
        <w:rPr>
          <w:i/>
        </w:rPr>
        <w:t>British Journal of Educational Psychology, 1</w:t>
      </w:r>
      <w:r>
        <w:t xml:space="preserve">(1), 1–22. </w:t>
      </w:r>
      <w:hyperlink r:id="rId28" w:history="1">
        <w:r w:rsidRPr="00F358E9">
          <w:rPr>
            <w:rStyle w:val="Hipervnculo"/>
          </w:rPr>
          <w:t>https://doi.org/10.1111/bjep.12401</w:t>
        </w:r>
      </w:hyperlink>
      <w:r>
        <w:t xml:space="preserve"> </w:t>
      </w:r>
    </w:p>
    <w:p w14:paraId="4EC612BF" w14:textId="694ED772" w:rsidR="009B4F62" w:rsidRPr="009B2568" w:rsidRDefault="009B4F62" w:rsidP="009B4F62">
      <w:pPr>
        <w:pStyle w:val="Referencias"/>
        <w:spacing w:line="360" w:lineRule="auto"/>
        <w:rPr>
          <w:lang w:val="pt-BR"/>
        </w:rPr>
      </w:pPr>
      <w:proofErr w:type="spellStart"/>
      <w:r w:rsidRPr="00314CF9">
        <w:rPr>
          <w:lang w:val="pt-BR"/>
        </w:rPr>
        <w:t>Carida</w:t>
      </w:r>
      <w:proofErr w:type="spellEnd"/>
      <w:r w:rsidRPr="00314CF9">
        <w:rPr>
          <w:lang w:val="pt-BR"/>
        </w:rPr>
        <w:t xml:space="preserve">, D. A. P., &amp; Mendes, M. H. (2012). </w:t>
      </w:r>
      <w:r w:rsidRPr="009B2568">
        <w:rPr>
          <w:lang w:val="pt-BR"/>
        </w:rPr>
        <w:t xml:space="preserve">A importância do estímulo precoce em casos com risco para dislexia: um enfoque psicopedagógico. </w:t>
      </w:r>
      <w:r w:rsidRPr="009B2568">
        <w:rPr>
          <w:i/>
          <w:lang w:val="pt-BR"/>
        </w:rPr>
        <w:t>Revista Psicopedagogia, 29</w:t>
      </w:r>
      <w:r w:rsidRPr="009B2568">
        <w:rPr>
          <w:lang w:val="pt-BR"/>
        </w:rPr>
        <w:t xml:space="preserve">(89), 226–235. Recuperado de </w:t>
      </w:r>
      <w:hyperlink r:id="rId29" w:history="1">
        <w:r w:rsidRPr="009B2568">
          <w:rPr>
            <w:rStyle w:val="Hipervnculo"/>
            <w:lang w:val="pt-BR"/>
          </w:rPr>
          <w:t>http://pepsic.bvsalud.org/scielo.php?script=sci_abstract&amp;pid=S0103-84862012000200006</w:t>
        </w:r>
      </w:hyperlink>
      <w:r w:rsidRPr="009B2568">
        <w:rPr>
          <w:lang w:val="pt-BR"/>
        </w:rPr>
        <w:t xml:space="preserve"> </w:t>
      </w:r>
    </w:p>
    <w:p w14:paraId="1FCA1237" w14:textId="003E3532" w:rsidR="009B4F62" w:rsidRDefault="009B4F62" w:rsidP="009B4F62">
      <w:pPr>
        <w:pStyle w:val="Referencias"/>
        <w:spacing w:line="360" w:lineRule="auto"/>
      </w:pPr>
      <w:r>
        <w:t xml:space="preserve">Catts, H. W., &amp; </w:t>
      </w:r>
      <w:proofErr w:type="spellStart"/>
      <w:r>
        <w:t>Petscher</w:t>
      </w:r>
      <w:proofErr w:type="spellEnd"/>
      <w:r>
        <w:t xml:space="preserve">, Y. (2021). A Cumulative Risk and Resilience Model of Dyslexia.  </w:t>
      </w:r>
      <w:r w:rsidRPr="009B4F62">
        <w:rPr>
          <w:i/>
        </w:rPr>
        <w:t>Journal of Learning Disabilities, 1</w:t>
      </w:r>
      <w:r>
        <w:t xml:space="preserve">(1), 1–8. </w:t>
      </w:r>
      <w:hyperlink r:id="rId30" w:history="1">
        <w:r w:rsidRPr="00F358E9">
          <w:rPr>
            <w:rStyle w:val="Hipervnculo"/>
          </w:rPr>
          <w:t>https://doi.org/10.1177/00222194211037062</w:t>
        </w:r>
      </w:hyperlink>
      <w:r>
        <w:t xml:space="preserve"> </w:t>
      </w:r>
    </w:p>
    <w:p w14:paraId="26297FE1" w14:textId="5AF5E35B" w:rsidR="009B4F62" w:rsidRDefault="009B4F62" w:rsidP="009B4F62">
      <w:pPr>
        <w:pStyle w:val="Referencias"/>
        <w:spacing w:line="360" w:lineRule="auto"/>
      </w:pPr>
      <w:proofErr w:type="spellStart"/>
      <w:r>
        <w:t>Cavioni</w:t>
      </w:r>
      <w:proofErr w:type="spellEnd"/>
      <w:r>
        <w:t xml:space="preserve">, V., </w:t>
      </w:r>
      <w:proofErr w:type="spellStart"/>
      <w:r>
        <w:t>Grazzani</w:t>
      </w:r>
      <w:proofErr w:type="spellEnd"/>
      <w:r>
        <w:t xml:space="preserve">, I., &amp; </w:t>
      </w:r>
      <w:proofErr w:type="spellStart"/>
      <w:r>
        <w:t>Ornaghi</w:t>
      </w:r>
      <w:proofErr w:type="spellEnd"/>
      <w:r>
        <w:t xml:space="preserve">, V. (2017). Social and emotional learning for children with Learning Disability: Implications for inclusion. </w:t>
      </w:r>
      <w:r w:rsidRPr="009B4F62">
        <w:rPr>
          <w:i/>
        </w:rPr>
        <w:t>International Journal of Emotional Education, 9</w:t>
      </w:r>
      <w:r>
        <w:t xml:space="preserve">(2), 100–109. </w:t>
      </w:r>
      <w:proofErr w:type="spellStart"/>
      <w:r>
        <w:t>Recuperado</w:t>
      </w:r>
      <w:proofErr w:type="spellEnd"/>
      <w:r>
        <w:t xml:space="preserve"> de </w:t>
      </w:r>
      <w:hyperlink r:id="rId31" w:history="1">
        <w:r w:rsidRPr="00F358E9">
          <w:rPr>
            <w:rStyle w:val="Hipervnculo"/>
          </w:rPr>
          <w:t>https://psycnet.apa.org/record/2017-56176-008</w:t>
        </w:r>
      </w:hyperlink>
      <w:r>
        <w:t xml:space="preserve"> </w:t>
      </w:r>
    </w:p>
    <w:p w14:paraId="211BA18C" w14:textId="501AC317" w:rsidR="009B4F62" w:rsidRDefault="009B4F62" w:rsidP="009B4F62">
      <w:pPr>
        <w:pStyle w:val="Referencias"/>
        <w:spacing w:line="360" w:lineRule="auto"/>
      </w:pPr>
      <w:r>
        <w:t>Chan, Y., Chan, Y. Y., Cheng, S. L., Chow, Y. M., Tsang, Y. W., Lee, C., &amp; Lin, C. Y. (2017). Investigating quality of life and self-stigma in Hong Kong children with specific learning disabilities</w:t>
      </w:r>
      <w:r w:rsidRPr="009B4F62">
        <w:rPr>
          <w:i/>
        </w:rPr>
        <w:t>. Research in Developmental Disabilities, 68</w:t>
      </w:r>
      <w:r>
        <w:t xml:space="preserve">, 131–139. </w:t>
      </w:r>
      <w:hyperlink r:id="rId32" w:history="1">
        <w:r w:rsidRPr="00F358E9">
          <w:rPr>
            <w:rStyle w:val="Hipervnculo"/>
          </w:rPr>
          <w:t>https://doi.org/10.1016/j.ridd.2017.07.014</w:t>
        </w:r>
      </w:hyperlink>
      <w:r>
        <w:t xml:space="preserve"> </w:t>
      </w:r>
    </w:p>
    <w:p w14:paraId="3C114449" w14:textId="049D9E30" w:rsidR="009B4F62" w:rsidRDefault="009B4F62" w:rsidP="009B4F62">
      <w:pPr>
        <w:pStyle w:val="Referencias"/>
        <w:spacing w:line="360" w:lineRule="auto"/>
      </w:pPr>
      <w:r>
        <w:t xml:space="preserve">Costanzo, F., </w:t>
      </w:r>
      <w:proofErr w:type="spellStart"/>
      <w:r>
        <w:t>Varuzza</w:t>
      </w:r>
      <w:proofErr w:type="spellEnd"/>
      <w:r>
        <w:t xml:space="preserve">, C., Rossi, S., </w:t>
      </w:r>
      <w:proofErr w:type="spellStart"/>
      <w:r>
        <w:t>Sdoia</w:t>
      </w:r>
      <w:proofErr w:type="spellEnd"/>
      <w:r>
        <w:t xml:space="preserve">, S., Varvara, P., </w:t>
      </w:r>
      <w:proofErr w:type="spellStart"/>
      <w:r>
        <w:t>Oliveri</w:t>
      </w:r>
      <w:proofErr w:type="spellEnd"/>
      <w:r>
        <w:t xml:space="preserve">, M., Giacomo, K., </w:t>
      </w:r>
      <w:proofErr w:type="spellStart"/>
      <w:r>
        <w:t>Vicari</w:t>
      </w:r>
      <w:proofErr w:type="spellEnd"/>
      <w:r>
        <w:t xml:space="preserve">, S., &amp; </w:t>
      </w:r>
      <w:proofErr w:type="spellStart"/>
      <w:r>
        <w:t>Menghini</w:t>
      </w:r>
      <w:proofErr w:type="spellEnd"/>
      <w:r>
        <w:t xml:space="preserve">, D. (2016). Evidence for reading improvement following </w:t>
      </w:r>
      <w:proofErr w:type="spellStart"/>
      <w:r>
        <w:t>tDCS</w:t>
      </w:r>
      <w:proofErr w:type="spellEnd"/>
      <w:r>
        <w:t xml:space="preserve"> treatment in children and adolescents with Dyslexia. </w:t>
      </w:r>
      <w:r w:rsidRPr="009B4F62">
        <w:rPr>
          <w:i/>
        </w:rPr>
        <w:t>Restorative Neurology and Neuroscience, 34</w:t>
      </w:r>
      <w:r>
        <w:t xml:space="preserve">(2), 215–226. </w:t>
      </w:r>
      <w:hyperlink r:id="rId33" w:history="1">
        <w:r w:rsidRPr="00F358E9">
          <w:rPr>
            <w:rStyle w:val="Hipervnculo"/>
          </w:rPr>
          <w:t>https://doi.org/10.3233/RNN-150561</w:t>
        </w:r>
      </w:hyperlink>
      <w:r>
        <w:t xml:space="preserve"> </w:t>
      </w:r>
    </w:p>
    <w:p w14:paraId="7D7588D8" w14:textId="41C3F7C2" w:rsidR="009B4F62" w:rsidRPr="009B2568" w:rsidRDefault="009B4F62" w:rsidP="009B4F62">
      <w:pPr>
        <w:pStyle w:val="Referencias"/>
        <w:spacing w:line="360" w:lineRule="auto"/>
        <w:rPr>
          <w:lang w:val="pt-BR"/>
        </w:rPr>
      </w:pPr>
      <w:r w:rsidRPr="00314CF9">
        <w:rPr>
          <w:lang w:val="pt-BR"/>
        </w:rPr>
        <w:t xml:space="preserve">Cunha, G. F. M., Manso, M. M. F. G., Villela, M. J. C. S., Bom, G. C., </w:t>
      </w:r>
      <w:proofErr w:type="spellStart"/>
      <w:r w:rsidRPr="00314CF9">
        <w:rPr>
          <w:lang w:val="pt-BR"/>
        </w:rPr>
        <w:t>Mondini</w:t>
      </w:r>
      <w:proofErr w:type="spellEnd"/>
      <w:r w:rsidRPr="00314CF9">
        <w:rPr>
          <w:lang w:val="pt-BR"/>
        </w:rPr>
        <w:t xml:space="preserve">, C. C. S. D., &amp; </w:t>
      </w:r>
      <w:proofErr w:type="spellStart"/>
      <w:r w:rsidRPr="00314CF9">
        <w:rPr>
          <w:lang w:val="pt-BR"/>
        </w:rPr>
        <w:t>Trettene</w:t>
      </w:r>
      <w:proofErr w:type="spellEnd"/>
      <w:r w:rsidRPr="00314CF9">
        <w:rPr>
          <w:lang w:val="pt-BR"/>
        </w:rPr>
        <w:t xml:space="preserve">, A. S. (2021). </w:t>
      </w:r>
      <w:r w:rsidRPr="009B2568">
        <w:rPr>
          <w:lang w:val="pt-BR"/>
        </w:rPr>
        <w:t xml:space="preserve">Religiosidade, espiritualidade e autoestima em adolescentes com fissura de lábio e palato: estudo correlacional. </w:t>
      </w:r>
      <w:r w:rsidRPr="009B2568">
        <w:rPr>
          <w:i/>
          <w:lang w:val="pt-BR"/>
        </w:rPr>
        <w:t>Revista da Escola de Enfermagem da USP, 55</w:t>
      </w:r>
      <w:r w:rsidRPr="009B2568">
        <w:rPr>
          <w:lang w:val="pt-BR"/>
        </w:rPr>
        <w:t xml:space="preserve">, 1–8. </w:t>
      </w:r>
      <w:hyperlink r:id="rId34" w:history="1">
        <w:r w:rsidRPr="009B2568">
          <w:rPr>
            <w:rStyle w:val="Hipervnculo"/>
            <w:lang w:val="pt-BR"/>
          </w:rPr>
          <w:t>https://doi.org/10.1590/S1980-220X2020030503782</w:t>
        </w:r>
      </w:hyperlink>
      <w:r w:rsidRPr="009B2568">
        <w:rPr>
          <w:lang w:val="pt-BR"/>
        </w:rPr>
        <w:t xml:space="preserve"> </w:t>
      </w:r>
    </w:p>
    <w:p w14:paraId="210FCEFE" w14:textId="446752BD" w:rsidR="009B4F62" w:rsidRPr="009B2568" w:rsidRDefault="009B4F62" w:rsidP="009B4F62">
      <w:pPr>
        <w:pStyle w:val="Referencias"/>
        <w:spacing w:line="360" w:lineRule="auto"/>
        <w:rPr>
          <w:lang w:val="pt-BR"/>
        </w:rPr>
      </w:pPr>
      <w:proofErr w:type="spellStart"/>
      <w:r w:rsidRPr="009B2568">
        <w:rPr>
          <w:lang w:val="pt-BR"/>
        </w:rPr>
        <w:t>Diakakis</w:t>
      </w:r>
      <w:proofErr w:type="spellEnd"/>
      <w:r w:rsidRPr="009B2568">
        <w:rPr>
          <w:lang w:val="pt-BR"/>
        </w:rPr>
        <w:t xml:space="preserve">, P., </w:t>
      </w:r>
      <w:proofErr w:type="spellStart"/>
      <w:r w:rsidRPr="009B2568">
        <w:rPr>
          <w:lang w:val="pt-BR"/>
        </w:rPr>
        <w:t>Gardelis</w:t>
      </w:r>
      <w:proofErr w:type="spellEnd"/>
      <w:r w:rsidRPr="009B2568">
        <w:rPr>
          <w:lang w:val="pt-BR"/>
        </w:rPr>
        <w:t xml:space="preserve">, J., </w:t>
      </w:r>
      <w:proofErr w:type="spellStart"/>
      <w:r w:rsidRPr="009B2568">
        <w:rPr>
          <w:lang w:val="pt-BR"/>
        </w:rPr>
        <w:t>Ventouri</w:t>
      </w:r>
      <w:proofErr w:type="spellEnd"/>
      <w:r w:rsidRPr="009B2568">
        <w:rPr>
          <w:lang w:val="pt-BR"/>
        </w:rPr>
        <w:t xml:space="preserve">, K., </w:t>
      </w:r>
      <w:proofErr w:type="spellStart"/>
      <w:r w:rsidRPr="009B2568">
        <w:rPr>
          <w:lang w:val="pt-BR"/>
        </w:rPr>
        <w:t>Nikolaou</w:t>
      </w:r>
      <w:proofErr w:type="spellEnd"/>
      <w:r w:rsidRPr="009B2568">
        <w:rPr>
          <w:lang w:val="pt-BR"/>
        </w:rPr>
        <w:t xml:space="preserve">, K., </w:t>
      </w:r>
      <w:proofErr w:type="spellStart"/>
      <w:r w:rsidRPr="009B2568">
        <w:rPr>
          <w:lang w:val="pt-BR"/>
        </w:rPr>
        <w:t>Koltsida</w:t>
      </w:r>
      <w:proofErr w:type="spellEnd"/>
      <w:r w:rsidRPr="009B2568">
        <w:rPr>
          <w:lang w:val="pt-BR"/>
        </w:rPr>
        <w:t xml:space="preserve">, G., </w:t>
      </w:r>
      <w:proofErr w:type="spellStart"/>
      <w:r w:rsidRPr="009B2568">
        <w:rPr>
          <w:lang w:val="pt-BR"/>
        </w:rPr>
        <w:t>Tsitoura</w:t>
      </w:r>
      <w:proofErr w:type="spellEnd"/>
      <w:r w:rsidRPr="009B2568">
        <w:rPr>
          <w:lang w:val="pt-BR"/>
        </w:rPr>
        <w:t xml:space="preserve">, S., &amp; </w:t>
      </w:r>
      <w:proofErr w:type="spellStart"/>
      <w:r w:rsidRPr="009B2568">
        <w:rPr>
          <w:lang w:val="pt-BR"/>
        </w:rPr>
        <w:t>Constantopoulos</w:t>
      </w:r>
      <w:proofErr w:type="spellEnd"/>
      <w:r w:rsidRPr="009B2568">
        <w:rPr>
          <w:lang w:val="pt-BR"/>
        </w:rPr>
        <w:t xml:space="preserve">, A. (2008). </w:t>
      </w:r>
      <w:r>
        <w:t xml:space="preserve">Behavioral problems in children with learning difficulties according to their parents and teachers. </w:t>
      </w:r>
      <w:proofErr w:type="spellStart"/>
      <w:r w:rsidRPr="009B2568">
        <w:rPr>
          <w:i/>
          <w:lang w:val="pt-BR"/>
        </w:rPr>
        <w:t>Pediatrics</w:t>
      </w:r>
      <w:proofErr w:type="spellEnd"/>
      <w:r w:rsidRPr="009B2568">
        <w:rPr>
          <w:i/>
          <w:lang w:val="pt-BR"/>
        </w:rPr>
        <w:t>, 121(</w:t>
      </w:r>
      <w:proofErr w:type="spellStart"/>
      <w:r w:rsidRPr="009B2568">
        <w:rPr>
          <w:i/>
          <w:lang w:val="pt-BR"/>
        </w:rPr>
        <w:t>Supplement</w:t>
      </w:r>
      <w:proofErr w:type="spellEnd"/>
      <w:r w:rsidRPr="009B2568">
        <w:rPr>
          <w:i/>
          <w:lang w:val="pt-BR"/>
        </w:rPr>
        <w:t xml:space="preserve"> 2)</w:t>
      </w:r>
      <w:r w:rsidRPr="009B2568">
        <w:rPr>
          <w:lang w:val="pt-BR"/>
        </w:rPr>
        <w:t xml:space="preserve">, S100.2-S101. </w:t>
      </w:r>
      <w:hyperlink r:id="rId35" w:history="1">
        <w:r w:rsidRPr="009B2568">
          <w:rPr>
            <w:rStyle w:val="Hipervnculo"/>
            <w:lang w:val="pt-BR"/>
          </w:rPr>
          <w:t>https://doi.org/10.1542/peds.2007-2022cc</w:t>
        </w:r>
      </w:hyperlink>
      <w:r w:rsidRPr="009B2568">
        <w:rPr>
          <w:lang w:val="pt-BR"/>
        </w:rPr>
        <w:t xml:space="preserve"> </w:t>
      </w:r>
    </w:p>
    <w:p w14:paraId="768497F3" w14:textId="4DA7D2D2" w:rsidR="009B4F62" w:rsidRDefault="009B4F62" w:rsidP="009B4F62">
      <w:pPr>
        <w:pStyle w:val="Referencias"/>
        <w:spacing w:line="360" w:lineRule="auto"/>
      </w:pPr>
      <w:r w:rsidRPr="009B2568">
        <w:rPr>
          <w:lang w:val="pt-BR"/>
        </w:rPr>
        <w:t xml:space="preserve">Donato, A., </w:t>
      </w:r>
      <w:proofErr w:type="spellStart"/>
      <w:r w:rsidRPr="009B2568">
        <w:rPr>
          <w:lang w:val="pt-BR"/>
        </w:rPr>
        <w:t>Muscolo</w:t>
      </w:r>
      <w:proofErr w:type="spellEnd"/>
      <w:r w:rsidRPr="009B2568">
        <w:rPr>
          <w:lang w:val="pt-BR"/>
        </w:rPr>
        <w:t xml:space="preserve">, M., Romero, M. A., </w:t>
      </w:r>
      <w:proofErr w:type="spellStart"/>
      <w:r w:rsidRPr="009B2568">
        <w:rPr>
          <w:lang w:val="pt-BR"/>
        </w:rPr>
        <w:t>Caprì</w:t>
      </w:r>
      <w:proofErr w:type="spellEnd"/>
      <w:r w:rsidRPr="009B2568">
        <w:rPr>
          <w:lang w:val="pt-BR"/>
        </w:rPr>
        <w:t xml:space="preserve">, T., </w:t>
      </w:r>
      <w:proofErr w:type="spellStart"/>
      <w:r w:rsidRPr="009B2568">
        <w:rPr>
          <w:lang w:val="pt-BR"/>
        </w:rPr>
        <w:t>Calarese</w:t>
      </w:r>
      <w:proofErr w:type="spellEnd"/>
      <w:r w:rsidRPr="009B2568">
        <w:rPr>
          <w:lang w:val="pt-BR"/>
        </w:rPr>
        <w:t xml:space="preserve">, T., &amp; Moreno, E. M. O. (2021). </w:t>
      </w:r>
      <w:r>
        <w:t xml:space="preserve">Students with dyslexia between school and university: </w:t>
      </w:r>
      <w:proofErr w:type="gramStart"/>
      <w:r>
        <w:t>Post-diploma</w:t>
      </w:r>
      <w:proofErr w:type="gramEnd"/>
      <w:r>
        <w:t xml:space="preserve"> </w:t>
      </w:r>
      <w:r>
        <w:lastRenderedPageBreak/>
        <w:t xml:space="preserve">choices and the reasons that determine them. An Italian study. </w:t>
      </w:r>
      <w:r w:rsidRPr="009B4F62">
        <w:rPr>
          <w:i/>
        </w:rPr>
        <w:t>Dyslexia, 1</w:t>
      </w:r>
      <w:r>
        <w:t xml:space="preserve">(1), 1–18. </w:t>
      </w:r>
      <w:hyperlink r:id="rId36" w:history="1">
        <w:r w:rsidRPr="00F358E9">
          <w:rPr>
            <w:rStyle w:val="Hipervnculo"/>
          </w:rPr>
          <w:t>https://doi.org/10.1002/DYS.1692</w:t>
        </w:r>
      </w:hyperlink>
      <w:r>
        <w:t xml:space="preserve"> </w:t>
      </w:r>
    </w:p>
    <w:p w14:paraId="57C62F86" w14:textId="6BBA9D48" w:rsidR="009B4F62" w:rsidRPr="009B2568" w:rsidRDefault="009B4F62" w:rsidP="009B4F62">
      <w:pPr>
        <w:pStyle w:val="Referencias"/>
        <w:spacing w:line="360" w:lineRule="auto"/>
        <w:rPr>
          <w:lang w:val="es-AR"/>
        </w:rPr>
      </w:pPr>
      <w:r w:rsidRPr="00314CF9">
        <w:t xml:space="preserve">Fernandes, D. C., </w:t>
      </w:r>
      <w:proofErr w:type="spellStart"/>
      <w:r w:rsidRPr="00314CF9">
        <w:t>Sisto</w:t>
      </w:r>
      <w:proofErr w:type="spellEnd"/>
      <w:r w:rsidRPr="00314CF9">
        <w:t xml:space="preserve">, F. F., Oliveira, S. M. S. S., &amp; </w:t>
      </w:r>
      <w:proofErr w:type="spellStart"/>
      <w:r w:rsidRPr="00314CF9">
        <w:t>Callatto</w:t>
      </w:r>
      <w:proofErr w:type="spellEnd"/>
      <w:r w:rsidRPr="00314CF9">
        <w:t xml:space="preserve">, S. G. (2016). </w:t>
      </w:r>
      <w:proofErr w:type="spellStart"/>
      <w:r>
        <w:t>Ansiedad</w:t>
      </w:r>
      <w:proofErr w:type="spellEnd"/>
      <w:r>
        <w:t xml:space="preserve"> y </w:t>
      </w:r>
      <w:proofErr w:type="spellStart"/>
      <w:r>
        <w:t>dificultades</w:t>
      </w:r>
      <w:proofErr w:type="spellEnd"/>
      <w:r>
        <w:t xml:space="preserve"> </w:t>
      </w:r>
      <w:proofErr w:type="spellStart"/>
      <w:r>
        <w:t>escolares</w:t>
      </w:r>
      <w:proofErr w:type="spellEnd"/>
      <w:r>
        <w:t xml:space="preserve">. </w:t>
      </w:r>
      <w:r w:rsidRPr="009B4F62">
        <w:rPr>
          <w:i/>
        </w:rPr>
        <w:t xml:space="preserve">International Journal of Developmental and Educational Psychology. </w:t>
      </w:r>
      <w:r w:rsidRPr="009B2568">
        <w:rPr>
          <w:i/>
          <w:lang w:val="es-AR"/>
        </w:rPr>
        <w:t>Revista INFAD de Psicología, 5</w:t>
      </w:r>
      <w:r w:rsidRPr="009B2568">
        <w:rPr>
          <w:lang w:val="es-AR"/>
        </w:rPr>
        <w:t xml:space="preserve">(1), 442. </w:t>
      </w:r>
      <w:hyperlink r:id="rId37" w:history="1">
        <w:r w:rsidRPr="009B2568">
          <w:rPr>
            <w:rStyle w:val="Hipervnculo"/>
            <w:lang w:val="es-AR"/>
          </w:rPr>
          <w:t>https://doi.org/10.17060/ijodaep.2014.n1.v5.703</w:t>
        </w:r>
      </w:hyperlink>
      <w:r w:rsidRPr="009B2568">
        <w:rPr>
          <w:lang w:val="es-AR"/>
        </w:rPr>
        <w:t xml:space="preserve"> </w:t>
      </w:r>
    </w:p>
    <w:p w14:paraId="691A1765" w14:textId="77777777" w:rsidR="009B4F62" w:rsidRPr="009B2568" w:rsidRDefault="009B4F62" w:rsidP="009B4F62">
      <w:pPr>
        <w:pStyle w:val="Referencias"/>
        <w:spacing w:line="360" w:lineRule="auto"/>
        <w:rPr>
          <w:lang w:val="pt-BR"/>
        </w:rPr>
      </w:pPr>
      <w:proofErr w:type="spellStart"/>
      <w:r w:rsidRPr="009B2568">
        <w:rPr>
          <w:lang w:val="pt-BR"/>
        </w:rPr>
        <w:t>Fram</w:t>
      </w:r>
      <w:proofErr w:type="spellEnd"/>
      <w:r w:rsidRPr="009B2568">
        <w:rPr>
          <w:lang w:val="pt-BR"/>
        </w:rPr>
        <w:t xml:space="preserve">, D., Marin, C. M., &amp; Barbosa, D. (2014). Avaliação da necessidade da revisão sistemática e a pergunta do estudo. In D. Barbosa (Org.), </w:t>
      </w:r>
      <w:r w:rsidRPr="009B2568">
        <w:rPr>
          <w:i/>
          <w:lang w:val="pt-BR"/>
        </w:rPr>
        <w:t xml:space="preserve">Enfermagem baseada em evidências </w:t>
      </w:r>
      <w:r w:rsidRPr="009B2568">
        <w:rPr>
          <w:lang w:val="pt-BR"/>
        </w:rPr>
        <w:t>(pp. 21–28), Atheneu.</w:t>
      </w:r>
    </w:p>
    <w:p w14:paraId="2900773A" w14:textId="71144AFB" w:rsidR="009B4F62" w:rsidRDefault="009B4F62" w:rsidP="009B4F62">
      <w:pPr>
        <w:pStyle w:val="Referencias"/>
        <w:spacing w:line="360" w:lineRule="auto"/>
      </w:pPr>
      <w:proofErr w:type="spellStart"/>
      <w:r w:rsidRPr="009B2568">
        <w:rPr>
          <w:lang w:val="pt-BR"/>
        </w:rPr>
        <w:t>Giovagnoli</w:t>
      </w:r>
      <w:proofErr w:type="spellEnd"/>
      <w:r w:rsidRPr="009B2568">
        <w:rPr>
          <w:lang w:val="pt-BR"/>
        </w:rPr>
        <w:t xml:space="preserve">, S., </w:t>
      </w:r>
      <w:proofErr w:type="spellStart"/>
      <w:r w:rsidRPr="009B2568">
        <w:rPr>
          <w:lang w:val="pt-BR"/>
        </w:rPr>
        <w:t>Mandolesi</w:t>
      </w:r>
      <w:proofErr w:type="spellEnd"/>
      <w:r w:rsidRPr="009B2568">
        <w:rPr>
          <w:lang w:val="pt-BR"/>
        </w:rPr>
        <w:t xml:space="preserve">, L., Magri, S., </w:t>
      </w:r>
      <w:proofErr w:type="spellStart"/>
      <w:r w:rsidRPr="009B2568">
        <w:rPr>
          <w:lang w:val="pt-BR"/>
        </w:rPr>
        <w:t>Gualtieri</w:t>
      </w:r>
      <w:proofErr w:type="spellEnd"/>
      <w:r w:rsidRPr="009B2568">
        <w:rPr>
          <w:lang w:val="pt-BR"/>
        </w:rPr>
        <w:t xml:space="preserve">, L., Fabbri, D., </w:t>
      </w:r>
      <w:proofErr w:type="spellStart"/>
      <w:r w:rsidRPr="009B2568">
        <w:rPr>
          <w:lang w:val="pt-BR"/>
        </w:rPr>
        <w:t>Tossani</w:t>
      </w:r>
      <w:proofErr w:type="spellEnd"/>
      <w:r w:rsidRPr="009B2568">
        <w:rPr>
          <w:lang w:val="pt-BR"/>
        </w:rPr>
        <w:t xml:space="preserve">, E., &amp; </w:t>
      </w:r>
      <w:proofErr w:type="spellStart"/>
      <w:r w:rsidRPr="009B2568">
        <w:rPr>
          <w:lang w:val="pt-BR"/>
        </w:rPr>
        <w:t>Benassi</w:t>
      </w:r>
      <w:proofErr w:type="spellEnd"/>
      <w:r w:rsidRPr="009B2568">
        <w:rPr>
          <w:lang w:val="pt-BR"/>
        </w:rPr>
        <w:t xml:space="preserve">, M. (2020). </w:t>
      </w:r>
      <w:r>
        <w:t xml:space="preserve">Internalizing Symptoms in Developmental Dyslexia: A Comparison Between Primary and Secondary School. </w:t>
      </w:r>
      <w:r w:rsidRPr="009B4F62">
        <w:rPr>
          <w:i/>
        </w:rPr>
        <w:t>Frontiers in Psychology, 11</w:t>
      </w:r>
      <w:r>
        <w:t xml:space="preserve">, 1–11. </w:t>
      </w:r>
      <w:hyperlink r:id="rId38" w:history="1">
        <w:r w:rsidRPr="00F358E9">
          <w:rPr>
            <w:rStyle w:val="Hipervnculo"/>
          </w:rPr>
          <w:t>https://doi.org/10.3389/fpsyg.2020.00461</w:t>
        </w:r>
      </w:hyperlink>
      <w:r>
        <w:t xml:space="preserve"> </w:t>
      </w:r>
    </w:p>
    <w:p w14:paraId="11EAB760" w14:textId="6C2F5632" w:rsidR="009B4F62" w:rsidRDefault="009B4F62" w:rsidP="009B4F62">
      <w:pPr>
        <w:pStyle w:val="Referencias"/>
        <w:spacing w:line="360" w:lineRule="auto"/>
      </w:pPr>
      <w:r>
        <w:t>Grills-</w:t>
      </w:r>
      <w:proofErr w:type="spellStart"/>
      <w:r>
        <w:t>Taquechel</w:t>
      </w:r>
      <w:proofErr w:type="spellEnd"/>
      <w:r>
        <w:t xml:space="preserve">, A. E., Fletcher, J. M., Vaughn, S. R., &amp; </w:t>
      </w:r>
      <w:proofErr w:type="spellStart"/>
      <w:r>
        <w:t>Stuebing</w:t>
      </w:r>
      <w:proofErr w:type="spellEnd"/>
      <w:r>
        <w:t xml:space="preserve">, K. K. (2012). Anxiety and reading difficulties in early elementary school: evidence for unidirectional- or bi-directional relations? </w:t>
      </w:r>
      <w:r w:rsidRPr="009B4F62">
        <w:rPr>
          <w:i/>
        </w:rPr>
        <w:t>Child Psychiatry and Human Development, 43</w:t>
      </w:r>
      <w:r>
        <w:t xml:space="preserve">(1), 35–47. </w:t>
      </w:r>
      <w:hyperlink r:id="rId39" w:history="1">
        <w:r w:rsidRPr="00F358E9">
          <w:rPr>
            <w:rStyle w:val="Hipervnculo"/>
          </w:rPr>
          <w:t>https://doi.org/10.1007/s10578-011-0246-1</w:t>
        </w:r>
      </w:hyperlink>
      <w:r>
        <w:t xml:space="preserve"> </w:t>
      </w:r>
    </w:p>
    <w:p w14:paraId="7489A667" w14:textId="2566A50B" w:rsidR="009B4F62" w:rsidRDefault="009B4F62" w:rsidP="009B4F62">
      <w:pPr>
        <w:pStyle w:val="Referencias"/>
        <w:spacing w:line="360" w:lineRule="auto"/>
      </w:pPr>
      <w:r>
        <w:t xml:space="preserve">Habib, A., &amp; Naz, F. (2015). Cognitive Failure, Teacher’s </w:t>
      </w:r>
      <w:proofErr w:type="gramStart"/>
      <w:r>
        <w:t>Rejection</w:t>
      </w:r>
      <w:proofErr w:type="gramEnd"/>
      <w:r>
        <w:t xml:space="preserve"> and Interpersonal Relationship Anxiety in Children with Dyslexia. </w:t>
      </w:r>
      <w:r w:rsidRPr="009B4F62">
        <w:rPr>
          <w:i/>
        </w:rPr>
        <w:t>Pakistan Journal of Medical Sciences, 31</w:t>
      </w:r>
      <w:r>
        <w:t xml:space="preserve">(3), 666. </w:t>
      </w:r>
      <w:hyperlink r:id="rId40" w:history="1">
        <w:r w:rsidRPr="00F358E9">
          <w:rPr>
            <w:rStyle w:val="Hipervnculo"/>
          </w:rPr>
          <w:t>https://doi.org/10.12669/pjms.313.7065</w:t>
        </w:r>
      </w:hyperlink>
      <w:r>
        <w:t xml:space="preserve"> </w:t>
      </w:r>
    </w:p>
    <w:p w14:paraId="5FC1B706" w14:textId="101E414B" w:rsidR="009B4F62" w:rsidRDefault="009B4F62" w:rsidP="009B4F62">
      <w:pPr>
        <w:pStyle w:val="Referencias"/>
        <w:spacing w:line="360" w:lineRule="auto"/>
      </w:pPr>
      <w:r>
        <w:t xml:space="preserve">Hettiarachchi, D. (2021). An overview of dyslexia. </w:t>
      </w:r>
      <w:r w:rsidRPr="009B4F62">
        <w:rPr>
          <w:i/>
        </w:rPr>
        <w:t>Sri Lanka Journal of Child Health, 50</w:t>
      </w:r>
      <w:r>
        <w:t xml:space="preserve">(3), 529–534. </w:t>
      </w:r>
      <w:hyperlink r:id="rId41" w:history="1">
        <w:r w:rsidRPr="00F358E9">
          <w:rPr>
            <w:rStyle w:val="Hipervnculo"/>
          </w:rPr>
          <w:t>https://doi.org/10.4038/SLJCH.V50I3.9741/PRINT/</w:t>
        </w:r>
      </w:hyperlink>
      <w:r>
        <w:t xml:space="preserve"> </w:t>
      </w:r>
    </w:p>
    <w:p w14:paraId="259759E4" w14:textId="5F362DB0" w:rsidR="009B4F62" w:rsidRDefault="009B4F62" w:rsidP="009B4F62">
      <w:pPr>
        <w:pStyle w:val="Referencias"/>
        <w:spacing w:line="360" w:lineRule="auto"/>
      </w:pPr>
      <w:r>
        <w:t xml:space="preserve">Holmes, L. C., Fourie, J. V., Merwe, M. P. Van Der, Burke, A., &amp; Fritz, E. (2021). Developmental Dyslexia and Compensatory Skills: The man who could not read but learned to fly. </w:t>
      </w:r>
      <w:r w:rsidRPr="009B4F62">
        <w:rPr>
          <w:i/>
        </w:rPr>
        <w:t>Asia Pacific Journal of Developmental Differences, 8</w:t>
      </w:r>
      <w:r>
        <w:t xml:space="preserve">(1), 143–171. </w:t>
      </w:r>
      <w:hyperlink r:id="rId42" w:history="1">
        <w:r w:rsidRPr="00F358E9">
          <w:rPr>
            <w:rStyle w:val="Hipervnculo"/>
          </w:rPr>
          <w:t>https://doi.org/10.12957/epp.2020.50791</w:t>
        </w:r>
      </w:hyperlink>
      <w:r>
        <w:t xml:space="preserve"> </w:t>
      </w:r>
    </w:p>
    <w:p w14:paraId="3A604B35" w14:textId="393BE854" w:rsidR="009B4F62" w:rsidRDefault="009B4F62" w:rsidP="009B4F62">
      <w:pPr>
        <w:pStyle w:val="Referencias"/>
        <w:spacing w:line="360" w:lineRule="auto"/>
      </w:pPr>
      <w:r>
        <w:t xml:space="preserve">Huang, Y., He, M., Li, A., Lin, Y., Zhang, X., &amp; Wu, K. (2020). Personality, behavior characteristics, and life quality impact of children with dyslexia. International </w:t>
      </w:r>
      <w:r w:rsidRPr="009B4F62">
        <w:rPr>
          <w:i/>
        </w:rPr>
        <w:t>Journal of Environmental Research and Public Health, 17</w:t>
      </w:r>
      <w:r>
        <w:t xml:space="preserve">(4), 1–14. </w:t>
      </w:r>
      <w:hyperlink r:id="rId43" w:history="1">
        <w:r w:rsidRPr="00F358E9">
          <w:rPr>
            <w:rStyle w:val="Hipervnculo"/>
          </w:rPr>
          <w:t>https://doi.org/10.3390/ijerph17041415</w:t>
        </w:r>
      </w:hyperlink>
      <w:r>
        <w:t xml:space="preserve"> </w:t>
      </w:r>
    </w:p>
    <w:p w14:paraId="1B31FFC1" w14:textId="5792CF2A" w:rsidR="009B4F62" w:rsidRPr="009B2568" w:rsidRDefault="009B4F62" w:rsidP="009B4F62">
      <w:pPr>
        <w:pStyle w:val="Referencias"/>
        <w:spacing w:line="360" w:lineRule="auto"/>
        <w:rPr>
          <w:lang w:val="pt-BR"/>
        </w:rPr>
      </w:pPr>
      <w:r w:rsidRPr="009B2568">
        <w:rPr>
          <w:lang w:val="pt-BR"/>
        </w:rPr>
        <w:t xml:space="preserve">Instituto ABCD. (2020). Covid-19 e transtornos específicos de aprendizagem: Possíveis impactos e estratégias de enfrentamento no pós-pandemia. Recuperado de </w:t>
      </w:r>
      <w:hyperlink r:id="rId44" w:history="1">
        <w:r w:rsidRPr="009B2568">
          <w:rPr>
            <w:rStyle w:val="Hipervnculo"/>
            <w:lang w:val="pt-BR"/>
          </w:rPr>
          <w:t>https://institutoabcd.org.br/e-book-covid-19-e-transtornos-especificos-de-aprendizagem/</w:t>
        </w:r>
      </w:hyperlink>
      <w:r w:rsidRPr="009B2568">
        <w:rPr>
          <w:lang w:val="pt-BR"/>
        </w:rPr>
        <w:t xml:space="preserve"> </w:t>
      </w:r>
    </w:p>
    <w:p w14:paraId="682D5E3C" w14:textId="246DDACD" w:rsidR="009B4F62" w:rsidRDefault="009B4F62" w:rsidP="009B4F62">
      <w:pPr>
        <w:pStyle w:val="Referencias"/>
        <w:spacing w:line="360" w:lineRule="auto"/>
      </w:pPr>
      <w:r w:rsidRPr="002A5654">
        <w:lastRenderedPageBreak/>
        <w:t xml:space="preserve">Johnson, B. T., &amp; Hennessy, E. A. (2019). </w:t>
      </w:r>
      <w:r>
        <w:t xml:space="preserve">Systematic reviews and meta-analyses in the health sciences: </w:t>
      </w:r>
      <w:proofErr w:type="gramStart"/>
      <w:r>
        <w:t>Best</w:t>
      </w:r>
      <w:proofErr w:type="gramEnd"/>
      <w:r>
        <w:t xml:space="preserve"> practice methods for research syntheses. </w:t>
      </w:r>
      <w:r w:rsidRPr="009B4F62">
        <w:rPr>
          <w:i/>
        </w:rPr>
        <w:t>Social Science and Medicine, 233</w:t>
      </w:r>
      <w:r>
        <w:t xml:space="preserve">, 237–251. </w:t>
      </w:r>
      <w:hyperlink r:id="rId45" w:history="1">
        <w:r w:rsidRPr="00F358E9">
          <w:rPr>
            <w:rStyle w:val="Hipervnculo"/>
          </w:rPr>
          <w:t>https://doi.org/10.1016/j.socscimed.2019.05.035</w:t>
        </w:r>
      </w:hyperlink>
      <w:r>
        <w:t xml:space="preserve"> </w:t>
      </w:r>
    </w:p>
    <w:p w14:paraId="2F851CCF" w14:textId="741A2499" w:rsidR="009B4F62" w:rsidRDefault="009B4F62" w:rsidP="009B4F62">
      <w:pPr>
        <w:pStyle w:val="Referencias"/>
        <w:spacing w:line="360" w:lineRule="auto"/>
      </w:pPr>
      <w:proofErr w:type="spellStart"/>
      <w:r>
        <w:t>Laschok</w:t>
      </w:r>
      <w:proofErr w:type="spellEnd"/>
      <w:r>
        <w:t xml:space="preserve">, Z. M., &amp; Lim, Y. (2021). Dyslexia and self-development; a product for primary school classrooms to encourage social interaction with the intent of improving self-esteem. </w:t>
      </w:r>
      <w:r w:rsidRPr="009B4F62">
        <w:rPr>
          <w:i/>
        </w:rPr>
        <w:t>Proceedings of the Design Society, 1</w:t>
      </w:r>
      <w:r>
        <w:t xml:space="preserve">(1), 1323–1332. </w:t>
      </w:r>
      <w:hyperlink r:id="rId46" w:history="1">
        <w:r w:rsidRPr="00F358E9">
          <w:rPr>
            <w:rStyle w:val="Hipervnculo"/>
          </w:rPr>
          <w:t>https://doi.org/10.1017/PDS.2021.132</w:t>
        </w:r>
      </w:hyperlink>
      <w:r>
        <w:t xml:space="preserve"> </w:t>
      </w:r>
    </w:p>
    <w:p w14:paraId="20AEF217" w14:textId="3DD8B7DA" w:rsidR="009B4F62" w:rsidRPr="009B2568" w:rsidRDefault="009B4F62" w:rsidP="009B4F62">
      <w:pPr>
        <w:pStyle w:val="Referencias"/>
        <w:spacing w:line="360" w:lineRule="auto"/>
        <w:rPr>
          <w:lang w:val="pt-BR"/>
        </w:rPr>
      </w:pPr>
      <w:r w:rsidRPr="002A5654">
        <w:rPr>
          <w:lang w:val="pt-BR"/>
        </w:rPr>
        <w:t xml:space="preserve">Lei nº 8.069 (1990, 13 de julho). </w:t>
      </w:r>
      <w:r w:rsidRPr="009B2568">
        <w:rPr>
          <w:lang w:val="pt-BR"/>
        </w:rPr>
        <w:t xml:space="preserve">Dispõe sobre o Estatuto da Criança e do Adolescente e dá </w:t>
      </w:r>
      <w:proofErr w:type="gramStart"/>
      <w:r w:rsidRPr="009B2568">
        <w:rPr>
          <w:lang w:val="pt-BR"/>
        </w:rPr>
        <w:t>outras providência</w:t>
      </w:r>
      <w:proofErr w:type="gramEnd"/>
      <w:r w:rsidRPr="009B2568">
        <w:rPr>
          <w:lang w:val="pt-BR"/>
        </w:rPr>
        <w:t xml:space="preserve">. Brasília, DF: Câmara dos Deputados. Recuperado em 21 de março, 2021, de </w:t>
      </w:r>
      <w:hyperlink r:id="rId47" w:history="1">
        <w:r w:rsidRPr="009B2568">
          <w:rPr>
            <w:rStyle w:val="Hipervnculo"/>
            <w:lang w:val="pt-BR"/>
          </w:rPr>
          <w:t>https://transparencia.cfp.org.br/crp01/legislacao/lei-411962-regulamentaa-profissao-de-psicologo/</w:t>
        </w:r>
      </w:hyperlink>
      <w:r w:rsidRPr="009B2568">
        <w:rPr>
          <w:lang w:val="pt-BR"/>
        </w:rPr>
        <w:t xml:space="preserve">. </w:t>
      </w:r>
    </w:p>
    <w:p w14:paraId="728A1B5E" w14:textId="0271C143" w:rsidR="009B4F62" w:rsidRDefault="009B4F62" w:rsidP="009B4F62">
      <w:pPr>
        <w:pStyle w:val="Referencias"/>
        <w:spacing w:line="360" w:lineRule="auto"/>
      </w:pPr>
      <w:r w:rsidRPr="009B2568">
        <w:rPr>
          <w:lang w:val="pt-BR"/>
        </w:rPr>
        <w:t>Lima, R. F., Salgado-</w:t>
      </w:r>
      <w:proofErr w:type="spellStart"/>
      <w:r w:rsidRPr="009B2568">
        <w:rPr>
          <w:lang w:val="pt-BR"/>
        </w:rPr>
        <w:t>Azoni</w:t>
      </w:r>
      <w:proofErr w:type="spellEnd"/>
      <w:r w:rsidRPr="009B2568">
        <w:rPr>
          <w:lang w:val="pt-BR"/>
        </w:rPr>
        <w:t xml:space="preserve">, C. A., </w:t>
      </w:r>
      <w:proofErr w:type="spellStart"/>
      <w:r w:rsidRPr="009B2568">
        <w:rPr>
          <w:lang w:val="pt-BR"/>
        </w:rPr>
        <w:t>Dell’agli</w:t>
      </w:r>
      <w:proofErr w:type="spellEnd"/>
      <w:r w:rsidRPr="009B2568">
        <w:rPr>
          <w:lang w:val="pt-BR"/>
        </w:rPr>
        <w:t xml:space="preserve">, B. A. V., Baptista, M. N., &amp; </w:t>
      </w:r>
      <w:proofErr w:type="spellStart"/>
      <w:r w:rsidRPr="009B2568">
        <w:rPr>
          <w:lang w:val="pt-BR"/>
        </w:rPr>
        <w:t>Ciasca</w:t>
      </w:r>
      <w:proofErr w:type="spellEnd"/>
      <w:r w:rsidRPr="009B2568">
        <w:rPr>
          <w:lang w:val="pt-BR"/>
        </w:rPr>
        <w:t xml:space="preserve">, S. M. (2020). </w:t>
      </w:r>
      <w:r>
        <w:t xml:space="preserve">Behavior problems and depressive symptoms in developmental dyslexia: Risk assessment in Brazilian students. </w:t>
      </w:r>
      <w:r w:rsidRPr="009B4F62">
        <w:rPr>
          <w:i/>
        </w:rPr>
        <w:t>Clinical Neuropsychiatry, 17</w:t>
      </w:r>
      <w:r>
        <w:t xml:space="preserve">(3), 141–148. </w:t>
      </w:r>
      <w:hyperlink r:id="rId48" w:history="1">
        <w:r w:rsidRPr="00F358E9">
          <w:rPr>
            <w:rStyle w:val="Hipervnculo"/>
          </w:rPr>
          <w:t>https://doi.org/10.36131/cnfioritieditore20200301</w:t>
        </w:r>
      </w:hyperlink>
      <w:r>
        <w:t xml:space="preserve"> </w:t>
      </w:r>
    </w:p>
    <w:p w14:paraId="3748DC23" w14:textId="56A86607" w:rsidR="009B4F62" w:rsidRDefault="009B4F62" w:rsidP="009B4F62">
      <w:pPr>
        <w:pStyle w:val="Referencias"/>
        <w:spacing w:line="360" w:lineRule="auto"/>
      </w:pPr>
      <w:proofErr w:type="spellStart"/>
      <w:r>
        <w:t>Lithari</w:t>
      </w:r>
      <w:proofErr w:type="spellEnd"/>
      <w:r>
        <w:t xml:space="preserve">, E. (2018). Fractured academic identities: dyslexia, secondary education, </w:t>
      </w:r>
      <w:proofErr w:type="gramStart"/>
      <w:r>
        <w:t>self-esteem</w:t>
      </w:r>
      <w:proofErr w:type="gramEnd"/>
      <w:r>
        <w:t xml:space="preserve"> and school experiences. </w:t>
      </w:r>
      <w:r w:rsidRPr="009B4F62">
        <w:rPr>
          <w:i/>
        </w:rPr>
        <w:t>International Journal of Inclusive Education, 23</w:t>
      </w:r>
      <w:r>
        <w:t xml:space="preserve">(3), 280–296. </w:t>
      </w:r>
      <w:hyperlink r:id="rId49" w:history="1">
        <w:r w:rsidRPr="00F358E9">
          <w:rPr>
            <w:rStyle w:val="Hipervnculo"/>
          </w:rPr>
          <w:t>https://doi.org/10.1080/13603116.2018.1433242</w:t>
        </w:r>
      </w:hyperlink>
      <w:r>
        <w:t xml:space="preserve"> </w:t>
      </w:r>
    </w:p>
    <w:p w14:paraId="0131EF47" w14:textId="5D09B176" w:rsidR="009B4F62" w:rsidRDefault="009B4F62" w:rsidP="009B4F62">
      <w:pPr>
        <w:pStyle w:val="Referencias"/>
        <w:spacing w:line="360" w:lineRule="auto"/>
      </w:pPr>
      <w:r>
        <w:t xml:space="preserve">Livingston, E. M., Siegel, L. S., &amp; </w:t>
      </w:r>
      <w:proofErr w:type="spellStart"/>
      <w:r>
        <w:t>Ribary</w:t>
      </w:r>
      <w:proofErr w:type="spellEnd"/>
      <w:r>
        <w:t xml:space="preserve">, U. (2018). Developmental dyslexia: emotional impact and consequences. </w:t>
      </w:r>
      <w:r w:rsidRPr="009B4F62">
        <w:rPr>
          <w:i/>
        </w:rPr>
        <w:t>Australian Journal of Learning Difficulties</w:t>
      </w:r>
      <w:r>
        <w:rPr>
          <w:i/>
        </w:rPr>
        <w:t>,</w:t>
      </w:r>
      <w:r w:rsidRPr="009B4F62">
        <w:rPr>
          <w:i/>
        </w:rPr>
        <w:t xml:space="preserve"> 23</w:t>
      </w:r>
      <w:r>
        <w:t xml:space="preserve">(2), 107–135. </w:t>
      </w:r>
      <w:hyperlink r:id="rId50" w:history="1">
        <w:r w:rsidRPr="00F358E9">
          <w:rPr>
            <w:rStyle w:val="Hipervnculo"/>
          </w:rPr>
          <w:t>https://doi.org/10.1080/19404158.2018.1479975</w:t>
        </w:r>
      </w:hyperlink>
      <w:r>
        <w:t xml:space="preserve"> </w:t>
      </w:r>
    </w:p>
    <w:p w14:paraId="73B531FC" w14:textId="690480E0" w:rsidR="009B4F62" w:rsidRDefault="009B4F62" w:rsidP="009B4F62">
      <w:pPr>
        <w:pStyle w:val="Referencias"/>
        <w:spacing w:line="360" w:lineRule="auto"/>
      </w:pPr>
      <w:proofErr w:type="spellStart"/>
      <w:r>
        <w:t>Lizarondo</w:t>
      </w:r>
      <w:proofErr w:type="spellEnd"/>
      <w:r>
        <w:t xml:space="preserve"> L., Stern C., Carrier J., Godfrey C., Rieger K., Salmond S., </w:t>
      </w:r>
      <w:proofErr w:type="spellStart"/>
      <w:r>
        <w:t>Apostolo</w:t>
      </w:r>
      <w:proofErr w:type="spellEnd"/>
      <w:r>
        <w:t xml:space="preserve"> J., Kirkpatrick P., &amp; Loveday H. (2020). Chapter 8: Mixed methods systematic reviews. In: </w:t>
      </w:r>
      <w:proofErr w:type="spellStart"/>
      <w:r>
        <w:t>Aromataris</w:t>
      </w:r>
      <w:proofErr w:type="spellEnd"/>
      <w:r>
        <w:t xml:space="preserve"> E, Munn Z (Editors). </w:t>
      </w:r>
      <w:r w:rsidRPr="009B4F62">
        <w:rPr>
          <w:i/>
        </w:rPr>
        <w:t>JBI Manual for Evidence Synthesis</w:t>
      </w:r>
      <w:r>
        <w:t xml:space="preserve">. JBI. </w:t>
      </w:r>
      <w:hyperlink r:id="rId51" w:history="1">
        <w:r w:rsidRPr="00F358E9">
          <w:rPr>
            <w:rStyle w:val="Hipervnculo"/>
          </w:rPr>
          <w:t>https://jbi-global-wiki.refined.site/space/MANUAL/4687380/Chapter+8%3A+Mixed+methods+systematic+reviews</w:t>
        </w:r>
      </w:hyperlink>
      <w:r>
        <w:t xml:space="preserve"> </w:t>
      </w:r>
    </w:p>
    <w:p w14:paraId="094B7D6C" w14:textId="6DCFB23A" w:rsidR="009B4F62" w:rsidRDefault="009B4F62" w:rsidP="009B4F62">
      <w:pPr>
        <w:pStyle w:val="Referencias"/>
        <w:spacing w:line="360" w:lineRule="auto"/>
      </w:pPr>
      <w:proofErr w:type="spellStart"/>
      <w:r>
        <w:t>Łodygowska</w:t>
      </w:r>
      <w:proofErr w:type="spellEnd"/>
      <w:r>
        <w:t xml:space="preserve">, E., </w:t>
      </w:r>
      <w:proofErr w:type="spellStart"/>
      <w:r>
        <w:t>Chęć</w:t>
      </w:r>
      <w:proofErr w:type="spellEnd"/>
      <w:r>
        <w:t xml:space="preserve">, M., &amp; </w:t>
      </w:r>
      <w:proofErr w:type="spellStart"/>
      <w:r>
        <w:t>Samochowiec</w:t>
      </w:r>
      <w:proofErr w:type="spellEnd"/>
      <w:r>
        <w:t xml:space="preserve">, A. (2016). Academic motivation in children with dyslexia. </w:t>
      </w:r>
      <w:r w:rsidRPr="009B4F62">
        <w:rPr>
          <w:i/>
        </w:rPr>
        <w:t>The Journal of Educational Research, 110</w:t>
      </w:r>
      <w:r>
        <w:t xml:space="preserve">(5), 575–580. </w:t>
      </w:r>
      <w:hyperlink r:id="rId52" w:history="1">
        <w:r w:rsidRPr="00F358E9">
          <w:rPr>
            <w:rStyle w:val="Hipervnculo"/>
          </w:rPr>
          <w:t>https://doi.org/10.1080/00220671.2016.1157783</w:t>
        </w:r>
      </w:hyperlink>
      <w:r>
        <w:t xml:space="preserve"> </w:t>
      </w:r>
    </w:p>
    <w:p w14:paraId="30175467" w14:textId="3D699D8F" w:rsidR="009B4F62" w:rsidRDefault="009B4F62" w:rsidP="009B4F62">
      <w:pPr>
        <w:pStyle w:val="Referencias"/>
        <w:spacing w:line="360" w:lineRule="auto"/>
      </w:pPr>
      <w:proofErr w:type="spellStart"/>
      <w:r>
        <w:t>Maag</w:t>
      </w:r>
      <w:proofErr w:type="spellEnd"/>
      <w:r>
        <w:t xml:space="preserve">, J. W., &amp; Reid, R. (2006). Depression among students with learning disabilities: Assessing the risk. </w:t>
      </w:r>
      <w:r w:rsidRPr="009B4F62">
        <w:rPr>
          <w:i/>
        </w:rPr>
        <w:t>Journal of Learning Disabilities, 39</w:t>
      </w:r>
      <w:r>
        <w:t xml:space="preserve">(1), 3–10. </w:t>
      </w:r>
      <w:hyperlink r:id="rId53" w:history="1">
        <w:r w:rsidRPr="00F358E9">
          <w:rPr>
            <w:rStyle w:val="Hipervnculo"/>
          </w:rPr>
          <w:t>https://doi.org/10.1177/00222194060390010201</w:t>
        </w:r>
      </w:hyperlink>
      <w:r>
        <w:t xml:space="preserve"> </w:t>
      </w:r>
    </w:p>
    <w:p w14:paraId="0A0DC7CA" w14:textId="2840841A" w:rsidR="009B4F62" w:rsidRPr="009B2568" w:rsidRDefault="009B4F62" w:rsidP="009B4F62">
      <w:pPr>
        <w:pStyle w:val="Referencias"/>
        <w:spacing w:line="360" w:lineRule="auto"/>
        <w:rPr>
          <w:lang w:val="pt-BR"/>
        </w:rPr>
      </w:pPr>
      <w:r w:rsidRPr="00314CF9">
        <w:rPr>
          <w:lang w:val="pt-BR"/>
        </w:rPr>
        <w:lastRenderedPageBreak/>
        <w:t xml:space="preserve">Mendes, T. R. S., &amp; Lemos, G. S. (2019). </w:t>
      </w:r>
      <w:r w:rsidRPr="009B2568">
        <w:rPr>
          <w:lang w:val="pt-BR"/>
        </w:rPr>
        <w:t xml:space="preserve">Narrativa de uma estudante disléxica marginalizada no espaço escolar: a persistência da estrutura centro-periferia na era da </w:t>
      </w:r>
      <w:proofErr w:type="spellStart"/>
      <w:r w:rsidRPr="009B2568">
        <w:rPr>
          <w:lang w:val="pt-BR"/>
        </w:rPr>
        <w:t>superdiversidade</w:t>
      </w:r>
      <w:proofErr w:type="spellEnd"/>
      <w:r w:rsidRPr="009B2568">
        <w:rPr>
          <w:lang w:val="pt-BR"/>
        </w:rPr>
        <w:t xml:space="preserve">. </w:t>
      </w:r>
      <w:r w:rsidRPr="009B2568">
        <w:rPr>
          <w:i/>
          <w:lang w:val="pt-BR"/>
        </w:rPr>
        <w:t>Percursos Linguísticos, 9</w:t>
      </w:r>
      <w:r w:rsidRPr="009B2568">
        <w:rPr>
          <w:lang w:val="pt-BR"/>
        </w:rPr>
        <w:t xml:space="preserve">(22), 293–310. </w:t>
      </w:r>
      <w:hyperlink r:id="rId54" w:history="1">
        <w:r w:rsidRPr="009B2568">
          <w:rPr>
            <w:rStyle w:val="Hipervnculo"/>
            <w:lang w:val="pt-BR"/>
          </w:rPr>
          <w:t>https://periodicos.ufes.br/percursos/article/view/27010</w:t>
        </w:r>
      </w:hyperlink>
      <w:r w:rsidRPr="009B2568">
        <w:rPr>
          <w:lang w:val="pt-BR"/>
        </w:rPr>
        <w:t xml:space="preserve"> </w:t>
      </w:r>
    </w:p>
    <w:p w14:paraId="4DB65817" w14:textId="44D073FA" w:rsidR="009B4F62" w:rsidRDefault="009B4F62" w:rsidP="009B4F62">
      <w:pPr>
        <w:pStyle w:val="Referencias"/>
        <w:spacing w:line="360" w:lineRule="auto"/>
      </w:pPr>
      <w:r w:rsidRPr="009B2568">
        <w:rPr>
          <w:lang w:val="pt-BR"/>
        </w:rPr>
        <w:t xml:space="preserve">Mendes, T., &amp; Venosa, B. (2021). Dispositivos de poder e processos de estigmatização: culpabilização, sofrimento e prestação de contas em narrativas sobre ser mãe de uma criança com dislexia. </w:t>
      </w:r>
      <w:proofErr w:type="spellStart"/>
      <w:r>
        <w:t>Veredas</w:t>
      </w:r>
      <w:proofErr w:type="spellEnd"/>
      <w:r>
        <w:t xml:space="preserve"> - </w:t>
      </w:r>
      <w:proofErr w:type="spellStart"/>
      <w:r w:rsidRPr="009B4F62">
        <w:rPr>
          <w:i/>
        </w:rPr>
        <w:t>Revista</w:t>
      </w:r>
      <w:proofErr w:type="spellEnd"/>
      <w:r w:rsidRPr="009B4F62">
        <w:rPr>
          <w:i/>
        </w:rPr>
        <w:t xml:space="preserve"> de </w:t>
      </w:r>
      <w:proofErr w:type="spellStart"/>
      <w:r w:rsidRPr="009B4F62">
        <w:rPr>
          <w:i/>
        </w:rPr>
        <w:t>Estudos</w:t>
      </w:r>
      <w:proofErr w:type="spellEnd"/>
      <w:r w:rsidRPr="009B4F62">
        <w:rPr>
          <w:i/>
        </w:rPr>
        <w:t xml:space="preserve"> </w:t>
      </w:r>
      <w:proofErr w:type="spellStart"/>
      <w:r w:rsidRPr="009B4F62">
        <w:rPr>
          <w:i/>
        </w:rPr>
        <w:t>Linguísticos</w:t>
      </w:r>
      <w:proofErr w:type="spellEnd"/>
      <w:r w:rsidRPr="009B4F62">
        <w:rPr>
          <w:i/>
        </w:rPr>
        <w:t>, 25</w:t>
      </w:r>
      <w:r>
        <w:t xml:space="preserve">(1), 78–100. </w:t>
      </w:r>
      <w:hyperlink r:id="rId55" w:history="1">
        <w:r w:rsidRPr="00F358E9">
          <w:rPr>
            <w:rStyle w:val="Hipervnculo"/>
          </w:rPr>
          <w:t>https://doi.org/10.34019/1982-2243.2021.V25.33688</w:t>
        </w:r>
      </w:hyperlink>
      <w:r>
        <w:t xml:space="preserve"> </w:t>
      </w:r>
    </w:p>
    <w:p w14:paraId="675E3DAC" w14:textId="6CC6304B" w:rsidR="009B4F62" w:rsidRDefault="009B4F62" w:rsidP="009B4F62">
      <w:pPr>
        <w:pStyle w:val="Referencias"/>
        <w:spacing w:line="360" w:lineRule="auto"/>
      </w:pPr>
      <w:r>
        <w:t xml:space="preserve">Milani, A., </w:t>
      </w:r>
      <w:proofErr w:type="spellStart"/>
      <w:r>
        <w:t>Lorusso</w:t>
      </w:r>
      <w:proofErr w:type="spellEnd"/>
      <w:r>
        <w:t xml:space="preserve">, M. L., &amp; </w:t>
      </w:r>
      <w:proofErr w:type="spellStart"/>
      <w:r>
        <w:t>Molteni</w:t>
      </w:r>
      <w:proofErr w:type="spellEnd"/>
      <w:r>
        <w:t xml:space="preserve">, M. (2010). The effects of audiobooks on the psychosocial adjustment of pre-adolescents and adolescents with dyslexia. </w:t>
      </w:r>
      <w:r w:rsidRPr="009B4F62">
        <w:rPr>
          <w:i/>
        </w:rPr>
        <w:t>Dyslexia, 16</w:t>
      </w:r>
      <w:r>
        <w:t xml:space="preserve">(1), 87–97. </w:t>
      </w:r>
      <w:hyperlink r:id="rId56" w:history="1">
        <w:r w:rsidRPr="00F358E9">
          <w:rPr>
            <w:rStyle w:val="Hipervnculo"/>
          </w:rPr>
          <w:t>https://doi.org/10.1002/DYS.397</w:t>
        </w:r>
      </w:hyperlink>
      <w:r>
        <w:t xml:space="preserve"> </w:t>
      </w:r>
    </w:p>
    <w:p w14:paraId="2570EF17" w14:textId="6730B4A5" w:rsidR="009B4F62" w:rsidRDefault="009B4F62" w:rsidP="009B4F62">
      <w:pPr>
        <w:pStyle w:val="Referencias"/>
        <w:spacing w:line="360" w:lineRule="auto"/>
      </w:pPr>
      <w:proofErr w:type="spellStart"/>
      <w:r>
        <w:t>Miniksar</w:t>
      </w:r>
      <w:proofErr w:type="spellEnd"/>
      <w:r>
        <w:t xml:space="preserve">, D. Y., &amp; </w:t>
      </w:r>
      <w:proofErr w:type="spellStart"/>
      <w:r>
        <w:t>Öz</w:t>
      </w:r>
      <w:proofErr w:type="spellEnd"/>
      <w:r>
        <w:t xml:space="preserve">, B. (2021). Personality traits and suicide probability in children and adolescents with specific learning disorder. </w:t>
      </w:r>
      <w:proofErr w:type="spellStart"/>
      <w:r w:rsidRPr="009B4F62">
        <w:rPr>
          <w:i/>
        </w:rPr>
        <w:t>Cukurova</w:t>
      </w:r>
      <w:proofErr w:type="spellEnd"/>
      <w:r w:rsidRPr="009B4F62">
        <w:rPr>
          <w:i/>
        </w:rPr>
        <w:t xml:space="preserve"> Medical Journal</w:t>
      </w:r>
      <w:r>
        <w:t xml:space="preserve">, 46(3), 1245–1256. </w:t>
      </w:r>
      <w:hyperlink r:id="rId57" w:history="1">
        <w:r w:rsidRPr="00F358E9">
          <w:rPr>
            <w:rStyle w:val="Hipervnculo"/>
          </w:rPr>
          <w:t>https://doi.org/10.17826/CUMJ.899873</w:t>
        </w:r>
      </w:hyperlink>
      <w:r>
        <w:t xml:space="preserve"> </w:t>
      </w:r>
    </w:p>
    <w:p w14:paraId="789105A4" w14:textId="2C48BCEE" w:rsidR="009B4F62" w:rsidRDefault="009B4F62" w:rsidP="009B4F62">
      <w:pPr>
        <w:pStyle w:val="Referencias"/>
        <w:spacing w:line="360" w:lineRule="auto"/>
      </w:pPr>
      <w:r>
        <w:t xml:space="preserve">Moola. S, Munn. Z, </w:t>
      </w:r>
      <w:proofErr w:type="spellStart"/>
      <w:r>
        <w:t>Tufanaru</w:t>
      </w:r>
      <w:proofErr w:type="spellEnd"/>
      <w:r>
        <w:t xml:space="preserve"> C., </w:t>
      </w:r>
      <w:proofErr w:type="spellStart"/>
      <w:r>
        <w:t>Aromataris</w:t>
      </w:r>
      <w:proofErr w:type="spellEnd"/>
      <w:r>
        <w:t xml:space="preserve"> E., Sears K., </w:t>
      </w:r>
      <w:proofErr w:type="spellStart"/>
      <w:r>
        <w:t>Sfetcu</w:t>
      </w:r>
      <w:proofErr w:type="spellEnd"/>
      <w:r>
        <w:t xml:space="preserve"> R., Currie M., </w:t>
      </w:r>
      <w:proofErr w:type="spellStart"/>
      <w:r>
        <w:t>Lisy</w:t>
      </w:r>
      <w:proofErr w:type="spellEnd"/>
      <w:r>
        <w:t xml:space="preserve"> K., Qureshi R., Mattis P., &amp; Mu P. (2020). Chapter 7: Systematic reviews of etiology and risk. In: </w:t>
      </w:r>
      <w:proofErr w:type="spellStart"/>
      <w:r>
        <w:t>Aromataris</w:t>
      </w:r>
      <w:proofErr w:type="spellEnd"/>
      <w:r>
        <w:t xml:space="preserve"> E, Munn Z (Editors). </w:t>
      </w:r>
      <w:r w:rsidRPr="002B6891">
        <w:rPr>
          <w:i/>
        </w:rPr>
        <w:t>JBI Manual for Evidence Synthesis</w:t>
      </w:r>
      <w:r>
        <w:t xml:space="preserve">. JBI. </w:t>
      </w:r>
      <w:hyperlink r:id="rId58" w:history="1">
        <w:r w:rsidR="002B6891" w:rsidRPr="00F358E9">
          <w:rPr>
            <w:rStyle w:val="Hipervnculo"/>
          </w:rPr>
          <w:t>https://doi.org/10.46658/JBIMES-20-08</w:t>
        </w:r>
      </w:hyperlink>
      <w:r w:rsidR="002B6891">
        <w:t xml:space="preserve"> </w:t>
      </w:r>
    </w:p>
    <w:p w14:paraId="6E925EEF" w14:textId="63EEC8CE" w:rsidR="009B4F62" w:rsidRDefault="009B4F62" w:rsidP="009B4F62">
      <w:pPr>
        <w:pStyle w:val="Referencias"/>
        <w:spacing w:line="360" w:lineRule="auto"/>
      </w:pPr>
      <w:r>
        <w:t xml:space="preserve">Moradi, M., </w:t>
      </w:r>
      <w:proofErr w:type="spellStart"/>
      <w:r>
        <w:t>Mozaffari</w:t>
      </w:r>
      <w:proofErr w:type="spellEnd"/>
      <w:r>
        <w:t xml:space="preserve">, H., Askari, M., &amp; </w:t>
      </w:r>
      <w:proofErr w:type="spellStart"/>
      <w:r>
        <w:t>Azadbakht</w:t>
      </w:r>
      <w:proofErr w:type="spellEnd"/>
      <w:r>
        <w:t xml:space="preserve">, L. (2020). Association between overweight/obesity with depression, anxiety, low self-esteem, and body dissatisfaction in children and adolescents: a systematic review and meta-analysis of observational studies.  </w:t>
      </w:r>
      <w:r w:rsidRPr="00070D8D">
        <w:rPr>
          <w:i/>
        </w:rPr>
        <w:t>Critical Reviews in Food Science and Nutrition, 1</w:t>
      </w:r>
      <w:r>
        <w:t xml:space="preserve">(1), 1–16. </w:t>
      </w:r>
      <w:hyperlink r:id="rId59" w:history="1">
        <w:r w:rsidR="00070D8D" w:rsidRPr="00F358E9">
          <w:rPr>
            <w:rStyle w:val="Hipervnculo"/>
          </w:rPr>
          <w:t>https://doi.org/10.1080/10408398.2020.1823813</w:t>
        </w:r>
      </w:hyperlink>
      <w:r w:rsidR="00070D8D">
        <w:t xml:space="preserve"> </w:t>
      </w:r>
    </w:p>
    <w:p w14:paraId="0050E87F" w14:textId="0C519622" w:rsidR="009B4F62" w:rsidRPr="009B2568" w:rsidRDefault="009B4F62" w:rsidP="009B4F62">
      <w:pPr>
        <w:pStyle w:val="Referencias"/>
        <w:spacing w:line="360" w:lineRule="auto"/>
        <w:rPr>
          <w:lang w:val="es-AR"/>
        </w:rPr>
      </w:pPr>
      <w:proofErr w:type="spellStart"/>
      <w:r w:rsidRPr="009B2568">
        <w:rPr>
          <w:lang w:val="pt-BR"/>
        </w:rPr>
        <w:t>Morente</w:t>
      </w:r>
      <w:proofErr w:type="spellEnd"/>
      <w:r w:rsidRPr="009B2568">
        <w:rPr>
          <w:lang w:val="pt-BR"/>
        </w:rPr>
        <w:t xml:space="preserve">, A. R., Guiu, G. F., Castells, R. R., &amp; Escoda, N. P. (2017). </w:t>
      </w:r>
      <w:r w:rsidRPr="009B2568">
        <w:rPr>
          <w:lang w:val="es-AR"/>
        </w:rPr>
        <w:t xml:space="preserve">Análisis de la relación entre competencias emocionales, autoestima, clima de aula, rendimiento académico y nivel de bienestar en educación primaria. </w:t>
      </w:r>
      <w:r w:rsidRPr="009B2568">
        <w:rPr>
          <w:i/>
          <w:lang w:val="es-AR"/>
        </w:rPr>
        <w:t>Revista Española de Orientación y Psicopedagogía, 28</w:t>
      </w:r>
      <w:r w:rsidRPr="009B2568">
        <w:rPr>
          <w:lang w:val="es-AR"/>
        </w:rPr>
        <w:t xml:space="preserve">(1), 8–18. Recuperado de </w:t>
      </w:r>
      <w:hyperlink r:id="rId60" w:history="1">
        <w:r w:rsidR="001565B1" w:rsidRPr="009B2568">
          <w:rPr>
            <w:rStyle w:val="Hipervnculo"/>
            <w:lang w:val="es-AR"/>
          </w:rPr>
          <w:t>https://www.redalyc.org/articulo.oa?id=338252055002</w:t>
        </w:r>
      </w:hyperlink>
      <w:r w:rsidR="001565B1" w:rsidRPr="009B2568">
        <w:rPr>
          <w:lang w:val="es-AR"/>
        </w:rPr>
        <w:t xml:space="preserve"> </w:t>
      </w:r>
    </w:p>
    <w:p w14:paraId="3AF3F261" w14:textId="6CC33900" w:rsidR="009B4F62" w:rsidRPr="009B2568" w:rsidRDefault="009B4F62" w:rsidP="009B4F62">
      <w:pPr>
        <w:pStyle w:val="Referencias"/>
        <w:spacing w:line="360" w:lineRule="auto"/>
        <w:rPr>
          <w:lang w:val="pt-BR"/>
        </w:rPr>
      </w:pPr>
      <w:proofErr w:type="spellStart"/>
      <w:r w:rsidRPr="009B2568">
        <w:rPr>
          <w:lang w:val="pt-BR"/>
        </w:rPr>
        <w:t>Nedel</w:t>
      </w:r>
      <w:proofErr w:type="spellEnd"/>
      <w:r w:rsidRPr="009B2568">
        <w:rPr>
          <w:lang w:val="pt-BR"/>
        </w:rPr>
        <w:t xml:space="preserve">, R., Mattos, D. A., Marin, A. H., &amp; </w:t>
      </w:r>
      <w:proofErr w:type="spellStart"/>
      <w:r w:rsidRPr="009B2568">
        <w:rPr>
          <w:lang w:val="pt-BR"/>
        </w:rPr>
        <w:t>Nedel</w:t>
      </w:r>
      <w:proofErr w:type="spellEnd"/>
      <w:r w:rsidRPr="009B2568">
        <w:rPr>
          <w:lang w:val="pt-BR"/>
        </w:rPr>
        <w:t>, R. (2020). Autoestima e autoconceito infantil, escolaridade parental e sua relação com desempenho escolar no ensino fundamental</w:t>
      </w:r>
      <w:r w:rsidR="008B1294" w:rsidRPr="009B2568">
        <w:rPr>
          <w:lang w:val="pt-BR"/>
        </w:rPr>
        <w:t>.</w:t>
      </w:r>
      <w:r w:rsidRPr="009B2568">
        <w:rPr>
          <w:lang w:val="pt-BR"/>
        </w:rPr>
        <w:t xml:space="preserve"> </w:t>
      </w:r>
      <w:r w:rsidRPr="009B2568">
        <w:rPr>
          <w:i/>
          <w:lang w:val="pt-BR"/>
        </w:rPr>
        <w:t>Revista Psicologia em Pesquisa, 14</w:t>
      </w:r>
      <w:r w:rsidRPr="009B2568">
        <w:rPr>
          <w:lang w:val="pt-BR"/>
        </w:rPr>
        <w:t xml:space="preserve">(1), 149–168. </w:t>
      </w:r>
      <w:hyperlink r:id="rId61" w:history="1">
        <w:r w:rsidR="008B1294" w:rsidRPr="009B2568">
          <w:rPr>
            <w:rStyle w:val="Hipervnculo"/>
            <w:lang w:val="pt-BR"/>
          </w:rPr>
          <w:t>https://doi.org/10.34019/1982-1247.2020.v14.26180</w:t>
        </w:r>
      </w:hyperlink>
      <w:r w:rsidR="008B1294" w:rsidRPr="009B2568">
        <w:rPr>
          <w:lang w:val="pt-BR"/>
        </w:rPr>
        <w:t xml:space="preserve"> </w:t>
      </w:r>
    </w:p>
    <w:p w14:paraId="3BA64D74" w14:textId="64DAEE95" w:rsidR="009B4F62" w:rsidRDefault="009B4F62" w:rsidP="009B4F62">
      <w:pPr>
        <w:pStyle w:val="Referencias"/>
        <w:spacing w:line="360" w:lineRule="auto"/>
      </w:pPr>
      <w:proofErr w:type="spellStart"/>
      <w:r w:rsidRPr="009B2568">
        <w:rPr>
          <w:lang w:val="pt-BR"/>
        </w:rPr>
        <w:t>Nosrati</w:t>
      </w:r>
      <w:proofErr w:type="spellEnd"/>
      <w:r w:rsidRPr="009B2568">
        <w:rPr>
          <w:lang w:val="pt-BR"/>
        </w:rPr>
        <w:t xml:space="preserve">, R., </w:t>
      </w:r>
      <w:proofErr w:type="spellStart"/>
      <w:r w:rsidRPr="009B2568">
        <w:rPr>
          <w:lang w:val="pt-BR"/>
        </w:rPr>
        <w:t>Nemati</w:t>
      </w:r>
      <w:proofErr w:type="spellEnd"/>
      <w:r w:rsidRPr="009B2568">
        <w:rPr>
          <w:lang w:val="pt-BR"/>
        </w:rPr>
        <w:t xml:space="preserve">, M., </w:t>
      </w:r>
      <w:proofErr w:type="spellStart"/>
      <w:r w:rsidRPr="009B2568">
        <w:rPr>
          <w:lang w:val="pt-BR"/>
        </w:rPr>
        <w:t>Heidarisharaf</w:t>
      </w:r>
      <w:proofErr w:type="spellEnd"/>
      <w:r w:rsidRPr="009B2568">
        <w:rPr>
          <w:lang w:val="pt-BR"/>
        </w:rPr>
        <w:t xml:space="preserve">, P., </w:t>
      </w:r>
      <w:proofErr w:type="spellStart"/>
      <w:r w:rsidRPr="009B2568">
        <w:rPr>
          <w:lang w:val="pt-BR"/>
        </w:rPr>
        <w:t>Nosrati</w:t>
      </w:r>
      <w:proofErr w:type="spellEnd"/>
      <w:r w:rsidRPr="009B2568">
        <w:rPr>
          <w:lang w:val="pt-BR"/>
        </w:rPr>
        <w:t xml:space="preserve">, R., </w:t>
      </w:r>
      <w:proofErr w:type="spellStart"/>
      <w:r w:rsidRPr="009B2568">
        <w:rPr>
          <w:lang w:val="pt-BR"/>
        </w:rPr>
        <w:t>Nemati</w:t>
      </w:r>
      <w:proofErr w:type="spellEnd"/>
      <w:r w:rsidRPr="009B2568">
        <w:rPr>
          <w:lang w:val="pt-BR"/>
        </w:rPr>
        <w:t xml:space="preserve">, M., &amp; </w:t>
      </w:r>
      <w:proofErr w:type="spellStart"/>
      <w:r w:rsidRPr="009B2568">
        <w:rPr>
          <w:lang w:val="pt-BR"/>
        </w:rPr>
        <w:t>Dehghan</w:t>
      </w:r>
      <w:proofErr w:type="spellEnd"/>
      <w:r w:rsidRPr="009B2568">
        <w:rPr>
          <w:lang w:val="pt-BR"/>
        </w:rPr>
        <w:t xml:space="preserve">, F. (2019). </w:t>
      </w:r>
      <w:r>
        <w:t xml:space="preserve">Relation Self-esteem with social anxiety and support in dyslexic children. </w:t>
      </w:r>
      <w:r w:rsidRPr="008B1294">
        <w:rPr>
          <w:i/>
        </w:rPr>
        <w:t xml:space="preserve">Journal </w:t>
      </w:r>
      <w:r w:rsidRPr="008B1294">
        <w:rPr>
          <w:i/>
        </w:rPr>
        <w:lastRenderedPageBreak/>
        <w:t>of Pediatric Nursing, 5</w:t>
      </w:r>
      <w:r>
        <w:t xml:space="preserve">(4), 56–62. </w:t>
      </w:r>
      <w:hyperlink r:id="rId62" w:history="1">
        <w:r w:rsidR="008B1294" w:rsidRPr="00F358E9">
          <w:rPr>
            <w:rStyle w:val="Hipervnculo"/>
          </w:rPr>
          <w:t>http://jpen.ir/browse.php?a_code=A-10-389-1&amp;sid=1&amp;slc_lang=en</w:t>
        </w:r>
      </w:hyperlink>
      <w:r w:rsidR="008B1294">
        <w:t xml:space="preserve"> </w:t>
      </w:r>
    </w:p>
    <w:p w14:paraId="75F637AD" w14:textId="441B685A" w:rsidR="009B4F62" w:rsidRDefault="009B4F62" w:rsidP="009B4F62">
      <w:pPr>
        <w:pStyle w:val="Referencias"/>
        <w:spacing w:line="360" w:lineRule="auto"/>
      </w:pPr>
      <w:r>
        <w:t xml:space="preserve">Novita, S. (2016). Secondary symptoms of dyslexia: a comparison of self-esteem and anxiety profiles of children with and without dyslexia. </w:t>
      </w:r>
      <w:r w:rsidRPr="008B1294">
        <w:rPr>
          <w:i/>
        </w:rPr>
        <w:t>European Journal of Special Needs Education, 31</w:t>
      </w:r>
      <w:r>
        <w:t xml:space="preserve">(2), 279–288. </w:t>
      </w:r>
      <w:hyperlink r:id="rId63" w:history="1">
        <w:r w:rsidR="008B1294" w:rsidRPr="00F358E9">
          <w:rPr>
            <w:rStyle w:val="Hipervnculo"/>
          </w:rPr>
          <w:t>https://doi.org/10.1080/08856257.2015.1125694</w:t>
        </w:r>
      </w:hyperlink>
      <w:r w:rsidR="008B1294">
        <w:t xml:space="preserve"> </w:t>
      </w:r>
    </w:p>
    <w:p w14:paraId="01C2CE34" w14:textId="320E4E42" w:rsidR="009B4F62" w:rsidRPr="009B2568" w:rsidRDefault="009B4F62" w:rsidP="009B4F62">
      <w:pPr>
        <w:pStyle w:val="Referencias"/>
        <w:spacing w:line="360" w:lineRule="auto"/>
        <w:rPr>
          <w:lang w:val="pt-BR"/>
        </w:rPr>
      </w:pPr>
      <w:r>
        <w:t xml:space="preserve">Page, M. J., McKenzie, J. E., </w:t>
      </w:r>
      <w:proofErr w:type="spellStart"/>
      <w:r>
        <w:t>Bossuyt</w:t>
      </w:r>
      <w:proofErr w:type="spellEnd"/>
      <w:r>
        <w:t xml:space="preserve">, P. M., </w:t>
      </w:r>
      <w:proofErr w:type="spellStart"/>
      <w:r>
        <w:t>Boutron</w:t>
      </w:r>
      <w:proofErr w:type="spellEnd"/>
      <w:r>
        <w:t xml:space="preserve">, I., Hoffmann, T. C., Mulrow, C. D., </w:t>
      </w:r>
      <w:proofErr w:type="spellStart"/>
      <w:r>
        <w:t>Shamseer</w:t>
      </w:r>
      <w:proofErr w:type="spellEnd"/>
      <w:r>
        <w:t xml:space="preserve">, L., </w:t>
      </w:r>
      <w:proofErr w:type="spellStart"/>
      <w:r>
        <w:t>Tetzlaff</w:t>
      </w:r>
      <w:proofErr w:type="spellEnd"/>
      <w:r>
        <w:t xml:space="preserve">, J. M., </w:t>
      </w:r>
      <w:proofErr w:type="spellStart"/>
      <w:r>
        <w:t>Akl</w:t>
      </w:r>
      <w:proofErr w:type="spellEnd"/>
      <w:r>
        <w:t xml:space="preserve">, E. A., Brennan, S. E., Chou, R., Glanville, J., Grimshaw, J. M., </w:t>
      </w:r>
      <w:proofErr w:type="spellStart"/>
      <w:r>
        <w:t>Hróbjartsson</w:t>
      </w:r>
      <w:proofErr w:type="spellEnd"/>
      <w:r>
        <w:t>, A., Lalu, M. M., Li, T., Loder, E. W., Mayo-Wilson, E.</w:t>
      </w:r>
      <w:r w:rsidR="008B1294">
        <w:t>, McDonald, S.,</w:t>
      </w:r>
      <w:r>
        <w:t xml:space="preserve"> Moher, D. (2021). The PRISMA 2020 statement: an updated guideline for reporting systematic reviews. </w:t>
      </w:r>
      <w:r w:rsidRPr="009B2568">
        <w:rPr>
          <w:i/>
          <w:lang w:val="pt-BR"/>
        </w:rPr>
        <w:t>BMJ, 372</w:t>
      </w:r>
      <w:r w:rsidRPr="009B2568">
        <w:rPr>
          <w:lang w:val="pt-BR"/>
        </w:rPr>
        <w:t xml:space="preserve">, 1–9. </w:t>
      </w:r>
      <w:hyperlink r:id="rId64" w:history="1">
        <w:r w:rsidR="008B1294" w:rsidRPr="009B2568">
          <w:rPr>
            <w:rStyle w:val="Hipervnculo"/>
            <w:lang w:val="pt-BR"/>
          </w:rPr>
          <w:t>https://doi.org/10.1136/BMJ.N71</w:t>
        </w:r>
      </w:hyperlink>
      <w:r w:rsidR="008B1294" w:rsidRPr="009B2568">
        <w:rPr>
          <w:lang w:val="pt-BR"/>
        </w:rPr>
        <w:t xml:space="preserve"> </w:t>
      </w:r>
    </w:p>
    <w:p w14:paraId="296D592A" w14:textId="471D7AB9" w:rsidR="009B4F62" w:rsidRDefault="009B4F62" w:rsidP="009B4F62">
      <w:pPr>
        <w:pStyle w:val="Referencias"/>
        <w:spacing w:line="360" w:lineRule="auto"/>
      </w:pPr>
      <w:r w:rsidRPr="009B2568">
        <w:rPr>
          <w:lang w:val="pt-BR"/>
        </w:rPr>
        <w:t xml:space="preserve">Patti, A., Bianco, A., Messina, G., </w:t>
      </w:r>
      <w:proofErr w:type="spellStart"/>
      <w:r w:rsidRPr="009B2568">
        <w:rPr>
          <w:lang w:val="pt-BR"/>
        </w:rPr>
        <w:t>Iovane</w:t>
      </w:r>
      <w:proofErr w:type="spellEnd"/>
      <w:r w:rsidRPr="009B2568">
        <w:rPr>
          <w:lang w:val="pt-BR"/>
        </w:rPr>
        <w:t xml:space="preserve">, A., Alesi, M., </w:t>
      </w:r>
      <w:proofErr w:type="spellStart"/>
      <w:r w:rsidRPr="009B2568">
        <w:rPr>
          <w:lang w:val="pt-BR"/>
        </w:rPr>
        <w:t>Pepi</w:t>
      </w:r>
      <w:proofErr w:type="spellEnd"/>
      <w:r w:rsidRPr="009B2568">
        <w:rPr>
          <w:lang w:val="pt-BR"/>
        </w:rPr>
        <w:t xml:space="preserve">, A., &amp; Palma, A. (2020). </w:t>
      </w:r>
      <w:r>
        <w:t>Evaluation of Podalic Support and Monitoring of Balance Control in Children with and without</w:t>
      </w:r>
      <w:r w:rsidR="008B1294">
        <w:t>.</w:t>
      </w:r>
      <w:r>
        <w:t xml:space="preserve"> Dyslexia</w:t>
      </w:r>
      <w:r w:rsidR="008B1294">
        <w:t xml:space="preserve">: A Pilot Study. </w:t>
      </w:r>
      <w:r w:rsidR="008B1294" w:rsidRPr="008B1294">
        <w:rPr>
          <w:i/>
        </w:rPr>
        <w:t>Sustainability</w:t>
      </w:r>
      <w:r w:rsidRPr="008B1294">
        <w:rPr>
          <w:i/>
        </w:rPr>
        <w:t>, 12</w:t>
      </w:r>
      <w:r>
        <w:t xml:space="preserve">(3), 1–11. </w:t>
      </w:r>
      <w:hyperlink r:id="rId65" w:history="1">
        <w:r w:rsidR="008B1294" w:rsidRPr="00F358E9">
          <w:rPr>
            <w:rStyle w:val="Hipervnculo"/>
          </w:rPr>
          <w:t>https://doi.org/10.3390/SU12031191</w:t>
        </w:r>
      </w:hyperlink>
      <w:r w:rsidR="008B1294">
        <w:t xml:space="preserve"> </w:t>
      </w:r>
    </w:p>
    <w:p w14:paraId="6302638B" w14:textId="5865747F" w:rsidR="009B4F62" w:rsidRPr="009B2568" w:rsidRDefault="009B4F62" w:rsidP="009B4F62">
      <w:pPr>
        <w:pStyle w:val="Referencias"/>
        <w:spacing w:line="360" w:lineRule="auto"/>
        <w:rPr>
          <w:lang w:val="pt-BR"/>
        </w:rPr>
      </w:pPr>
      <w:r w:rsidRPr="00314CF9">
        <w:rPr>
          <w:lang w:val="pt-BR"/>
        </w:rPr>
        <w:t xml:space="preserve">Pereira, M. D., &amp; Silva, J. P. (2021). </w:t>
      </w:r>
      <w:r w:rsidRPr="009B2568">
        <w:rPr>
          <w:lang w:val="pt-BR"/>
        </w:rPr>
        <w:t xml:space="preserve">Ansiedade e autoestima associadas ao baixo desempenho escolar em estudantes com dislexia de desenvolvimento: uma revisão integrativa. </w:t>
      </w:r>
      <w:r w:rsidRPr="009B2568">
        <w:rPr>
          <w:i/>
          <w:lang w:val="pt-BR"/>
        </w:rPr>
        <w:t>Revista Educação Especial (UFSM), 34</w:t>
      </w:r>
      <w:r w:rsidRPr="009B2568">
        <w:rPr>
          <w:lang w:val="pt-BR"/>
        </w:rPr>
        <w:t xml:space="preserve">(1), 1–23. </w:t>
      </w:r>
      <w:hyperlink r:id="rId66" w:history="1">
        <w:r w:rsidR="008B1294" w:rsidRPr="009B2568">
          <w:rPr>
            <w:rStyle w:val="Hipervnculo"/>
            <w:lang w:val="pt-BR"/>
          </w:rPr>
          <w:t>https://doi.org/10.5902/1984686X54521</w:t>
        </w:r>
      </w:hyperlink>
      <w:r w:rsidR="008B1294" w:rsidRPr="009B2568">
        <w:rPr>
          <w:lang w:val="pt-BR"/>
        </w:rPr>
        <w:t xml:space="preserve"> </w:t>
      </w:r>
    </w:p>
    <w:p w14:paraId="6DB1C0AE" w14:textId="35E2E149" w:rsidR="009B4F62" w:rsidRDefault="009B4F62" w:rsidP="009B4F62">
      <w:pPr>
        <w:pStyle w:val="Referencias"/>
        <w:spacing w:line="360" w:lineRule="auto"/>
      </w:pPr>
      <w:r w:rsidRPr="009B2568">
        <w:rPr>
          <w:lang w:val="pt-BR"/>
        </w:rPr>
        <w:t xml:space="preserve">Rodrigues, A. S., Feitosa, F. B., Wagner, M. F., Pedroso, R., Rodríguez, T. D. M., &amp; Bezerra, G. S. (2021). Treinamento de Habilidades Sociais na promoção da autoestima em adolescentes. </w:t>
      </w:r>
      <w:r w:rsidRPr="008B1294">
        <w:rPr>
          <w:i/>
        </w:rPr>
        <w:t>Research, Society and Development, 10</w:t>
      </w:r>
      <w:r>
        <w:t xml:space="preserve">(2), 1–12. </w:t>
      </w:r>
      <w:hyperlink r:id="rId67" w:history="1">
        <w:r w:rsidR="008B1294" w:rsidRPr="00F358E9">
          <w:rPr>
            <w:rStyle w:val="Hipervnculo"/>
          </w:rPr>
          <w:t>https://doi.org/10.33448/rsd-v10i2.12212</w:t>
        </w:r>
      </w:hyperlink>
      <w:r w:rsidR="008B1294">
        <w:t xml:space="preserve"> </w:t>
      </w:r>
    </w:p>
    <w:p w14:paraId="5739D6B6" w14:textId="38DEB16E" w:rsidR="009B4F62" w:rsidRPr="009B2568" w:rsidRDefault="009B4F62" w:rsidP="009B4F62">
      <w:pPr>
        <w:pStyle w:val="Referencias"/>
        <w:spacing w:line="360" w:lineRule="auto"/>
        <w:rPr>
          <w:lang w:val="pt-BR"/>
        </w:rPr>
      </w:pPr>
      <w:r w:rsidRPr="00314CF9">
        <w:rPr>
          <w:lang w:val="pt-BR"/>
        </w:rPr>
        <w:t xml:space="preserve">Rodrigues, S., &amp; </w:t>
      </w:r>
      <w:proofErr w:type="spellStart"/>
      <w:r w:rsidRPr="00314CF9">
        <w:rPr>
          <w:lang w:val="pt-BR"/>
        </w:rPr>
        <w:t>Ciasca</w:t>
      </w:r>
      <w:proofErr w:type="spellEnd"/>
      <w:r w:rsidRPr="00314CF9">
        <w:rPr>
          <w:lang w:val="pt-BR"/>
        </w:rPr>
        <w:t xml:space="preserve">, S. (2016). </w:t>
      </w:r>
      <w:r w:rsidRPr="009B2568">
        <w:rPr>
          <w:lang w:val="pt-BR"/>
        </w:rPr>
        <w:t xml:space="preserve">Dislexia na escola: identificação e possibilidades de intervenção. </w:t>
      </w:r>
      <w:r w:rsidRPr="009B2568">
        <w:rPr>
          <w:i/>
          <w:lang w:val="pt-BR"/>
        </w:rPr>
        <w:t>Revista Psicopedagogia, 33</w:t>
      </w:r>
      <w:r w:rsidRPr="009B2568">
        <w:rPr>
          <w:lang w:val="pt-BR"/>
        </w:rPr>
        <w:t xml:space="preserve">(100), 86–97. Recuperado de </w:t>
      </w:r>
      <w:hyperlink r:id="rId68" w:history="1">
        <w:r w:rsidR="008B1294" w:rsidRPr="009B2568">
          <w:rPr>
            <w:rStyle w:val="Hipervnculo"/>
            <w:lang w:val="pt-BR"/>
          </w:rPr>
          <w:t>http://www.revistapsicopedagogia.com.br/detalhes/21/dislexia-na-escola--identificacao-e-possibilidades-de-intervencao</w:t>
        </w:r>
      </w:hyperlink>
      <w:r w:rsidR="008B1294" w:rsidRPr="009B2568">
        <w:rPr>
          <w:lang w:val="pt-BR"/>
        </w:rPr>
        <w:t xml:space="preserve"> </w:t>
      </w:r>
    </w:p>
    <w:p w14:paraId="60EED590" w14:textId="7B37D14E" w:rsidR="009B4F62" w:rsidRDefault="009B4F62" w:rsidP="009B4F62">
      <w:pPr>
        <w:pStyle w:val="Referencias"/>
        <w:spacing w:line="360" w:lineRule="auto"/>
      </w:pPr>
      <w:r>
        <w:t xml:space="preserve">Sahoo, M., Biswas, H., &amp; </w:t>
      </w:r>
      <w:proofErr w:type="spellStart"/>
      <w:r>
        <w:t>Padhy</w:t>
      </w:r>
      <w:proofErr w:type="spellEnd"/>
      <w:r>
        <w:t xml:space="preserve">, S. (2015). Psychological co-morbidity in children with specific learning disorders. </w:t>
      </w:r>
      <w:r w:rsidRPr="008B1294">
        <w:rPr>
          <w:i/>
        </w:rPr>
        <w:t>Journal of Family Medicine and Primary Care, 4</w:t>
      </w:r>
      <w:r>
        <w:t xml:space="preserve">(1), 25. </w:t>
      </w:r>
      <w:hyperlink r:id="rId69" w:history="1">
        <w:r w:rsidR="008B1294" w:rsidRPr="00F358E9">
          <w:rPr>
            <w:rStyle w:val="Hipervnculo"/>
          </w:rPr>
          <w:t>https://doi.org/10.4103/2249-4863.152243</w:t>
        </w:r>
      </w:hyperlink>
      <w:r w:rsidR="008B1294">
        <w:t xml:space="preserve"> </w:t>
      </w:r>
    </w:p>
    <w:p w14:paraId="4583E029" w14:textId="45204B4D" w:rsidR="009B4F62" w:rsidRPr="009B2568" w:rsidRDefault="009B4F62" w:rsidP="009B4F62">
      <w:pPr>
        <w:pStyle w:val="Referencias"/>
        <w:spacing w:line="360" w:lineRule="auto"/>
        <w:rPr>
          <w:lang w:val="pt-BR"/>
        </w:rPr>
      </w:pPr>
      <w:proofErr w:type="spellStart"/>
      <w:r>
        <w:t>Sako</w:t>
      </w:r>
      <w:proofErr w:type="spellEnd"/>
      <w:r>
        <w:t xml:space="preserve">, E. (2016). The Emotional and Social Effects of Dyslexia. </w:t>
      </w:r>
      <w:r w:rsidRPr="008B1294">
        <w:rPr>
          <w:i/>
        </w:rPr>
        <w:t>European Journal of Interdisciplinary Studies, 2</w:t>
      </w:r>
      <w:r>
        <w:t xml:space="preserve">(2), 231–239. </w:t>
      </w:r>
      <w:hyperlink r:id="rId70" w:history="1">
        <w:r w:rsidR="008B1294" w:rsidRPr="009B2568">
          <w:rPr>
            <w:rStyle w:val="Hipervnculo"/>
            <w:lang w:val="pt-BR"/>
          </w:rPr>
          <w:t>https://doi.org/10.26417/ejis.v2i2.p233-241</w:t>
        </w:r>
      </w:hyperlink>
      <w:r w:rsidR="008B1294" w:rsidRPr="009B2568">
        <w:rPr>
          <w:lang w:val="pt-BR"/>
        </w:rPr>
        <w:t xml:space="preserve"> </w:t>
      </w:r>
    </w:p>
    <w:p w14:paraId="6F3B5F7B" w14:textId="1AE6618D" w:rsidR="009B4F62" w:rsidRPr="009B2568" w:rsidRDefault="009B4F62" w:rsidP="009B4F62">
      <w:pPr>
        <w:pStyle w:val="Referencias"/>
        <w:spacing w:line="360" w:lineRule="auto"/>
        <w:rPr>
          <w:lang w:val="pt-BR"/>
        </w:rPr>
      </w:pPr>
      <w:r w:rsidRPr="009B2568">
        <w:rPr>
          <w:lang w:val="pt-BR"/>
        </w:rPr>
        <w:lastRenderedPageBreak/>
        <w:t xml:space="preserve">Santos, A. O. P., Hilario, J. S. M., Silva, R. M. M., Silva, M. A. I., &amp; Mello, D. F. (2021). O bullying na primeira infância: revisão integrativa da literatura. </w:t>
      </w:r>
      <w:r w:rsidRPr="009B2568">
        <w:rPr>
          <w:i/>
          <w:lang w:val="pt-BR"/>
        </w:rPr>
        <w:t>Revista Educação Especial, 34</w:t>
      </w:r>
      <w:r w:rsidRPr="009B2568">
        <w:rPr>
          <w:lang w:val="pt-BR"/>
        </w:rPr>
        <w:t xml:space="preserve">, 1–23. </w:t>
      </w:r>
      <w:hyperlink r:id="rId71" w:history="1">
        <w:r w:rsidR="004A1C22" w:rsidRPr="009B2568">
          <w:rPr>
            <w:rStyle w:val="Hipervnculo"/>
            <w:lang w:val="pt-BR"/>
          </w:rPr>
          <w:t>https://doi.org/10.5902/1984686x61898</w:t>
        </w:r>
      </w:hyperlink>
      <w:r w:rsidR="004A1C22" w:rsidRPr="009B2568">
        <w:rPr>
          <w:lang w:val="pt-BR"/>
        </w:rPr>
        <w:t xml:space="preserve"> </w:t>
      </w:r>
    </w:p>
    <w:p w14:paraId="53CAE2AD" w14:textId="5068B6B1" w:rsidR="009B4F62" w:rsidRPr="009B2568" w:rsidRDefault="009B4F62" w:rsidP="009B4F62">
      <w:pPr>
        <w:pStyle w:val="Referencias"/>
        <w:spacing w:line="360" w:lineRule="auto"/>
        <w:rPr>
          <w:lang w:val="pt-BR"/>
        </w:rPr>
      </w:pPr>
      <w:proofErr w:type="spellStart"/>
      <w:r w:rsidRPr="009B2568">
        <w:rPr>
          <w:lang w:val="pt-BR"/>
        </w:rPr>
        <w:t>Sbicigo</w:t>
      </w:r>
      <w:proofErr w:type="spellEnd"/>
      <w:r w:rsidRPr="009B2568">
        <w:rPr>
          <w:lang w:val="pt-BR"/>
        </w:rPr>
        <w:t xml:space="preserve">, J. B., Bandeira, D. R., &amp; </w:t>
      </w:r>
      <w:proofErr w:type="spellStart"/>
      <w:r w:rsidRPr="009B2568">
        <w:rPr>
          <w:lang w:val="pt-BR"/>
        </w:rPr>
        <w:t>Dell’Aglio</w:t>
      </w:r>
      <w:proofErr w:type="spellEnd"/>
      <w:r w:rsidRPr="009B2568">
        <w:rPr>
          <w:lang w:val="pt-BR"/>
        </w:rPr>
        <w:t xml:space="preserve">, D. D. (2010). Escala de Autoestima de Rosenberg (EAR): validade fatorial e consistência interna. </w:t>
      </w:r>
      <w:proofErr w:type="spellStart"/>
      <w:r w:rsidRPr="009B2568">
        <w:rPr>
          <w:i/>
          <w:lang w:val="pt-BR"/>
        </w:rPr>
        <w:t>Psico-USF</w:t>
      </w:r>
      <w:proofErr w:type="spellEnd"/>
      <w:r w:rsidRPr="009B2568">
        <w:rPr>
          <w:i/>
          <w:lang w:val="pt-BR"/>
        </w:rPr>
        <w:t>, 15</w:t>
      </w:r>
      <w:r w:rsidRPr="009B2568">
        <w:rPr>
          <w:lang w:val="pt-BR"/>
        </w:rPr>
        <w:t xml:space="preserve">(3), 395–403. </w:t>
      </w:r>
      <w:hyperlink r:id="rId72" w:history="1">
        <w:r w:rsidR="004A1C22" w:rsidRPr="009B2568">
          <w:rPr>
            <w:rStyle w:val="Hipervnculo"/>
            <w:lang w:val="pt-BR"/>
          </w:rPr>
          <w:t>https://doi.org/10.1590/S1413-82712010000300012</w:t>
        </w:r>
      </w:hyperlink>
      <w:r w:rsidR="004A1C22" w:rsidRPr="009B2568">
        <w:rPr>
          <w:lang w:val="pt-BR"/>
        </w:rPr>
        <w:t xml:space="preserve"> </w:t>
      </w:r>
    </w:p>
    <w:p w14:paraId="2966DD64" w14:textId="7EF6D6D4" w:rsidR="009B4F62" w:rsidRDefault="009B4F62" w:rsidP="009B4F62">
      <w:pPr>
        <w:pStyle w:val="Referencias"/>
        <w:spacing w:line="360" w:lineRule="auto"/>
      </w:pPr>
      <w:proofErr w:type="spellStart"/>
      <w:r w:rsidRPr="009B2568">
        <w:rPr>
          <w:lang w:val="pt-BR"/>
        </w:rPr>
        <w:t>Sepanta</w:t>
      </w:r>
      <w:proofErr w:type="spellEnd"/>
      <w:r w:rsidRPr="009B2568">
        <w:rPr>
          <w:lang w:val="pt-BR"/>
        </w:rPr>
        <w:t xml:space="preserve">, M., Abedi, A., </w:t>
      </w:r>
      <w:proofErr w:type="spellStart"/>
      <w:r w:rsidRPr="009B2568">
        <w:rPr>
          <w:lang w:val="pt-BR"/>
        </w:rPr>
        <w:t>Ghamarani</w:t>
      </w:r>
      <w:proofErr w:type="spellEnd"/>
      <w:r w:rsidRPr="009B2568">
        <w:rPr>
          <w:lang w:val="pt-BR"/>
        </w:rPr>
        <w:t xml:space="preserve">, A., &amp; </w:t>
      </w:r>
      <w:proofErr w:type="spellStart"/>
      <w:r w:rsidRPr="009B2568">
        <w:rPr>
          <w:lang w:val="pt-BR"/>
        </w:rPr>
        <w:t>Faramarzi</w:t>
      </w:r>
      <w:proofErr w:type="spellEnd"/>
      <w:r w:rsidRPr="009B2568">
        <w:rPr>
          <w:lang w:val="pt-BR"/>
        </w:rPr>
        <w:t xml:space="preserve">, S. (2020). </w:t>
      </w:r>
      <w:r>
        <w:t xml:space="preserve">Comparing </w:t>
      </w:r>
      <w:proofErr w:type="spellStart"/>
      <w:r>
        <w:t>fredrickson’s</w:t>
      </w:r>
      <w:proofErr w:type="spellEnd"/>
      <w:r>
        <w:t xml:space="preserve"> positive emotion training program and psychodrama program in terms of emotion regulation in students with dyslexia. </w:t>
      </w:r>
      <w:r w:rsidRPr="004A1C22">
        <w:rPr>
          <w:i/>
        </w:rPr>
        <w:t>International Journal of Body, Mind and Culture, 7</w:t>
      </w:r>
      <w:r>
        <w:t xml:space="preserve">(2), 62–72. </w:t>
      </w:r>
      <w:hyperlink r:id="rId73" w:history="1">
        <w:r w:rsidR="004A1C22" w:rsidRPr="00F358E9">
          <w:rPr>
            <w:rStyle w:val="Hipervnculo"/>
          </w:rPr>
          <w:t>https://doi.org/10.22122/ijbmc.v7i2.208</w:t>
        </w:r>
      </w:hyperlink>
      <w:r w:rsidR="004A1C22">
        <w:t xml:space="preserve"> </w:t>
      </w:r>
    </w:p>
    <w:p w14:paraId="6A48174C" w14:textId="2CC2CE86" w:rsidR="009B4F62" w:rsidRDefault="009B4F62" w:rsidP="009B4F62">
      <w:pPr>
        <w:pStyle w:val="Referencias"/>
        <w:spacing w:line="360" w:lineRule="auto"/>
      </w:pPr>
      <w:proofErr w:type="spellStart"/>
      <w:r>
        <w:t>Terras</w:t>
      </w:r>
      <w:proofErr w:type="spellEnd"/>
      <w:r>
        <w:t xml:space="preserve">, M. M., Thompson, L. C., &amp; </w:t>
      </w:r>
      <w:proofErr w:type="spellStart"/>
      <w:r>
        <w:t>Minnis</w:t>
      </w:r>
      <w:proofErr w:type="spellEnd"/>
      <w:r>
        <w:t xml:space="preserve">, H. (2009). Dyslexia and psycho-social functioning: An exploratory study of the role of self-esteem and understanding. </w:t>
      </w:r>
      <w:r w:rsidRPr="004A1C22">
        <w:rPr>
          <w:i/>
        </w:rPr>
        <w:t>Dyslexia, 15</w:t>
      </w:r>
      <w:r>
        <w:t xml:space="preserve">(4), 304–327. </w:t>
      </w:r>
      <w:hyperlink r:id="rId74" w:history="1">
        <w:r w:rsidR="004A1C22" w:rsidRPr="00F358E9">
          <w:rPr>
            <w:rStyle w:val="Hipervnculo"/>
          </w:rPr>
          <w:t>https://doi.org/10.1002/dys.386</w:t>
        </w:r>
      </w:hyperlink>
      <w:r w:rsidR="004A1C22">
        <w:t xml:space="preserve"> </w:t>
      </w:r>
    </w:p>
    <w:p w14:paraId="6AB2B3DF" w14:textId="182F8A22" w:rsidR="009B4F62" w:rsidRPr="002A5654" w:rsidRDefault="009B4F62" w:rsidP="009B4F62">
      <w:pPr>
        <w:pStyle w:val="Referencias"/>
        <w:spacing w:line="360" w:lineRule="auto"/>
        <w:rPr>
          <w:lang w:val="pt-BR"/>
        </w:rPr>
      </w:pPr>
      <w:r w:rsidRPr="002A5654">
        <w:rPr>
          <w:lang w:val="es-AR"/>
        </w:rPr>
        <w:t xml:space="preserve">Villanueva, A. R. E., Mamani, R. P. P., Condori, C. R. C., &amp; Saico, C. R. Y. (2020). </w:t>
      </w:r>
      <w:r w:rsidRPr="009B2568">
        <w:rPr>
          <w:lang w:val="es-AR"/>
        </w:rPr>
        <w:t xml:space="preserve">Habilidades Sociales en adolescentes y Funcionalidad Familiar. </w:t>
      </w:r>
      <w:r w:rsidRPr="002A5654">
        <w:rPr>
          <w:i/>
          <w:lang w:val="pt-BR"/>
        </w:rPr>
        <w:t>Comuni@cción, 11</w:t>
      </w:r>
      <w:r w:rsidRPr="002A5654">
        <w:rPr>
          <w:lang w:val="pt-BR"/>
        </w:rPr>
        <w:t xml:space="preserve">(1), 16–27. </w:t>
      </w:r>
      <w:hyperlink r:id="rId75" w:history="1">
        <w:r w:rsidR="004A1C22" w:rsidRPr="002A5654">
          <w:rPr>
            <w:rStyle w:val="Hipervnculo"/>
            <w:lang w:val="pt-BR"/>
          </w:rPr>
          <w:t>https://doi.org/10.33595/2226-1478.11.1.392</w:t>
        </w:r>
      </w:hyperlink>
      <w:r w:rsidR="004A1C22" w:rsidRPr="002A5654">
        <w:rPr>
          <w:lang w:val="pt-BR"/>
        </w:rPr>
        <w:t xml:space="preserve"> </w:t>
      </w:r>
    </w:p>
    <w:p w14:paraId="64AB561D" w14:textId="411CD1FB" w:rsidR="009B4F62" w:rsidRPr="009B2568" w:rsidRDefault="009B4F62" w:rsidP="009B4F62">
      <w:pPr>
        <w:pStyle w:val="Referencias"/>
        <w:spacing w:line="360" w:lineRule="auto"/>
        <w:rPr>
          <w:lang w:val="es-AR"/>
        </w:rPr>
      </w:pPr>
      <w:proofErr w:type="spellStart"/>
      <w:r w:rsidRPr="009B2568">
        <w:rPr>
          <w:lang w:val="pt-BR"/>
        </w:rPr>
        <w:t>Zuppardo</w:t>
      </w:r>
      <w:proofErr w:type="spellEnd"/>
      <w:r w:rsidRPr="009B2568">
        <w:rPr>
          <w:lang w:val="pt-BR"/>
        </w:rPr>
        <w:t xml:space="preserve">, L., Serrano, F., &amp; </w:t>
      </w:r>
      <w:proofErr w:type="spellStart"/>
      <w:r w:rsidRPr="009B2568">
        <w:rPr>
          <w:lang w:val="pt-BR"/>
        </w:rPr>
        <w:t>Pirrone</w:t>
      </w:r>
      <w:proofErr w:type="spellEnd"/>
      <w:r w:rsidRPr="009B2568">
        <w:rPr>
          <w:lang w:val="pt-BR"/>
        </w:rPr>
        <w:t xml:space="preserve">, C. (2017). </w:t>
      </w:r>
      <w:r w:rsidRPr="009B2568">
        <w:rPr>
          <w:lang w:val="es-AR"/>
        </w:rPr>
        <w:t xml:space="preserve">Delimitando el perfil emotivo-conductual en niños y adolescentes con dislexia. </w:t>
      </w:r>
      <w:r w:rsidRPr="009B2568">
        <w:rPr>
          <w:i/>
          <w:lang w:val="es-AR"/>
        </w:rPr>
        <w:t>Revista RETOS XXI - Discapacidad y Educación, 1</w:t>
      </w:r>
      <w:r w:rsidRPr="009B2568">
        <w:rPr>
          <w:lang w:val="es-AR"/>
        </w:rPr>
        <w:t xml:space="preserve">(1), 88–104. Recuperado de </w:t>
      </w:r>
      <w:hyperlink r:id="rId76" w:history="1">
        <w:r w:rsidR="004A1C22" w:rsidRPr="009B2568">
          <w:rPr>
            <w:rStyle w:val="Hipervnculo"/>
            <w:lang w:val="es-AR"/>
          </w:rPr>
          <w:t>https://revistas.utp.ac.pa/index.php/retoxxi/article/view/1521/2263</w:t>
        </w:r>
      </w:hyperlink>
      <w:r w:rsidR="004A1C22" w:rsidRPr="009B2568">
        <w:rPr>
          <w:lang w:val="es-AR"/>
        </w:rPr>
        <w:t xml:space="preserve"> </w:t>
      </w:r>
    </w:p>
    <w:p w14:paraId="1C138A27" w14:textId="1DCB65D5" w:rsidR="009B4F62" w:rsidRDefault="009B4F62" w:rsidP="009B4F62">
      <w:pPr>
        <w:pStyle w:val="Referencias"/>
        <w:spacing w:line="360" w:lineRule="auto"/>
      </w:pPr>
      <w:proofErr w:type="spellStart"/>
      <w:r w:rsidRPr="009B2568">
        <w:rPr>
          <w:lang w:val="es-AR"/>
        </w:rPr>
        <w:t>Zuppardo</w:t>
      </w:r>
      <w:proofErr w:type="spellEnd"/>
      <w:r w:rsidRPr="009B2568">
        <w:rPr>
          <w:lang w:val="es-AR"/>
        </w:rPr>
        <w:t xml:space="preserve">, L., Rodríguez Fuentes, A., </w:t>
      </w:r>
      <w:proofErr w:type="spellStart"/>
      <w:r w:rsidRPr="009B2568">
        <w:rPr>
          <w:lang w:val="es-AR"/>
        </w:rPr>
        <w:t>Pirrone</w:t>
      </w:r>
      <w:proofErr w:type="spellEnd"/>
      <w:r w:rsidRPr="009B2568">
        <w:rPr>
          <w:lang w:val="es-AR"/>
        </w:rPr>
        <w:t xml:space="preserve">, C., &amp; Serrano, F. (2020). Las repercusiones de la Dislexia en la Autoestima, en el Comportamiento Socioemocional y en la Ansiedad en Escolares. </w:t>
      </w:r>
      <w:proofErr w:type="spellStart"/>
      <w:r w:rsidRPr="004A1C22">
        <w:rPr>
          <w:i/>
        </w:rPr>
        <w:t>Psicología</w:t>
      </w:r>
      <w:proofErr w:type="spellEnd"/>
      <w:r w:rsidRPr="004A1C22">
        <w:rPr>
          <w:i/>
        </w:rPr>
        <w:t xml:space="preserve"> </w:t>
      </w:r>
      <w:proofErr w:type="spellStart"/>
      <w:r w:rsidRPr="004A1C22">
        <w:rPr>
          <w:i/>
        </w:rPr>
        <w:t>Educativa</w:t>
      </w:r>
      <w:proofErr w:type="spellEnd"/>
      <w:r w:rsidRPr="004A1C22">
        <w:rPr>
          <w:i/>
        </w:rPr>
        <w:t>, 26</w:t>
      </w:r>
      <w:r>
        <w:t xml:space="preserve">(2), 175–183. </w:t>
      </w:r>
      <w:hyperlink r:id="rId77" w:history="1">
        <w:r w:rsidR="004A1C22" w:rsidRPr="00F358E9">
          <w:rPr>
            <w:rStyle w:val="Hipervnculo"/>
          </w:rPr>
          <w:t>https://doi.org/10.5093/psed2020a4</w:t>
        </w:r>
      </w:hyperlink>
      <w:r w:rsidR="004A1C22">
        <w:t xml:space="preserve"> </w:t>
      </w:r>
    </w:p>
    <w:p w14:paraId="34A7B80F" w14:textId="2130AB85" w:rsidR="009B4F62" w:rsidRDefault="009B4F62" w:rsidP="009B4F62">
      <w:pPr>
        <w:pStyle w:val="Referencias"/>
        <w:spacing w:line="360" w:lineRule="auto"/>
      </w:pPr>
      <w:proofErr w:type="spellStart"/>
      <w:r>
        <w:t>Zuppardo</w:t>
      </w:r>
      <w:proofErr w:type="spellEnd"/>
      <w:r>
        <w:t xml:space="preserve">, L., Serrano, F., </w:t>
      </w:r>
      <w:proofErr w:type="spellStart"/>
      <w:r>
        <w:t>Pirrone</w:t>
      </w:r>
      <w:proofErr w:type="spellEnd"/>
      <w:r>
        <w:t>, C., &amp; Rodriguez-Fuentes, A. (2021). More Than Words: Anxiety, Self-Esteem and Behavioral Problems in Childre</w:t>
      </w:r>
      <w:r w:rsidR="004A1C22">
        <w:t xml:space="preserve">n and Adolescents </w:t>
      </w:r>
      <w:proofErr w:type="gramStart"/>
      <w:r w:rsidR="004A1C22">
        <w:t>With</w:t>
      </w:r>
      <w:proofErr w:type="gramEnd"/>
      <w:r w:rsidR="004A1C22">
        <w:t xml:space="preserve"> Dyslexia.</w:t>
      </w:r>
      <w:r>
        <w:t xml:space="preserve"> </w:t>
      </w:r>
      <w:r w:rsidRPr="004A1C22">
        <w:rPr>
          <w:i/>
        </w:rPr>
        <w:t>Learning Disability Quarterly, 1</w:t>
      </w:r>
      <w:r>
        <w:t xml:space="preserve">(1), 1–10. </w:t>
      </w:r>
      <w:hyperlink r:id="rId78" w:history="1">
        <w:r w:rsidR="004A1C22" w:rsidRPr="00F358E9">
          <w:rPr>
            <w:rStyle w:val="Hipervnculo"/>
          </w:rPr>
          <w:t>https://doi.org/10.1177/07319487211041103</w:t>
        </w:r>
      </w:hyperlink>
      <w:r w:rsidR="004A1C22">
        <w:t xml:space="preserve"> </w:t>
      </w:r>
    </w:p>
    <w:p w14:paraId="710D2F4C" w14:textId="77777777" w:rsidR="009B4F62" w:rsidRPr="00E6518A" w:rsidRDefault="009B4F62" w:rsidP="00E6518A">
      <w:pPr>
        <w:pStyle w:val="Referencias"/>
        <w:spacing w:line="360" w:lineRule="auto"/>
        <w:rPr>
          <w:highlight w:val="white"/>
        </w:rPr>
      </w:pPr>
    </w:p>
    <w:p w14:paraId="4E4CDB4E" w14:textId="419960F8" w:rsidR="00147EED" w:rsidRPr="00534025" w:rsidRDefault="00147EED" w:rsidP="00534025">
      <w:pPr>
        <w:shd w:val="clear" w:color="auto" w:fill="FFFFFF"/>
        <w:spacing w:line="260" w:lineRule="exact"/>
        <w:jc w:val="right"/>
        <w:rPr>
          <w:i/>
          <w:iCs/>
          <w:sz w:val="20"/>
          <w:szCs w:val="20"/>
          <w:lang w:val="es-AR"/>
        </w:rPr>
      </w:pPr>
      <w:r w:rsidRPr="00550C74">
        <w:rPr>
          <w:i/>
          <w:iCs/>
          <w:sz w:val="20"/>
          <w:szCs w:val="20"/>
          <w:lang w:val="en-US"/>
        </w:rPr>
        <w:t>Received</w:t>
      </w:r>
      <w:r w:rsidRPr="00340FA8">
        <w:rPr>
          <w:i/>
          <w:iCs/>
          <w:sz w:val="20"/>
          <w:szCs w:val="20"/>
          <w:lang w:val="en-US"/>
        </w:rPr>
        <w:t>:</w:t>
      </w:r>
      <w:r w:rsidR="008D1149">
        <w:rPr>
          <w:i/>
          <w:iCs/>
          <w:sz w:val="20"/>
          <w:szCs w:val="20"/>
          <w:lang w:val="en-US"/>
        </w:rPr>
        <w:t xml:space="preserve"> </w:t>
      </w:r>
      <w:r w:rsidR="009B2568" w:rsidRPr="009B2568">
        <w:rPr>
          <w:i/>
          <w:iCs/>
          <w:sz w:val="20"/>
          <w:szCs w:val="20"/>
        </w:rPr>
        <w:t>2021-11-08</w:t>
      </w:r>
    </w:p>
    <w:p w14:paraId="61C27069" w14:textId="1EEA8C75" w:rsidR="00534025" w:rsidRPr="00534025" w:rsidRDefault="00147EED" w:rsidP="00534025">
      <w:pPr>
        <w:shd w:val="clear" w:color="auto" w:fill="FFFFFF"/>
        <w:spacing w:line="260" w:lineRule="exact"/>
        <w:jc w:val="right"/>
        <w:rPr>
          <w:i/>
          <w:iCs/>
          <w:sz w:val="20"/>
          <w:szCs w:val="20"/>
          <w:lang w:val="es-AR"/>
        </w:rPr>
      </w:pPr>
      <w:r w:rsidRPr="00340FA8">
        <w:rPr>
          <w:i/>
          <w:iCs/>
          <w:sz w:val="20"/>
          <w:szCs w:val="20"/>
          <w:lang w:val="en-US"/>
        </w:rPr>
        <w:t>Accepted:</w:t>
      </w:r>
      <w:r w:rsidR="008D1149">
        <w:rPr>
          <w:i/>
          <w:iCs/>
          <w:sz w:val="20"/>
          <w:szCs w:val="20"/>
          <w:lang w:val="en-US"/>
        </w:rPr>
        <w:t xml:space="preserve"> </w:t>
      </w:r>
      <w:r w:rsidR="0015407E" w:rsidRPr="0015407E">
        <w:rPr>
          <w:i/>
          <w:iCs/>
          <w:sz w:val="20"/>
          <w:szCs w:val="20"/>
        </w:rPr>
        <w:t>2022-12-01</w:t>
      </w:r>
    </w:p>
    <w:p w14:paraId="312A8921" w14:textId="0B5136DD" w:rsidR="00147EED" w:rsidRPr="008502BB" w:rsidRDefault="00147EED" w:rsidP="00E1574F">
      <w:pPr>
        <w:shd w:val="clear" w:color="auto" w:fill="FFFFFF"/>
        <w:spacing w:line="260" w:lineRule="exact"/>
        <w:jc w:val="right"/>
        <w:rPr>
          <w:i/>
          <w:iCs/>
          <w:sz w:val="20"/>
          <w:szCs w:val="20"/>
          <w:lang w:val="en-US"/>
        </w:rPr>
      </w:pPr>
    </w:p>
    <w:sectPr w:rsidR="00147EED" w:rsidRPr="008502BB" w:rsidSect="00686DA9">
      <w:headerReference w:type="even" r:id="rId79"/>
      <w:headerReference w:type="default" r:id="rId80"/>
      <w:footerReference w:type="even" r:id="rId81"/>
      <w:footerReference w:type="default" r:id="rId82"/>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E9874" w14:textId="77777777" w:rsidR="0061023E" w:rsidRDefault="0061023E" w:rsidP="00C413D4">
      <w:r>
        <w:separator/>
      </w:r>
    </w:p>
  </w:endnote>
  <w:endnote w:type="continuationSeparator" w:id="0">
    <w:p w14:paraId="1990A2A9" w14:textId="77777777" w:rsidR="0061023E" w:rsidRDefault="0061023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0D80059D" w:rsidR="009B4F62" w:rsidRDefault="009B4F62"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44523">
          <w:rPr>
            <w:rStyle w:val="Nmerodepgina"/>
            <w:rFonts w:ascii="Times" w:hAnsi="Times"/>
            <w:noProof/>
            <w:sz w:val="16"/>
            <w:szCs w:val="16"/>
          </w:rPr>
          <w:t>26</w:t>
        </w:r>
        <w:r w:rsidRPr="007F5913">
          <w:rPr>
            <w:rStyle w:val="Nmerodepgina"/>
            <w:rFonts w:ascii="Times" w:hAnsi="Times"/>
            <w:sz w:val="16"/>
            <w:szCs w:val="16"/>
          </w:rPr>
          <w:fldChar w:fldCharType="end"/>
        </w:r>
      </w:p>
    </w:sdtContent>
  </w:sdt>
  <w:p w14:paraId="4737EBA2" w14:textId="77777777" w:rsidR="009B4F62" w:rsidRDefault="009B4F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3E21FC3D" w:rsidR="009B4F62" w:rsidRDefault="009B4F62"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44523">
          <w:rPr>
            <w:rStyle w:val="Nmerodepgina"/>
            <w:rFonts w:ascii="Times" w:hAnsi="Times"/>
            <w:noProof/>
            <w:sz w:val="16"/>
            <w:szCs w:val="16"/>
          </w:rPr>
          <w:t>27</w:t>
        </w:r>
        <w:r w:rsidRPr="007F5913">
          <w:rPr>
            <w:rStyle w:val="Nmerodepgina"/>
            <w:rFonts w:ascii="Times" w:hAnsi="Times"/>
            <w:sz w:val="16"/>
            <w:szCs w:val="16"/>
          </w:rPr>
          <w:fldChar w:fldCharType="end"/>
        </w:r>
      </w:p>
    </w:sdtContent>
  </w:sdt>
  <w:p w14:paraId="420682C3" w14:textId="77777777" w:rsidR="009B4F62" w:rsidRDefault="009B4F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0CEFE" w14:textId="77777777" w:rsidR="0061023E" w:rsidRDefault="0061023E" w:rsidP="00C413D4">
      <w:r>
        <w:separator/>
      </w:r>
    </w:p>
  </w:footnote>
  <w:footnote w:type="continuationSeparator" w:id="0">
    <w:p w14:paraId="58FADAD1" w14:textId="77777777" w:rsidR="0061023E" w:rsidRDefault="0061023E" w:rsidP="00C413D4">
      <w:r>
        <w:continuationSeparator/>
      </w:r>
    </w:p>
  </w:footnote>
  <w:footnote w:id="1">
    <w:p w14:paraId="480D2936" w14:textId="6F169D82" w:rsidR="009B4F62" w:rsidRPr="004728AF" w:rsidRDefault="009B4F62" w:rsidP="005E205D">
      <w:pPr>
        <w:pStyle w:val="Body"/>
        <w:rPr>
          <w:rStyle w:val="Hipervnculo"/>
          <w:rFonts w:ascii="Times" w:hAnsi="Times"/>
          <w:b/>
          <w:bCs/>
          <w:color w:val="000000"/>
          <w:sz w:val="16"/>
          <w:szCs w:val="16"/>
          <w:u w:val="none"/>
          <w:lang w:val="en-US"/>
        </w:rPr>
      </w:pPr>
      <w:r w:rsidRPr="004728AF">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008463AB" w:rsidRPr="009B2568">
        <w:rPr>
          <w:rFonts w:ascii="Times" w:hAnsi="Times"/>
          <w:b/>
          <w:bCs/>
          <w:sz w:val="16"/>
          <w:szCs w:val="16"/>
          <w:lang w:val="en-US"/>
        </w:rPr>
        <w:t>Mara Dantas Pereira</w:t>
      </w:r>
      <w:r w:rsidRPr="008463AB">
        <w:rPr>
          <w:rFonts w:ascii="Times" w:hAnsi="Times"/>
          <w:b/>
          <w:bCs/>
          <w:sz w:val="16"/>
          <w:szCs w:val="16"/>
          <w:lang w:val="en-US"/>
        </w:rPr>
        <w:t>:</w:t>
      </w:r>
      <w:r>
        <w:rPr>
          <w:rFonts w:ascii="Times" w:hAnsi="Times"/>
          <w:b/>
          <w:bCs/>
          <w:sz w:val="16"/>
          <w:szCs w:val="16"/>
          <w:lang w:val="en-US"/>
        </w:rPr>
        <w:t xml:space="preserve"> </w:t>
      </w:r>
      <w:hyperlink r:id="rId1" w:history="1">
        <w:r w:rsidR="008463AB" w:rsidRPr="008463AB">
          <w:rPr>
            <w:rStyle w:val="Hipervnculo"/>
            <w:rFonts w:ascii="Times" w:hAnsi="Times"/>
            <w:bCs/>
            <w:sz w:val="16"/>
            <w:szCs w:val="16"/>
            <w:lang w:val="en-US"/>
          </w:rPr>
          <w:t>maradantaspereira@gmail.com</w:t>
        </w:r>
      </w:hyperlink>
      <w:r w:rsidR="008463AB">
        <w:rPr>
          <w:rFonts w:ascii="Times" w:hAnsi="Times"/>
          <w:b/>
          <w:bCs/>
          <w:sz w:val="16"/>
          <w:szCs w:val="16"/>
          <w:lang w:val="en-US"/>
        </w:rPr>
        <w:t xml:space="preserve"> </w:t>
      </w:r>
    </w:p>
  </w:footnote>
  <w:footnote w:id="2">
    <w:p w14:paraId="4AC120F1" w14:textId="577D48E3" w:rsidR="009B4F62" w:rsidRPr="00DC7034" w:rsidRDefault="009B4F62" w:rsidP="003D2892">
      <w:pPr>
        <w:pStyle w:val="Textonotapie"/>
        <w:rPr>
          <w:sz w:val="16"/>
          <w:szCs w:val="16"/>
          <w:lang w:val="en-US"/>
        </w:rPr>
      </w:pPr>
      <w:r w:rsidRPr="004728AF">
        <w:rPr>
          <w:b/>
          <w:bCs/>
          <w:color w:val="222222"/>
          <w:u w:color="222222"/>
          <w:bdr w:val="nil"/>
          <w:vertAlign w:val="superscript"/>
          <w:lang w:val="es-AR"/>
          <w14:textOutline w14:w="0" w14:cap="flat" w14:cmpd="sng" w14:algn="ctr">
            <w14:noFill/>
            <w14:prstDash w14:val="solid"/>
            <w14:bevel/>
          </w14:textOutline>
        </w:rPr>
        <w:footnoteRef/>
      </w:r>
      <w:r w:rsidRPr="00DC7034">
        <w:rPr>
          <w:b/>
          <w:bCs/>
          <w:color w:val="222222"/>
          <w:szCs w:val="28"/>
          <w:u w:color="222222"/>
          <w:bdr w:val="nil"/>
          <w:vertAlign w:val="superscript"/>
          <w:lang w:val="en-US"/>
          <w14:textOutline w14:w="0" w14:cap="flat" w14:cmpd="sng" w14:algn="ctr">
            <w14:noFill/>
            <w14:prstDash w14:val="solid"/>
            <w14:bevel/>
          </w14:textOutline>
        </w:rPr>
        <w:t xml:space="preserve"> </w:t>
      </w:r>
      <w:r w:rsidRPr="004728AF">
        <w:rPr>
          <w:b/>
          <w:bCs/>
          <w:i/>
          <w:iCs/>
          <w:sz w:val="16"/>
          <w:szCs w:val="16"/>
          <w:lang w:val="en-US"/>
        </w:rPr>
        <w:t>Conflicts of Interest</w:t>
      </w:r>
      <w:r w:rsidRPr="004728AF">
        <w:rPr>
          <w:b/>
          <w:bCs/>
          <w:sz w:val="16"/>
          <w:szCs w:val="16"/>
          <w:lang w:val="en-US"/>
        </w:rPr>
        <w:t>:</w:t>
      </w:r>
      <w:r w:rsidRPr="004728AF">
        <w:rPr>
          <w:sz w:val="16"/>
          <w:szCs w:val="16"/>
          <w:lang w:val="en-US"/>
        </w:rPr>
        <w:t xml:space="preserve"> The authors declare that the research was conducted in the absence of any commercial or financial relationships that could be construed as a potential conflict of interest</w:t>
      </w:r>
      <w:r w:rsidRPr="00DC7034">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6851E6A4" w:rsidR="009B4F62" w:rsidRPr="002F4017" w:rsidRDefault="002A5654" w:rsidP="004A7931">
    <w:pPr>
      <w:pStyle w:val="Encabezado"/>
      <w:jc w:val="center"/>
      <w:rPr>
        <w:lang w:val="pt-BR"/>
      </w:rPr>
    </w:pPr>
    <w:r w:rsidRPr="002A5654">
      <w:rPr>
        <w:rFonts w:ascii="Times" w:hAnsi="Times" w:cs="Times New Roman (Body CS)"/>
        <w:b/>
        <w:bCs/>
        <w:smallCaps/>
        <w:sz w:val="20"/>
        <w:szCs w:val="20"/>
        <w:lang w:val="pt-BR"/>
      </w:rPr>
      <w:t>Pereira</w:t>
    </w:r>
    <w:r w:rsidR="009B4F62" w:rsidRPr="004728AF">
      <w:rPr>
        <w:rFonts w:ascii="Times" w:hAnsi="Times" w:cs="Times New Roman (Body CS)"/>
        <w:b/>
        <w:bCs/>
        <w:smallCaps/>
        <w:sz w:val="20"/>
        <w:szCs w:val="20"/>
        <w:lang w:val="pt-BR"/>
      </w:rPr>
      <w:t xml:space="preserve">, &amp; </w:t>
    </w:r>
    <w:r w:rsidRPr="002A5654">
      <w:rPr>
        <w:rFonts w:ascii="Times" w:hAnsi="Times" w:cs="Times New Roman (Body CS)"/>
        <w:b/>
        <w:bCs/>
        <w:smallCaps/>
        <w:sz w:val="20"/>
        <w:szCs w:val="20"/>
        <w:lang w:val="pt-BR"/>
      </w:rPr>
      <w:t>Silva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9B4F62" w:rsidRDefault="009B4F62"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52C2E51E" w:rsidR="009B4F62" w:rsidRDefault="009B4F62" w:rsidP="00C413D4">
    <w:pPr>
      <w:pStyle w:val="Encabezado"/>
      <w:jc w:val="right"/>
      <w:rPr>
        <w:rFonts w:ascii="Times" w:hAnsi="Times"/>
        <w:i/>
        <w:sz w:val="18"/>
        <w:szCs w:val="18"/>
        <w:lang w:val="es-ES"/>
      </w:rPr>
    </w:pPr>
    <w:r>
      <w:rPr>
        <w:rFonts w:ascii="Times" w:hAnsi="Times"/>
        <w:i/>
        <w:sz w:val="18"/>
        <w:szCs w:val="18"/>
        <w:lang w:val="es-ES"/>
      </w:rPr>
      <w:t>2023, Vol., 57, No. 1, e1732</w:t>
    </w:r>
  </w:p>
  <w:p w14:paraId="1AAB67EA" w14:textId="77777777" w:rsidR="009B4F62" w:rsidRPr="00FB7013" w:rsidRDefault="009B4F62">
    <w:pPr>
      <w:pStyle w:val="Encabezado"/>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B275C"/>
    <w:multiLevelType w:val="multilevel"/>
    <w:tmpl w:val="46405316"/>
    <w:styleLink w:val="WW8Num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4857022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2E1B"/>
    <w:rsid w:val="0000650C"/>
    <w:rsid w:val="000104E5"/>
    <w:rsid w:val="000134B3"/>
    <w:rsid w:val="00020341"/>
    <w:rsid w:val="000378AF"/>
    <w:rsid w:val="00041F66"/>
    <w:rsid w:val="00043604"/>
    <w:rsid w:val="0005428C"/>
    <w:rsid w:val="000547D8"/>
    <w:rsid w:val="000636EC"/>
    <w:rsid w:val="00064F18"/>
    <w:rsid w:val="0006678E"/>
    <w:rsid w:val="00067898"/>
    <w:rsid w:val="00070D8D"/>
    <w:rsid w:val="000715BB"/>
    <w:rsid w:val="0007205A"/>
    <w:rsid w:val="000733FA"/>
    <w:rsid w:val="00075F71"/>
    <w:rsid w:val="000815D5"/>
    <w:rsid w:val="000928CA"/>
    <w:rsid w:val="00094513"/>
    <w:rsid w:val="000A323A"/>
    <w:rsid w:val="000A6ECE"/>
    <w:rsid w:val="000B01FD"/>
    <w:rsid w:val="000B1FE0"/>
    <w:rsid w:val="000B32F6"/>
    <w:rsid w:val="000B6A67"/>
    <w:rsid w:val="000C383D"/>
    <w:rsid w:val="000D111A"/>
    <w:rsid w:val="000D6953"/>
    <w:rsid w:val="000E5BB5"/>
    <w:rsid w:val="000E759A"/>
    <w:rsid w:val="000E7B98"/>
    <w:rsid w:val="000F56BA"/>
    <w:rsid w:val="001001E7"/>
    <w:rsid w:val="001006DE"/>
    <w:rsid w:val="00105D4F"/>
    <w:rsid w:val="00106780"/>
    <w:rsid w:val="001127D1"/>
    <w:rsid w:val="0011572C"/>
    <w:rsid w:val="00122236"/>
    <w:rsid w:val="001253E7"/>
    <w:rsid w:val="00136F83"/>
    <w:rsid w:val="001407B5"/>
    <w:rsid w:val="001444E3"/>
    <w:rsid w:val="0014506C"/>
    <w:rsid w:val="0014510D"/>
    <w:rsid w:val="00146254"/>
    <w:rsid w:val="001465A7"/>
    <w:rsid w:val="00147EED"/>
    <w:rsid w:val="00151604"/>
    <w:rsid w:val="00153CA7"/>
    <w:rsid w:val="0015407E"/>
    <w:rsid w:val="001565B1"/>
    <w:rsid w:val="001565EE"/>
    <w:rsid w:val="00160E3C"/>
    <w:rsid w:val="00166DA0"/>
    <w:rsid w:val="00167A76"/>
    <w:rsid w:val="00171E35"/>
    <w:rsid w:val="001721EB"/>
    <w:rsid w:val="00173AA9"/>
    <w:rsid w:val="0017464F"/>
    <w:rsid w:val="001761E7"/>
    <w:rsid w:val="00180590"/>
    <w:rsid w:val="0018535A"/>
    <w:rsid w:val="00191CBC"/>
    <w:rsid w:val="00194839"/>
    <w:rsid w:val="00197853"/>
    <w:rsid w:val="001A3023"/>
    <w:rsid w:val="001A4444"/>
    <w:rsid w:val="001A695F"/>
    <w:rsid w:val="001C41E9"/>
    <w:rsid w:val="001C4490"/>
    <w:rsid w:val="001C4E1C"/>
    <w:rsid w:val="001D1BE8"/>
    <w:rsid w:val="001D354F"/>
    <w:rsid w:val="001E1F5C"/>
    <w:rsid w:val="001E1F61"/>
    <w:rsid w:val="001E4251"/>
    <w:rsid w:val="001E4CD1"/>
    <w:rsid w:val="001F67B6"/>
    <w:rsid w:val="001F7920"/>
    <w:rsid w:val="001F7DA4"/>
    <w:rsid w:val="002012E8"/>
    <w:rsid w:val="00201E32"/>
    <w:rsid w:val="00203EC7"/>
    <w:rsid w:val="00213397"/>
    <w:rsid w:val="00220223"/>
    <w:rsid w:val="00222862"/>
    <w:rsid w:val="00226282"/>
    <w:rsid w:val="002334D9"/>
    <w:rsid w:val="0023574D"/>
    <w:rsid w:val="00236AEF"/>
    <w:rsid w:val="0023743D"/>
    <w:rsid w:val="00240895"/>
    <w:rsid w:val="002411D2"/>
    <w:rsid w:val="00246BCD"/>
    <w:rsid w:val="00246D04"/>
    <w:rsid w:val="00247BDE"/>
    <w:rsid w:val="0025179C"/>
    <w:rsid w:val="002561F2"/>
    <w:rsid w:val="00257D49"/>
    <w:rsid w:val="002624E0"/>
    <w:rsid w:val="002666C8"/>
    <w:rsid w:val="00271502"/>
    <w:rsid w:val="00272605"/>
    <w:rsid w:val="00287B47"/>
    <w:rsid w:val="002927D7"/>
    <w:rsid w:val="00293DDA"/>
    <w:rsid w:val="00294547"/>
    <w:rsid w:val="0029543C"/>
    <w:rsid w:val="002A0D91"/>
    <w:rsid w:val="002A2C68"/>
    <w:rsid w:val="002A5654"/>
    <w:rsid w:val="002B307F"/>
    <w:rsid w:val="002B6891"/>
    <w:rsid w:val="002B7F65"/>
    <w:rsid w:val="002C0CD6"/>
    <w:rsid w:val="002C1EB1"/>
    <w:rsid w:val="002C60F5"/>
    <w:rsid w:val="002C7DF0"/>
    <w:rsid w:val="002D0207"/>
    <w:rsid w:val="002D0771"/>
    <w:rsid w:val="002D1053"/>
    <w:rsid w:val="002D6B30"/>
    <w:rsid w:val="002E2011"/>
    <w:rsid w:val="002E2799"/>
    <w:rsid w:val="002E5EA3"/>
    <w:rsid w:val="002E6BEF"/>
    <w:rsid w:val="002F070D"/>
    <w:rsid w:val="002F0CE9"/>
    <w:rsid w:val="002F257B"/>
    <w:rsid w:val="002F38C8"/>
    <w:rsid w:val="002F3E37"/>
    <w:rsid w:val="002F4017"/>
    <w:rsid w:val="00302C5C"/>
    <w:rsid w:val="003128A7"/>
    <w:rsid w:val="00314CF9"/>
    <w:rsid w:val="00315976"/>
    <w:rsid w:val="003164A5"/>
    <w:rsid w:val="0032193D"/>
    <w:rsid w:val="00333677"/>
    <w:rsid w:val="00340FA8"/>
    <w:rsid w:val="0034107D"/>
    <w:rsid w:val="00342F6D"/>
    <w:rsid w:val="00351BE1"/>
    <w:rsid w:val="00354AA6"/>
    <w:rsid w:val="003664A7"/>
    <w:rsid w:val="00366950"/>
    <w:rsid w:val="0037284D"/>
    <w:rsid w:val="00384F7F"/>
    <w:rsid w:val="003858F9"/>
    <w:rsid w:val="0039161E"/>
    <w:rsid w:val="00393ECF"/>
    <w:rsid w:val="003A1180"/>
    <w:rsid w:val="003A4251"/>
    <w:rsid w:val="003B1DF2"/>
    <w:rsid w:val="003B2D88"/>
    <w:rsid w:val="003B3A06"/>
    <w:rsid w:val="003B4EFF"/>
    <w:rsid w:val="003B6C23"/>
    <w:rsid w:val="003C2CEE"/>
    <w:rsid w:val="003C3A84"/>
    <w:rsid w:val="003C49D9"/>
    <w:rsid w:val="003C4AA4"/>
    <w:rsid w:val="003C53B0"/>
    <w:rsid w:val="003C628B"/>
    <w:rsid w:val="003D1DE2"/>
    <w:rsid w:val="003D2892"/>
    <w:rsid w:val="003D75C9"/>
    <w:rsid w:val="003E6583"/>
    <w:rsid w:val="003E7618"/>
    <w:rsid w:val="003F1F0B"/>
    <w:rsid w:val="003F2E93"/>
    <w:rsid w:val="003F4AB1"/>
    <w:rsid w:val="00403B8B"/>
    <w:rsid w:val="00406054"/>
    <w:rsid w:val="004071D5"/>
    <w:rsid w:val="0041371A"/>
    <w:rsid w:val="00414BBB"/>
    <w:rsid w:val="00420DE6"/>
    <w:rsid w:val="00432090"/>
    <w:rsid w:val="0043458C"/>
    <w:rsid w:val="004411CE"/>
    <w:rsid w:val="00441E83"/>
    <w:rsid w:val="00443C8E"/>
    <w:rsid w:val="0044630A"/>
    <w:rsid w:val="00447E89"/>
    <w:rsid w:val="00462135"/>
    <w:rsid w:val="00462BA7"/>
    <w:rsid w:val="0047234C"/>
    <w:rsid w:val="004728AF"/>
    <w:rsid w:val="00475708"/>
    <w:rsid w:val="00476CF4"/>
    <w:rsid w:val="00482F3F"/>
    <w:rsid w:val="00491015"/>
    <w:rsid w:val="00491D3A"/>
    <w:rsid w:val="004A1C22"/>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5F4C"/>
    <w:rsid w:val="00507543"/>
    <w:rsid w:val="00513E4D"/>
    <w:rsid w:val="005209EF"/>
    <w:rsid w:val="00527A99"/>
    <w:rsid w:val="00534025"/>
    <w:rsid w:val="0053418A"/>
    <w:rsid w:val="005349DF"/>
    <w:rsid w:val="00540616"/>
    <w:rsid w:val="00540FA3"/>
    <w:rsid w:val="00541F7B"/>
    <w:rsid w:val="0054384D"/>
    <w:rsid w:val="00552412"/>
    <w:rsid w:val="005544E5"/>
    <w:rsid w:val="00565DA0"/>
    <w:rsid w:val="00582881"/>
    <w:rsid w:val="00585FC4"/>
    <w:rsid w:val="0059034C"/>
    <w:rsid w:val="00590387"/>
    <w:rsid w:val="00591A0D"/>
    <w:rsid w:val="00595C9D"/>
    <w:rsid w:val="00596803"/>
    <w:rsid w:val="005A0ADC"/>
    <w:rsid w:val="005A32E2"/>
    <w:rsid w:val="005C5113"/>
    <w:rsid w:val="005C627F"/>
    <w:rsid w:val="005C68DE"/>
    <w:rsid w:val="005D0E10"/>
    <w:rsid w:val="005D3031"/>
    <w:rsid w:val="005E00FF"/>
    <w:rsid w:val="005E205D"/>
    <w:rsid w:val="005E3D7A"/>
    <w:rsid w:val="005F2766"/>
    <w:rsid w:val="005F5A5D"/>
    <w:rsid w:val="0061019C"/>
    <w:rsid w:val="0061023E"/>
    <w:rsid w:val="006111A2"/>
    <w:rsid w:val="00614EDE"/>
    <w:rsid w:val="00620D0A"/>
    <w:rsid w:val="00623C7A"/>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D330D"/>
    <w:rsid w:val="006D38C5"/>
    <w:rsid w:val="006E0541"/>
    <w:rsid w:val="006E1236"/>
    <w:rsid w:val="006E4870"/>
    <w:rsid w:val="006F51A0"/>
    <w:rsid w:val="006F5633"/>
    <w:rsid w:val="006F7E7E"/>
    <w:rsid w:val="00705B8A"/>
    <w:rsid w:val="00705EF6"/>
    <w:rsid w:val="00713A40"/>
    <w:rsid w:val="00715EFB"/>
    <w:rsid w:val="00720420"/>
    <w:rsid w:val="00724F5C"/>
    <w:rsid w:val="00727BD0"/>
    <w:rsid w:val="00732778"/>
    <w:rsid w:val="00732EF8"/>
    <w:rsid w:val="00734F22"/>
    <w:rsid w:val="00741238"/>
    <w:rsid w:val="007421EE"/>
    <w:rsid w:val="00742E4A"/>
    <w:rsid w:val="00743177"/>
    <w:rsid w:val="007444EE"/>
    <w:rsid w:val="0074640C"/>
    <w:rsid w:val="00746F2D"/>
    <w:rsid w:val="00746FB3"/>
    <w:rsid w:val="00752326"/>
    <w:rsid w:val="00753223"/>
    <w:rsid w:val="00754227"/>
    <w:rsid w:val="00770AE4"/>
    <w:rsid w:val="00772128"/>
    <w:rsid w:val="007741C9"/>
    <w:rsid w:val="007757C7"/>
    <w:rsid w:val="007848F7"/>
    <w:rsid w:val="00785339"/>
    <w:rsid w:val="007858E4"/>
    <w:rsid w:val="00787D7E"/>
    <w:rsid w:val="00793FDC"/>
    <w:rsid w:val="00795D57"/>
    <w:rsid w:val="00796131"/>
    <w:rsid w:val="007A7C7C"/>
    <w:rsid w:val="007B5DA8"/>
    <w:rsid w:val="007B686A"/>
    <w:rsid w:val="007B6A7D"/>
    <w:rsid w:val="007C4A34"/>
    <w:rsid w:val="007C4BA5"/>
    <w:rsid w:val="007D0BA9"/>
    <w:rsid w:val="007D6A4D"/>
    <w:rsid w:val="007D7E6B"/>
    <w:rsid w:val="007E1038"/>
    <w:rsid w:val="007E129F"/>
    <w:rsid w:val="007E4C07"/>
    <w:rsid w:val="007F2F33"/>
    <w:rsid w:val="007F38FD"/>
    <w:rsid w:val="007F3B72"/>
    <w:rsid w:val="007F5FDB"/>
    <w:rsid w:val="00800313"/>
    <w:rsid w:val="00802DB3"/>
    <w:rsid w:val="00804C60"/>
    <w:rsid w:val="0081083B"/>
    <w:rsid w:val="008114AC"/>
    <w:rsid w:val="008148CC"/>
    <w:rsid w:val="00814EE3"/>
    <w:rsid w:val="008204EF"/>
    <w:rsid w:val="008225BA"/>
    <w:rsid w:val="00840AC4"/>
    <w:rsid w:val="0084305D"/>
    <w:rsid w:val="00845659"/>
    <w:rsid w:val="008463AB"/>
    <w:rsid w:val="00847288"/>
    <w:rsid w:val="008502BB"/>
    <w:rsid w:val="00861A27"/>
    <w:rsid w:val="00861D2F"/>
    <w:rsid w:val="00872EFD"/>
    <w:rsid w:val="00873223"/>
    <w:rsid w:val="00876D90"/>
    <w:rsid w:val="00886B3C"/>
    <w:rsid w:val="00887460"/>
    <w:rsid w:val="00891C98"/>
    <w:rsid w:val="00897638"/>
    <w:rsid w:val="008B0F10"/>
    <w:rsid w:val="008B1294"/>
    <w:rsid w:val="008B1447"/>
    <w:rsid w:val="008B19BA"/>
    <w:rsid w:val="008B251F"/>
    <w:rsid w:val="008B4B3A"/>
    <w:rsid w:val="008B5E31"/>
    <w:rsid w:val="008B6937"/>
    <w:rsid w:val="008C0DE4"/>
    <w:rsid w:val="008C0E7E"/>
    <w:rsid w:val="008C0EB9"/>
    <w:rsid w:val="008C26F9"/>
    <w:rsid w:val="008C409A"/>
    <w:rsid w:val="008C60E1"/>
    <w:rsid w:val="008D1149"/>
    <w:rsid w:val="008D2794"/>
    <w:rsid w:val="008D4ADD"/>
    <w:rsid w:val="008D509E"/>
    <w:rsid w:val="008E17AF"/>
    <w:rsid w:val="008E2DA6"/>
    <w:rsid w:val="008E5E6A"/>
    <w:rsid w:val="008F4B8A"/>
    <w:rsid w:val="009014AC"/>
    <w:rsid w:val="0090320C"/>
    <w:rsid w:val="009032D5"/>
    <w:rsid w:val="00903DEB"/>
    <w:rsid w:val="00922B3A"/>
    <w:rsid w:val="00923438"/>
    <w:rsid w:val="00923446"/>
    <w:rsid w:val="009246B9"/>
    <w:rsid w:val="009401BC"/>
    <w:rsid w:val="00943B5C"/>
    <w:rsid w:val="009442DF"/>
    <w:rsid w:val="009446F0"/>
    <w:rsid w:val="00950BD4"/>
    <w:rsid w:val="0095579B"/>
    <w:rsid w:val="00964CC6"/>
    <w:rsid w:val="00967D26"/>
    <w:rsid w:val="009703F5"/>
    <w:rsid w:val="00986BF6"/>
    <w:rsid w:val="00990AFE"/>
    <w:rsid w:val="00993315"/>
    <w:rsid w:val="009A22B9"/>
    <w:rsid w:val="009B2568"/>
    <w:rsid w:val="009B3E5E"/>
    <w:rsid w:val="009B4D60"/>
    <w:rsid w:val="009B4F62"/>
    <w:rsid w:val="009C307F"/>
    <w:rsid w:val="009C43B4"/>
    <w:rsid w:val="009C4CF0"/>
    <w:rsid w:val="009D2551"/>
    <w:rsid w:val="009F3E43"/>
    <w:rsid w:val="009F58C4"/>
    <w:rsid w:val="009F7B75"/>
    <w:rsid w:val="00A00535"/>
    <w:rsid w:val="00A03605"/>
    <w:rsid w:val="00A03E89"/>
    <w:rsid w:val="00A07982"/>
    <w:rsid w:val="00A114D6"/>
    <w:rsid w:val="00A12C89"/>
    <w:rsid w:val="00A13797"/>
    <w:rsid w:val="00A234ED"/>
    <w:rsid w:val="00A2762E"/>
    <w:rsid w:val="00A411A9"/>
    <w:rsid w:val="00A457D0"/>
    <w:rsid w:val="00A516C7"/>
    <w:rsid w:val="00A51F19"/>
    <w:rsid w:val="00A61B22"/>
    <w:rsid w:val="00A64E60"/>
    <w:rsid w:val="00A72239"/>
    <w:rsid w:val="00A75E5A"/>
    <w:rsid w:val="00A76B39"/>
    <w:rsid w:val="00A7762D"/>
    <w:rsid w:val="00A80283"/>
    <w:rsid w:val="00A806CF"/>
    <w:rsid w:val="00A95630"/>
    <w:rsid w:val="00A97C99"/>
    <w:rsid w:val="00AA735D"/>
    <w:rsid w:val="00AB1AC5"/>
    <w:rsid w:val="00AB277A"/>
    <w:rsid w:val="00AB3BF6"/>
    <w:rsid w:val="00AB44A9"/>
    <w:rsid w:val="00AB45ED"/>
    <w:rsid w:val="00AB5679"/>
    <w:rsid w:val="00AC590B"/>
    <w:rsid w:val="00AC7994"/>
    <w:rsid w:val="00AD0AE0"/>
    <w:rsid w:val="00AD3238"/>
    <w:rsid w:val="00AD374A"/>
    <w:rsid w:val="00AE2924"/>
    <w:rsid w:val="00AE48D4"/>
    <w:rsid w:val="00AF2B1C"/>
    <w:rsid w:val="00B054C8"/>
    <w:rsid w:val="00B06283"/>
    <w:rsid w:val="00B0685D"/>
    <w:rsid w:val="00B07ECE"/>
    <w:rsid w:val="00B105AD"/>
    <w:rsid w:val="00B114CD"/>
    <w:rsid w:val="00B11571"/>
    <w:rsid w:val="00B14F89"/>
    <w:rsid w:val="00B2208A"/>
    <w:rsid w:val="00B34D17"/>
    <w:rsid w:val="00B35B61"/>
    <w:rsid w:val="00B42559"/>
    <w:rsid w:val="00B44523"/>
    <w:rsid w:val="00B44BB1"/>
    <w:rsid w:val="00B461DC"/>
    <w:rsid w:val="00B511FB"/>
    <w:rsid w:val="00B546B7"/>
    <w:rsid w:val="00B56D7D"/>
    <w:rsid w:val="00B60E75"/>
    <w:rsid w:val="00B628F1"/>
    <w:rsid w:val="00B6329B"/>
    <w:rsid w:val="00B63E3C"/>
    <w:rsid w:val="00B6522A"/>
    <w:rsid w:val="00B67695"/>
    <w:rsid w:val="00B73881"/>
    <w:rsid w:val="00B74207"/>
    <w:rsid w:val="00B74BFD"/>
    <w:rsid w:val="00B74D71"/>
    <w:rsid w:val="00B75E4E"/>
    <w:rsid w:val="00B75E90"/>
    <w:rsid w:val="00B775DB"/>
    <w:rsid w:val="00B821DD"/>
    <w:rsid w:val="00B837AD"/>
    <w:rsid w:val="00B83BA0"/>
    <w:rsid w:val="00B845A1"/>
    <w:rsid w:val="00B87BAC"/>
    <w:rsid w:val="00B92519"/>
    <w:rsid w:val="00B934E6"/>
    <w:rsid w:val="00B958C9"/>
    <w:rsid w:val="00B9678D"/>
    <w:rsid w:val="00BA459C"/>
    <w:rsid w:val="00BA6E73"/>
    <w:rsid w:val="00BA79C8"/>
    <w:rsid w:val="00BB521A"/>
    <w:rsid w:val="00BC1671"/>
    <w:rsid w:val="00BC2AFB"/>
    <w:rsid w:val="00BC3980"/>
    <w:rsid w:val="00BD26F5"/>
    <w:rsid w:val="00BD2994"/>
    <w:rsid w:val="00BD3521"/>
    <w:rsid w:val="00BE1FBF"/>
    <w:rsid w:val="00BE2858"/>
    <w:rsid w:val="00BE399B"/>
    <w:rsid w:val="00BF1A9B"/>
    <w:rsid w:val="00BF2629"/>
    <w:rsid w:val="00BF2953"/>
    <w:rsid w:val="00BF6A48"/>
    <w:rsid w:val="00BF6F2A"/>
    <w:rsid w:val="00C01611"/>
    <w:rsid w:val="00C02FC7"/>
    <w:rsid w:val="00C06D6D"/>
    <w:rsid w:val="00C14765"/>
    <w:rsid w:val="00C1601D"/>
    <w:rsid w:val="00C2267F"/>
    <w:rsid w:val="00C413D4"/>
    <w:rsid w:val="00C51C25"/>
    <w:rsid w:val="00C559E8"/>
    <w:rsid w:val="00C55B07"/>
    <w:rsid w:val="00C57A71"/>
    <w:rsid w:val="00C83D23"/>
    <w:rsid w:val="00C86D23"/>
    <w:rsid w:val="00C92787"/>
    <w:rsid w:val="00CA4236"/>
    <w:rsid w:val="00CA4688"/>
    <w:rsid w:val="00CB3863"/>
    <w:rsid w:val="00CB62C5"/>
    <w:rsid w:val="00CC05DE"/>
    <w:rsid w:val="00CC446C"/>
    <w:rsid w:val="00CC4527"/>
    <w:rsid w:val="00CC7D22"/>
    <w:rsid w:val="00CF3DAF"/>
    <w:rsid w:val="00CF44A4"/>
    <w:rsid w:val="00CF4B56"/>
    <w:rsid w:val="00CF5D21"/>
    <w:rsid w:val="00D10976"/>
    <w:rsid w:val="00D13238"/>
    <w:rsid w:val="00D14026"/>
    <w:rsid w:val="00D33385"/>
    <w:rsid w:val="00D347EE"/>
    <w:rsid w:val="00D43347"/>
    <w:rsid w:val="00D441A1"/>
    <w:rsid w:val="00D45408"/>
    <w:rsid w:val="00D5546B"/>
    <w:rsid w:val="00D600FE"/>
    <w:rsid w:val="00D609BB"/>
    <w:rsid w:val="00D63DE6"/>
    <w:rsid w:val="00D63FEC"/>
    <w:rsid w:val="00D70EF7"/>
    <w:rsid w:val="00D763CF"/>
    <w:rsid w:val="00D806AD"/>
    <w:rsid w:val="00D914D4"/>
    <w:rsid w:val="00D94A3F"/>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7034"/>
    <w:rsid w:val="00DD4D7B"/>
    <w:rsid w:val="00DD574C"/>
    <w:rsid w:val="00DD6159"/>
    <w:rsid w:val="00DD7D52"/>
    <w:rsid w:val="00DE1119"/>
    <w:rsid w:val="00DE6465"/>
    <w:rsid w:val="00DF29D2"/>
    <w:rsid w:val="00DF37F2"/>
    <w:rsid w:val="00DF799A"/>
    <w:rsid w:val="00E04437"/>
    <w:rsid w:val="00E07DEA"/>
    <w:rsid w:val="00E11D72"/>
    <w:rsid w:val="00E1574F"/>
    <w:rsid w:val="00E16C65"/>
    <w:rsid w:val="00E24012"/>
    <w:rsid w:val="00E24283"/>
    <w:rsid w:val="00E2493C"/>
    <w:rsid w:val="00E26D7E"/>
    <w:rsid w:val="00E30168"/>
    <w:rsid w:val="00E31885"/>
    <w:rsid w:val="00E32976"/>
    <w:rsid w:val="00E3741F"/>
    <w:rsid w:val="00E4068E"/>
    <w:rsid w:val="00E51EA2"/>
    <w:rsid w:val="00E5202D"/>
    <w:rsid w:val="00E52901"/>
    <w:rsid w:val="00E53313"/>
    <w:rsid w:val="00E62B05"/>
    <w:rsid w:val="00E6518A"/>
    <w:rsid w:val="00E70B5F"/>
    <w:rsid w:val="00E72E8C"/>
    <w:rsid w:val="00E7327E"/>
    <w:rsid w:val="00E74675"/>
    <w:rsid w:val="00E76958"/>
    <w:rsid w:val="00E7723C"/>
    <w:rsid w:val="00E81056"/>
    <w:rsid w:val="00E92FE9"/>
    <w:rsid w:val="00E94280"/>
    <w:rsid w:val="00E97D42"/>
    <w:rsid w:val="00EA2F07"/>
    <w:rsid w:val="00EA541A"/>
    <w:rsid w:val="00EB10D8"/>
    <w:rsid w:val="00EB1572"/>
    <w:rsid w:val="00EB4DC6"/>
    <w:rsid w:val="00EC562B"/>
    <w:rsid w:val="00EC5657"/>
    <w:rsid w:val="00EC6B8F"/>
    <w:rsid w:val="00ED0CF5"/>
    <w:rsid w:val="00ED194B"/>
    <w:rsid w:val="00ED7BBA"/>
    <w:rsid w:val="00EE0656"/>
    <w:rsid w:val="00EE37DB"/>
    <w:rsid w:val="00EF7170"/>
    <w:rsid w:val="00F07162"/>
    <w:rsid w:val="00F07D24"/>
    <w:rsid w:val="00F12770"/>
    <w:rsid w:val="00F14E9B"/>
    <w:rsid w:val="00F157E5"/>
    <w:rsid w:val="00F17BC5"/>
    <w:rsid w:val="00F21A4C"/>
    <w:rsid w:val="00F2312F"/>
    <w:rsid w:val="00F25DD5"/>
    <w:rsid w:val="00F263CD"/>
    <w:rsid w:val="00F27CB5"/>
    <w:rsid w:val="00F31F4A"/>
    <w:rsid w:val="00F3641B"/>
    <w:rsid w:val="00F4526C"/>
    <w:rsid w:val="00F51115"/>
    <w:rsid w:val="00F65680"/>
    <w:rsid w:val="00F70FFE"/>
    <w:rsid w:val="00F7184A"/>
    <w:rsid w:val="00F824D6"/>
    <w:rsid w:val="00F92967"/>
    <w:rsid w:val="00FA7CFE"/>
    <w:rsid w:val="00FB1095"/>
    <w:rsid w:val="00FB1587"/>
    <w:rsid w:val="00FB7013"/>
    <w:rsid w:val="00FC099C"/>
    <w:rsid w:val="00FC66DA"/>
    <w:rsid w:val="00FD2956"/>
    <w:rsid w:val="00FD2D27"/>
    <w:rsid w:val="00FD67E7"/>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C559E8"/>
    <w:pPr>
      <w:jc w:val="both"/>
    </w:pPr>
    <w:rPr>
      <w:sz w:val="20"/>
      <w:szCs w:val="20"/>
      <w:lang w:val="en-US"/>
    </w:rPr>
  </w:style>
  <w:style w:type="paragraph" w:customStyle="1" w:styleId="Titulodeartculo">
    <w:name w:val="Titulo de artículo"/>
    <w:basedOn w:val="Normal"/>
    <w:link w:val="TitulodeartculoCar"/>
    <w:autoRedefine/>
    <w:qFormat/>
    <w:rsid w:val="00B0685D"/>
    <w:pPr>
      <w:jc w:val="center"/>
      <w:outlineLvl w:val="0"/>
    </w:pPr>
    <w:rPr>
      <w:b/>
      <w:noProof/>
      <w:sz w:val="36"/>
      <w:szCs w:val="36"/>
    </w:rPr>
  </w:style>
  <w:style w:type="character" w:customStyle="1" w:styleId="TitulodeartculoCar">
    <w:name w:val="Titulo de artículo Car"/>
    <w:basedOn w:val="Fuentedeprrafopredeter"/>
    <w:link w:val="Titulodeartculo"/>
    <w:rsid w:val="00B0685D"/>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B0685D"/>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B0685D"/>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314CF9"/>
    <w:pPr>
      <w:spacing w:before="100" w:beforeAutospacing="1" w:after="100" w:afterAutospacing="1"/>
      <w:jc w:val="center"/>
      <w:outlineLvl w:val="0"/>
    </w:pPr>
    <w:rPr>
      <w:b/>
      <w:lang w:val="pt-BR" w:eastAsia="en-US"/>
    </w:rPr>
  </w:style>
  <w:style w:type="character" w:customStyle="1" w:styleId="TtulosinternosCar">
    <w:name w:val="Títulos internos Car"/>
    <w:basedOn w:val="Fuentedeprrafopredeter"/>
    <w:link w:val="Ttulosinternos"/>
    <w:rsid w:val="00314CF9"/>
    <w:rPr>
      <w:rFonts w:ascii="Times New Roman" w:eastAsia="Times New Roman" w:hAnsi="Times New Roman" w:cs="Times New Roman"/>
      <w:b/>
      <w:lang w:val="pt-BR"/>
    </w:rPr>
  </w:style>
  <w:style w:type="paragraph" w:customStyle="1" w:styleId="SubtituloInterno">
    <w:name w:val="Subtitulo Interno"/>
    <w:basedOn w:val="Normal"/>
    <w:link w:val="SubtituloInternoCar"/>
    <w:autoRedefine/>
    <w:qFormat/>
    <w:rsid w:val="00BE2858"/>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E2858"/>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 w:type="paragraph" w:customStyle="1" w:styleId="Standard">
    <w:name w:val="Standard"/>
    <w:rsid w:val="003F4AB1"/>
    <w:pPr>
      <w:suppressAutoHyphens/>
      <w:autoSpaceDN w:val="0"/>
      <w:textAlignment w:val="baseline"/>
    </w:pPr>
    <w:rPr>
      <w:rFonts w:ascii="Times New Roman" w:eastAsia="Times New Roman" w:hAnsi="Times New Roman" w:cs="Times New Roman"/>
      <w:kern w:val="3"/>
      <w:lang w:val="pt-BR" w:eastAsia="zh-CN"/>
    </w:rPr>
  </w:style>
  <w:style w:type="character" w:customStyle="1" w:styleId="Tipodeletrapredefinidodopargrafo">
    <w:name w:val="Tipo de letra predefinido do parágrafo"/>
    <w:rsid w:val="003F4AB1"/>
  </w:style>
  <w:style w:type="numbering" w:customStyle="1" w:styleId="WW8Num2">
    <w:name w:val="WW8Num2"/>
    <w:basedOn w:val="Sinlista"/>
    <w:rsid w:val="00A806CF"/>
    <w:pPr>
      <w:numPr>
        <w:numId w:val="1"/>
      </w:numPr>
    </w:pPr>
  </w:style>
  <w:style w:type="character" w:customStyle="1" w:styleId="WW8Num15z0">
    <w:name w:val="WW8Num15z0"/>
    <w:rsid w:val="00A806CF"/>
  </w:style>
  <w:style w:type="table" w:styleId="Tablanormal4">
    <w:name w:val="Plain Table 4"/>
    <w:basedOn w:val="Tablanormal"/>
    <w:uiPriority w:val="99"/>
    <w:rsid w:val="009B25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84035">
      <w:bodyDiv w:val="1"/>
      <w:marLeft w:val="0"/>
      <w:marRight w:val="0"/>
      <w:marTop w:val="0"/>
      <w:marBottom w:val="0"/>
      <w:divBdr>
        <w:top w:val="none" w:sz="0" w:space="0" w:color="auto"/>
        <w:left w:val="none" w:sz="0" w:space="0" w:color="auto"/>
        <w:bottom w:val="none" w:sz="0" w:space="0" w:color="auto"/>
        <w:right w:val="none" w:sz="0" w:space="0" w:color="auto"/>
      </w:divBdr>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11614194">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0918197">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075781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2362636">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2100/IJHS.V8I1.871" TargetMode="External"/><Relationship Id="rId21" Type="http://schemas.openxmlformats.org/officeDocument/2006/relationships/hyperlink" Target="https://doi.org/10.1007/S12187-019-09669-9" TargetMode="External"/><Relationship Id="rId42" Type="http://schemas.openxmlformats.org/officeDocument/2006/relationships/hyperlink" Target="https://doi.org/10.12957/epp.2020.50791" TargetMode="External"/><Relationship Id="rId47" Type="http://schemas.openxmlformats.org/officeDocument/2006/relationships/hyperlink" Target="https://transparencia.cfp.org.br/crp01/legislacao/lei-411962-regulamentaa-profissao-de-psicologo/" TargetMode="External"/><Relationship Id="rId63" Type="http://schemas.openxmlformats.org/officeDocument/2006/relationships/hyperlink" Target="https://doi.org/10.1080/08856257.2015.1125694" TargetMode="External"/><Relationship Id="rId68" Type="http://schemas.openxmlformats.org/officeDocument/2006/relationships/hyperlink" Target="http://www.revistapsicopedagogia.com.br/detalhes/21/dislexia-na-escola--identificacao-e-possibilidades-de-intervencao" TargetMode="External"/><Relationship Id="rId84" Type="http://schemas.openxmlformats.org/officeDocument/2006/relationships/theme" Target="theme/theme1.xml"/><Relationship Id="rId16" Type="http://schemas.openxmlformats.org/officeDocument/2006/relationships/hyperlink" Target="https://sipsych.org/" TargetMode="External"/><Relationship Id="rId11" Type="http://schemas.openxmlformats.org/officeDocument/2006/relationships/hyperlink" Target="https://orcid.org/0000-0002-5943-540X" TargetMode="External"/><Relationship Id="rId32" Type="http://schemas.openxmlformats.org/officeDocument/2006/relationships/hyperlink" Target="https://doi.org/10.1016/j.ridd.2017.07.014" TargetMode="External"/><Relationship Id="rId37" Type="http://schemas.openxmlformats.org/officeDocument/2006/relationships/hyperlink" Target="https://doi.org/10.17060/ijodaep.2014.n1.v5.703" TargetMode="External"/><Relationship Id="rId53" Type="http://schemas.openxmlformats.org/officeDocument/2006/relationships/hyperlink" Target="https://doi.org/10.1177/00222194060390010201" TargetMode="External"/><Relationship Id="rId58" Type="http://schemas.openxmlformats.org/officeDocument/2006/relationships/hyperlink" Target="https://doi.org/10.46658/JBIMES-20-08" TargetMode="External"/><Relationship Id="rId74" Type="http://schemas.openxmlformats.org/officeDocument/2006/relationships/hyperlink" Target="https://doi.org/10.1002/dys.386"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doi.org/10.34019/1982-1247.2020.v14.26180" TargetMode="External"/><Relationship Id="rId82" Type="http://schemas.openxmlformats.org/officeDocument/2006/relationships/footer" Target="footer2.xml"/><Relationship Id="rId19" Type="http://schemas.openxmlformats.org/officeDocument/2006/relationships/image" Target="media/image5.png"/><Relationship Id="rId14" Type="http://schemas.openxmlformats.org/officeDocument/2006/relationships/hyperlink" Target="https://orcid.org/0000-0001-9149-3020" TargetMode="External"/><Relationship Id="rId22" Type="http://schemas.openxmlformats.org/officeDocument/2006/relationships/hyperlink" Target="https://doi.org/10.1002/dys.351" TargetMode="External"/><Relationship Id="rId27" Type="http://schemas.openxmlformats.org/officeDocument/2006/relationships/hyperlink" Target="https://doi.org/10.1016/S1636-5410(20)43347-1" TargetMode="External"/><Relationship Id="rId30" Type="http://schemas.openxmlformats.org/officeDocument/2006/relationships/hyperlink" Target="https://doi.org/10.1177/00222194211037062" TargetMode="External"/><Relationship Id="rId35" Type="http://schemas.openxmlformats.org/officeDocument/2006/relationships/hyperlink" Target="https://doi.org/10.1542/peds.2007-2022cc" TargetMode="External"/><Relationship Id="rId43" Type="http://schemas.openxmlformats.org/officeDocument/2006/relationships/hyperlink" Target="https://doi.org/10.3390/ijerph17041415" TargetMode="External"/><Relationship Id="rId48" Type="http://schemas.openxmlformats.org/officeDocument/2006/relationships/hyperlink" Target="https://doi.org/10.36131/cnfioritieditore20200301" TargetMode="External"/><Relationship Id="rId56" Type="http://schemas.openxmlformats.org/officeDocument/2006/relationships/hyperlink" Target="https://doi.org/10.1002/DYS.397" TargetMode="External"/><Relationship Id="rId64" Type="http://schemas.openxmlformats.org/officeDocument/2006/relationships/hyperlink" Target="https://doi.org/10.1136/BMJ.N71" TargetMode="External"/><Relationship Id="rId69" Type="http://schemas.openxmlformats.org/officeDocument/2006/relationships/hyperlink" Target="https://doi.org/10.4103/2249-4863.152243" TargetMode="External"/><Relationship Id="rId77" Type="http://schemas.openxmlformats.org/officeDocument/2006/relationships/hyperlink" Target="https://doi.org/10.5093/psed2020a4" TargetMode="External"/><Relationship Id="rId8" Type="http://schemas.openxmlformats.org/officeDocument/2006/relationships/hyperlink" Target="https://doi.org/10.30849/ripijp.v57i1.1732" TargetMode="External"/><Relationship Id="rId51" Type="http://schemas.openxmlformats.org/officeDocument/2006/relationships/hyperlink" Target="https://jbi-global-wiki.refined.site/space/MANUAL/4687380/Chapter+8%3A+Mixed+methods+systematic+reviews" TargetMode="External"/><Relationship Id="rId72" Type="http://schemas.openxmlformats.org/officeDocument/2006/relationships/hyperlink" Target="https://doi.org/10.1590/S1413-82712010000300012" TargetMode="External"/><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orcid.org/0000-0001-6279-5302" TargetMode="External"/><Relationship Id="rId17" Type="http://schemas.openxmlformats.org/officeDocument/2006/relationships/image" Target="media/image3.png"/><Relationship Id="rId25" Type="http://schemas.openxmlformats.org/officeDocument/2006/relationships/hyperlink" Target="https://doi.org/10.22070/13.2.77" TargetMode="External"/><Relationship Id="rId33" Type="http://schemas.openxmlformats.org/officeDocument/2006/relationships/hyperlink" Target="https://doi.org/10.3233/RNN-150561" TargetMode="External"/><Relationship Id="rId38" Type="http://schemas.openxmlformats.org/officeDocument/2006/relationships/hyperlink" Target="https://doi.org/10.3389/fpsyg.2020.00461" TargetMode="External"/><Relationship Id="rId46" Type="http://schemas.openxmlformats.org/officeDocument/2006/relationships/hyperlink" Target="https://doi.org/10.1017/PDS.2021.132" TargetMode="External"/><Relationship Id="rId59" Type="http://schemas.openxmlformats.org/officeDocument/2006/relationships/hyperlink" Target="https://doi.org/10.1080/10408398.2020.1823813" TargetMode="External"/><Relationship Id="rId67" Type="http://schemas.openxmlformats.org/officeDocument/2006/relationships/hyperlink" Target="https://doi.org/10.33448/rsd-v10i2.12212" TargetMode="External"/><Relationship Id="rId20" Type="http://schemas.openxmlformats.org/officeDocument/2006/relationships/hyperlink" Target="https://doi.org/10.4172/2329-9525.1000125" TargetMode="External"/><Relationship Id="rId41" Type="http://schemas.openxmlformats.org/officeDocument/2006/relationships/hyperlink" Target="https://doi.org/10.4038/SLJCH.V50I3.9741/PRINT/" TargetMode="External"/><Relationship Id="rId54" Type="http://schemas.openxmlformats.org/officeDocument/2006/relationships/hyperlink" Target="https://periodicos.ufes.br/percursos/article/view/27010" TargetMode="External"/><Relationship Id="rId62" Type="http://schemas.openxmlformats.org/officeDocument/2006/relationships/hyperlink" Target="http://jpen.ir/browse.php?a_code=A-10-389-1&amp;sid=1&amp;slc_lang=en" TargetMode="External"/><Relationship Id="rId70" Type="http://schemas.openxmlformats.org/officeDocument/2006/relationships/hyperlink" Target="https://doi.org/10.26417/ejis.v2i2.p233-241" TargetMode="External"/><Relationship Id="rId75" Type="http://schemas.openxmlformats.org/officeDocument/2006/relationships/hyperlink" Target="https://doi.org/10.33595/2226-1478.11.1.392"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3-0149-6450" TargetMode="External"/><Relationship Id="rId23" Type="http://schemas.openxmlformats.org/officeDocument/2006/relationships/hyperlink" Target="https://doi.org/10.3850/s2345734115000290" TargetMode="External"/><Relationship Id="rId28" Type="http://schemas.openxmlformats.org/officeDocument/2006/relationships/hyperlink" Target="https://doi.org/10.1111/bjep.12401" TargetMode="External"/><Relationship Id="rId36" Type="http://schemas.openxmlformats.org/officeDocument/2006/relationships/hyperlink" Target="https://doi.org/10.1002/DYS.1692" TargetMode="External"/><Relationship Id="rId49" Type="http://schemas.openxmlformats.org/officeDocument/2006/relationships/hyperlink" Target="https://doi.org/10.1080/13603116.2018.1433242" TargetMode="External"/><Relationship Id="rId57" Type="http://schemas.openxmlformats.org/officeDocument/2006/relationships/hyperlink" Target="https://doi.org/10.17826/CUMJ.899873" TargetMode="External"/><Relationship Id="rId10" Type="http://schemas.openxmlformats.org/officeDocument/2006/relationships/image" Target="media/image1.png"/><Relationship Id="rId31" Type="http://schemas.openxmlformats.org/officeDocument/2006/relationships/hyperlink" Target="https://psycnet.apa.org/record/2017-56176-008" TargetMode="External"/><Relationship Id="rId44" Type="http://schemas.openxmlformats.org/officeDocument/2006/relationships/hyperlink" Target="https://institutoabcd.org.br/e-book-covid-19-e-transtornos-especificos-de-aprendizagem/" TargetMode="External"/><Relationship Id="rId52" Type="http://schemas.openxmlformats.org/officeDocument/2006/relationships/hyperlink" Target="https://doi.org/10.1080/00220671.2016.1157783" TargetMode="External"/><Relationship Id="rId60" Type="http://schemas.openxmlformats.org/officeDocument/2006/relationships/hyperlink" Target="https://www.redalyc.org/articulo.oa?id=338252055002" TargetMode="External"/><Relationship Id="rId65" Type="http://schemas.openxmlformats.org/officeDocument/2006/relationships/hyperlink" Target="https://doi.org/10.3390/SU12031191" TargetMode="External"/><Relationship Id="rId73" Type="http://schemas.openxmlformats.org/officeDocument/2006/relationships/hyperlink" Target="https://doi.org/10.22122/ijbmc.v7i2.208" TargetMode="External"/><Relationship Id="rId78" Type="http://schemas.openxmlformats.org/officeDocument/2006/relationships/hyperlink" Target="https://doi.org/10.1177/07319487211041103"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0849/ripijp.v57i1.1669" TargetMode="External"/><Relationship Id="rId13" Type="http://schemas.openxmlformats.org/officeDocument/2006/relationships/image" Target="media/image2.png"/><Relationship Id="rId18" Type="http://schemas.openxmlformats.org/officeDocument/2006/relationships/image" Target="media/image4.svg"/><Relationship Id="rId39" Type="http://schemas.openxmlformats.org/officeDocument/2006/relationships/hyperlink" Target="https://doi.org/10.1007/s10578-011-0246-1" TargetMode="External"/><Relationship Id="rId34" Type="http://schemas.openxmlformats.org/officeDocument/2006/relationships/hyperlink" Target="https://doi.org/10.1590/S1980-220X2020030503782" TargetMode="External"/><Relationship Id="rId50" Type="http://schemas.openxmlformats.org/officeDocument/2006/relationships/hyperlink" Target="https://doi.org/10.1080/19404158.2018.1479975" TargetMode="External"/><Relationship Id="rId55" Type="http://schemas.openxmlformats.org/officeDocument/2006/relationships/hyperlink" Target="https://doi.org/10.34019/1982-2243.2021.V25.33688" TargetMode="External"/><Relationship Id="rId76" Type="http://schemas.openxmlformats.org/officeDocument/2006/relationships/hyperlink" Target="https://revistas.utp.ac.pa/index.php/retoxxi/article/view/1521/2263" TargetMode="External"/><Relationship Id="rId7" Type="http://schemas.openxmlformats.org/officeDocument/2006/relationships/endnotes" Target="endnotes.xml"/><Relationship Id="rId71" Type="http://schemas.openxmlformats.org/officeDocument/2006/relationships/hyperlink" Target="https://doi.org/10.5902/1984686x61898" TargetMode="External"/><Relationship Id="rId2" Type="http://schemas.openxmlformats.org/officeDocument/2006/relationships/numbering" Target="numbering.xml"/><Relationship Id="rId29" Type="http://schemas.openxmlformats.org/officeDocument/2006/relationships/hyperlink" Target="http://pepsic.bvsalud.org/scielo.php?script=sci_abstract&amp;pid=S0103-84862012000200006" TargetMode="External"/><Relationship Id="rId24" Type="http://schemas.openxmlformats.org/officeDocument/2006/relationships/hyperlink" Target="https://doi.org/10.33448/rsd-v10i3.12986" TargetMode="External"/><Relationship Id="rId40" Type="http://schemas.openxmlformats.org/officeDocument/2006/relationships/hyperlink" Target="https://doi.org/10.12669/pjms.313.7065" TargetMode="External"/><Relationship Id="rId45" Type="http://schemas.openxmlformats.org/officeDocument/2006/relationships/hyperlink" Target="https://doi.org/10.1016/j.socscimed.2019.05.035" TargetMode="External"/><Relationship Id="rId66" Type="http://schemas.openxmlformats.org/officeDocument/2006/relationships/hyperlink" Target="https://doi.org/10.5902/1984686X545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maradantaspereira@gmail.com?subject=RIP/IJP:%20Aspectos%20psicol&#243;gicos%20em%20crian&#231;as%20e%20adolescentes%20com%20dislexia:%20uma%20revis&#227;o%20sistem&#225;tic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0F8F7-C045-4C8E-8B50-5322D3DB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32</Pages>
  <Words>28758</Words>
  <Characters>158174</Characters>
  <Application>Microsoft Office Word</Application>
  <DocSecurity>0</DocSecurity>
  <Lines>1318</Lines>
  <Paragraphs>373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7</cp:revision>
  <cp:lastPrinted>2020-05-06T22:26:00Z</cp:lastPrinted>
  <dcterms:created xsi:type="dcterms:W3CDTF">2023-06-14T21:59:00Z</dcterms:created>
  <dcterms:modified xsi:type="dcterms:W3CDTF">2023-06-18T13:57:00Z</dcterms:modified>
</cp:coreProperties>
</file>