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A1906" w14:textId="77777777" w:rsidR="00367598" w:rsidRDefault="00345950" w:rsidP="00674AB6">
      <w:pPr>
        <w:spacing w:after="0" w:line="360" w:lineRule="auto"/>
        <w:jc w:val="center"/>
        <w:rPr>
          <w:rFonts w:ascii="Times New Roman" w:eastAsia="Times New Roman" w:hAnsi="Times New Roman" w:cs="Times New Roman"/>
          <w:b/>
          <w:bCs/>
          <w:noProof/>
          <w:sz w:val="28"/>
          <w:szCs w:val="24"/>
          <w:lang w:val="en-US"/>
        </w:rPr>
      </w:pPr>
      <w:r w:rsidRPr="00F12F1B">
        <w:rPr>
          <w:rFonts w:ascii="Times New Roman" w:eastAsia="Times New Roman" w:hAnsi="Times New Roman" w:cs="Times New Roman"/>
          <w:b/>
          <w:bCs/>
          <w:noProof/>
          <w:sz w:val="28"/>
          <w:szCs w:val="24"/>
          <w:lang w:val="en-US"/>
        </w:rPr>
        <w:t>Peculiarities of defense mechanisms and personal maturity in different women's sex-role types with signs of exercise addiction</w:t>
      </w:r>
    </w:p>
    <w:p w14:paraId="3CCEE8A7" w14:textId="77777777" w:rsidR="00E82D4A" w:rsidRDefault="00E82D4A" w:rsidP="00674AB6">
      <w:pPr>
        <w:spacing w:after="0" w:line="360" w:lineRule="auto"/>
        <w:jc w:val="center"/>
        <w:rPr>
          <w:rFonts w:ascii="Times New Roman" w:eastAsia="Times New Roman" w:hAnsi="Times New Roman" w:cs="Times New Roman"/>
          <w:b/>
          <w:bCs/>
          <w:noProof/>
          <w:sz w:val="28"/>
          <w:szCs w:val="24"/>
          <w:lang w:val="en-US"/>
        </w:rPr>
      </w:pPr>
    </w:p>
    <w:p w14:paraId="68C010AD" w14:textId="77777777" w:rsidR="00AB2BCE" w:rsidRPr="0070193D" w:rsidRDefault="00E82D4A" w:rsidP="00674AB6">
      <w:pPr>
        <w:spacing w:after="0" w:line="360" w:lineRule="auto"/>
        <w:jc w:val="center"/>
        <w:rPr>
          <w:rFonts w:ascii="Times New Roman" w:eastAsia="Times New Roman" w:hAnsi="Times New Roman" w:cs="Times New Roman"/>
          <w:b/>
          <w:bCs/>
          <w:noProof/>
          <w:sz w:val="28"/>
          <w:szCs w:val="24"/>
          <w:lang w:val="es-ES"/>
        </w:rPr>
      </w:pPr>
      <w:r w:rsidRPr="00F763EC">
        <w:rPr>
          <w:rFonts w:ascii="Times New Roman" w:eastAsia="Times New Roman" w:hAnsi="Times New Roman"/>
          <w:b/>
          <w:bCs/>
          <w:noProof/>
          <w:sz w:val="28"/>
          <w:szCs w:val="24"/>
          <w:lang w:val="es-ES"/>
        </w:rPr>
        <w:t>Peculiaridades de los mecanismos de defensa y madurez personal en diferentes tipos de roles sexuales de las mujeres</w:t>
      </w:r>
    </w:p>
    <w:p w14:paraId="2B4CBE07" w14:textId="77777777" w:rsidR="00AB2BCE" w:rsidRPr="00DC58F2" w:rsidRDefault="00AB2BCE" w:rsidP="00674AB6">
      <w:pPr>
        <w:spacing w:after="0" w:line="360" w:lineRule="auto"/>
        <w:rPr>
          <w:rFonts w:ascii="Times New Roman" w:eastAsia="Times New Roman" w:hAnsi="Times New Roman" w:cs="Times New Roman"/>
          <w:b/>
          <w:bCs/>
          <w:noProof/>
          <w:sz w:val="24"/>
          <w:szCs w:val="24"/>
          <w:lang w:val="es-ES"/>
        </w:rPr>
      </w:pPr>
    </w:p>
    <w:p w14:paraId="3A22CBB7" w14:textId="77777777" w:rsidR="00345950" w:rsidRPr="00F12F1B" w:rsidRDefault="00351B09" w:rsidP="00674AB6">
      <w:pPr>
        <w:spacing w:after="0" w:line="360" w:lineRule="auto"/>
        <w:rPr>
          <w:rFonts w:ascii="Times New Roman" w:eastAsia="Times New Roman" w:hAnsi="Times New Roman" w:cs="Times New Roman"/>
          <w:b/>
          <w:bCs/>
          <w:noProof/>
          <w:sz w:val="24"/>
          <w:szCs w:val="24"/>
          <w:lang w:val="en-US"/>
        </w:rPr>
      </w:pPr>
      <w:r w:rsidRPr="00F12F1B">
        <w:rPr>
          <w:rFonts w:ascii="Times New Roman" w:eastAsia="Times New Roman" w:hAnsi="Times New Roman" w:cs="Times New Roman"/>
          <w:b/>
          <w:bCs/>
          <w:noProof/>
          <w:sz w:val="24"/>
          <w:szCs w:val="24"/>
          <w:lang w:val="en-US"/>
        </w:rPr>
        <w:t>Abstract</w:t>
      </w:r>
    </w:p>
    <w:p w14:paraId="63EDF5A8" w14:textId="77777777" w:rsidR="004B5A7F" w:rsidRPr="00F12F1B" w:rsidRDefault="00C1081B" w:rsidP="00674AB6">
      <w:pPr>
        <w:spacing w:after="0" w:line="360" w:lineRule="auto"/>
        <w:jc w:val="both"/>
        <w:rPr>
          <w:rFonts w:ascii="Times New Roman" w:eastAsia="Times New Roman" w:hAnsi="Times New Roman" w:cs="Times New Roman"/>
          <w:b/>
          <w:bCs/>
          <w:noProof/>
          <w:sz w:val="24"/>
          <w:szCs w:val="24"/>
          <w:lang w:val="en-US"/>
        </w:rPr>
      </w:pPr>
      <w:r w:rsidRPr="00F12F1B">
        <w:rPr>
          <w:rFonts w:ascii="Times New Roman" w:hAnsi="Times New Roman" w:cs="Times New Roman"/>
          <w:noProof/>
          <w:sz w:val="24"/>
          <w:szCs w:val="24"/>
          <w:lang w:val="en-US"/>
        </w:rPr>
        <w:t>The</w:t>
      </w:r>
      <w:r w:rsidR="00686F68" w:rsidRPr="00F12F1B">
        <w:rPr>
          <w:rFonts w:ascii="Times New Roman" w:hAnsi="Times New Roman" w:cs="Times New Roman"/>
          <w:noProof/>
          <w:sz w:val="24"/>
          <w:szCs w:val="24"/>
          <w:lang w:val="en-US"/>
        </w:rPr>
        <w:t xml:space="preserve"> </w:t>
      </w:r>
      <w:r w:rsidRPr="00F12F1B">
        <w:rPr>
          <w:rFonts w:ascii="Times New Roman" w:hAnsi="Times New Roman" w:cs="Times New Roman"/>
          <w:noProof/>
          <w:sz w:val="24"/>
          <w:szCs w:val="24"/>
          <w:lang w:val="en-US"/>
        </w:rPr>
        <w:t>relevance</w:t>
      </w:r>
      <w:r w:rsidR="00686F68" w:rsidRPr="00F12F1B">
        <w:rPr>
          <w:rFonts w:ascii="Times New Roman" w:hAnsi="Times New Roman" w:cs="Times New Roman"/>
          <w:noProof/>
          <w:sz w:val="24"/>
          <w:szCs w:val="24"/>
          <w:lang w:val="en-US"/>
        </w:rPr>
        <w:t xml:space="preserve"> </w:t>
      </w:r>
      <w:r w:rsidRPr="00F12F1B">
        <w:rPr>
          <w:rFonts w:ascii="Times New Roman" w:hAnsi="Times New Roman" w:cs="Times New Roman"/>
          <w:noProof/>
          <w:sz w:val="24"/>
          <w:szCs w:val="24"/>
          <w:lang w:val="en-US"/>
        </w:rPr>
        <w:t>of</w:t>
      </w:r>
      <w:r w:rsidR="00686F68" w:rsidRPr="00F12F1B">
        <w:rPr>
          <w:rFonts w:ascii="Times New Roman" w:hAnsi="Times New Roman" w:cs="Times New Roman"/>
          <w:noProof/>
          <w:sz w:val="24"/>
          <w:szCs w:val="24"/>
          <w:lang w:val="en-US"/>
        </w:rPr>
        <w:t xml:space="preserve"> </w:t>
      </w:r>
      <w:r w:rsidRPr="00F12F1B">
        <w:rPr>
          <w:rFonts w:ascii="Times New Roman" w:hAnsi="Times New Roman" w:cs="Times New Roman"/>
          <w:noProof/>
          <w:sz w:val="24"/>
          <w:szCs w:val="24"/>
          <w:lang w:val="en-US"/>
        </w:rPr>
        <w:t>the</w:t>
      </w:r>
      <w:r w:rsidR="00686F68" w:rsidRPr="00F12F1B">
        <w:rPr>
          <w:rFonts w:ascii="Times New Roman" w:hAnsi="Times New Roman" w:cs="Times New Roman"/>
          <w:noProof/>
          <w:sz w:val="24"/>
          <w:szCs w:val="24"/>
          <w:lang w:val="en-US"/>
        </w:rPr>
        <w:t xml:space="preserve"> </w:t>
      </w:r>
      <w:r w:rsidRPr="00F12F1B">
        <w:rPr>
          <w:rFonts w:ascii="Times New Roman" w:hAnsi="Times New Roman" w:cs="Times New Roman"/>
          <w:noProof/>
          <w:sz w:val="24"/>
          <w:szCs w:val="24"/>
          <w:lang w:val="en-US"/>
        </w:rPr>
        <w:t>problem</w:t>
      </w:r>
      <w:r w:rsidR="00686F68" w:rsidRPr="00F12F1B">
        <w:rPr>
          <w:rFonts w:ascii="Times New Roman" w:hAnsi="Times New Roman" w:cs="Times New Roman"/>
          <w:noProof/>
          <w:sz w:val="24"/>
          <w:szCs w:val="24"/>
          <w:lang w:val="en-US"/>
        </w:rPr>
        <w:t xml:space="preserve"> </w:t>
      </w:r>
      <w:r w:rsidRPr="00F12F1B">
        <w:rPr>
          <w:rFonts w:ascii="Times New Roman" w:hAnsi="Times New Roman" w:cs="Times New Roman"/>
          <w:noProof/>
          <w:sz w:val="24"/>
          <w:szCs w:val="24"/>
          <w:lang w:val="en-US"/>
        </w:rPr>
        <w:t>under</w:t>
      </w:r>
      <w:r w:rsidR="00686F68" w:rsidRPr="00F12F1B">
        <w:rPr>
          <w:rFonts w:ascii="Times New Roman" w:hAnsi="Times New Roman" w:cs="Times New Roman"/>
          <w:noProof/>
          <w:sz w:val="24"/>
          <w:szCs w:val="24"/>
          <w:lang w:val="en-US"/>
        </w:rPr>
        <w:t xml:space="preserve"> </w:t>
      </w:r>
      <w:r w:rsidRPr="00F12F1B">
        <w:rPr>
          <w:rFonts w:ascii="Times New Roman" w:hAnsi="Times New Roman" w:cs="Times New Roman"/>
          <w:noProof/>
          <w:sz w:val="24"/>
          <w:szCs w:val="24"/>
          <w:lang w:val="en-US"/>
        </w:rPr>
        <w:t>study</w:t>
      </w:r>
      <w:r w:rsidR="00686F68" w:rsidRPr="00F12F1B">
        <w:rPr>
          <w:rFonts w:ascii="Times New Roman" w:hAnsi="Times New Roman" w:cs="Times New Roman"/>
          <w:noProof/>
          <w:sz w:val="24"/>
          <w:szCs w:val="24"/>
          <w:lang w:val="en-US"/>
        </w:rPr>
        <w:t xml:space="preserve"> </w:t>
      </w:r>
      <w:r w:rsidRPr="00F12F1B">
        <w:rPr>
          <w:rFonts w:ascii="Times New Roman" w:hAnsi="Times New Roman" w:cs="Times New Roman"/>
          <w:noProof/>
          <w:sz w:val="24"/>
          <w:szCs w:val="24"/>
          <w:lang w:val="en-US"/>
        </w:rPr>
        <w:t>is</w:t>
      </w:r>
      <w:r w:rsidR="00686F68" w:rsidRPr="00F12F1B">
        <w:rPr>
          <w:rFonts w:ascii="Times New Roman" w:hAnsi="Times New Roman" w:cs="Times New Roman"/>
          <w:noProof/>
          <w:sz w:val="24"/>
          <w:szCs w:val="24"/>
          <w:lang w:val="en-US"/>
        </w:rPr>
        <w:t xml:space="preserve"> </w:t>
      </w:r>
      <w:r w:rsidRPr="00F12F1B">
        <w:rPr>
          <w:rFonts w:ascii="Times New Roman" w:hAnsi="Times New Roman" w:cs="Times New Roman"/>
          <w:noProof/>
          <w:sz w:val="24"/>
          <w:szCs w:val="24"/>
          <w:lang w:val="en-US"/>
        </w:rPr>
        <w:t>due</w:t>
      </w:r>
      <w:r w:rsidR="00686F68" w:rsidRPr="00F12F1B">
        <w:rPr>
          <w:rFonts w:ascii="Times New Roman" w:hAnsi="Times New Roman" w:cs="Times New Roman"/>
          <w:noProof/>
          <w:sz w:val="24"/>
          <w:szCs w:val="24"/>
          <w:lang w:val="en-US"/>
        </w:rPr>
        <w:t xml:space="preserve"> </w:t>
      </w:r>
      <w:r w:rsidRPr="00F12F1B">
        <w:rPr>
          <w:rFonts w:ascii="Times New Roman" w:hAnsi="Times New Roman" w:cs="Times New Roman"/>
          <w:noProof/>
          <w:sz w:val="24"/>
          <w:szCs w:val="24"/>
          <w:lang w:val="en-US"/>
        </w:rPr>
        <w:t xml:space="preserve">to study the </w:t>
      </w:r>
      <w:r w:rsidRPr="00F12F1B">
        <w:rPr>
          <w:rFonts w:ascii="Times New Roman" w:eastAsia="Times New Roman" w:hAnsi="Times New Roman" w:cs="Times New Roman"/>
          <w:noProof/>
          <w:sz w:val="24"/>
          <w:szCs w:val="24"/>
          <w:lang w:val="en-US"/>
        </w:rPr>
        <w:t>gender role traits and protective mechanisms of personality which are the characteristics that determine the processes of adaptation and form one of the adaptive systems, determine its subjective comfort, which is extremely important for the study of addictive personality in the gender aspect.</w:t>
      </w:r>
      <w:r w:rsidR="00686F68" w:rsidRPr="00F12F1B">
        <w:rPr>
          <w:rFonts w:ascii="Times New Roman" w:eastAsia="Times New Roman" w:hAnsi="Times New Roman" w:cs="Times New Roman"/>
          <w:noProof/>
          <w:sz w:val="24"/>
          <w:szCs w:val="24"/>
          <w:lang w:val="en-US"/>
        </w:rPr>
        <w:t xml:space="preserve"> </w:t>
      </w:r>
      <w:r w:rsidR="00881C4A" w:rsidRPr="00F12F1B">
        <w:rPr>
          <w:rFonts w:ascii="Times New Roman" w:hAnsi="Times New Roman" w:cs="Times New Roman"/>
          <w:noProof/>
          <w:sz w:val="24"/>
          <w:szCs w:val="24"/>
          <w:lang w:val="en-US"/>
        </w:rPr>
        <w:t xml:space="preserve">The </w:t>
      </w:r>
      <w:r w:rsidR="00B60D98" w:rsidRPr="00F12F1B">
        <w:rPr>
          <w:rFonts w:ascii="Times New Roman" w:hAnsi="Times New Roman" w:cs="Times New Roman"/>
          <w:noProof/>
          <w:sz w:val="24"/>
          <w:szCs w:val="24"/>
          <w:lang w:val="en-US"/>
        </w:rPr>
        <w:t xml:space="preserve">aim </w:t>
      </w:r>
      <w:r w:rsidR="00881C4A" w:rsidRPr="00F12F1B">
        <w:rPr>
          <w:rFonts w:ascii="Times New Roman" w:hAnsi="Times New Roman" w:cs="Times New Roman"/>
          <w:noProof/>
          <w:sz w:val="24"/>
          <w:szCs w:val="24"/>
          <w:lang w:val="en-US"/>
        </w:rPr>
        <w:t xml:space="preserve">of this </w:t>
      </w:r>
      <w:r w:rsidR="00B60D98" w:rsidRPr="00F12F1B">
        <w:rPr>
          <w:rFonts w:ascii="Times New Roman" w:hAnsi="Times New Roman" w:cs="Times New Roman"/>
          <w:noProof/>
          <w:sz w:val="24"/>
          <w:szCs w:val="24"/>
          <w:lang w:val="en-US"/>
        </w:rPr>
        <w:t>research</w:t>
      </w:r>
      <w:r w:rsidR="00881C4A" w:rsidRPr="00F12F1B">
        <w:rPr>
          <w:rFonts w:ascii="Times New Roman" w:hAnsi="Times New Roman" w:cs="Times New Roman"/>
          <w:noProof/>
          <w:sz w:val="24"/>
          <w:szCs w:val="24"/>
          <w:lang w:val="en-US"/>
        </w:rPr>
        <w:t xml:space="preserve"> is to study the features of mechanisms of psychological protection and personal maturity depending on gender types in women with signs of exercise addiction. </w:t>
      </w:r>
      <w:r w:rsidR="00D227DC" w:rsidRPr="00F12F1B">
        <w:rPr>
          <w:rFonts w:ascii="Times New Roman" w:eastAsia="Times New Roman" w:hAnsi="Times New Roman" w:cs="Times New Roman"/>
          <w:noProof/>
          <w:color w:val="000000" w:themeColor="text1"/>
          <w:sz w:val="24"/>
          <w:szCs w:val="24"/>
          <w:shd w:val="clear" w:color="auto" w:fill="FFFFFF"/>
          <w:lang w:val="en-US"/>
        </w:rPr>
        <w:t>To study the patterns of manifestation of defense mechanisms and personal maturity in gender-role types of women with signs of exercise addiction, we used the following psychodiagnostic methods:</w:t>
      </w:r>
      <w:r w:rsidR="00686F68" w:rsidRPr="00F12F1B">
        <w:rPr>
          <w:rFonts w:ascii="Times New Roman" w:eastAsia="Times New Roman" w:hAnsi="Times New Roman" w:cs="Times New Roman"/>
          <w:noProof/>
          <w:color w:val="000000" w:themeColor="text1"/>
          <w:sz w:val="24"/>
          <w:szCs w:val="24"/>
          <w:shd w:val="clear" w:color="auto" w:fill="FFFFFF"/>
          <w:lang w:val="en-US"/>
        </w:rPr>
        <w:t xml:space="preserve"> </w:t>
      </w:r>
      <w:r w:rsidR="0009764F" w:rsidRPr="00F12F1B">
        <w:rPr>
          <w:rFonts w:ascii="Times New Roman" w:eastAsia="Times New Roman" w:hAnsi="Times New Roman" w:cs="Times New Roman"/>
          <w:noProof/>
          <w:color w:val="000000" w:themeColor="text1"/>
          <w:sz w:val="24"/>
          <w:szCs w:val="24"/>
          <w:shd w:val="clear" w:color="auto" w:fill="FFFFFF"/>
          <w:lang w:val="en-US"/>
        </w:rPr>
        <w:t>The</w:t>
      </w:r>
      <w:r w:rsidR="00B60D98" w:rsidRPr="00F12F1B">
        <w:rPr>
          <w:rFonts w:ascii="Times New Roman" w:eastAsia="Times New Roman" w:hAnsi="Times New Roman" w:cs="Times New Roman"/>
          <w:noProof/>
          <w:color w:val="000000" w:themeColor="text1"/>
          <w:sz w:val="24"/>
          <w:szCs w:val="24"/>
          <w:shd w:val="clear" w:color="auto" w:fill="FFFFFF"/>
          <w:lang w:val="en-US"/>
        </w:rPr>
        <w:t xml:space="preserve"> Life Style Index (LSI); </w:t>
      </w:r>
      <w:r w:rsidR="00B60D98" w:rsidRPr="00F12F1B">
        <w:rPr>
          <w:rFonts w:ascii="Times New Roman" w:eastAsia="Times New Roman" w:hAnsi="Times New Roman" w:cs="Times New Roman"/>
          <w:noProof/>
          <w:color w:val="000000" w:themeColor="text1"/>
          <w:sz w:val="24"/>
          <w:szCs w:val="24"/>
          <w:lang w:val="en-US"/>
        </w:rPr>
        <w:t>structural gender</w:t>
      </w:r>
      <w:r w:rsidR="00B60D98" w:rsidRPr="00F12F1B">
        <w:rPr>
          <w:rFonts w:ascii="Times New Roman" w:eastAsia="Times New Roman" w:hAnsi="Times New Roman" w:cs="Times New Roman"/>
          <w:noProof/>
          <w:color w:val="000000" w:themeColor="text1"/>
          <w:sz w:val="24"/>
          <w:szCs w:val="24"/>
          <w:shd w:val="clear" w:color="auto" w:fill="FFFFFF"/>
          <w:lang w:val="en-US"/>
        </w:rPr>
        <w:t>-</w:t>
      </w:r>
      <w:r w:rsidR="00B60D98" w:rsidRPr="00F12F1B">
        <w:rPr>
          <w:rFonts w:ascii="Times New Roman" w:eastAsia="Times New Roman" w:hAnsi="Times New Roman" w:cs="Times New Roman"/>
          <w:noProof/>
          <w:color w:val="000000" w:themeColor="text1"/>
          <w:sz w:val="24"/>
          <w:szCs w:val="24"/>
          <w:lang w:val="en-US"/>
        </w:rPr>
        <w:t>role scale</w:t>
      </w:r>
      <w:r w:rsidR="00686F68" w:rsidRPr="00F12F1B">
        <w:rPr>
          <w:rFonts w:ascii="Times New Roman" w:eastAsia="Times New Roman" w:hAnsi="Times New Roman" w:cs="Times New Roman"/>
          <w:noProof/>
          <w:color w:val="000000" w:themeColor="text1"/>
          <w:sz w:val="24"/>
          <w:szCs w:val="24"/>
          <w:lang w:val="en-US"/>
        </w:rPr>
        <w:t xml:space="preserve"> </w:t>
      </w:r>
      <w:r w:rsidR="00B60D98" w:rsidRPr="00F12F1B">
        <w:rPr>
          <w:rFonts w:ascii="Times New Roman" w:eastAsia="Times New Roman" w:hAnsi="Times New Roman" w:cs="Times New Roman"/>
          <w:noProof/>
          <w:color w:val="000000" w:themeColor="text1"/>
          <w:sz w:val="24"/>
          <w:szCs w:val="24"/>
          <w:shd w:val="clear" w:color="auto" w:fill="FFFFFF"/>
          <w:lang w:val="en-US"/>
        </w:rPr>
        <w:t>of</w:t>
      </w:r>
      <w:r w:rsidR="00686F68" w:rsidRPr="00F12F1B">
        <w:rPr>
          <w:rFonts w:ascii="Times New Roman" w:eastAsia="Times New Roman" w:hAnsi="Times New Roman" w:cs="Times New Roman"/>
          <w:noProof/>
          <w:color w:val="000000" w:themeColor="text1"/>
          <w:sz w:val="24"/>
          <w:szCs w:val="24"/>
          <w:shd w:val="clear" w:color="auto" w:fill="FFFFFF"/>
          <w:lang w:val="en-US"/>
        </w:rPr>
        <w:t xml:space="preserve"> </w:t>
      </w:r>
      <w:r w:rsidR="00B60D98" w:rsidRPr="00F12F1B">
        <w:rPr>
          <w:rFonts w:ascii="Times New Roman" w:eastAsia="Times New Roman" w:hAnsi="Times New Roman" w:cs="Times New Roman"/>
          <w:noProof/>
          <w:color w:val="000000" w:themeColor="text1"/>
          <w:sz w:val="24"/>
          <w:szCs w:val="24"/>
          <w:lang w:val="en-US"/>
        </w:rPr>
        <w:t>O.S.</w:t>
      </w:r>
      <w:r w:rsidR="00686F68" w:rsidRPr="00F12F1B">
        <w:rPr>
          <w:rFonts w:ascii="Times New Roman" w:eastAsia="Times New Roman" w:hAnsi="Times New Roman" w:cs="Times New Roman"/>
          <w:noProof/>
          <w:color w:val="000000" w:themeColor="text1"/>
          <w:sz w:val="24"/>
          <w:szCs w:val="24"/>
          <w:lang w:val="en-US"/>
        </w:rPr>
        <w:t xml:space="preserve"> </w:t>
      </w:r>
      <w:r w:rsidR="00B60D98" w:rsidRPr="00F12F1B">
        <w:rPr>
          <w:rFonts w:ascii="Times New Roman" w:eastAsia="Times New Roman" w:hAnsi="Times New Roman" w:cs="Times New Roman"/>
          <w:noProof/>
          <w:color w:val="000000" w:themeColor="text1"/>
          <w:sz w:val="24"/>
          <w:szCs w:val="24"/>
          <w:shd w:val="clear" w:color="auto" w:fill="FFFFFF"/>
          <w:lang w:val="en-US"/>
        </w:rPr>
        <w:t>Kocharyan,</w:t>
      </w:r>
      <w:r w:rsidR="00686F68" w:rsidRPr="00F12F1B">
        <w:rPr>
          <w:rFonts w:ascii="Times New Roman" w:eastAsia="Times New Roman" w:hAnsi="Times New Roman" w:cs="Times New Roman"/>
          <w:noProof/>
          <w:color w:val="000000" w:themeColor="text1"/>
          <w:sz w:val="24"/>
          <w:szCs w:val="24"/>
          <w:shd w:val="clear" w:color="auto" w:fill="FFFFFF"/>
          <w:lang w:val="en-US"/>
        </w:rPr>
        <w:t xml:space="preserve"> </w:t>
      </w:r>
      <w:r w:rsidR="00B60D98" w:rsidRPr="00F12F1B">
        <w:rPr>
          <w:rFonts w:ascii="Times New Roman" w:eastAsia="Times New Roman" w:hAnsi="Times New Roman" w:cs="Times New Roman"/>
          <w:noProof/>
          <w:color w:val="000000" w:themeColor="text1"/>
          <w:sz w:val="24"/>
          <w:szCs w:val="24"/>
          <w:lang w:val="en-US"/>
        </w:rPr>
        <w:t>E.V. Frolova; test "Auto</w:t>
      </w:r>
      <w:r w:rsidR="00686F68" w:rsidRPr="00F12F1B">
        <w:rPr>
          <w:rFonts w:ascii="Times New Roman" w:eastAsia="Times New Roman" w:hAnsi="Times New Roman" w:cs="Times New Roman"/>
          <w:noProof/>
          <w:color w:val="000000" w:themeColor="text1"/>
          <w:sz w:val="24"/>
          <w:szCs w:val="24"/>
          <w:lang w:val="en-US"/>
        </w:rPr>
        <w:t xml:space="preserve"> </w:t>
      </w:r>
      <w:r w:rsidR="00B60D98" w:rsidRPr="00F12F1B">
        <w:rPr>
          <w:rFonts w:ascii="Times New Roman" w:eastAsia="Times New Roman" w:hAnsi="Times New Roman" w:cs="Times New Roman"/>
          <w:noProof/>
          <w:color w:val="000000" w:themeColor="text1"/>
          <w:sz w:val="24"/>
          <w:szCs w:val="24"/>
          <w:lang w:val="en-US"/>
        </w:rPr>
        <w:t>analytical questionnaire of a healthy personality" of V.O. Ananiev</w:t>
      </w:r>
      <w:r w:rsidR="00B60D98" w:rsidRPr="00F12F1B">
        <w:rPr>
          <w:rFonts w:ascii="Times New Roman" w:hAnsi="Times New Roman" w:cs="Times New Roman"/>
          <w:noProof/>
          <w:sz w:val="24"/>
          <w:szCs w:val="24"/>
          <w:lang w:val="en-US"/>
        </w:rPr>
        <w:t xml:space="preserve">. </w:t>
      </w:r>
      <w:r w:rsidR="0009764F" w:rsidRPr="00F12F1B">
        <w:rPr>
          <w:rFonts w:ascii="Times New Roman" w:eastAsia="Times New Roman" w:hAnsi="Times New Roman" w:cs="Times New Roman"/>
          <w:noProof/>
          <w:sz w:val="24"/>
          <w:szCs w:val="24"/>
          <w:lang w:val="en-US"/>
        </w:rPr>
        <w:t>Also, we have used</w:t>
      </w:r>
      <w:r w:rsidR="00B60D98" w:rsidRPr="00F12F1B">
        <w:rPr>
          <w:rFonts w:ascii="Times New Roman" w:eastAsia="Times New Roman" w:hAnsi="Times New Roman" w:cs="Times New Roman"/>
          <w:noProof/>
          <w:sz w:val="24"/>
          <w:szCs w:val="24"/>
          <w:lang w:val="en-US"/>
        </w:rPr>
        <w:t>: methods of verifying the differences of unrelated samples (Student's t-test), correlation analysis (</w:t>
      </w:r>
      <w:r w:rsidR="001301DB" w:rsidRPr="00F12F1B">
        <w:rPr>
          <w:rFonts w:ascii="Times New Roman" w:eastAsia="Times New Roman" w:hAnsi="Times New Roman" w:cs="Times New Roman"/>
          <w:noProof/>
          <w:sz w:val="24"/>
          <w:szCs w:val="24"/>
          <w:lang w:val="en-US"/>
        </w:rPr>
        <w:t>Kendall's τ coefficient</w:t>
      </w:r>
      <w:r w:rsidR="00B60D98" w:rsidRPr="00F12F1B">
        <w:rPr>
          <w:rFonts w:ascii="Times New Roman" w:eastAsia="Times New Roman" w:hAnsi="Times New Roman" w:cs="Times New Roman"/>
          <w:noProof/>
          <w:sz w:val="24"/>
          <w:szCs w:val="24"/>
          <w:lang w:val="en-US"/>
        </w:rPr>
        <w:t xml:space="preserve">), factor analysis was used to factorize the data main components </w:t>
      </w:r>
      <w:r w:rsidR="008507C4" w:rsidRPr="00F12F1B">
        <w:rPr>
          <w:rFonts w:ascii="Times New Roman" w:eastAsia="Times New Roman" w:hAnsi="Times New Roman" w:cs="Times New Roman"/>
          <w:noProof/>
          <w:sz w:val="24"/>
          <w:szCs w:val="24"/>
          <w:lang w:val="en-US"/>
        </w:rPr>
        <w:t>(</w:t>
      </w:r>
      <w:r w:rsidR="00B60D98" w:rsidRPr="00F12F1B">
        <w:rPr>
          <w:rFonts w:ascii="Times New Roman" w:eastAsia="Times New Roman" w:hAnsi="Times New Roman" w:cs="Times New Roman"/>
          <w:noProof/>
          <w:sz w:val="24"/>
          <w:szCs w:val="24"/>
          <w:lang w:val="en-US"/>
        </w:rPr>
        <w:t>Varimax rotation).</w:t>
      </w:r>
      <w:r w:rsidR="00345950" w:rsidRPr="00F12F1B">
        <w:rPr>
          <w:rFonts w:ascii="Times New Roman" w:eastAsia="Times New Roman" w:hAnsi="Times New Roman" w:cs="Times New Roman"/>
          <w:noProof/>
          <w:sz w:val="24"/>
          <w:szCs w:val="24"/>
          <w:lang w:val="en-US"/>
        </w:rPr>
        <w:t xml:space="preserve"> </w:t>
      </w:r>
      <w:r w:rsidR="00881C4A" w:rsidRPr="00F12F1B">
        <w:rPr>
          <w:rFonts w:ascii="Times New Roman" w:hAnsi="Times New Roman" w:cs="Times New Roman"/>
          <w:noProof/>
          <w:sz w:val="24"/>
          <w:szCs w:val="24"/>
          <w:lang w:val="en-US"/>
        </w:rPr>
        <w:t xml:space="preserve">Our study of the relationship between maturity and the mechanisms of psychological protection made it possible to argue that personal maturity is most associated with the mechanism of denial. </w:t>
      </w:r>
      <w:r w:rsidR="004B5A7F" w:rsidRPr="00F12F1B">
        <w:rPr>
          <w:rFonts w:ascii="Times New Roman" w:hAnsi="Times New Roman" w:cs="Times New Roman"/>
          <w:noProof/>
          <w:sz w:val="24"/>
          <w:szCs w:val="24"/>
          <w:lang w:val="en-US"/>
        </w:rPr>
        <w:t xml:space="preserve">The practical significance of the results of this research is to form an empirical database for further development of a system of psychological support and correction of women with signs of exercise addiction, which will consider the identified psychological targets of influence. </w:t>
      </w:r>
    </w:p>
    <w:p w14:paraId="3AF6277E" w14:textId="77777777" w:rsidR="00F926B5" w:rsidRDefault="00F926B5" w:rsidP="00674AB6">
      <w:pPr>
        <w:spacing w:after="0" w:line="360" w:lineRule="auto"/>
        <w:jc w:val="both"/>
        <w:rPr>
          <w:rFonts w:ascii="Times New Roman" w:hAnsi="Times New Roman" w:cs="Times New Roman"/>
          <w:b/>
          <w:bCs/>
          <w:noProof/>
          <w:sz w:val="24"/>
          <w:szCs w:val="24"/>
          <w:lang w:val="en-US"/>
        </w:rPr>
      </w:pPr>
    </w:p>
    <w:p w14:paraId="1055D11C" w14:textId="77777777" w:rsidR="00E82D4A" w:rsidRPr="00E82D4A" w:rsidRDefault="00E82D4A" w:rsidP="00674AB6">
      <w:pPr>
        <w:spacing w:after="0" w:line="360" w:lineRule="auto"/>
        <w:jc w:val="both"/>
        <w:rPr>
          <w:rFonts w:ascii="Times New Roman" w:hAnsi="Times New Roman" w:cs="Times New Roman"/>
          <w:b/>
          <w:bCs/>
          <w:noProof/>
          <w:sz w:val="24"/>
          <w:szCs w:val="24"/>
          <w:lang w:val="es-ES"/>
        </w:rPr>
      </w:pPr>
      <w:r w:rsidRPr="00E82D4A">
        <w:rPr>
          <w:rFonts w:ascii="Times New Roman" w:hAnsi="Times New Roman" w:cs="Times New Roman"/>
          <w:b/>
          <w:bCs/>
          <w:noProof/>
          <w:sz w:val="24"/>
          <w:szCs w:val="24"/>
          <w:lang w:val="es-ES"/>
        </w:rPr>
        <w:t>Resumen</w:t>
      </w:r>
    </w:p>
    <w:p w14:paraId="4743EBD3" w14:textId="77777777" w:rsidR="00E82D4A" w:rsidRDefault="00E82D4A" w:rsidP="00674AB6">
      <w:pPr>
        <w:spacing w:after="0" w:line="360" w:lineRule="auto"/>
        <w:jc w:val="both"/>
        <w:rPr>
          <w:rFonts w:ascii="Times New Roman" w:hAnsi="Times New Roman" w:cs="Times New Roman"/>
          <w:bCs/>
          <w:noProof/>
          <w:sz w:val="24"/>
          <w:szCs w:val="24"/>
          <w:lang w:val="es-ES"/>
        </w:rPr>
      </w:pPr>
      <w:commentRangeStart w:id="0"/>
      <w:r w:rsidRPr="00E82D4A">
        <w:rPr>
          <w:rFonts w:ascii="Times New Roman" w:hAnsi="Times New Roman" w:cs="Times New Roman"/>
          <w:bCs/>
          <w:noProof/>
          <w:sz w:val="24"/>
          <w:szCs w:val="24"/>
          <w:lang w:val="es-ES"/>
        </w:rPr>
        <w:t xml:space="preserve">La relevancia del problema en estudio se debe al estudio de los rasgos de rol de género y </w:t>
      </w:r>
      <w:r>
        <w:rPr>
          <w:rFonts w:ascii="Times New Roman" w:hAnsi="Times New Roman" w:cs="Times New Roman"/>
          <w:bCs/>
          <w:noProof/>
          <w:sz w:val="24"/>
          <w:szCs w:val="24"/>
          <w:lang w:val="es-ES"/>
        </w:rPr>
        <w:t xml:space="preserve">los mecanismos de defensa </w:t>
      </w:r>
      <w:r w:rsidRPr="00E82D4A">
        <w:rPr>
          <w:rFonts w:ascii="Times New Roman" w:hAnsi="Times New Roman" w:cs="Times New Roman"/>
          <w:bCs/>
          <w:noProof/>
          <w:sz w:val="24"/>
          <w:szCs w:val="24"/>
          <w:lang w:val="es-ES"/>
        </w:rPr>
        <w:t>de la personalidad que son las características que determinan los procesos</w:t>
      </w:r>
      <w:r>
        <w:rPr>
          <w:rFonts w:ascii="Times New Roman" w:hAnsi="Times New Roman" w:cs="Times New Roman"/>
          <w:bCs/>
          <w:noProof/>
          <w:sz w:val="24"/>
          <w:szCs w:val="24"/>
          <w:lang w:val="es-ES"/>
        </w:rPr>
        <w:t xml:space="preserve"> de adaptación y forman uno de los sitemas adaptativas, determina su comododad subyectiva que es de importancia extrema para el estudio de la personalidad aditiva en el contexto de género. </w:t>
      </w:r>
      <w:commentRangeEnd w:id="0"/>
      <w:r w:rsidR="00675C5F">
        <w:rPr>
          <w:rStyle w:val="Refdecomentario"/>
        </w:rPr>
        <w:commentReference w:id="0"/>
      </w:r>
      <w:r w:rsidR="00AB2BCE" w:rsidRPr="00AB2BCE">
        <w:rPr>
          <w:rFonts w:ascii="Times New Roman" w:hAnsi="Times New Roman" w:cs="Times New Roman"/>
          <w:bCs/>
          <w:noProof/>
          <w:sz w:val="24"/>
          <w:szCs w:val="24"/>
          <w:lang w:val="es-ES"/>
        </w:rPr>
        <w:t xml:space="preserve">El objetivo de esta investigación es estudiar las características de los mecanismos de </w:t>
      </w:r>
      <w:r w:rsidR="00AB2BCE">
        <w:rPr>
          <w:rFonts w:ascii="Times New Roman" w:hAnsi="Times New Roman" w:cs="Times New Roman"/>
          <w:bCs/>
          <w:noProof/>
          <w:sz w:val="24"/>
          <w:szCs w:val="24"/>
          <w:lang w:val="es-ES"/>
        </w:rPr>
        <w:t>defensa</w:t>
      </w:r>
      <w:r w:rsidR="00AB2BCE" w:rsidRPr="00AB2BCE">
        <w:rPr>
          <w:rFonts w:ascii="Times New Roman" w:hAnsi="Times New Roman" w:cs="Times New Roman"/>
          <w:bCs/>
          <w:noProof/>
          <w:sz w:val="24"/>
          <w:szCs w:val="24"/>
          <w:lang w:val="es-ES"/>
        </w:rPr>
        <w:t xml:space="preserve"> psicológica y madurez personal en función de los tipos de género en </w:t>
      </w:r>
      <w:r w:rsidR="00AB2BCE" w:rsidRPr="00AB2BCE">
        <w:rPr>
          <w:rFonts w:ascii="Times New Roman" w:hAnsi="Times New Roman" w:cs="Times New Roman"/>
          <w:bCs/>
          <w:noProof/>
          <w:sz w:val="24"/>
          <w:szCs w:val="24"/>
          <w:lang w:val="es-ES"/>
        </w:rPr>
        <w:lastRenderedPageBreak/>
        <w:t>mujeres con signos de adicción al ejercicio.</w:t>
      </w:r>
      <w:r w:rsidR="00AB2BCE">
        <w:rPr>
          <w:rFonts w:ascii="Times New Roman" w:hAnsi="Times New Roman" w:cs="Times New Roman"/>
          <w:bCs/>
          <w:noProof/>
          <w:sz w:val="24"/>
          <w:szCs w:val="24"/>
          <w:lang w:val="es-ES"/>
        </w:rPr>
        <w:t xml:space="preserve"> </w:t>
      </w:r>
      <w:r w:rsidR="00AB2BCE" w:rsidRPr="00AB2BCE">
        <w:rPr>
          <w:rFonts w:ascii="Times New Roman" w:hAnsi="Times New Roman" w:cs="Times New Roman"/>
          <w:bCs/>
          <w:noProof/>
          <w:sz w:val="24"/>
          <w:szCs w:val="24"/>
          <w:lang w:val="es-ES"/>
        </w:rPr>
        <w:t>Para estudiar los patrones de manifestación de mecanismos de defensa y madurez personal en tipos de rol de género de mujeres con signos de adicción al ejercicio, se utilizaron los siguientes métodos psicodiagnósticos: Índice de Estilo de Vida (LSI); escala estructural de rol de género de O.S. Kocharyan, E.V. Frolova; prueba "Cuestionario auto analítico de una personalidad saludable" de V.O.</w:t>
      </w:r>
      <w:r w:rsidR="00AB2BCE">
        <w:rPr>
          <w:rFonts w:ascii="Times New Roman" w:hAnsi="Times New Roman" w:cs="Times New Roman"/>
          <w:bCs/>
          <w:noProof/>
          <w:sz w:val="24"/>
          <w:szCs w:val="24"/>
          <w:lang w:val="es-ES"/>
        </w:rPr>
        <w:t xml:space="preserve"> </w:t>
      </w:r>
      <w:r w:rsidR="00AB2BCE" w:rsidRPr="00AB2BCE">
        <w:rPr>
          <w:rFonts w:ascii="Times New Roman" w:hAnsi="Times New Roman" w:cs="Times New Roman"/>
          <w:bCs/>
          <w:noProof/>
          <w:sz w:val="24"/>
          <w:szCs w:val="24"/>
          <w:lang w:val="es-ES"/>
        </w:rPr>
        <w:t>Ananiev</w:t>
      </w:r>
      <w:r w:rsidR="00AB2BCE">
        <w:rPr>
          <w:rFonts w:ascii="Times New Roman" w:hAnsi="Times New Roman" w:cs="Times New Roman"/>
          <w:bCs/>
          <w:noProof/>
          <w:sz w:val="24"/>
          <w:szCs w:val="24"/>
          <w:lang w:val="es-ES"/>
        </w:rPr>
        <w:t xml:space="preserve">. </w:t>
      </w:r>
      <w:r w:rsidR="00AB2BCE" w:rsidRPr="00AB2BCE">
        <w:rPr>
          <w:rFonts w:ascii="Times New Roman" w:hAnsi="Times New Roman" w:cs="Times New Roman"/>
          <w:bCs/>
          <w:noProof/>
          <w:sz w:val="24"/>
          <w:szCs w:val="24"/>
          <w:lang w:val="es-ES"/>
        </w:rPr>
        <w:t xml:space="preserve">Además, </w:t>
      </w:r>
      <w:commentRangeStart w:id="1"/>
      <w:r w:rsidR="00AB2BCE" w:rsidRPr="00AB2BCE">
        <w:rPr>
          <w:rFonts w:ascii="Times New Roman" w:hAnsi="Times New Roman" w:cs="Times New Roman"/>
          <w:bCs/>
          <w:noProof/>
          <w:sz w:val="24"/>
          <w:szCs w:val="24"/>
          <w:lang w:val="es-ES"/>
        </w:rPr>
        <w:t>hemos</w:t>
      </w:r>
      <w:commentRangeEnd w:id="1"/>
      <w:r w:rsidR="00675C5F">
        <w:rPr>
          <w:rStyle w:val="Refdecomentario"/>
        </w:rPr>
        <w:commentReference w:id="1"/>
      </w:r>
      <w:r w:rsidR="00AB2BCE" w:rsidRPr="00AB2BCE">
        <w:rPr>
          <w:rFonts w:ascii="Times New Roman" w:hAnsi="Times New Roman" w:cs="Times New Roman"/>
          <w:bCs/>
          <w:noProof/>
          <w:sz w:val="24"/>
          <w:szCs w:val="24"/>
          <w:lang w:val="es-ES"/>
        </w:rPr>
        <w:t xml:space="preserve"> utilizado: métodos para verificar las diferencias de muestras no relacionadas (prueba t de Student), análisis de correlación (coeficiente τ de Kendall), análisis de </w:t>
      </w:r>
      <w:commentRangeStart w:id="2"/>
      <w:r w:rsidR="00AB2BCE" w:rsidRPr="00AB2BCE">
        <w:rPr>
          <w:rFonts w:ascii="Times New Roman" w:hAnsi="Times New Roman" w:cs="Times New Roman"/>
          <w:bCs/>
          <w:noProof/>
          <w:sz w:val="24"/>
          <w:szCs w:val="24"/>
          <w:lang w:val="es-ES"/>
        </w:rPr>
        <w:t>factores</w:t>
      </w:r>
      <w:commentRangeEnd w:id="2"/>
      <w:r w:rsidR="00675C5F">
        <w:rPr>
          <w:rStyle w:val="Refdecomentario"/>
        </w:rPr>
        <w:commentReference w:id="2"/>
      </w:r>
      <w:r w:rsidR="00AB2BCE" w:rsidRPr="00AB2BCE">
        <w:rPr>
          <w:rFonts w:ascii="Times New Roman" w:hAnsi="Times New Roman" w:cs="Times New Roman"/>
          <w:bCs/>
          <w:noProof/>
          <w:sz w:val="24"/>
          <w:szCs w:val="24"/>
          <w:lang w:val="es-ES"/>
        </w:rPr>
        <w:t xml:space="preserve"> se utilizó para factorizar los componentes principales de los datos (rotación de Varimax). </w:t>
      </w:r>
      <w:commentRangeStart w:id="3"/>
      <w:r w:rsidR="00AB2BCE" w:rsidRPr="00AB2BCE">
        <w:rPr>
          <w:rFonts w:ascii="Times New Roman" w:hAnsi="Times New Roman" w:cs="Times New Roman"/>
          <w:bCs/>
          <w:noProof/>
          <w:sz w:val="24"/>
          <w:szCs w:val="24"/>
          <w:lang w:val="es-ES"/>
        </w:rPr>
        <w:t>Nuestro</w:t>
      </w:r>
      <w:commentRangeEnd w:id="3"/>
      <w:r w:rsidR="00675C5F">
        <w:rPr>
          <w:rStyle w:val="Refdecomentario"/>
        </w:rPr>
        <w:commentReference w:id="3"/>
      </w:r>
      <w:r w:rsidR="00AB2BCE" w:rsidRPr="00AB2BCE">
        <w:rPr>
          <w:rFonts w:ascii="Times New Roman" w:hAnsi="Times New Roman" w:cs="Times New Roman"/>
          <w:bCs/>
          <w:noProof/>
          <w:sz w:val="24"/>
          <w:szCs w:val="24"/>
          <w:lang w:val="es-ES"/>
        </w:rPr>
        <w:t xml:space="preserve"> estudio de la relación entre la madurez y los mecanismos de </w:t>
      </w:r>
      <w:r w:rsidR="00AB2BCE">
        <w:rPr>
          <w:rFonts w:ascii="Times New Roman" w:hAnsi="Times New Roman" w:cs="Times New Roman"/>
          <w:bCs/>
          <w:noProof/>
          <w:sz w:val="24"/>
          <w:szCs w:val="24"/>
          <w:lang w:val="es-ES"/>
        </w:rPr>
        <w:t>defensa</w:t>
      </w:r>
      <w:r w:rsidR="00AB2BCE" w:rsidRPr="00AB2BCE">
        <w:rPr>
          <w:rFonts w:ascii="Times New Roman" w:hAnsi="Times New Roman" w:cs="Times New Roman"/>
          <w:bCs/>
          <w:noProof/>
          <w:sz w:val="24"/>
          <w:szCs w:val="24"/>
          <w:lang w:val="es-ES"/>
        </w:rPr>
        <w:t xml:space="preserve"> psicológica permitió argumentar que la madurez personal está más asociada al mecanismo de la negación.</w:t>
      </w:r>
      <w:r w:rsidR="00AB2BCE">
        <w:rPr>
          <w:rFonts w:ascii="Times New Roman" w:hAnsi="Times New Roman" w:cs="Times New Roman"/>
          <w:bCs/>
          <w:noProof/>
          <w:sz w:val="24"/>
          <w:szCs w:val="24"/>
          <w:lang w:val="es-ES"/>
        </w:rPr>
        <w:t xml:space="preserve"> </w:t>
      </w:r>
      <w:r w:rsidR="00AB2BCE" w:rsidRPr="00AB2BCE">
        <w:rPr>
          <w:rFonts w:ascii="Times New Roman" w:hAnsi="Times New Roman" w:cs="Times New Roman"/>
          <w:bCs/>
          <w:noProof/>
          <w:sz w:val="24"/>
          <w:szCs w:val="24"/>
          <w:lang w:val="es-ES"/>
        </w:rPr>
        <w:t xml:space="preserve">La importancia práctica de los resultados de esta investigación es formar una base de datos empírica para el desarrollo de un sistema de apoyo psicológico y </w:t>
      </w:r>
      <w:commentRangeStart w:id="4"/>
      <w:r w:rsidR="00AB2BCE" w:rsidRPr="00AB2BCE">
        <w:rPr>
          <w:rFonts w:ascii="Times New Roman" w:hAnsi="Times New Roman" w:cs="Times New Roman"/>
          <w:bCs/>
          <w:noProof/>
          <w:sz w:val="24"/>
          <w:szCs w:val="24"/>
          <w:lang w:val="es-ES"/>
        </w:rPr>
        <w:t>corrección</w:t>
      </w:r>
      <w:commentRangeEnd w:id="4"/>
      <w:r w:rsidR="00675C5F">
        <w:rPr>
          <w:rStyle w:val="Refdecomentario"/>
        </w:rPr>
        <w:commentReference w:id="4"/>
      </w:r>
      <w:r w:rsidR="00AB2BCE" w:rsidRPr="00AB2BCE">
        <w:rPr>
          <w:rFonts w:ascii="Times New Roman" w:hAnsi="Times New Roman" w:cs="Times New Roman"/>
          <w:bCs/>
          <w:noProof/>
          <w:sz w:val="24"/>
          <w:szCs w:val="24"/>
          <w:lang w:val="es-ES"/>
        </w:rPr>
        <w:t xml:space="preserve"> de las mujeres con signos de adicción al ejercicio, que tendrá en cuenta los objetivos psicológicos identificados de </w:t>
      </w:r>
      <w:commentRangeStart w:id="5"/>
      <w:r w:rsidR="00AB2BCE" w:rsidRPr="00AB2BCE">
        <w:rPr>
          <w:rFonts w:ascii="Times New Roman" w:hAnsi="Times New Roman" w:cs="Times New Roman"/>
          <w:bCs/>
          <w:noProof/>
          <w:sz w:val="24"/>
          <w:szCs w:val="24"/>
          <w:lang w:val="es-ES"/>
        </w:rPr>
        <w:t>influencia</w:t>
      </w:r>
      <w:commentRangeEnd w:id="5"/>
      <w:r w:rsidR="00675C5F">
        <w:rPr>
          <w:rStyle w:val="Refdecomentario"/>
        </w:rPr>
        <w:commentReference w:id="5"/>
      </w:r>
      <w:r w:rsidR="00AB2BCE" w:rsidRPr="00AB2BCE">
        <w:rPr>
          <w:rFonts w:ascii="Times New Roman" w:hAnsi="Times New Roman" w:cs="Times New Roman"/>
          <w:bCs/>
          <w:noProof/>
          <w:sz w:val="24"/>
          <w:szCs w:val="24"/>
          <w:lang w:val="es-ES"/>
        </w:rPr>
        <w:t>.</w:t>
      </w:r>
      <w:r w:rsidR="00AB2BCE">
        <w:rPr>
          <w:rFonts w:ascii="Times New Roman" w:hAnsi="Times New Roman" w:cs="Times New Roman"/>
          <w:bCs/>
          <w:noProof/>
          <w:sz w:val="24"/>
          <w:szCs w:val="24"/>
          <w:lang w:val="es-ES"/>
        </w:rPr>
        <w:t xml:space="preserve"> </w:t>
      </w:r>
    </w:p>
    <w:p w14:paraId="13BAD087" w14:textId="77777777" w:rsidR="00E82D4A" w:rsidRPr="00E82D4A" w:rsidRDefault="00E82D4A" w:rsidP="00674AB6">
      <w:pPr>
        <w:spacing w:after="0" w:line="360" w:lineRule="auto"/>
        <w:jc w:val="both"/>
        <w:rPr>
          <w:rFonts w:ascii="Times New Roman" w:hAnsi="Times New Roman" w:cs="Times New Roman"/>
          <w:b/>
          <w:bCs/>
          <w:noProof/>
          <w:sz w:val="24"/>
          <w:szCs w:val="24"/>
          <w:lang w:val="es-ES"/>
        </w:rPr>
      </w:pPr>
    </w:p>
    <w:p w14:paraId="00DE7A7A" w14:textId="77777777" w:rsidR="00881C4A" w:rsidRPr="00F12F1B" w:rsidRDefault="00881C4A" w:rsidP="00674AB6">
      <w:pPr>
        <w:spacing w:after="0" w:line="360" w:lineRule="auto"/>
        <w:jc w:val="both"/>
        <w:rPr>
          <w:rFonts w:ascii="Times New Roman" w:hAnsi="Times New Roman" w:cs="Times New Roman"/>
          <w:noProof/>
          <w:sz w:val="24"/>
          <w:szCs w:val="24"/>
          <w:lang w:val="en-US"/>
        </w:rPr>
      </w:pPr>
      <w:r w:rsidRPr="00F12F1B">
        <w:rPr>
          <w:rFonts w:ascii="Times New Roman" w:hAnsi="Times New Roman" w:cs="Times New Roman"/>
          <w:b/>
          <w:bCs/>
          <w:noProof/>
          <w:sz w:val="24"/>
          <w:szCs w:val="24"/>
          <w:lang w:val="en-US"/>
        </w:rPr>
        <w:t>Keywords</w:t>
      </w:r>
      <w:r w:rsidR="00B60D98" w:rsidRPr="00F12F1B">
        <w:rPr>
          <w:rFonts w:ascii="Times New Roman" w:hAnsi="Times New Roman" w:cs="Times New Roman"/>
          <w:b/>
          <w:bCs/>
          <w:noProof/>
          <w:sz w:val="24"/>
          <w:szCs w:val="24"/>
          <w:lang w:val="en-US"/>
        </w:rPr>
        <w:t xml:space="preserve">: </w:t>
      </w:r>
      <w:r w:rsidR="00B60D98" w:rsidRPr="00F12F1B">
        <w:rPr>
          <w:rFonts w:ascii="Times New Roman" w:hAnsi="Times New Roman" w:cs="Times New Roman"/>
          <w:noProof/>
          <w:sz w:val="24"/>
          <w:szCs w:val="24"/>
          <w:lang w:val="en-US"/>
        </w:rPr>
        <w:t>addiction</w:t>
      </w:r>
      <w:r w:rsidR="00345950" w:rsidRPr="00F12F1B">
        <w:rPr>
          <w:rFonts w:ascii="Times New Roman" w:hAnsi="Times New Roman" w:cs="Times New Roman"/>
          <w:noProof/>
          <w:sz w:val="24"/>
          <w:szCs w:val="24"/>
          <w:lang w:val="en-US"/>
        </w:rPr>
        <w:t>;</w:t>
      </w:r>
      <w:r w:rsidR="00B60D98" w:rsidRPr="00F12F1B">
        <w:rPr>
          <w:rFonts w:ascii="Times New Roman" w:hAnsi="Times New Roman" w:cs="Times New Roman"/>
          <w:noProof/>
          <w:sz w:val="24"/>
          <w:szCs w:val="24"/>
          <w:lang w:val="en-US"/>
        </w:rPr>
        <w:t xml:space="preserve"> defense</w:t>
      </w:r>
      <w:r w:rsidR="00345950" w:rsidRPr="00F12F1B">
        <w:rPr>
          <w:rFonts w:ascii="Times New Roman" w:hAnsi="Times New Roman" w:cs="Times New Roman"/>
          <w:noProof/>
          <w:sz w:val="24"/>
          <w:szCs w:val="24"/>
          <w:lang w:val="en-US"/>
        </w:rPr>
        <w:t>;</w:t>
      </w:r>
      <w:r w:rsidR="00B60D98" w:rsidRPr="00F12F1B">
        <w:rPr>
          <w:rFonts w:ascii="Times New Roman" w:hAnsi="Times New Roman" w:cs="Times New Roman"/>
          <w:noProof/>
          <w:sz w:val="24"/>
          <w:szCs w:val="24"/>
          <w:lang w:val="en-US"/>
        </w:rPr>
        <w:t xml:space="preserve"> </w:t>
      </w:r>
      <w:r w:rsidR="00B60D98" w:rsidRPr="00F12F1B">
        <w:rPr>
          <w:rFonts w:ascii="Times New Roman" w:eastAsia="Times New Roman" w:hAnsi="Times New Roman" w:cs="Times New Roman"/>
          <w:noProof/>
          <w:sz w:val="24"/>
          <w:szCs w:val="24"/>
          <w:lang w:val="en-US"/>
        </w:rPr>
        <w:t>maturity</w:t>
      </w:r>
      <w:r w:rsidR="00345950" w:rsidRPr="00F12F1B">
        <w:rPr>
          <w:rFonts w:ascii="Times New Roman" w:eastAsia="Times New Roman" w:hAnsi="Times New Roman" w:cs="Times New Roman"/>
          <w:noProof/>
          <w:sz w:val="24"/>
          <w:szCs w:val="24"/>
          <w:lang w:val="en-US"/>
        </w:rPr>
        <w:t>;</w:t>
      </w:r>
      <w:r w:rsidR="00B60D98" w:rsidRPr="00F12F1B">
        <w:rPr>
          <w:rFonts w:ascii="Times New Roman" w:eastAsia="Times New Roman" w:hAnsi="Times New Roman" w:cs="Times New Roman"/>
          <w:noProof/>
          <w:sz w:val="24"/>
          <w:szCs w:val="24"/>
          <w:lang w:val="en-US"/>
        </w:rPr>
        <w:t xml:space="preserve"> sex-role</w:t>
      </w:r>
      <w:r w:rsidR="00345950" w:rsidRPr="00F12F1B">
        <w:rPr>
          <w:rFonts w:ascii="Times New Roman" w:eastAsia="Times New Roman" w:hAnsi="Times New Roman" w:cs="Times New Roman"/>
          <w:noProof/>
          <w:sz w:val="24"/>
          <w:szCs w:val="24"/>
          <w:lang w:val="en-US"/>
        </w:rPr>
        <w:t>;</w:t>
      </w:r>
      <w:r w:rsidR="00B60D98" w:rsidRPr="00F12F1B">
        <w:rPr>
          <w:rFonts w:ascii="Times New Roman" w:eastAsia="Times New Roman" w:hAnsi="Times New Roman" w:cs="Times New Roman"/>
          <w:noProof/>
          <w:sz w:val="24"/>
          <w:szCs w:val="24"/>
          <w:lang w:val="en-US"/>
        </w:rPr>
        <w:t xml:space="preserve"> gender.</w:t>
      </w:r>
    </w:p>
    <w:p w14:paraId="720D4CF8" w14:textId="77777777" w:rsidR="00B60D98" w:rsidRDefault="00B60D98" w:rsidP="00674AB6">
      <w:pPr>
        <w:spacing w:after="0" w:line="360" w:lineRule="auto"/>
        <w:jc w:val="both"/>
        <w:rPr>
          <w:rFonts w:ascii="Times New Roman" w:eastAsia="Times New Roman" w:hAnsi="Times New Roman" w:cs="Times New Roman"/>
          <w:noProof/>
          <w:sz w:val="24"/>
          <w:szCs w:val="24"/>
          <w:lang w:val="en-US"/>
        </w:rPr>
      </w:pPr>
    </w:p>
    <w:p w14:paraId="034EBE36" w14:textId="77777777" w:rsidR="00E82D4A" w:rsidRPr="00E82D4A" w:rsidRDefault="00E82D4A" w:rsidP="00674AB6">
      <w:pPr>
        <w:spacing w:after="0" w:line="360" w:lineRule="auto"/>
        <w:jc w:val="both"/>
        <w:rPr>
          <w:rFonts w:ascii="Times New Roman" w:eastAsia="Times New Roman" w:hAnsi="Times New Roman" w:cs="Times New Roman"/>
          <w:noProof/>
          <w:sz w:val="24"/>
          <w:szCs w:val="24"/>
          <w:lang w:val="es-ES"/>
        </w:rPr>
      </w:pPr>
      <w:r w:rsidRPr="00E82D4A">
        <w:rPr>
          <w:rFonts w:ascii="Times New Roman" w:eastAsia="Times New Roman" w:hAnsi="Times New Roman" w:cs="Times New Roman"/>
          <w:b/>
          <w:noProof/>
          <w:sz w:val="24"/>
          <w:szCs w:val="24"/>
          <w:lang w:val="es-ES"/>
        </w:rPr>
        <w:t>Palabras claves:</w:t>
      </w:r>
      <w:r w:rsidRPr="00E82D4A">
        <w:rPr>
          <w:rFonts w:ascii="Times New Roman" w:eastAsia="Times New Roman" w:hAnsi="Times New Roman" w:cs="Times New Roman"/>
          <w:noProof/>
          <w:sz w:val="24"/>
          <w:szCs w:val="24"/>
          <w:lang w:val="es-ES"/>
        </w:rPr>
        <w:t xml:space="preserve"> adicción; defensas; madurez;</w:t>
      </w:r>
      <w:r>
        <w:rPr>
          <w:rFonts w:ascii="Times New Roman" w:eastAsia="Times New Roman" w:hAnsi="Times New Roman" w:cs="Times New Roman"/>
          <w:noProof/>
          <w:sz w:val="24"/>
          <w:szCs w:val="24"/>
          <w:lang w:val="es-ES"/>
        </w:rPr>
        <w:t xml:space="preserve"> roles sexuales; género.</w:t>
      </w:r>
    </w:p>
    <w:p w14:paraId="7EE3BCDC" w14:textId="77777777" w:rsidR="00E82D4A" w:rsidRPr="00E82D4A" w:rsidRDefault="00E82D4A" w:rsidP="00674AB6">
      <w:pPr>
        <w:spacing w:after="0" w:line="360" w:lineRule="auto"/>
        <w:jc w:val="both"/>
        <w:rPr>
          <w:rFonts w:ascii="Times New Roman" w:eastAsia="Times New Roman" w:hAnsi="Times New Roman" w:cs="Times New Roman"/>
          <w:noProof/>
          <w:sz w:val="24"/>
          <w:szCs w:val="24"/>
          <w:lang w:val="es-ES"/>
        </w:rPr>
      </w:pPr>
    </w:p>
    <w:p w14:paraId="01D13A51" w14:textId="77777777" w:rsidR="001E75AD" w:rsidRPr="00F12F1B" w:rsidRDefault="00366608" w:rsidP="00674AB6">
      <w:pPr>
        <w:spacing w:after="0" w:line="360" w:lineRule="auto"/>
        <w:rPr>
          <w:rFonts w:ascii="Times New Roman" w:eastAsia="Times New Roman" w:hAnsi="Times New Roman" w:cs="Times New Roman"/>
          <w:b/>
          <w:bCs/>
          <w:noProof/>
          <w:sz w:val="24"/>
          <w:szCs w:val="24"/>
          <w:lang w:val="en-US"/>
        </w:rPr>
      </w:pPr>
      <w:r w:rsidRPr="00F12F1B">
        <w:rPr>
          <w:rFonts w:ascii="Times New Roman" w:eastAsia="Times New Roman" w:hAnsi="Times New Roman" w:cs="Times New Roman"/>
          <w:b/>
          <w:bCs/>
          <w:noProof/>
          <w:sz w:val="24"/>
          <w:szCs w:val="24"/>
          <w:lang w:val="en-US"/>
        </w:rPr>
        <w:t>Introduction</w:t>
      </w:r>
    </w:p>
    <w:p w14:paraId="52B6D951" w14:textId="77777777" w:rsidR="00E82A6D" w:rsidRPr="00F12F1B" w:rsidRDefault="00EC6F3D" w:rsidP="00674AB6">
      <w:pPr>
        <w:spacing w:after="0" w:line="360" w:lineRule="auto"/>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Research</w:t>
      </w:r>
      <w:r w:rsidR="00D227DC" w:rsidRPr="00F12F1B">
        <w:rPr>
          <w:rFonts w:ascii="Times New Roman" w:eastAsia="Times New Roman" w:hAnsi="Times New Roman" w:cs="Times New Roman"/>
          <w:noProof/>
          <w:sz w:val="24"/>
          <w:szCs w:val="24"/>
          <w:lang w:val="en-US"/>
        </w:rPr>
        <w:t xml:space="preserve"> in recent years have shown a steady increase in the number of women with addictive </w:t>
      </w:r>
      <w:r w:rsidR="00686F68" w:rsidRPr="00F12F1B">
        <w:rPr>
          <w:rFonts w:ascii="Times New Roman" w:eastAsia="Times New Roman" w:hAnsi="Times New Roman" w:cs="Times New Roman"/>
          <w:noProof/>
          <w:sz w:val="24"/>
          <w:szCs w:val="24"/>
          <w:lang w:val="en-US"/>
        </w:rPr>
        <w:t xml:space="preserve">behavior </w:t>
      </w:r>
      <w:r w:rsidRPr="00F12F1B">
        <w:rPr>
          <w:rFonts w:ascii="Times New Roman" w:eastAsia="Times New Roman" w:hAnsi="Times New Roman" w:cs="Times New Roman"/>
          <w:noProof/>
          <w:sz w:val="24"/>
          <w:szCs w:val="24"/>
          <w:lang w:val="en-US"/>
        </w:rPr>
        <w:t>(Atroszko et al</w:t>
      </w:r>
      <w:r w:rsidR="000D6DBE" w:rsidRPr="00F12F1B">
        <w:rPr>
          <w:rFonts w:ascii="Times New Roman" w:eastAsia="Times New Roman" w:hAnsi="Times New Roman" w:cs="Times New Roman"/>
          <w:noProof/>
          <w:sz w:val="24"/>
          <w:szCs w:val="24"/>
          <w:lang w:val="en-US"/>
        </w:rPr>
        <w:t>.</w:t>
      </w:r>
      <w:r w:rsidRPr="00F12F1B">
        <w:rPr>
          <w:rFonts w:ascii="Times New Roman" w:eastAsia="Times New Roman" w:hAnsi="Times New Roman" w:cs="Times New Roman"/>
          <w:noProof/>
          <w:sz w:val="24"/>
          <w:szCs w:val="24"/>
          <w:lang w:val="en-US"/>
        </w:rPr>
        <w:t>, 2016; Fattore</w:t>
      </w:r>
      <w:r w:rsidR="000D6DBE" w:rsidRPr="00F12F1B">
        <w:rPr>
          <w:rFonts w:ascii="Times New Roman" w:eastAsia="Times New Roman" w:hAnsi="Times New Roman" w:cs="Times New Roman"/>
          <w:noProof/>
          <w:sz w:val="24"/>
          <w:szCs w:val="24"/>
          <w:lang w:val="en-US"/>
        </w:rPr>
        <w:t xml:space="preserve"> et al.</w:t>
      </w:r>
      <w:r w:rsidRPr="00F12F1B">
        <w:rPr>
          <w:rFonts w:ascii="Times New Roman" w:eastAsia="Times New Roman" w:hAnsi="Times New Roman" w:cs="Times New Roman"/>
          <w:noProof/>
          <w:sz w:val="24"/>
          <w:szCs w:val="24"/>
          <w:lang w:val="en-US"/>
        </w:rPr>
        <w:t xml:space="preserve">, 2014). </w:t>
      </w:r>
      <w:r w:rsidR="00D227DC" w:rsidRPr="00F12F1B">
        <w:rPr>
          <w:rFonts w:ascii="Times New Roman" w:eastAsia="Times New Roman" w:hAnsi="Times New Roman" w:cs="Times New Roman"/>
          <w:noProof/>
          <w:sz w:val="24"/>
          <w:szCs w:val="24"/>
          <w:lang w:val="en-US"/>
        </w:rPr>
        <w:t>Looking at the rapid development of modern society, its pace, values, we can conclude that the common problem is gender and gender-role types of women with addictive behavior, because the concept of sex has become not purely biological but also social</w:t>
      </w:r>
      <w:r w:rsidR="00686F68"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(Haro-González et al</w:t>
      </w:r>
      <w:r w:rsidR="000D6DBE" w:rsidRPr="00F12F1B">
        <w:rPr>
          <w:rFonts w:ascii="Times New Roman" w:eastAsia="Times New Roman" w:hAnsi="Times New Roman" w:cs="Times New Roman"/>
          <w:noProof/>
          <w:sz w:val="24"/>
          <w:szCs w:val="24"/>
          <w:lang w:val="en-US"/>
        </w:rPr>
        <w:t>.</w:t>
      </w:r>
      <w:r w:rsidRPr="00F12F1B">
        <w:rPr>
          <w:rFonts w:ascii="Times New Roman" w:eastAsia="Times New Roman" w:hAnsi="Times New Roman" w:cs="Times New Roman"/>
          <w:noProof/>
          <w:sz w:val="24"/>
          <w:szCs w:val="24"/>
          <w:lang w:val="en-US"/>
        </w:rPr>
        <w:t>, 2018; Baños, 2020; Di Nicola</w:t>
      </w:r>
      <w:r w:rsidR="000D6DBE"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et al</w:t>
      </w:r>
      <w:r w:rsidR="000D6DBE" w:rsidRPr="00F12F1B">
        <w:rPr>
          <w:rFonts w:ascii="Times New Roman" w:eastAsia="Times New Roman" w:hAnsi="Times New Roman" w:cs="Times New Roman"/>
          <w:noProof/>
          <w:sz w:val="24"/>
          <w:szCs w:val="24"/>
          <w:lang w:val="en-US"/>
        </w:rPr>
        <w:t>.</w:t>
      </w:r>
      <w:r w:rsidRPr="00F12F1B">
        <w:rPr>
          <w:rFonts w:ascii="Times New Roman" w:eastAsia="Times New Roman" w:hAnsi="Times New Roman" w:cs="Times New Roman"/>
          <w:noProof/>
          <w:sz w:val="24"/>
          <w:szCs w:val="24"/>
          <w:lang w:val="en-US"/>
        </w:rPr>
        <w:t>, 2017).</w:t>
      </w:r>
      <w:r w:rsidR="000D6DBE" w:rsidRPr="00F12F1B">
        <w:rPr>
          <w:rFonts w:ascii="Times New Roman" w:eastAsia="Times New Roman" w:hAnsi="Times New Roman" w:cs="Times New Roman"/>
          <w:noProof/>
          <w:sz w:val="24"/>
          <w:szCs w:val="24"/>
          <w:lang w:val="en-US"/>
        </w:rPr>
        <w:t xml:space="preserve"> </w:t>
      </w:r>
      <w:r w:rsidR="00D227DC" w:rsidRPr="00F12F1B">
        <w:rPr>
          <w:rFonts w:ascii="Times New Roman" w:eastAsia="Times New Roman" w:hAnsi="Times New Roman" w:cs="Times New Roman"/>
          <w:noProof/>
          <w:sz w:val="24"/>
          <w:szCs w:val="24"/>
          <w:lang w:val="en-US"/>
        </w:rPr>
        <w:t>This applies not only to "classic" addictions (such as drug addiction), but also to "new" addictions, primarily non-chemical addictions, many of which are socially acceptable</w:t>
      </w:r>
      <w:r w:rsidR="00686F68"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(Álvarez-García</w:t>
      </w:r>
      <w:r w:rsidR="000D6DBE" w:rsidRPr="00F12F1B">
        <w:rPr>
          <w:rFonts w:ascii="Times New Roman" w:eastAsia="Times New Roman" w:hAnsi="Times New Roman" w:cs="Times New Roman"/>
          <w:noProof/>
          <w:sz w:val="24"/>
          <w:szCs w:val="24"/>
          <w:lang w:val="en-US"/>
        </w:rPr>
        <w:t xml:space="preserve"> et al.</w:t>
      </w:r>
      <w:r w:rsidRPr="00F12F1B">
        <w:rPr>
          <w:rFonts w:ascii="Times New Roman" w:eastAsia="Times New Roman" w:hAnsi="Times New Roman" w:cs="Times New Roman"/>
          <w:noProof/>
          <w:sz w:val="24"/>
          <w:szCs w:val="24"/>
          <w:lang w:val="en-US"/>
        </w:rPr>
        <w:t>, 2019; Berengüí</w:t>
      </w:r>
      <w:r w:rsidR="00E82A6D" w:rsidRPr="00F12F1B">
        <w:rPr>
          <w:rFonts w:ascii="Times New Roman" w:eastAsia="Times New Roman" w:hAnsi="Times New Roman" w:cs="Times New Roman"/>
          <w:noProof/>
          <w:sz w:val="24"/>
          <w:szCs w:val="24"/>
          <w:lang w:val="en-US"/>
        </w:rPr>
        <w:t xml:space="preserve"> et al.,</w:t>
      </w:r>
      <w:r w:rsidRPr="00F12F1B">
        <w:rPr>
          <w:rFonts w:ascii="Times New Roman" w:eastAsia="Times New Roman" w:hAnsi="Times New Roman" w:cs="Times New Roman"/>
          <w:noProof/>
          <w:sz w:val="24"/>
          <w:szCs w:val="24"/>
          <w:lang w:val="en-US"/>
        </w:rPr>
        <w:t xml:space="preserve"> 2021).</w:t>
      </w:r>
    </w:p>
    <w:p w14:paraId="4BBBD27E" w14:textId="77777777" w:rsidR="00D227DC" w:rsidRPr="00F12F1B" w:rsidRDefault="00D227DC"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The presence of such conditions does not cause condemnation from the social environment, which contributes to their formation and rapid progression to clinically defined addictive disorders.</w:t>
      </w:r>
      <w:r w:rsidR="00E82A6D" w:rsidRPr="00F12F1B">
        <w:rPr>
          <w:rFonts w:ascii="Times New Roman" w:eastAsia="Times New Roman" w:hAnsi="Times New Roman" w:cs="Times New Roman"/>
          <w:noProof/>
          <w:sz w:val="24"/>
          <w:szCs w:val="24"/>
          <w:lang w:val="en-US"/>
        </w:rPr>
        <w:t xml:space="preserve"> </w:t>
      </w:r>
      <w:r w:rsidR="00BF3D1C" w:rsidRPr="00F12F1B">
        <w:rPr>
          <w:rFonts w:ascii="Times New Roman" w:eastAsia="Times New Roman" w:hAnsi="Times New Roman" w:cs="Times New Roman"/>
          <w:noProof/>
          <w:sz w:val="24"/>
          <w:szCs w:val="24"/>
          <w:lang w:val="en-US"/>
        </w:rPr>
        <w:t>Quite many studies confirm such non-chemical dependence as dependence on physical activity and sports. (Mónok</w:t>
      </w:r>
      <w:r w:rsidR="00E82A6D" w:rsidRPr="00F12F1B">
        <w:rPr>
          <w:rFonts w:ascii="Times New Roman" w:eastAsia="Times New Roman" w:hAnsi="Times New Roman" w:cs="Times New Roman"/>
          <w:noProof/>
          <w:sz w:val="24"/>
          <w:szCs w:val="24"/>
          <w:lang w:val="en-US"/>
        </w:rPr>
        <w:t xml:space="preserve"> </w:t>
      </w:r>
      <w:r w:rsidR="00BF3D1C" w:rsidRPr="00F12F1B">
        <w:rPr>
          <w:rFonts w:ascii="Times New Roman" w:eastAsia="Times New Roman" w:hAnsi="Times New Roman" w:cs="Times New Roman"/>
          <w:noProof/>
          <w:sz w:val="24"/>
          <w:szCs w:val="24"/>
          <w:lang w:val="en-US"/>
        </w:rPr>
        <w:t>et al.,</w:t>
      </w:r>
      <w:r w:rsidR="00E82A6D" w:rsidRPr="00F12F1B">
        <w:rPr>
          <w:rFonts w:ascii="Times New Roman" w:eastAsia="Times New Roman" w:hAnsi="Times New Roman" w:cs="Times New Roman"/>
          <w:noProof/>
          <w:sz w:val="24"/>
          <w:szCs w:val="24"/>
          <w:lang w:val="en-US"/>
        </w:rPr>
        <w:t xml:space="preserve"> </w:t>
      </w:r>
      <w:r w:rsidR="00BF3D1C" w:rsidRPr="00F12F1B">
        <w:rPr>
          <w:rFonts w:ascii="Times New Roman" w:eastAsia="Times New Roman" w:hAnsi="Times New Roman" w:cs="Times New Roman"/>
          <w:noProof/>
          <w:sz w:val="24"/>
          <w:szCs w:val="24"/>
          <w:lang w:val="en-US"/>
        </w:rPr>
        <w:t>2012; Brunet et al., 2021).</w:t>
      </w:r>
      <w:r w:rsidR="00E82A6D" w:rsidRPr="00F12F1B">
        <w:rPr>
          <w:rFonts w:ascii="Times New Roman" w:eastAsia="Times New Roman" w:hAnsi="Times New Roman" w:cs="Times New Roman"/>
          <w:noProof/>
          <w:sz w:val="24"/>
          <w:szCs w:val="24"/>
          <w:lang w:val="en-US"/>
        </w:rPr>
        <w:t xml:space="preserve"> </w:t>
      </w:r>
      <w:r w:rsidR="00BF3D1C" w:rsidRPr="00F12F1B">
        <w:rPr>
          <w:rFonts w:ascii="Times New Roman" w:eastAsia="Times New Roman" w:hAnsi="Times New Roman" w:cs="Times New Roman"/>
          <w:noProof/>
          <w:sz w:val="24"/>
          <w:szCs w:val="24"/>
          <w:lang w:val="en-US"/>
        </w:rPr>
        <w:t>Exercise dependence is recognized as one of the mental disorders included in the Diagnostic and Statistical Manual of Mental Disorders (</w:t>
      </w:r>
      <w:commentRangeStart w:id="6"/>
      <w:r w:rsidR="00BF3D1C" w:rsidRPr="00F12F1B">
        <w:rPr>
          <w:rFonts w:ascii="Times New Roman" w:eastAsia="Times New Roman" w:hAnsi="Times New Roman" w:cs="Times New Roman"/>
          <w:noProof/>
          <w:sz w:val="24"/>
          <w:szCs w:val="24"/>
          <w:lang w:val="en-US"/>
        </w:rPr>
        <w:t>DSM</w:t>
      </w:r>
      <w:commentRangeEnd w:id="6"/>
      <w:r w:rsidR="009A155F">
        <w:rPr>
          <w:rStyle w:val="Refdecomentario"/>
        </w:rPr>
        <w:commentReference w:id="6"/>
      </w:r>
      <w:r w:rsidR="00BF3D1C" w:rsidRPr="00F12F1B">
        <w:rPr>
          <w:rFonts w:ascii="Times New Roman" w:eastAsia="Times New Roman" w:hAnsi="Times New Roman" w:cs="Times New Roman"/>
          <w:noProof/>
          <w:sz w:val="24"/>
          <w:szCs w:val="24"/>
          <w:lang w:val="en-US"/>
        </w:rPr>
        <w:t xml:space="preserve">). This guide is the product of more than 10 years of efforts by hundreds of international experts, scientists in all aspects of mental health (DSM-5). </w:t>
      </w:r>
      <w:r w:rsidRPr="00F12F1B">
        <w:rPr>
          <w:rFonts w:ascii="Times New Roman" w:eastAsia="Times New Roman" w:hAnsi="Times New Roman" w:cs="Times New Roman"/>
          <w:noProof/>
          <w:sz w:val="24"/>
          <w:szCs w:val="24"/>
          <w:lang w:val="en-US"/>
        </w:rPr>
        <w:t xml:space="preserve">Gender </w:t>
      </w:r>
      <w:r w:rsidRPr="00F12F1B">
        <w:rPr>
          <w:rFonts w:ascii="Times New Roman" w:eastAsia="Times New Roman" w:hAnsi="Times New Roman" w:cs="Times New Roman"/>
          <w:noProof/>
          <w:sz w:val="24"/>
          <w:szCs w:val="24"/>
          <w:lang w:val="en-US"/>
        </w:rPr>
        <w:lastRenderedPageBreak/>
        <w:t xml:space="preserve">psychology today deals with the issue of social sex and the gender role of the individual. Also important is the issue of protective mechanisms, because they are used by the individual to overcome conflict and stressful </w:t>
      </w:r>
      <w:r w:rsidR="00434BEC" w:rsidRPr="00F12F1B">
        <w:rPr>
          <w:rFonts w:ascii="Times New Roman" w:eastAsia="Times New Roman" w:hAnsi="Times New Roman" w:cs="Times New Roman"/>
          <w:noProof/>
          <w:sz w:val="24"/>
          <w:szCs w:val="24"/>
          <w:lang w:val="en-US"/>
        </w:rPr>
        <w:t>situations</w:t>
      </w:r>
      <w:r w:rsidR="00BF3D1C" w:rsidRPr="00F12F1B">
        <w:rPr>
          <w:rFonts w:ascii="Times New Roman" w:eastAsia="Times New Roman" w:hAnsi="Times New Roman" w:cs="Times New Roman"/>
          <w:noProof/>
          <w:sz w:val="24"/>
          <w:szCs w:val="24"/>
          <w:lang w:val="en-US"/>
        </w:rPr>
        <w:t xml:space="preserve"> (</w:t>
      </w:r>
      <w:r w:rsidR="000D6DBE" w:rsidRPr="00F12F1B">
        <w:rPr>
          <w:rFonts w:ascii="Times New Roman" w:eastAsia="Times New Roman" w:hAnsi="Times New Roman" w:cs="Times New Roman"/>
          <w:noProof/>
          <w:sz w:val="24"/>
          <w:szCs w:val="24"/>
          <w:lang w:val="en-US"/>
        </w:rPr>
        <w:t xml:space="preserve">Fattore et al., </w:t>
      </w:r>
      <w:r w:rsidR="00BF3D1C" w:rsidRPr="00F12F1B">
        <w:rPr>
          <w:rFonts w:ascii="Times New Roman" w:eastAsia="Times New Roman" w:hAnsi="Times New Roman" w:cs="Times New Roman"/>
          <w:noProof/>
          <w:sz w:val="24"/>
          <w:szCs w:val="24"/>
          <w:lang w:val="en-US"/>
        </w:rPr>
        <w:t>2014).</w:t>
      </w:r>
    </w:p>
    <w:p w14:paraId="7F8702FD" w14:textId="77777777" w:rsidR="00D227DC" w:rsidRPr="00F12F1B" w:rsidRDefault="00D227DC"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The classification of gender-role types distinguished by S. Bem</w:t>
      </w:r>
      <w:r w:rsidR="00E82A6D" w:rsidRPr="00F12F1B">
        <w:rPr>
          <w:rFonts w:ascii="Times New Roman" w:eastAsia="Times New Roman" w:hAnsi="Times New Roman" w:cs="Times New Roman"/>
          <w:noProof/>
          <w:sz w:val="24"/>
          <w:szCs w:val="24"/>
          <w:lang w:val="en-US"/>
        </w:rPr>
        <w:t xml:space="preserve"> (1975; 1981)</w:t>
      </w:r>
      <w:r w:rsidRPr="00F12F1B">
        <w:rPr>
          <w:rFonts w:ascii="Times New Roman" w:eastAsia="Times New Roman" w:hAnsi="Times New Roman" w:cs="Times New Roman"/>
          <w:noProof/>
          <w:sz w:val="24"/>
          <w:szCs w:val="24"/>
          <w:lang w:val="en-US"/>
        </w:rPr>
        <w:t xml:space="preserve"> has spread in society: masculine, feminine, androgynous and undifferentiated. The androgynous type gained the greatest </w:t>
      </w:r>
      <w:commentRangeStart w:id="7"/>
      <w:r w:rsidRPr="00F12F1B">
        <w:rPr>
          <w:rFonts w:ascii="Times New Roman" w:eastAsia="Times New Roman" w:hAnsi="Times New Roman" w:cs="Times New Roman"/>
          <w:noProof/>
          <w:sz w:val="24"/>
          <w:szCs w:val="24"/>
          <w:lang w:val="en-US"/>
        </w:rPr>
        <w:t>notoriety</w:t>
      </w:r>
      <w:commentRangeEnd w:id="7"/>
      <w:r w:rsidR="00B0570E">
        <w:rPr>
          <w:rStyle w:val="Refdecomentario"/>
        </w:rPr>
        <w:commentReference w:id="7"/>
      </w:r>
      <w:r w:rsidRPr="00F12F1B">
        <w:rPr>
          <w:rFonts w:ascii="Times New Roman" w:eastAsia="Times New Roman" w:hAnsi="Times New Roman" w:cs="Times New Roman"/>
          <w:noProof/>
          <w:sz w:val="24"/>
          <w:szCs w:val="24"/>
          <w:lang w:val="en-US"/>
        </w:rPr>
        <w:t>. This classification well characterizes the tendencies of modern society: most individuals combine the traits of both men and women: they are both persistent and result-oriented, but at the same time both gentle and receptive. It should be emphasized that the androgynous type is more mature than the other 3 types due to its combination of masculinity and femininity, as well as its ability to adapt to any situation.</w:t>
      </w:r>
      <w:r w:rsidR="008A1426" w:rsidRPr="00F12F1B">
        <w:rPr>
          <w:rFonts w:ascii="Times New Roman" w:eastAsia="Times New Roman" w:hAnsi="Times New Roman" w:cs="Times New Roman"/>
          <w:noProof/>
          <w:sz w:val="24"/>
          <w:szCs w:val="24"/>
          <w:lang w:val="en-US"/>
        </w:rPr>
        <w:t xml:space="preserve"> </w:t>
      </w:r>
      <w:commentRangeStart w:id="8"/>
      <w:r w:rsidRPr="00F12F1B">
        <w:rPr>
          <w:rFonts w:ascii="Times New Roman" w:eastAsia="Times New Roman" w:hAnsi="Times New Roman" w:cs="Times New Roman"/>
          <w:noProof/>
          <w:sz w:val="24"/>
          <w:szCs w:val="24"/>
          <w:lang w:val="en-US"/>
        </w:rPr>
        <w:t>In</w:t>
      </w:r>
      <w:commentRangeEnd w:id="8"/>
      <w:r w:rsidR="00B0570E">
        <w:rPr>
          <w:rStyle w:val="Refdecomentario"/>
        </w:rPr>
        <w:commentReference w:id="8"/>
      </w:r>
      <w:r w:rsidRPr="00F12F1B">
        <w:rPr>
          <w:rFonts w:ascii="Times New Roman" w:eastAsia="Times New Roman" w:hAnsi="Times New Roman" w:cs="Times New Roman"/>
          <w:noProof/>
          <w:sz w:val="24"/>
          <w:szCs w:val="24"/>
          <w:lang w:val="en-US"/>
        </w:rPr>
        <w:t xml:space="preserve"> orthodox psychoanalysis, the defense mechanisms perform the function of protecting the Ego from anxiety and conflict on the part of the Id and Super-Ego. On the contrary, some modern psychoanalysts believe that the mechanisms of psychological protection - is a healthy adaptation to the realities of life, which operates throughout the life of the individual. The individual prefers some defense mechanisms that become his individual style of combating anxiety. All protective mechanisms are divided into primary and secondary</w:t>
      </w:r>
      <w:r w:rsidR="00686F68" w:rsidRPr="00F12F1B">
        <w:rPr>
          <w:rFonts w:ascii="Times New Roman" w:eastAsia="Times New Roman" w:hAnsi="Times New Roman" w:cs="Times New Roman"/>
          <w:noProof/>
          <w:sz w:val="24"/>
          <w:szCs w:val="24"/>
          <w:lang w:val="en-US"/>
        </w:rPr>
        <w:t xml:space="preserve"> </w:t>
      </w:r>
      <w:r w:rsidR="00BF3D1C" w:rsidRPr="00F12F1B">
        <w:rPr>
          <w:rFonts w:ascii="Times New Roman" w:eastAsia="Times New Roman" w:hAnsi="Times New Roman" w:cs="Times New Roman"/>
          <w:noProof/>
          <w:sz w:val="24"/>
          <w:szCs w:val="24"/>
          <w:lang w:val="en-US"/>
        </w:rPr>
        <w:t>(Perrotta, 2019).</w:t>
      </w:r>
      <w:r w:rsidRPr="00F12F1B">
        <w:rPr>
          <w:rFonts w:ascii="Times New Roman" w:eastAsia="Times New Roman" w:hAnsi="Times New Roman" w:cs="Times New Roman"/>
          <w:noProof/>
          <w:sz w:val="24"/>
          <w:szCs w:val="24"/>
          <w:lang w:val="en-US"/>
        </w:rPr>
        <w:t xml:space="preserve"> The individual uses both those and other mechanisms of psychological protection.</w:t>
      </w:r>
    </w:p>
    <w:p w14:paraId="798A8E3B" w14:textId="77777777" w:rsidR="00BF3D1C" w:rsidRPr="00F12F1B" w:rsidRDefault="00D227DC"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There are several views on understanding the concept of maturity</w:t>
      </w:r>
      <w:r w:rsidR="00686F68" w:rsidRPr="00F12F1B">
        <w:rPr>
          <w:rFonts w:ascii="Times New Roman" w:eastAsia="Times New Roman" w:hAnsi="Times New Roman" w:cs="Times New Roman"/>
          <w:noProof/>
          <w:sz w:val="24"/>
          <w:szCs w:val="24"/>
          <w:lang w:val="en-US"/>
        </w:rPr>
        <w:t xml:space="preserve"> </w:t>
      </w:r>
      <w:r w:rsidR="00BF3D1C" w:rsidRPr="00F12F1B">
        <w:rPr>
          <w:rFonts w:ascii="Times New Roman" w:eastAsia="Times New Roman" w:hAnsi="Times New Roman" w:cs="Times New Roman"/>
          <w:noProof/>
          <w:sz w:val="24"/>
          <w:szCs w:val="24"/>
          <w:lang w:val="en-US"/>
        </w:rPr>
        <w:t>(Maslow</w:t>
      </w:r>
      <w:r w:rsidR="008A1426" w:rsidRPr="00F12F1B">
        <w:rPr>
          <w:rFonts w:ascii="Times New Roman" w:eastAsia="Times New Roman" w:hAnsi="Times New Roman" w:cs="Times New Roman"/>
          <w:noProof/>
          <w:sz w:val="24"/>
          <w:szCs w:val="24"/>
          <w:lang w:val="en-US"/>
        </w:rPr>
        <w:t xml:space="preserve"> &amp;</w:t>
      </w:r>
      <w:r w:rsidR="00BF3D1C" w:rsidRPr="00F12F1B">
        <w:rPr>
          <w:rFonts w:ascii="Times New Roman" w:eastAsia="Times New Roman" w:hAnsi="Times New Roman" w:cs="Times New Roman"/>
          <w:noProof/>
          <w:sz w:val="24"/>
          <w:szCs w:val="24"/>
          <w:lang w:val="en-US"/>
        </w:rPr>
        <w:t xml:space="preserve"> Frager, 1987; Erikson, 1968).</w:t>
      </w:r>
      <w:r w:rsidRPr="00F12F1B">
        <w:rPr>
          <w:rFonts w:ascii="Times New Roman" w:eastAsia="Times New Roman" w:hAnsi="Times New Roman" w:cs="Times New Roman"/>
          <w:noProof/>
          <w:sz w:val="24"/>
          <w:szCs w:val="24"/>
          <w:lang w:val="en-US"/>
        </w:rPr>
        <w:t xml:space="preserve"> Some believe that this is only a stage in human development, and another point of view is that maturity does not depend on a person's age, that it depends on the level of intellectual, emotional, and volitional development, and so on. </w:t>
      </w:r>
      <w:commentRangeStart w:id="9"/>
      <w:r w:rsidRPr="00F12F1B">
        <w:rPr>
          <w:rFonts w:ascii="Times New Roman" w:eastAsia="Times New Roman" w:hAnsi="Times New Roman" w:cs="Times New Roman"/>
          <w:noProof/>
          <w:sz w:val="24"/>
          <w:szCs w:val="24"/>
          <w:lang w:val="en-US"/>
        </w:rPr>
        <w:t>functions</w:t>
      </w:r>
      <w:commentRangeEnd w:id="9"/>
      <w:r w:rsidR="009A155F">
        <w:rPr>
          <w:rStyle w:val="Refdecomentario"/>
        </w:rPr>
        <w:commentReference w:id="9"/>
      </w:r>
      <w:r w:rsidRPr="00F12F1B">
        <w:rPr>
          <w:rFonts w:ascii="Times New Roman" w:eastAsia="Times New Roman" w:hAnsi="Times New Roman" w:cs="Times New Roman"/>
          <w:noProof/>
          <w:sz w:val="24"/>
          <w:szCs w:val="24"/>
          <w:lang w:val="en-US"/>
        </w:rPr>
        <w:t>. Most theoretical approaches are based on the idea that personal maturity should be accompanied by a high level of self-awareness, the desire for self-realization, and others</w:t>
      </w:r>
      <w:r w:rsidR="00686F68" w:rsidRPr="00F12F1B">
        <w:rPr>
          <w:rFonts w:ascii="Times New Roman" w:eastAsia="Times New Roman" w:hAnsi="Times New Roman" w:cs="Times New Roman"/>
          <w:noProof/>
          <w:sz w:val="24"/>
          <w:szCs w:val="24"/>
          <w:lang w:val="en-US"/>
        </w:rPr>
        <w:t xml:space="preserve"> </w:t>
      </w:r>
      <w:r w:rsidR="00BF3D1C" w:rsidRPr="00F12F1B">
        <w:rPr>
          <w:rFonts w:ascii="Times New Roman" w:eastAsia="Times New Roman" w:hAnsi="Times New Roman" w:cs="Times New Roman"/>
          <w:noProof/>
          <w:sz w:val="24"/>
          <w:szCs w:val="24"/>
          <w:lang w:val="en-US"/>
        </w:rPr>
        <w:t>(Maslow</w:t>
      </w:r>
      <w:r w:rsidR="008A1426" w:rsidRPr="00F12F1B">
        <w:rPr>
          <w:rFonts w:ascii="Times New Roman" w:eastAsia="Times New Roman" w:hAnsi="Times New Roman" w:cs="Times New Roman"/>
          <w:noProof/>
          <w:sz w:val="24"/>
          <w:szCs w:val="24"/>
          <w:lang w:val="en-US"/>
        </w:rPr>
        <w:t xml:space="preserve"> &amp; </w:t>
      </w:r>
      <w:r w:rsidR="00BF3D1C" w:rsidRPr="00F12F1B">
        <w:rPr>
          <w:rFonts w:ascii="Times New Roman" w:eastAsia="Times New Roman" w:hAnsi="Times New Roman" w:cs="Times New Roman"/>
          <w:noProof/>
          <w:sz w:val="24"/>
          <w:szCs w:val="24"/>
          <w:lang w:val="en-US"/>
        </w:rPr>
        <w:t>Frager, 1987).</w:t>
      </w:r>
      <w:r w:rsidR="008A1426" w:rsidRPr="00F12F1B">
        <w:rPr>
          <w:rFonts w:ascii="Times New Roman" w:eastAsia="Times New Roman" w:hAnsi="Times New Roman" w:cs="Times New Roman"/>
          <w:noProof/>
          <w:sz w:val="24"/>
          <w:szCs w:val="24"/>
          <w:lang w:val="en-US"/>
        </w:rPr>
        <w:t xml:space="preserve"> </w:t>
      </w:r>
      <w:r w:rsidR="00BF3D1C" w:rsidRPr="00F12F1B">
        <w:rPr>
          <w:rFonts w:ascii="Times New Roman" w:eastAsia="Times New Roman" w:hAnsi="Times New Roman" w:cs="Times New Roman"/>
          <w:noProof/>
          <w:sz w:val="24"/>
          <w:szCs w:val="24"/>
          <w:lang w:val="en-US"/>
        </w:rPr>
        <w:t>The issue of addiction in sports is also becoming relevant. For example, the American Society of Sports Medicine has even convened a group of experts from physicians, psychoanalysts, and other scientists to create a sound description and invent best practices for the prevention and treatment of mental health problems in athletes. Special emphasis is placed on combating gender, fitness addictions, including those related to eating behavior / eating disorders, dependence on excessive physical activity, etc., which leads to specific mental health disorders in both athletes and the public</w:t>
      </w:r>
      <w:r w:rsidR="00366608" w:rsidRPr="00F12F1B">
        <w:rPr>
          <w:rFonts w:ascii="Times New Roman" w:eastAsia="Times New Roman" w:hAnsi="Times New Roman" w:cs="Times New Roman"/>
          <w:noProof/>
          <w:sz w:val="24"/>
          <w:szCs w:val="24"/>
          <w:lang w:val="en-US"/>
        </w:rPr>
        <w:t xml:space="preserve"> </w:t>
      </w:r>
      <w:r w:rsidR="00BF3D1C" w:rsidRPr="00F12F1B">
        <w:rPr>
          <w:rFonts w:ascii="Times New Roman" w:eastAsia="Times New Roman" w:hAnsi="Times New Roman" w:cs="Times New Roman"/>
          <w:noProof/>
          <w:sz w:val="24"/>
          <w:szCs w:val="24"/>
          <w:lang w:val="en-US"/>
        </w:rPr>
        <w:t>(Chang et al</w:t>
      </w:r>
      <w:r w:rsidR="004140AF" w:rsidRPr="00F12F1B">
        <w:rPr>
          <w:rFonts w:ascii="Times New Roman" w:eastAsia="Times New Roman" w:hAnsi="Times New Roman" w:cs="Times New Roman"/>
          <w:noProof/>
          <w:sz w:val="24"/>
          <w:szCs w:val="24"/>
          <w:lang w:val="en-US"/>
        </w:rPr>
        <w:t>.</w:t>
      </w:r>
      <w:r w:rsidR="00BF3D1C" w:rsidRPr="00F12F1B">
        <w:rPr>
          <w:rFonts w:ascii="Times New Roman" w:eastAsia="Times New Roman" w:hAnsi="Times New Roman" w:cs="Times New Roman"/>
          <w:noProof/>
          <w:sz w:val="24"/>
          <w:szCs w:val="24"/>
          <w:lang w:val="en-US"/>
        </w:rPr>
        <w:t>, 2020).</w:t>
      </w:r>
    </w:p>
    <w:p w14:paraId="537F640B" w14:textId="77777777" w:rsidR="00E77B21" w:rsidRPr="00F12F1B" w:rsidRDefault="00E77B21" w:rsidP="00674AB6">
      <w:pPr>
        <w:spacing w:after="0" w:line="360" w:lineRule="auto"/>
        <w:ind w:firstLine="567"/>
        <w:jc w:val="both"/>
        <w:rPr>
          <w:rFonts w:ascii="Times New Roman" w:eastAsia="Times New Roman" w:hAnsi="Times New Roman" w:cs="Times New Roman"/>
          <w:b/>
          <w:bCs/>
          <w:noProof/>
          <w:sz w:val="24"/>
          <w:szCs w:val="24"/>
          <w:lang w:val="en-US"/>
        </w:rPr>
      </w:pPr>
      <w:r w:rsidRPr="00F12F1B">
        <w:rPr>
          <w:rFonts w:ascii="Times New Roman" w:eastAsia="Times New Roman" w:hAnsi="Times New Roman" w:cs="Times New Roman"/>
          <w:noProof/>
          <w:sz w:val="24"/>
          <w:szCs w:val="24"/>
          <w:lang w:val="en-US"/>
        </w:rPr>
        <w:t xml:space="preserve">In recent decades, publications on the so-called </w:t>
      </w:r>
      <w:r w:rsidR="00367598" w:rsidRPr="00F12F1B">
        <w:rPr>
          <w:rFonts w:ascii="Times New Roman" w:eastAsia="Times New Roman" w:hAnsi="Times New Roman" w:cs="Times New Roman"/>
          <w:noProof/>
          <w:sz w:val="24"/>
          <w:szCs w:val="24"/>
          <w:lang w:val="en-US"/>
        </w:rPr>
        <w:t>exercise</w:t>
      </w:r>
      <w:r w:rsidRPr="00F12F1B">
        <w:rPr>
          <w:rFonts w:ascii="Times New Roman" w:eastAsia="Times New Roman" w:hAnsi="Times New Roman" w:cs="Times New Roman"/>
          <w:noProof/>
          <w:sz w:val="24"/>
          <w:szCs w:val="24"/>
          <w:lang w:val="en-US"/>
        </w:rPr>
        <w:t xml:space="preserve"> addiction have appeared in the scientific literature</w:t>
      </w:r>
      <w:r w:rsidR="00686F68" w:rsidRPr="00F12F1B">
        <w:rPr>
          <w:rFonts w:ascii="Times New Roman" w:eastAsia="Times New Roman" w:hAnsi="Times New Roman" w:cs="Times New Roman"/>
          <w:noProof/>
          <w:sz w:val="24"/>
          <w:szCs w:val="24"/>
          <w:lang w:val="en-US"/>
        </w:rPr>
        <w:t xml:space="preserve"> </w:t>
      </w:r>
      <w:r w:rsidR="00BF3D1C" w:rsidRPr="00F12F1B">
        <w:rPr>
          <w:rFonts w:ascii="Times New Roman" w:eastAsia="Times New Roman" w:hAnsi="Times New Roman" w:cs="Times New Roman"/>
          <w:noProof/>
          <w:sz w:val="24"/>
          <w:szCs w:val="24"/>
          <w:lang w:val="en-US"/>
        </w:rPr>
        <w:t>(Szabo</w:t>
      </w:r>
      <w:r w:rsidR="00701CF5" w:rsidRPr="00F12F1B">
        <w:rPr>
          <w:rFonts w:ascii="Times New Roman" w:eastAsia="Times New Roman" w:hAnsi="Times New Roman" w:cs="Times New Roman"/>
          <w:noProof/>
          <w:sz w:val="24"/>
          <w:szCs w:val="24"/>
          <w:lang w:val="en-US"/>
        </w:rPr>
        <w:t xml:space="preserve"> et al., </w:t>
      </w:r>
      <w:r w:rsidR="00BF3D1C" w:rsidRPr="00F12F1B">
        <w:rPr>
          <w:rFonts w:ascii="Times New Roman" w:eastAsia="Times New Roman" w:hAnsi="Times New Roman" w:cs="Times New Roman"/>
          <w:noProof/>
          <w:sz w:val="24"/>
          <w:szCs w:val="24"/>
          <w:lang w:val="en-US"/>
        </w:rPr>
        <w:t>2018; Kovacsik et al</w:t>
      </w:r>
      <w:r w:rsidR="00701CF5" w:rsidRPr="00F12F1B">
        <w:rPr>
          <w:rFonts w:ascii="Times New Roman" w:eastAsia="Times New Roman" w:hAnsi="Times New Roman" w:cs="Times New Roman"/>
          <w:noProof/>
          <w:sz w:val="24"/>
          <w:szCs w:val="24"/>
          <w:lang w:val="en-US"/>
        </w:rPr>
        <w:t>.</w:t>
      </w:r>
      <w:r w:rsidR="00BF3D1C" w:rsidRPr="00F12F1B">
        <w:rPr>
          <w:rFonts w:ascii="Times New Roman" w:eastAsia="Times New Roman" w:hAnsi="Times New Roman" w:cs="Times New Roman"/>
          <w:noProof/>
          <w:sz w:val="24"/>
          <w:szCs w:val="24"/>
          <w:lang w:val="en-US"/>
        </w:rPr>
        <w:t>, 2019; Simón-Grima</w:t>
      </w:r>
      <w:r w:rsidR="00701CF5" w:rsidRPr="00F12F1B">
        <w:rPr>
          <w:rFonts w:ascii="Times New Roman" w:eastAsia="Times New Roman" w:hAnsi="Times New Roman" w:cs="Times New Roman"/>
          <w:noProof/>
          <w:sz w:val="24"/>
          <w:szCs w:val="24"/>
          <w:lang w:val="en-US"/>
        </w:rPr>
        <w:t xml:space="preserve"> et al.</w:t>
      </w:r>
      <w:r w:rsidR="00BF3D1C" w:rsidRPr="00F12F1B">
        <w:rPr>
          <w:rFonts w:ascii="Times New Roman" w:eastAsia="Times New Roman" w:hAnsi="Times New Roman" w:cs="Times New Roman"/>
          <w:noProof/>
          <w:sz w:val="24"/>
          <w:szCs w:val="24"/>
          <w:lang w:val="en-US"/>
        </w:rPr>
        <w:t>, 2019; Nogueira</w:t>
      </w:r>
      <w:r w:rsidR="00701CF5" w:rsidRPr="00F12F1B">
        <w:rPr>
          <w:rFonts w:ascii="Times New Roman" w:eastAsia="Times New Roman" w:hAnsi="Times New Roman" w:cs="Times New Roman"/>
          <w:noProof/>
          <w:sz w:val="24"/>
          <w:szCs w:val="24"/>
          <w:lang w:val="en-US"/>
        </w:rPr>
        <w:t xml:space="preserve"> </w:t>
      </w:r>
      <w:r w:rsidR="00BF3D1C" w:rsidRPr="00F12F1B">
        <w:rPr>
          <w:rFonts w:ascii="Times New Roman" w:eastAsia="Times New Roman" w:hAnsi="Times New Roman" w:cs="Times New Roman"/>
          <w:noProof/>
          <w:sz w:val="24"/>
          <w:szCs w:val="24"/>
          <w:lang w:val="en-US"/>
        </w:rPr>
        <w:t>et al</w:t>
      </w:r>
      <w:r w:rsidR="00701CF5" w:rsidRPr="00F12F1B">
        <w:rPr>
          <w:rFonts w:ascii="Times New Roman" w:eastAsia="Times New Roman" w:hAnsi="Times New Roman" w:cs="Times New Roman"/>
          <w:noProof/>
          <w:sz w:val="24"/>
          <w:szCs w:val="24"/>
          <w:lang w:val="en-US"/>
        </w:rPr>
        <w:t>.</w:t>
      </w:r>
      <w:r w:rsidR="00BF3D1C" w:rsidRPr="00F12F1B">
        <w:rPr>
          <w:rFonts w:ascii="Times New Roman" w:eastAsia="Times New Roman" w:hAnsi="Times New Roman" w:cs="Times New Roman"/>
          <w:noProof/>
          <w:sz w:val="24"/>
          <w:szCs w:val="24"/>
          <w:lang w:val="en-US"/>
        </w:rPr>
        <w:t>, 2018; Simón-Grima</w:t>
      </w:r>
      <w:r w:rsidR="00701CF5" w:rsidRPr="00F12F1B">
        <w:rPr>
          <w:rFonts w:ascii="Times New Roman" w:eastAsia="Times New Roman" w:hAnsi="Times New Roman" w:cs="Times New Roman"/>
          <w:noProof/>
          <w:sz w:val="24"/>
          <w:szCs w:val="24"/>
          <w:lang w:val="en-US"/>
        </w:rPr>
        <w:t xml:space="preserve"> et al.</w:t>
      </w:r>
      <w:r w:rsidR="00BF3D1C" w:rsidRPr="00F12F1B">
        <w:rPr>
          <w:rFonts w:ascii="Times New Roman" w:eastAsia="Times New Roman" w:hAnsi="Times New Roman" w:cs="Times New Roman"/>
          <w:noProof/>
          <w:sz w:val="24"/>
          <w:szCs w:val="24"/>
          <w:lang w:val="en-US"/>
        </w:rPr>
        <w:t>, 2021).</w:t>
      </w:r>
      <w:r w:rsidRPr="00F12F1B">
        <w:rPr>
          <w:rFonts w:ascii="Times New Roman" w:eastAsia="Times New Roman" w:hAnsi="Times New Roman" w:cs="Times New Roman"/>
          <w:noProof/>
          <w:sz w:val="24"/>
          <w:szCs w:val="24"/>
          <w:lang w:val="en-US"/>
        </w:rPr>
        <w:t xml:space="preserve"> According to A. Y. Egorov and A. Szabo</w:t>
      </w:r>
      <w:r w:rsidR="008A1426" w:rsidRPr="00F12F1B">
        <w:rPr>
          <w:rFonts w:ascii="Times New Roman" w:eastAsia="Times New Roman" w:hAnsi="Times New Roman" w:cs="Times New Roman"/>
          <w:noProof/>
          <w:sz w:val="24"/>
          <w:szCs w:val="24"/>
          <w:lang w:val="en-US"/>
        </w:rPr>
        <w:t xml:space="preserve"> (2013)</w:t>
      </w:r>
      <w:r w:rsidRPr="00F12F1B">
        <w:rPr>
          <w:rFonts w:ascii="Times New Roman" w:eastAsia="Times New Roman" w:hAnsi="Times New Roman" w:cs="Times New Roman"/>
          <w:noProof/>
          <w:sz w:val="24"/>
          <w:szCs w:val="24"/>
          <w:lang w:val="en-US"/>
        </w:rPr>
        <w:t xml:space="preserve">, who carried out a thorough analysis of this phenomenon, the definition of "exercise </w:t>
      </w:r>
      <w:r w:rsidRPr="00F12F1B">
        <w:rPr>
          <w:rFonts w:ascii="Times New Roman" w:eastAsia="Times New Roman" w:hAnsi="Times New Roman" w:cs="Times New Roman"/>
          <w:noProof/>
          <w:sz w:val="24"/>
          <w:szCs w:val="24"/>
          <w:lang w:val="en-US"/>
        </w:rPr>
        <w:lastRenderedPageBreak/>
        <w:t>addiction" was first used by P. Baekeland when he studied the effect of exercise deprivation on sleep patterns.</w:t>
      </w:r>
      <w:r w:rsidR="00701CF5"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 xml:space="preserve">Mr. Baekeland found that: athletes who trained 5-6 times a week refused to interrupt their training program for a month; athletes who trained 3-4 times a week during deprivation showed obvious withdrawal symptoms </w:t>
      </w:r>
      <w:r w:rsidR="00B60D98" w:rsidRPr="00F12F1B">
        <w:rPr>
          <w:rFonts w:ascii="Times New Roman" w:eastAsia="Times New Roman" w:hAnsi="Times New Roman" w:cs="Times New Roman"/>
          <w:noProof/>
          <w:sz w:val="24"/>
          <w:szCs w:val="24"/>
          <w:lang w:val="en-US"/>
        </w:rPr>
        <w:t>(</w:t>
      </w:r>
      <w:r w:rsidR="008A1426" w:rsidRPr="00F12F1B">
        <w:rPr>
          <w:rFonts w:ascii="Times New Roman" w:eastAsia="Times New Roman" w:hAnsi="Times New Roman" w:cs="Times New Roman"/>
          <w:noProof/>
          <w:sz w:val="24"/>
          <w:szCs w:val="24"/>
          <w:lang w:val="en-US"/>
        </w:rPr>
        <w:t>Savina</w:t>
      </w:r>
      <w:r w:rsidRPr="00F12F1B">
        <w:rPr>
          <w:rFonts w:ascii="Times New Roman" w:eastAsia="Times New Roman" w:hAnsi="Times New Roman" w:cs="Times New Roman"/>
          <w:noProof/>
          <w:sz w:val="24"/>
          <w:szCs w:val="24"/>
          <w:lang w:val="en-US"/>
        </w:rPr>
        <w:t>,</w:t>
      </w:r>
      <w:r w:rsidR="00B60D98" w:rsidRPr="00F12F1B">
        <w:rPr>
          <w:rFonts w:ascii="Times New Roman" w:eastAsia="Times New Roman" w:hAnsi="Times New Roman" w:cs="Times New Roman"/>
          <w:noProof/>
          <w:sz w:val="24"/>
          <w:szCs w:val="24"/>
          <w:lang w:val="en-US"/>
        </w:rPr>
        <w:t xml:space="preserve"> 2016)</w:t>
      </w:r>
      <w:r w:rsidRPr="00F12F1B">
        <w:rPr>
          <w:rFonts w:ascii="Times New Roman" w:eastAsia="Times New Roman" w:hAnsi="Times New Roman" w:cs="Times New Roman"/>
          <w:noProof/>
          <w:sz w:val="24"/>
          <w:szCs w:val="24"/>
          <w:lang w:val="en-US"/>
        </w:rPr>
        <w:t>.</w:t>
      </w:r>
      <w:r w:rsidR="00701CF5"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 xml:space="preserve">A. Szabo argues that in sports addiction the most common symptoms of withdrawal </w:t>
      </w:r>
      <w:r w:rsidR="00F70900" w:rsidRPr="00F12F1B">
        <w:rPr>
          <w:rFonts w:ascii="Times New Roman" w:eastAsia="Times New Roman" w:hAnsi="Times New Roman" w:cs="Times New Roman"/>
          <w:noProof/>
          <w:sz w:val="24"/>
          <w:szCs w:val="24"/>
          <w:lang w:val="en-US"/>
        </w:rPr>
        <w:t>are</w:t>
      </w:r>
      <w:r w:rsidRPr="00F12F1B">
        <w:rPr>
          <w:rFonts w:ascii="Times New Roman" w:eastAsia="Times New Roman" w:hAnsi="Times New Roman" w:cs="Times New Roman"/>
          <w:noProof/>
          <w:sz w:val="24"/>
          <w:szCs w:val="24"/>
          <w:lang w:val="en-US"/>
        </w:rPr>
        <w:t xml:space="preserve"> guilt, depression, excitability, anxiety, tension, stress, </w:t>
      </w:r>
      <w:r w:rsidR="00367598" w:rsidRPr="00F12F1B">
        <w:rPr>
          <w:rFonts w:ascii="Times New Roman" w:eastAsia="Times New Roman" w:hAnsi="Times New Roman" w:cs="Times New Roman"/>
          <w:noProof/>
          <w:sz w:val="24"/>
          <w:szCs w:val="24"/>
          <w:lang w:val="en-US"/>
        </w:rPr>
        <w:t>anxiety,</w:t>
      </w:r>
      <w:r w:rsidRPr="00F12F1B">
        <w:rPr>
          <w:rFonts w:ascii="Times New Roman" w:eastAsia="Times New Roman" w:hAnsi="Times New Roman" w:cs="Times New Roman"/>
          <w:noProof/>
          <w:sz w:val="24"/>
          <w:szCs w:val="24"/>
          <w:lang w:val="en-US"/>
        </w:rPr>
        <w:t xml:space="preserve"> and ideational immobility </w:t>
      </w:r>
      <w:r w:rsidR="00B60D98" w:rsidRPr="00F12F1B">
        <w:rPr>
          <w:rFonts w:ascii="Times New Roman" w:eastAsia="Times New Roman" w:hAnsi="Times New Roman" w:cs="Times New Roman"/>
          <w:noProof/>
          <w:sz w:val="24"/>
          <w:szCs w:val="24"/>
          <w:lang w:val="en-US"/>
        </w:rPr>
        <w:t>(</w:t>
      </w:r>
      <w:r w:rsidR="00BF3D1C" w:rsidRPr="00F12F1B">
        <w:rPr>
          <w:rFonts w:ascii="Times New Roman" w:eastAsia="Times New Roman" w:hAnsi="Times New Roman" w:cs="Times New Roman"/>
          <w:noProof/>
          <w:sz w:val="24"/>
          <w:szCs w:val="24"/>
          <w:lang w:val="en-US"/>
        </w:rPr>
        <w:t>Juwono</w:t>
      </w:r>
      <w:r w:rsidR="000E1172" w:rsidRPr="00F12F1B">
        <w:rPr>
          <w:rFonts w:ascii="Times New Roman" w:eastAsia="Times New Roman" w:hAnsi="Times New Roman" w:cs="Times New Roman"/>
          <w:noProof/>
          <w:sz w:val="24"/>
          <w:szCs w:val="24"/>
          <w:lang w:val="en-US"/>
        </w:rPr>
        <w:t xml:space="preserve"> &amp;</w:t>
      </w:r>
      <w:r w:rsidR="00BF3D1C" w:rsidRPr="00F12F1B">
        <w:rPr>
          <w:rFonts w:ascii="Times New Roman" w:eastAsia="Times New Roman" w:hAnsi="Times New Roman" w:cs="Times New Roman"/>
          <w:noProof/>
          <w:sz w:val="24"/>
          <w:szCs w:val="24"/>
          <w:lang w:val="en-US"/>
        </w:rPr>
        <w:t xml:space="preserve"> Szabo, 2020; Szabo, 1998</w:t>
      </w:r>
      <w:r w:rsidR="00B60D98" w:rsidRPr="00F12F1B">
        <w:rPr>
          <w:rFonts w:ascii="Times New Roman" w:eastAsia="Times New Roman" w:hAnsi="Times New Roman" w:cs="Times New Roman"/>
          <w:noProof/>
          <w:sz w:val="24"/>
          <w:szCs w:val="24"/>
          <w:lang w:val="en-US"/>
        </w:rPr>
        <w:t>)</w:t>
      </w:r>
      <w:r w:rsidRPr="00F12F1B">
        <w:rPr>
          <w:rFonts w:ascii="Times New Roman" w:eastAsia="Times New Roman" w:hAnsi="Times New Roman" w:cs="Times New Roman"/>
          <w:noProof/>
          <w:sz w:val="24"/>
          <w:szCs w:val="24"/>
          <w:lang w:val="en-US"/>
        </w:rPr>
        <w:t>.</w:t>
      </w:r>
      <w:r w:rsidR="008A1426" w:rsidRPr="00F12F1B">
        <w:rPr>
          <w:rFonts w:ascii="Times New Roman" w:eastAsia="Times New Roman" w:hAnsi="Times New Roman" w:cs="Times New Roman"/>
          <w:b/>
          <w:bCs/>
          <w:noProof/>
          <w:sz w:val="24"/>
          <w:szCs w:val="24"/>
          <w:lang w:val="en-US"/>
        </w:rPr>
        <w:t xml:space="preserve"> </w:t>
      </w:r>
      <w:r w:rsidRPr="00F12F1B">
        <w:rPr>
          <w:rFonts w:ascii="Times New Roman" w:eastAsia="Times New Roman" w:hAnsi="Times New Roman" w:cs="Times New Roman"/>
          <w:noProof/>
          <w:sz w:val="24"/>
          <w:szCs w:val="24"/>
          <w:lang w:val="en-US"/>
        </w:rPr>
        <w:t>There is no standard and generally accepted definition of sports addiction. Its description includes behavioral (</w:t>
      </w:r>
      <w:r w:rsidR="00E521EE" w:rsidRPr="00F12F1B">
        <w:rPr>
          <w:rFonts w:ascii="Times New Roman" w:eastAsia="Times New Roman" w:hAnsi="Times New Roman" w:cs="Times New Roman"/>
          <w:noProof/>
          <w:sz w:val="24"/>
          <w:szCs w:val="24"/>
          <w:lang w:val="en-US"/>
        </w:rPr>
        <w:t>e.g.</w:t>
      </w:r>
      <w:r w:rsidRPr="00F12F1B">
        <w:rPr>
          <w:rFonts w:ascii="Times New Roman" w:eastAsia="Times New Roman" w:hAnsi="Times New Roman" w:cs="Times New Roman"/>
          <w:noProof/>
          <w:sz w:val="24"/>
          <w:szCs w:val="24"/>
          <w:lang w:val="en-US"/>
        </w:rPr>
        <w:t>, training frequency), psychological (</w:t>
      </w:r>
      <w:r w:rsidR="00367598" w:rsidRPr="00F12F1B">
        <w:rPr>
          <w:rFonts w:ascii="Times New Roman" w:eastAsia="Times New Roman" w:hAnsi="Times New Roman" w:cs="Times New Roman"/>
          <w:noProof/>
          <w:sz w:val="24"/>
          <w:szCs w:val="24"/>
          <w:lang w:val="en-US"/>
        </w:rPr>
        <w:t xml:space="preserve">e.g., </w:t>
      </w:r>
      <w:r w:rsidRPr="00F12F1B">
        <w:rPr>
          <w:rFonts w:ascii="Times New Roman" w:eastAsia="Times New Roman" w:hAnsi="Times New Roman" w:cs="Times New Roman"/>
          <w:noProof/>
          <w:sz w:val="24"/>
          <w:szCs w:val="24"/>
          <w:lang w:val="en-US"/>
        </w:rPr>
        <w:t>pathological attachment) and physiological (</w:t>
      </w:r>
      <w:r w:rsidR="00367598" w:rsidRPr="00F12F1B">
        <w:rPr>
          <w:rFonts w:ascii="Times New Roman" w:eastAsia="Times New Roman" w:hAnsi="Times New Roman" w:cs="Times New Roman"/>
          <w:noProof/>
          <w:sz w:val="24"/>
          <w:szCs w:val="24"/>
          <w:lang w:val="en-US"/>
        </w:rPr>
        <w:t xml:space="preserve">e.g., </w:t>
      </w:r>
      <w:r w:rsidRPr="00F12F1B">
        <w:rPr>
          <w:rFonts w:ascii="Times New Roman" w:eastAsia="Times New Roman" w:hAnsi="Times New Roman" w:cs="Times New Roman"/>
          <w:noProof/>
          <w:sz w:val="24"/>
          <w:szCs w:val="24"/>
          <w:lang w:val="en-US"/>
        </w:rPr>
        <w:t>tolerance) factors</w:t>
      </w:r>
      <w:r w:rsidR="00BF3D1C" w:rsidRPr="00F12F1B">
        <w:rPr>
          <w:rFonts w:ascii="Times New Roman" w:eastAsia="Times New Roman" w:hAnsi="Times New Roman" w:cs="Times New Roman"/>
          <w:noProof/>
          <w:sz w:val="24"/>
          <w:szCs w:val="24"/>
          <w:lang w:val="en-US"/>
        </w:rPr>
        <w:t xml:space="preserve"> (Griffiths</w:t>
      </w:r>
      <w:r w:rsidR="008A1426" w:rsidRPr="00F12F1B">
        <w:rPr>
          <w:rFonts w:ascii="Times New Roman" w:eastAsia="Times New Roman" w:hAnsi="Times New Roman" w:cs="Times New Roman"/>
          <w:noProof/>
          <w:sz w:val="24"/>
          <w:szCs w:val="24"/>
          <w:lang w:val="en-US"/>
        </w:rPr>
        <w:t xml:space="preserve"> et al.</w:t>
      </w:r>
      <w:r w:rsidR="00BF3D1C" w:rsidRPr="00F12F1B">
        <w:rPr>
          <w:rFonts w:ascii="Times New Roman" w:eastAsia="Times New Roman" w:hAnsi="Times New Roman" w:cs="Times New Roman"/>
          <w:noProof/>
          <w:sz w:val="24"/>
          <w:szCs w:val="24"/>
          <w:lang w:val="en-US"/>
        </w:rPr>
        <w:t>, 2005).</w:t>
      </w:r>
    </w:p>
    <w:p w14:paraId="592DE884" w14:textId="77777777" w:rsidR="00E77B21" w:rsidRPr="00F12F1B" w:rsidRDefault="00E77B21"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The most widely accepted definition was proposed by D. Veale</w:t>
      </w:r>
      <w:r w:rsidR="000D6DBE" w:rsidRPr="00F12F1B">
        <w:rPr>
          <w:rFonts w:ascii="Times New Roman" w:eastAsia="Times New Roman" w:hAnsi="Times New Roman" w:cs="Times New Roman"/>
          <w:noProof/>
          <w:sz w:val="24"/>
          <w:szCs w:val="24"/>
          <w:lang w:val="en-US"/>
        </w:rPr>
        <w:t xml:space="preserve"> (1991)</w:t>
      </w:r>
      <w:r w:rsidRPr="00F12F1B">
        <w:rPr>
          <w:rFonts w:ascii="Times New Roman" w:eastAsia="Times New Roman" w:hAnsi="Times New Roman" w:cs="Times New Roman"/>
          <w:noProof/>
          <w:sz w:val="24"/>
          <w:szCs w:val="24"/>
          <w:lang w:val="en-US"/>
        </w:rPr>
        <w:t xml:space="preserve">, who proposed a set of criteria for the diagnosis of this type of dependence, based on the DSM-IV criteria for chemical </w:t>
      </w:r>
      <w:r w:rsidR="00367598" w:rsidRPr="00F12F1B">
        <w:rPr>
          <w:rFonts w:ascii="Times New Roman" w:eastAsia="Times New Roman" w:hAnsi="Times New Roman" w:cs="Times New Roman"/>
          <w:noProof/>
          <w:sz w:val="24"/>
          <w:szCs w:val="24"/>
          <w:lang w:val="en-US"/>
        </w:rPr>
        <w:t>abuse</w:t>
      </w:r>
      <w:r w:rsidRPr="00F12F1B">
        <w:rPr>
          <w:rFonts w:ascii="Times New Roman" w:eastAsia="Times New Roman" w:hAnsi="Times New Roman" w:cs="Times New Roman"/>
          <w:noProof/>
          <w:sz w:val="24"/>
          <w:szCs w:val="24"/>
          <w:lang w:val="en-US"/>
        </w:rPr>
        <w:t>, which include both biomedical (tolerance, withdrawal symptoms) and psychosocial (violation of social and professional functioning) angles. Based on the definition of D. Veale</w:t>
      </w:r>
      <w:r w:rsidR="000D6DBE" w:rsidRPr="00F12F1B">
        <w:rPr>
          <w:rFonts w:ascii="Times New Roman" w:eastAsia="Times New Roman" w:hAnsi="Times New Roman" w:cs="Times New Roman"/>
          <w:noProof/>
          <w:sz w:val="24"/>
          <w:szCs w:val="24"/>
          <w:lang w:val="en-US"/>
        </w:rPr>
        <w:t xml:space="preserve"> (1995)</w:t>
      </w:r>
      <w:r w:rsidRPr="00F12F1B">
        <w:rPr>
          <w:rFonts w:ascii="Times New Roman" w:eastAsia="Times New Roman" w:hAnsi="Times New Roman" w:cs="Times New Roman"/>
          <w:noProof/>
          <w:sz w:val="24"/>
          <w:szCs w:val="24"/>
          <w:lang w:val="en-US"/>
        </w:rPr>
        <w:t xml:space="preserve">, </w:t>
      </w:r>
      <w:r w:rsidR="00367598" w:rsidRPr="00F12F1B">
        <w:rPr>
          <w:rFonts w:ascii="Times New Roman" w:eastAsia="Times New Roman" w:hAnsi="Times New Roman" w:cs="Times New Roman"/>
          <w:noProof/>
          <w:sz w:val="24"/>
          <w:szCs w:val="24"/>
          <w:lang w:val="en-US"/>
        </w:rPr>
        <w:t>exercise</w:t>
      </w:r>
      <w:r w:rsidRPr="00F12F1B">
        <w:rPr>
          <w:rFonts w:ascii="Times New Roman" w:eastAsia="Times New Roman" w:hAnsi="Times New Roman" w:cs="Times New Roman"/>
          <w:noProof/>
          <w:sz w:val="24"/>
          <w:szCs w:val="24"/>
          <w:lang w:val="en-US"/>
        </w:rPr>
        <w:t xml:space="preserve"> addiction is described as a multidimensional maladaptive pattern of training, which leads to clinically significant deterioration or malaise, which manifests itself in the form of three or more of the following symptoms</w:t>
      </w:r>
      <w:r w:rsidR="00B60D98" w:rsidRPr="00F12F1B">
        <w:rPr>
          <w:rFonts w:ascii="Times New Roman" w:eastAsia="Times New Roman" w:hAnsi="Times New Roman" w:cs="Times New Roman"/>
          <w:noProof/>
          <w:sz w:val="24"/>
          <w:szCs w:val="24"/>
          <w:lang w:val="en-US"/>
        </w:rPr>
        <w:t>.</w:t>
      </w:r>
      <w:r w:rsidR="000D6DBE" w:rsidRPr="00F12F1B">
        <w:rPr>
          <w:rFonts w:ascii="Times New Roman" w:eastAsia="Times New Roman" w:hAnsi="Times New Roman" w:cs="Times New Roman"/>
          <w:noProof/>
          <w:sz w:val="24"/>
          <w:szCs w:val="24"/>
          <w:lang w:val="en-US"/>
        </w:rPr>
        <w:t xml:space="preserve"> </w:t>
      </w:r>
      <w:r w:rsidR="00B60D98" w:rsidRPr="00F12F1B">
        <w:rPr>
          <w:rFonts w:ascii="Times New Roman" w:eastAsia="Times New Roman" w:hAnsi="Times New Roman" w:cs="Times New Roman"/>
          <w:noProof/>
          <w:sz w:val="24"/>
          <w:szCs w:val="24"/>
          <w:lang w:val="en-US"/>
        </w:rPr>
        <w:t>T</w:t>
      </w:r>
      <w:r w:rsidRPr="00F12F1B">
        <w:rPr>
          <w:rFonts w:ascii="Times New Roman" w:eastAsia="Times New Roman" w:hAnsi="Times New Roman" w:cs="Times New Roman"/>
          <w:noProof/>
          <w:sz w:val="24"/>
          <w:szCs w:val="24"/>
          <w:lang w:val="en-US"/>
        </w:rPr>
        <w:t>olerance - the need for activity in free time, which is expressed in uncontrolled, excessive sports and is manifested by physiological (tolerance / cancellation) and / or psychological (anxiety, depression) symptoms.</w:t>
      </w:r>
    </w:p>
    <w:p w14:paraId="513DE6B8" w14:textId="77777777" w:rsidR="00B60D98" w:rsidRPr="00F12F1B" w:rsidRDefault="00E77B21" w:rsidP="00674AB6">
      <w:pPr>
        <w:spacing w:after="0" w:line="360" w:lineRule="auto"/>
        <w:ind w:firstLine="567"/>
        <w:jc w:val="both"/>
        <w:rPr>
          <w:rFonts w:ascii="Times New Roman" w:eastAsia="Times New Roman" w:hAnsi="Times New Roman" w:cs="Times New Roman"/>
          <w:noProof/>
          <w:color w:val="000000" w:themeColor="text1"/>
          <w:sz w:val="24"/>
          <w:szCs w:val="24"/>
          <w:lang w:val="en-US"/>
        </w:rPr>
      </w:pPr>
      <w:r w:rsidRPr="00F12F1B">
        <w:rPr>
          <w:rFonts w:ascii="Times New Roman" w:eastAsia="Times New Roman" w:hAnsi="Times New Roman" w:cs="Times New Roman"/>
          <w:noProof/>
          <w:sz w:val="24"/>
          <w:szCs w:val="24"/>
          <w:lang w:val="en-US"/>
        </w:rPr>
        <w:t xml:space="preserve">Gender role traits and protective mechanisms of personality are the characteristics that determine the processes of adaptation and form one of the adaptive systems, determine its subjective comfort, which is extremely important for the study of addictive personality in the gender aspect. In modern society, the transformation of gender role is increasing, which is associated with gender-role characteristics, with the functioning of the individual, so </w:t>
      </w:r>
      <w:r w:rsidR="00B60D98" w:rsidRPr="00F12F1B">
        <w:rPr>
          <w:rFonts w:ascii="Times New Roman" w:eastAsia="Times New Roman" w:hAnsi="Times New Roman" w:cs="Times New Roman"/>
          <w:noProof/>
          <w:sz w:val="24"/>
          <w:szCs w:val="24"/>
          <w:lang w:val="en-US"/>
        </w:rPr>
        <w:t>it’s</w:t>
      </w:r>
      <w:r w:rsidRPr="00F12F1B">
        <w:rPr>
          <w:rFonts w:ascii="Times New Roman" w:eastAsia="Times New Roman" w:hAnsi="Times New Roman" w:cs="Times New Roman"/>
          <w:noProof/>
          <w:sz w:val="24"/>
          <w:szCs w:val="24"/>
          <w:lang w:val="en-US"/>
        </w:rPr>
        <w:t xml:space="preserve"> important characteristic can be considered </w:t>
      </w:r>
      <w:commentRangeStart w:id="10"/>
      <w:r w:rsidRPr="00F12F1B">
        <w:rPr>
          <w:rFonts w:ascii="Times New Roman" w:eastAsia="Times New Roman" w:hAnsi="Times New Roman" w:cs="Times New Roman"/>
          <w:noProof/>
          <w:sz w:val="24"/>
          <w:szCs w:val="24"/>
          <w:lang w:val="en-US"/>
        </w:rPr>
        <w:t>maturity</w:t>
      </w:r>
      <w:commentRangeEnd w:id="10"/>
      <w:r w:rsidR="009A155F">
        <w:rPr>
          <w:rStyle w:val="Refdecomentario"/>
        </w:rPr>
        <w:commentReference w:id="10"/>
      </w:r>
      <w:r w:rsidRPr="00F12F1B">
        <w:rPr>
          <w:rFonts w:ascii="Times New Roman" w:eastAsia="Times New Roman" w:hAnsi="Times New Roman" w:cs="Times New Roman"/>
          <w:noProof/>
          <w:sz w:val="24"/>
          <w:szCs w:val="24"/>
          <w:lang w:val="en-US"/>
        </w:rPr>
        <w:t xml:space="preserve"> </w:t>
      </w:r>
      <w:r w:rsidR="00B60D98" w:rsidRPr="00F12F1B">
        <w:rPr>
          <w:rFonts w:ascii="Times New Roman" w:eastAsia="Times New Roman" w:hAnsi="Times New Roman" w:cs="Times New Roman"/>
          <w:noProof/>
          <w:sz w:val="24"/>
          <w:szCs w:val="24"/>
          <w:lang w:val="en-US"/>
        </w:rPr>
        <w:t>(</w:t>
      </w:r>
      <w:r w:rsidR="00701CF5" w:rsidRPr="00F12F1B">
        <w:rPr>
          <w:rFonts w:ascii="Times New Roman" w:eastAsia="Times New Roman" w:hAnsi="Times New Roman" w:cs="Times New Roman"/>
          <w:noProof/>
          <w:color w:val="000000" w:themeColor="text1"/>
          <w:sz w:val="24"/>
          <w:szCs w:val="24"/>
          <w:lang w:val="en-US"/>
        </w:rPr>
        <w:t>Kocharyan et al.</w:t>
      </w:r>
      <w:r w:rsidR="00B60D98" w:rsidRPr="00F12F1B">
        <w:rPr>
          <w:rFonts w:ascii="Times New Roman" w:eastAsia="Times New Roman" w:hAnsi="Times New Roman" w:cs="Times New Roman"/>
          <w:noProof/>
          <w:color w:val="000000" w:themeColor="text1"/>
          <w:sz w:val="24"/>
          <w:szCs w:val="24"/>
          <w:lang w:val="en-US"/>
        </w:rPr>
        <w:t xml:space="preserve">, 2009; </w:t>
      </w:r>
      <w:r w:rsidR="00B60D98" w:rsidRPr="00F12F1B">
        <w:rPr>
          <w:rFonts w:ascii="Times New Roman" w:eastAsia="Times New Roman" w:hAnsi="Times New Roman" w:cs="Times New Roman"/>
          <w:noProof/>
          <w:color w:val="000000" w:themeColor="text1"/>
          <w:sz w:val="24"/>
          <w:szCs w:val="24"/>
          <w:shd w:val="clear" w:color="auto" w:fill="FFFFFF"/>
          <w:lang w:val="en-US"/>
        </w:rPr>
        <w:t>McWilliams, 2011)</w:t>
      </w:r>
      <w:r w:rsidRPr="00F12F1B">
        <w:rPr>
          <w:rFonts w:ascii="Times New Roman" w:eastAsia="Times New Roman" w:hAnsi="Times New Roman" w:cs="Times New Roman"/>
          <w:noProof/>
          <w:sz w:val="24"/>
          <w:szCs w:val="24"/>
          <w:lang w:val="en-US"/>
        </w:rPr>
        <w:t xml:space="preserve">. The </w:t>
      </w:r>
      <w:r w:rsidR="00434BEC" w:rsidRPr="00F12F1B">
        <w:rPr>
          <w:rFonts w:ascii="Times New Roman" w:eastAsia="Times New Roman" w:hAnsi="Times New Roman" w:cs="Times New Roman"/>
          <w:noProof/>
          <w:sz w:val="24"/>
          <w:szCs w:val="24"/>
          <w:lang w:val="en-US"/>
        </w:rPr>
        <w:t>connection</w:t>
      </w:r>
      <w:r w:rsidRPr="00F12F1B">
        <w:rPr>
          <w:rFonts w:ascii="Times New Roman" w:eastAsia="Times New Roman" w:hAnsi="Times New Roman" w:cs="Times New Roman"/>
          <w:noProof/>
          <w:sz w:val="24"/>
          <w:szCs w:val="24"/>
          <w:lang w:val="en-US"/>
        </w:rPr>
        <w:t xml:space="preserve"> between gender roles and maturity needs further study. Sex-role formations are not situational, but cross-situational and total. They are the core of the personality structure. They determine psychological, psychosomatic health and social self-realization. The individual not only accepts and reflects gender norms, values, attitudes of culture, but also undergoes a specific process of psychosexual, including gender-role development</w:t>
      </w:r>
      <w:r w:rsidR="00B60D98" w:rsidRPr="00F12F1B">
        <w:rPr>
          <w:rFonts w:ascii="Times New Roman" w:eastAsia="Times New Roman" w:hAnsi="Times New Roman" w:cs="Times New Roman"/>
          <w:noProof/>
          <w:sz w:val="24"/>
          <w:szCs w:val="24"/>
          <w:lang w:val="en-US"/>
        </w:rPr>
        <w:t xml:space="preserve"> (</w:t>
      </w:r>
      <w:r w:rsidR="00701CF5" w:rsidRPr="00F12F1B">
        <w:rPr>
          <w:rFonts w:ascii="Times New Roman" w:eastAsia="Times New Roman" w:hAnsi="Times New Roman" w:cs="Times New Roman"/>
          <w:noProof/>
          <w:color w:val="000000"/>
          <w:sz w:val="24"/>
          <w:szCs w:val="24"/>
          <w:lang w:val="en-US"/>
        </w:rPr>
        <w:t>Burlachuk et al.</w:t>
      </w:r>
      <w:r w:rsidR="00B60D98" w:rsidRPr="00F12F1B">
        <w:rPr>
          <w:rFonts w:ascii="Times New Roman" w:eastAsia="Times New Roman" w:hAnsi="Times New Roman" w:cs="Times New Roman"/>
          <w:noProof/>
          <w:color w:val="000000"/>
          <w:sz w:val="24"/>
          <w:szCs w:val="24"/>
          <w:lang w:val="en-US"/>
        </w:rPr>
        <w:t xml:space="preserve">, 2007; </w:t>
      </w:r>
      <w:r w:rsidR="00701CF5" w:rsidRPr="00F12F1B">
        <w:rPr>
          <w:rFonts w:ascii="Times New Roman" w:eastAsia="Times New Roman" w:hAnsi="Times New Roman" w:cs="Times New Roman"/>
          <w:noProof/>
          <w:color w:val="000000" w:themeColor="text1"/>
          <w:sz w:val="24"/>
          <w:szCs w:val="24"/>
          <w:lang w:val="en-US"/>
        </w:rPr>
        <w:t>Kocharyan et al., 2009</w:t>
      </w:r>
      <w:r w:rsidR="00B60D98" w:rsidRPr="00F12F1B">
        <w:rPr>
          <w:rFonts w:ascii="Times New Roman" w:eastAsia="Times New Roman" w:hAnsi="Times New Roman" w:cs="Times New Roman"/>
          <w:noProof/>
          <w:color w:val="000000" w:themeColor="text1"/>
          <w:sz w:val="24"/>
          <w:szCs w:val="24"/>
          <w:lang w:val="en-US"/>
        </w:rPr>
        <w:t xml:space="preserve">). </w:t>
      </w:r>
    </w:p>
    <w:p w14:paraId="4EC907B8" w14:textId="77777777" w:rsidR="00E77B21" w:rsidRPr="00F12F1B" w:rsidRDefault="00E77B21"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The aim of this </w:t>
      </w:r>
      <w:r w:rsidR="00367598" w:rsidRPr="00F12F1B">
        <w:rPr>
          <w:rFonts w:ascii="Times New Roman" w:eastAsia="Times New Roman" w:hAnsi="Times New Roman" w:cs="Times New Roman"/>
          <w:noProof/>
          <w:sz w:val="24"/>
          <w:szCs w:val="24"/>
          <w:lang w:val="en-US"/>
        </w:rPr>
        <w:t>research</w:t>
      </w:r>
      <w:r w:rsidR="00686F68" w:rsidRPr="00F12F1B">
        <w:rPr>
          <w:rFonts w:ascii="Times New Roman" w:eastAsia="Times New Roman" w:hAnsi="Times New Roman" w:cs="Times New Roman"/>
          <w:noProof/>
          <w:sz w:val="24"/>
          <w:szCs w:val="24"/>
          <w:lang w:val="en-US"/>
        </w:rPr>
        <w:t xml:space="preserve"> </w:t>
      </w:r>
      <w:r w:rsidR="00367598" w:rsidRPr="00F12F1B">
        <w:rPr>
          <w:rFonts w:ascii="Times New Roman" w:eastAsia="Times New Roman" w:hAnsi="Times New Roman" w:cs="Times New Roman"/>
          <w:noProof/>
          <w:sz w:val="24"/>
          <w:szCs w:val="24"/>
          <w:lang w:val="en-US"/>
        </w:rPr>
        <w:t>is</w:t>
      </w:r>
      <w:r w:rsidRPr="00F12F1B">
        <w:rPr>
          <w:rFonts w:ascii="Times New Roman" w:eastAsia="Times New Roman" w:hAnsi="Times New Roman" w:cs="Times New Roman"/>
          <w:noProof/>
          <w:sz w:val="24"/>
          <w:szCs w:val="24"/>
          <w:lang w:val="en-US"/>
        </w:rPr>
        <w:t xml:space="preserve"> to study the features of </w:t>
      </w:r>
      <w:r w:rsidR="00367598" w:rsidRPr="00F12F1B">
        <w:rPr>
          <w:rFonts w:ascii="Times New Roman" w:eastAsia="Times New Roman" w:hAnsi="Times New Roman" w:cs="Times New Roman"/>
          <w:noProof/>
          <w:sz w:val="24"/>
          <w:szCs w:val="24"/>
          <w:lang w:val="en-US"/>
        </w:rPr>
        <w:t>defense mechanisms</w:t>
      </w:r>
      <w:r w:rsidRPr="00F12F1B">
        <w:rPr>
          <w:rFonts w:ascii="Times New Roman" w:eastAsia="Times New Roman" w:hAnsi="Times New Roman" w:cs="Times New Roman"/>
          <w:noProof/>
          <w:sz w:val="24"/>
          <w:szCs w:val="24"/>
          <w:lang w:val="en-US"/>
        </w:rPr>
        <w:t xml:space="preserve"> and personal maturity depending on gender types in women with signs of </w:t>
      </w:r>
      <w:r w:rsidR="004A5527" w:rsidRPr="00F12F1B">
        <w:rPr>
          <w:rFonts w:ascii="Times New Roman" w:eastAsia="Times New Roman" w:hAnsi="Times New Roman" w:cs="Times New Roman"/>
          <w:noProof/>
          <w:sz w:val="24"/>
          <w:szCs w:val="24"/>
          <w:lang w:val="en-US"/>
        </w:rPr>
        <w:t>exercise</w:t>
      </w:r>
      <w:r w:rsidRPr="00F12F1B">
        <w:rPr>
          <w:rFonts w:ascii="Times New Roman" w:eastAsia="Times New Roman" w:hAnsi="Times New Roman" w:cs="Times New Roman"/>
          <w:noProof/>
          <w:sz w:val="24"/>
          <w:szCs w:val="24"/>
          <w:lang w:val="en-US"/>
        </w:rPr>
        <w:t xml:space="preserve"> addiction.</w:t>
      </w:r>
    </w:p>
    <w:p w14:paraId="113A06BF" w14:textId="77777777" w:rsidR="00366608" w:rsidRPr="00F12F1B" w:rsidRDefault="00366608" w:rsidP="00674AB6">
      <w:pPr>
        <w:spacing w:after="0" w:line="360" w:lineRule="auto"/>
        <w:rPr>
          <w:rFonts w:ascii="Times New Roman" w:hAnsi="Times New Roman" w:cs="Times New Roman"/>
          <w:b/>
          <w:noProof/>
          <w:sz w:val="24"/>
          <w:szCs w:val="24"/>
          <w:lang w:val="en-US"/>
        </w:rPr>
      </w:pPr>
    </w:p>
    <w:p w14:paraId="7A218C40" w14:textId="77777777" w:rsidR="00B60D98" w:rsidRPr="00F12F1B" w:rsidRDefault="00366608" w:rsidP="00674AB6">
      <w:pPr>
        <w:spacing w:after="0" w:line="360" w:lineRule="auto"/>
        <w:rPr>
          <w:rFonts w:ascii="Times New Roman" w:eastAsia="Times New Roman" w:hAnsi="Times New Roman" w:cs="Times New Roman"/>
          <w:b/>
          <w:bCs/>
          <w:noProof/>
          <w:sz w:val="24"/>
          <w:szCs w:val="24"/>
          <w:lang w:val="en-US"/>
        </w:rPr>
      </w:pPr>
      <w:r w:rsidRPr="00F12F1B">
        <w:rPr>
          <w:rFonts w:ascii="Times New Roman" w:hAnsi="Times New Roman" w:cs="Times New Roman"/>
          <w:b/>
          <w:noProof/>
          <w:sz w:val="24"/>
          <w:szCs w:val="24"/>
          <w:lang w:val="en-US"/>
        </w:rPr>
        <w:t>Materials and Methods</w:t>
      </w:r>
    </w:p>
    <w:p w14:paraId="740E5C4C" w14:textId="77777777" w:rsidR="005E7992" w:rsidRPr="00F12F1B" w:rsidRDefault="00924431" w:rsidP="00674AB6">
      <w:pPr>
        <w:spacing w:after="0" w:line="360" w:lineRule="auto"/>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lastRenderedPageBreak/>
        <w:t xml:space="preserve">In accordance with the set purpose and objectives of the study, a research sample was </w:t>
      </w:r>
      <w:commentRangeStart w:id="11"/>
      <w:r w:rsidRPr="00F12F1B">
        <w:rPr>
          <w:rFonts w:ascii="Times New Roman" w:eastAsia="Times New Roman" w:hAnsi="Times New Roman" w:cs="Times New Roman"/>
          <w:noProof/>
          <w:sz w:val="24"/>
          <w:szCs w:val="24"/>
          <w:lang w:val="en-US"/>
        </w:rPr>
        <w:t>formed</w:t>
      </w:r>
      <w:commentRangeEnd w:id="11"/>
      <w:r w:rsidR="007C6796">
        <w:rPr>
          <w:rStyle w:val="Refdecomentario"/>
        </w:rPr>
        <w:commentReference w:id="11"/>
      </w:r>
      <w:r w:rsidRPr="00F12F1B">
        <w:rPr>
          <w:rFonts w:ascii="Times New Roman" w:eastAsia="Times New Roman" w:hAnsi="Times New Roman" w:cs="Times New Roman"/>
          <w:noProof/>
          <w:sz w:val="24"/>
          <w:szCs w:val="24"/>
          <w:lang w:val="en-US"/>
        </w:rPr>
        <w:t xml:space="preserve">. </w:t>
      </w:r>
      <w:r w:rsidR="005E7992" w:rsidRPr="00F12F1B">
        <w:rPr>
          <w:rFonts w:ascii="Times New Roman" w:eastAsia="Times New Roman" w:hAnsi="Times New Roman" w:cs="Times New Roman"/>
          <w:noProof/>
          <w:sz w:val="24"/>
          <w:szCs w:val="24"/>
          <w:lang w:val="en-US"/>
        </w:rPr>
        <w:t>Based on informed consent in compliance with the principles of bioethics and deontology, a psychodiagnostic study of 41 females with signs of sports addiction aged 18 to 2</w:t>
      </w:r>
      <w:r w:rsidR="00607E3D" w:rsidRPr="00F12F1B">
        <w:rPr>
          <w:rFonts w:ascii="Times New Roman" w:eastAsia="Times New Roman" w:hAnsi="Times New Roman" w:cs="Times New Roman"/>
          <w:noProof/>
          <w:sz w:val="24"/>
          <w:szCs w:val="24"/>
          <w:lang w:val="en-US"/>
        </w:rPr>
        <w:t>7</w:t>
      </w:r>
      <w:r w:rsidR="005E7992" w:rsidRPr="00F12F1B">
        <w:rPr>
          <w:rFonts w:ascii="Times New Roman" w:eastAsia="Times New Roman" w:hAnsi="Times New Roman" w:cs="Times New Roman"/>
          <w:noProof/>
          <w:sz w:val="24"/>
          <w:szCs w:val="24"/>
          <w:lang w:val="en-US"/>
        </w:rPr>
        <w:t xml:space="preserve"> years (mean age </w:t>
      </w:r>
      <w:r w:rsidR="00DF245C" w:rsidRPr="00F12F1B">
        <w:rPr>
          <w:rFonts w:ascii="Times New Roman" w:eastAsia="Times New Roman" w:hAnsi="Times New Roman" w:cs="Times New Roman"/>
          <w:noProof/>
          <w:sz w:val="24"/>
          <w:szCs w:val="24"/>
          <w:lang w:val="en-US"/>
        </w:rPr>
        <w:t>–</w:t>
      </w:r>
      <w:r w:rsidR="005E7992" w:rsidRPr="00F12F1B">
        <w:rPr>
          <w:rFonts w:ascii="Times New Roman" w:eastAsia="Times New Roman" w:hAnsi="Times New Roman" w:cs="Times New Roman"/>
          <w:noProof/>
          <w:sz w:val="24"/>
          <w:szCs w:val="24"/>
          <w:lang w:val="en-US"/>
        </w:rPr>
        <w:t xml:space="preserve"> 24</w:t>
      </w:r>
      <w:r w:rsidR="00366608" w:rsidRPr="00F12F1B">
        <w:rPr>
          <w:rFonts w:ascii="Times New Roman" w:eastAsia="Times New Roman" w:hAnsi="Times New Roman" w:cs="Times New Roman"/>
          <w:noProof/>
          <w:sz w:val="24"/>
          <w:szCs w:val="24"/>
          <w:lang w:val="en-US"/>
        </w:rPr>
        <w:t>.</w:t>
      </w:r>
      <w:r w:rsidR="005E7992" w:rsidRPr="00F12F1B">
        <w:rPr>
          <w:rFonts w:ascii="Times New Roman" w:eastAsia="Times New Roman" w:hAnsi="Times New Roman" w:cs="Times New Roman"/>
          <w:noProof/>
          <w:sz w:val="24"/>
          <w:szCs w:val="24"/>
          <w:lang w:val="en-US"/>
        </w:rPr>
        <w:t>6 years) without comorbid mental pathology was conducted.</w:t>
      </w:r>
      <w:r w:rsidR="00366608" w:rsidRPr="00F12F1B">
        <w:rPr>
          <w:rFonts w:ascii="Times New Roman" w:eastAsia="Times New Roman" w:hAnsi="Times New Roman" w:cs="Times New Roman"/>
          <w:noProof/>
          <w:sz w:val="24"/>
          <w:szCs w:val="24"/>
          <w:lang w:val="en-US"/>
        </w:rPr>
        <w:t xml:space="preserve"> </w:t>
      </w:r>
      <w:r w:rsidR="005E7992" w:rsidRPr="00F12F1B">
        <w:rPr>
          <w:rFonts w:ascii="Times New Roman" w:eastAsia="Times New Roman" w:hAnsi="Times New Roman" w:cs="Times New Roman"/>
          <w:noProof/>
          <w:sz w:val="24"/>
          <w:szCs w:val="24"/>
          <w:lang w:val="en-US"/>
        </w:rPr>
        <w:t xml:space="preserve">The criteria for non-inclusion in the study were: lack of informed consent; presence in the anamnesis of mental disorders or acute psychotic disorders at the time of examination; the presence of severe somatic </w:t>
      </w:r>
      <w:commentRangeStart w:id="12"/>
      <w:r w:rsidR="005E7992" w:rsidRPr="00F12F1B">
        <w:rPr>
          <w:rFonts w:ascii="Times New Roman" w:eastAsia="Times New Roman" w:hAnsi="Times New Roman" w:cs="Times New Roman"/>
          <w:noProof/>
          <w:sz w:val="24"/>
          <w:szCs w:val="24"/>
          <w:lang w:val="en-US"/>
        </w:rPr>
        <w:t>diseases</w:t>
      </w:r>
      <w:commentRangeEnd w:id="12"/>
      <w:r w:rsidR="007C6796">
        <w:rPr>
          <w:rStyle w:val="Refdecomentario"/>
        </w:rPr>
        <w:commentReference w:id="12"/>
      </w:r>
      <w:r w:rsidR="005E7992" w:rsidRPr="00F12F1B">
        <w:rPr>
          <w:rFonts w:ascii="Times New Roman" w:eastAsia="Times New Roman" w:hAnsi="Times New Roman" w:cs="Times New Roman"/>
          <w:noProof/>
          <w:sz w:val="24"/>
          <w:szCs w:val="24"/>
          <w:lang w:val="en-US"/>
        </w:rPr>
        <w:t>, the course of which could affect the mental state.</w:t>
      </w:r>
    </w:p>
    <w:p w14:paraId="65F7C2EC" w14:textId="77777777" w:rsidR="00B354C1" w:rsidRPr="00F12F1B" w:rsidRDefault="005E7992"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The contingent of the research sample was homogeneous in terms of basic indicators, which makes it possible to consider the results of the study as representative of the general population. To ensure a high degree of homogeneity of the composition of the study group were formed based on gender and age characteristics, characteristics of housing, socio-economic and medical and social conditions.</w:t>
      </w:r>
      <w:r w:rsidR="0036660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The</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study</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was</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conducted</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in</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several</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stages</w:t>
      </w:r>
      <w:r w:rsidR="00366608" w:rsidRPr="00F12F1B">
        <w:rPr>
          <w:rFonts w:ascii="Times New Roman" w:eastAsia="Times New Roman" w:hAnsi="Times New Roman" w:cs="Times New Roman"/>
          <w:noProof/>
          <w:sz w:val="24"/>
          <w:szCs w:val="24"/>
          <w:lang w:val="en-US"/>
        </w:rPr>
        <w:t>:</w:t>
      </w:r>
    </w:p>
    <w:p w14:paraId="6CFDC68D" w14:textId="77777777" w:rsidR="00B354C1" w:rsidRPr="00F12F1B" w:rsidRDefault="00366608" w:rsidP="00674AB6">
      <w:pPr>
        <w:pStyle w:val="Prrafodelista"/>
        <w:numPr>
          <w:ilvl w:val="0"/>
          <w:numId w:val="7"/>
        </w:numPr>
        <w:spacing w:after="0" w:line="360" w:lineRule="auto"/>
        <w:ind w:left="0"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at </w:t>
      </w:r>
      <w:r w:rsidR="00B354C1" w:rsidRPr="00F12F1B">
        <w:rPr>
          <w:rFonts w:ascii="Times New Roman" w:eastAsia="Times New Roman" w:hAnsi="Times New Roman" w:cs="Times New Roman"/>
          <w:noProof/>
          <w:sz w:val="24"/>
          <w:szCs w:val="24"/>
          <w:lang w:val="en-US"/>
        </w:rPr>
        <w:t>the</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first</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 xml:space="preserve">stage, </w:t>
      </w:r>
      <w:r w:rsidR="00686F68" w:rsidRPr="00F12F1B">
        <w:rPr>
          <w:rFonts w:ascii="Times New Roman" w:eastAsia="Times New Roman" w:hAnsi="Times New Roman" w:cs="Times New Roman"/>
          <w:noProof/>
          <w:sz w:val="24"/>
          <w:szCs w:val="24"/>
          <w:lang w:val="en-US"/>
        </w:rPr>
        <w:t xml:space="preserve">an analytical </w:t>
      </w:r>
      <w:r w:rsidR="00B354C1" w:rsidRPr="00F12F1B">
        <w:rPr>
          <w:rFonts w:ascii="Times New Roman" w:eastAsia="Times New Roman" w:hAnsi="Times New Roman" w:cs="Times New Roman"/>
          <w:noProof/>
          <w:sz w:val="24"/>
          <w:szCs w:val="24"/>
          <w:lang w:val="en-US"/>
        </w:rPr>
        <w:t>study</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of</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the</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state</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of</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the</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researched</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problem</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in</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theoretical</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and</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applied</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dimensions</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was</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carried</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out; selected</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and</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substantiated</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the</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theoretical</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provisions</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of</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the</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research, formulated</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the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purpose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and</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objectives</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of</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the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study</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and</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its</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conceptual</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provisions, formed a representative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sample, which</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allowed</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to</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generalize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the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results</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of</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the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research</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to</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the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whole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population</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from</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which</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it</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was</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collected, concluded a package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of</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valid</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and</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reliable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psychodiagnostic</w:t>
      </w:r>
      <w:r w:rsidR="00950549" w:rsidRPr="00F12F1B">
        <w:rPr>
          <w:rFonts w:ascii="Times New Roman" w:eastAsia="Times New Roman" w:hAnsi="Times New Roman" w:cs="Times New Roman"/>
          <w:noProof/>
          <w:sz w:val="24"/>
          <w:szCs w:val="24"/>
          <w:lang w:val="en-US"/>
        </w:rPr>
        <w:t xml:space="preserve"> </w:t>
      </w:r>
      <w:commentRangeStart w:id="13"/>
      <w:r w:rsidR="00B354C1" w:rsidRPr="00F12F1B">
        <w:rPr>
          <w:rFonts w:ascii="Times New Roman" w:eastAsia="Times New Roman" w:hAnsi="Times New Roman" w:cs="Times New Roman"/>
          <w:noProof/>
          <w:sz w:val="24"/>
          <w:szCs w:val="24"/>
          <w:lang w:val="en-US"/>
        </w:rPr>
        <w:t>methods</w:t>
      </w:r>
      <w:commentRangeEnd w:id="13"/>
      <w:r w:rsidR="007C6796">
        <w:rPr>
          <w:rStyle w:val="Refdecomentario"/>
        </w:rPr>
        <w:commentReference w:id="13"/>
      </w:r>
      <w:r w:rsidR="00B354C1" w:rsidRPr="00F12F1B">
        <w:rPr>
          <w:rFonts w:ascii="Times New Roman" w:eastAsia="Times New Roman" w:hAnsi="Times New Roman" w:cs="Times New Roman"/>
          <w:noProof/>
          <w:sz w:val="24"/>
          <w:szCs w:val="24"/>
          <w:lang w:val="en-US"/>
        </w:rPr>
        <w:t>.</w:t>
      </w:r>
    </w:p>
    <w:p w14:paraId="5EB701DD" w14:textId="77777777" w:rsidR="00CF1EF2" w:rsidRPr="00F12F1B" w:rsidRDefault="00366608" w:rsidP="00674AB6">
      <w:pPr>
        <w:pStyle w:val="Prrafodelista"/>
        <w:numPr>
          <w:ilvl w:val="0"/>
          <w:numId w:val="7"/>
        </w:numPr>
        <w:spacing w:after="0" w:line="360" w:lineRule="auto"/>
        <w:ind w:left="0"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the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second</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stage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was</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devoted</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to</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the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formation</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of</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the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experimental</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base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of</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the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study. Qualitative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and</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quantitative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analysis</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of</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protective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mechanisms</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and</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personal</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maturity</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in</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different</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gender</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role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types</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of</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women</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with</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signs</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of</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exercise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addiction. Systematization, interpretation</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and</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generalization</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of</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the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obtained</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research</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result</w:t>
      </w:r>
      <w:r w:rsidR="00950549" w:rsidRPr="00F12F1B">
        <w:rPr>
          <w:rFonts w:ascii="Times New Roman" w:eastAsia="Times New Roman" w:hAnsi="Times New Roman" w:cs="Times New Roman"/>
          <w:noProof/>
          <w:sz w:val="24"/>
          <w:szCs w:val="24"/>
          <w:lang w:val="en-US"/>
        </w:rPr>
        <w:t xml:space="preserve">s </w:t>
      </w:r>
      <w:r w:rsidR="00B354C1" w:rsidRPr="00F12F1B">
        <w:rPr>
          <w:rFonts w:ascii="Times New Roman" w:eastAsia="Times New Roman" w:hAnsi="Times New Roman" w:cs="Times New Roman"/>
          <w:noProof/>
          <w:sz w:val="24"/>
          <w:szCs w:val="24"/>
          <w:lang w:val="en-US"/>
        </w:rPr>
        <w:t>are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carried</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out.</w:t>
      </w:r>
    </w:p>
    <w:p w14:paraId="2DCF51D4" w14:textId="77777777" w:rsidR="00924431" w:rsidRPr="00F12F1B" w:rsidRDefault="00CF1EF2"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To establish the presence and severity of clinical manifestations of exercise addiction, was used a technique to detect disorders related to sports (exercise) for non-SPORT-UDIT professionals </w:t>
      </w:r>
      <w:r w:rsidR="003C2724" w:rsidRPr="00F12F1B">
        <w:rPr>
          <w:rFonts w:ascii="Times New Roman" w:eastAsia="Times New Roman" w:hAnsi="Times New Roman" w:cs="Times New Roman"/>
          <w:noProof/>
          <w:sz w:val="24"/>
          <w:szCs w:val="24"/>
          <w:lang w:val="en-US"/>
        </w:rPr>
        <w:t>–</w:t>
      </w:r>
      <w:r w:rsidRPr="00F12F1B">
        <w:rPr>
          <w:rFonts w:ascii="Times New Roman" w:eastAsia="Times New Roman" w:hAnsi="Times New Roman" w:cs="Times New Roman"/>
          <w:noProof/>
          <w:sz w:val="24"/>
          <w:szCs w:val="24"/>
          <w:lang w:val="en-US"/>
        </w:rPr>
        <w:t xml:space="preserve"> </w:t>
      </w:r>
      <w:r w:rsidR="003C2724" w:rsidRPr="00F12F1B">
        <w:rPr>
          <w:rFonts w:ascii="Times New Roman" w:eastAsia="Times New Roman" w:hAnsi="Times New Roman" w:cs="Times New Roman"/>
          <w:noProof/>
          <w:sz w:val="24"/>
          <w:szCs w:val="24"/>
          <w:lang w:val="en-US"/>
        </w:rPr>
        <w:t>“</w:t>
      </w:r>
      <w:r w:rsidRPr="00F12F1B">
        <w:rPr>
          <w:rFonts w:ascii="Times New Roman" w:eastAsia="Times New Roman" w:hAnsi="Times New Roman" w:cs="Times New Roman"/>
          <w:noProof/>
          <w:sz w:val="24"/>
          <w:szCs w:val="24"/>
          <w:lang w:val="en-US"/>
        </w:rPr>
        <w:t>Test to detect disorders related to exercise (fitness) SPORT-UDIT (version" self-report ") for non-professionals" № 71312 from 30.12.2016</w:t>
      </w:r>
      <w:r w:rsidR="00701CF5"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w:t>
      </w:r>
      <w:r w:rsidR="00C77135" w:rsidRPr="00F12F1B">
        <w:rPr>
          <w:rFonts w:ascii="Times New Roman" w:hAnsi="Times New Roman" w:cs="Times New Roman"/>
          <w:noProof/>
          <w:sz w:val="24"/>
          <w:szCs w:val="24"/>
          <w:lang w:val="en-US"/>
        </w:rPr>
        <w:t>Markov</w:t>
      </w:r>
      <w:r w:rsidR="00701CF5" w:rsidRPr="00F12F1B">
        <w:rPr>
          <w:rFonts w:ascii="Times New Roman" w:hAnsi="Times New Roman" w:cs="Times New Roman"/>
          <w:noProof/>
          <w:sz w:val="24"/>
          <w:szCs w:val="24"/>
          <w:lang w:val="en-US"/>
        </w:rPr>
        <w:t xml:space="preserve">a &amp; </w:t>
      </w:r>
      <w:r w:rsidR="00C77135" w:rsidRPr="00F12F1B">
        <w:rPr>
          <w:rFonts w:ascii="Times New Roman" w:hAnsi="Times New Roman" w:cs="Times New Roman"/>
          <w:noProof/>
          <w:sz w:val="24"/>
          <w:szCs w:val="24"/>
          <w:lang w:val="en-US"/>
        </w:rPr>
        <w:t>Savina, 2017</w:t>
      </w:r>
      <w:r w:rsidRPr="00F12F1B">
        <w:rPr>
          <w:rFonts w:ascii="Times New Roman" w:eastAsia="Times New Roman" w:hAnsi="Times New Roman" w:cs="Times New Roman"/>
          <w:noProof/>
          <w:sz w:val="24"/>
          <w:szCs w:val="24"/>
          <w:lang w:val="en-US"/>
        </w:rPr>
        <w:t>).</w:t>
      </w:r>
      <w:r w:rsidR="00366608" w:rsidRPr="00F12F1B">
        <w:rPr>
          <w:rFonts w:ascii="Times New Roman" w:eastAsia="Times New Roman" w:hAnsi="Times New Roman" w:cs="Times New Roman"/>
          <w:noProof/>
          <w:sz w:val="24"/>
          <w:szCs w:val="24"/>
          <w:lang w:val="en-US"/>
        </w:rPr>
        <w:t xml:space="preserve"> </w:t>
      </w:r>
      <w:r w:rsidR="00924431" w:rsidRPr="00F12F1B">
        <w:rPr>
          <w:rFonts w:ascii="Times New Roman" w:eastAsia="Times New Roman" w:hAnsi="Times New Roman" w:cs="Times New Roman"/>
          <w:noProof/>
          <w:color w:val="000000" w:themeColor="text1"/>
          <w:sz w:val="24"/>
          <w:szCs w:val="24"/>
          <w:shd w:val="clear" w:color="auto" w:fill="FFFFFF"/>
          <w:lang w:val="en-US"/>
        </w:rPr>
        <w:t>To study the patterns of manifestation of defense mechanisms and personal maturity in gender-role types of women with signs of exercise addiction, we used the following psychodiagnostic methods:</w:t>
      </w:r>
    </w:p>
    <w:p w14:paraId="058303FE" w14:textId="77777777" w:rsidR="00924431" w:rsidRPr="00F12F1B" w:rsidRDefault="00924431" w:rsidP="00674AB6">
      <w:pPr>
        <w:pStyle w:val="Prrafodelista"/>
        <w:numPr>
          <w:ilvl w:val="0"/>
          <w:numId w:val="3"/>
        </w:numPr>
        <w:spacing w:after="0" w:line="360" w:lineRule="auto"/>
        <w:ind w:left="0" w:firstLine="567"/>
        <w:jc w:val="both"/>
        <w:rPr>
          <w:rFonts w:ascii="Times New Roman" w:eastAsia="Times New Roman" w:hAnsi="Times New Roman" w:cs="Times New Roman"/>
          <w:noProof/>
          <w:color w:val="000000" w:themeColor="text1"/>
          <w:sz w:val="24"/>
          <w:szCs w:val="24"/>
          <w:shd w:val="clear" w:color="auto" w:fill="FFFFFF"/>
          <w:lang w:val="en-US"/>
        </w:rPr>
      </w:pPr>
      <w:r w:rsidRPr="00F12F1B">
        <w:rPr>
          <w:rFonts w:ascii="Times New Roman" w:eastAsia="Times New Roman" w:hAnsi="Times New Roman" w:cs="Times New Roman"/>
          <w:noProof/>
          <w:color w:val="000000" w:themeColor="text1"/>
          <w:sz w:val="24"/>
          <w:szCs w:val="24"/>
          <w:shd w:val="clear" w:color="auto" w:fill="FFFFFF"/>
          <w:lang w:val="en-US"/>
        </w:rPr>
        <w:t xml:space="preserve">The Life Style Index (LSI; Plutchik, Kellerman, Conte). LSI allows diagnosing the system of psychological defense mechanisms, identifying both the leading, basic mechanisms, and assessing the degree of tension of each. Respondents have to answer "yes" or "no" to the 92 proposed statements. The method explores 8 defense mechanisms: displacement, regression, substitution, negation, projection, compensation, hypercompensation, rationalization and </w:t>
      </w:r>
      <w:r w:rsidRPr="00F12F1B">
        <w:rPr>
          <w:rFonts w:ascii="Times New Roman" w:eastAsia="Times New Roman" w:hAnsi="Times New Roman" w:cs="Times New Roman"/>
          <w:noProof/>
          <w:color w:val="000000" w:themeColor="text1"/>
          <w:sz w:val="24"/>
          <w:szCs w:val="24"/>
          <w:shd w:val="clear" w:color="auto" w:fill="FFFFFF"/>
          <w:lang w:val="en-US"/>
        </w:rPr>
        <w:lastRenderedPageBreak/>
        <w:t>general tension of protection. The authors of the methodology claim that general tension of protection, exceeding the 50% limit, reflects the actual existing, but unresolved personality’s external and internal conflicts</w:t>
      </w:r>
      <w:r w:rsidR="003573BF" w:rsidRPr="00F12F1B">
        <w:rPr>
          <w:rFonts w:ascii="Times New Roman" w:eastAsia="Times New Roman" w:hAnsi="Times New Roman" w:cs="Times New Roman"/>
          <w:noProof/>
          <w:color w:val="000000" w:themeColor="text1"/>
          <w:sz w:val="24"/>
          <w:szCs w:val="24"/>
          <w:shd w:val="clear" w:color="auto" w:fill="FFFFFF"/>
          <w:lang w:val="en-US"/>
        </w:rPr>
        <w:t>;</w:t>
      </w:r>
    </w:p>
    <w:p w14:paraId="0E3CCFD0" w14:textId="77777777" w:rsidR="00924431" w:rsidRPr="00F12F1B" w:rsidRDefault="00924431" w:rsidP="00674AB6">
      <w:pPr>
        <w:pStyle w:val="Prrafodelista"/>
        <w:numPr>
          <w:ilvl w:val="0"/>
          <w:numId w:val="3"/>
        </w:numPr>
        <w:spacing w:after="0" w:line="360" w:lineRule="auto"/>
        <w:ind w:left="0" w:firstLine="567"/>
        <w:jc w:val="both"/>
        <w:rPr>
          <w:rFonts w:ascii="Times New Roman" w:eastAsia="Times New Roman" w:hAnsi="Times New Roman" w:cs="Times New Roman"/>
          <w:noProof/>
          <w:color w:val="000000" w:themeColor="text1"/>
          <w:sz w:val="24"/>
          <w:szCs w:val="24"/>
          <w:shd w:val="clear" w:color="auto" w:fill="FFFFFF"/>
          <w:lang w:val="en-US"/>
        </w:rPr>
      </w:pPr>
      <w:r w:rsidRPr="00F12F1B">
        <w:rPr>
          <w:rFonts w:ascii="Times New Roman" w:eastAsia="Times New Roman" w:hAnsi="Times New Roman" w:cs="Times New Roman"/>
          <w:noProof/>
          <w:color w:val="000000" w:themeColor="text1"/>
          <w:sz w:val="24"/>
          <w:szCs w:val="24"/>
          <w:shd w:val="clear" w:color="auto" w:fill="FFFFFF"/>
          <w:lang w:val="en-US"/>
        </w:rPr>
        <w:t>Structural gender-role scale (</w:t>
      </w:r>
      <w:r w:rsidR="00B16229" w:rsidRPr="00F12F1B">
        <w:rPr>
          <w:rFonts w:ascii="Times New Roman" w:eastAsia="Times New Roman" w:hAnsi="Times New Roman" w:cs="Times New Roman"/>
          <w:noProof/>
          <w:color w:val="000000" w:themeColor="text1"/>
          <w:sz w:val="24"/>
          <w:szCs w:val="24"/>
          <w:shd w:val="clear" w:color="auto" w:fill="FFFFFF"/>
          <w:lang w:val="en-US"/>
        </w:rPr>
        <w:t>Kocharyan et al.</w:t>
      </w:r>
      <w:r w:rsidRPr="00F12F1B">
        <w:rPr>
          <w:rFonts w:ascii="Times New Roman" w:eastAsia="Times New Roman" w:hAnsi="Times New Roman" w:cs="Times New Roman"/>
          <w:noProof/>
          <w:color w:val="000000" w:themeColor="text1"/>
          <w:sz w:val="24"/>
          <w:szCs w:val="24"/>
          <w:shd w:val="clear" w:color="auto" w:fill="FFFFFF"/>
          <w:lang w:val="en-US"/>
        </w:rPr>
        <w:t>,</w:t>
      </w:r>
      <w:r w:rsidR="003C2724" w:rsidRPr="00F12F1B">
        <w:rPr>
          <w:rFonts w:ascii="Times New Roman" w:eastAsia="Times New Roman" w:hAnsi="Times New Roman" w:cs="Times New Roman"/>
          <w:noProof/>
          <w:color w:val="000000" w:themeColor="text1"/>
          <w:sz w:val="24"/>
          <w:szCs w:val="24"/>
          <w:shd w:val="clear" w:color="auto" w:fill="FFFFFF"/>
          <w:lang w:val="en-US"/>
        </w:rPr>
        <w:t xml:space="preserve"> 2009</w:t>
      </w:r>
      <w:r w:rsidRPr="00F12F1B">
        <w:rPr>
          <w:rFonts w:ascii="Times New Roman" w:eastAsia="Times New Roman" w:hAnsi="Times New Roman" w:cs="Times New Roman"/>
          <w:noProof/>
          <w:color w:val="000000" w:themeColor="text1"/>
          <w:sz w:val="24"/>
          <w:szCs w:val="24"/>
          <w:shd w:val="clear" w:color="auto" w:fill="FFFFFF"/>
          <w:lang w:val="en-US"/>
        </w:rPr>
        <w:t>) used to diagnose the model and type of structural organization of individual’s gender sphere. This technique has a set of interdependent masculine and feminine qualities. The subject is offered 50 statements that are psychological adjectives. The subject should mark from 1 to 5, to what extent the adjective characterizes it. The method examines 4 gender role types: masculine, feminine, androgynous, undifferentiated and 3 gender role models: androgynous, continuum-adjunctive and continuum-alternative. In our study, we aimed to investigate exactly 4 sex-role types</w:t>
      </w:r>
      <w:r w:rsidR="003573BF" w:rsidRPr="00F12F1B">
        <w:rPr>
          <w:rFonts w:ascii="Times New Roman" w:eastAsia="Times New Roman" w:hAnsi="Times New Roman" w:cs="Times New Roman"/>
          <w:noProof/>
          <w:color w:val="000000" w:themeColor="text1"/>
          <w:sz w:val="24"/>
          <w:szCs w:val="24"/>
          <w:shd w:val="clear" w:color="auto" w:fill="FFFFFF"/>
          <w:lang w:val="en-US"/>
        </w:rPr>
        <w:t>;</w:t>
      </w:r>
    </w:p>
    <w:p w14:paraId="4DFD1C4E" w14:textId="77777777" w:rsidR="00924431" w:rsidRPr="00F12F1B" w:rsidRDefault="00924431" w:rsidP="00674AB6">
      <w:pPr>
        <w:pStyle w:val="Prrafodelista"/>
        <w:numPr>
          <w:ilvl w:val="0"/>
          <w:numId w:val="3"/>
        </w:numPr>
        <w:spacing w:after="0" w:line="360" w:lineRule="auto"/>
        <w:ind w:left="0"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color w:val="000000" w:themeColor="text1"/>
          <w:sz w:val="24"/>
          <w:szCs w:val="24"/>
          <w:shd w:val="clear" w:color="auto" w:fill="FFFFFF"/>
          <w:lang w:val="en-US"/>
        </w:rPr>
        <w:t>Test "Auto</w:t>
      </w:r>
      <w:r w:rsidR="00950549" w:rsidRPr="00F12F1B">
        <w:rPr>
          <w:rFonts w:ascii="Times New Roman" w:eastAsia="Times New Roman" w:hAnsi="Times New Roman" w:cs="Times New Roman"/>
          <w:noProof/>
          <w:color w:val="000000" w:themeColor="text1"/>
          <w:sz w:val="24"/>
          <w:szCs w:val="24"/>
          <w:shd w:val="clear" w:color="auto" w:fill="FFFFFF"/>
          <w:lang w:val="en-US"/>
        </w:rPr>
        <w:t xml:space="preserve"> </w:t>
      </w:r>
      <w:r w:rsidRPr="00F12F1B">
        <w:rPr>
          <w:rFonts w:ascii="Times New Roman" w:eastAsia="Times New Roman" w:hAnsi="Times New Roman" w:cs="Times New Roman"/>
          <w:noProof/>
          <w:color w:val="000000" w:themeColor="text1"/>
          <w:sz w:val="24"/>
          <w:szCs w:val="24"/>
          <w:shd w:val="clear" w:color="auto" w:fill="FFFFFF"/>
          <w:lang w:val="en-US"/>
        </w:rPr>
        <w:t xml:space="preserve">analytical questionnaire of a healthy personality" (V.O. Ananiev) used to diagnose personal maturity. The respondents are offered a set of 40 statements to which they should answer "yes" or "no". The author ranks the total amount of points obtained in several steps: from 40 to 70 points - low rates of personal maturity, which may be manifested in various infantile forms of </w:t>
      </w:r>
      <w:r w:rsidR="000E4F4D" w:rsidRPr="00F12F1B">
        <w:rPr>
          <w:rFonts w:ascii="Times New Roman" w:eastAsia="Times New Roman" w:hAnsi="Times New Roman" w:cs="Times New Roman"/>
          <w:noProof/>
          <w:color w:val="000000" w:themeColor="text1"/>
          <w:sz w:val="24"/>
          <w:szCs w:val="24"/>
          <w:shd w:val="clear" w:color="auto" w:fill="FFFFFF"/>
          <w:lang w:val="en-US"/>
        </w:rPr>
        <w:t>behaviour</w:t>
      </w:r>
      <w:r w:rsidRPr="00F12F1B">
        <w:rPr>
          <w:rFonts w:ascii="Times New Roman" w:eastAsia="Times New Roman" w:hAnsi="Times New Roman" w:cs="Times New Roman"/>
          <w:noProof/>
          <w:color w:val="000000" w:themeColor="text1"/>
          <w:sz w:val="24"/>
          <w:szCs w:val="24"/>
          <w:shd w:val="clear" w:color="auto" w:fill="FFFFFF"/>
          <w:lang w:val="en-US"/>
        </w:rPr>
        <w:t xml:space="preserve"> and self-doubt; from 70 to 100 points - average maturity, characterized by gradual personal growth; from 100 to 120 points - indicators of a mature personality.</w:t>
      </w:r>
    </w:p>
    <w:p w14:paraId="0233A997" w14:textId="77777777" w:rsidR="000E4F4D" w:rsidRPr="00F12F1B" w:rsidRDefault="00E77B21"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Mathematical processing was performed using the methods of mathematical statistics (SPSS Statistics 21): </w:t>
      </w:r>
    </w:p>
    <w:p w14:paraId="12FDC3C0" w14:textId="77777777" w:rsidR="000E4F4D" w:rsidRPr="00F12F1B" w:rsidRDefault="00E77B21" w:rsidP="00674AB6">
      <w:pPr>
        <w:pStyle w:val="Prrafodelista"/>
        <w:numPr>
          <w:ilvl w:val="0"/>
          <w:numId w:val="8"/>
        </w:numPr>
        <w:spacing w:after="0" w:line="360" w:lineRule="auto"/>
        <w:ind w:left="0"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methods of verifying the differences of unrelated samples (Student's t-test)</w:t>
      </w:r>
      <w:r w:rsidR="000E4F4D" w:rsidRPr="00F12F1B">
        <w:rPr>
          <w:rFonts w:ascii="Times New Roman" w:eastAsia="Times New Roman" w:hAnsi="Times New Roman" w:cs="Times New Roman"/>
          <w:noProof/>
          <w:sz w:val="24"/>
          <w:szCs w:val="24"/>
          <w:lang w:val="en-US"/>
        </w:rPr>
        <w:t>;</w:t>
      </w:r>
    </w:p>
    <w:p w14:paraId="2C4B5194" w14:textId="77777777" w:rsidR="000E4F4D" w:rsidRPr="00F12F1B" w:rsidRDefault="00E77B21" w:rsidP="00674AB6">
      <w:pPr>
        <w:pStyle w:val="Prrafodelista"/>
        <w:numPr>
          <w:ilvl w:val="0"/>
          <w:numId w:val="8"/>
        </w:numPr>
        <w:spacing w:after="0" w:line="360" w:lineRule="auto"/>
        <w:ind w:left="0"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the method of multidimensional statistics - correlation analysis (</w:t>
      </w:r>
      <w:r w:rsidR="001301DB" w:rsidRPr="00F12F1B">
        <w:rPr>
          <w:rFonts w:ascii="Times New Roman" w:eastAsia="Times New Roman" w:hAnsi="Times New Roman" w:cs="Times New Roman"/>
          <w:noProof/>
          <w:sz w:val="24"/>
          <w:szCs w:val="24"/>
          <w:lang w:val="en-US"/>
        </w:rPr>
        <w:t>Kendall's τ coefficient</w:t>
      </w:r>
      <w:r w:rsidRPr="00F12F1B">
        <w:rPr>
          <w:rFonts w:ascii="Times New Roman" w:eastAsia="Times New Roman" w:hAnsi="Times New Roman" w:cs="Times New Roman"/>
          <w:noProof/>
          <w:sz w:val="24"/>
          <w:szCs w:val="24"/>
          <w:lang w:val="en-US"/>
        </w:rPr>
        <w:t>)</w:t>
      </w:r>
      <w:r w:rsidR="000E4F4D" w:rsidRPr="00F12F1B">
        <w:rPr>
          <w:rFonts w:ascii="Times New Roman" w:eastAsia="Times New Roman" w:hAnsi="Times New Roman" w:cs="Times New Roman"/>
          <w:noProof/>
          <w:sz w:val="24"/>
          <w:szCs w:val="24"/>
          <w:lang w:val="en-US"/>
        </w:rPr>
        <w:t>;</w:t>
      </w:r>
    </w:p>
    <w:p w14:paraId="6085676A" w14:textId="77777777" w:rsidR="00B354C1" w:rsidRPr="00F12F1B" w:rsidRDefault="00E77B21" w:rsidP="00674AB6">
      <w:pPr>
        <w:pStyle w:val="Prrafodelista"/>
        <w:numPr>
          <w:ilvl w:val="0"/>
          <w:numId w:val="8"/>
        </w:numPr>
        <w:spacing w:after="0" w:line="360" w:lineRule="auto"/>
        <w:ind w:left="0" w:firstLine="567"/>
        <w:jc w:val="both"/>
        <w:rPr>
          <w:rFonts w:ascii="Times New Roman" w:eastAsia="Times New Roman" w:hAnsi="Times New Roman" w:cs="Times New Roman"/>
          <w:noProof/>
          <w:color w:val="000000" w:themeColor="text1"/>
          <w:sz w:val="24"/>
          <w:szCs w:val="24"/>
          <w:lang w:val="en-US"/>
        </w:rPr>
      </w:pPr>
      <w:r w:rsidRPr="00F12F1B">
        <w:rPr>
          <w:rFonts w:ascii="Times New Roman" w:eastAsia="Times New Roman" w:hAnsi="Times New Roman" w:cs="Times New Roman"/>
          <w:noProof/>
          <w:sz w:val="24"/>
          <w:szCs w:val="24"/>
          <w:lang w:val="en-US"/>
        </w:rPr>
        <w:t xml:space="preserve">factor analysis was used to factorize the data main components </w:t>
      </w:r>
      <w:r w:rsidR="008507C4" w:rsidRPr="00F12F1B">
        <w:rPr>
          <w:rFonts w:ascii="Times New Roman" w:eastAsia="Times New Roman" w:hAnsi="Times New Roman" w:cs="Times New Roman"/>
          <w:noProof/>
          <w:sz w:val="24"/>
          <w:szCs w:val="24"/>
          <w:lang w:val="en-US"/>
        </w:rPr>
        <w:t>(</w:t>
      </w:r>
      <w:r w:rsidRPr="00F12F1B">
        <w:rPr>
          <w:rFonts w:ascii="Times New Roman" w:eastAsia="Times New Roman" w:hAnsi="Times New Roman" w:cs="Times New Roman"/>
          <w:noProof/>
          <w:sz w:val="24"/>
          <w:szCs w:val="24"/>
          <w:lang w:val="en-US"/>
        </w:rPr>
        <w:t>Varimax rotation).</w:t>
      </w:r>
    </w:p>
    <w:p w14:paraId="78DD46BD" w14:textId="77777777" w:rsidR="00B767EE" w:rsidRPr="00F12F1B" w:rsidRDefault="00B767EE" w:rsidP="00674AB6">
      <w:pPr>
        <w:spacing w:after="0" w:line="360" w:lineRule="auto"/>
        <w:rPr>
          <w:rFonts w:ascii="Times New Roman" w:eastAsia="Times New Roman" w:hAnsi="Times New Roman" w:cs="Times New Roman"/>
          <w:b/>
          <w:bCs/>
          <w:noProof/>
          <w:sz w:val="24"/>
          <w:szCs w:val="24"/>
          <w:lang w:val="en-US"/>
        </w:rPr>
      </w:pPr>
    </w:p>
    <w:p w14:paraId="5BEFBCD1" w14:textId="77777777" w:rsidR="00607E3D" w:rsidRPr="00F12F1B" w:rsidRDefault="000E4F4D" w:rsidP="00674AB6">
      <w:pPr>
        <w:spacing w:after="0" w:line="360" w:lineRule="auto"/>
        <w:rPr>
          <w:rFonts w:ascii="Times New Roman" w:eastAsia="Times New Roman" w:hAnsi="Times New Roman" w:cs="Times New Roman"/>
          <w:b/>
          <w:bCs/>
          <w:noProof/>
          <w:sz w:val="24"/>
          <w:szCs w:val="24"/>
          <w:lang w:val="en-US"/>
        </w:rPr>
      </w:pPr>
      <w:r w:rsidRPr="00F12F1B">
        <w:rPr>
          <w:rFonts w:ascii="Times New Roman" w:eastAsia="Times New Roman" w:hAnsi="Times New Roman" w:cs="Times New Roman"/>
          <w:b/>
          <w:bCs/>
          <w:noProof/>
          <w:sz w:val="24"/>
          <w:szCs w:val="24"/>
          <w:lang w:val="en-US"/>
        </w:rPr>
        <w:t>Results</w:t>
      </w:r>
    </w:p>
    <w:p w14:paraId="172B7705" w14:textId="77777777" w:rsidR="000E4F4D" w:rsidRPr="00F12F1B" w:rsidRDefault="00E77B21" w:rsidP="00674AB6">
      <w:pPr>
        <w:spacing w:after="0" w:line="360" w:lineRule="auto"/>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As a result of our </w:t>
      </w:r>
      <w:r w:rsidR="00345B73" w:rsidRPr="00F12F1B">
        <w:rPr>
          <w:rFonts w:ascii="Times New Roman" w:eastAsia="Times New Roman" w:hAnsi="Times New Roman" w:cs="Times New Roman"/>
          <w:noProof/>
          <w:sz w:val="24"/>
          <w:szCs w:val="24"/>
          <w:lang w:val="en-US"/>
        </w:rPr>
        <w:t>research</w:t>
      </w:r>
      <w:r w:rsidRPr="00F12F1B">
        <w:rPr>
          <w:rFonts w:ascii="Times New Roman" w:eastAsia="Times New Roman" w:hAnsi="Times New Roman" w:cs="Times New Roman"/>
          <w:noProof/>
          <w:sz w:val="24"/>
          <w:szCs w:val="24"/>
          <w:lang w:val="en-US"/>
        </w:rPr>
        <w:t>, various data were obtained on the degree of mutual influence of defense mechanisms and s</w:t>
      </w:r>
      <w:r w:rsidR="008507C4" w:rsidRPr="00F12F1B">
        <w:rPr>
          <w:rFonts w:ascii="Times New Roman" w:eastAsia="Times New Roman" w:hAnsi="Times New Roman" w:cs="Times New Roman"/>
          <w:noProof/>
          <w:sz w:val="24"/>
          <w:szCs w:val="24"/>
          <w:lang w:val="en-US"/>
        </w:rPr>
        <w:t>ex</w:t>
      </w:r>
      <w:r w:rsidRPr="00F12F1B">
        <w:rPr>
          <w:rFonts w:ascii="Times New Roman" w:eastAsia="Times New Roman" w:hAnsi="Times New Roman" w:cs="Times New Roman"/>
          <w:noProof/>
          <w:sz w:val="24"/>
          <w:szCs w:val="24"/>
          <w:lang w:val="en-US"/>
        </w:rPr>
        <w:t xml:space="preserve">-role features in women with signs of </w:t>
      </w:r>
      <w:r w:rsidR="00494400" w:rsidRPr="00F12F1B">
        <w:rPr>
          <w:rFonts w:ascii="Times New Roman" w:eastAsia="Times New Roman" w:hAnsi="Times New Roman" w:cs="Times New Roman"/>
          <w:noProof/>
          <w:sz w:val="24"/>
          <w:szCs w:val="24"/>
          <w:lang w:val="en-US"/>
        </w:rPr>
        <w:t>exercise</w:t>
      </w:r>
      <w:r w:rsidRPr="00F12F1B">
        <w:rPr>
          <w:rFonts w:ascii="Times New Roman" w:eastAsia="Times New Roman" w:hAnsi="Times New Roman" w:cs="Times New Roman"/>
          <w:noProof/>
          <w:sz w:val="24"/>
          <w:szCs w:val="24"/>
          <w:lang w:val="en-US"/>
        </w:rPr>
        <w:t xml:space="preserve"> addiction.</w:t>
      </w:r>
      <w:r w:rsidR="00950549"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 xml:space="preserve">The generalized correlation diagram is presented </w:t>
      </w:r>
      <w:r w:rsidR="00607E3D" w:rsidRPr="00F12F1B">
        <w:rPr>
          <w:rFonts w:ascii="Times New Roman" w:eastAsia="Times New Roman" w:hAnsi="Times New Roman" w:cs="Times New Roman"/>
          <w:noProof/>
          <w:sz w:val="24"/>
          <w:szCs w:val="24"/>
          <w:lang w:val="en-US"/>
        </w:rPr>
        <w:t>o</w:t>
      </w:r>
      <w:r w:rsidRPr="00F12F1B">
        <w:rPr>
          <w:rFonts w:ascii="Times New Roman" w:eastAsia="Times New Roman" w:hAnsi="Times New Roman" w:cs="Times New Roman"/>
          <w:noProof/>
          <w:sz w:val="24"/>
          <w:szCs w:val="24"/>
          <w:lang w:val="en-US"/>
        </w:rPr>
        <w:t xml:space="preserve">n </w:t>
      </w:r>
      <w:r w:rsidR="00B767EE" w:rsidRPr="00F12F1B">
        <w:rPr>
          <w:rFonts w:ascii="Times New Roman" w:eastAsia="Times New Roman" w:hAnsi="Times New Roman" w:cs="Times New Roman"/>
          <w:noProof/>
          <w:sz w:val="24"/>
          <w:szCs w:val="24"/>
          <w:lang w:val="en-US"/>
        </w:rPr>
        <w:t>F</w:t>
      </w:r>
      <w:r w:rsidRPr="00F12F1B">
        <w:rPr>
          <w:rFonts w:ascii="Times New Roman" w:eastAsia="Times New Roman" w:hAnsi="Times New Roman" w:cs="Times New Roman"/>
          <w:noProof/>
          <w:sz w:val="24"/>
          <w:szCs w:val="24"/>
          <w:lang w:val="en-US"/>
        </w:rPr>
        <w:t>ig. 1.</w:t>
      </w:r>
      <w:r w:rsidR="00B767EE"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The regression mechanism correlates with substitution, projection and hypercompensation, which indicates the immaturity of the individual. This trend is also confirmed by the inverse correlation of the mechanism of regression and maturity. Thus, we can assume that there is a tendency to avoid anxiety by moving to earlier stages of libido. These defense mechanisms are classified by us as "infantile" mechanisms of psychological protection (</w:t>
      </w:r>
      <w:r w:rsidR="00B767EE" w:rsidRPr="00F12F1B">
        <w:rPr>
          <w:rFonts w:ascii="Times New Roman" w:eastAsia="Times New Roman" w:hAnsi="Times New Roman" w:cs="Times New Roman"/>
          <w:noProof/>
          <w:sz w:val="24"/>
          <w:szCs w:val="24"/>
          <w:lang w:val="en-US"/>
        </w:rPr>
        <w:t>T</w:t>
      </w:r>
      <w:r w:rsidRPr="00F12F1B">
        <w:rPr>
          <w:rFonts w:ascii="Times New Roman" w:eastAsia="Times New Roman" w:hAnsi="Times New Roman" w:cs="Times New Roman"/>
          <w:noProof/>
          <w:sz w:val="24"/>
          <w:szCs w:val="24"/>
          <w:lang w:val="en-US"/>
        </w:rPr>
        <w:t>ab</w:t>
      </w:r>
      <w:r w:rsidR="00B767EE" w:rsidRPr="00F12F1B">
        <w:rPr>
          <w:rFonts w:ascii="Times New Roman" w:eastAsia="Times New Roman" w:hAnsi="Times New Roman" w:cs="Times New Roman"/>
          <w:noProof/>
          <w:sz w:val="24"/>
          <w:szCs w:val="24"/>
          <w:lang w:val="en-US"/>
        </w:rPr>
        <w:t>l.</w:t>
      </w:r>
      <w:r w:rsidRPr="00F12F1B">
        <w:rPr>
          <w:rFonts w:ascii="Times New Roman" w:eastAsia="Times New Roman" w:hAnsi="Times New Roman" w:cs="Times New Roman"/>
          <w:noProof/>
          <w:sz w:val="24"/>
          <w:szCs w:val="24"/>
          <w:lang w:val="en-US"/>
        </w:rPr>
        <w:t xml:space="preserve"> 1).</w:t>
      </w:r>
      <w:r w:rsidR="000E4F4D" w:rsidRPr="00F12F1B">
        <w:rPr>
          <w:rFonts w:ascii="Times New Roman" w:eastAsia="Times New Roman" w:hAnsi="Times New Roman" w:cs="Times New Roman"/>
          <w:noProof/>
          <w:sz w:val="24"/>
          <w:szCs w:val="24"/>
          <w:lang w:val="en-US"/>
        </w:rPr>
        <w:t xml:space="preserve"> </w:t>
      </w:r>
    </w:p>
    <w:p w14:paraId="7981AD2A" w14:textId="77777777" w:rsidR="00ED3F24" w:rsidRPr="00F12F1B" w:rsidRDefault="00E77B21"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The mechanism of hypercompensation correlates with regression, </w:t>
      </w:r>
      <w:r w:rsidR="00810A47" w:rsidRPr="00F12F1B">
        <w:rPr>
          <w:rFonts w:ascii="Times New Roman" w:eastAsia="Times New Roman" w:hAnsi="Times New Roman" w:cs="Times New Roman"/>
          <w:noProof/>
          <w:sz w:val="24"/>
          <w:szCs w:val="24"/>
          <w:lang w:val="en-US"/>
        </w:rPr>
        <w:t>substitution,</w:t>
      </w:r>
      <w:r w:rsidRPr="00F12F1B">
        <w:rPr>
          <w:rFonts w:ascii="Times New Roman" w:eastAsia="Times New Roman" w:hAnsi="Times New Roman" w:cs="Times New Roman"/>
          <w:noProof/>
          <w:sz w:val="24"/>
          <w:szCs w:val="24"/>
          <w:lang w:val="en-US"/>
        </w:rPr>
        <w:t xml:space="preserve"> a</w:t>
      </w:r>
      <w:r w:rsidR="00810A47" w:rsidRPr="00F12F1B">
        <w:rPr>
          <w:rFonts w:ascii="Times New Roman" w:eastAsia="Times New Roman" w:hAnsi="Times New Roman" w:cs="Times New Roman"/>
          <w:noProof/>
          <w:sz w:val="24"/>
          <w:szCs w:val="24"/>
          <w:lang w:val="en-US"/>
        </w:rPr>
        <w:t>nd</w:t>
      </w:r>
      <w:r w:rsidRPr="00F12F1B">
        <w:rPr>
          <w:rFonts w:ascii="Times New Roman" w:eastAsia="Times New Roman" w:hAnsi="Times New Roman" w:cs="Times New Roman"/>
          <w:noProof/>
          <w:sz w:val="24"/>
          <w:szCs w:val="24"/>
          <w:lang w:val="en-US"/>
        </w:rPr>
        <w:t xml:space="preserve"> projection. They belong to the "infantile" defenses,</w:t>
      </w:r>
      <w:r w:rsidR="00950549"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 xml:space="preserve">which is also confirmed by the fact that it </w:t>
      </w:r>
      <w:r w:rsidRPr="00F12F1B">
        <w:rPr>
          <w:rFonts w:ascii="Times New Roman" w:eastAsia="Times New Roman" w:hAnsi="Times New Roman" w:cs="Times New Roman"/>
          <w:noProof/>
          <w:sz w:val="24"/>
          <w:szCs w:val="24"/>
          <w:lang w:val="en-US"/>
        </w:rPr>
        <w:lastRenderedPageBreak/>
        <w:t xml:space="preserve">has an inverse correlation with maturity. Hypercompensation is a consequence of the general immaturity of the mechanisms of psychological protection. It can be considered one of the forms of protection against inferiority complex. These mechanisms are classified as "infantile" </w:t>
      </w:r>
      <w:r w:rsidR="00922A95" w:rsidRPr="00F12F1B">
        <w:rPr>
          <w:rFonts w:ascii="Times New Roman" w:eastAsia="Times New Roman" w:hAnsi="Times New Roman" w:cs="Times New Roman"/>
          <w:noProof/>
          <w:sz w:val="24"/>
          <w:szCs w:val="24"/>
          <w:lang w:val="en-US"/>
        </w:rPr>
        <w:t>psychological defense</w:t>
      </w:r>
      <w:r w:rsidR="00950549"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 xml:space="preserve">mechanisms </w:t>
      </w:r>
      <w:r w:rsidR="000E4F4D" w:rsidRPr="00F12F1B">
        <w:rPr>
          <w:rFonts w:ascii="Times New Roman" w:eastAsia="Times New Roman" w:hAnsi="Times New Roman" w:cs="Times New Roman"/>
          <w:noProof/>
          <w:sz w:val="24"/>
          <w:szCs w:val="24"/>
          <w:lang w:val="en-US"/>
        </w:rPr>
        <w:t>(Tabl</w:t>
      </w:r>
      <w:r w:rsidR="0054537E" w:rsidRPr="00F12F1B">
        <w:rPr>
          <w:rFonts w:ascii="Times New Roman" w:eastAsia="Times New Roman" w:hAnsi="Times New Roman" w:cs="Times New Roman"/>
          <w:noProof/>
          <w:sz w:val="24"/>
          <w:szCs w:val="24"/>
          <w:lang w:val="en-US"/>
        </w:rPr>
        <w:t>e</w:t>
      </w:r>
      <w:r w:rsidR="000E4F4D" w:rsidRPr="00F12F1B">
        <w:rPr>
          <w:rFonts w:ascii="Times New Roman" w:eastAsia="Times New Roman" w:hAnsi="Times New Roman" w:cs="Times New Roman"/>
          <w:noProof/>
          <w:sz w:val="24"/>
          <w:szCs w:val="24"/>
          <w:lang w:val="en-US"/>
        </w:rPr>
        <w:t xml:space="preserve"> 1). </w:t>
      </w:r>
      <w:r w:rsidRPr="00F12F1B">
        <w:rPr>
          <w:rFonts w:ascii="Times New Roman" w:eastAsia="Times New Roman" w:hAnsi="Times New Roman" w:cs="Times New Roman"/>
          <w:noProof/>
          <w:sz w:val="24"/>
          <w:szCs w:val="24"/>
          <w:lang w:val="en-US"/>
        </w:rPr>
        <w:t>Above we have given the characteristics that are present in an immature person.</w:t>
      </w:r>
      <w:r w:rsidR="000E4F4D" w:rsidRPr="00F12F1B">
        <w:rPr>
          <w:rFonts w:ascii="Times New Roman" w:eastAsia="Times New Roman" w:hAnsi="Times New Roman" w:cs="Times New Roman"/>
          <w:noProof/>
          <w:sz w:val="24"/>
          <w:szCs w:val="24"/>
          <w:lang w:val="en-US"/>
        </w:rPr>
        <w:t xml:space="preserve"> </w:t>
      </w:r>
      <w:r w:rsidR="00607E3D" w:rsidRPr="00F12F1B">
        <w:rPr>
          <w:rFonts w:ascii="Times New Roman" w:eastAsia="Times New Roman" w:hAnsi="Times New Roman" w:cs="Times New Roman"/>
          <w:noProof/>
          <w:sz w:val="24"/>
          <w:szCs w:val="24"/>
          <w:lang w:val="en-US"/>
        </w:rPr>
        <w:t>Our study found the most correlations between "infantile" defense mechanisms. We found a link between regression, substitution, negation, hypercompensation. These mechanisms are classified as "infantile" defenses. We considered compensation, rationalization, and denial to be "masculine" defenses.</w:t>
      </w:r>
      <w:r w:rsidR="00E62E27" w:rsidRPr="00F12F1B">
        <w:rPr>
          <w:rFonts w:ascii="Times New Roman" w:eastAsia="Times New Roman" w:hAnsi="Times New Roman" w:cs="Times New Roman"/>
          <w:noProof/>
          <w:sz w:val="24"/>
          <w:szCs w:val="24"/>
          <w:lang w:val="en-US"/>
        </w:rPr>
        <w:t xml:space="preserve"> </w:t>
      </w:r>
    </w:p>
    <w:p w14:paraId="7EDD26DB" w14:textId="77777777" w:rsidR="00E77B21" w:rsidRPr="00F12F1B" w:rsidRDefault="00E77B21" w:rsidP="00674AB6">
      <w:pPr>
        <w:spacing w:after="0" w:line="360" w:lineRule="auto"/>
        <w:ind w:firstLine="567"/>
        <w:jc w:val="both"/>
        <w:rPr>
          <w:rFonts w:ascii="Times New Roman" w:eastAsia="Times New Roman" w:hAnsi="Times New Roman" w:cs="Times New Roman"/>
          <w:noProof/>
          <w:sz w:val="24"/>
          <w:szCs w:val="24"/>
          <w:lang w:val="en-US"/>
        </w:rPr>
      </w:pPr>
      <w:commentRangeStart w:id="14"/>
      <w:r w:rsidRPr="00F12F1B">
        <w:rPr>
          <w:rFonts w:ascii="Times New Roman" w:eastAsia="Times New Roman" w:hAnsi="Times New Roman" w:cs="Times New Roman"/>
          <w:noProof/>
          <w:sz w:val="24"/>
          <w:szCs w:val="24"/>
          <w:lang w:val="en-US"/>
        </w:rPr>
        <w:t>We</w:t>
      </w:r>
      <w:commentRangeEnd w:id="14"/>
      <w:r w:rsidR="008B29BF">
        <w:rPr>
          <w:rStyle w:val="Refdecomentario"/>
        </w:rPr>
        <w:commentReference w:id="14"/>
      </w:r>
      <w:r w:rsidRPr="00F12F1B">
        <w:rPr>
          <w:rFonts w:ascii="Times New Roman" w:eastAsia="Times New Roman" w:hAnsi="Times New Roman" w:cs="Times New Roman"/>
          <w:noProof/>
          <w:sz w:val="24"/>
          <w:szCs w:val="24"/>
          <w:lang w:val="en-US"/>
        </w:rPr>
        <w:t xml:space="preserve"> characterize the relationship between masculinity and compensation as the fact that individuals with high masculinity tend to use mainly the mechanism of compensation. Compensation was attributed by us to the masculine mechanisms of psychological </w:t>
      </w:r>
      <w:commentRangeStart w:id="15"/>
      <w:r w:rsidRPr="00F12F1B">
        <w:rPr>
          <w:rFonts w:ascii="Times New Roman" w:eastAsia="Times New Roman" w:hAnsi="Times New Roman" w:cs="Times New Roman"/>
          <w:noProof/>
          <w:sz w:val="24"/>
          <w:szCs w:val="24"/>
          <w:lang w:val="en-US"/>
        </w:rPr>
        <w:t>protection</w:t>
      </w:r>
      <w:commentRangeEnd w:id="15"/>
      <w:r w:rsidR="008B29BF">
        <w:rPr>
          <w:rStyle w:val="Refdecomentario"/>
        </w:rPr>
        <w:commentReference w:id="15"/>
      </w:r>
      <w:r w:rsidRPr="00F12F1B">
        <w:rPr>
          <w:rFonts w:ascii="Times New Roman" w:eastAsia="Times New Roman" w:hAnsi="Times New Roman" w:cs="Times New Roman"/>
          <w:noProof/>
          <w:sz w:val="24"/>
          <w:szCs w:val="24"/>
          <w:lang w:val="en-US"/>
        </w:rPr>
        <w:t xml:space="preserve"> (</w:t>
      </w:r>
      <w:r w:rsidR="00B16229" w:rsidRPr="00F12F1B">
        <w:rPr>
          <w:rFonts w:ascii="Times New Roman" w:eastAsia="Times New Roman" w:hAnsi="Times New Roman" w:cs="Times New Roman"/>
          <w:noProof/>
          <w:sz w:val="24"/>
          <w:szCs w:val="24"/>
          <w:lang w:val="en-US"/>
        </w:rPr>
        <w:t>T</w:t>
      </w:r>
      <w:r w:rsidRPr="00F12F1B">
        <w:rPr>
          <w:rFonts w:ascii="Times New Roman" w:eastAsia="Times New Roman" w:hAnsi="Times New Roman" w:cs="Times New Roman"/>
          <w:noProof/>
          <w:sz w:val="24"/>
          <w:szCs w:val="24"/>
          <w:lang w:val="en-US"/>
        </w:rPr>
        <w:t>abl</w:t>
      </w:r>
      <w:r w:rsidR="0054537E" w:rsidRPr="00F12F1B">
        <w:rPr>
          <w:rFonts w:ascii="Times New Roman" w:eastAsia="Times New Roman" w:hAnsi="Times New Roman" w:cs="Times New Roman"/>
          <w:noProof/>
          <w:sz w:val="24"/>
          <w:szCs w:val="24"/>
          <w:lang w:val="en-US"/>
        </w:rPr>
        <w:t>e</w:t>
      </w:r>
      <w:r w:rsidRPr="00F12F1B">
        <w:rPr>
          <w:rFonts w:ascii="Times New Roman" w:eastAsia="Times New Roman" w:hAnsi="Times New Roman" w:cs="Times New Roman"/>
          <w:noProof/>
          <w:sz w:val="24"/>
          <w:szCs w:val="24"/>
          <w:lang w:val="en-US"/>
        </w:rPr>
        <w:t xml:space="preserve"> 1). It should be noted that compensation correlates with denial and rationalization. Thus, masculine individuals </w:t>
      </w:r>
      <w:r w:rsidR="00922A95" w:rsidRPr="00F12F1B">
        <w:rPr>
          <w:rFonts w:ascii="Times New Roman" w:eastAsia="Times New Roman" w:hAnsi="Times New Roman" w:cs="Times New Roman"/>
          <w:noProof/>
          <w:sz w:val="24"/>
          <w:szCs w:val="24"/>
          <w:lang w:val="en-US"/>
        </w:rPr>
        <w:t>can</w:t>
      </w:r>
      <w:r w:rsidRPr="00F12F1B">
        <w:rPr>
          <w:rFonts w:ascii="Times New Roman" w:eastAsia="Times New Roman" w:hAnsi="Times New Roman" w:cs="Times New Roman"/>
          <w:noProof/>
          <w:sz w:val="24"/>
          <w:szCs w:val="24"/>
          <w:lang w:val="en-US"/>
        </w:rPr>
        <w:t xml:space="preserve"> appropriate the properties, virtues, values, </w:t>
      </w:r>
      <w:r w:rsidR="00B16229" w:rsidRPr="00F12F1B">
        <w:rPr>
          <w:rFonts w:ascii="Times New Roman" w:eastAsia="Times New Roman" w:hAnsi="Times New Roman" w:cs="Times New Roman"/>
          <w:noProof/>
          <w:sz w:val="24"/>
          <w:szCs w:val="24"/>
          <w:lang w:val="en-US"/>
        </w:rPr>
        <w:t>behaviral</w:t>
      </w:r>
      <w:r w:rsidRPr="00F12F1B">
        <w:rPr>
          <w:rFonts w:ascii="Times New Roman" w:eastAsia="Times New Roman" w:hAnsi="Times New Roman" w:cs="Times New Roman"/>
          <w:noProof/>
          <w:sz w:val="24"/>
          <w:szCs w:val="24"/>
          <w:lang w:val="en-US"/>
        </w:rPr>
        <w:t xml:space="preserve"> characteristics of another person. This often happens when it is necessary to avoid conflict with this person and increase feelings of self-sufficiency. It is possible that the masculine type may have a partially underestimated self-esteem or an excessive desire to recognize them as socially important persons by other people.</w:t>
      </w:r>
    </w:p>
    <w:p w14:paraId="0528907B" w14:textId="77777777" w:rsidR="00B16229" w:rsidRPr="00F12F1B" w:rsidRDefault="00E77B21"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We found a discrepancy between N. McWilliam</w:t>
      </w:r>
      <w:r w:rsidR="00922A95" w:rsidRPr="00F12F1B">
        <w:rPr>
          <w:rFonts w:ascii="Times New Roman" w:eastAsia="Times New Roman" w:hAnsi="Times New Roman" w:cs="Times New Roman"/>
          <w:noProof/>
          <w:sz w:val="24"/>
          <w:szCs w:val="24"/>
          <w:lang w:val="en-US"/>
        </w:rPr>
        <w:t>’</w:t>
      </w:r>
      <w:r w:rsidRPr="00F12F1B">
        <w:rPr>
          <w:rFonts w:ascii="Times New Roman" w:eastAsia="Times New Roman" w:hAnsi="Times New Roman" w:cs="Times New Roman"/>
          <w:noProof/>
          <w:sz w:val="24"/>
          <w:szCs w:val="24"/>
          <w:lang w:val="en-US"/>
        </w:rPr>
        <w:t>s</w:t>
      </w:r>
      <w:r w:rsidR="003542A8" w:rsidRPr="00F12F1B">
        <w:rPr>
          <w:rFonts w:ascii="Times New Roman" w:eastAsia="Times New Roman" w:hAnsi="Times New Roman" w:cs="Times New Roman"/>
          <w:noProof/>
          <w:sz w:val="24"/>
          <w:szCs w:val="24"/>
          <w:lang w:val="en-US"/>
        </w:rPr>
        <w:t xml:space="preserve"> (2011)</w:t>
      </w:r>
      <w:r w:rsidRPr="00F12F1B">
        <w:rPr>
          <w:rFonts w:ascii="Times New Roman" w:eastAsia="Times New Roman" w:hAnsi="Times New Roman" w:cs="Times New Roman"/>
          <w:noProof/>
          <w:sz w:val="24"/>
          <w:szCs w:val="24"/>
          <w:lang w:val="en-US"/>
        </w:rPr>
        <w:t xml:space="preserve"> understanding of the primary and secondary defense mechanisms and the data obtained from our </w:t>
      </w:r>
      <w:r w:rsidR="00607E3D" w:rsidRPr="00F12F1B">
        <w:rPr>
          <w:rFonts w:ascii="Times New Roman" w:eastAsia="Times New Roman" w:hAnsi="Times New Roman" w:cs="Times New Roman"/>
          <w:noProof/>
          <w:sz w:val="24"/>
          <w:szCs w:val="24"/>
          <w:lang w:val="en-US"/>
        </w:rPr>
        <w:t>research</w:t>
      </w:r>
      <w:r w:rsidRPr="00F12F1B">
        <w:rPr>
          <w:rFonts w:ascii="Times New Roman" w:eastAsia="Times New Roman" w:hAnsi="Times New Roman" w:cs="Times New Roman"/>
          <w:noProof/>
          <w:sz w:val="24"/>
          <w:szCs w:val="24"/>
          <w:lang w:val="en-US"/>
        </w:rPr>
        <w:t>. Views differed on the understanding of negation, because in our study it is attributed to mature or "masculine" defense mechanisms, while in N. McWilliam</w:t>
      </w:r>
      <w:r w:rsidR="00922A95" w:rsidRPr="00F12F1B">
        <w:rPr>
          <w:rFonts w:ascii="Times New Roman" w:eastAsia="Times New Roman" w:hAnsi="Times New Roman" w:cs="Times New Roman"/>
          <w:noProof/>
          <w:sz w:val="24"/>
          <w:szCs w:val="24"/>
          <w:lang w:val="en-US"/>
        </w:rPr>
        <w:t>’</w:t>
      </w:r>
      <w:r w:rsidR="00B60D98" w:rsidRPr="00F12F1B">
        <w:rPr>
          <w:rFonts w:ascii="Times New Roman" w:eastAsia="Times New Roman" w:hAnsi="Times New Roman" w:cs="Times New Roman"/>
          <w:noProof/>
          <w:sz w:val="24"/>
          <w:szCs w:val="24"/>
          <w:lang w:val="en-US"/>
        </w:rPr>
        <w:t>s</w:t>
      </w:r>
      <w:r w:rsidR="00922A95" w:rsidRPr="00F12F1B">
        <w:rPr>
          <w:rFonts w:ascii="Times New Roman" w:eastAsia="Times New Roman" w:hAnsi="Times New Roman" w:cs="Times New Roman"/>
          <w:noProof/>
          <w:sz w:val="24"/>
          <w:szCs w:val="24"/>
          <w:lang w:val="en-US"/>
        </w:rPr>
        <w:t xml:space="preserve"> study</w:t>
      </w:r>
      <w:r w:rsidRPr="00F12F1B">
        <w:rPr>
          <w:rFonts w:ascii="Times New Roman" w:eastAsia="Times New Roman" w:hAnsi="Times New Roman" w:cs="Times New Roman"/>
          <w:noProof/>
          <w:sz w:val="24"/>
          <w:szCs w:val="24"/>
          <w:lang w:val="en-US"/>
        </w:rPr>
        <w:t xml:space="preserve"> it belongs to the primary. There is also a difference between the understanding of regression and substitution, because they are classified as secondary defense mechanisms, while in our study they form a group of primary "infantile" protections. But </w:t>
      </w:r>
      <w:r w:rsidR="002B645F" w:rsidRPr="00F12F1B">
        <w:rPr>
          <w:rFonts w:ascii="Times New Roman" w:eastAsia="Times New Roman" w:hAnsi="Times New Roman" w:cs="Times New Roman"/>
          <w:noProof/>
          <w:sz w:val="24"/>
          <w:szCs w:val="24"/>
          <w:lang w:val="en-US"/>
        </w:rPr>
        <w:t>to</w:t>
      </w:r>
      <w:r w:rsidRPr="00F12F1B">
        <w:rPr>
          <w:rFonts w:ascii="Times New Roman" w:eastAsia="Times New Roman" w:hAnsi="Times New Roman" w:cs="Times New Roman"/>
          <w:noProof/>
          <w:sz w:val="24"/>
          <w:szCs w:val="24"/>
          <w:lang w:val="en-US"/>
        </w:rPr>
        <w:t xml:space="preserve"> explain the results, further research is needed.</w:t>
      </w:r>
    </w:p>
    <w:p w14:paraId="003B67F9" w14:textId="77777777" w:rsidR="00E77B21" w:rsidRPr="00F12F1B" w:rsidRDefault="00E77B21"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Based on the results obtained, we can say that maturity is associated with the mechanism of denial. A mature person denies some frustrating, alarming circumstances, or any inner impulse. Indicators of regression, substitution and hypercompensation are inversely related to maturity, which suggests that these mechanisms of psychological protection are most often used by immature individuals, which is visualized in society due to infantile behavior.</w:t>
      </w:r>
      <w:r w:rsidR="00B16229"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 xml:space="preserve">The next stage of our work was to conduct a factor analysis to classify the mechanisms of protection, as well as masculinity and femininity to groups and to identify mature and infantile groups of protection. We divided all protective mechanisms into 2 groups - "Infantile" </w:t>
      </w:r>
      <w:r w:rsidR="00922A95" w:rsidRPr="00F12F1B">
        <w:rPr>
          <w:rFonts w:ascii="Times New Roman" w:eastAsia="Times New Roman" w:hAnsi="Times New Roman" w:cs="Times New Roman"/>
          <w:noProof/>
          <w:sz w:val="24"/>
          <w:szCs w:val="24"/>
          <w:lang w:val="en-US"/>
        </w:rPr>
        <w:t>defense</w:t>
      </w:r>
      <w:r w:rsidRPr="00F12F1B">
        <w:rPr>
          <w:rFonts w:ascii="Times New Roman" w:eastAsia="Times New Roman" w:hAnsi="Times New Roman" w:cs="Times New Roman"/>
          <w:noProof/>
          <w:sz w:val="24"/>
          <w:szCs w:val="24"/>
          <w:lang w:val="en-US"/>
        </w:rPr>
        <w:t xml:space="preserve"> mechanisms and "Masculine" </w:t>
      </w:r>
      <w:r w:rsidR="00922A95" w:rsidRPr="00F12F1B">
        <w:rPr>
          <w:rFonts w:ascii="Times New Roman" w:eastAsia="Times New Roman" w:hAnsi="Times New Roman" w:cs="Times New Roman"/>
          <w:noProof/>
          <w:sz w:val="24"/>
          <w:szCs w:val="24"/>
          <w:lang w:val="en-US"/>
        </w:rPr>
        <w:t>defense</w:t>
      </w:r>
      <w:r w:rsidRPr="00F12F1B">
        <w:rPr>
          <w:rFonts w:ascii="Times New Roman" w:eastAsia="Times New Roman" w:hAnsi="Times New Roman" w:cs="Times New Roman"/>
          <w:noProof/>
          <w:sz w:val="24"/>
          <w:szCs w:val="24"/>
          <w:lang w:val="en-US"/>
        </w:rPr>
        <w:t xml:space="preserve"> mechanisms, which are directly related to maturity. The results of the analysis are shown in </w:t>
      </w:r>
      <w:r w:rsidR="00B16229" w:rsidRPr="00F12F1B">
        <w:rPr>
          <w:rFonts w:ascii="Times New Roman" w:eastAsia="Times New Roman" w:hAnsi="Times New Roman" w:cs="Times New Roman"/>
          <w:noProof/>
          <w:sz w:val="24"/>
          <w:szCs w:val="24"/>
          <w:lang w:val="en-US"/>
        </w:rPr>
        <w:t>T</w:t>
      </w:r>
      <w:r w:rsidRPr="00F12F1B">
        <w:rPr>
          <w:rFonts w:ascii="Times New Roman" w:eastAsia="Times New Roman" w:hAnsi="Times New Roman" w:cs="Times New Roman"/>
          <w:noProof/>
          <w:sz w:val="24"/>
          <w:szCs w:val="24"/>
          <w:lang w:val="en-US"/>
        </w:rPr>
        <w:t>able 1.</w:t>
      </w:r>
    </w:p>
    <w:p w14:paraId="02107229" w14:textId="77777777" w:rsidR="00D4524E" w:rsidRPr="00F12F1B" w:rsidRDefault="00D4524E" w:rsidP="00674AB6">
      <w:pPr>
        <w:spacing w:after="0" w:line="360" w:lineRule="auto"/>
        <w:rPr>
          <w:rFonts w:ascii="Times New Roman" w:eastAsia="Times New Roman" w:hAnsi="Times New Roman" w:cs="Times New Roman"/>
          <w:noProof/>
          <w:sz w:val="24"/>
          <w:szCs w:val="24"/>
          <w:lang w:val="en-US"/>
        </w:rPr>
      </w:pPr>
    </w:p>
    <w:p w14:paraId="4BF832F0" w14:textId="77777777" w:rsidR="00F70900" w:rsidRPr="00F12F1B" w:rsidRDefault="00E77B21" w:rsidP="00674AB6">
      <w:pPr>
        <w:spacing w:after="0" w:line="360" w:lineRule="auto"/>
        <w:jc w:val="center"/>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b/>
          <w:noProof/>
          <w:sz w:val="24"/>
          <w:szCs w:val="24"/>
          <w:lang w:val="en-US"/>
        </w:rPr>
        <w:t>Table 1</w:t>
      </w:r>
      <w:r w:rsidR="00345950" w:rsidRPr="00F12F1B">
        <w:rPr>
          <w:rFonts w:ascii="Times New Roman" w:eastAsia="Times New Roman" w:hAnsi="Times New Roman" w:cs="Times New Roman"/>
          <w:b/>
          <w:noProof/>
          <w:sz w:val="24"/>
          <w:szCs w:val="24"/>
          <w:lang w:val="en-US"/>
        </w:rPr>
        <w:t>.</w:t>
      </w:r>
      <w:r w:rsidR="00345950"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bCs/>
          <w:noProof/>
          <w:sz w:val="24"/>
          <w:szCs w:val="24"/>
          <w:lang w:val="en-US"/>
        </w:rPr>
        <w:t>Factor structure of psychological defense mechanisms in women</w:t>
      </w:r>
    </w:p>
    <w:p w14:paraId="0BC6F134" w14:textId="77777777" w:rsidR="00AA2171" w:rsidRPr="00F12F1B" w:rsidRDefault="00E77B21" w:rsidP="00674AB6">
      <w:pPr>
        <w:spacing w:after="0" w:line="360" w:lineRule="auto"/>
        <w:jc w:val="center"/>
        <w:rPr>
          <w:rFonts w:ascii="Times New Roman" w:eastAsia="Times New Roman" w:hAnsi="Times New Roman" w:cs="Times New Roman"/>
          <w:bCs/>
          <w:noProof/>
          <w:sz w:val="24"/>
          <w:szCs w:val="24"/>
          <w:lang w:val="en-US"/>
        </w:rPr>
      </w:pPr>
      <w:r w:rsidRPr="00F12F1B">
        <w:rPr>
          <w:rFonts w:ascii="Times New Roman" w:eastAsia="Times New Roman" w:hAnsi="Times New Roman" w:cs="Times New Roman"/>
          <w:bCs/>
          <w:noProof/>
          <w:sz w:val="24"/>
          <w:szCs w:val="24"/>
          <w:lang w:val="en-US"/>
        </w:rPr>
        <w:t xml:space="preserve">with signs of addictive behavior associated with </w:t>
      </w:r>
      <w:r w:rsidR="00AA2171" w:rsidRPr="00F12F1B">
        <w:rPr>
          <w:rFonts w:ascii="Times New Roman" w:eastAsia="Times New Roman" w:hAnsi="Times New Roman" w:cs="Times New Roman"/>
          <w:bCs/>
          <w:noProof/>
          <w:sz w:val="24"/>
          <w:szCs w:val="24"/>
          <w:lang w:val="en-US"/>
        </w:rPr>
        <w:t>exercise addiction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46"/>
        <w:gridCol w:w="3258"/>
        <w:gridCol w:w="3256"/>
      </w:tblGrid>
      <w:tr w:rsidR="00E77B21" w:rsidRPr="00F12F1B" w14:paraId="57B0A201" w14:textId="77777777" w:rsidTr="00345950">
        <w:trPr>
          <w:trHeight w:val="321"/>
        </w:trPr>
        <w:tc>
          <w:tcPr>
            <w:tcW w:w="1405" w:type="pct"/>
            <w:vMerge w:val="restart"/>
          </w:tcPr>
          <w:p w14:paraId="6A200B24" w14:textId="77777777" w:rsidR="00E77B21" w:rsidRPr="00F12F1B" w:rsidRDefault="00E77B21" w:rsidP="00674AB6">
            <w:pPr>
              <w:spacing w:after="0" w:line="360" w:lineRule="auto"/>
              <w:jc w:val="both"/>
              <w:rPr>
                <w:rFonts w:ascii="Times New Roman" w:eastAsia="Times New Roman" w:hAnsi="Times New Roman" w:cs="Times New Roman"/>
                <w:noProof/>
                <w:sz w:val="20"/>
                <w:szCs w:val="24"/>
                <w:lang w:val="en-US"/>
              </w:rPr>
            </w:pPr>
          </w:p>
        </w:tc>
        <w:tc>
          <w:tcPr>
            <w:tcW w:w="3595" w:type="pct"/>
            <w:gridSpan w:val="2"/>
          </w:tcPr>
          <w:p w14:paraId="6A584735" w14:textId="77777777" w:rsidR="00E77B21"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b/>
                <w:noProof/>
                <w:sz w:val="20"/>
                <w:szCs w:val="24"/>
                <w:lang w:val="en-US"/>
              </w:rPr>
              <w:t>Factors</w:t>
            </w:r>
          </w:p>
        </w:tc>
      </w:tr>
      <w:tr w:rsidR="00E77B21" w:rsidRPr="00F12F1B" w14:paraId="70C84409" w14:textId="77777777" w:rsidTr="00345950">
        <w:trPr>
          <w:trHeight w:val="555"/>
        </w:trPr>
        <w:tc>
          <w:tcPr>
            <w:tcW w:w="1405" w:type="pct"/>
            <w:vMerge/>
          </w:tcPr>
          <w:p w14:paraId="2E43F3D4" w14:textId="77777777" w:rsidR="00E77B21" w:rsidRPr="00F12F1B" w:rsidRDefault="00E77B21" w:rsidP="00674AB6">
            <w:pPr>
              <w:widowControl w:val="0"/>
              <w:pBdr>
                <w:top w:val="nil"/>
                <w:left w:val="nil"/>
                <w:bottom w:val="nil"/>
                <w:right w:val="nil"/>
                <w:between w:val="nil"/>
              </w:pBdr>
              <w:spacing w:after="0" w:line="360" w:lineRule="auto"/>
              <w:jc w:val="both"/>
              <w:rPr>
                <w:rFonts w:ascii="Times New Roman" w:eastAsia="Times New Roman" w:hAnsi="Times New Roman" w:cs="Times New Roman"/>
                <w:noProof/>
                <w:sz w:val="20"/>
                <w:szCs w:val="24"/>
                <w:lang w:val="en-US"/>
              </w:rPr>
            </w:pPr>
          </w:p>
        </w:tc>
        <w:tc>
          <w:tcPr>
            <w:tcW w:w="1798" w:type="pct"/>
          </w:tcPr>
          <w:p w14:paraId="7FEDE254" w14:textId="77777777" w:rsidR="00E77B21" w:rsidRPr="00F12F1B" w:rsidRDefault="00C1081B" w:rsidP="00674AB6">
            <w:pPr>
              <w:spacing w:after="0" w:line="360" w:lineRule="auto"/>
              <w:jc w:val="center"/>
              <w:rPr>
                <w:rFonts w:ascii="Times New Roman" w:eastAsia="Times New Roman" w:hAnsi="Times New Roman" w:cs="Times New Roman"/>
                <w:b/>
                <w:noProof/>
                <w:sz w:val="20"/>
                <w:szCs w:val="24"/>
                <w:lang w:val="en-US"/>
              </w:rPr>
            </w:pPr>
            <w:r w:rsidRPr="00F12F1B">
              <w:rPr>
                <w:rFonts w:ascii="Times New Roman" w:eastAsia="Times New Roman" w:hAnsi="Times New Roman" w:cs="Times New Roman"/>
                <w:noProof/>
                <w:sz w:val="20"/>
                <w:szCs w:val="24"/>
                <w:lang w:val="en-US"/>
              </w:rPr>
              <w:t>"Infantile" defense</w:t>
            </w:r>
            <w:r w:rsidR="00950549" w:rsidRPr="00F12F1B">
              <w:rPr>
                <w:rFonts w:ascii="Times New Roman" w:eastAsia="Times New Roman" w:hAnsi="Times New Roman" w:cs="Times New Roman"/>
                <w:noProof/>
                <w:sz w:val="20"/>
                <w:szCs w:val="24"/>
                <w:lang w:val="en-US"/>
              </w:rPr>
              <w:t xml:space="preserve"> </w:t>
            </w:r>
            <w:r w:rsidRPr="00F12F1B">
              <w:rPr>
                <w:rFonts w:ascii="Times New Roman" w:eastAsia="Times New Roman" w:hAnsi="Times New Roman" w:cs="Times New Roman"/>
                <w:noProof/>
                <w:sz w:val="20"/>
                <w:szCs w:val="24"/>
                <w:lang w:val="en-US"/>
              </w:rPr>
              <w:t>mechanisms</w:t>
            </w:r>
          </w:p>
        </w:tc>
        <w:tc>
          <w:tcPr>
            <w:tcW w:w="1797" w:type="pct"/>
          </w:tcPr>
          <w:p w14:paraId="6410BA4F" w14:textId="77777777" w:rsidR="00E77B21" w:rsidRPr="00F12F1B" w:rsidRDefault="00C1081B" w:rsidP="00674AB6">
            <w:pPr>
              <w:spacing w:after="0" w:line="360" w:lineRule="auto"/>
              <w:jc w:val="center"/>
              <w:rPr>
                <w:rFonts w:ascii="Times New Roman" w:eastAsia="Times New Roman" w:hAnsi="Times New Roman" w:cs="Times New Roman"/>
                <w:b/>
                <w:noProof/>
                <w:sz w:val="20"/>
                <w:szCs w:val="24"/>
                <w:lang w:val="en-US"/>
              </w:rPr>
            </w:pPr>
            <w:r w:rsidRPr="00F12F1B">
              <w:rPr>
                <w:rFonts w:ascii="Times New Roman" w:eastAsia="Times New Roman" w:hAnsi="Times New Roman" w:cs="Times New Roman"/>
                <w:noProof/>
                <w:sz w:val="20"/>
                <w:szCs w:val="24"/>
                <w:lang w:val="en-US"/>
              </w:rPr>
              <w:t>"Masculine" defense mechanisms</w:t>
            </w:r>
          </w:p>
        </w:tc>
      </w:tr>
      <w:tr w:rsidR="00C1081B" w:rsidRPr="00F12F1B" w14:paraId="2DF5CE86" w14:textId="77777777" w:rsidTr="00F12F1B">
        <w:trPr>
          <w:trHeight w:val="70"/>
        </w:trPr>
        <w:tc>
          <w:tcPr>
            <w:tcW w:w="1405" w:type="pct"/>
          </w:tcPr>
          <w:p w14:paraId="4DE6F738" w14:textId="77777777" w:rsidR="00C1081B" w:rsidRPr="00F12F1B" w:rsidRDefault="00C1081B" w:rsidP="00674AB6">
            <w:pPr>
              <w:spacing w:after="0" w:line="360" w:lineRule="auto"/>
              <w:jc w:val="both"/>
              <w:rPr>
                <w:rFonts w:ascii="Times New Roman" w:eastAsia="Times New Roman" w:hAnsi="Times New Roman" w:cs="Times New Roman"/>
                <w:noProof/>
                <w:sz w:val="20"/>
                <w:szCs w:val="24"/>
                <w:lang w:val="en-US"/>
              </w:rPr>
            </w:pPr>
            <w:r w:rsidRPr="00F12F1B">
              <w:rPr>
                <w:rFonts w:ascii="Times New Roman" w:hAnsi="Times New Roman" w:cs="Times New Roman"/>
                <w:noProof/>
                <w:sz w:val="20"/>
                <w:szCs w:val="24"/>
                <w:lang w:val="en-US"/>
              </w:rPr>
              <w:t>Regression</w:t>
            </w:r>
          </w:p>
        </w:tc>
        <w:tc>
          <w:tcPr>
            <w:tcW w:w="1798" w:type="pct"/>
            <w:vAlign w:val="center"/>
          </w:tcPr>
          <w:p w14:paraId="30A6F331" w14:textId="77777777"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838*</w:t>
            </w:r>
          </w:p>
        </w:tc>
        <w:tc>
          <w:tcPr>
            <w:tcW w:w="1797" w:type="pct"/>
            <w:vAlign w:val="center"/>
          </w:tcPr>
          <w:p w14:paraId="0FCC5C18" w14:textId="77777777"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149</w:t>
            </w:r>
          </w:p>
        </w:tc>
      </w:tr>
      <w:tr w:rsidR="00C1081B" w:rsidRPr="00F12F1B" w14:paraId="0986817C" w14:textId="77777777" w:rsidTr="00F12F1B">
        <w:trPr>
          <w:trHeight w:val="70"/>
        </w:trPr>
        <w:tc>
          <w:tcPr>
            <w:tcW w:w="1405" w:type="pct"/>
          </w:tcPr>
          <w:p w14:paraId="4A00C14C" w14:textId="77777777" w:rsidR="00C1081B" w:rsidRPr="00F12F1B" w:rsidRDefault="00C1081B" w:rsidP="00674AB6">
            <w:pPr>
              <w:spacing w:after="0" w:line="360" w:lineRule="auto"/>
              <w:jc w:val="both"/>
              <w:rPr>
                <w:rFonts w:ascii="Times New Roman" w:eastAsia="Times New Roman" w:hAnsi="Times New Roman" w:cs="Times New Roman"/>
                <w:noProof/>
                <w:sz w:val="20"/>
                <w:szCs w:val="24"/>
                <w:lang w:val="en-US"/>
              </w:rPr>
            </w:pPr>
            <w:r w:rsidRPr="00F12F1B">
              <w:rPr>
                <w:rFonts w:ascii="Times New Roman" w:hAnsi="Times New Roman" w:cs="Times New Roman"/>
                <w:noProof/>
                <w:sz w:val="20"/>
                <w:szCs w:val="24"/>
                <w:lang w:val="en-US"/>
              </w:rPr>
              <w:t>Substitution</w:t>
            </w:r>
          </w:p>
        </w:tc>
        <w:tc>
          <w:tcPr>
            <w:tcW w:w="1798" w:type="pct"/>
            <w:vAlign w:val="center"/>
          </w:tcPr>
          <w:p w14:paraId="1A04598D" w14:textId="77777777"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783*</w:t>
            </w:r>
          </w:p>
        </w:tc>
        <w:tc>
          <w:tcPr>
            <w:tcW w:w="1797" w:type="pct"/>
            <w:vAlign w:val="center"/>
          </w:tcPr>
          <w:p w14:paraId="33EC4101" w14:textId="77777777"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225</w:t>
            </w:r>
          </w:p>
        </w:tc>
      </w:tr>
      <w:tr w:rsidR="00C1081B" w:rsidRPr="00F12F1B" w14:paraId="1C834BA0" w14:textId="77777777" w:rsidTr="00F12F1B">
        <w:trPr>
          <w:trHeight w:val="70"/>
        </w:trPr>
        <w:tc>
          <w:tcPr>
            <w:tcW w:w="1405" w:type="pct"/>
          </w:tcPr>
          <w:p w14:paraId="0822156B" w14:textId="77777777" w:rsidR="00C1081B" w:rsidRPr="00F12F1B" w:rsidRDefault="00C1081B" w:rsidP="00674AB6">
            <w:pPr>
              <w:spacing w:after="0" w:line="360" w:lineRule="auto"/>
              <w:jc w:val="both"/>
              <w:rPr>
                <w:rFonts w:ascii="Times New Roman" w:eastAsia="Times New Roman" w:hAnsi="Times New Roman" w:cs="Times New Roman"/>
                <w:noProof/>
                <w:sz w:val="20"/>
                <w:szCs w:val="24"/>
                <w:lang w:val="en-US"/>
              </w:rPr>
            </w:pPr>
            <w:r w:rsidRPr="00F12F1B">
              <w:rPr>
                <w:rFonts w:ascii="Times New Roman" w:hAnsi="Times New Roman" w:cs="Times New Roman"/>
                <w:noProof/>
                <w:sz w:val="20"/>
                <w:szCs w:val="24"/>
                <w:lang w:val="en-US"/>
              </w:rPr>
              <w:t>Projection</w:t>
            </w:r>
          </w:p>
        </w:tc>
        <w:tc>
          <w:tcPr>
            <w:tcW w:w="1798" w:type="pct"/>
            <w:vAlign w:val="center"/>
          </w:tcPr>
          <w:p w14:paraId="1E9C5329" w14:textId="77777777"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700*</w:t>
            </w:r>
          </w:p>
        </w:tc>
        <w:tc>
          <w:tcPr>
            <w:tcW w:w="1797" w:type="pct"/>
            <w:vAlign w:val="center"/>
          </w:tcPr>
          <w:p w14:paraId="6E2F0297" w14:textId="77777777"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088</w:t>
            </w:r>
          </w:p>
        </w:tc>
      </w:tr>
      <w:tr w:rsidR="00C1081B" w:rsidRPr="00F12F1B" w14:paraId="4073B122" w14:textId="77777777" w:rsidTr="00F12F1B">
        <w:trPr>
          <w:trHeight w:val="70"/>
        </w:trPr>
        <w:tc>
          <w:tcPr>
            <w:tcW w:w="1405" w:type="pct"/>
          </w:tcPr>
          <w:p w14:paraId="73F8FAD6" w14:textId="77777777" w:rsidR="00C1081B" w:rsidRPr="00F12F1B" w:rsidRDefault="00C1081B" w:rsidP="00674AB6">
            <w:pPr>
              <w:spacing w:after="0" w:line="360" w:lineRule="auto"/>
              <w:jc w:val="both"/>
              <w:rPr>
                <w:rFonts w:ascii="Times New Roman" w:eastAsia="Times New Roman" w:hAnsi="Times New Roman" w:cs="Times New Roman"/>
                <w:noProof/>
                <w:sz w:val="20"/>
                <w:szCs w:val="24"/>
                <w:lang w:val="en-US"/>
              </w:rPr>
            </w:pPr>
            <w:r w:rsidRPr="00F12F1B">
              <w:rPr>
                <w:rFonts w:ascii="Times New Roman" w:hAnsi="Times New Roman" w:cs="Times New Roman"/>
                <w:noProof/>
                <w:sz w:val="20"/>
                <w:szCs w:val="24"/>
                <w:lang w:val="en-US"/>
              </w:rPr>
              <w:t>Hypercompensation</w:t>
            </w:r>
          </w:p>
        </w:tc>
        <w:tc>
          <w:tcPr>
            <w:tcW w:w="1798" w:type="pct"/>
            <w:vAlign w:val="center"/>
          </w:tcPr>
          <w:p w14:paraId="31BBC90C" w14:textId="77777777"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681*</w:t>
            </w:r>
          </w:p>
        </w:tc>
        <w:tc>
          <w:tcPr>
            <w:tcW w:w="1797" w:type="pct"/>
            <w:vAlign w:val="center"/>
          </w:tcPr>
          <w:p w14:paraId="0C1C9B04" w14:textId="77777777"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031</w:t>
            </w:r>
          </w:p>
        </w:tc>
      </w:tr>
      <w:tr w:rsidR="00C1081B" w:rsidRPr="00F12F1B" w14:paraId="5B01736D" w14:textId="77777777" w:rsidTr="00F12F1B">
        <w:trPr>
          <w:trHeight w:val="70"/>
        </w:trPr>
        <w:tc>
          <w:tcPr>
            <w:tcW w:w="1405" w:type="pct"/>
          </w:tcPr>
          <w:p w14:paraId="315F4689" w14:textId="77777777" w:rsidR="00C1081B" w:rsidRPr="00F12F1B" w:rsidRDefault="00C1081B" w:rsidP="00674AB6">
            <w:pPr>
              <w:spacing w:after="0" w:line="360" w:lineRule="auto"/>
              <w:jc w:val="both"/>
              <w:rPr>
                <w:rFonts w:ascii="Times New Roman" w:eastAsia="Times New Roman" w:hAnsi="Times New Roman" w:cs="Times New Roman"/>
                <w:noProof/>
                <w:sz w:val="20"/>
                <w:szCs w:val="24"/>
                <w:lang w:val="en-US"/>
              </w:rPr>
            </w:pPr>
            <w:r w:rsidRPr="00F12F1B">
              <w:rPr>
                <w:rFonts w:ascii="Times New Roman" w:hAnsi="Times New Roman" w:cs="Times New Roman"/>
                <w:noProof/>
                <w:sz w:val="20"/>
                <w:szCs w:val="24"/>
                <w:lang w:val="en-US"/>
              </w:rPr>
              <w:t>Maturity</w:t>
            </w:r>
          </w:p>
        </w:tc>
        <w:tc>
          <w:tcPr>
            <w:tcW w:w="1798" w:type="pct"/>
            <w:vAlign w:val="center"/>
          </w:tcPr>
          <w:p w14:paraId="2F21BFCD" w14:textId="77777777"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738*</w:t>
            </w:r>
          </w:p>
        </w:tc>
        <w:tc>
          <w:tcPr>
            <w:tcW w:w="1797" w:type="pct"/>
            <w:vAlign w:val="center"/>
          </w:tcPr>
          <w:p w14:paraId="3CC7E0A2" w14:textId="77777777"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376</w:t>
            </w:r>
          </w:p>
        </w:tc>
      </w:tr>
      <w:tr w:rsidR="00C1081B" w:rsidRPr="00F12F1B" w14:paraId="78C0ADE3" w14:textId="77777777" w:rsidTr="00F12F1B">
        <w:trPr>
          <w:trHeight w:val="70"/>
        </w:trPr>
        <w:tc>
          <w:tcPr>
            <w:tcW w:w="1405" w:type="pct"/>
          </w:tcPr>
          <w:p w14:paraId="61B60EDD" w14:textId="77777777" w:rsidR="00C1081B" w:rsidRPr="00F12F1B" w:rsidRDefault="00C1081B" w:rsidP="00674AB6">
            <w:pPr>
              <w:spacing w:after="0" w:line="360" w:lineRule="auto"/>
              <w:jc w:val="both"/>
              <w:rPr>
                <w:rFonts w:ascii="Times New Roman" w:eastAsia="Times New Roman" w:hAnsi="Times New Roman" w:cs="Times New Roman"/>
                <w:noProof/>
                <w:sz w:val="20"/>
                <w:szCs w:val="24"/>
                <w:lang w:val="en-US"/>
              </w:rPr>
            </w:pPr>
            <w:r w:rsidRPr="00F12F1B">
              <w:rPr>
                <w:rFonts w:ascii="Times New Roman" w:hAnsi="Times New Roman" w:cs="Times New Roman"/>
                <w:noProof/>
                <w:sz w:val="20"/>
                <w:szCs w:val="24"/>
                <w:lang w:val="en-US"/>
              </w:rPr>
              <w:t>Denial</w:t>
            </w:r>
          </w:p>
        </w:tc>
        <w:tc>
          <w:tcPr>
            <w:tcW w:w="1798" w:type="pct"/>
            <w:vAlign w:val="center"/>
          </w:tcPr>
          <w:p w14:paraId="20650E34" w14:textId="77777777" w:rsidR="00C1081B" w:rsidRPr="00F12F1B" w:rsidRDefault="00C1081B" w:rsidP="00674AB6">
            <w:pPr>
              <w:spacing w:after="0" w:line="360" w:lineRule="auto"/>
              <w:jc w:val="center"/>
              <w:rPr>
                <w:rFonts w:ascii="Times New Roman" w:eastAsia="Times New Roman" w:hAnsi="Times New Roman" w:cs="Times New Roman"/>
                <w:noProof/>
                <w:color w:val="000000"/>
                <w:sz w:val="20"/>
                <w:szCs w:val="24"/>
                <w:lang w:val="en-US"/>
              </w:rPr>
            </w:pPr>
            <w:r w:rsidRPr="00F12F1B">
              <w:rPr>
                <w:rFonts w:ascii="Times New Roman" w:eastAsia="Times New Roman" w:hAnsi="Times New Roman" w:cs="Times New Roman"/>
                <w:noProof/>
                <w:color w:val="000000"/>
                <w:sz w:val="20"/>
                <w:szCs w:val="24"/>
                <w:lang w:val="en-US"/>
              </w:rPr>
              <w:t>-0</w:t>
            </w:r>
            <w:r w:rsidR="00345950" w:rsidRPr="00F12F1B">
              <w:rPr>
                <w:rFonts w:ascii="Times New Roman" w:eastAsia="Times New Roman" w:hAnsi="Times New Roman" w:cs="Times New Roman"/>
                <w:noProof/>
                <w:color w:val="000000"/>
                <w:sz w:val="20"/>
                <w:szCs w:val="24"/>
                <w:lang w:val="en-US"/>
              </w:rPr>
              <w:t>.</w:t>
            </w:r>
            <w:r w:rsidRPr="00F12F1B">
              <w:rPr>
                <w:rFonts w:ascii="Times New Roman" w:eastAsia="Times New Roman" w:hAnsi="Times New Roman" w:cs="Times New Roman"/>
                <w:noProof/>
                <w:color w:val="000000"/>
                <w:sz w:val="20"/>
                <w:szCs w:val="24"/>
                <w:lang w:val="en-US"/>
              </w:rPr>
              <w:t>165</w:t>
            </w:r>
          </w:p>
        </w:tc>
        <w:tc>
          <w:tcPr>
            <w:tcW w:w="1797" w:type="pct"/>
            <w:vAlign w:val="center"/>
          </w:tcPr>
          <w:p w14:paraId="5FDE932A" w14:textId="77777777" w:rsidR="00C1081B" w:rsidRPr="00F12F1B" w:rsidRDefault="00C1081B" w:rsidP="00674AB6">
            <w:pPr>
              <w:spacing w:after="0" w:line="360" w:lineRule="auto"/>
              <w:jc w:val="center"/>
              <w:rPr>
                <w:rFonts w:ascii="Times New Roman" w:eastAsia="Times New Roman" w:hAnsi="Times New Roman" w:cs="Times New Roman"/>
                <w:noProof/>
                <w:color w:val="000000"/>
                <w:sz w:val="20"/>
                <w:szCs w:val="24"/>
                <w:lang w:val="en-US"/>
              </w:rPr>
            </w:pPr>
            <w:r w:rsidRPr="00F12F1B">
              <w:rPr>
                <w:rFonts w:ascii="Times New Roman" w:eastAsia="Times New Roman" w:hAnsi="Times New Roman" w:cs="Times New Roman"/>
                <w:noProof/>
                <w:color w:val="000000"/>
                <w:sz w:val="20"/>
                <w:szCs w:val="24"/>
                <w:lang w:val="en-US"/>
              </w:rPr>
              <w:t>0</w:t>
            </w:r>
            <w:r w:rsidR="00345950" w:rsidRPr="00F12F1B">
              <w:rPr>
                <w:rFonts w:ascii="Times New Roman" w:eastAsia="Times New Roman" w:hAnsi="Times New Roman" w:cs="Times New Roman"/>
                <w:noProof/>
                <w:color w:val="000000"/>
                <w:sz w:val="20"/>
                <w:szCs w:val="24"/>
                <w:lang w:val="en-US"/>
              </w:rPr>
              <w:t>.</w:t>
            </w:r>
            <w:r w:rsidRPr="00F12F1B">
              <w:rPr>
                <w:rFonts w:ascii="Times New Roman" w:eastAsia="Times New Roman" w:hAnsi="Times New Roman" w:cs="Times New Roman"/>
                <w:noProof/>
                <w:color w:val="000000"/>
                <w:sz w:val="20"/>
                <w:szCs w:val="24"/>
                <w:lang w:val="en-US"/>
              </w:rPr>
              <w:t>750*</w:t>
            </w:r>
          </w:p>
        </w:tc>
      </w:tr>
      <w:tr w:rsidR="00C1081B" w:rsidRPr="00F12F1B" w14:paraId="3126936B" w14:textId="77777777" w:rsidTr="00F12F1B">
        <w:trPr>
          <w:trHeight w:val="70"/>
        </w:trPr>
        <w:tc>
          <w:tcPr>
            <w:tcW w:w="1405" w:type="pct"/>
          </w:tcPr>
          <w:p w14:paraId="12DBD26E" w14:textId="77777777" w:rsidR="00C1081B" w:rsidRPr="00F12F1B" w:rsidRDefault="00C1081B" w:rsidP="00674AB6">
            <w:pPr>
              <w:spacing w:after="0" w:line="360" w:lineRule="auto"/>
              <w:jc w:val="both"/>
              <w:rPr>
                <w:rFonts w:ascii="Times New Roman" w:eastAsia="Times New Roman" w:hAnsi="Times New Roman" w:cs="Times New Roman"/>
                <w:noProof/>
                <w:sz w:val="20"/>
                <w:szCs w:val="24"/>
                <w:lang w:val="en-US"/>
              </w:rPr>
            </w:pPr>
            <w:r w:rsidRPr="00F12F1B">
              <w:rPr>
                <w:rFonts w:ascii="Times New Roman" w:hAnsi="Times New Roman" w:cs="Times New Roman"/>
                <w:noProof/>
                <w:sz w:val="20"/>
                <w:szCs w:val="24"/>
                <w:lang w:val="en-US"/>
              </w:rPr>
              <w:t>Compensation</w:t>
            </w:r>
          </w:p>
        </w:tc>
        <w:tc>
          <w:tcPr>
            <w:tcW w:w="1798" w:type="pct"/>
            <w:vAlign w:val="center"/>
          </w:tcPr>
          <w:p w14:paraId="16248E45" w14:textId="77777777"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297</w:t>
            </w:r>
          </w:p>
        </w:tc>
        <w:tc>
          <w:tcPr>
            <w:tcW w:w="1797" w:type="pct"/>
            <w:vAlign w:val="center"/>
          </w:tcPr>
          <w:p w14:paraId="1372AB69" w14:textId="77777777"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707*</w:t>
            </w:r>
          </w:p>
        </w:tc>
      </w:tr>
      <w:tr w:rsidR="00C1081B" w:rsidRPr="00F12F1B" w14:paraId="77C68F1E" w14:textId="77777777" w:rsidTr="00F12F1B">
        <w:trPr>
          <w:trHeight w:val="70"/>
        </w:trPr>
        <w:tc>
          <w:tcPr>
            <w:tcW w:w="1405" w:type="pct"/>
          </w:tcPr>
          <w:p w14:paraId="2FF23328" w14:textId="77777777" w:rsidR="00C1081B" w:rsidRPr="00F12F1B" w:rsidRDefault="00C1081B" w:rsidP="00674AB6">
            <w:pPr>
              <w:spacing w:after="0" w:line="360" w:lineRule="auto"/>
              <w:jc w:val="both"/>
              <w:rPr>
                <w:rFonts w:ascii="Times New Roman" w:eastAsia="Times New Roman" w:hAnsi="Times New Roman" w:cs="Times New Roman"/>
                <w:noProof/>
                <w:sz w:val="20"/>
                <w:szCs w:val="24"/>
                <w:lang w:val="en-US"/>
              </w:rPr>
            </w:pPr>
            <w:r w:rsidRPr="00F12F1B">
              <w:rPr>
                <w:rFonts w:ascii="Times New Roman" w:hAnsi="Times New Roman" w:cs="Times New Roman"/>
                <w:noProof/>
                <w:sz w:val="20"/>
                <w:szCs w:val="24"/>
                <w:lang w:val="en-US"/>
              </w:rPr>
              <w:t>Rationalization</w:t>
            </w:r>
          </w:p>
        </w:tc>
        <w:tc>
          <w:tcPr>
            <w:tcW w:w="1798" w:type="pct"/>
            <w:vAlign w:val="center"/>
          </w:tcPr>
          <w:p w14:paraId="79A163B7" w14:textId="77777777"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156</w:t>
            </w:r>
          </w:p>
        </w:tc>
        <w:tc>
          <w:tcPr>
            <w:tcW w:w="1797" w:type="pct"/>
            <w:vAlign w:val="center"/>
          </w:tcPr>
          <w:p w14:paraId="3F7B49AF" w14:textId="77777777"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744*</w:t>
            </w:r>
          </w:p>
        </w:tc>
      </w:tr>
      <w:tr w:rsidR="00C1081B" w:rsidRPr="00F12F1B" w14:paraId="29ADE544" w14:textId="77777777" w:rsidTr="00F12F1B">
        <w:trPr>
          <w:trHeight w:val="70"/>
        </w:trPr>
        <w:tc>
          <w:tcPr>
            <w:tcW w:w="1405" w:type="pct"/>
          </w:tcPr>
          <w:p w14:paraId="176D7C38" w14:textId="77777777" w:rsidR="00C1081B" w:rsidRPr="00F12F1B" w:rsidRDefault="00C1081B" w:rsidP="00674AB6">
            <w:pPr>
              <w:spacing w:after="0" w:line="360" w:lineRule="auto"/>
              <w:jc w:val="both"/>
              <w:rPr>
                <w:rFonts w:ascii="Times New Roman" w:eastAsia="Times New Roman" w:hAnsi="Times New Roman" w:cs="Times New Roman"/>
                <w:noProof/>
                <w:sz w:val="20"/>
                <w:szCs w:val="24"/>
                <w:lang w:val="en-US"/>
              </w:rPr>
            </w:pPr>
            <w:r w:rsidRPr="00F12F1B">
              <w:rPr>
                <w:rFonts w:ascii="Times New Roman" w:hAnsi="Times New Roman" w:cs="Times New Roman"/>
                <w:noProof/>
                <w:sz w:val="20"/>
                <w:szCs w:val="24"/>
                <w:lang w:val="en-US"/>
              </w:rPr>
              <w:t>Masculinity</w:t>
            </w:r>
          </w:p>
        </w:tc>
        <w:tc>
          <w:tcPr>
            <w:tcW w:w="1798" w:type="pct"/>
            <w:vAlign w:val="center"/>
          </w:tcPr>
          <w:p w14:paraId="5E432FCE" w14:textId="77777777"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059</w:t>
            </w:r>
          </w:p>
        </w:tc>
        <w:tc>
          <w:tcPr>
            <w:tcW w:w="1797" w:type="pct"/>
            <w:vAlign w:val="center"/>
          </w:tcPr>
          <w:p w14:paraId="528DEC45" w14:textId="77777777"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400*</w:t>
            </w:r>
          </w:p>
        </w:tc>
      </w:tr>
    </w:tbl>
    <w:p w14:paraId="0F411F26" w14:textId="77777777" w:rsidR="00E77B21" w:rsidRPr="00F12F1B" w:rsidRDefault="00E77B21" w:rsidP="00674AB6">
      <w:pPr>
        <w:spacing w:after="0" w:line="360" w:lineRule="auto"/>
        <w:jc w:val="both"/>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iCs/>
          <w:noProof/>
          <w:sz w:val="20"/>
          <w:szCs w:val="24"/>
          <w:lang w:val="en-US"/>
        </w:rPr>
        <w:t>Note:</w:t>
      </w:r>
      <w:r w:rsidR="00950549" w:rsidRPr="00F12F1B">
        <w:rPr>
          <w:rFonts w:ascii="Times New Roman" w:eastAsia="Times New Roman" w:hAnsi="Times New Roman" w:cs="Times New Roman"/>
          <w:iCs/>
          <w:noProof/>
          <w:sz w:val="20"/>
          <w:szCs w:val="24"/>
          <w:lang w:val="en-US"/>
        </w:rPr>
        <w:t xml:space="preserve"> </w:t>
      </w:r>
      <w:r w:rsidR="00C1081B" w:rsidRPr="00F12F1B">
        <w:rPr>
          <w:rFonts w:ascii="Times New Roman" w:eastAsia="Times New Roman" w:hAnsi="Times New Roman" w:cs="Times New Roman"/>
          <w:noProof/>
          <w:sz w:val="20"/>
          <w:szCs w:val="24"/>
          <w:lang w:val="en-US"/>
        </w:rPr>
        <w:t>t</w:t>
      </w:r>
      <w:r w:rsidRPr="00F12F1B">
        <w:rPr>
          <w:rFonts w:ascii="Times New Roman" w:eastAsia="Times New Roman" w:hAnsi="Times New Roman" w:cs="Times New Roman"/>
          <w:noProof/>
          <w:sz w:val="20"/>
          <w:szCs w:val="24"/>
          <w:lang w:val="en-US"/>
        </w:rPr>
        <w:t>he table includes variables that carry a significant factor load.</w:t>
      </w:r>
    </w:p>
    <w:p w14:paraId="5054A62F" w14:textId="77777777" w:rsidR="00E77B21" w:rsidRPr="00F12F1B" w:rsidRDefault="00E77B21" w:rsidP="00674AB6">
      <w:pPr>
        <w:spacing w:after="0" w:line="360" w:lineRule="auto"/>
        <w:ind w:firstLine="709"/>
        <w:jc w:val="both"/>
        <w:rPr>
          <w:rFonts w:ascii="Times New Roman" w:eastAsia="Times New Roman" w:hAnsi="Times New Roman" w:cs="Times New Roman"/>
          <w:noProof/>
          <w:sz w:val="24"/>
          <w:szCs w:val="24"/>
          <w:lang w:val="en-US"/>
        </w:rPr>
      </w:pPr>
    </w:p>
    <w:p w14:paraId="5A782773" w14:textId="77777777" w:rsidR="00E77B21" w:rsidRPr="00F12F1B" w:rsidRDefault="00E77B21"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The </w:t>
      </w:r>
      <w:r w:rsidR="002B645F" w:rsidRPr="00F12F1B">
        <w:rPr>
          <w:rFonts w:ascii="Times New Roman" w:eastAsia="Times New Roman" w:hAnsi="Times New Roman" w:cs="Times New Roman"/>
          <w:noProof/>
          <w:sz w:val="24"/>
          <w:szCs w:val="24"/>
          <w:lang w:val="en-US"/>
        </w:rPr>
        <w:t>1</w:t>
      </w:r>
      <w:r w:rsidR="002B645F" w:rsidRPr="00F12F1B">
        <w:rPr>
          <w:rFonts w:ascii="Times New Roman" w:eastAsia="Times New Roman" w:hAnsi="Times New Roman" w:cs="Times New Roman"/>
          <w:noProof/>
          <w:sz w:val="24"/>
          <w:szCs w:val="24"/>
          <w:vertAlign w:val="superscript"/>
          <w:lang w:val="en-US"/>
        </w:rPr>
        <w:t>st</w:t>
      </w:r>
      <w:r w:rsidRPr="00F12F1B">
        <w:rPr>
          <w:rFonts w:ascii="Times New Roman" w:eastAsia="Times New Roman" w:hAnsi="Times New Roman" w:cs="Times New Roman"/>
          <w:noProof/>
          <w:sz w:val="24"/>
          <w:szCs w:val="24"/>
          <w:lang w:val="en-US"/>
        </w:rPr>
        <w:t xml:space="preserve">factor of </w:t>
      </w:r>
      <w:r w:rsidR="002B645F" w:rsidRPr="00F12F1B">
        <w:rPr>
          <w:rFonts w:ascii="Times New Roman" w:eastAsia="Times New Roman" w:hAnsi="Times New Roman" w:cs="Times New Roman"/>
          <w:noProof/>
          <w:sz w:val="24"/>
          <w:szCs w:val="24"/>
          <w:lang w:val="en-US"/>
        </w:rPr>
        <w:t>“</w:t>
      </w:r>
      <w:r w:rsidRPr="00F12F1B">
        <w:rPr>
          <w:rFonts w:ascii="Times New Roman" w:eastAsia="Times New Roman" w:hAnsi="Times New Roman" w:cs="Times New Roman"/>
          <w:noProof/>
          <w:sz w:val="24"/>
          <w:szCs w:val="24"/>
          <w:lang w:val="en-US"/>
        </w:rPr>
        <w:t>infantile</w:t>
      </w:r>
      <w:r w:rsidR="002B645F" w:rsidRPr="00F12F1B">
        <w:rPr>
          <w:rFonts w:ascii="Times New Roman" w:eastAsia="Times New Roman" w:hAnsi="Times New Roman" w:cs="Times New Roman"/>
          <w:noProof/>
          <w:sz w:val="24"/>
          <w:szCs w:val="24"/>
          <w:lang w:val="en-US"/>
        </w:rPr>
        <w:t>”</w:t>
      </w:r>
      <w:r w:rsidRPr="00F12F1B">
        <w:rPr>
          <w:rFonts w:ascii="Times New Roman" w:eastAsia="Times New Roman" w:hAnsi="Times New Roman" w:cs="Times New Roman"/>
          <w:noProof/>
          <w:sz w:val="24"/>
          <w:szCs w:val="24"/>
          <w:lang w:val="en-US"/>
        </w:rPr>
        <w:t xml:space="preserve"> defense (33.49% of the total variance) included with a positive value regression, substitution, projection and hypercompensation. Maturity entered the table of infantile defenses with a negative value. Thus, we can say that the use of these </w:t>
      </w:r>
      <w:r w:rsidR="002B645F" w:rsidRPr="00F12F1B">
        <w:rPr>
          <w:rFonts w:ascii="Times New Roman" w:eastAsia="Times New Roman" w:hAnsi="Times New Roman" w:cs="Times New Roman"/>
          <w:noProof/>
          <w:sz w:val="24"/>
          <w:szCs w:val="24"/>
          <w:lang w:val="en-US"/>
        </w:rPr>
        <w:t>women’s</w:t>
      </w:r>
      <w:r w:rsidRPr="00F12F1B">
        <w:rPr>
          <w:rFonts w:ascii="Times New Roman" w:eastAsia="Times New Roman" w:hAnsi="Times New Roman" w:cs="Times New Roman"/>
          <w:noProof/>
          <w:sz w:val="24"/>
          <w:szCs w:val="24"/>
          <w:lang w:val="en-US"/>
        </w:rPr>
        <w:t xml:space="preserve"> protective mechanisms indicates personal immaturity.</w:t>
      </w:r>
      <w:r w:rsidR="00B16229"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 xml:space="preserve">The </w:t>
      </w:r>
      <w:r w:rsidR="002B645F" w:rsidRPr="00F12F1B">
        <w:rPr>
          <w:rFonts w:ascii="Times New Roman" w:eastAsia="Times New Roman" w:hAnsi="Times New Roman" w:cs="Times New Roman"/>
          <w:noProof/>
          <w:sz w:val="24"/>
          <w:szCs w:val="24"/>
          <w:lang w:val="en-US"/>
        </w:rPr>
        <w:t>2</w:t>
      </w:r>
      <w:r w:rsidR="002B645F" w:rsidRPr="00F12F1B">
        <w:rPr>
          <w:rFonts w:ascii="Times New Roman" w:eastAsia="Times New Roman" w:hAnsi="Times New Roman" w:cs="Times New Roman"/>
          <w:noProof/>
          <w:sz w:val="24"/>
          <w:szCs w:val="24"/>
          <w:vertAlign w:val="superscript"/>
          <w:lang w:val="en-US"/>
        </w:rPr>
        <w:t>d</w:t>
      </w:r>
      <w:r w:rsidRPr="00F12F1B">
        <w:rPr>
          <w:rFonts w:ascii="Times New Roman" w:eastAsia="Times New Roman" w:hAnsi="Times New Roman" w:cs="Times New Roman"/>
          <w:noProof/>
          <w:sz w:val="24"/>
          <w:szCs w:val="24"/>
          <w:lang w:val="en-US"/>
        </w:rPr>
        <w:t xml:space="preserve"> factor of "masculine" defense (16.98% of the total variance) included denial, compensation, rationalization, as well as masculinity and maturity. Thus, we can argue that masculinity has the characteristics of a mature personality. This can be explained by the fact that perhaps a person with high masculinity needs to confirm, </w:t>
      </w:r>
      <w:r w:rsidR="00AA2171" w:rsidRPr="00F12F1B">
        <w:rPr>
          <w:rFonts w:ascii="Times New Roman" w:eastAsia="Times New Roman" w:hAnsi="Times New Roman" w:cs="Times New Roman"/>
          <w:noProof/>
          <w:sz w:val="24"/>
          <w:szCs w:val="24"/>
          <w:lang w:val="en-US"/>
        </w:rPr>
        <w:t>first</w:t>
      </w:r>
      <w:r w:rsidRPr="00F12F1B">
        <w:rPr>
          <w:rFonts w:ascii="Times New Roman" w:eastAsia="Times New Roman" w:hAnsi="Times New Roman" w:cs="Times New Roman"/>
          <w:noProof/>
          <w:sz w:val="24"/>
          <w:szCs w:val="24"/>
          <w:lang w:val="en-US"/>
        </w:rPr>
        <w:t xml:space="preserve">, for himself the whole level of self-esteem, self-sufficiency, preservation of social prestige and social </w:t>
      </w:r>
      <w:commentRangeStart w:id="16"/>
      <w:r w:rsidRPr="00F12F1B">
        <w:rPr>
          <w:rFonts w:ascii="Times New Roman" w:eastAsia="Times New Roman" w:hAnsi="Times New Roman" w:cs="Times New Roman"/>
          <w:noProof/>
          <w:sz w:val="24"/>
          <w:szCs w:val="24"/>
          <w:lang w:val="en-US"/>
        </w:rPr>
        <w:t>acceptance</w:t>
      </w:r>
      <w:commentRangeEnd w:id="16"/>
      <w:r w:rsidR="008B29BF">
        <w:rPr>
          <w:rStyle w:val="Refdecomentario"/>
        </w:rPr>
        <w:commentReference w:id="16"/>
      </w:r>
      <w:r w:rsidRPr="00F12F1B">
        <w:rPr>
          <w:rFonts w:ascii="Times New Roman" w:eastAsia="Times New Roman" w:hAnsi="Times New Roman" w:cs="Times New Roman"/>
          <w:noProof/>
          <w:sz w:val="24"/>
          <w:szCs w:val="24"/>
          <w:lang w:val="en-US"/>
        </w:rPr>
        <w:t>. That is, for masculine individuals it is important to recognize society.</w:t>
      </w:r>
    </w:p>
    <w:p w14:paraId="4E8E4077" w14:textId="77777777" w:rsidR="00E77B21" w:rsidRPr="00F12F1B" w:rsidRDefault="00E77B21"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The described protective mechanisms are related to masculinity, which indicates the significant role of this gender-role formation as a factor in the functioning of protective personality structures. Note that in our study, we found that these protective mechanisms are associated with personal maturity in girls.</w:t>
      </w:r>
      <w:r w:rsidR="00B16229"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The obtained results of the factor analysis once again confirm our conclusions concerning the assignment of protective mechanisms to the "infantile" and "masculine" groups.</w:t>
      </w:r>
      <w:r w:rsidR="00B16229"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 xml:space="preserve">Thus, maturity is associated with denial as a mechanism of psychological protection. That is, most often in our study, mature individuals try to avoid stressful situations by denying them, recognizing them as impossible. It should also be noted </w:t>
      </w:r>
      <w:r w:rsidRPr="00F12F1B">
        <w:rPr>
          <w:rFonts w:ascii="Times New Roman" w:eastAsia="Times New Roman" w:hAnsi="Times New Roman" w:cs="Times New Roman"/>
          <w:noProof/>
          <w:sz w:val="24"/>
          <w:szCs w:val="24"/>
          <w:lang w:val="en-US"/>
        </w:rPr>
        <w:lastRenderedPageBreak/>
        <w:t>that the less mature a person is, the more he uses regression, substitution, projection and hypercompensation to overcome anxiety.</w:t>
      </w:r>
    </w:p>
    <w:p w14:paraId="424BFF54" w14:textId="77777777" w:rsidR="00AA2171" w:rsidRPr="00F12F1B" w:rsidRDefault="00E77B21"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We carried out the procedure of assigning coefficients of value to the subjects by factors, after which we compared the groups of these coefficients according to the Student's t-test. As a result of comparison by </w:t>
      </w:r>
      <w:r w:rsidR="002B645F" w:rsidRPr="00F12F1B">
        <w:rPr>
          <w:rFonts w:ascii="Times New Roman" w:eastAsia="Times New Roman" w:hAnsi="Times New Roman" w:cs="Times New Roman"/>
          <w:noProof/>
          <w:sz w:val="24"/>
          <w:szCs w:val="24"/>
          <w:lang w:val="en-US"/>
        </w:rPr>
        <w:t>1</w:t>
      </w:r>
      <w:r w:rsidR="002B645F" w:rsidRPr="00F12F1B">
        <w:rPr>
          <w:rFonts w:ascii="Times New Roman" w:eastAsia="Times New Roman" w:hAnsi="Times New Roman" w:cs="Times New Roman"/>
          <w:noProof/>
          <w:sz w:val="24"/>
          <w:szCs w:val="24"/>
          <w:vertAlign w:val="superscript"/>
          <w:lang w:val="en-US"/>
        </w:rPr>
        <w:t>st</w:t>
      </w:r>
      <w:r w:rsidR="002B645F" w:rsidRPr="00F12F1B">
        <w:rPr>
          <w:rFonts w:ascii="Times New Roman" w:eastAsia="Times New Roman" w:hAnsi="Times New Roman" w:cs="Times New Roman"/>
          <w:noProof/>
          <w:sz w:val="24"/>
          <w:szCs w:val="24"/>
          <w:lang w:val="en-US"/>
        </w:rPr>
        <w:t xml:space="preserve"> F</w:t>
      </w:r>
      <w:r w:rsidRPr="00F12F1B">
        <w:rPr>
          <w:rFonts w:ascii="Times New Roman" w:eastAsia="Times New Roman" w:hAnsi="Times New Roman" w:cs="Times New Roman"/>
          <w:noProof/>
          <w:sz w:val="24"/>
          <w:szCs w:val="24"/>
          <w:lang w:val="en-US"/>
        </w:rPr>
        <w:t>actor "Infantile</w:t>
      </w:r>
      <w:r w:rsidR="002B645F" w:rsidRPr="00F12F1B">
        <w:rPr>
          <w:rFonts w:ascii="Times New Roman" w:eastAsia="Times New Roman" w:hAnsi="Times New Roman" w:cs="Times New Roman"/>
          <w:noProof/>
          <w:sz w:val="24"/>
          <w:szCs w:val="24"/>
          <w:lang w:val="en-US"/>
        </w:rPr>
        <w:t>”</w:t>
      </w:r>
      <w:r w:rsidRPr="00F12F1B">
        <w:rPr>
          <w:rFonts w:ascii="Times New Roman" w:eastAsia="Times New Roman" w:hAnsi="Times New Roman" w:cs="Times New Roman"/>
          <w:noProof/>
          <w:sz w:val="24"/>
          <w:szCs w:val="24"/>
          <w:lang w:val="en-US"/>
        </w:rPr>
        <w:t xml:space="preserve"> defense mechanisms no significant differences were found between the groups. The results of the comparison by </w:t>
      </w:r>
      <w:r w:rsidR="002B645F" w:rsidRPr="00F12F1B">
        <w:rPr>
          <w:rFonts w:ascii="Times New Roman" w:eastAsia="Times New Roman" w:hAnsi="Times New Roman" w:cs="Times New Roman"/>
          <w:noProof/>
          <w:sz w:val="24"/>
          <w:szCs w:val="24"/>
          <w:lang w:val="en-US"/>
        </w:rPr>
        <w:t>2</w:t>
      </w:r>
      <w:r w:rsidR="002B645F" w:rsidRPr="00F12F1B">
        <w:rPr>
          <w:rFonts w:ascii="Times New Roman" w:eastAsia="Times New Roman" w:hAnsi="Times New Roman" w:cs="Times New Roman"/>
          <w:noProof/>
          <w:sz w:val="24"/>
          <w:szCs w:val="24"/>
          <w:vertAlign w:val="superscript"/>
          <w:lang w:val="en-US"/>
        </w:rPr>
        <w:t>d</w:t>
      </w:r>
      <w:r w:rsidR="002B645F" w:rsidRPr="00F12F1B">
        <w:rPr>
          <w:rFonts w:ascii="Times New Roman" w:eastAsia="Times New Roman" w:hAnsi="Times New Roman" w:cs="Times New Roman"/>
          <w:noProof/>
          <w:sz w:val="24"/>
          <w:szCs w:val="24"/>
          <w:lang w:val="en-US"/>
        </w:rPr>
        <w:t xml:space="preserve"> F</w:t>
      </w:r>
      <w:r w:rsidRPr="00F12F1B">
        <w:rPr>
          <w:rFonts w:ascii="Times New Roman" w:eastAsia="Times New Roman" w:hAnsi="Times New Roman" w:cs="Times New Roman"/>
          <w:noProof/>
          <w:sz w:val="24"/>
          <w:szCs w:val="24"/>
          <w:lang w:val="en-US"/>
        </w:rPr>
        <w:t>actor "Masculine</w:t>
      </w:r>
      <w:r w:rsidR="002B645F" w:rsidRPr="00F12F1B">
        <w:rPr>
          <w:rFonts w:ascii="Times New Roman" w:eastAsia="Times New Roman" w:hAnsi="Times New Roman" w:cs="Times New Roman"/>
          <w:noProof/>
          <w:sz w:val="24"/>
          <w:szCs w:val="24"/>
          <w:lang w:val="en-US"/>
        </w:rPr>
        <w:t>”</w:t>
      </w:r>
      <w:r w:rsidRPr="00F12F1B">
        <w:rPr>
          <w:rFonts w:ascii="Times New Roman" w:eastAsia="Times New Roman" w:hAnsi="Times New Roman" w:cs="Times New Roman"/>
          <w:noProof/>
          <w:sz w:val="24"/>
          <w:szCs w:val="24"/>
          <w:lang w:val="en-US"/>
        </w:rPr>
        <w:t xml:space="preserve"> defense mechanisms are presented in </w:t>
      </w:r>
      <w:r w:rsidR="00345950" w:rsidRPr="00F12F1B">
        <w:rPr>
          <w:rFonts w:ascii="Times New Roman" w:eastAsia="Times New Roman" w:hAnsi="Times New Roman" w:cs="Times New Roman"/>
          <w:noProof/>
          <w:sz w:val="24"/>
          <w:szCs w:val="24"/>
          <w:lang w:val="en-US"/>
        </w:rPr>
        <w:t>Ta</w:t>
      </w:r>
      <w:r w:rsidRPr="00F12F1B">
        <w:rPr>
          <w:rFonts w:ascii="Times New Roman" w:eastAsia="Times New Roman" w:hAnsi="Times New Roman" w:cs="Times New Roman"/>
          <w:noProof/>
          <w:sz w:val="24"/>
          <w:szCs w:val="24"/>
          <w:lang w:val="en-US"/>
        </w:rPr>
        <w:t>ble 2.</w:t>
      </w:r>
    </w:p>
    <w:p w14:paraId="788F1B25" w14:textId="77777777" w:rsidR="00345950" w:rsidRPr="00F12F1B" w:rsidRDefault="00345950" w:rsidP="00674AB6">
      <w:pPr>
        <w:spacing w:after="0" w:line="360" w:lineRule="auto"/>
        <w:rPr>
          <w:rFonts w:ascii="Times New Roman" w:eastAsia="Times New Roman" w:hAnsi="Times New Roman" w:cs="Times New Roman"/>
          <w:noProof/>
          <w:sz w:val="24"/>
          <w:szCs w:val="24"/>
          <w:lang w:val="en-US"/>
        </w:rPr>
      </w:pPr>
    </w:p>
    <w:p w14:paraId="25114E48" w14:textId="77777777" w:rsidR="002B645F" w:rsidRPr="00F12F1B" w:rsidRDefault="00E77B21" w:rsidP="00674AB6">
      <w:pPr>
        <w:spacing w:after="0" w:line="360" w:lineRule="auto"/>
        <w:jc w:val="center"/>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b/>
          <w:noProof/>
          <w:sz w:val="24"/>
          <w:szCs w:val="24"/>
          <w:lang w:val="en-US"/>
        </w:rPr>
        <w:t>Table 2</w:t>
      </w:r>
      <w:r w:rsidR="00345950" w:rsidRPr="00F12F1B">
        <w:rPr>
          <w:rFonts w:ascii="Times New Roman" w:eastAsia="Times New Roman" w:hAnsi="Times New Roman" w:cs="Times New Roman"/>
          <w:b/>
          <w:noProof/>
          <w:sz w:val="24"/>
          <w:szCs w:val="24"/>
          <w:lang w:val="en-US"/>
        </w:rPr>
        <w:t>.</w:t>
      </w:r>
      <w:r w:rsidR="00345950"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bCs/>
          <w:noProof/>
          <w:sz w:val="24"/>
          <w:szCs w:val="24"/>
          <w:lang w:val="en-US"/>
        </w:rPr>
        <w:t>Comparison of the studied groups</w:t>
      </w:r>
      <w:r w:rsidR="00345950"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bCs/>
          <w:noProof/>
          <w:sz w:val="24"/>
          <w:szCs w:val="24"/>
          <w:lang w:val="en-US"/>
        </w:rPr>
        <w:t xml:space="preserve">by factor </w:t>
      </w:r>
      <w:r w:rsidR="002B645F" w:rsidRPr="00F12F1B">
        <w:rPr>
          <w:rFonts w:ascii="Times New Roman" w:eastAsia="Times New Roman" w:hAnsi="Times New Roman" w:cs="Times New Roman"/>
          <w:bCs/>
          <w:noProof/>
          <w:sz w:val="24"/>
          <w:szCs w:val="24"/>
          <w:lang w:val="en-US"/>
        </w:rPr>
        <w:t>“</w:t>
      </w:r>
      <w:r w:rsidRPr="00F12F1B">
        <w:rPr>
          <w:rFonts w:ascii="Times New Roman" w:eastAsia="Times New Roman" w:hAnsi="Times New Roman" w:cs="Times New Roman"/>
          <w:bCs/>
          <w:noProof/>
          <w:sz w:val="24"/>
          <w:szCs w:val="24"/>
          <w:lang w:val="en-US"/>
        </w:rPr>
        <w:t>Masculine</w:t>
      </w:r>
      <w:r w:rsidR="002B645F" w:rsidRPr="00F12F1B">
        <w:rPr>
          <w:rFonts w:ascii="Times New Roman" w:eastAsia="Times New Roman" w:hAnsi="Times New Roman" w:cs="Times New Roman"/>
          <w:bCs/>
          <w:noProof/>
          <w:sz w:val="24"/>
          <w:szCs w:val="24"/>
          <w:lang w:val="en-US"/>
        </w:rPr>
        <w:t>”</w:t>
      </w:r>
      <w:r w:rsidRPr="00F12F1B">
        <w:rPr>
          <w:rFonts w:ascii="Times New Roman" w:eastAsia="Times New Roman" w:hAnsi="Times New Roman" w:cs="Times New Roman"/>
          <w:bCs/>
          <w:noProof/>
          <w:sz w:val="24"/>
          <w:szCs w:val="24"/>
          <w:lang w:val="en-US"/>
        </w:rPr>
        <w:t xml:space="preserve"> defense mechanisms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15"/>
        <w:gridCol w:w="1375"/>
        <w:gridCol w:w="1506"/>
        <w:gridCol w:w="1582"/>
        <w:gridCol w:w="1582"/>
      </w:tblGrid>
      <w:tr w:rsidR="00E77B21" w:rsidRPr="00F12F1B" w14:paraId="34509EB0" w14:textId="77777777" w:rsidTr="00F12F1B">
        <w:trPr>
          <w:cantSplit/>
          <w:trHeight w:val="2457"/>
        </w:trPr>
        <w:tc>
          <w:tcPr>
            <w:tcW w:w="1664" w:type="pct"/>
          </w:tcPr>
          <w:p w14:paraId="23F4F31B" w14:textId="77777777" w:rsidR="00E77B21" w:rsidRPr="00F12F1B" w:rsidRDefault="00E77B21" w:rsidP="00674AB6">
            <w:pPr>
              <w:spacing w:after="0" w:line="360" w:lineRule="auto"/>
              <w:jc w:val="both"/>
              <w:rPr>
                <w:rFonts w:ascii="Times New Roman" w:eastAsia="Times New Roman" w:hAnsi="Times New Roman" w:cs="Times New Roman"/>
                <w:noProof/>
                <w:sz w:val="20"/>
                <w:szCs w:val="24"/>
                <w:lang w:val="en-US"/>
              </w:rPr>
            </w:pPr>
          </w:p>
        </w:tc>
        <w:tc>
          <w:tcPr>
            <w:tcW w:w="759" w:type="pct"/>
            <w:textDirection w:val="btLr"/>
            <w:vAlign w:val="center"/>
          </w:tcPr>
          <w:p w14:paraId="071F0936" w14:textId="77777777" w:rsidR="00E77B21"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Group 1 Androgynous</w:t>
            </w:r>
            <w:r w:rsidR="00950549" w:rsidRPr="00F12F1B">
              <w:rPr>
                <w:rFonts w:ascii="Times New Roman" w:eastAsia="Times New Roman" w:hAnsi="Times New Roman" w:cs="Times New Roman"/>
                <w:noProof/>
                <w:sz w:val="20"/>
                <w:szCs w:val="24"/>
                <w:lang w:val="en-US"/>
              </w:rPr>
              <w:t xml:space="preserve"> </w:t>
            </w:r>
            <w:r w:rsidRPr="00F12F1B">
              <w:rPr>
                <w:rFonts w:ascii="Times New Roman" w:eastAsia="Times New Roman" w:hAnsi="Times New Roman" w:cs="Times New Roman"/>
                <w:noProof/>
                <w:sz w:val="20"/>
                <w:szCs w:val="24"/>
                <w:lang w:val="en-US"/>
              </w:rPr>
              <w:t>type</w:t>
            </w:r>
          </w:p>
        </w:tc>
        <w:tc>
          <w:tcPr>
            <w:tcW w:w="831" w:type="pct"/>
            <w:textDirection w:val="btLr"/>
            <w:vAlign w:val="center"/>
          </w:tcPr>
          <w:p w14:paraId="4CB10B26" w14:textId="77777777" w:rsidR="00E77B21"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hAnsi="Times New Roman" w:cs="Times New Roman"/>
                <w:noProof/>
                <w:sz w:val="20"/>
                <w:szCs w:val="24"/>
                <w:lang w:val="en-US"/>
              </w:rPr>
              <w:t>Group 2. Masculine</w:t>
            </w:r>
            <w:r w:rsidR="00950549" w:rsidRPr="00F12F1B">
              <w:rPr>
                <w:rFonts w:ascii="Times New Roman" w:hAnsi="Times New Roman" w:cs="Times New Roman"/>
                <w:noProof/>
                <w:sz w:val="20"/>
                <w:szCs w:val="24"/>
                <w:lang w:val="en-US"/>
              </w:rPr>
              <w:t xml:space="preserve"> </w:t>
            </w:r>
            <w:r w:rsidRPr="00F12F1B">
              <w:rPr>
                <w:rFonts w:ascii="Times New Roman" w:hAnsi="Times New Roman" w:cs="Times New Roman"/>
                <w:noProof/>
                <w:sz w:val="20"/>
                <w:szCs w:val="24"/>
                <w:lang w:val="en-US"/>
              </w:rPr>
              <w:t>type</w:t>
            </w:r>
          </w:p>
        </w:tc>
        <w:tc>
          <w:tcPr>
            <w:tcW w:w="873" w:type="pct"/>
            <w:textDirection w:val="btLr"/>
            <w:vAlign w:val="center"/>
          </w:tcPr>
          <w:p w14:paraId="3F0582ED" w14:textId="77777777" w:rsidR="00E77B21"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hAnsi="Times New Roman" w:cs="Times New Roman"/>
                <w:noProof/>
                <w:sz w:val="20"/>
                <w:szCs w:val="24"/>
                <w:lang w:val="en-US"/>
              </w:rPr>
              <w:t>Group 3. Feminine</w:t>
            </w:r>
            <w:r w:rsidR="00950549" w:rsidRPr="00F12F1B">
              <w:rPr>
                <w:rFonts w:ascii="Times New Roman" w:hAnsi="Times New Roman" w:cs="Times New Roman"/>
                <w:noProof/>
                <w:sz w:val="20"/>
                <w:szCs w:val="24"/>
                <w:lang w:val="en-US"/>
              </w:rPr>
              <w:t xml:space="preserve"> </w:t>
            </w:r>
            <w:r w:rsidRPr="00F12F1B">
              <w:rPr>
                <w:rFonts w:ascii="Times New Roman" w:hAnsi="Times New Roman" w:cs="Times New Roman"/>
                <w:noProof/>
                <w:sz w:val="20"/>
                <w:szCs w:val="24"/>
                <w:lang w:val="en-US"/>
              </w:rPr>
              <w:t>type</w:t>
            </w:r>
          </w:p>
        </w:tc>
        <w:tc>
          <w:tcPr>
            <w:tcW w:w="873" w:type="pct"/>
            <w:textDirection w:val="btLr"/>
            <w:vAlign w:val="center"/>
          </w:tcPr>
          <w:p w14:paraId="517C9AEF" w14:textId="77777777" w:rsidR="00E77B21"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hAnsi="Times New Roman" w:cs="Times New Roman"/>
                <w:noProof/>
                <w:sz w:val="20"/>
                <w:szCs w:val="24"/>
                <w:lang w:val="en-US"/>
              </w:rPr>
              <w:t>Group 4. Undifferentiated</w:t>
            </w:r>
            <w:r w:rsidR="00950549" w:rsidRPr="00F12F1B">
              <w:rPr>
                <w:rFonts w:ascii="Times New Roman" w:hAnsi="Times New Roman" w:cs="Times New Roman"/>
                <w:noProof/>
                <w:sz w:val="20"/>
                <w:szCs w:val="24"/>
                <w:lang w:val="en-US"/>
              </w:rPr>
              <w:t xml:space="preserve"> </w:t>
            </w:r>
            <w:r w:rsidRPr="00F12F1B">
              <w:rPr>
                <w:rFonts w:ascii="Times New Roman" w:hAnsi="Times New Roman" w:cs="Times New Roman"/>
                <w:noProof/>
                <w:sz w:val="20"/>
                <w:szCs w:val="24"/>
                <w:lang w:val="en-US"/>
              </w:rPr>
              <w:t>type</w:t>
            </w:r>
          </w:p>
        </w:tc>
      </w:tr>
      <w:tr w:rsidR="00C1081B" w:rsidRPr="00F12F1B" w14:paraId="1E7EB905" w14:textId="77777777" w:rsidTr="00F12F1B">
        <w:trPr>
          <w:trHeight w:val="70"/>
        </w:trPr>
        <w:tc>
          <w:tcPr>
            <w:tcW w:w="1664" w:type="pct"/>
            <w:vAlign w:val="center"/>
          </w:tcPr>
          <w:p w14:paraId="13E493F1" w14:textId="77777777" w:rsidR="00C1081B" w:rsidRPr="00F12F1B" w:rsidRDefault="00C1081B" w:rsidP="00674AB6">
            <w:pPr>
              <w:spacing w:after="0" w:line="360" w:lineRule="auto"/>
              <w:jc w:val="both"/>
              <w:rPr>
                <w:rFonts w:ascii="Times New Roman" w:eastAsia="Times New Roman" w:hAnsi="Times New Roman" w:cs="Times New Roman"/>
                <w:noProof/>
                <w:sz w:val="20"/>
                <w:szCs w:val="24"/>
                <w:lang w:val="en-US"/>
              </w:rPr>
            </w:pPr>
            <w:r w:rsidRPr="00F12F1B">
              <w:rPr>
                <w:rFonts w:ascii="Times New Roman" w:hAnsi="Times New Roman" w:cs="Times New Roman"/>
                <w:noProof/>
                <w:sz w:val="20"/>
                <w:szCs w:val="24"/>
                <w:lang w:val="en-US"/>
              </w:rPr>
              <w:t>Group 1. Androgynous</w:t>
            </w:r>
            <w:r w:rsidR="00950549" w:rsidRPr="00F12F1B">
              <w:rPr>
                <w:rFonts w:ascii="Times New Roman" w:hAnsi="Times New Roman" w:cs="Times New Roman"/>
                <w:noProof/>
                <w:sz w:val="20"/>
                <w:szCs w:val="24"/>
                <w:lang w:val="en-US"/>
              </w:rPr>
              <w:t xml:space="preserve"> </w:t>
            </w:r>
            <w:r w:rsidRPr="00F12F1B">
              <w:rPr>
                <w:rFonts w:ascii="Times New Roman" w:hAnsi="Times New Roman" w:cs="Times New Roman"/>
                <w:noProof/>
                <w:sz w:val="20"/>
                <w:szCs w:val="24"/>
                <w:lang w:val="en-US"/>
              </w:rPr>
              <w:t>type</w:t>
            </w:r>
          </w:p>
        </w:tc>
        <w:tc>
          <w:tcPr>
            <w:tcW w:w="759" w:type="pct"/>
            <w:vAlign w:val="center"/>
          </w:tcPr>
          <w:p w14:paraId="430C3B66" w14:textId="77777777"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w:t>
            </w:r>
          </w:p>
        </w:tc>
        <w:tc>
          <w:tcPr>
            <w:tcW w:w="831" w:type="pct"/>
            <w:vAlign w:val="center"/>
          </w:tcPr>
          <w:p w14:paraId="474F9065" w14:textId="77777777"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2</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 xml:space="preserve"> 34*</w:t>
            </w:r>
          </w:p>
        </w:tc>
        <w:tc>
          <w:tcPr>
            <w:tcW w:w="873" w:type="pct"/>
            <w:vAlign w:val="center"/>
          </w:tcPr>
          <w:p w14:paraId="52635273" w14:textId="77777777"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3</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 xml:space="preserve"> 18**</w:t>
            </w:r>
          </w:p>
        </w:tc>
        <w:tc>
          <w:tcPr>
            <w:tcW w:w="873" w:type="pct"/>
            <w:vAlign w:val="center"/>
          </w:tcPr>
          <w:p w14:paraId="475EE4DC" w14:textId="77777777"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3</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 xml:space="preserve"> 58**</w:t>
            </w:r>
          </w:p>
        </w:tc>
      </w:tr>
      <w:tr w:rsidR="00C1081B" w:rsidRPr="00F12F1B" w14:paraId="13E57A27" w14:textId="77777777" w:rsidTr="00F12F1B">
        <w:trPr>
          <w:trHeight w:val="70"/>
        </w:trPr>
        <w:tc>
          <w:tcPr>
            <w:tcW w:w="1664" w:type="pct"/>
            <w:vAlign w:val="center"/>
          </w:tcPr>
          <w:p w14:paraId="7E8CBA45" w14:textId="77777777" w:rsidR="00C1081B" w:rsidRPr="00F12F1B" w:rsidRDefault="00C1081B" w:rsidP="00674AB6">
            <w:pPr>
              <w:spacing w:after="0" w:line="360" w:lineRule="auto"/>
              <w:jc w:val="both"/>
              <w:rPr>
                <w:rFonts w:ascii="Times New Roman" w:eastAsia="Times New Roman" w:hAnsi="Times New Roman" w:cs="Times New Roman"/>
                <w:noProof/>
                <w:sz w:val="20"/>
                <w:szCs w:val="24"/>
                <w:lang w:val="en-US"/>
              </w:rPr>
            </w:pPr>
            <w:r w:rsidRPr="00F12F1B">
              <w:rPr>
                <w:rFonts w:ascii="Times New Roman" w:hAnsi="Times New Roman" w:cs="Times New Roman"/>
                <w:noProof/>
                <w:sz w:val="20"/>
                <w:szCs w:val="24"/>
                <w:lang w:val="en-US"/>
              </w:rPr>
              <w:t>Group 2. Masculine</w:t>
            </w:r>
            <w:r w:rsidR="00950549" w:rsidRPr="00F12F1B">
              <w:rPr>
                <w:rFonts w:ascii="Times New Roman" w:hAnsi="Times New Roman" w:cs="Times New Roman"/>
                <w:noProof/>
                <w:sz w:val="20"/>
                <w:szCs w:val="24"/>
                <w:lang w:val="en-US"/>
              </w:rPr>
              <w:t xml:space="preserve"> </w:t>
            </w:r>
            <w:r w:rsidRPr="00F12F1B">
              <w:rPr>
                <w:rFonts w:ascii="Times New Roman" w:hAnsi="Times New Roman" w:cs="Times New Roman"/>
                <w:noProof/>
                <w:sz w:val="20"/>
                <w:szCs w:val="24"/>
                <w:lang w:val="en-US"/>
              </w:rPr>
              <w:t>type</w:t>
            </w:r>
          </w:p>
        </w:tc>
        <w:tc>
          <w:tcPr>
            <w:tcW w:w="759" w:type="pct"/>
            <w:vAlign w:val="center"/>
          </w:tcPr>
          <w:p w14:paraId="77D2F7E0" w14:textId="77777777"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2</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 xml:space="preserve"> 34*</w:t>
            </w:r>
          </w:p>
        </w:tc>
        <w:tc>
          <w:tcPr>
            <w:tcW w:w="831" w:type="pct"/>
            <w:vAlign w:val="center"/>
          </w:tcPr>
          <w:p w14:paraId="737C54AB" w14:textId="77777777"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w:t>
            </w:r>
          </w:p>
        </w:tc>
        <w:tc>
          <w:tcPr>
            <w:tcW w:w="873" w:type="pct"/>
            <w:vAlign w:val="center"/>
          </w:tcPr>
          <w:p w14:paraId="03C90D8D" w14:textId="77777777"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 xml:space="preserve"> 95</w:t>
            </w:r>
          </w:p>
        </w:tc>
        <w:tc>
          <w:tcPr>
            <w:tcW w:w="873" w:type="pct"/>
            <w:vAlign w:val="center"/>
          </w:tcPr>
          <w:p w14:paraId="53197D37" w14:textId="77777777"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1</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 xml:space="preserve"> 13</w:t>
            </w:r>
          </w:p>
        </w:tc>
      </w:tr>
      <w:tr w:rsidR="00C1081B" w:rsidRPr="00F12F1B" w14:paraId="10CA6F03" w14:textId="77777777" w:rsidTr="00F12F1B">
        <w:trPr>
          <w:trHeight w:val="70"/>
        </w:trPr>
        <w:tc>
          <w:tcPr>
            <w:tcW w:w="1664" w:type="pct"/>
            <w:vAlign w:val="center"/>
          </w:tcPr>
          <w:p w14:paraId="658BF578" w14:textId="77777777" w:rsidR="00C1081B" w:rsidRPr="00F12F1B" w:rsidRDefault="00C1081B" w:rsidP="00674AB6">
            <w:pPr>
              <w:spacing w:after="0" w:line="360" w:lineRule="auto"/>
              <w:jc w:val="both"/>
              <w:rPr>
                <w:rFonts w:ascii="Times New Roman" w:eastAsia="Times New Roman" w:hAnsi="Times New Roman" w:cs="Times New Roman"/>
                <w:noProof/>
                <w:sz w:val="20"/>
                <w:szCs w:val="24"/>
                <w:lang w:val="en-US"/>
              </w:rPr>
            </w:pPr>
            <w:r w:rsidRPr="00F12F1B">
              <w:rPr>
                <w:rFonts w:ascii="Times New Roman" w:hAnsi="Times New Roman" w:cs="Times New Roman"/>
                <w:noProof/>
                <w:sz w:val="20"/>
                <w:szCs w:val="24"/>
                <w:lang w:val="en-US"/>
              </w:rPr>
              <w:t>Group 3. Feminine</w:t>
            </w:r>
            <w:r w:rsidR="00950549" w:rsidRPr="00F12F1B">
              <w:rPr>
                <w:rFonts w:ascii="Times New Roman" w:hAnsi="Times New Roman" w:cs="Times New Roman"/>
                <w:noProof/>
                <w:sz w:val="20"/>
                <w:szCs w:val="24"/>
                <w:lang w:val="en-US"/>
              </w:rPr>
              <w:t xml:space="preserve"> </w:t>
            </w:r>
            <w:r w:rsidRPr="00F12F1B">
              <w:rPr>
                <w:rFonts w:ascii="Times New Roman" w:hAnsi="Times New Roman" w:cs="Times New Roman"/>
                <w:noProof/>
                <w:sz w:val="20"/>
                <w:szCs w:val="24"/>
                <w:lang w:val="en-US"/>
              </w:rPr>
              <w:t>type</w:t>
            </w:r>
          </w:p>
        </w:tc>
        <w:tc>
          <w:tcPr>
            <w:tcW w:w="759" w:type="pct"/>
            <w:vAlign w:val="center"/>
          </w:tcPr>
          <w:p w14:paraId="4554EB7D" w14:textId="77777777"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3</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 xml:space="preserve"> 18**</w:t>
            </w:r>
          </w:p>
        </w:tc>
        <w:tc>
          <w:tcPr>
            <w:tcW w:w="831" w:type="pct"/>
            <w:vAlign w:val="center"/>
          </w:tcPr>
          <w:p w14:paraId="65DAEDA7" w14:textId="77777777"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 xml:space="preserve"> 95</w:t>
            </w:r>
          </w:p>
        </w:tc>
        <w:tc>
          <w:tcPr>
            <w:tcW w:w="873" w:type="pct"/>
            <w:vAlign w:val="center"/>
          </w:tcPr>
          <w:p w14:paraId="1ADC184E" w14:textId="77777777"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w:t>
            </w:r>
          </w:p>
        </w:tc>
        <w:tc>
          <w:tcPr>
            <w:tcW w:w="873" w:type="pct"/>
            <w:vAlign w:val="center"/>
          </w:tcPr>
          <w:p w14:paraId="089D2CC0" w14:textId="77777777"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 xml:space="preserve"> 16</w:t>
            </w:r>
          </w:p>
        </w:tc>
      </w:tr>
      <w:tr w:rsidR="00C1081B" w:rsidRPr="00F12F1B" w14:paraId="063F4E18" w14:textId="77777777" w:rsidTr="00F12F1B">
        <w:trPr>
          <w:trHeight w:val="70"/>
        </w:trPr>
        <w:tc>
          <w:tcPr>
            <w:tcW w:w="1664" w:type="pct"/>
            <w:vAlign w:val="center"/>
          </w:tcPr>
          <w:p w14:paraId="41116E7A" w14:textId="77777777" w:rsidR="00C1081B" w:rsidRPr="00F12F1B" w:rsidRDefault="00C1081B" w:rsidP="00674AB6">
            <w:pPr>
              <w:spacing w:after="0" w:line="360" w:lineRule="auto"/>
              <w:jc w:val="both"/>
              <w:rPr>
                <w:rFonts w:ascii="Times New Roman" w:eastAsia="Times New Roman" w:hAnsi="Times New Roman" w:cs="Times New Roman"/>
                <w:noProof/>
                <w:sz w:val="20"/>
                <w:szCs w:val="24"/>
                <w:lang w:val="en-US"/>
              </w:rPr>
            </w:pPr>
            <w:r w:rsidRPr="00F12F1B">
              <w:rPr>
                <w:rFonts w:ascii="Times New Roman" w:hAnsi="Times New Roman" w:cs="Times New Roman"/>
                <w:noProof/>
                <w:sz w:val="20"/>
                <w:szCs w:val="24"/>
                <w:lang w:val="en-US"/>
              </w:rPr>
              <w:t>Group4. Undifferentiated</w:t>
            </w:r>
            <w:r w:rsidR="00950549" w:rsidRPr="00F12F1B">
              <w:rPr>
                <w:rFonts w:ascii="Times New Roman" w:hAnsi="Times New Roman" w:cs="Times New Roman"/>
                <w:noProof/>
                <w:sz w:val="20"/>
                <w:szCs w:val="24"/>
                <w:lang w:val="en-US"/>
              </w:rPr>
              <w:t xml:space="preserve"> </w:t>
            </w:r>
            <w:r w:rsidRPr="00F12F1B">
              <w:rPr>
                <w:rFonts w:ascii="Times New Roman" w:hAnsi="Times New Roman" w:cs="Times New Roman"/>
                <w:noProof/>
                <w:sz w:val="20"/>
                <w:szCs w:val="24"/>
                <w:lang w:val="en-US"/>
              </w:rPr>
              <w:t>type</w:t>
            </w:r>
          </w:p>
        </w:tc>
        <w:tc>
          <w:tcPr>
            <w:tcW w:w="759" w:type="pct"/>
            <w:vAlign w:val="center"/>
          </w:tcPr>
          <w:p w14:paraId="54C8147D" w14:textId="77777777"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3</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 xml:space="preserve"> 58**</w:t>
            </w:r>
          </w:p>
        </w:tc>
        <w:tc>
          <w:tcPr>
            <w:tcW w:w="831" w:type="pct"/>
            <w:vAlign w:val="center"/>
          </w:tcPr>
          <w:p w14:paraId="1AC6D4E8" w14:textId="77777777"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1</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 xml:space="preserve"> 13</w:t>
            </w:r>
          </w:p>
        </w:tc>
        <w:tc>
          <w:tcPr>
            <w:tcW w:w="873" w:type="pct"/>
            <w:vAlign w:val="center"/>
          </w:tcPr>
          <w:p w14:paraId="58E2856C" w14:textId="77777777"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 xml:space="preserve"> 16</w:t>
            </w:r>
          </w:p>
        </w:tc>
        <w:tc>
          <w:tcPr>
            <w:tcW w:w="873" w:type="pct"/>
            <w:vAlign w:val="center"/>
          </w:tcPr>
          <w:p w14:paraId="05256278" w14:textId="77777777"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w:t>
            </w:r>
          </w:p>
        </w:tc>
      </w:tr>
    </w:tbl>
    <w:p w14:paraId="45A3A08C" w14:textId="77777777" w:rsidR="00E77B21" w:rsidRPr="00F12F1B" w:rsidRDefault="00E77B21" w:rsidP="00674AB6">
      <w:pPr>
        <w:spacing w:after="0" w:line="360" w:lineRule="auto"/>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iCs/>
          <w:noProof/>
          <w:sz w:val="20"/>
          <w:szCs w:val="24"/>
          <w:lang w:val="en-US"/>
        </w:rPr>
        <w:t>Note</w:t>
      </w:r>
      <w:r w:rsidRPr="00F12F1B">
        <w:rPr>
          <w:rFonts w:ascii="Times New Roman" w:eastAsia="Times New Roman" w:hAnsi="Times New Roman" w:cs="Times New Roman"/>
          <w:noProof/>
          <w:sz w:val="20"/>
          <w:szCs w:val="24"/>
          <w:lang w:val="en-US"/>
        </w:rPr>
        <w:t>: * - p &lt;0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05</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 xml:space="preserve"> ** - p &lt;0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01.</w:t>
      </w:r>
    </w:p>
    <w:p w14:paraId="3152ECAF" w14:textId="77777777" w:rsidR="00E77B21" w:rsidRPr="00F12F1B" w:rsidRDefault="00E77B21" w:rsidP="00674AB6">
      <w:pPr>
        <w:spacing w:after="0" w:line="360" w:lineRule="auto"/>
        <w:jc w:val="both"/>
        <w:rPr>
          <w:rFonts w:ascii="Times New Roman" w:eastAsia="Times New Roman" w:hAnsi="Times New Roman" w:cs="Times New Roman"/>
          <w:noProof/>
          <w:sz w:val="24"/>
          <w:szCs w:val="24"/>
          <w:lang w:val="en-US"/>
        </w:rPr>
      </w:pPr>
    </w:p>
    <w:p w14:paraId="554EB689" w14:textId="77777777" w:rsidR="00AA2171" w:rsidRPr="00F12F1B" w:rsidRDefault="00E77B21"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The most pronounced masculine defense mechanisms are in the androgynous </w:t>
      </w:r>
      <w:r w:rsidR="00F70900" w:rsidRPr="00F12F1B">
        <w:rPr>
          <w:rFonts w:ascii="Times New Roman" w:eastAsia="Times New Roman" w:hAnsi="Times New Roman" w:cs="Times New Roman"/>
          <w:noProof/>
          <w:sz w:val="24"/>
          <w:szCs w:val="24"/>
          <w:lang w:val="en-US"/>
        </w:rPr>
        <w:t>type of</w:t>
      </w:r>
      <w:r w:rsidRPr="00F12F1B">
        <w:rPr>
          <w:rFonts w:ascii="Times New Roman" w:eastAsia="Times New Roman" w:hAnsi="Times New Roman" w:cs="Times New Roman"/>
          <w:noProof/>
          <w:sz w:val="24"/>
          <w:szCs w:val="24"/>
          <w:lang w:val="en-US"/>
        </w:rPr>
        <w:t xml:space="preserve"> group </w:t>
      </w:r>
      <w:r w:rsidR="00F70900" w:rsidRPr="00F12F1B">
        <w:rPr>
          <w:rFonts w:ascii="Times New Roman" w:eastAsia="Times New Roman" w:hAnsi="Times New Roman" w:cs="Times New Roman"/>
          <w:noProof/>
          <w:sz w:val="24"/>
          <w:szCs w:val="24"/>
          <w:lang w:val="en-US"/>
        </w:rPr>
        <w:t>1</w:t>
      </w:r>
      <w:r w:rsidRPr="00F12F1B">
        <w:rPr>
          <w:rFonts w:ascii="Times New Roman" w:eastAsia="Times New Roman" w:hAnsi="Times New Roman" w:cs="Times New Roman"/>
          <w:noProof/>
          <w:sz w:val="24"/>
          <w:szCs w:val="24"/>
          <w:lang w:val="en-US"/>
        </w:rPr>
        <w:t xml:space="preserve">, because the androgynous type is a combination of high valuesof masculinity and femininity, which indicates that it is women with androgynous type who have chosen masculine mature defenses.The results of the correlation and factor analysis suggest that individuals with high rates of masculinity and femininity, </w:t>
      </w:r>
      <w:r w:rsidR="00056173" w:rsidRPr="00F12F1B">
        <w:rPr>
          <w:rFonts w:ascii="Times New Roman" w:eastAsia="Times New Roman" w:hAnsi="Times New Roman" w:cs="Times New Roman"/>
          <w:noProof/>
          <w:sz w:val="24"/>
          <w:szCs w:val="24"/>
          <w:lang w:val="en-US"/>
        </w:rPr>
        <w:t>i.e.,</w:t>
      </w:r>
      <w:r w:rsidRPr="00F12F1B">
        <w:rPr>
          <w:rFonts w:ascii="Times New Roman" w:eastAsia="Times New Roman" w:hAnsi="Times New Roman" w:cs="Times New Roman"/>
          <w:noProof/>
          <w:sz w:val="24"/>
          <w:szCs w:val="24"/>
          <w:lang w:val="en-US"/>
        </w:rPr>
        <w:t xml:space="preserve"> androgynes, use sufficiently mature masculine defense mechanisms (Table 1).</w:t>
      </w:r>
      <w:r w:rsidR="00202543"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In the analysis of androgynous and feminine types, the compensation mechanism, as in the above analysis, is higher in the androgynous type, which indicates a stable and high ability of androgynous individuals to use this defense mechanism and possibly choose compensation as a fundamental protection mechanism against traumatic situations.</w:t>
      </w:r>
      <w:r w:rsidR="00202543"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That is, as mentioned above, this indicates the ability of androgynes to compensate for their shortcomings and problems by transferring the traits of other people. Individuals with more pronounced masculinity tend to attribute their thoughts and behaviors to others, thereby removing from themselves and transferring to others their unacceptable thoughts or behaviors.</w:t>
      </w:r>
    </w:p>
    <w:p w14:paraId="47BD921E" w14:textId="77777777" w:rsidR="001B5433" w:rsidRPr="00F12F1B" w:rsidRDefault="001B5433" w:rsidP="00674AB6">
      <w:pPr>
        <w:spacing w:after="0" w:line="360" w:lineRule="auto"/>
        <w:ind w:firstLine="709"/>
        <w:jc w:val="both"/>
        <w:rPr>
          <w:rFonts w:ascii="Times New Roman" w:eastAsia="Times New Roman" w:hAnsi="Times New Roman" w:cs="Times New Roman"/>
          <w:b/>
          <w:bCs/>
          <w:noProof/>
          <w:sz w:val="24"/>
          <w:szCs w:val="24"/>
          <w:lang w:val="en-US"/>
        </w:rPr>
      </w:pPr>
    </w:p>
    <w:p w14:paraId="4E9B5566" w14:textId="77777777" w:rsidR="001B5433" w:rsidRPr="00F12F1B" w:rsidRDefault="001A751B" w:rsidP="00674AB6">
      <w:pPr>
        <w:spacing w:after="0" w:line="360" w:lineRule="auto"/>
        <w:rPr>
          <w:rFonts w:ascii="Times New Roman" w:eastAsia="Times New Roman" w:hAnsi="Times New Roman" w:cs="Times New Roman"/>
          <w:b/>
          <w:bCs/>
          <w:noProof/>
          <w:sz w:val="24"/>
          <w:szCs w:val="24"/>
          <w:lang w:val="en-US"/>
        </w:rPr>
      </w:pPr>
      <w:r w:rsidRPr="00F12F1B">
        <w:rPr>
          <w:rFonts w:ascii="Times New Roman" w:eastAsia="Times New Roman" w:hAnsi="Times New Roman" w:cs="Times New Roman"/>
          <w:b/>
          <w:bCs/>
          <w:noProof/>
          <w:sz w:val="24"/>
          <w:szCs w:val="24"/>
          <w:lang w:val="en-US"/>
        </w:rPr>
        <w:t>Discussion</w:t>
      </w:r>
    </w:p>
    <w:p w14:paraId="3828155A" w14:textId="77777777" w:rsidR="001B5433" w:rsidRPr="00F12F1B" w:rsidRDefault="001B5433" w:rsidP="00674AB6">
      <w:pPr>
        <w:spacing w:after="0" w:line="360" w:lineRule="auto"/>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The aim of our study was to study the features of the mechanisms of psychological defense mechanisms and personal maturity depending on gender types in women with signs of exercise addiction. Dependence on physical activity is a growing problem for experts in various fields and a concern for scientists because it has serious consequences for the individual's psyche. Understanding the aspects related to the behavior of physical activity is quite relevant for the mental health and psychological well-being of the individual in society</w:t>
      </w:r>
      <w:r w:rsidR="00E35553" w:rsidRPr="00F12F1B">
        <w:rPr>
          <w:rFonts w:ascii="Times New Roman" w:eastAsia="Times New Roman" w:hAnsi="Times New Roman" w:cs="Times New Roman"/>
          <w:noProof/>
          <w:sz w:val="24"/>
          <w:szCs w:val="24"/>
          <w:lang w:val="en-US"/>
        </w:rPr>
        <w:t xml:space="preserve"> (Dumitru</w:t>
      </w:r>
      <w:r w:rsidR="003C2724" w:rsidRPr="00F12F1B">
        <w:rPr>
          <w:rFonts w:ascii="Times New Roman" w:eastAsia="Times New Roman" w:hAnsi="Times New Roman" w:cs="Times New Roman"/>
          <w:noProof/>
          <w:sz w:val="24"/>
          <w:szCs w:val="24"/>
          <w:lang w:val="en-US"/>
        </w:rPr>
        <w:t xml:space="preserve"> &amp; Dumitru</w:t>
      </w:r>
      <w:r w:rsidR="00E35553" w:rsidRPr="00F12F1B">
        <w:rPr>
          <w:rFonts w:ascii="Times New Roman" w:eastAsia="Times New Roman" w:hAnsi="Times New Roman" w:cs="Times New Roman"/>
          <w:noProof/>
          <w:sz w:val="24"/>
          <w:szCs w:val="24"/>
          <w:lang w:val="en-US"/>
        </w:rPr>
        <w:t>, 2018)</w:t>
      </w:r>
      <w:r w:rsidRPr="00F12F1B">
        <w:rPr>
          <w:rFonts w:ascii="Times New Roman" w:eastAsia="Times New Roman" w:hAnsi="Times New Roman" w:cs="Times New Roman"/>
          <w:noProof/>
          <w:sz w:val="24"/>
          <w:szCs w:val="24"/>
          <w:lang w:val="en-US"/>
        </w:rPr>
        <w:t xml:space="preserve">. Excessive physical activity can become an addiction known as one of the mental illnesses. The combination of physical activity and healthy eating habits has the potential to have a positive effect on health. However, both practices can also lead to pathological behaviors, such as exercise addiction (EA) and nervous orthorexia (ON), thus creating negative consequences. Currently, there are very few studies that would analyze the relationship between these </w:t>
      </w:r>
      <w:commentRangeStart w:id="17"/>
      <w:r w:rsidRPr="00F12F1B">
        <w:rPr>
          <w:rFonts w:ascii="Times New Roman" w:eastAsia="Times New Roman" w:hAnsi="Times New Roman" w:cs="Times New Roman"/>
          <w:noProof/>
          <w:sz w:val="24"/>
          <w:szCs w:val="24"/>
          <w:lang w:val="en-US"/>
        </w:rPr>
        <w:t>two</w:t>
      </w:r>
      <w:commentRangeEnd w:id="17"/>
      <w:r w:rsidR="0054160D">
        <w:rPr>
          <w:rStyle w:val="Refdecomentario"/>
        </w:rPr>
        <w:commentReference w:id="17"/>
      </w:r>
      <w:r w:rsidRPr="00F12F1B">
        <w:rPr>
          <w:rFonts w:ascii="Times New Roman" w:eastAsia="Times New Roman" w:hAnsi="Times New Roman" w:cs="Times New Roman"/>
          <w:noProof/>
          <w:sz w:val="24"/>
          <w:szCs w:val="24"/>
          <w:lang w:val="en-US"/>
        </w:rPr>
        <w:t xml:space="preserve"> phenomena. Our study aims to fill this gap.</w:t>
      </w:r>
    </w:p>
    <w:p w14:paraId="74C7FBBA" w14:textId="77777777" w:rsidR="001A751B" w:rsidRPr="00F12F1B" w:rsidRDefault="001B5433"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We considered personal </w:t>
      </w:r>
      <w:commentRangeStart w:id="18"/>
      <w:r w:rsidRPr="00F12F1B">
        <w:rPr>
          <w:rFonts w:ascii="Times New Roman" w:eastAsia="Times New Roman" w:hAnsi="Times New Roman" w:cs="Times New Roman"/>
          <w:noProof/>
          <w:sz w:val="24"/>
          <w:szCs w:val="24"/>
          <w:lang w:val="en-US"/>
        </w:rPr>
        <w:t>maturity</w:t>
      </w:r>
      <w:commentRangeEnd w:id="18"/>
      <w:r w:rsidR="0054160D">
        <w:rPr>
          <w:rStyle w:val="Refdecomentario"/>
        </w:rPr>
        <w:commentReference w:id="18"/>
      </w:r>
      <w:r w:rsidRPr="00F12F1B">
        <w:rPr>
          <w:rFonts w:ascii="Times New Roman" w:eastAsia="Times New Roman" w:hAnsi="Times New Roman" w:cs="Times New Roman"/>
          <w:noProof/>
          <w:sz w:val="24"/>
          <w:szCs w:val="24"/>
          <w:lang w:val="en-US"/>
        </w:rPr>
        <w:t xml:space="preserve"> as a mechanism of psychological protection depending on the gender role types of women. The results of our study showed that regression, substitution and hypercompensation are inversely related to maturity, which suggests that these mechanisms of psychological protection are most often used by immature individuals, which is visualized in society due to infantile behavior. In a study at the Department of Psychology (Brazil) it was noted that the pathology of the individual and his tendency to addiction are characteristic of people who use less mature defense mechanisms</w:t>
      </w:r>
      <w:r w:rsidR="00950549" w:rsidRPr="00F12F1B">
        <w:rPr>
          <w:rFonts w:ascii="Times New Roman" w:eastAsia="Times New Roman" w:hAnsi="Times New Roman" w:cs="Times New Roman"/>
          <w:noProof/>
          <w:sz w:val="24"/>
          <w:szCs w:val="24"/>
          <w:lang w:val="en-US"/>
        </w:rPr>
        <w:t xml:space="preserve"> </w:t>
      </w:r>
      <w:r w:rsidR="00E35553" w:rsidRPr="00F12F1B">
        <w:rPr>
          <w:rFonts w:ascii="Times New Roman" w:eastAsia="Times New Roman" w:hAnsi="Times New Roman" w:cs="Times New Roman"/>
          <w:noProof/>
          <w:sz w:val="24"/>
          <w:szCs w:val="24"/>
          <w:lang w:val="en-US"/>
        </w:rPr>
        <w:t>(Carvalho et al</w:t>
      </w:r>
      <w:r w:rsidR="003C2724" w:rsidRPr="00F12F1B">
        <w:rPr>
          <w:rFonts w:ascii="Times New Roman" w:eastAsia="Times New Roman" w:hAnsi="Times New Roman" w:cs="Times New Roman"/>
          <w:noProof/>
          <w:sz w:val="24"/>
          <w:szCs w:val="24"/>
          <w:lang w:val="en-US"/>
        </w:rPr>
        <w:t>.</w:t>
      </w:r>
      <w:r w:rsidR="00E35553" w:rsidRPr="00F12F1B">
        <w:rPr>
          <w:rFonts w:ascii="Times New Roman" w:eastAsia="Times New Roman" w:hAnsi="Times New Roman" w:cs="Times New Roman"/>
          <w:noProof/>
          <w:sz w:val="24"/>
          <w:szCs w:val="24"/>
          <w:lang w:val="en-US"/>
        </w:rPr>
        <w:t>, 2018)</w:t>
      </w:r>
      <w:r w:rsidRPr="00F12F1B">
        <w:rPr>
          <w:rFonts w:ascii="Times New Roman" w:eastAsia="Times New Roman" w:hAnsi="Times New Roman" w:cs="Times New Roman"/>
          <w:noProof/>
          <w:sz w:val="24"/>
          <w:szCs w:val="24"/>
          <w:lang w:val="en-US"/>
        </w:rPr>
        <w:t xml:space="preserve">. </w:t>
      </w:r>
    </w:p>
    <w:p w14:paraId="37110D33" w14:textId="77777777" w:rsidR="001B5433" w:rsidRPr="00F12F1B" w:rsidRDefault="001B5433"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Our study found the most correlations between "infantile" defense mechanisms. We found a link between regression, substitution, negation, hypercompensation. These mechanisms are classified as "infantile" protections. We considered compensation, rationalization, and denial to be "masculine" defenses.</w:t>
      </w:r>
      <w:r w:rsidR="001A751B"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N. McWilliams</w:t>
      </w:r>
      <w:r w:rsidR="001A751B" w:rsidRPr="00F12F1B">
        <w:rPr>
          <w:rFonts w:ascii="Times New Roman" w:eastAsia="Times New Roman" w:hAnsi="Times New Roman" w:cs="Times New Roman"/>
          <w:noProof/>
          <w:sz w:val="24"/>
          <w:szCs w:val="24"/>
          <w:lang w:val="en-US"/>
        </w:rPr>
        <w:t xml:space="preserve"> (2011)</w:t>
      </w:r>
      <w:r w:rsidRPr="00F12F1B">
        <w:rPr>
          <w:rFonts w:ascii="Times New Roman" w:eastAsia="Times New Roman" w:hAnsi="Times New Roman" w:cs="Times New Roman"/>
          <w:noProof/>
          <w:sz w:val="24"/>
          <w:szCs w:val="24"/>
          <w:lang w:val="en-US"/>
        </w:rPr>
        <w:t xml:space="preserve"> refers to regression to secondary defense mechanisms, while, in our study, the regression mechanism occurs in the first group of "infantile" defenses. </w:t>
      </w:r>
      <w:r w:rsidR="001A751B" w:rsidRPr="00F12F1B">
        <w:rPr>
          <w:rFonts w:ascii="Times New Roman" w:eastAsia="Times New Roman" w:hAnsi="Times New Roman" w:cs="Times New Roman"/>
          <w:noProof/>
          <w:sz w:val="24"/>
          <w:szCs w:val="24"/>
          <w:lang w:val="en-US"/>
        </w:rPr>
        <w:t>He also</w:t>
      </w:r>
      <w:r w:rsidRPr="00F12F1B">
        <w:rPr>
          <w:rFonts w:ascii="Times New Roman" w:eastAsia="Times New Roman" w:hAnsi="Times New Roman" w:cs="Times New Roman"/>
          <w:noProof/>
          <w:sz w:val="24"/>
          <w:szCs w:val="24"/>
          <w:lang w:val="en-US"/>
        </w:rPr>
        <w:t xml:space="preserve"> refers the mechanism of displacement to secondary defense mechanisms, but in our </w:t>
      </w:r>
      <w:r w:rsidR="00E35553" w:rsidRPr="00F12F1B">
        <w:rPr>
          <w:rFonts w:ascii="Times New Roman" w:eastAsia="Times New Roman" w:hAnsi="Times New Roman" w:cs="Times New Roman"/>
          <w:noProof/>
          <w:sz w:val="24"/>
          <w:szCs w:val="24"/>
          <w:lang w:val="en-US"/>
        </w:rPr>
        <w:t>research,</w:t>
      </w:r>
      <w:r w:rsidRPr="00F12F1B">
        <w:rPr>
          <w:rFonts w:ascii="Times New Roman" w:eastAsia="Times New Roman" w:hAnsi="Times New Roman" w:cs="Times New Roman"/>
          <w:noProof/>
          <w:sz w:val="24"/>
          <w:szCs w:val="24"/>
          <w:lang w:val="en-US"/>
        </w:rPr>
        <w:t xml:space="preserve"> we did not attribute displacement to any of the groups according to the results of the analysis.</w:t>
      </w:r>
    </w:p>
    <w:p w14:paraId="24343678" w14:textId="77777777" w:rsidR="001A751B" w:rsidRPr="00F12F1B" w:rsidRDefault="001B5433"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We have shown that the mechanism of denial correlates with maturity. There is also a direct link with compensation and rationalization. It can be argued that these mechanisms are quite mature and used by a mature person, which is confirmed by the fact that such a person is not looking for direct ways to escape from the traumatic reality, </w:t>
      </w:r>
      <w:r w:rsidR="00E35553" w:rsidRPr="00F12F1B">
        <w:rPr>
          <w:rFonts w:ascii="Times New Roman" w:eastAsia="Times New Roman" w:hAnsi="Times New Roman" w:cs="Times New Roman"/>
          <w:noProof/>
          <w:sz w:val="24"/>
          <w:szCs w:val="24"/>
          <w:lang w:val="en-US"/>
        </w:rPr>
        <w:t>i.e.,</w:t>
      </w:r>
      <w:r w:rsidRPr="00F12F1B">
        <w:rPr>
          <w:rFonts w:ascii="Times New Roman" w:eastAsia="Times New Roman" w:hAnsi="Times New Roman" w:cs="Times New Roman"/>
          <w:noProof/>
          <w:sz w:val="24"/>
          <w:szCs w:val="24"/>
          <w:lang w:val="en-US"/>
        </w:rPr>
        <w:t xml:space="preserve"> does not detach from reality, but, on the contrary, tries to keep in touch with reality. included in it, although it distorts </w:t>
      </w:r>
      <w:r w:rsidRPr="00F12F1B">
        <w:rPr>
          <w:rFonts w:ascii="Times New Roman" w:eastAsia="Times New Roman" w:hAnsi="Times New Roman" w:cs="Times New Roman"/>
          <w:noProof/>
          <w:sz w:val="24"/>
          <w:szCs w:val="24"/>
          <w:lang w:val="en-US"/>
        </w:rPr>
        <w:lastRenderedPageBreak/>
        <w:t xml:space="preserve">reality </w:t>
      </w:r>
      <w:r w:rsidR="00E35553" w:rsidRPr="00F12F1B">
        <w:rPr>
          <w:rFonts w:ascii="Times New Roman" w:eastAsia="Times New Roman" w:hAnsi="Times New Roman" w:cs="Times New Roman"/>
          <w:noProof/>
          <w:sz w:val="24"/>
          <w:szCs w:val="24"/>
          <w:lang w:val="en-US"/>
        </w:rPr>
        <w:t>to</w:t>
      </w:r>
      <w:r w:rsidRPr="00F12F1B">
        <w:rPr>
          <w:rFonts w:ascii="Times New Roman" w:eastAsia="Times New Roman" w:hAnsi="Times New Roman" w:cs="Times New Roman"/>
          <w:noProof/>
          <w:sz w:val="24"/>
          <w:szCs w:val="24"/>
          <w:lang w:val="en-US"/>
        </w:rPr>
        <w:t xml:space="preserve"> preserve their self-esteem. These mechanisms were classified by us as "masculine" </w:t>
      </w:r>
      <w:r w:rsidR="00E35553" w:rsidRPr="00F12F1B">
        <w:rPr>
          <w:rFonts w:ascii="Times New Roman" w:eastAsia="Times New Roman" w:hAnsi="Times New Roman" w:cs="Times New Roman"/>
          <w:noProof/>
          <w:sz w:val="24"/>
          <w:szCs w:val="24"/>
          <w:lang w:val="en-US"/>
        </w:rPr>
        <w:t>defense</w:t>
      </w:r>
      <w:r w:rsidRPr="00F12F1B">
        <w:rPr>
          <w:rFonts w:ascii="Times New Roman" w:eastAsia="Times New Roman" w:hAnsi="Times New Roman" w:cs="Times New Roman"/>
          <w:noProof/>
          <w:sz w:val="24"/>
          <w:szCs w:val="24"/>
          <w:lang w:val="en-US"/>
        </w:rPr>
        <w:t xml:space="preserve"> mechanisms. </w:t>
      </w:r>
    </w:p>
    <w:p w14:paraId="021A6460" w14:textId="77777777" w:rsidR="001B5433" w:rsidRPr="00F12F1B" w:rsidRDefault="001B5433"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Our analysis and attribution of the objection to the "masculine" mature defenses did not agree with the views of N. McWilliams</w:t>
      </w:r>
      <w:r w:rsidR="003C2724" w:rsidRPr="00F12F1B">
        <w:rPr>
          <w:rFonts w:ascii="Times New Roman" w:eastAsia="Times New Roman" w:hAnsi="Times New Roman" w:cs="Times New Roman"/>
          <w:noProof/>
          <w:sz w:val="24"/>
          <w:szCs w:val="24"/>
          <w:lang w:val="en-US"/>
        </w:rPr>
        <w:t xml:space="preserve"> (2011)</w:t>
      </w:r>
      <w:r w:rsidRPr="00F12F1B">
        <w:rPr>
          <w:rFonts w:ascii="Times New Roman" w:eastAsia="Times New Roman" w:hAnsi="Times New Roman" w:cs="Times New Roman"/>
          <w:noProof/>
          <w:sz w:val="24"/>
          <w:szCs w:val="24"/>
          <w:lang w:val="en-US"/>
        </w:rPr>
        <w:t>, because she argues that this defense mechanism is one of the primary defense mechanisms. There are also studies that show that those who tend to use immature defense mechanisms are also most likely to have pathological personality traits, and therefore may be prone to addiction</w:t>
      </w:r>
      <w:r w:rsidR="00950549"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(Carvalho</w:t>
      </w:r>
      <w:r w:rsidR="003C2724" w:rsidRPr="00F12F1B">
        <w:rPr>
          <w:rFonts w:ascii="Times New Roman" w:eastAsia="Times New Roman" w:hAnsi="Times New Roman" w:cs="Times New Roman"/>
          <w:noProof/>
          <w:sz w:val="24"/>
          <w:szCs w:val="24"/>
          <w:lang w:val="en-US"/>
        </w:rPr>
        <w:t xml:space="preserve"> et al.</w:t>
      </w:r>
      <w:r w:rsidRPr="00F12F1B">
        <w:rPr>
          <w:rFonts w:ascii="Times New Roman" w:eastAsia="Times New Roman" w:hAnsi="Times New Roman" w:cs="Times New Roman"/>
          <w:noProof/>
          <w:sz w:val="24"/>
          <w:szCs w:val="24"/>
          <w:lang w:val="en-US"/>
        </w:rPr>
        <w:t>, 2018)</w:t>
      </w:r>
      <w:r w:rsidR="00E35553" w:rsidRPr="00F12F1B">
        <w:rPr>
          <w:rFonts w:ascii="Times New Roman" w:eastAsia="Times New Roman" w:hAnsi="Times New Roman" w:cs="Times New Roman"/>
          <w:noProof/>
          <w:sz w:val="24"/>
          <w:szCs w:val="24"/>
          <w:lang w:val="en-US"/>
        </w:rPr>
        <w:t>.</w:t>
      </w:r>
      <w:r w:rsidR="001A751B"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 xml:space="preserve">It should also be noted that in the analysis of androgynous and feminine </w:t>
      </w:r>
      <w:r w:rsidR="00E35553" w:rsidRPr="00F12F1B">
        <w:rPr>
          <w:rFonts w:ascii="Times New Roman" w:eastAsia="Times New Roman" w:hAnsi="Times New Roman" w:cs="Times New Roman"/>
          <w:noProof/>
          <w:sz w:val="24"/>
          <w:szCs w:val="24"/>
          <w:lang w:val="en-US"/>
        </w:rPr>
        <w:t>types of</w:t>
      </w:r>
      <w:r w:rsidRPr="00F12F1B">
        <w:rPr>
          <w:rFonts w:ascii="Times New Roman" w:eastAsia="Times New Roman" w:hAnsi="Times New Roman" w:cs="Times New Roman"/>
          <w:noProof/>
          <w:sz w:val="24"/>
          <w:szCs w:val="24"/>
          <w:lang w:val="en-US"/>
        </w:rPr>
        <w:t xml:space="preserve"> the compensation mechanism is higher in the androgynous </w:t>
      </w:r>
      <w:commentRangeStart w:id="19"/>
      <w:r w:rsidRPr="00F12F1B">
        <w:rPr>
          <w:rFonts w:ascii="Times New Roman" w:eastAsia="Times New Roman" w:hAnsi="Times New Roman" w:cs="Times New Roman"/>
          <w:noProof/>
          <w:sz w:val="24"/>
          <w:szCs w:val="24"/>
          <w:lang w:val="en-US"/>
        </w:rPr>
        <w:t>type</w:t>
      </w:r>
      <w:commentRangeEnd w:id="19"/>
      <w:r w:rsidR="0054160D">
        <w:rPr>
          <w:rStyle w:val="Refdecomentario"/>
        </w:rPr>
        <w:commentReference w:id="19"/>
      </w:r>
      <w:r w:rsidRPr="00F12F1B">
        <w:rPr>
          <w:rFonts w:ascii="Times New Roman" w:eastAsia="Times New Roman" w:hAnsi="Times New Roman" w:cs="Times New Roman"/>
          <w:noProof/>
          <w:sz w:val="24"/>
          <w:szCs w:val="24"/>
          <w:lang w:val="en-US"/>
        </w:rPr>
        <w:t>, which indicates a stable and high ability of androgynous individuals to use this protection mechanism and, perhaps, the choice of compensation as a fundamental protection mechanism against traumatic situations.</w:t>
      </w:r>
    </w:p>
    <w:p w14:paraId="498974FE" w14:textId="77777777" w:rsidR="001B5433" w:rsidRPr="00F12F1B" w:rsidRDefault="001B5433"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It should be noted that a detailed analysis of research on sports addiction was conducted in 2018</w:t>
      </w:r>
      <w:r w:rsidR="00E35553" w:rsidRPr="00F12F1B">
        <w:rPr>
          <w:rFonts w:ascii="Times New Roman" w:eastAsia="Times New Roman" w:hAnsi="Times New Roman" w:cs="Times New Roman"/>
          <w:noProof/>
          <w:sz w:val="24"/>
          <w:szCs w:val="24"/>
          <w:lang w:val="en-US"/>
        </w:rPr>
        <w:t>(Nogueira</w:t>
      </w:r>
      <w:r w:rsidR="003C2724" w:rsidRPr="00F12F1B">
        <w:rPr>
          <w:rFonts w:ascii="Times New Roman" w:eastAsia="Times New Roman" w:hAnsi="Times New Roman" w:cs="Times New Roman"/>
          <w:noProof/>
          <w:sz w:val="24"/>
          <w:szCs w:val="24"/>
          <w:lang w:val="en-US"/>
        </w:rPr>
        <w:t xml:space="preserve"> et al</w:t>
      </w:r>
      <w:r w:rsidR="00E35553" w:rsidRPr="00F12F1B">
        <w:rPr>
          <w:rFonts w:ascii="Times New Roman" w:eastAsia="Times New Roman" w:hAnsi="Times New Roman" w:cs="Times New Roman"/>
          <w:noProof/>
          <w:sz w:val="24"/>
          <w:szCs w:val="24"/>
          <w:lang w:val="en-US"/>
        </w:rPr>
        <w:t>.</w:t>
      </w:r>
      <w:r w:rsidR="003C2724" w:rsidRPr="00F12F1B">
        <w:rPr>
          <w:rFonts w:ascii="Times New Roman" w:eastAsia="Times New Roman" w:hAnsi="Times New Roman" w:cs="Times New Roman"/>
          <w:noProof/>
          <w:sz w:val="24"/>
          <w:szCs w:val="24"/>
          <w:lang w:val="en-US"/>
        </w:rPr>
        <w:t>, 2018</w:t>
      </w:r>
      <w:r w:rsidR="00E35553" w:rsidRPr="00F12F1B">
        <w:rPr>
          <w:rFonts w:ascii="Times New Roman" w:eastAsia="Times New Roman" w:hAnsi="Times New Roman" w:cs="Times New Roman"/>
          <w:noProof/>
          <w:sz w:val="24"/>
          <w:szCs w:val="24"/>
          <w:lang w:val="en-US"/>
        </w:rPr>
        <w:t>)</w:t>
      </w:r>
      <w:r w:rsidRPr="00F12F1B">
        <w:rPr>
          <w:rFonts w:ascii="Times New Roman" w:eastAsia="Times New Roman" w:hAnsi="Times New Roman" w:cs="Times New Roman"/>
          <w:noProof/>
          <w:sz w:val="24"/>
          <w:szCs w:val="24"/>
          <w:lang w:val="en-US"/>
        </w:rPr>
        <w:t>. An analysis of the study confirmed that excessive exercise can contribute to addiction and health problems. Most studies have reported no age or gender differences depending on exercise among those who do endurance sports; however, obsessive passion and devotion to sports can be a harbinger of exercise dependence.</w:t>
      </w:r>
      <w:r w:rsidR="003542A8"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The result of our study provides some evidence that such a problem exists and the impact of masculinity in women with signs of fitness addiction on their psychological maturity is quite relevant today. Although there are numerous studies that analyze the dependence on physical activity</w:t>
      </w:r>
      <w:r w:rsidR="00950549" w:rsidRPr="00F12F1B">
        <w:rPr>
          <w:rFonts w:ascii="Times New Roman" w:eastAsia="Times New Roman" w:hAnsi="Times New Roman" w:cs="Times New Roman"/>
          <w:noProof/>
          <w:sz w:val="24"/>
          <w:szCs w:val="24"/>
          <w:lang w:val="en-US"/>
        </w:rPr>
        <w:t xml:space="preserve"> </w:t>
      </w:r>
      <w:r w:rsidR="00E35553" w:rsidRPr="00F12F1B">
        <w:rPr>
          <w:rFonts w:ascii="Times New Roman" w:eastAsia="Times New Roman" w:hAnsi="Times New Roman" w:cs="Times New Roman"/>
          <w:noProof/>
          <w:sz w:val="24"/>
          <w:szCs w:val="24"/>
          <w:lang w:val="en-US"/>
        </w:rPr>
        <w:t>(Mónok et al</w:t>
      </w:r>
      <w:r w:rsidR="00E62E27" w:rsidRPr="00F12F1B">
        <w:rPr>
          <w:rFonts w:ascii="Times New Roman" w:eastAsia="Times New Roman" w:hAnsi="Times New Roman" w:cs="Times New Roman"/>
          <w:noProof/>
          <w:sz w:val="24"/>
          <w:szCs w:val="24"/>
          <w:lang w:val="en-US"/>
        </w:rPr>
        <w:t>.</w:t>
      </w:r>
      <w:r w:rsidR="00E35553" w:rsidRPr="00F12F1B">
        <w:rPr>
          <w:rFonts w:ascii="Times New Roman" w:eastAsia="Times New Roman" w:hAnsi="Times New Roman" w:cs="Times New Roman"/>
          <w:noProof/>
          <w:sz w:val="24"/>
          <w:szCs w:val="24"/>
          <w:lang w:val="en-US"/>
        </w:rPr>
        <w:t>,</w:t>
      </w:r>
      <w:r w:rsidR="00F12F1B" w:rsidRPr="00F12F1B">
        <w:rPr>
          <w:rFonts w:ascii="Times New Roman" w:eastAsia="Times New Roman" w:hAnsi="Times New Roman" w:cs="Times New Roman"/>
          <w:noProof/>
          <w:sz w:val="24"/>
          <w:szCs w:val="24"/>
          <w:lang w:val="en-US"/>
        </w:rPr>
        <w:t xml:space="preserve"> </w:t>
      </w:r>
      <w:r w:rsidR="00E35553" w:rsidRPr="00F12F1B">
        <w:rPr>
          <w:rFonts w:ascii="Times New Roman" w:eastAsia="Times New Roman" w:hAnsi="Times New Roman" w:cs="Times New Roman"/>
          <w:noProof/>
          <w:sz w:val="24"/>
          <w:szCs w:val="24"/>
          <w:lang w:val="en-US"/>
        </w:rPr>
        <w:t>2018; Brunet et al</w:t>
      </w:r>
      <w:r w:rsidR="00E62E27" w:rsidRPr="00F12F1B">
        <w:rPr>
          <w:rFonts w:ascii="Times New Roman" w:eastAsia="Times New Roman" w:hAnsi="Times New Roman" w:cs="Times New Roman"/>
          <w:noProof/>
          <w:sz w:val="24"/>
          <w:szCs w:val="24"/>
          <w:lang w:val="en-US"/>
        </w:rPr>
        <w:t>.</w:t>
      </w:r>
      <w:r w:rsidR="00E35553" w:rsidRPr="00F12F1B">
        <w:rPr>
          <w:rFonts w:ascii="Times New Roman" w:eastAsia="Times New Roman" w:hAnsi="Times New Roman" w:cs="Times New Roman"/>
          <w:noProof/>
          <w:sz w:val="24"/>
          <w:szCs w:val="24"/>
          <w:lang w:val="en-US"/>
        </w:rPr>
        <w:t>, 2021; Dumitru</w:t>
      </w:r>
      <w:r w:rsidR="003C2724" w:rsidRPr="00F12F1B">
        <w:rPr>
          <w:rFonts w:ascii="Times New Roman" w:eastAsia="Times New Roman" w:hAnsi="Times New Roman" w:cs="Times New Roman"/>
          <w:noProof/>
          <w:sz w:val="24"/>
          <w:szCs w:val="24"/>
          <w:lang w:val="en-US"/>
        </w:rPr>
        <w:t xml:space="preserve"> &amp; Dumitru</w:t>
      </w:r>
      <w:r w:rsidR="00E35553" w:rsidRPr="00F12F1B">
        <w:rPr>
          <w:rFonts w:ascii="Times New Roman" w:eastAsia="Times New Roman" w:hAnsi="Times New Roman" w:cs="Times New Roman"/>
          <w:noProof/>
          <w:sz w:val="24"/>
          <w:szCs w:val="24"/>
          <w:lang w:val="en-US"/>
        </w:rPr>
        <w:t>, 2018)</w:t>
      </w:r>
      <w:r w:rsidRPr="00F12F1B">
        <w:rPr>
          <w:rFonts w:ascii="Times New Roman" w:eastAsia="Times New Roman" w:hAnsi="Times New Roman" w:cs="Times New Roman"/>
          <w:noProof/>
          <w:sz w:val="24"/>
          <w:szCs w:val="24"/>
          <w:lang w:val="en-US"/>
        </w:rPr>
        <w:t>, only a few of them investigate possible gender differences in this process.</w:t>
      </w:r>
    </w:p>
    <w:p w14:paraId="3959FE02" w14:textId="77777777" w:rsidR="002F7384" w:rsidRPr="00F12F1B" w:rsidRDefault="002F7384" w:rsidP="00674AB6">
      <w:pPr>
        <w:spacing w:after="0" w:line="360" w:lineRule="auto"/>
        <w:rPr>
          <w:rFonts w:ascii="Times New Roman" w:eastAsia="Times New Roman" w:hAnsi="Times New Roman" w:cs="Times New Roman"/>
          <w:b/>
          <w:bCs/>
          <w:noProof/>
          <w:sz w:val="24"/>
          <w:szCs w:val="24"/>
          <w:lang w:val="en-US"/>
        </w:rPr>
      </w:pPr>
    </w:p>
    <w:p w14:paraId="4C725304" w14:textId="77777777" w:rsidR="00E77B21" w:rsidRPr="00F12F1B" w:rsidRDefault="00376B48" w:rsidP="00674AB6">
      <w:pPr>
        <w:spacing w:after="0" w:line="360" w:lineRule="auto"/>
        <w:rPr>
          <w:rFonts w:ascii="Times New Roman" w:hAnsi="Times New Roman" w:cs="Times New Roman"/>
          <w:b/>
          <w:noProof/>
          <w:sz w:val="24"/>
          <w:szCs w:val="24"/>
          <w:lang w:val="en-US"/>
        </w:rPr>
      </w:pPr>
      <w:r w:rsidRPr="00F12F1B">
        <w:rPr>
          <w:rFonts w:ascii="Times New Roman" w:eastAsia="Times New Roman" w:hAnsi="Times New Roman" w:cs="Times New Roman"/>
          <w:b/>
          <w:bCs/>
          <w:noProof/>
          <w:sz w:val="24"/>
          <w:szCs w:val="24"/>
          <w:lang w:val="en-US"/>
        </w:rPr>
        <w:t>Conclusions</w:t>
      </w:r>
      <w:r w:rsidR="00F12F1B">
        <w:rPr>
          <w:rFonts w:ascii="Times New Roman" w:eastAsia="Times New Roman" w:hAnsi="Times New Roman" w:cs="Times New Roman"/>
          <w:b/>
          <w:bCs/>
          <w:noProof/>
          <w:sz w:val="24"/>
          <w:szCs w:val="24"/>
          <w:lang w:val="en-US"/>
        </w:rPr>
        <w:t xml:space="preserve"> and</w:t>
      </w:r>
      <w:r w:rsidR="00F12F1B" w:rsidRPr="00F12F1B">
        <w:rPr>
          <w:rFonts w:ascii="Times New Roman" w:hAnsi="Times New Roman" w:cs="Times New Roman"/>
          <w:b/>
          <w:noProof/>
          <w:sz w:val="24"/>
          <w:szCs w:val="24"/>
          <w:lang w:val="en-US"/>
        </w:rPr>
        <w:t xml:space="preserve"> Recommendations</w:t>
      </w:r>
    </w:p>
    <w:p w14:paraId="58E79472" w14:textId="77777777" w:rsidR="0054537E" w:rsidRPr="00F12F1B" w:rsidRDefault="00D227DC" w:rsidP="00674AB6">
      <w:pPr>
        <w:tabs>
          <w:tab w:val="left" w:pos="851"/>
        </w:tabs>
        <w:spacing w:after="0" w:line="360" w:lineRule="auto"/>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In modern science, the psychology of sex is developing rapidly. Today the classification of sex-role types of S. Bem is widespread: masculine, feminine, androgynous, undifferentiated. There are different data on the maturity and adaptation of different types, but this area has not yet been fully explored.</w:t>
      </w:r>
      <w:r w:rsidR="0054537E"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Protective mechanisms allow the modern individual to adapt to living conditions. There are many views on the nature and function of defense mechanisms. As for the issue of maturity, there are many views on this phenomenon, but, nevertheless, most of them agree that personal maturity does not depend on the age of the individual. This allows us to look at the question of protective mechanisms from the point of view of whether a mature person always uses only the so-called secondary protection mechanisms, whether it is possible to use primary mechanisms.</w:t>
      </w:r>
      <w:r w:rsidR="0054537E" w:rsidRPr="00F12F1B">
        <w:rPr>
          <w:rFonts w:ascii="Times New Roman" w:eastAsia="Times New Roman" w:hAnsi="Times New Roman" w:cs="Times New Roman"/>
          <w:noProof/>
          <w:sz w:val="24"/>
          <w:szCs w:val="24"/>
          <w:lang w:val="en-US"/>
        </w:rPr>
        <w:t xml:space="preserve"> </w:t>
      </w:r>
    </w:p>
    <w:p w14:paraId="4736CB01" w14:textId="77777777" w:rsidR="00E77B21" w:rsidRPr="00F12F1B" w:rsidRDefault="00E77B21" w:rsidP="00674AB6">
      <w:pPr>
        <w:tabs>
          <w:tab w:val="left" w:pos="851"/>
        </w:tabs>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lastRenderedPageBreak/>
        <w:t>"Infantile" protections include regression, projection substitution, and hypercompensation, and are interrelated. In infantile defenses, there is feedback with maturity, which allows them to be attributed to immature defense mechanisms. "Masculine" defense mechanisms include denials, compensation, and rationalization related to each other and to personal maturity, which allows them to be characterized as mature defense mechanisms. Mature defense mechanisms are associated with masculine sex-role formations, which indicates the influence of masculinity in women with signs of fitness addiction on the formation of psychological maturity. Androgynous type, in comparison with undifferentiated and feminine, more often uses compensation, also, in comparison with undifferentiated, androgynes more often use rationalization. The masculine type, compared to the feminine, tends to use projection as a protective mechanism.</w:t>
      </w:r>
      <w:r w:rsidR="0054537E"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"Masculine" mechanisms of psychological protection, which are associated with personal maturity, are most mature in women with signs of androgynous fitness addiction, which indicates the adaptability of androgynous sex formation to modern life.</w:t>
      </w:r>
      <w:r w:rsidR="0054537E"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Sex-role types did not differ in the factor of "infantile" defenses.</w:t>
      </w:r>
    </w:p>
    <w:p w14:paraId="1C16CD4B" w14:textId="77777777" w:rsidR="001E770C" w:rsidRPr="00F12F1B" w:rsidRDefault="00DE70CD"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The practical significance of the results of this research is to form an empirical database for further development of a system of psychological support and correction of women with signs of exercise addiction, which will </w:t>
      </w:r>
      <w:r w:rsidR="002B645F" w:rsidRPr="00F12F1B">
        <w:rPr>
          <w:rFonts w:ascii="Times New Roman" w:eastAsia="Times New Roman" w:hAnsi="Times New Roman" w:cs="Times New Roman"/>
          <w:noProof/>
          <w:sz w:val="24"/>
          <w:szCs w:val="24"/>
          <w:lang w:val="en-US"/>
        </w:rPr>
        <w:t>consider</w:t>
      </w:r>
      <w:r w:rsidRPr="00F12F1B">
        <w:rPr>
          <w:rFonts w:ascii="Times New Roman" w:eastAsia="Times New Roman" w:hAnsi="Times New Roman" w:cs="Times New Roman"/>
          <w:noProof/>
          <w:sz w:val="24"/>
          <w:szCs w:val="24"/>
          <w:lang w:val="en-US"/>
        </w:rPr>
        <w:t xml:space="preserve"> the identified psychological targets of influence.</w:t>
      </w:r>
      <w:r w:rsidR="00C77135" w:rsidRPr="00F12F1B">
        <w:rPr>
          <w:rFonts w:ascii="Times New Roman" w:eastAsia="Times New Roman" w:hAnsi="Times New Roman" w:cs="Times New Roman"/>
          <w:noProof/>
          <w:sz w:val="24"/>
          <w:szCs w:val="24"/>
          <w:lang w:val="en-US"/>
        </w:rPr>
        <w:t xml:space="preserve"> The identified patterns should be considered when developing specific measures of psychotherapy and psychoprophylaxis for this contingent, which is the prospect of this study.</w:t>
      </w:r>
    </w:p>
    <w:p w14:paraId="31CE6740" w14:textId="77777777" w:rsidR="00AA2171" w:rsidRPr="00F12F1B" w:rsidRDefault="00AA2171" w:rsidP="00674AB6">
      <w:pPr>
        <w:spacing w:after="0" w:line="360" w:lineRule="auto"/>
        <w:jc w:val="both"/>
        <w:rPr>
          <w:rFonts w:ascii="Times New Roman" w:eastAsia="Times New Roman" w:hAnsi="Times New Roman" w:cs="Times New Roman"/>
          <w:noProof/>
          <w:sz w:val="24"/>
          <w:szCs w:val="24"/>
          <w:lang w:val="en-US"/>
        </w:rPr>
      </w:pPr>
    </w:p>
    <w:p w14:paraId="565BD425" w14:textId="77777777" w:rsidR="00E77B21" w:rsidRPr="006D5538" w:rsidRDefault="00376B48" w:rsidP="00674AB6">
      <w:pPr>
        <w:spacing w:after="0" w:line="360" w:lineRule="auto"/>
        <w:rPr>
          <w:rFonts w:ascii="Times New Roman" w:eastAsia="Times New Roman" w:hAnsi="Times New Roman" w:cs="Times New Roman"/>
          <w:b/>
          <w:bCs/>
          <w:noProof/>
          <w:sz w:val="24"/>
          <w:szCs w:val="24"/>
          <w:lang w:val="es-ES"/>
        </w:rPr>
      </w:pPr>
      <w:r w:rsidRPr="006D5538">
        <w:rPr>
          <w:rFonts w:ascii="Times New Roman" w:eastAsia="Times New Roman" w:hAnsi="Times New Roman" w:cs="Times New Roman"/>
          <w:b/>
          <w:bCs/>
          <w:noProof/>
          <w:sz w:val="24"/>
          <w:szCs w:val="24"/>
          <w:lang w:val="es-ES"/>
        </w:rPr>
        <w:t>References</w:t>
      </w:r>
    </w:p>
    <w:p w14:paraId="1BE67DBD" w14:textId="77777777"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6D5538">
        <w:rPr>
          <w:rFonts w:ascii="Times New Roman" w:eastAsia="Times New Roman" w:hAnsi="Times New Roman" w:cs="Times New Roman"/>
          <w:noProof/>
          <w:sz w:val="24"/>
          <w:szCs w:val="24"/>
          <w:lang w:val="es-ES"/>
        </w:rPr>
        <w:t xml:space="preserve">Álvarez-García, J., González-Vázquez, E., Del Río-Rama, M., de la Cruz, M., &amp; Durán-Sánchez, A. (2019). </w:t>
      </w:r>
      <w:r w:rsidRPr="00F12F1B">
        <w:rPr>
          <w:rFonts w:ascii="Times New Roman" w:eastAsia="Times New Roman" w:hAnsi="Times New Roman" w:cs="Times New Roman"/>
          <w:noProof/>
          <w:sz w:val="24"/>
          <w:szCs w:val="24"/>
          <w:lang w:val="en-US"/>
        </w:rPr>
        <w:t xml:space="preserve">Quality in customer service and its relationship with satisfaction: an innovation and competitiveness tool in sport and health centers. </w:t>
      </w:r>
      <w:r w:rsidRPr="00F12F1B">
        <w:rPr>
          <w:rFonts w:ascii="Times New Roman" w:eastAsia="Times New Roman" w:hAnsi="Times New Roman" w:cs="Times New Roman"/>
          <w:i/>
          <w:noProof/>
          <w:sz w:val="24"/>
          <w:szCs w:val="24"/>
          <w:lang w:val="en-US"/>
        </w:rPr>
        <w:t>International Journal of Environmental Research and Public Health, 16</w:t>
      </w:r>
      <w:r w:rsidRPr="00F12F1B">
        <w:rPr>
          <w:rFonts w:ascii="Times New Roman" w:eastAsia="Times New Roman" w:hAnsi="Times New Roman" w:cs="Times New Roman"/>
          <w:noProof/>
          <w:sz w:val="24"/>
          <w:szCs w:val="24"/>
          <w:lang w:val="en-US"/>
        </w:rPr>
        <w:t xml:space="preserve">(20), 3942. Retrieved from </w:t>
      </w:r>
      <w:hyperlink r:id="rId12" w:history="1">
        <w:r w:rsidRPr="00F12F1B">
          <w:rPr>
            <w:rStyle w:val="Hipervnculo"/>
            <w:rFonts w:ascii="Times New Roman" w:eastAsia="Times New Roman" w:hAnsi="Times New Roman" w:cs="Times New Roman"/>
            <w:noProof/>
            <w:sz w:val="24"/>
            <w:szCs w:val="24"/>
            <w:lang w:val="en-US"/>
          </w:rPr>
          <w:t>https://www.researchgate.net/publication/336588895_Quality_in_Customer_Service_and_Its_Relationship_with_Satisfaction_An_Innovation_and_Competitiveness_Tool_in_Sport_and_Health_Centers</w:t>
        </w:r>
      </w:hyperlink>
      <w:r w:rsidRPr="00F12F1B">
        <w:rPr>
          <w:rFonts w:ascii="Times New Roman" w:eastAsia="Times New Roman" w:hAnsi="Times New Roman" w:cs="Times New Roman"/>
          <w:noProof/>
          <w:sz w:val="24"/>
          <w:szCs w:val="24"/>
          <w:lang w:val="en-US"/>
        </w:rPr>
        <w:t xml:space="preserve"> </w:t>
      </w:r>
    </w:p>
    <w:p w14:paraId="74727D85" w14:textId="77777777"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Atroszko, P.A, Andreassen, C.S., Griffiths, M.D., &amp; Pallesen S. (2015). Study addiction – a new area of psychological study: conceptualization, assessment, and preliminary empirical findings. </w:t>
      </w:r>
      <w:r w:rsidRPr="00F12F1B">
        <w:rPr>
          <w:rFonts w:ascii="Times New Roman" w:eastAsia="Times New Roman" w:hAnsi="Times New Roman" w:cs="Times New Roman"/>
          <w:i/>
          <w:noProof/>
          <w:sz w:val="24"/>
          <w:szCs w:val="24"/>
          <w:lang w:val="en-US"/>
        </w:rPr>
        <w:t>Journal of Behavioral Addictions, 4</w:t>
      </w:r>
      <w:r w:rsidRPr="00F12F1B">
        <w:rPr>
          <w:rFonts w:ascii="Times New Roman" w:eastAsia="Times New Roman" w:hAnsi="Times New Roman" w:cs="Times New Roman"/>
          <w:noProof/>
          <w:sz w:val="24"/>
          <w:szCs w:val="24"/>
          <w:lang w:val="en-US"/>
        </w:rPr>
        <w:t>(2), 75–84.</w:t>
      </w:r>
    </w:p>
    <w:p w14:paraId="67464A8E" w14:textId="77777777" w:rsidR="00F12F1B" w:rsidRPr="006D5538" w:rsidRDefault="00F12F1B" w:rsidP="00674AB6">
      <w:pPr>
        <w:spacing w:after="0" w:line="360" w:lineRule="auto"/>
        <w:ind w:left="567" w:hanging="567"/>
        <w:jc w:val="both"/>
        <w:rPr>
          <w:rFonts w:ascii="Times New Roman" w:eastAsia="Times New Roman" w:hAnsi="Times New Roman" w:cs="Times New Roman"/>
          <w:noProof/>
          <w:sz w:val="24"/>
          <w:szCs w:val="24"/>
          <w:lang w:val="es-ES"/>
        </w:rPr>
      </w:pPr>
      <w:r w:rsidRPr="00F12F1B">
        <w:rPr>
          <w:rFonts w:ascii="Times New Roman" w:eastAsia="Times New Roman" w:hAnsi="Times New Roman" w:cs="Times New Roman"/>
          <w:noProof/>
          <w:sz w:val="24"/>
          <w:szCs w:val="24"/>
          <w:lang w:val="en-US"/>
        </w:rPr>
        <w:t xml:space="preserve">Baños, R. (2020). Intention of practice, satisfaction with physical education and life by gender in Mexican and Spanish students. </w:t>
      </w:r>
      <w:r w:rsidRPr="006D5538">
        <w:rPr>
          <w:rFonts w:ascii="Times New Roman" w:eastAsia="Times New Roman" w:hAnsi="Times New Roman" w:cs="Times New Roman"/>
          <w:i/>
          <w:noProof/>
          <w:sz w:val="24"/>
          <w:szCs w:val="24"/>
          <w:lang w:val="es-ES"/>
        </w:rPr>
        <w:t>Retos Nuevas Tend Educ Física Deporte Recreación, 37</w:t>
      </w:r>
      <w:r w:rsidRPr="006D5538">
        <w:rPr>
          <w:rFonts w:ascii="Times New Roman" w:eastAsia="Times New Roman" w:hAnsi="Times New Roman" w:cs="Times New Roman"/>
          <w:noProof/>
          <w:sz w:val="24"/>
          <w:szCs w:val="24"/>
          <w:lang w:val="es-ES"/>
        </w:rPr>
        <w:t xml:space="preserve">, 412-418. </w:t>
      </w:r>
    </w:p>
    <w:p w14:paraId="0EA71184" w14:textId="77777777"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6D5538">
        <w:rPr>
          <w:rFonts w:ascii="Times New Roman" w:eastAsia="Times New Roman" w:hAnsi="Times New Roman" w:cs="Times New Roman"/>
          <w:noProof/>
          <w:sz w:val="24"/>
          <w:szCs w:val="24"/>
          <w:lang w:val="es-ES"/>
        </w:rPr>
        <w:lastRenderedPageBreak/>
        <w:t xml:space="preserve">Bem, S.L. (1975). </w:t>
      </w:r>
      <w:r w:rsidRPr="00F12F1B">
        <w:rPr>
          <w:rFonts w:ascii="Times New Roman" w:eastAsia="Times New Roman" w:hAnsi="Times New Roman" w:cs="Times New Roman"/>
          <w:noProof/>
          <w:sz w:val="24"/>
          <w:szCs w:val="24"/>
          <w:lang w:val="en-US"/>
        </w:rPr>
        <w:t xml:space="preserve">Sex-role adaptability: One consequence of psychological androgyny. </w:t>
      </w:r>
      <w:r w:rsidRPr="00F12F1B">
        <w:rPr>
          <w:rFonts w:ascii="Times New Roman" w:eastAsia="Times New Roman" w:hAnsi="Times New Roman" w:cs="Times New Roman"/>
          <w:i/>
          <w:noProof/>
          <w:sz w:val="24"/>
          <w:szCs w:val="24"/>
          <w:lang w:val="en-US"/>
        </w:rPr>
        <w:t>Journal of Personality and. Social Psychology, 31</w:t>
      </w:r>
      <w:r w:rsidRPr="00F12F1B">
        <w:rPr>
          <w:rFonts w:ascii="Times New Roman" w:eastAsia="Times New Roman" w:hAnsi="Times New Roman" w:cs="Times New Roman"/>
          <w:noProof/>
          <w:sz w:val="24"/>
          <w:szCs w:val="24"/>
          <w:lang w:val="en-US"/>
        </w:rPr>
        <w:t>(4), 634-643.</w:t>
      </w:r>
    </w:p>
    <w:p w14:paraId="3A57A5F5" w14:textId="77777777"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Bem, S.L. (1981). Bem gender schema theory: a cognitive account of sex typing. </w:t>
      </w:r>
      <w:r w:rsidRPr="00F12F1B">
        <w:rPr>
          <w:rFonts w:ascii="Times New Roman" w:eastAsia="Times New Roman" w:hAnsi="Times New Roman" w:cs="Times New Roman"/>
          <w:i/>
          <w:noProof/>
          <w:sz w:val="24"/>
          <w:szCs w:val="24"/>
          <w:lang w:val="en-US"/>
        </w:rPr>
        <w:t>Psychological Review, 88</w:t>
      </w:r>
      <w:r w:rsidRPr="00F12F1B">
        <w:rPr>
          <w:rFonts w:ascii="Times New Roman" w:eastAsia="Times New Roman" w:hAnsi="Times New Roman" w:cs="Times New Roman"/>
          <w:noProof/>
          <w:sz w:val="24"/>
          <w:szCs w:val="24"/>
          <w:lang w:val="en-US"/>
        </w:rPr>
        <w:t>,354-364.</w:t>
      </w:r>
    </w:p>
    <w:p w14:paraId="4F8679E6" w14:textId="77777777"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Berengüí, R., López-Gullón, J. M., &amp; Angosto, S. (2021). Physical sports activities and exercise addiction during lockdown in the Spanish population. </w:t>
      </w:r>
      <w:r w:rsidRPr="00F12F1B">
        <w:rPr>
          <w:rFonts w:ascii="Times New Roman" w:eastAsia="Times New Roman" w:hAnsi="Times New Roman" w:cs="Times New Roman"/>
          <w:i/>
          <w:noProof/>
          <w:sz w:val="24"/>
          <w:szCs w:val="24"/>
          <w:lang w:val="en-US"/>
        </w:rPr>
        <w:t>International Journal of Environmental Research and Public Health, 18</w:t>
      </w:r>
      <w:r w:rsidRPr="00F12F1B">
        <w:rPr>
          <w:rFonts w:ascii="Times New Roman" w:eastAsia="Times New Roman" w:hAnsi="Times New Roman" w:cs="Times New Roman"/>
          <w:noProof/>
          <w:sz w:val="24"/>
          <w:szCs w:val="24"/>
          <w:lang w:val="en-US"/>
        </w:rPr>
        <w:t xml:space="preserve">, 3119. Retrieved from </w:t>
      </w:r>
      <w:hyperlink r:id="rId13" w:history="1">
        <w:r w:rsidRPr="00F12F1B">
          <w:rPr>
            <w:rStyle w:val="Hipervnculo"/>
            <w:rFonts w:ascii="Times New Roman" w:eastAsia="Times New Roman" w:hAnsi="Times New Roman" w:cs="Times New Roman"/>
            <w:noProof/>
            <w:sz w:val="24"/>
            <w:szCs w:val="24"/>
            <w:lang w:val="en-US"/>
          </w:rPr>
          <w:t>https://www.mdpi.com/1660-4601/18/6/3119</w:t>
        </w:r>
      </w:hyperlink>
      <w:r w:rsidRPr="00F12F1B">
        <w:rPr>
          <w:rFonts w:ascii="Times New Roman" w:eastAsia="Times New Roman" w:hAnsi="Times New Roman" w:cs="Times New Roman"/>
          <w:noProof/>
          <w:sz w:val="24"/>
          <w:szCs w:val="24"/>
          <w:lang w:val="en-US"/>
        </w:rPr>
        <w:t xml:space="preserve"> </w:t>
      </w:r>
    </w:p>
    <w:p w14:paraId="74FF5AD9" w14:textId="77777777"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6D5538">
        <w:rPr>
          <w:rFonts w:ascii="Times New Roman" w:eastAsia="Times New Roman" w:hAnsi="Times New Roman" w:cs="Times New Roman"/>
          <w:noProof/>
          <w:sz w:val="24"/>
          <w:szCs w:val="24"/>
          <w:lang w:val="es-ES"/>
        </w:rPr>
        <w:t xml:space="preserve">Brunet, J., Del Duchetto, F. &amp; Wurz, A. (2021). </w:t>
      </w:r>
      <w:r w:rsidRPr="00F12F1B">
        <w:rPr>
          <w:rFonts w:ascii="Times New Roman" w:eastAsia="Times New Roman" w:hAnsi="Times New Roman" w:cs="Times New Roman"/>
          <w:noProof/>
          <w:sz w:val="24"/>
          <w:szCs w:val="24"/>
          <w:lang w:val="en-US"/>
        </w:rPr>
        <w:t xml:space="preserve">Physical activity behaviors and attitudes among women with an eating disorder: a qualitative study. </w:t>
      </w:r>
      <w:r w:rsidRPr="00F12F1B">
        <w:rPr>
          <w:rFonts w:ascii="Times New Roman" w:eastAsia="Times New Roman" w:hAnsi="Times New Roman" w:cs="Times New Roman"/>
          <w:i/>
          <w:noProof/>
          <w:sz w:val="24"/>
          <w:szCs w:val="24"/>
          <w:lang w:val="en-US"/>
        </w:rPr>
        <w:t>Journal of Eating Disorders, 9</w:t>
      </w:r>
      <w:r w:rsidRPr="00F12F1B">
        <w:rPr>
          <w:rFonts w:ascii="Times New Roman" w:eastAsia="Times New Roman" w:hAnsi="Times New Roman" w:cs="Times New Roman"/>
          <w:noProof/>
          <w:sz w:val="24"/>
          <w:szCs w:val="24"/>
          <w:lang w:val="en-US"/>
        </w:rPr>
        <w:t xml:space="preserve">(20). Retrieved from </w:t>
      </w:r>
      <w:hyperlink r:id="rId14" w:history="1">
        <w:r w:rsidRPr="00F12F1B">
          <w:rPr>
            <w:rStyle w:val="Hipervnculo"/>
            <w:rFonts w:ascii="Times New Roman" w:eastAsia="Times New Roman" w:hAnsi="Times New Roman" w:cs="Times New Roman"/>
            <w:noProof/>
            <w:sz w:val="24"/>
            <w:szCs w:val="24"/>
            <w:lang w:val="en-US"/>
          </w:rPr>
          <w:t>https://jeatdisord.biomedcentral.com/articles/10.1186/s40337-021-00377-w</w:t>
        </w:r>
      </w:hyperlink>
      <w:r w:rsidRPr="00F12F1B">
        <w:rPr>
          <w:rFonts w:ascii="Times New Roman" w:eastAsia="Times New Roman" w:hAnsi="Times New Roman" w:cs="Times New Roman"/>
          <w:noProof/>
          <w:sz w:val="24"/>
          <w:szCs w:val="24"/>
          <w:lang w:val="en-US"/>
        </w:rPr>
        <w:t xml:space="preserve"> </w:t>
      </w:r>
    </w:p>
    <w:p w14:paraId="034D1F10" w14:textId="77777777" w:rsidR="00F12F1B" w:rsidRPr="00F12F1B" w:rsidRDefault="00F12F1B" w:rsidP="00674AB6">
      <w:pPr>
        <w:pBdr>
          <w:top w:val="nil"/>
          <w:left w:val="nil"/>
          <w:bottom w:val="nil"/>
          <w:right w:val="nil"/>
          <w:between w:val="nil"/>
        </w:pBdr>
        <w:spacing w:after="0" w:line="360" w:lineRule="auto"/>
        <w:ind w:left="567" w:hanging="567"/>
        <w:jc w:val="both"/>
        <w:rPr>
          <w:rFonts w:ascii="Times New Roman" w:eastAsia="Times New Roman" w:hAnsi="Times New Roman" w:cs="Times New Roman"/>
          <w:noProof/>
          <w:color w:val="000000"/>
          <w:sz w:val="24"/>
          <w:szCs w:val="24"/>
          <w:lang w:val="en-US"/>
        </w:rPr>
      </w:pPr>
      <w:r w:rsidRPr="00F12F1B">
        <w:rPr>
          <w:rFonts w:ascii="Times New Roman" w:eastAsia="Times New Roman" w:hAnsi="Times New Roman" w:cs="Times New Roman"/>
          <w:noProof/>
          <w:color w:val="000000"/>
          <w:sz w:val="24"/>
          <w:szCs w:val="24"/>
          <w:lang w:val="en-US"/>
        </w:rPr>
        <w:t xml:space="preserve">Burlachuk, L.F., Kocharyan, A.S., &amp; Zhidko, M.Ye. (2007). </w:t>
      </w:r>
      <w:r w:rsidRPr="00F12F1B">
        <w:rPr>
          <w:rFonts w:ascii="Times New Roman" w:eastAsia="Times New Roman" w:hAnsi="Times New Roman" w:cs="Times New Roman"/>
          <w:i/>
          <w:noProof/>
          <w:color w:val="000000"/>
          <w:sz w:val="24"/>
          <w:szCs w:val="24"/>
          <w:lang w:val="en-US"/>
        </w:rPr>
        <w:t>Psychotherapy: Textbook for universities.</w:t>
      </w:r>
      <w:r w:rsidRPr="00F12F1B">
        <w:rPr>
          <w:rFonts w:ascii="Times New Roman" w:eastAsia="Times New Roman" w:hAnsi="Times New Roman" w:cs="Times New Roman"/>
          <w:noProof/>
          <w:color w:val="000000"/>
          <w:sz w:val="24"/>
          <w:szCs w:val="24"/>
          <w:lang w:val="en-US"/>
        </w:rPr>
        <w:t xml:space="preserve"> St. Petersburg: Piter. </w:t>
      </w:r>
    </w:p>
    <w:p w14:paraId="40AD4F67" w14:textId="77777777" w:rsidR="00F12F1B" w:rsidRPr="006D5538" w:rsidRDefault="00F12F1B" w:rsidP="00674AB6">
      <w:pPr>
        <w:spacing w:after="0" w:line="360" w:lineRule="auto"/>
        <w:ind w:left="567" w:hanging="567"/>
        <w:jc w:val="both"/>
        <w:rPr>
          <w:rFonts w:ascii="Times New Roman" w:eastAsia="Times New Roman" w:hAnsi="Times New Roman" w:cs="Times New Roman"/>
          <w:noProof/>
          <w:sz w:val="24"/>
          <w:szCs w:val="24"/>
          <w:lang w:val="es-ES"/>
        </w:rPr>
      </w:pPr>
      <w:r w:rsidRPr="00F12F1B">
        <w:rPr>
          <w:rFonts w:ascii="Times New Roman" w:eastAsia="Times New Roman" w:hAnsi="Times New Roman" w:cs="Times New Roman"/>
          <w:noProof/>
          <w:sz w:val="24"/>
          <w:szCs w:val="24"/>
          <w:lang w:val="en-US"/>
        </w:rPr>
        <w:t xml:space="preserve">Carvalho, L.F., Reis, A.M., &amp; Pianowski, G. (2018) Investigating correlations between defence mechanisms and pathological personality characteristics. </w:t>
      </w:r>
      <w:r w:rsidRPr="006D5538">
        <w:rPr>
          <w:rFonts w:ascii="Times New Roman" w:eastAsia="Times New Roman" w:hAnsi="Times New Roman" w:cs="Times New Roman"/>
          <w:i/>
          <w:noProof/>
          <w:sz w:val="24"/>
          <w:szCs w:val="24"/>
          <w:lang w:val="es-ES"/>
        </w:rPr>
        <w:t>Revista Colombiana de Psiquiatria 48</w:t>
      </w:r>
      <w:r w:rsidRPr="006D5538">
        <w:rPr>
          <w:rFonts w:ascii="Times New Roman" w:eastAsia="Times New Roman" w:hAnsi="Times New Roman" w:cs="Times New Roman"/>
          <w:noProof/>
          <w:sz w:val="24"/>
          <w:szCs w:val="24"/>
          <w:lang w:val="es-ES"/>
        </w:rPr>
        <w:t xml:space="preserve">(4). Retrieved from </w:t>
      </w:r>
      <w:hyperlink r:id="rId15" w:history="1">
        <w:r w:rsidRPr="006D5538">
          <w:rPr>
            <w:rStyle w:val="Hipervnculo"/>
            <w:rFonts w:ascii="Times New Roman" w:eastAsia="Times New Roman" w:hAnsi="Times New Roman" w:cs="Times New Roman"/>
            <w:noProof/>
            <w:sz w:val="24"/>
            <w:szCs w:val="24"/>
            <w:lang w:val="es-ES"/>
          </w:rPr>
          <w:t>http://www.scielo.org.co/pdf/rcp/v48n4/0034-7450-rcp-48-04-232.pdf</w:t>
        </w:r>
      </w:hyperlink>
      <w:r w:rsidRPr="006D5538">
        <w:rPr>
          <w:rFonts w:ascii="Times New Roman" w:eastAsia="Times New Roman" w:hAnsi="Times New Roman" w:cs="Times New Roman"/>
          <w:noProof/>
          <w:sz w:val="24"/>
          <w:szCs w:val="24"/>
          <w:lang w:val="es-ES"/>
        </w:rPr>
        <w:t xml:space="preserve"> </w:t>
      </w:r>
    </w:p>
    <w:p w14:paraId="53CBEACD" w14:textId="77777777" w:rsidR="00F12F1B" w:rsidRPr="00F12F1B" w:rsidRDefault="00F12F1B" w:rsidP="00674AB6">
      <w:pPr>
        <w:spacing w:after="0" w:line="360" w:lineRule="auto"/>
        <w:ind w:left="567" w:hanging="567"/>
        <w:jc w:val="both"/>
        <w:rPr>
          <w:rFonts w:ascii="Times New Roman" w:eastAsia="Times New Roman" w:hAnsi="Times New Roman" w:cs="Times New Roman"/>
          <w:b/>
          <w:noProof/>
          <w:sz w:val="24"/>
          <w:szCs w:val="24"/>
          <w:lang w:val="en-US"/>
        </w:rPr>
      </w:pPr>
      <w:r w:rsidRPr="00F12F1B">
        <w:rPr>
          <w:rFonts w:ascii="Times New Roman" w:eastAsia="Times New Roman" w:hAnsi="Times New Roman" w:cs="Times New Roman"/>
          <w:noProof/>
          <w:sz w:val="24"/>
          <w:szCs w:val="24"/>
          <w:lang w:val="en-US"/>
        </w:rPr>
        <w:t xml:space="preserve">Chang, C., Putukian, M., Aerni, G., Diamond, A., Hong, G., Ingram, Y., Reardon, C.L., &amp; Wolanin, A. (2020). Mental health issues and psychological factors in athletes: detection, management, effect on performance and prevention: american medical society for sports medicine position statement-executive summary. </w:t>
      </w:r>
      <w:r w:rsidRPr="00F12F1B">
        <w:rPr>
          <w:rFonts w:ascii="Times New Roman" w:eastAsia="Times New Roman" w:hAnsi="Times New Roman" w:cs="Times New Roman"/>
          <w:i/>
          <w:noProof/>
          <w:sz w:val="24"/>
          <w:szCs w:val="24"/>
          <w:lang w:val="en-US"/>
        </w:rPr>
        <w:t>British Journal of Sports Medicine, 54</w:t>
      </w:r>
      <w:r w:rsidRPr="00F12F1B">
        <w:rPr>
          <w:rFonts w:ascii="Times New Roman" w:eastAsia="Times New Roman" w:hAnsi="Times New Roman" w:cs="Times New Roman"/>
          <w:noProof/>
          <w:sz w:val="24"/>
          <w:szCs w:val="24"/>
          <w:lang w:val="en-US"/>
        </w:rPr>
        <w:t>(4), 216-220.</w:t>
      </w:r>
      <w:r w:rsidRPr="00F12F1B">
        <w:rPr>
          <w:rFonts w:ascii="Times New Roman" w:eastAsia="Times New Roman" w:hAnsi="Times New Roman" w:cs="Times New Roman"/>
          <w:b/>
          <w:noProof/>
          <w:sz w:val="24"/>
          <w:szCs w:val="24"/>
          <w:lang w:val="en-US"/>
        </w:rPr>
        <w:t xml:space="preserve"> </w:t>
      </w:r>
    </w:p>
    <w:p w14:paraId="50FB96C9" w14:textId="77777777" w:rsidR="00F12F1B" w:rsidRPr="00F12F1B" w:rsidRDefault="00F12F1B" w:rsidP="00674AB6">
      <w:pPr>
        <w:spacing w:after="0" w:line="360" w:lineRule="auto"/>
        <w:ind w:left="567" w:hanging="567"/>
        <w:jc w:val="both"/>
        <w:rPr>
          <w:noProof/>
          <w:lang w:val="en-US"/>
        </w:rPr>
      </w:pPr>
      <w:r w:rsidRPr="00F12F1B">
        <w:rPr>
          <w:rFonts w:ascii="Times New Roman" w:eastAsia="Times New Roman" w:hAnsi="Times New Roman" w:cs="Times New Roman"/>
          <w:noProof/>
          <w:sz w:val="24"/>
          <w:szCs w:val="24"/>
          <w:lang w:val="en-US"/>
        </w:rPr>
        <w:t xml:space="preserve">Di Nicola, M., Ferri, V. R., Moccia, L., Panaccione, I., Strangio, A. M., Tedeschi, D., Grandinetti,P., Callea,A., De-Giorgio,F., Giovanni Martinotti,G., &amp; Janiri, L. (2017). Gender Differences and Psychopathological Features Associated with Addictive Behaviors in Adolescents. </w:t>
      </w:r>
      <w:bookmarkStart w:id="20" w:name="_Hlk87021355"/>
      <w:r w:rsidRPr="00F12F1B">
        <w:rPr>
          <w:rFonts w:ascii="Times New Roman" w:eastAsia="Times New Roman" w:hAnsi="Times New Roman" w:cs="Times New Roman"/>
          <w:i/>
          <w:noProof/>
          <w:sz w:val="24"/>
          <w:szCs w:val="24"/>
          <w:lang w:val="en-US"/>
        </w:rPr>
        <w:t xml:space="preserve">Frontiers in Psychiatry, </w:t>
      </w:r>
      <w:bookmarkEnd w:id="20"/>
      <w:r w:rsidRPr="00F12F1B">
        <w:rPr>
          <w:rFonts w:ascii="Times New Roman" w:eastAsia="Times New Roman" w:hAnsi="Times New Roman" w:cs="Times New Roman"/>
          <w:i/>
          <w:noProof/>
          <w:sz w:val="24"/>
          <w:szCs w:val="24"/>
          <w:lang w:val="en-US"/>
        </w:rPr>
        <w:t>8</w:t>
      </w:r>
      <w:r w:rsidRPr="00F12F1B">
        <w:rPr>
          <w:rFonts w:ascii="Times New Roman" w:eastAsia="Times New Roman" w:hAnsi="Times New Roman" w:cs="Times New Roman"/>
          <w:noProof/>
          <w:sz w:val="24"/>
          <w:szCs w:val="24"/>
          <w:lang w:val="en-US"/>
        </w:rPr>
        <w:t>, 2-11.</w:t>
      </w:r>
    </w:p>
    <w:p w14:paraId="5ED46E77" w14:textId="77777777"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Dumitru, D.C., &amp; Dumitru, T. (2018) A systematic review of exercise addiction: Examining gender differences. </w:t>
      </w:r>
      <w:r w:rsidRPr="00F12F1B">
        <w:rPr>
          <w:rFonts w:ascii="Times New Roman" w:eastAsia="Times New Roman" w:hAnsi="Times New Roman" w:cs="Times New Roman"/>
          <w:i/>
          <w:noProof/>
          <w:sz w:val="24"/>
          <w:szCs w:val="24"/>
          <w:lang w:val="en-US"/>
        </w:rPr>
        <w:t>Journal of Physical Education and Sport</w:t>
      </w:r>
      <w:r w:rsidRPr="00F12F1B">
        <w:rPr>
          <w:rFonts w:ascii="Times New Roman" w:eastAsia="Times New Roman" w:hAnsi="Times New Roman" w:cs="Times New Roman"/>
          <w:noProof/>
          <w:sz w:val="24"/>
          <w:szCs w:val="24"/>
          <w:lang w:val="en-US"/>
        </w:rPr>
        <w:t xml:space="preserve">. Retrieved from </w:t>
      </w:r>
      <w:hyperlink r:id="rId16" w:history="1">
        <w:r w:rsidRPr="00F12F1B">
          <w:rPr>
            <w:rStyle w:val="Hipervnculo"/>
            <w:rFonts w:ascii="Times New Roman" w:eastAsia="Times New Roman" w:hAnsi="Times New Roman" w:cs="Times New Roman"/>
            <w:noProof/>
            <w:sz w:val="24"/>
            <w:szCs w:val="24"/>
            <w:lang w:val="en-US"/>
          </w:rPr>
          <w:t>https://www.researchgate.net/publication/328149548_A_systematic_review_of_exercise_addiction_Examining_gender_differences</w:t>
        </w:r>
      </w:hyperlink>
      <w:r w:rsidRPr="00F12F1B">
        <w:rPr>
          <w:rFonts w:ascii="Times New Roman" w:eastAsia="Times New Roman" w:hAnsi="Times New Roman" w:cs="Times New Roman"/>
          <w:noProof/>
          <w:sz w:val="24"/>
          <w:szCs w:val="24"/>
          <w:lang w:val="en-US"/>
        </w:rPr>
        <w:t xml:space="preserve"> </w:t>
      </w:r>
    </w:p>
    <w:p w14:paraId="169EB615" w14:textId="77777777"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color w:val="000000" w:themeColor="text1"/>
          <w:sz w:val="24"/>
          <w:szCs w:val="24"/>
          <w:lang w:val="en-US"/>
        </w:rPr>
        <w:t xml:space="preserve">Egorov, A.Y., &amp; Szabo, A. (2013). The exercise </w:t>
      </w:r>
      <w:r w:rsidRPr="00F12F1B">
        <w:rPr>
          <w:rFonts w:ascii="Times New Roman" w:eastAsia="Times New Roman" w:hAnsi="Times New Roman" w:cs="Times New Roman"/>
          <w:noProof/>
          <w:sz w:val="24"/>
          <w:szCs w:val="24"/>
          <w:lang w:val="en-US"/>
        </w:rPr>
        <w:t xml:space="preserve">paradox: An interactional model for a clearer conceptualization of exercise addiction. </w:t>
      </w:r>
      <w:r w:rsidRPr="00F12F1B">
        <w:rPr>
          <w:rFonts w:ascii="Times New Roman" w:eastAsia="Times New Roman" w:hAnsi="Times New Roman" w:cs="Times New Roman"/>
          <w:i/>
          <w:iCs/>
          <w:noProof/>
          <w:sz w:val="24"/>
          <w:szCs w:val="24"/>
          <w:lang w:val="en-US"/>
        </w:rPr>
        <w:t xml:space="preserve">Journal of Behavioral Addictions, </w:t>
      </w:r>
      <w:r w:rsidRPr="00F12F1B">
        <w:rPr>
          <w:rFonts w:ascii="Times New Roman" w:eastAsia="Times New Roman" w:hAnsi="Times New Roman" w:cs="Times New Roman"/>
          <w:i/>
          <w:noProof/>
          <w:sz w:val="24"/>
          <w:szCs w:val="24"/>
          <w:lang w:val="en-US"/>
        </w:rPr>
        <w:t>2</w:t>
      </w:r>
      <w:r w:rsidRPr="00F12F1B">
        <w:rPr>
          <w:rFonts w:ascii="Times New Roman" w:eastAsia="Times New Roman" w:hAnsi="Times New Roman" w:cs="Times New Roman"/>
          <w:noProof/>
          <w:sz w:val="24"/>
          <w:szCs w:val="24"/>
          <w:lang w:val="en-US"/>
        </w:rPr>
        <w:t xml:space="preserve">(4), 199-208. </w:t>
      </w:r>
    </w:p>
    <w:p w14:paraId="61BBF7DA" w14:textId="77777777"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Erikson, E.H. (1968). </w:t>
      </w:r>
      <w:r w:rsidRPr="00F12F1B">
        <w:rPr>
          <w:rFonts w:ascii="Times New Roman" w:eastAsia="Times New Roman" w:hAnsi="Times New Roman" w:cs="Times New Roman"/>
          <w:i/>
          <w:noProof/>
          <w:sz w:val="24"/>
          <w:szCs w:val="24"/>
          <w:lang w:val="en-US"/>
        </w:rPr>
        <w:t>Identity, youth and crisis</w:t>
      </w:r>
      <w:r w:rsidRPr="00F12F1B">
        <w:rPr>
          <w:rFonts w:ascii="Times New Roman" w:eastAsia="Times New Roman" w:hAnsi="Times New Roman" w:cs="Times New Roman"/>
          <w:noProof/>
          <w:sz w:val="24"/>
          <w:szCs w:val="24"/>
          <w:lang w:val="en-US"/>
        </w:rPr>
        <w:t>. NY: W.W. Norton Company.</w:t>
      </w:r>
    </w:p>
    <w:p w14:paraId="03205731" w14:textId="77777777"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lastRenderedPageBreak/>
        <w:t xml:space="preserve">Fattore, L., Melis, M., &amp; Fadda, P. (2014). Sex differences in addictive disorders. </w:t>
      </w:r>
      <w:r w:rsidRPr="00F12F1B">
        <w:rPr>
          <w:rFonts w:ascii="Times New Roman" w:eastAsia="Times New Roman" w:hAnsi="Times New Roman" w:cs="Times New Roman"/>
          <w:i/>
          <w:noProof/>
          <w:sz w:val="24"/>
          <w:szCs w:val="24"/>
          <w:lang w:val="en-US"/>
        </w:rPr>
        <w:t>Front Neuroendocrinol, 35</w:t>
      </w:r>
      <w:r w:rsidRPr="00F12F1B">
        <w:rPr>
          <w:rFonts w:ascii="Times New Roman" w:eastAsia="Times New Roman" w:hAnsi="Times New Roman" w:cs="Times New Roman"/>
          <w:noProof/>
          <w:sz w:val="24"/>
          <w:szCs w:val="24"/>
          <w:lang w:val="en-US"/>
        </w:rPr>
        <w:t>(3), 272-284.</w:t>
      </w:r>
    </w:p>
    <w:p w14:paraId="0ABDA2FC" w14:textId="77777777" w:rsidR="00F12F1B" w:rsidRPr="00F12F1B" w:rsidRDefault="00F12F1B" w:rsidP="00674AB6">
      <w:pPr>
        <w:spacing w:after="0" w:line="360" w:lineRule="auto"/>
        <w:ind w:left="567" w:hanging="567"/>
        <w:jc w:val="both"/>
        <w:rPr>
          <w:noProof/>
          <w:lang w:val="en-US"/>
        </w:rPr>
      </w:pPr>
      <w:r w:rsidRPr="00F12F1B">
        <w:rPr>
          <w:rFonts w:ascii="Times New Roman" w:eastAsia="Times New Roman" w:hAnsi="Times New Roman" w:cs="Times New Roman"/>
          <w:noProof/>
          <w:sz w:val="24"/>
          <w:szCs w:val="24"/>
          <w:lang w:val="en-US"/>
        </w:rPr>
        <w:t xml:space="preserve">Griffiths, M.D., Szabo, A., &amp; Terry, A. (2005). The exercise addiction inventory: a quick and easy screening tool for health practitioners. </w:t>
      </w:r>
      <w:r w:rsidRPr="00F12F1B">
        <w:rPr>
          <w:rFonts w:ascii="Times New Roman" w:eastAsia="Times New Roman" w:hAnsi="Times New Roman" w:cs="Times New Roman"/>
          <w:i/>
          <w:noProof/>
          <w:sz w:val="24"/>
          <w:szCs w:val="24"/>
          <w:lang w:val="en-US"/>
        </w:rPr>
        <w:t>British Journal of Sports Medicine, 39</w:t>
      </w:r>
      <w:r w:rsidRPr="00F12F1B">
        <w:rPr>
          <w:rFonts w:ascii="Times New Roman" w:eastAsia="Times New Roman" w:hAnsi="Times New Roman" w:cs="Times New Roman"/>
          <w:noProof/>
          <w:sz w:val="24"/>
          <w:szCs w:val="24"/>
          <w:lang w:val="en-US"/>
        </w:rPr>
        <w:t xml:space="preserve">(6), 30-31. </w:t>
      </w:r>
    </w:p>
    <w:p w14:paraId="28224929" w14:textId="77777777"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Haro-González, M., Pérez-Ordás, R., Grao-Cruces, A., Nuviala, R., &amp; Nuviala, A. (2018). Female users of unisex fitness centres and of fitness centres exclusive for women: Satisfaction. </w:t>
      </w:r>
      <w:r w:rsidRPr="00F12F1B">
        <w:rPr>
          <w:rFonts w:ascii="Times New Roman" w:eastAsia="Times New Roman" w:hAnsi="Times New Roman" w:cs="Times New Roman"/>
          <w:i/>
          <w:noProof/>
          <w:sz w:val="24"/>
          <w:szCs w:val="24"/>
          <w:lang w:val="en-US"/>
        </w:rPr>
        <w:t>International Journal of Sports Marketing and Sponsorship, 19</w:t>
      </w:r>
      <w:r w:rsidRPr="00F12F1B">
        <w:rPr>
          <w:rFonts w:ascii="Times New Roman" w:eastAsia="Times New Roman" w:hAnsi="Times New Roman" w:cs="Times New Roman"/>
          <w:noProof/>
          <w:sz w:val="24"/>
          <w:szCs w:val="24"/>
          <w:lang w:val="en-US"/>
        </w:rPr>
        <w:t xml:space="preserve">, 384-395. </w:t>
      </w:r>
    </w:p>
    <w:p w14:paraId="465D696D" w14:textId="77777777"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Juwono, I.D., &amp; Szabo, A. (2020). 100 cases of exercise addiction: more evidence for a widely researched but rarely identified dysfunction. </w:t>
      </w:r>
      <w:r w:rsidRPr="00F12F1B">
        <w:rPr>
          <w:rFonts w:ascii="Times New Roman" w:eastAsia="Times New Roman" w:hAnsi="Times New Roman" w:cs="Times New Roman"/>
          <w:i/>
          <w:noProof/>
          <w:sz w:val="24"/>
          <w:szCs w:val="24"/>
          <w:lang w:val="en-US"/>
        </w:rPr>
        <w:t>International Journal of Mental Health and Addiction, 586</w:t>
      </w:r>
      <w:r w:rsidRPr="00F12F1B">
        <w:rPr>
          <w:rFonts w:ascii="Times New Roman" w:eastAsia="Times New Roman" w:hAnsi="Times New Roman" w:cs="Times New Roman"/>
          <w:noProof/>
          <w:sz w:val="24"/>
          <w:szCs w:val="24"/>
          <w:lang w:val="en-US"/>
        </w:rPr>
        <w:t xml:space="preserve">, 1-13. </w:t>
      </w:r>
    </w:p>
    <w:p w14:paraId="08A24664" w14:textId="77777777" w:rsidR="00F12F1B" w:rsidRPr="00F12F1B" w:rsidRDefault="00F12F1B" w:rsidP="00674AB6">
      <w:pPr>
        <w:pBdr>
          <w:top w:val="nil"/>
          <w:left w:val="nil"/>
          <w:bottom w:val="nil"/>
          <w:right w:val="nil"/>
          <w:between w:val="nil"/>
        </w:pBd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color w:val="000000" w:themeColor="text1"/>
          <w:sz w:val="24"/>
          <w:szCs w:val="24"/>
          <w:lang w:val="en-US"/>
        </w:rPr>
        <w:t>Kocharyan, A</w:t>
      </w:r>
      <w:r w:rsidRPr="00F12F1B">
        <w:rPr>
          <w:rFonts w:ascii="Times New Roman" w:eastAsia="Times New Roman" w:hAnsi="Times New Roman" w:cs="Times New Roman"/>
          <w:noProof/>
          <w:sz w:val="24"/>
          <w:szCs w:val="24"/>
          <w:lang w:val="en-US"/>
        </w:rPr>
        <w:t xml:space="preserve">.S., Frolova, Ê.V., &amp; Darmostuk, N.V. (2009). A method of studying the structural organization of the gender role of the personality. </w:t>
      </w:r>
      <w:r w:rsidRPr="00F12F1B">
        <w:rPr>
          <w:rFonts w:ascii="Times New Roman" w:eastAsia="Times New Roman" w:hAnsi="Times New Roman" w:cs="Times New Roman"/>
          <w:i/>
          <w:noProof/>
          <w:sz w:val="24"/>
          <w:szCs w:val="24"/>
          <w:lang w:val="en-US"/>
        </w:rPr>
        <w:t>Bulletin of V.N. Karazin Kharkiv National University. Series: "Psychology", 857</w:t>
      </w:r>
      <w:r w:rsidRPr="00F12F1B">
        <w:rPr>
          <w:rFonts w:ascii="Times New Roman" w:eastAsia="Times New Roman" w:hAnsi="Times New Roman" w:cs="Times New Roman"/>
          <w:noProof/>
          <w:sz w:val="24"/>
          <w:szCs w:val="24"/>
          <w:lang w:val="en-US"/>
        </w:rPr>
        <w:t>(42), 78-84.</w:t>
      </w:r>
    </w:p>
    <w:p w14:paraId="54732692" w14:textId="77777777"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6D5538">
        <w:rPr>
          <w:rFonts w:ascii="Times New Roman" w:eastAsia="Times New Roman" w:hAnsi="Times New Roman" w:cs="Times New Roman"/>
          <w:noProof/>
          <w:sz w:val="24"/>
          <w:szCs w:val="24"/>
          <w:lang w:val="es-ES"/>
        </w:rPr>
        <w:t xml:space="preserve">Kovacsik, R., Griffiths, MD, Pontes, HM, Soós, I., De la Vega, R., Ruíz-Barquín, R. Demetrovics, Z., &amp; Szabo, A. (2019). </w:t>
      </w:r>
      <w:r w:rsidRPr="00F12F1B">
        <w:rPr>
          <w:rFonts w:ascii="Times New Roman" w:eastAsia="Times New Roman" w:hAnsi="Times New Roman" w:cs="Times New Roman"/>
          <w:noProof/>
          <w:sz w:val="24"/>
          <w:szCs w:val="24"/>
          <w:lang w:val="en-US"/>
        </w:rPr>
        <w:t xml:space="preserve">The role of passion in exercise addiction, exercise volume, and exer- cise intensity in long-term exercisers. </w:t>
      </w:r>
      <w:r w:rsidRPr="00F12F1B">
        <w:rPr>
          <w:rFonts w:ascii="Times New Roman" w:eastAsia="Times New Roman" w:hAnsi="Times New Roman" w:cs="Times New Roman"/>
          <w:i/>
          <w:noProof/>
          <w:sz w:val="24"/>
          <w:szCs w:val="24"/>
          <w:lang w:val="en-US"/>
        </w:rPr>
        <w:t>International Journal of Mental Health and Addiction, 17</w:t>
      </w:r>
      <w:r w:rsidRPr="00F12F1B">
        <w:rPr>
          <w:rFonts w:ascii="Times New Roman" w:eastAsia="Times New Roman" w:hAnsi="Times New Roman" w:cs="Times New Roman"/>
          <w:noProof/>
          <w:sz w:val="24"/>
          <w:szCs w:val="24"/>
          <w:lang w:val="en-US"/>
        </w:rPr>
        <w:t>, 1389-1400.</w:t>
      </w:r>
    </w:p>
    <w:p w14:paraId="609B8A60" w14:textId="77777777" w:rsidR="00F12F1B" w:rsidRPr="00F12F1B" w:rsidRDefault="00F12F1B" w:rsidP="00674AB6">
      <w:pPr>
        <w:pBdr>
          <w:top w:val="nil"/>
          <w:left w:val="nil"/>
          <w:bottom w:val="nil"/>
          <w:right w:val="nil"/>
          <w:between w:val="nil"/>
        </w:pBdr>
        <w:spacing w:after="0" w:line="360" w:lineRule="auto"/>
        <w:ind w:left="567" w:hanging="567"/>
        <w:jc w:val="both"/>
        <w:rPr>
          <w:rFonts w:ascii="Times New Roman" w:hAnsi="Times New Roman" w:cs="Times New Roman"/>
          <w:noProof/>
          <w:sz w:val="24"/>
          <w:szCs w:val="24"/>
          <w:lang w:val="en-US"/>
        </w:rPr>
      </w:pPr>
      <w:r w:rsidRPr="00F12F1B">
        <w:rPr>
          <w:rFonts w:ascii="Times New Roman" w:hAnsi="Times New Roman" w:cs="Times New Roman"/>
          <w:noProof/>
          <w:sz w:val="24"/>
          <w:szCs w:val="24"/>
          <w:lang w:val="en-US"/>
        </w:rPr>
        <w:t>Markova, M.V., &amp; Savina, M.V. (2017). Test to detect disorders related to sports (fitness) SPORT-UDIT ("self-report") for non-professionals. Certificate of registration of copyright to the work from 24.02.2017 No 70682.</w:t>
      </w:r>
    </w:p>
    <w:p w14:paraId="4A186ED3" w14:textId="77777777" w:rsidR="00F12F1B" w:rsidRPr="00F12F1B" w:rsidRDefault="00F12F1B" w:rsidP="00674AB6">
      <w:pPr>
        <w:pBdr>
          <w:top w:val="nil"/>
          <w:left w:val="nil"/>
          <w:bottom w:val="nil"/>
          <w:right w:val="nil"/>
          <w:between w:val="nil"/>
        </w:pBd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Maslow, A. H., &amp; Frager, R. (1987). </w:t>
      </w:r>
      <w:r w:rsidRPr="00F12F1B">
        <w:rPr>
          <w:rFonts w:ascii="Times New Roman" w:eastAsia="Times New Roman" w:hAnsi="Times New Roman" w:cs="Times New Roman"/>
          <w:i/>
          <w:noProof/>
          <w:sz w:val="24"/>
          <w:szCs w:val="24"/>
          <w:lang w:val="en-US"/>
        </w:rPr>
        <w:t>Motivation and personality. 3rd ed</w:t>
      </w:r>
      <w:r w:rsidRPr="00F12F1B">
        <w:rPr>
          <w:rFonts w:ascii="Times New Roman" w:eastAsia="Times New Roman" w:hAnsi="Times New Roman" w:cs="Times New Roman"/>
          <w:noProof/>
          <w:sz w:val="24"/>
          <w:szCs w:val="24"/>
          <w:lang w:val="en-US"/>
        </w:rPr>
        <w:t>. NY: Harper and Row.</w:t>
      </w:r>
    </w:p>
    <w:p w14:paraId="26606859" w14:textId="77777777" w:rsidR="00F12F1B" w:rsidRPr="00F12F1B" w:rsidRDefault="00F12F1B" w:rsidP="00674AB6">
      <w:pPr>
        <w:pBdr>
          <w:top w:val="nil"/>
          <w:left w:val="nil"/>
          <w:bottom w:val="nil"/>
          <w:right w:val="nil"/>
          <w:between w:val="nil"/>
        </w:pBd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shd w:val="clear" w:color="auto" w:fill="FFFFFF"/>
          <w:lang w:val="en-US"/>
        </w:rPr>
        <w:t>McWilliams, N. (2011).</w:t>
      </w:r>
      <w:r w:rsidRPr="00F12F1B">
        <w:rPr>
          <w:rFonts w:ascii="Times New Roman" w:eastAsia="Times New Roman" w:hAnsi="Times New Roman" w:cs="Times New Roman"/>
          <w:i/>
          <w:noProof/>
          <w:sz w:val="24"/>
          <w:szCs w:val="24"/>
          <w:lang w:val="en-US"/>
        </w:rPr>
        <w:t xml:space="preserve">Psychoanalytic diagnosis: Understanding personality structure in the clinical process </w:t>
      </w:r>
      <w:r w:rsidRPr="00F12F1B">
        <w:rPr>
          <w:rFonts w:ascii="Times New Roman" w:eastAsia="Times New Roman" w:hAnsi="Times New Roman" w:cs="Times New Roman"/>
          <w:i/>
          <w:noProof/>
          <w:sz w:val="24"/>
          <w:szCs w:val="24"/>
          <w:shd w:val="clear" w:color="auto" w:fill="FFFFFF"/>
          <w:lang w:val="en-US"/>
        </w:rPr>
        <w:t>(2nd ed.)</w:t>
      </w:r>
      <w:r w:rsidRPr="00F12F1B">
        <w:rPr>
          <w:rFonts w:ascii="Times New Roman" w:eastAsia="Times New Roman" w:hAnsi="Times New Roman" w:cs="Times New Roman"/>
          <w:noProof/>
          <w:sz w:val="24"/>
          <w:szCs w:val="24"/>
          <w:shd w:val="clear" w:color="auto" w:fill="FFFFFF"/>
          <w:lang w:val="en-US"/>
        </w:rPr>
        <w:t xml:space="preserve">. NY: Guilford Press. </w:t>
      </w:r>
    </w:p>
    <w:p w14:paraId="5B8FF40C" w14:textId="77777777"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Mónok, K., Berczik, K., Urbán, R., Szabo, A., Griffiths, M. D., Farkas, J., Magi, A., Eisinger, A., Kurimay, T., Kökönyei, G., Kun, B., Paksi, B., &amp;Demetrovics, Z. (2012). Psychometric properties and concurrent validity of two exercise addiction measures: A population wide study. </w:t>
      </w:r>
      <w:r w:rsidRPr="00F12F1B">
        <w:rPr>
          <w:rFonts w:ascii="Times New Roman" w:eastAsia="Times New Roman" w:hAnsi="Times New Roman" w:cs="Times New Roman"/>
          <w:i/>
          <w:noProof/>
          <w:sz w:val="24"/>
          <w:szCs w:val="24"/>
          <w:lang w:val="en-US"/>
        </w:rPr>
        <w:t>Psychology of Sport and Exercise, 13</w:t>
      </w:r>
      <w:r w:rsidRPr="00F12F1B">
        <w:rPr>
          <w:rFonts w:ascii="Times New Roman" w:eastAsia="Times New Roman" w:hAnsi="Times New Roman" w:cs="Times New Roman"/>
          <w:noProof/>
          <w:sz w:val="24"/>
          <w:szCs w:val="24"/>
          <w:lang w:val="en-US"/>
        </w:rPr>
        <w:t xml:space="preserve">(6), 739-746. </w:t>
      </w:r>
    </w:p>
    <w:p w14:paraId="3C9268C5" w14:textId="77777777"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Nogueira, A., Molinero, O., Salguero, A., &amp; Márquez, S. (2018). Exercise addiction in practitioners of endurance sports: a literature review. </w:t>
      </w:r>
      <w:r w:rsidRPr="00F12F1B">
        <w:rPr>
          <w:rFonts w:ascii="Times New Roman" w:eastAsia="Times New Roman" w:hAnsi="Times New Roman" w:cs="Times New Roman"/>
          <w:i/>
          <w:noProof/>
          <w:sz w:val="24"/>
          <w:szCs w:val="24"/>
          <w:lang w:val="en-US"/>
        </w:rPr>
        <w:t>Frontiers in Psychiatry, 9,</w:t>
      </w:r>
      <w:r w:rsidRPr="00F12F1B">
        <w:rPr>
          <w:rFonts w:ascii="Times New Roman" w:eastAsia="Times New Roman" w:hAnsi="Times New Roman" w:cs="Times New Roman"/>
          <w:noProof/>
          <w:sz w:val="24"/>
          <w:szCs w:val="24"/>
          <w:lang w:val="en-US"/>
        </w:rPr>
        <w:t xml:space="preserve"> 1484.</w:t>
      </w:r>
    </w:p>
    <w:p w14:paraId="57CA236F" w14:textId="77777777"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Perrotta, G. (2019). The reality plan and the subjective construction of one’s perception: the strategic theoretical model among sensations, perceptions, defence mechanisms, needs, personal constructs, beliefs system, social influences and systematic errors. </w:t>
      </w:r>
      <w:r w:rsidRPr="00F12F1B">
        <w:rPr>
          <w:rFonts w:ascii="Times New Roman" w:eastAsia="Times New Roman" w:hAnsi="Times New Roman" w:cs="Times New Roman"/>
          <w:i/>
          <w:noProof/>
          <w:sz w:val="24"/>
          <w:szCs w:val="24"/>
          <w:lang w:val="en-US"/>
        </w:rPr>
        <w:t>Journal of Clinical Research and Reports, 1</w:t>
      </w:r>
      <w:r w:rsidRPr="00F12F1B">
        <w:rPr>
          <w:rFonts w:ascii="Times New Roman" w:eastAsia="Times New Roman" w:hAnsi="Times New Roman" w:cs="Times New Roman"/>
          <w:noProof/>
          <w:sz w:val="24"/>
          <w:szCs w:val="24"/>
          <w:lang w:val="en-US"/>
        </w:rPr>
        <w:t xml:space="preserve">, 1-9. </w:t>
      </w:r>
    </w:p>
    <w:p w14:paraId="00BE3950" w14:textId="77777777" w:rsidR="00F12F1B" w:rsidRPr="00F12F1B" w:rsidRDefault="00F12F1B" w:rsidP="00674AB6">
      <w:pPr>
        <w:pBdr>
          <w:top w:val="nil"/>
          <w:left w:val="nil"/>
          <w:bottom w:val="nil"/>
          <w:right w:val="nil"/>
          <w:between w:val="nil"/>
        </w:pBdr>
        <w:spacing w:after="0" w:line="360" w:lineRule="auto"/>
        <w:ind w:left="567" w:hanging="567"/>
        <w:jc w:val="both"/>
        <w:rPr>
          <w:rFonts w:ascii="Times New Roman" w:hAnsi="Times New Roman" w:cs="Times New Roman"/>
          <w:noProof/>
          <w:color w:val="000000" w:themeColor="text1"/>
          <w:sz w:val="24"/>
          <w:szCs w:val="24"/>
          <w:lang w:val="en-US"/>
        </w:rPr>
      </w:pPr>
      <w:bookmarkStart w:id="21" w:name="_Hlk87015732"/>
      <w:r w:rsidRPr="00F12F1B">
        <w:rPr>
          <w:rFonts w:ascii="Times New Roman" w:hAnsi="Times New Roman" w:cs="Times New Roman"/>
          <w:noProof/>
          <w:color w:val="000000" w:themeColor="text1"/>
          <w:sz w:val="24"/>
          <w:szCs w:val="24"/>
          <w:lang w:val="en-US"/>
        </w:rPr>
        <w:lastRenderedPageBreak/>
        <w:t xml:space="preserve">Savina, M.V. </w:t>
      </w:r>
      <w:bookmarkEnd w:id="21"/>
      <w:r w:rsidRPr="00F12F1B">
        <w:rPr>
          <w:rFonts w:ascii="Times New Roman" w:hAnsi="Times New Roman" w:cs="Times New Roman"/>
          <w:noProof/>
          <w:color w:val="000000" w:themeColor="text1"/>
          <w:sz w:val="24"/>
          <w:szCs w:val="24"/>
          <w:lang w:val="en-US"/>
        </w:rPr>
        <w:t xml:space="preserve">(2016). Fitness addiction in women: conceptualization of the phenomenon and substantiation of psychodiagnostic tool. </w:t>
      </w:r>
      <w:r w:rsidRPr="00F12F1B">
        <w:rPr>
          <w:rFonts w:ascii="Times New Roman" w:hAnsi="Times New Roman" w:cs="Times New Roman"/>
          <w:i/>
          <w:noProof/>
          <w:color w:val="000000" w:themeColor="text1"/>
          <w:sz w:val="24"/>
          <w:szCs w:val="24"/>
          <w:lang w:val="en-US"/>
        </w:rPr>
        <w:t>Psychiatry, Neurology and Medical Psychology, 3</w:t>
      </w:r>
      <w:r w:rsidRPr="00F12F1B">
        <w:rPr>
          <w:rFonts w:ascii="Times New Roman" w:hAnsi="Times New Roman" w:cs="Times New Roman"/>
          <w:noProof/>
          <w:color w:val="000000" w:themeColor="text1"/>
          <w:sz w:val="24"/>
          <w:szCs w:val="24"/>
          <w:lang w:val="en-US"/>
        </w:rPr>
        <w:t>(1 (5), 75-84.</w:t>
      </w:r>
    </w:p>
    <w:p w14:paraId="1CA95954" w14:textId="77777777"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Simón-Grima, J., Estrada-Marcén, N., &amp;Montero-Marín, J. (2019). Exercise addiction measure through the exercise addiction in- ventory (EAI) and health in habitual exercisers. A systematic review and meta-analysis. </w:t>
      </w:r>
      <w:r w:rsidRPr="00F12F1B">
        <w:rPr>
          <w:rFonts w:ascii="Times New Roman" w:eastAsia="Times New Roman" w:hAnsi="Times New Roman" w:cs="Times New Roman"/>
          <w:i/>
          <w:noProof/>
          <w:sz w:val="24"/>
          <w:szCs w:val="24"/>
          <w:lang w:val="en-US"/>
        </w:rPr>
        <w:t>Adicciones, 31</w:t>
      </w:r>
      <w:r w:rsidRPr="00F12F1B">
        <w:rPr>
          <w:rFonts w:ascii="Times New Roman" w:eastAsia="Times New Roman" w:hAnsi="Times New Roman" w:cs="Times New Roman"/>
          <w:noProof/>
          <w:sz w:val="24"/>
          <w:szCs w:val="24"/>
          <w:lang w:val="en-US"/>
        </w:rPr>
        <w:t xml:space="preserve">, 233-249. </w:t>
      </w:r>
    </w:p>
    <w:p w14:paraId="27D4A5E3" w14:textId="77777777"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Simón-Grima, J., San Martín, A., Estrada-Marcén, M., &amp; Cast- erad-Seral, J. (2021). </w:t>
      </w:r>
      <w:r w:rsidRPr="006D5538">
        <w:rPr>
          <w:rFonts w:ascii="Times New Roman" w:eastAsia="Times New Roman" w:hAnsi="Times New Roman" w:cs="Times New Roman"/>
          <w:noProof/>
          <w:sz w:val="24"/>
          <w:szCs w:val="24"/>
          <w:lang w:val="es-ES"/>
        </w:rPr>
        <w:t xml:space="preserve">Relación entre la adicción al ejercicio, el uso de dispositivos fitness y la ansiedadrasgo. </w:t>
      </w:r>
      <w:r w:rsidRPr="00F12F1B">
        <w:rPr>
          <w:rFonts w:ascii="Times New Roman" w:eastAsia="Times New Roman" w:hAnsi="Times New Roman" w:cs="Times New Roman"/>
          <w:i/>
          <w:noProof/>
          <w:sz w:val="24"/>
          <w:szCs w:val="24"/>
          <w:lang w:val="en-US"/>
        </w:rPr>
        <w:t>Retos, 39</w:t>
      </w:r>
      <w:r w:rsidRPr="00F12F1B">
        <w:rPr>
          <w:rFonts w:ascii="Times New Roman" w:eastAsia="Times New Roman" w:hAnsi="Times New Roman" w:cs="Times New Roman"/>
          <w:noProof/>
          <w:sz w:val="24"/>
          <w:szCs w:val="24"/>
          <w:lang w:val="en-US"/>
        </w:rPr>
        <w:t xml:space="preserve">, 525-531. </w:t>
      </w:r>
    </w:p>
    <w:p w14:paraId="23ECC78D" w14:textId="77777777"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Szabo, A. (1998). Studying the psychological impact of exercise deprivation: Are experimental studies hopeless. </w:t>
      </w:r>
      <w:r w:rsidRPr="00F12F1B">
        <w:rPr>
          <w:rFonts w:ascii="Times New Roman" w:eastAsia="Times New Roman" w:hAnsi="Times New Roman" w:cs="Times New Roman"/>
          <w:i/>
          <w:iCs/>
          <w:noProof/>
          <w:sz w:val="24"/>
          <w:szCs w:val="24"/>
          <w:lang w:val="en-US"/>
        </w:rPr>
        <w:t>Journal of Sport Behavior</w:t>
      </w:r>
      <w:r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i/>
          <w:noProof/>
          <w:sz w:val="24"/>
          <w:szCs w:val="24"/>
          <w:lang w:val="en-US"/>
        </w:rPr>
        <w:t>21</w:t>
      </w:r>
      <w:r w:rsidRPr="00F12F1B">
        <w:rPr>
          <w:rFonts w:ascii="Times New Roman" w:eastAsia="Times New Roman" w:hAnsi="Times New Roman" w:cs="Times New Roman"/>
          <w:noProof/>
          <w:sz w:val="24"/>
          <w:szCs w:val="24"/>
          <w:lang w:val="en-US"/>
        </w:rPr>
        <w:t xml:space="preserve">, 139-147. </w:t>
      </w:r>
    </w:p>
    <w:p w14:paraId="4DB03264" w14:textId="77777777"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Szabo, A., Demetrovics, Z., &amp; Griffiths, M. D. (2018). Morbid exercise behavior addiction or psychological escape? In H. Budde&amp; M. Wegner (Eds</w:t>
      </w:r>
      <w:r w:rsidRPr="00F12F1B">
        <w:rPr>
          <w:rFonts w:ascii="Times New Roman" w:eastAsia="Times New Roman" w:hAnsi="Times New Roman" w:cs="Times New Roman"/>
          <w:i/>
          <w:noProof/>
          <w:sz w:val="24"/>
          <w:szCs w:val="24"/>
          <w:lang w:val="en-US"/>
        </w:rPr>
        <w:t xml:space="preserve">.), The Exercise Effect on Mental Health: Neurobiological Mechanisms </w:t>
      </w:r>
      <w:r w:rsidRPr="00F12F1B">
        <w:rPr>
          <w:rFonts w:ascii="Times New Roman" w:eastAsia="Times New Roman" w:hAnsi="Times New Roman" w:cs="Times New Roman"/>
          <w:noProof/>
          <w:sz w:val="24"/>
          <w:szCs w:val="24"/>
          <w:lang w:val="en-US"/>
        </w:rPr>
        <w:t>(pp. 277-311). NY: Routledge.</w:t>
      </w:r>
    </w:p>
    <w:p w14:paraId="7B8A176E" w14:textId="77777777"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Veale, D. (1991). Psychological aspects of staleness and exercise dependence. </w:t>
      </w:r>
      <w:r w:rsidRPr="00F12F1B">
        <w:rPr>
          <w:rFonts w:ascii="Times New Roman" w:eastAsia="Times New Roman" w:hAnsi="Times New Roman" w:cs="Times New Roman"/>
          <w:i/>
          <w:noProof/>
          <w:sz w:val="24"/>
          <w:szCs w:val="24"/>
          <w:lang w:val="en-US"/>
        </w:rPr>
        <w:t>International Journal of Sports Medicine, 12</w:t>
      </w:r>
      <w:r w:rsidRPr="00F12F1B">
        <w:rPr>
          <w:rFonts w:ascii="Times New Roman" w:eastAsia="Times New Roman" w:hAnsi="Times New Roman" w:cs="Times New Roman"/>
          <w:noProof/>
          <w:sz w:val="24"/>
          <w:szCs w:val="24"/>
          <w:lang w:val="en-US"/>
        </w:rPr>
        <w:t xml:space="preserve">, 19-22. </w:t>
      </w:r>
    </w:p>
    <w:p w14:paraId="7BB1CB19" w14:textId="77777777"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Veale, D. (1995). Does primary exercise dependence really exist? In </w:t>
      </w:r>
      <w:r w:rsidRPr="00F12F1B">
        <w:rPr>
          <w:rFonts w:ascii="Times New Roman" w:eastAsia="Times New Roman" w:hAnsi="Times New Roman" w:cs="Times New Roman"/>
          <w:i/>
          <w:noProof/>
          <w:sz w:val="24"/>
          <w:szCs w:val="24"/>
          <w:lang w:val="en-US"/>
        </w:rPr>
        <w:t>Exercise addiction: Motivation for participation in sport and exercise</w:t>
      </w:r>
      <w:r w:rsidRPr="00F12F1B">
        <w:rPr>
          <w:rFonts w:ascii="Times New Roman" w:eastAsia="Times New Roman" w:hAnsi="Times New Roman" w:cs="Times New Roman"/>
          <w:noProof/>
          <w:sz w:val="24"/>
          <w:szCs w:val="24"/>
          <w:lang w:val="en-US"/>
        </w:rPr>
        <w:t xml:space="preserve"> (pp. 1-5). Leicester, UK: British Psychological Society.</w:t>
      </w:r>
    </w:p>
    <w:p w14:paraId="6EC96CE6" w14:textId="77777777" w:rsidR="00C23E6F" w:rsidRPr="00F12F1B" w:rsidRDefault="00C23E6F" w:rsidP="00674AB6">
      <w:pPr>
        <w:spacing w:after="0" w:line="360" w:lineRule="auto"/>
        <w:ind w:left="567" w:hanging="567"/>
        <w:jc w:val="both"/>
        <w:rPr>
          <w:rFonts w:ascii="Times New Roman" w:eastAsia="Times New Roman" w:hAnsi="Times New Roman" w:cs="Times New Roman"/>
          <w:b/>
          <w:noProof/>
          <w:sz w:val="24"/>
          <w:szCs w:val="24"/>
          <w:lang w:val="en-US"/>
        </w:rPr>
      </w:pPr>
    </w:p>
    <w:p w14:paraId="4063A645" w14:textId="77777777" w:rsidR="00A95C77" w:rsidRPr="00F12F1B" w:rsidRDefault="00A95C77" w:rsidP="00674AB6">
      <w:pPr>
        <w:spacing w:after="0" w:line="360" w:lineRule="auto"/>
        <w:ind w:left="567" w:hanging="567"/>
        <w:jc w:val="both"/>
        <w:rPr>
          <w:rFonts w:ascii="Times New Roman" w:eastAsia="Times New Roman" w:hAnsi="Times New Roman" w:cs="Times New Roman"/>
          <w:b/>
          <w:noProof/>
          <w:sz w:val="24"/>
          <w:szCs w:val="24"/>
          <w:lang w:val="en-US"/>
        </w:rPr>
        <w:sectPr w:rsidR="00A95C77" w:rsidRPr="00F12F1B" w:rsidSect="00846E7C">
          <w:headerReference w:type="even" r:id="rId17"/>
          <w:headerReference w:type="default" r:id="rId18"/>
          <w:pgSz w:w="11906" w:h="16838"/>
          <w:pgMar w:top="1418" w:right="1418" w:bottom="1418" w:left="1418" w:header="708" w:footer="708" w:gutter="0"/>
          <w:cols w:space="708"/>
          <w:docGrid w:linePitch="360"/>
        </w:sectPr>
      </w:pPr>
    </w:p>
    <w:p w14:paraId="49EE8280" w14:textId="77777777" w:rsidR="00E35553" w:rsidRPr="00F12F1B" w:rsidRDefault="00E62E27" w:rsidP="00674AB6">
      <w:pPr>
        <w:spacing w:after="0" w:line="360" w:lineRule="auto"/>
        <w:jc w:val="both"/>
        <w:rPr>
          <w:rFonts w:ascii="Times New Roman" w:eastAsia="Times New Roman" w:hAnsi="Times New Roman" w:cs="Times New Roman"/>
          <w:b/>
          <w:noProof/>
          <w:sz w:val="24"/>
          <w:szCs w:val="24"/>
          <w:lang w:val="en-US"/>
        </w:rPr>
      </w:pPr>
      <w:r w:rsidRPr="00F12F1B">
        <w:rPr>
          <w:rFonts w:ascii="Times New Roman" w:eastAsia="Times New Roman" w:hAnsi="Times New Roman" w:cs="Times New Roman"/>
          <w:b/>
          <w:noProof/>
          <w:sz w:val="24"/>
          <w:szCs w:val="24"/>
          <w:lang w:val="en-US"/>
        </w:rPr>
        <w:lastRenderedPageBreak/>
        <w:t>Appendix</w:t>
      </w:r>
    </w:p>
    <w:p w14:paraId="5E1155BE" w14:textId="77777777" w:rsidR="00E62E27" w:rsidRPr="00F12F1B" w:rsidRDefault="00E62E27" w:rsidP="00674AB6">
      <w:pPr>
        <w:spacing w:after="0" w:line="360" w:lineRule="auto"/>
        <w:ind w:left="-851" w:right="67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eastAsia="en-US"/>
        </w:rPr>
        <w:drawing>
          <wp:inline distT="0" distB="0" distL="0" distR="0" wp14:anchorId="3281FFDE" wp14:editId="4041A3D1">
            <wp:extent cx="10143927" cy="400265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1.jpg"/>
                    <pic:cNvPicPr/>
                  </pic:nvPicPr>
                  <pic:blipFill>
                    <a:blip r:embed="rId19">
                      <a:extLst>
                        <a:ext uri="{28A0092B-C50C-407E-A947-70E740481C1C}">
                          <a14:useLocalDpi xmlns:a14="http://schemas.microsoft.com/office/drawing/2010/main" val="0"/>
                        </a:ext>
                      </a:extLst>
                    </a:blip>
                    <a:stretch>
                      <a:fillRect/>
                    </a:stretch>
                  </pic:blipFill>
                  <pic:spPr>
                    <a:xfrm>
                      <a:off x="0" y="0"/>
                      <a:ext cx="10156576" cy="4007647"/>
                    </a:xfrm>
                    <a:prstGeom prst="rect">
                      <a:avLst/>
                    </a:prstGeom>
                  </pic:spPr>
                </pic:pic>
              </a:graphicData>
            </a:graphic>
          </wp:inline>
        </w:drawing>
      </w:r>
    </w:p>
    <w:p w14:paraId="5A1353C8" w14:textId="77777777" w:rsidR="00F926B5" w:rsidRPr="00F12F1B" w:rsidRDefault="00E62E27" w:rsidP="00674AB6">
      <w:pPr>
        <w:spacing w:after="0" w:line="360" w:lineRule="auto"/>
        <w:jc w:val="center"/>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b/>
          <w:noProof/>
          <w:sz w:val="24"/>
          <w:szCs w:val="24"/>
          <w:lang w:val="en-US"/>
        </w:rPr>
        <w:t>Figure 1.</w:t>
      </w:r>
      <w:r w:rsidRPr="00F12F1B">
        <w:rPr>
          <w:rFonts w:ascii="Times New Roman" w:eastAsia="Times New Roman" w:hAnsi="Times New Roman" w:cs="Times New Roman"/>
          <w:noProof/>
          <w:sz w:val="24"/>
          <w:szCs w:val="24"/>
          <w:lang w:val="en-US"/>
        </w:rPr>
        <w:t xml:space="preserve"> Interdependence of defen</w:t>
      </w:r>
      <w:r w:rsidR="000411B5" w:rsidRPr="00F12F1B">
        <w:rPr>
          <w:rFonts w:ascii="Times New Roman" w:eastAsia="Times New Roman" w:hAnsi="Times New Roman" w:cs="Times New Roman"/>
          <w:noProof/>
          <w:sz w:val="24"/>
          <w:szCs w:val="24"/>
          <w:lang w:val="en-US"/>
        </w:rPr>
        <w:t>s</w:t>
      </w:r>
      <w:r w:rsidRPr="00F12F1B">
        <w:rPr>
          <w:rFonts w:ascii="Times New Roman" w:eastAsia="Times New Roman" w:hAnsi="Times New Roman" w:cs="Times New Roman"/>
          <w:noProof/>
          <w:sz w:val="24"/>
          <w:szCs w:val="24"/>
          <w:lang w:val="en-US"/>
        </w:rPr>
        <w:t>e mechanisms and sex-role features in women with signs of exercise addiction</w:t>
      </w:r>
    </w:p>
    <w:sectPr w:rsidR="00F926B5" w:rsidRPr="00F12F1B" w:rsidSect="00846E7C">
      <w:pgSz w:w="16838" w:h="11906" w:orient="landscape"/>
      <w:pgMar w:top="1418" w:right="1418" w:bottom="1418" w:left="141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2-07-07T13:51:00Z" w:initials="MOU">
    <w:p w14:paraId="57148959" w14:textId="1D02A3DC" w:rsidR="00675C5F" w:rsidRPr="00675C5F" w:rsidRDefault="00675C5F">
      <w:pPr>
        <w:pStyle w:val="Textocomentario"/>
        <w:rPr>
          <w:lang w:val="es-ES"/>
        </w:rPr>
      </w:pPr>
      <w:r>
        <w:rPr>
          <w:rStyle w:val="Refdecomentario"/>
        </w:rPr>
        <w:annotationRef/>
      </w:r>
      <w:r>
        <w:rPr>
          <w:lang w:val="es-ES"/>
        </w:rPr>
        <w:t>No es clara la redacción.</w:t>
      </w:r>
    </w:p>
  </w:comment>
  <w:comment w:id="1" w:author="Microsoft Office User" w:date="2022-07-07T13:52:00Z" w:initials="MOU">
    <w:p w14:paraId="0D87EDB9" w14:textId="63D8B89F" w:rsidR="00675C5F" w:rsidRPr="00675C5F" w:rsidRDefault="00675C5F">
      <w:pPr>
        <w:pStyle w:val="Textocomentario"/>
        <w:rPr>
          <w:lang w:val="es-ES"/>
        </w:rPr>
      </w:pPr>
      <w:r>
        <w:rPr>
          <w:rStyle w:val="Refdecomentario"/>
        </w:rPr>
        <w:annotationRef/>
      </w:r>
      <w:r>
        <w:rPr>
          <w:lang w:val="es-ES"/>
        </w:rPr>
        <w:t>Primera persona</w:t>
      </w:r>
    </w:p>
  </w:comment>
  <w:comment w:id="2" w:author="Microsoft Office User" w:date="2022-07-07T13:53:00Z" w:initials="MOU">
    <w:p w14:paraId="0C2F86CE" w14:textId="59E54740" w:rsidR="00675C5F" w:rsidRPr="00675C5F" w:rsidRDefault="00675C5F">
      <w:pPr>
        <w:pStyle w:val="Textocomentario"/>
        <w:rPr>
          <w:lang w:val="es-ES"/>
        </w:rPr>
      </w:pPr>
      <w:r>
        <w:rPr>
          <w:rStyle w:val="Refdecomentario"/>
        </w:rPr>
        <w:annotationRef/>
      </w:r>
      <w:r>
        <w:rPr>
          <w:lang w:val="es-ES"/>
        </w:rPr>
        <w:t xml:space="preserve">Redacción </w:t>
      </w:r>
    </w:p>
  </w:comment>
  <w:comment w:id="3" w:author="Microsoft Office User" w:date="2022-07-07T13:53:00Z" w:initials="MOU">
    <w:p w14:paraId="4BEB3904" w14:textId="11D803A8" w:rsidR="00675C5F" w:rsidRPr="00675C5F" w:rsidRDefault="00675C5F">
      <w:pPr>
        <w:pStyle w:val="Textocomentario"/>
        <w:rPr>
          <w:lang w:val="es-ES"/>
        </w:rPr>
      </w:pPr>
      <w:r>
        <w:rPr>
          <w:rStyle w:val="Refdecomentario"/>
        </w:rPr>
        <w:annotationRef/>
      </w:r>
      <w:r>
        <w:rPr>
          <w:lang w:val="es-ES"/>
        </w:rPr>
        <w:t>Primera persona</w:t>
      </w:r>
    </w:p>
  </w:comment>
  <w:comment w:id="4" w:author="Microsoft Office User" w:date="2022-07-07T13:54:00Z" w:initials="MOU">
    <w:p w14:paraId="2710F2D3" w14:textId="64731C68" w:rsidR="00675C5F" w:rsidRPr="00675C5F" w:rsidRDefault="00675C5F">
      <w:pPr>
        <w:pStyle w:val="Textocomentario"/>
        <w:rPr>
          <w:lang w:val="es-ES"/>
        </w:rPr>
      </w:pPr>
      <w:r>
        <w:rPr>
          <w:rStyle w:val="Refdecomentario"/>
        </w:rPr>
        <w:annotationRef/>
      </w:r>
      <w:r>
        <w:rPr>
          <w:lang w:val="es-ES"/>
        </w:rPr>
        <w:t>Considerar la palabra corrección, considerar plan de mejoría o tratamiento</w:t>
      </w:r>
    </w:p>
  </w:comment>
  <w:comment w:id="5" w:author="Microsoft Office User" w:date="2022-07-07T13:55:00Z" w:initials="MOU">
    <w:p w14:paraId="2F15B3E6" w14:textId="231791BB" w:rsidR="00675C5F" w:rsidRPr="00675C5F" w:rsidRDefault="00675C5F">
      <w:pPr>
        <w:pStyle w:val="Textocomentario"/>
        <w:rPr>
          <w:lang w:val="es-ES"/>
        </w:rPr>
      </w:pPr>
      <w:r>
        <w:rPr>
          <w:rStyle w:val="Refdecomentario"/>
        </w:rPr>
        <w:annotationRef/>
      </w:r>
      <w:r>
        <w:rPr>
          <w:lang w:val="es-ES"/>
        </w:rPr>
        <w:t>Redacción</w:t>
      </w:r>
    </w:p>
  </w:comment>
  <w:comment w:id="6" w:author="Microsoft Office User" w:date="2022-07-07T14:02:00Z" w:initials="MOU">
    <w:p w14:paraId="7CA4F984" w14:textId="5E0BE510" w:rsidR="009A155F" w:rsidRPr="009A155F" w:rsidRDefault="009A155F">
      <w:pPr>
        <w:pStyle w:val="Textocomentario"/>
        <w:rPr>
          <w:lang w:val="es-ES"/>
        </w:rPr>
      </w:pPr>
      <w:r>
        <w:rPr>
          <w:rStyle w:val="Refdecomentario"/>
        </w:rPr>
        <w:annotationRef/>
      </w:r>
      <w:r>
        <w:rPr>
          <w:lang w:val="es-ES"/>
        </w:rPr>
        <w:t>Aumentar el sustento sobre la existencia de este diagnóstico, desde otros autores posteriores al DSM-5</w:t>
      </w:r>
    </w:p>
  </w:comment>
  <w:comment w:id="7" w:author="Microsoft Office User" w:date="2022-07-07T13:59:00Z" w:initials="MOU">
    <w:p w14:paraId="377990F7" w14:textId="0D24934B" w:rsidR="00B0570E" w:rsidRPr="00B0570E" w:rsidRDefault="00B0570E">
      <w:pPr>
        <w:pStyle w:val="Textocomentario"/>
        <w:rPr>
          <w:lang w:val="es-ES"/>
        </w:rPr>
      </w:pPr>
      <w:r>
        <w:rPr>
          <w:rStyle w:val="Refdecomentario"/>
        </w:rPr>
        <w:annotationRef/>
      </w:r>
      <w:r>
        <w:rPr>
          <w:lang w:val="es-ES"/>
        </w:rPr>
        <w:t xml:space="preserve">Explicar a qué tipo de notoriedad se refiere. </w:t>
      </w:r>
    </w:p>
  </w:comment>
  <w:comment w:id="8" w:author="Microsoft Office User" w:date="2022-07-07T14:00:00Z" w:initials="MOU">
    <w:p w14:paraId="4F335FE3" w14:textId="712A7047" w:rsidR="00B0570E" w:rsidRPr="00B0570E" w:rsidRDefault="00B0570E">
      <w:pPr>
        <w:pStyle w:val="Textocomentario"/>
        <w:rPr>
          <w:lang w:val="es-ES"/>
        </w:rPr>
      </w:pPr>
      <w:r>
        <w:rPr>
          <w:rStyle w:val="Refdecomentario"/>
        </w:rPr>
        <w:annotationRef/>
      </w:r>
      <w:r>
        <w:rPr>
          <w:lang w:val="es-ES"/>
        </w:rPr>
        <w:t>Hay una transición abrupta de un tema a otro</w:t>
      </w:r>
    </w:p>
  </w:comment>
  <w:comment w:id="9" w:author="Microsoft Office User" w:date="2022-07-07T14:02:00Z" w:initials="MOU">
    <w:p w14:paraId="193B1E33" w14:textId="313295AE" w:rsidR="009A155F" w:rsidRPr="009A155F" w:rsidRDefault="009A155F">
      <w:pPr>
        <w:pStyle w:val="Textocomentario"/>
        <w:rPr>
          <w:lang w:val="es-ES"/>
        </w:rPr>
      </w:pPr>
      <w:r>
        <w:rPr>
          <w:rStyle w:val="Refdecomentario"/>
        </w:rPr>
        <w:annotationRef/>
      </w:r>
      <w:r>
        <w:rPr>
          <w:lang w:val="es-ES"/>
        </w:rPr>
        <w:t xml:space="preserve">Redacción </w:t>
      </w:r>
    </w:p>
  </w:comment>
  <w:comment w:id="10" w:author="Microsoft Office User" w:date="2022-07-07T14:05:00Z" w:initials="MOU">
    <w:p w14:paraId="095F83FD" w14:textId="439E3866" w:rsidR="009A155F" w:rsidRPr="009A155F" w:rsidRDefault="009A155F">
      <w:pPr>
        <w:pStyle w:val="Textocomentario"/>
        <w:rPr>
          <w:lang w:val="es-ES"/>
        </w:rPr>
      </w:pPr>
      <w:r>
        <w:rPr>
          <w:rStyle w:val="Refdecomentario"/>
        </w:rPr>
        <w:annotationRef/>
      </w:r>
      <w:r w:rsidR="004E374A">
        <w:rPr>
          <w:lang w:val="es-ES"/>
        </w:rPr>
        <w:t>Se sugiere a</w:t>
      </w:r>
      <w:r>
        <w:rPr>
          <w:lang w:val="es-ES"/>
        </w:rPr>
        <w:t>mpliar el concepto de madurez</w:t>
      </w:r>
      <w:r w:rsidR="004E374A">
        <w:rPr>
          <w:lang w:val="es-ES"/>
        </w:rPr>
        <w:t xml:space="preserve"> y su relación con los rasgos de personalidad y los comportamientos adictivos.</w:t>
      </w:r>
    </w:p>
  </w:comment>
  <w:comment w:id="11" w:author="Microsoft Office User" w:date="2022-07-07T14:13:00Z" w:initials="MOU">
    <w:p w14:paraId="15839CAA" w14:textId="7F518DC2" w:rsidR="007C6796" w:rsidRPr="007C6796" w:rsidRDefault="007C6796">
      <w:pPr>
        <w:pStyle w:val="Textocomentario"/>
        <w:rPr>
          <w:lang w:val="es-ES"/>
        </w:rPr>
      </w:pPr>
      <w:r>
        <w:rPr>
          <w:rStyle w:val="Refdecomentario"/>
        </w:rPr>
        <w:annotationRef/>
      </w:r>
      <w:r>
        <w:rPr>
          <w:lang w:val="es-ES"/>
        </w:rPr>
        <w:t>¿Cómo se conformó la muestra?</w:t>
      </w:r>
    </w:p>
  </w:comment>
  <w:comment w:id="12" w:author="Microsoft Office User" w:date="2022-07-07T14:14:00Z" w:initials="MOU">
    <w:p w14:paraId="76B83665" w14:textId="7B576359" w:rsidR="007C6796" w:rsidRPr="007C6796" w:rsidRDefault="007C6796">
      <w:pPr>
        <w:pStyle w:val="Textocomentario"/>
        <w:rPr>
          <w:lang w:val="es-ES"/>
        </w:rPr>
      </w:pPr>
      <w:r>
        <w:rPr>
          <w:rStyle w:val="Refdecomentario"/>
        </w:rPr>
        <w:annotationRef/>
      </w:r>
      <w:r>
        <w:rPr>
          <w:lang w:val="es-ES"/>
        </w:rPr>
        <w:t xml:space="preserve">Mediante qué método excluyeron la presencia de trastornos mentales. </w:t>
      </w:r>
    </w:p>
  </w:comment>
  <w:comment w:id="13" w:author="Microsoft Office User" w:date="2022-07-07T14:16:00Z" w:initials="MOU">
    <w:p w14:paraId="628B345B" w14:textId="6F1125D4" w:rsidR="007C6796" w:rsidRPr="007C6796" w:rsidRDefault="007C6796">
      <w:pPr>
        <w:pStyle w:val="Textocomentario"/>
        <w:rPr>
          <w:lang w:val="es-ES"/>
        </w:rPr>
      </w:pPr>
      <w:r>
        <w:rPr>
          <w:rStyle w:val="Refdecomentario"/>
        </w:rPr>
        <w:annotationRef/>
      </w:r>
      <w:r>
        <w:rPr>
          <w:lang w:val="es-ES"/>
        </w:rPr>
        <w:t>¿</w:t>
      </w:r>
      <w:r w:rsidR="001C4B05">
        <w:rPr>
          <w:lang w:val="es-ES"/>
        </w:rPr>
        <w:t>Quién acompañó estos diagnósticos?</w:t>
      </w:r>
    </w:p>
  </w:comment>
  <w:comment w:id="14" w:author="Microsoft Office User" w:date="2022-07-07T14:22:00Z" w:initials="MOU">
    <w:p w14:paraId="2F60C974" w14:textId="5F038EE9" w:rsidR="008B29BF" w:rsidRPr="008B29BF" w:rsidRDefault="008B29BF">
      <w:pPr>
        <w:pStyle w:val="Textocomentario"/>
        <w:rPr>
          <w:lang w:val="es-ES"/>
        </w:rPr>
      </w:pPr>
      <w:r>
        <w:rPr>
          <w:rStyle w:val="Refdecomentario"/>
        </w:rPr>
        <w:annotationRef/>
      </w:r>
      <w:r>
        <w:rPr>
          <w:lang w:val="es-ES"/>
        </w:rPr>
        <w:t>Primera persona</w:t>
      </w:r>
    </w:p>
  </w:comment>
  <w:comment w:id="15" w:author="Microsoft Office User" w:date="2022-07-07T14:21:00Z" w:initials="MOU">
    <w:p w14:paraId="2C5E20B6" w14:textId="02667345" w:rsidR="008B29BF" w:rsidRPr="008B29BF" w:rsidRDefault="008B29BF">
      <w:pPr>
        <w:pStyle w:val="Textocomentario"/>
        <w:rPr>
          <w:lang w:val="es-ES"/>
        </w:rPr>
      </w:pPr>
      <w:r>
        <w:rPr>
          <w:rStyle w:val="Refdecomentario"/>
        </w:rPr>
        <w:annotationRef/>
      </w:r>
      <w:r>
        <w:rPr>
          <w:lang w:val="es-ES"/>
        </w:rPr>
        <w:t>Referencia</w:t>
      </w:r>
    </w:p>
  </w:comment>
  <w:comment w:id="16" w:author="Microsoft Office User" w:date="2022-07-07T14:25:00Z" w:initials="MOU">
    <w:p w14:paraId="29355F3B" w14:textId="216F11C6" w:rsidR="008B29BF" w:rsidRPr="008B29BF" w:rsidRDefault="008B29BF">
      <w:pPr>
        <w:pStyle w:val="Textocomentario"/>
        <w:rPr>
          <w:lang w:val="es-ES"/>
        </w:rPr>
      </w:pPr>
      <w:r>
        <w:rPr>
          <w:rStyle w:val="Refdecomentario"/>
        </w:rPr>
        <w:annotationRef/>
      </w:r>
      <w:r>
        <w:rPr>
          <w:lang w:val="es-ES"/>
        </w:rPr>
        <w:t>Referenciar los autores que sostienen esta teoría.</w:t>
      </w:r>
    </w:p>
  </w:comment>
  <w:comment w:id="17" w:author="Microsoft Office User" w:date="2022-07-07T14:32:00Z" w:initials="MOU">
    <w:p w14:paraId="573F032E" w14:textId="168BD16E" w:rsidR="0054160D" w:rsidRPr="0054160D" w:rsidRDefault="0054160D">
      <w:pPr>
        <w:pStyle w:val="Textocomentario"/>
        <w:rPr>
          <w:lang w:val="es-ES"/>
        </w:rPr>
      </w:pPr>
      <w:r>
        <w:rPr>
          <w:rStyle w:val="Refdecomentario"/>
        </w:rPr>
        <w:annotationRef/>
      </w:r>
      <w:r>
        <w:rPr>
          <w:lang w:val="es-ES"/>
        </w:rPr>
        <w:t>¿Pocos estudios que analicen la relación entre ejercicio y alimentación? Revisar redacción.</w:t>
      </w:r>
    </w:p>
  </w:comment>
  <w:comment w:id="18" w:author="Microsoft Office User" w:date="2022-07-07T14:34:00Z" w:initials="MOU">
    <w:p w14:paraId="0CEE27FB" w14:textId="312D7F77" w:rsidR="0054160D" w:rsidRPr="0054160D" w:rsidRDefault="0054160D">
      <w:pPr>
        <w:pStyle w:val="Textocomentario"/>
        <w:rPr>
          <w:lang w:val="es-ES"/>
        </w:rPr>
      </w:pPr>
      <w:r>
        <w:rPr>
          <w:rStyle w:val="Refdecomentario"/>
        </w:rPr>
        <w:annotationRef/>
      </w:r>
      <w:r>
        <w:rPr>
          <w:lang w:val="es-ES"/>
        </w:rPr>
        <w:t>Se debe abordar el concepto de madurez de forma más amplia</w:t>
      </w:r>
    </w:p>
  </w:comment>
  <w:comment w:id="19" w:author="Microsoft Office User" w:date="2022-07-07T14:36:00Z" w:initials="MOU">
    <w:p w14:paraId="397FCE40" w14:textId="1C344B9F" w:rsidR="0054160D" w:rsidRPr="0054160D" w:rsidRDefault="0054160D">
      <w:pPr>
        <w:pStyle w:val="Textocomentario"/>
        <w:rPr>
          <w:lang w:val="es-ES"/>
        </w:rPr>
      </w:pPr>
      <w:r>
        <w:rPr>
          <w:rStyle w:val="Refdecomentario"/>
        </w:rPr>
        <w:annotationRef/>
      </w:r>
      <w:r>
        <w:rPr>
          <w:lang w:val="es-ES"/>
        </w:rPr>
        <w:t xml:space="preserve">Se debe ampliar en la conceptualización la relación entre el género y los mecanismos de defensa para comprender mejor la discusión.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148959" w15:done="0"/>
  <w15:commentEx w15:paraId="0D87EDB9" w15:done="0"/>
  <w15:commentEx w15:paraId="0C2F86CE" w15:done="0"/>
  <w15:commentEx w15:paraId="4BEB3904" w15:done="0"/>
  <w15:commentEx w15:paraId="2710F2D3" w15:done="0"/>
  <w15:commentEx w15:paraId="2F15B3E6" w15:done="0"/>
  <w15:commentEx w15:paraId="7CA4F984" w15:done="0"/>
  <w15:commentEx w15:paraId="377990F7" w15:done="0"/>
  <w15:commentEx w15:paraId="4F335FE3" w15:done="0"/>
  <w15:commentEx w15:paraId="193B1E33" w15:done="0"/>
  <w15:commentEx w15:paraId="095F83FD" w15:done="0"/>
  <w15:commentEx w15:paraId="15839CAA" w15:done="0"/>
  <w15:commentEx w15:paraId="76B83665" w15:done="0"/>
  <w15:commentEx w15:paraId="628B345B" w15:done="0"/>
  <w15:commentEx w15:paraId="2F60C974" w15:done="0"/>
  <w15:commentEx w15:paraId="2C5E20B6" w15:done="0"/>
  <w15:commentEx w15:paraId="29355F3B" w15:done="0"/>
  <w15:commentEx w15:paraId="573F032E" w15:done="0"/>
  <w15:commentEx w15:paraId="0CEE27FB" w15:done="0"/>
  <w15:commentEx w15:paraId="397FCE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16349" w16cex:dateUtc="2022-07-07T18:51:00Z"/>
  <w16cex:commentExtensible w16cex:durableId="267163AC" w16cex:dateUtc="2022-07-07T18:52:00Z"/>
  <w16cex:commentExtensible w16cex:durableId="267163E0" w16cex:dateUtc="2022-07-07T18:53:00Z"/>
  <w16cex:commentExtensible w16cex:durableId="267163F2" w16cex:dateUtc="2022-07-07T18:53:00Z"/>
  <w16cex:commentExtensible w16cex:durableId="26716422" w16cex:dateUtc="2022-07-07T18:54:00Z"/>
  <w16cex:commentExtensible w16cex:durableId="26716452" w16cex:dateUtc="2022-07-07T18:55:00Z"/>
  <w16cex:commentExtensible w16cex:durableId="26716607" w16cex:dateUtc="2022-07-07T19:02:00Z"/>
  <w16cex:commentExtensible w16cex:durableId="26716525" w16cex:dateUtc="2022-07-07T18:59:00Z"/>
  <w16cex:commentExtensible w16cex:durableId="2671657E" w16cex:dateUtc="2022-07-07T19:00:00Z"/>
  <w16cex:commentExtensible w16cex:durableId="267165DF" w16cex:dateUtc="2022-07-07T19:02:00Z"/>
  <w16cex:commentExtensible w16cex:durableId="267166C4" w16cex:dateUtc="2022-07-07T19:05:00Z"/>
  <w16cex:commentExtensible w16cex:durableId="2671688C" w16cex:dateUtc="2022-07-07T19:13:00Z"/>
  <w16cex:commentExtensible w16cex:durableId="267168D4" w16cex:dateUtc="2022-07-07T19:14:00Z"/>
  <w16cex:commentExtensible w16cex:durableId="26716923" w16cex:dateUtc="2022-07-07T19:16:00Z"/>
  <w16cex:commentExtensible w16cex:durableId="26716A90" w16cex:dateUtc="2022-07-07T19:22:00Z"/>
  <w16cex:commentExtensible w16cex:durableId="26716A76" w16cex:dateUtc="2022-07-07T19:21:00Z"/>
  <w16cex:commentExtensible w16cex:durableId="26716B4C" w16cex:dateUtc="2022-07-07T19:25:00Z"/>
  <w16cex:commentExtensible w16cex:durableId="26716D1B" w16cex:dateUtc="2022-07-07T19:32:00Z"/>
  <w16cex:commentExtensible w16cex:durableId="26716D82" w16cex:dateUtc="2022-07-07T19:34:00Z"/>
  <w16cex:commentExtensible w16cex:durableId="26716DED" w16cex:dateUtc="2022-07-07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148959" w16cid:durableId="26716349"/>
  <w16cid:commentId w16cid:paraId="0D87EDB9" w16cid:durableId="267163AC"/>
  <w16cid:commentId w16cid:paraId="0C2F86CE" w16cid:durableId="267163E0"/>
  <w16cid:commentId w16cid:paraId="4BEB3904" w16cid:durableId="267163F2"/>
  <w16cid:commentId w16cid:paraId="2710F2D3" w16cid:durableId="26716422"/>
  <w16cid:commentId w16cid:paraId="2F15B3E6" w16cid:durableId="26716452"/>
  <w16cid:commentId w16cid:paraId="7CA4F984" w16cid:durableId="26716607"/>
  <w16cid:commentId w16cid:paraId="377990F7" w16cid:durableId="26716525"/>
  <w16cid:commentId w16cid:paraId="4F335FE3" w16cid:durableId="2671657E"/>
  <w16cid:commentId w16cid:paraId="193B1E33" w16cid:durableId="267165DF"/>
  <w16cid:commentId w16cid:paraId="095F83FD" w16cid:durableId="267166C4"/>
  <w16cid:commentId w16cid:paraId="15839CAA" w16cid:durableId="2671688C"/>
  <w16cid:commentId w16cid:paraId="76B83665" w16cid:durableId="267168D4"/>
  <w16cid:commentId w16cid:paraId="628B345B" w16cid:durableId="26716923"/>
  <w16cid:commentId w16cid:paraId="2F60C974" w16cid:durableId="26716A90"/>
  <w16cid:commentId w16cid:paraId="2C5E20B6" w16cid:durableId="26716A76"/>
  <w16cid:commentId w16cid:paraId="29355F3B" w16cid:durableId="26716B4C"/>
  <w16cid:commentId w16cid:paraId="573F032E" w16cid:durableId="26716D1B"/>
  <w16cid:commentId w16cid:paraId="0CEE27FB" w16cid:durableId="26716D82"/>
  <w16cid:commentId w16cid:paraId="397FCE40" w16cid:durableId="26716D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60C1E" w14:textId="77777777" w:rsidR="00D0268E" w:rsidRDefault="00D0268E" w:rsidP="00E77B21">
      <w:pPr>
        <w:spacing w:after="0" w:line="240" w:lineRule="auto"/>
      </w:pPr>
      <w:r>
        <w:separator/>
      </w:r>
    </w:p>
  </w:endnote>
  <w:endnote w:type="continuationSeparator" w:id="0">
    <w:p w14:paraId="3603D61B" w14:textId="77777777" w:rsidR="00D0268E" w:rsidRDefault="00D0268E" w:rsidP="00E77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E3A56" w14:textId="77777777" w:rsidR="00D0268E" w:rsidRDefault="00D0268E" w:rsidP="00E77B21">
      <w:pPr>
        <w:spacing w:after="0" w:line="240" w:lineRule="auto"/>
      </w:pPr>
      <w:r>
        <w:separator/>
      </w:r>
    </w:p>
  </w:footnote>
  <w:footnote w:type="continuationSeparator" w:id="0">
    <w:p w14:paraId="0003AAC4" w14:textId="77777777" w:rsidR="00D0268E" w:rsidRDefault="00D0268E" w:rsidP="00E77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679580775"/>
      <w:docPartObj>
        <w:docPartGallery w:val="Page Numbers (Top of Page)"/>
        <w:docPartUnique/>
      </w:docPartObj>
    </w:sdtPr>
    <w:sdtEndPr>
      <w:rPr>
        <w:rStyle w:val="Nmerodepgina"/>
      </w:rPr>
    </w:sdtEndPr>
    <w:sdtContent>
      <w:p w14:paraId="6AD35ADA" w14:textId="77777777" w:rsidR="00901339" w:rsidRDefault="00901339" w:rsidP="00901339">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9514E69" w14:textId="77777777" w:rsidR="00901339" w:rsidRDefault="00901339" w:rsidP="00E77B21">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555B2" w14:textId="77777777" w:rsidR="00901339" w:rsidRDefault="00901339" w:rsidP="00E77B21">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57C1"/>
    <w:multiLevelType w:val="hybridMultilevel"/>
    <w:tmpl w:val="7D828A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D607BA"/>
    <w:multiLevelType w:val="hybridMultilevel"/>
    <w:tmpl w:val="31B66670"/>
    <w:lvl w:ilvl="0" w:tplc="B8E0170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840C30"/>
    <w:multiLevelType w:val="hybridMultilevel"/>
    <w:tmpl w:val="5EDED3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9885ECE"/>
    <w:multiLevelType w:val="hybridMultilevel"/>
    <w:tmpl w:val="085CEF42"/>
    <w:lvl w:ilvl="0" w:tplc="344CD788">
      <w:start w:val="2"/>
      <w:numFmt w:val="bullet"/>
      <w:lvlText w:val=""/>
      <w:lvlJc w:val="left"/>
      <w:pPr>
        <w:ind w:left="1069" w:hanging="360"/>
      </w:pPr>
      <w:rPr>
        <w:rFonts w:ascii="Symbol" w:eastAsia="Calibri" w:hAnsi="Symbol" w:cs="Times New Roman" w:hint="default"/>
        <w:b w:val="0"/>
        <w:i/>
        <w:color w:val="auto"/>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4966F71"/>
    <w:multiLevelType w:val="hybridMultilevel"/>
    <w:tmpl w:val="11DA31B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6B35457"/>
    <w:multiLevelType w:val="hybridMultilevel"/>
    <w:tmpl w:val="8BD883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ABC795D"/>
    <w:multiLevelType w:val="hybridMultilevel"/>
    <w:tmpl w:val="5FCECF92"/>
    <w:lvl w:ilvl="0" w:tplc="B5CE50B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63D64ED"/>
    <w:multiLevelType w:val="multilevel"/>
    <w:tmpl w:val="274E2C80"/>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9564576">
    <w:abstractNumId w:val="7"/>
  </w:num>
  <w:num w:numId="2" w16cid:durableId="298847634">
    <w:abstractNumId w:val="3"/>
  </w:num>
  <w:num w:numId="3" w16cid:durableId="640305774">
    <w:abstractNumId w:val="4"/>
  </w:num>
  <w:num w:numId="4" w16cid:durableId="1893686583">
    <w:abstractNumId w:val="6"/>
  </w:num>
  <w:num w:numId="5" w16cid:durableId="612444194">
    <w:abstractNumId w:val="0"/>
  </w:num>
  <w:num w:numId="6" w16cid:durableId="1663849877">
    <w:abstractNumId w:val="1"/>
  </w:num>
  <w:num w:numId="7" w16cid:durableId="400954104">
    <w:abstractNumId w:val="2"/>
  </w:num>
  <w:num w:numId="8" w16cid:durableId="48473688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C4A"/>
    <w:rsid w:val="000411B5"/>
    <w:rsid w:val="00043D4E"/>
    <w:rsid w:val="00056173"/>
    <w:rsid w:val="00087B90"/>
    <w:rsid w:val="0009764F"/>
    <w:rsid w:val="000A61E1"/>
    <w:rsid w:val="000C0C34"/>
    <w:rsid w:val="000D3B08"/>
    <w:rsid w:val="000D6DBE"/>
    <w:rsid w:val="000E1172"/>
    <w:rsid w:val="000E4F4D"/>
    <w:rsid w:val="00113010"/>
    <w:rsid w:val="001301DB"/>
    <w:rsid w:val="00150927"/>
    <w:rsid w:val="00153079"/>
    <w:rsid w:val="00162F0A"/>
    <w:rsid w:val="001841FC"/>
    <w:rsid w:val="001A751B"/>
    <w:rsid w:val="001B5433"/>
    <w:rsid w:val="001B60D5"/>
    <w:rsid w:val="001C4B05"/>
    <w:rsid w:val="001E75AD"/>
    <w:rsid w:val="001E770C"/>
    <w:rsid w:val="00202543"/>
    <w:rsid w:val="00203FB8"/>
    <w:rsid w:val="002121CC"/>
    <w:rsid w:val="00234A72"/>
    <w:rsid w:val="0025063A"/>
    <w:rsid w:val="002551B6"/>
    <w:rsid w:val="002B645F"/>
    <w:rsid w:val="002F7384"/>
    <w:rsid w:val="003072C1"/>
    <w:rsid w:val="00340494"/>
    <w:rsid w:val="00345950"/>
    <w:rsid w:val="00345B73"/>
    <w:rsid w:val="00351B09"/>
    <w:rsid w:val="003542A8"/>
    <w:rsid w:val="00355F50"/>
    <w:rsid w:val="003573BF"/>
    <w:rsid w:val="00366608"/>
    <w:rsid w:val="00367598"/>
    <w:rsid w:val="00376388"/>
    <w:rsid w:val="00376B48"/>
    <w:rsid w:val="003A6850"/>
    <w:rsid w:val="003B5CDF"/>
    <w:rsid w:val="003C2724"/>
    <w:rsid w:val="004140AF"/>
    <w:rsid w:val="00433FD5"/>
    <w:rsid w:val="00434BEC"/>
    <w:rsid w:val="00436B8F"/>
    <w:rsid w:val="004377C1"/>
    <w:rsid w:val="00494400"/>
    <w:rsid w:val="004A5527"/>
    <w:rsid w:val="004B5A7F"/>
    <w:rsid w:val="004B741B"/>
    <w:rsid w:val="004D0284"/>
    <w:rsid w:val="004D6D85"/>
    <w:rsid w:val="004E374A"/>
    <w:rsid w:val="00500831"/>
    <w:rsid w:val="00534FAF"/>
    <w:rsid w:val="0054160D"/>
    <w:rsid w:val="0054537E"/>
    <w:rsid w:val="005A459A"/>
    <w:rsid w:val="005E7992"/>
    <w:rsid w:val="00607E3D"/>
    <w:rsid w:val="006453C0"/>
    <w:rsid w:val="00674AB6"/>
    <w:rsid w:val="00675C5F"/>
    <w:rsid w:val="00684837"/>
    <w:rsid w:val="00686F68"/>
    <w:rsid w:val="006B19C0"/>
    <w:rsid w:val="006D5538"/>
    <w:rsid w:val="006F3114"/>
    <w:rsid w:val="0070193D"/>
    <w:rsid w:val="00701CF5"/>
    <w:rsid w:val="00746333"/>
    <w:rsid w:val="00791FAE"/>
    <w:rsid w:val="0079570C"/>
    <w:rsid w:val="007A750E"/>
    <w:rsid w:val="007B7577"/>
    <w:rsid w:val="007C6796"/>
    <w:rsid w:val="00810A47"/>
    <w:rsid w:val="00846E7C"/>
    <w:rsid w:val="008474DB"/>
    <w:rsid w:val="008507C4"/>
    <w:rsid w:val="008755BE"/>
    <w:rsid w:val="00881C4A"/>
    <w:rsid w:val="008834AB"/>
    <w:rsid w:val="00891B57"/>
    <w:rsid w:val="008A1426"/>
    <w:rsid w:val="008A5599"/>
    <w:rsid w:val="008B29BF"/>
    <w:rsid w:val="008B4769"/>
    <w:rsid w:val="008D4D39"/>
    <w:rsid w:val="00901339"/>
    <w:rsid w:val="00922A95"/>
    <w:rsid w:val="00924431"/>
    <w:rsid w:val="00950549"/>
    <w:rsid w:val="00951419"/>
    <w:rsid w:val="009629DE"/>
    <w:rsid w:val="009632B1"/>
    <w:rsid w:val="009A155F"/>
    <w:rsid w:val="00A06427"/>
    <w:rsid w:val="00A60044"/>
    <w:rsid w:val="00A64DEA"/>
    <w:rsid w:val="00A95C77"/>
    <w:rsid w:val="00AA2171"/>
    <w:rsid w:val="00AA223B"/>
    <w:rsid w:val="00AA6A1F"/>
    <w:rsid w:val="00AB2BCE"/>
    <w:rsid w:val="00AD3B9F"/>
    <w:rsid w:val="00B0570E"/>
    <w:rsid w:val="00B16229"/>
    <w:rsid w:val="00B354C1"/>
    <w:rsid w:val="00B51201"/>
    <w:rsid w:val="00B60D98"/>
    <w:rsid w:val="00B6132A"/>
    <w:rsid w:val="00B767EE"/>
    <w:rsid w:val="00BC65B6"/>
    <w:rsid w:val="00BC79D0"/>
    <w:rsid w:val="00BE1BF0"/>
    <w:rsid w:val="00BF3D1C"/>
    <w:rsid w:val="00C1081B"/>
    <w:rsid w:val="00C120E7"/>
    <w:rsid w:val="00C23E6F"/>
    <w:rsid w:val="00C41027"/>
    <w:rsid w:val="00C42046"/>
    <w:rsid w:val="00C77135"/>
    <w:rsid w:val="00CC5C32"/>
    <w:rsid w:val="00CE58C1"/>
    <w:rsid w:val="00CF1EF2"/>
    <w:rsid w:val="00D01E5D"/>
    <w:rsid w:val="00D0268E"/>
    <w:rsid w:val="00D0513F"/>
    <w:rsid w:val="00D227DC"/>
    <w:rsid w:val="00D33FA9"/>
    <w:rsid w:val="00D430BF"/>
    <w:rsid w:val="00D4524E"/>
    <w:rsid w:val="00DB6952"/>
    <w:rsid w:val="00DC58F2"/>
    <w:rsid w:val="00DC6C6B"/>
    <w:rsid w:val="00DD6B35"/>
    <w:rsid w:val="00DE156D"/>
    <w:rsid w:val="00DE70CD"/>
    <w:rsid w:val="00DF245C"/>
    <w:rsid w:val="00E20B22"/>
    <w:rsid w:val="00E35553"/>
    <w:rsid w:val="00E42E8E"/>
    <w:rsid w:val="00E521EE"/>
    <w:rsid w:val="00E542E0"/>
    <w:rsid w:val="00E62E27"/>
    <w:rsid w:val="00E77B21"/>
    <w:rsid w:val="00E82A6D"/>
    <w:rsid w:val="00E82D4A"/>
    <w:rsid w:val="00EC6F3D"/>
    <w:rsid w:val="00ED066D"/>
    <w:rsid w:val="00ED3F24"/>
    <w:rsid w:val="00F12F1B"/>
    <w:rsid w:val="00F6096F"/>
    <w:rsid w:val="00F70900"/>
    <w:rsid w:val="00F87343"/>
    <w:rsid w:val="00F926B5"/>
    <w:rsid w:val="00FF48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F750F"/>
  <w15:docId w15:val="{77FE9239-2621-4D5B-A266-91CF2211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C4A"/>
    <w:pPr>
      <w:spacing w:after="200" w:line="276" w:lineRule="auto"/>
    </w:pPr>
    <w:rPr>
      <w:rFonts w:ascii="Calibri" w:eastAsia="Calibri" w:hAnsi="Calibri" w:cs="Calibri"/>
      <w:sz w:val="22"/>
      <w:szCs w:val="22"/>
      <w:lang w:val="uk-UA" w:eastAsia="ru-R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77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77B21"/>
    <w:pPr>
      <w:ind w:left="720"/>
      <w:contextualSpacing/>
    </w:pPr>
  </w:style>
  <w:style w:type="paragraph" w:styleId="Encabezado">
    <w:name w:val="header"/>
    <w:basedOn w:val="Normal"/>
    <w:link w:val="EncabezadoCar"/>
    <w:uiPriority w:val="99"/>
    <w:unhideWhenUsed/>
    <w:rsid w:val="00E77B21"/>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E77B21"/>
    <w:rPr>
      <w:rFonts w:ascii="Calibri" w:eastAsia="Calibri" w:hAnsi="Calibri" w:cs="Calibri"/>
      <w:sz w:val="22"/>
      <w:szCs w:val="22"/>
      <w:lang w:val="uk-UA" w:eastAsia="ru-RU"/>
    </w:rPr>
  </w:style>
  <w:style w:type="character" w:styleId="Nmerodepgina">
    <w:name w:val="page number"/>
    <w:basedOn w:val="Fuentedeprrafopredeter"/>
    <w:uiPriority w:val="99"/>
    <w:semiHidden/>
    <w:unhideWhenUsed/>
    <w:rsid w:val="00E77B21"/>
  </w:style>
  <w:style w:type="character" w:styleId="nfasis">
    <w:name w:val="Emphasis"/>
    <w:basedOn w:val="Fuentedeprrafopredeter"/>
    <w:uiPriority w:val="20"/>
    <w:qFormat/>
    <w:rsid w:val="00C1081B"/>
    <w:rPr>
      <w:i/>
      <w:iCs/>
    </w:rPr>
  </w:style>
  <w:style w:type="character" w:customStyle="1" w:styleId="apple-converted-space">
    <w:name w:val="apple-converted-space"/>
    <w:basedOn w:val="Fuentedeprrafopredeter"/>
    <w:rsid w:val="00C1081B"/>
  </w:style>
  <w:style w:type="paragraph" w:styleId="NormalWeb">
    <w:name w:val="Normal (Web)"/>
    <w:basedOn w:val="Normal"/>
    <w:uiPriority w:val="99"/>
    <w:unhideWhenUsed/>
    <w:rsid w:val="00BC79D0"/>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686F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6F68"/>
    <w:rPr>
      <w:rFonts w:ascii="Tahoma" w:eastAsia="Calibri" w:hAnsi="Tahoma" w:cs="Tahoma"/>
      <w:sz w:val="16"/>
      <w:szCs w:val="16"/>
      <w:lang w:val="uk-UA" w:eastAsia="ru-RU"/>
    </w:rPr>
  </w:style>
  <w:style w:type="paragraph" w:styleId="Piedepgina">
    <w:name w:val="footer"/>
    <w:basedOn w:val="Normal"/>
    <w:link w:val="PiedepginaCar"/>
    <w:uiPriority w:val="99"/>
    <w:unhideWhenUsed/>
    <w:rsid w:val="00376B48"/>
    <w:pPr>
      <w:tabs>
        <w:tab w:val="center" w:pos="4844"/>
        <w:tab w:val="right" w:pos="9689"/>
      </w:tabs>
      <w:spacing w:after="0" w:line="240" w:lineRule="auto"/>
    </w:pPr>
  </w:style>
  <w:style w:type="character" w:customStyle="1" w:styleId="PiedepginaCar">
    <w:name w:val="Pie de página Car"/>
    <w:basedOn w:val="Fuentedeprrafopredeter"/>
    <w:link w:val="Piedepgina"/>
    <w:uiPriority w:val="99"/>
    <w:rsid w:val="00376B48"/>
    <w:rPr>
      <w:rFonts w:ascii="Calibri" w:eastAsia="Calibri" w:hAnsi="Calibri" w:cs="Calibri"/>
      <w:sz w:val="22"/>
      <w:szCs w:val="22"/>
      <w:lang w:val="uk-UA" w:eastAsia="ru-RU"/>
    </w:rPr>
  </w:style>
  <w:style w:type="character" w:styleId="Hipervnculo">
    <w:name w:val="Hyperlink"/>
    <w:basedOn w:val="Fuentedeprrafopredeter"/>
    <w:uiPriority w:val="99"/>
    <w:unhideWhenUsed/>
    <w:rsid w:val="00A60044"/>
    <w:rPr>
      <w:color w:val="0563C1" w:themeColor="hyperlink"/>
      <w:u w:val="single"/>
    </w:rPr>
  </w:style>
  <w:style w:type="character" w:customStyle="1" w:styleId="Mencinsinresolver1">
    <w:name w:val="Mención sin resolver1"/>
    <w:basedOn w:val="Fuentedeprrafopredeter"/>
    <w:uiPriority w:val="99"/>
    <w:semiHidden/>
    <w:unhideWhenUsed/>
    <w:rsid w:val="00A60044"/>
    <w:rPr>
      <w:color w:val="605E5C"/>
      <w:shd w:val="clear" w:color="auto" w:fill="E1DFDD"/>
    </w:rPr>
  </w:style>
  <w:style w:type="character" w:styleId="Hipervnculovisitado">
    <w:name w:val="FollowedHyperlink"/>
    <w:basedOn w:val="Fuentedeprrafopredeter"/>
    <w:uiPriority w:val="99"/>
    <w:semiHidden/>
    <w:unhideWhenUsed/>
    <w:rsid w:val="007A750E"/>
    <w:rPr>
      <w:color w:val="954F72" w:themeColor="followedHyperlink"/>
      <w:u w:val="single"/>
    </w:rPr>
  </w:style>
  <w:style w:type="character" w:styleId="Nmerodelnea">
    <w:name w:val="line number"/>
    <w:basedOn w:val="Fuentedeprrafopredeter"/>
    <w:uiPriority w:val="99"/>
    <w:semiHidden/>
    <w:unhideWhenUsed/>
    <w:rsid w:val="00F12F1B"/>
  </w:style>
  <w:style w:type="character" w:styleId="Refdecomentario">
    <w:name w:val="annotation reference"/>
    <w:basedOn w:val="Fuentedeprrafopredeter"/>
    <w:uiPriority w:val="99"/>
    <w:semiHidden/>
    <w:unhideWhenUsed/>
    <w:rsid w:val="00675C5F"/>
    <w:rPr>
      <w:sz w:val="16"/>
      <w:szCs w:val="16"/>
    </w:rPr>
  </w:style>
  <w:style w:type="paragraph" w:styleId="Textocomentario">
    <w:name w:val="annotation text"/>
    <w:basedOn w:val="Normal"/>
    <w:link w:val="TextocomentarioCar"/>
    <w:uiPriority w:val="99"/>
    <w:semiHidden/>
    <w:unhideWhenUsed/>
    <w:rsid w:val="00675C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75C5F"/>
    <w:rPr>
      <w:rFonts w:ascii="Calibri" w:eastAsia="Calibri" w:hAnsi="Calibri" w:cs="Calibri"/>
      <w:sz w:val="20"/>
      <w:szCs w:val="20"/>
      <w:lang w:val="uk-UA" w:eastAsia="ru-RU"/>
    </w:rPr>
  </w:style>
  <w:style w:type="paragraph" w:styleId="Asuntodelcomentario">
    <w:name w:val="annotation subject"/>
    <w:basedOn w:val="Textocomentario"/>
    <w:next w:val="Textocomentario"/>
    <w:link w:val="AsuntodelcomentarioCar"/>
    <w:uiPriority w:val="99"/>
    <w:semiHidden/>
    <w:unhideWhenUsed/>
    <w:rsid w:val="00675C5F"/>
    <w:rPr>
      <w:b/>
      <w:bCs/>
    </w:rPr>
  </w:style>
  <w:style w:type="character" w:customStyle="1" w:styleId="AsuntodelcomentarioCar">
    <w:name w:val="Asunto del comentario Car"/>
    <w:basedOn w:val="TextocomentarioCar"/>
    <w:link w:val="Asuntodelcomentario"/>
    <w:uiPriority w:val="99"/>
    <w:semiHidden/>
    <w:rsid w:val="00675C5F"/>
    <w:rPr>
      <w:rFonts w:ascii="Calibri" w:eastAsia="Calibri" w:hAnsi="Calibri" w:cs="Calibri"/>
      <w:b/>
      <w:bCs/>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5601">
      <w:bodyDiv w:val="1"/>
      <w:marLeft w:val="0"/>
      <w:marRight w:val="0"/>
      <w:marTop w:val="0"/>
      <w:marBottom w:val="0"/>
      <w:divBdr>
        <w:top w:val="none" w:sz="0" w:space="0" w:color="auto"/>
        <w:left w:val="none" w:sz="0" w:space="0" w:color="auto"/>
        <w:bottom w:val="none" w:sz="0" w:space="0" w:color="auto"/>
        <w:right w:val="none" w:sz="0" w:space="0" w:color="auto"/>
      </w:divBdr>
    </w:div>
    <w:div w:id="83572030">
      <w:bodyDiv w:val="1"/>
      <w:marLeft w:val="0"/>
      <w:marRight w:val="0"/>
      <w:marTop w:val="0"/>
      <w:marBottom w:val="0"/>
      <w:divBdr>
        <w:top w:val="none" w:sz="0" w:space="0" w:color="auto"/>
        <w:left w:val="none" w:sz="0" w:space="0" w:color="auto"/>
        <w:bottom w:val="none" w:sz="0" w:space="0" w:color="auto"/>
        <w:right w:val="none" w:sz="0" w:space="0" w:color="auto"/>
      </w:divBdr>
      <w:divsChild>
        <w:div w:id="865292133">
          <w:marLeft w:val="0"/>
          <w:marRight w:val="0"/>
          <w:marTop w:val="0"/>
          <w:marBottom w:val="0"/>
          <w:divBdr>
            <w:top w:val="none" w:sz="0" w:space="0" w:color="auto"/>
            <w:left w:val="none" w:sz="0" w:space="0" w:color="auto"/>
            <w:bottom w:val="none" w:sz="0" w:space="0" w:color="auto"/>
            <w:right w:val="none" w:sz="0" w:space="0" w:color="auto"/>
          </w:divBdr>
          <w:divsChild>
            <w:div w:id="1228611040">
              <w:marLeft w:val="0"/>
              <w:marRight w:val="0"/>
              <w:marTop w:val="0"/>
              <w:marBottom w:val="0"/>
              <w:divBdr>
                <w:top w:val="none" w:sz="0" w:space="0" w:color="auto"/>
                <w:left w:val="none" w:sz="0" w:space="0" w:color="auto"/>
                <w:bottom w:val="none" w:sz="0" w:space="0" w:color="auto"/>
                <w:right w:val="none" w:sz="0" w:space="0" w:color="auto"/>
              </w:divBdr>
              <w:divsChild>
                <w:div w:id="30370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956757">
      <w:bodyDiv w:val="1"/>
      <w:marLeft w:val="0"/>
      <w:marRight w:val="0"/>
      <w:marTop w:val="0"/>
      <w:marBottom w:val="0"/>
      <w:divBdr>
        <w:top w:val="none" w:sz="0" w:space="0" w:color="auto"/>
        <w:left w:val="none" w:sz="0" w:space="0" w:color="auto"/>
        <w:bottom w:val="none" w:sz="0" w:space="0" w:color="auto"/>
        <w:right w:val="none" w:sz="0" w:space="0" w:color="auto"/>
      </w:divBdr>
    </w:div>
    <w:div w:id="645471126">
      <w:bodyDiv w:val="1"/>
      <w:marLeft w:val="0"/>
      <w:marRight w:val="0"/>
      <w:marTop w:val="0"/>
      <w:marBottom w:val="0"/>
      <w:divBdr>
        <w:top w:val="none" w:sz="0" w:space="0" w:color="auto"/>
        <w:left w:val="none" w:sz="0" w:space="0" w:color="auto"/>
        <w:bottom w:val="none" w:sz="0" w:space="0" w:color="auto"/>
        <w:right w:val="none" w:sz="0" w:space="0" w:color="auto"/>
      </w:divBdr>
    </w:div>
    <w:div w:id="1336541267">
      <w:bodyDiv w:val="1"/>
      <w:marLeft w:val="0"/>
      <w:marRight w:val="0"/>
      <w:marTop w:val="0"/>
      <w:marBottom w:val="0"/>
      <w:divBdr>
        <w:top w:val="none" w:sz="0" w:space="0" w:color="auto"/>
        <w:left w:val="none" w:sz="0" w:space="0" w:color="auto"/>
        <w:bottom w:val="none" w:sz="0" w:space="0" w:color="auto"/>
        <w:right w:val="none" w:sz="0" w:space="0" w:color="auto"/>
      </w:divBdr>
    </w:div>
    <w:div w:id="1393117101">
      <w:bodyDiv w:val="1"/>
      <w:marLeft w:val="0"/>
      <w:marRight w:val="0"/>
      <w:marTop w:val="0"/>
      <w:marBottom w:val="0"/>
      <w:divBdr>
        <w:top w:val="none" w:sz="0" w:space="0" w:color="auto"/>
        <w:left w:val="none" w:sz="0" w:space="0" w:color="auto"/>
        <w:bottom w:val="none" w:sz="0" w:space="0" w:color="auto"/>
        <w:right w:val="none" w:sz="0" w:space="0" w:color="auto"/>
      </w:divBdr>
      <w:divsChild>
        <w:div w:id="1686859689">
          <w:marLeft w:val="0"/>
          <w:marRight w:val="0"/>
          <w:marTop w:val="0"/>
          <w:marBottom w:val="0"/>
          <w:divBdr>
            <w:top w:val="none" w:sz="0" w:space="0" w:color="auto"/>
            <w:left w:val="none" w:sz="0" w:space="0" w:color="auto"/>
            <w:bottom w:val="none" w:sz="0" w:space="0" w:color="auto"/>
            <w:right w:val="none" w:sz="0" w:space="0" w:color="auto"/>
          </w:divBdr>
          <w:divsChild>
            <w:div w:id="995261815">
              <w:marLeft w:val="0"/>
              <w:marRight w:val="0"/>
              <w:marTop w:val="0"/>
              <w:marBottom w:val="0"/>
              <w:divBdr>
                <w:top w:val="none" w:sz="0" w:space="0" w:color="auto"/>
                <w:left w:val="none" w:sz="0" w:space="0" w:color="auto"/>
                <w:bottom w:val="none" w:sz="0" w:space="0" w:color="auto"/>
                <w:right w:val="none" w:sz="0" w:space="0" w:color="auto"/>
              </w:divBdr>
              <w:divsChild>
                <w:div w:id="16380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171443">
      <w:bodyDiv w:val="1"/>
      <w:marLeft w:val="0"/>
      <w:marRight w:val="0"/>
      <w:marTop w:val="0"/>
      <w:marBottom w:val="0"/>
      <w:divBdr>
        <w:top w:val="none" w:sz="0" w:space="0" w:color="auto"/>
        <w:left w:val="none" w:sz="0" w:space="0" w:color="auto"/>
        <w:bottom w:val="none" w:sz="0" w:space="0" w:color="auto"/>
        <w:right w:val="none" w:sz="0" w:space="0" w:color="auto"/>
      </w:divBdr>
      <w:divsChild>
        <w:div w:id="549078819">
          <w:marLeft w:val="0"/>
          <w:marRight w:val="0"/>
          <w:marTop w:val="166"/>
          <w:marBottom w:val="166"/>
          <w:divBdr>
            <w:top w:val="none" w:sz="0" w:space="0" w:color="auto"/>
            <w:left w:val="none" w:sz="0" w:space="0" w:color="auto"/>
            <w:bottom w:val="none" w:sz="0" w:space="0" w:color="auto"/>
            <w:right w:val="none" w:sz="0" w:space="0" w:color="auto"/>
          </w:divBdr>
          <w:divsChild>
            <w:div w:id="49245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89541">
      <w:bodyDiv w:val="1"/>
      <w:marLeft w:val="0"/>
      <w:marRight w:val="0"/>
      <w:marTop w:val="0"/>
      <w:marBottom w:val="0"/>
      <w:divBdr>
        <w:top w:val="none" w:sz="0" w:space="0" w:color="auto"/>
        <w:left w:val="none" w:sz="0" w:space="0" w:color="auto"/>
        <w:bottom w:val="none" w:sz="0" w:space="0" w:color="auto"/>
        <w:right w:val="none" w:sz="0" w:space="0" w:color="auto"/>
      </w:divBdr>
    </w:div>
    <w:div w:id="161339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mdpi.com/1660-4601/18/6/3119" TargetMode="External"/><Relationship Id="rId18" Type="http://schemas.openxmlformats.org/officeDocument/2006/relationships/header" Target="head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researchgate.net/publication/336588895_Quality_in_Customer_Service_and_Its_Relationship_with_Satisfaction_An_Innovation_and_Competitiveness_Tool_in_Sport_and_Health_Center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searchgate.net/publication/328149548_A_systematic_review_of_exercise_addiction_Examining_gender_differen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www.scielo.org.co/pdf/rcp/v48n4/0034-7450-rcp-48-04-232.pdf" TargetMode="External"/><Relationship Id="rId10" Type="http://schemas.microsoft.com/office/2016/09/relationships/commentsIds" Target="commentsIds.xml"/><Relationship Id="rId19" Type="http://schemas.openxmlformats.org/officeDocument/2006/relationships/image" Target="media/image1.jp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jeatdisord.biomedcentral.com/articles/10.1186/s40337-021-00377-w"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7BEDA097-1E17-4B82-8DB3-B572F39CB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6016</Words>
  <Characters>33088</Characters>
  <Application>Microsoft Office Word</Application>
  <DocSecurity>0</DocSecurity>
  <Lines>275</Lines>
  <Paragraphs>78</Paragraphs>
  <ScaleCrop>false</ScaleCrop>
  <HeadingPairs>
    <vt:vector size="4" baseType="variant">
      <vt:variant>
        <vt:lpstr>Título</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милена Антонович</dc:creator>
  <cp:lastModifiedBy>Microsoft Office User</cp:lastModifiedBy>
  <cp:revision>2</cp:revision>
  <dcterms:created xsi:type="dcterms:W3CDTF">2022-07-07T19:49:00Z</dcterms:created>
  <dcterms:modified xsi:type="dcterms:W3CDTF">2022-07-07T19:49:00Z</dcterms:modified>
</cp:coreProperties>
</file>