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68DFCE6E" w:rsidR="00742E4A" w:rsidRPr="00082D68" w:rsidRDefault="00153DC5" w:rsidP="00977250">
      <w:pPr>
        <w:pStyle w:val="Titulodeartculo"/>
        <w:rPr>
          <w:lang w:val="es-AR" w:eastAsia="pt-BR"/>
        </w:rPr>
      </w:pPr>
      <w:r w:rsidRPr="00082D68">
        <w:rPr>
          <w:lang w:val="es-AR"/>
        </w:rPr>
        <w:t xml:space="preserve"> </w:t>
      </w:r>
      <w:r w:rsidR="00D34930" w:rsidRPr="00D34930">
        <w:rPr>
          <w:lang w:val="es-AR"/>
        </w:rPr>
        <w:t>Relationships between maternal parenting and infant temperament</w:t>
      </w:r>
    </w:p>
    <w:p w14:paraId="166E5255" w14:textId="2E8511A3" w:rsidR="00C413D4" w:rsidRPr="00082D68" w:rsidRDefault="00C413D4" w:rsidP="00DE1119">
      <w:pPr>
        <w:rPr>
          <w:b/>
          <w:lang w:val="es-AR"/>
        </w:rPr>
      </w:pP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proofErr w:type="spellStart"/>
      <w:r w:rsidRPr="00082D68">
        <w:rPr>
          <w:lang w:val="es-AR"/>
        </w:rPr>
        <w:t>Abstract</w:t>
      </w:r>
      <w:proofErr w:type="spellEnd"/>
    </w:p>
    <w:p w14:paraId="547103FF" w14:textId="61A522B0" w:rsidR="00C413D4" w:rsidRPr="0027261B" w:rsidRDefault="00D34930" w:rsidP="00D34930">
      <w:pPr>
        <w:jc w:val="both"/>
        <w:rPr>
          <w:sz w:val="20"/>
          <w:szCs w:val="20"/>
          <w:lang w:val="es-AR"/>
        </w:rPr>
      </w:pPr>
      <w:r w:rsidRPr="00C02D69">
        <w:rPr>
          <w:sz w:val="20"/>
          <w:szCs w:val="20"/>
          <w:lang w:val="en-US"/>
        </w:rPr>
        <w:t>The temperamental characteristics of the child affect and are affected by the quality of parenting exercised by parental figures. This study analyzed the associations between maternal parenting and the temperament of boys and girls in families of children aged 3 to 11 years. 229 mothers, with a mean age of 37 years, and children, most of them girls, answered questionnaires about the parental dimensions of stimulation to self-regulation, discipline by positive reinforcement and coercion and about the temperament characteristics of extroversion, negative affect and control with effort. The T-Test analysis for independent samples did not show significant differences between the temperament of boys and girls. The results confirmed the existence of complex and reciprocal relationships between the characteristics of the temperament of Brazilian children and parenting, with the identification of four distinct profiles of pattern of interaction between such variables. Negative affect was observed in the presence of negative parenting practices and in the absence of positive parenting practices, and effortful control was correlated with the child's age. The context of the COVID-19 pandemic during the research must be considered, given the exacerbation of stressors and the psychosocial impacts on family relationships.</w:t>
      </w: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0BB9D107" w:rsidR="00153DC5" w:rsidRPr="00E25900" w:rsidRDefault="00D34930" w:rsidP="007A7C7C">
      <w:pPr>
        <w:jc w:val="both"/>
        <w:rPr>
          <w:bCs/>
          <w:sz w:val="20"/>
          <w:szCs w:val="20"/>
          <w:lang w:val="en-US"/>
        </w:rPr>
      </w:pPr>
      <w:r w:rsidRPr="00D34930">
        <w:rPr>
          <w:bCs/>
          <w:sz w:val="20"/>
          <w:szCs w:val="20"/>
          <w:lang w:val="en-US"/>
        </w:rPr>
        <w:t>parenting practices; temperament; child development</w:t>
      </w:r>
    </w:p>
    <w:p w14:paraId="7C35B110" w14:textId="36CE0D1E" w:rsidR="00153DC5" w:rsidRPr="00082D68" w:rsidRDefault="00153DC5" w:rsidP="006B088F">
      <w:pPr>
        <w:pStyle w:val="TtuloResumen"/>
      </w:pPr>
      <w:r w:rsidRPr="00082D68">
        <w:t>Resum</w:t>
      </w:r>
      <w:r w:rsidR="00082D68" w:rsidRPr="00082D68">
        <w:t>o</w:t>
      </w:r>
    </w:p>
    <w:p w14:paraId="32D6BA22" w14:textId="67FA01F4" w:rsidR="00153DC5" w:rsidRPr="00082D68" w:rsidRDefault="00D34930" w:rsidP="005B5614">
      <w:pPr>
        <w:jc w:val="both"/>
        <w:rPr>
          <w:sz w:val="20"/>
          <w:szCs w:val="20"/>
          <w:lang w:val="pt-BR"/>
        </w:rPr>
      </w:pPr>
      <w:r w:rsidRPr="00D34930">
        <w:rPr>
          <w:sz w:val="20"/>
          <w:szCs w:val="20"/>
          <w:lang w:val="pt-BR"/>
        </w:rPr>
        <w:t>As características temperamentais da criança afetam a qualidade da parentalidade exercida pelas figuras parentais. O objetivo deste estudo foi analisar as associações entre a parentalidade materna e o temperamento de meninos e meninas em famílias de crianças de 3 a 11 anos. Participaram 229 mães de famílias de variadas configurações familiares, com idade média de 37 anos. A média de idade das crianças era de 6 anos e a maioria eram meninas. As dimensões parentais analisadas foram: estímulo à autorregulação, disciplina por reforço positivo e coerção. As dimensões temperamentais mensuradas foram: extroversão, afeto negativo e controle com esforço. Os resultados confirmaram a existência de relações complexas e recíprocas entre as características do temperamento das crianças brasileiras e a parentalidade, com a identificação de quatro perfis distintos de padrão de interação entre tais variáveis. O afeto negativo foi observado na presença de práticas parentais negativas e na ausência de práticas parentais positivas, e o controle do esforço foi correlacionado com a idade da criança. O contexto da pandemia de COVID-19 durante a pesquisa deve ser considerado, haja vista a exacerbação dos estressores e os impactos psicossociais nas relações familiares.</w:t>
      </w:r>
    </w:p>
    <w:p w14:paraId="6FAC1C5D" w14:textId="77777777" w:rsidR="0027261B" w:rsidRPr="00082D68" w:rsidRDefault="0027261B" w:rsidP="005B5614">
      <w:pPr>
        <w:jc w:val="both"/>
        <w:rPr>
          <w:i/>
          <w:sz w:val="20"/>
          <w:szCs w:val="20"/>
          <w:lang w:val="pt-BR"/>
        </w:rPr>
      </w:pPr>
    </w:p>
    <w:p w14:paraId="72AF85FC" w14:textId="58A3DFE5" w:rsidR="00153DC5" w:rsidRPr="00082D68" w:rsidRDefault="00153DC5" w:rsidP="00153DC5">
      <w:pPr>
        <w:rPr>
          <w:sz w:val="20"/>
          <w:szCs w:val="20"/>
          <w:lang w:val="pt-BR"/>
        </w:rPr>
      </w:pP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7189B82D" w14:textId="0CC9EAA1" w:rsidR="00E55124" w:rsidRPr="00082D68" w:rsidRDefault="00071660" w:rsidP="007A7C7C">
      <w:pPr>
        <w:jc w:val="both"/>
        <w:rPr>
          <w:bCs/>
          <w:sz w:val="20"/>
          <w:szCs w:val="20"/>
          <w:lang w:val="pt-BR"/>
        </w:rPr>
      </w:pPr>
      <w:r w:rsidRPr="00071660">
        <w:rPr>
          <w:bCs/>
          <w:sz w:val="20"/>
          <w:szCs w:val="20"/>
          <w:lang w:val="pt-BR"/>
        </w:rPr>
        <w:t>práticas parentais; temperamento; desenvolvimento infantil</w:t>
      </w:r>
      <w:r w:rsidR="00E55124"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40B39100" w14:textId="19275920" w:rsidR="00082D68" w:rsidRPr="00082D68" w:rsidRDefault="0059034C" w:rsidP="00082D68">
      <w:pPr>
        <w:pStyle w:val="Ttuloprincipiodeartculo"/>
      </w:pPr>
      <w:r w:rsidRPr="00082D68">
        <w:br w:type="page"/>
      </w:r>
      <w:r w:rsidR="00071660" w:rsidRPr="00071660">
        <w:lastRenderedPageBreak/>
        <w:t>Relações entre a parentalidade materna e o temperamento infantil</w:t>
      </w:r>
    </w:p>
    <w:p w14:paraId="4FA726CB" w14:textId="5CC111BD" w:rsidR="006A1BA2" w:rsidRPr="00082D68" w:rsidRDefault="00082D68" w:rsidP="00CE7D65">
      <w:pPr>
        <w:pStyle w:val="Ttulosinternos"/>
        <w:rPr>
          <w:bCs/>
          <w:lang w:val="es-AR"/>
        </w:rPr>
      </w:pPr>
      <w:r w:rsidRPr="00082D68">
        <w:rPr>
          <w:bCs/>
          <w:lang w:val="pt-BR"/>
        </w:rPr>
        <w:t>Introdução</w:t>
      </w:r>
    </w:p>
    <w:p w14:paraId="7CB13386" w14:textId="77777777" w:rsidR="00071660" w:rsidRPr="00071660" w:rsidRDefault="00071660" w:rsidP="00071660">
      <w:pPr>
        <w:pStyle w:val="Prrafocomn"/>
        <w:rPr>
          <w:lang w:val="pt-BR"/>
        </w:rPr>
      </w:pPr>
      <w:r w:rsidRPr="00071660">
        <w:rPr>
          <w:lang w:val="pt-BR"/>
        </w:rPr>
        <w:t xml:space="preserve">A Teoria Bioecológica do Desenvolvimento Humano assume que o desenvolvimento infantil ocorre a partir de interações recíprocas entre as características biopsicológicas da criança (idade, gênero, </w:t>
      </w:r>
      <w:proofErr w:type="spellStart"/>
      <w:r w:rsidRPr="00071660">
        <w:rPr>
          <w:lang w:val="pt-BR"/>
        </w:rPr>
        <w:t>temperament</w:t>
      </w:r>
      <w:proofErr w:type="spellEnd"/>
      <w:r w:rsidRPr="00071660">
        <w:rPr>
          <w:lang w:val="pt-BR"/>
        </w:rPr>
        <w:t xml:space="preserve">, etc.), e os sistemas ecológicos aos quais pertence, dentre os quais destaca-se o familiar, principalmente a díade mãe/pai-criança (Bronfenbrenner, 2011). A parentalidade, relativa ao processo de tornar-se pai e mãe, envolve uma gama de funções interrelacionadas que dizem respeito ao cuidado, educação e socialização da criança (Sanders &amp; Turner, 2018). Nesse sentido, pode ser compreendida como um construto que abrange os comportamentos pelos quais as figuras parentais – pais, mães ou substitutos - se engajam na criação dos filhos (Cabrera &amp; </w:t>
      </w:r>
      <w:proofErr w:type="spellStart"/>
      <w:r w:rsidRPr="00071660">
        <w:rPr>
          <w:lang w:val="pt-BR"/>
        </w:rPr>
        <w:t>Volling</w:t>
      </w:r>
      <w:proofErr w:type="spellEnd"/>
      <w:r w:rsidRPr="00071660">
        <w:rPr>
          <w:lang w:val="pt-BR"/>
        </w:rPr>
        <w:t xml:space="preserve">, 2019), atuando como fator de propulsão ou inibição do desenvolvimento infantil (Ong, </w:t>
      </w:r>
      <w:proofErr w:type="spellStart"/>
      <w:r w:rsidRPr="00071660">
        <w:rPr>
          <w:lang w:val="pt-BR"/>
        </w:rPr>
        <w:t>Eilander</w:t>
      </w:r>
      <w:proofErr w:type="spellEnd"/>
      <w:r w:rsidRPr="00071660">
        <w:rPr>
          <w:lang w:val="pt-BR"/>
        </w:rPr>
        <w:t xml:space="preserve">, </w:t>
      </w:r>
      <w:proofErr w:type="spellStart"/>
      <w:r w:rsidRPr="00071660">
        <w:rPr>
          <w:lang w:val="pt-BR"/>
        </w:rPr>
        <w:t>Saw</w:t>
      </w:r>
      <w:proofErr w:type="spellEnd"/>
      <w:r w:rsidRPr="00071660">
        <w:rPr>
          <w:lang w:val="pt-BR"/>
        </w:rPr>
        <w:t xml:space="preserve">, Xie, </w:t>
      </w:r>
      <w:proofErr w:type="spellStart"/>
      <w:r w:rsidRPr="00071660">
        <w:rPr>
          <w:lang w:val="pt-BR"/>
        </w:rPr>
        <w:t>Meaney</w:t>
      </w:r>
      <w:proofErr w:type="spellEnd"/>
      <w:r w:rsidRPr="00071660">
        <w:rPr>
          <w:lang w:val="pt-BR"/>
        </w:rPr>
        <w:t xml:space="preserve">, &amp; </w:t>
      </w:r>
      <w:proofErr w:type="spellStart"/>
      <w:r w:rsidRPr="00071660">
        <w:rPr>
          <w:lang w:val="pt-BR"/>
        </w:rPr>
        <w:t>Broekman</w:t>
      </w:r>
      <w:proofErr w:type="spellEnd"/>
      <w:r w:rsidRPr="00071660">
        <w:rPr>
          <w:lang w:val="pt-BR"/>
        </w:rPr>
        <w:t xml:space="preserve">, 2018). </w:t>
      </w:r>
    </w:p>
    <w:p w14:paraId="3512A27A" w14:textId="03194482" w:rsidR="00071660" w:rsidRPr="00071660" w:rsidRDefault="00071660" w:rsidP="00071660">
      <w:pPr>
        <w:pStyle w:val="Prrafocomn"/>
        <w:rPr>
          <w:lang w:val="pt-BR"/>
        </w:rPr>
      </w:pPr>
      <w:r w:rsidRPr="00071660">
        <w:rPr>
          <w:lang w:val="pt-BR"/>
        </w:rPr>
        <w:t>O exercício da parentalidade é complexo e multideterminado, sendo influenciado por diversos fatores que interagem entre si e interferem no comportamento parental (</w:t>
      </w:r>
      <w:proofErr w:type="spellStart"/>
      <w:r w:rsidRPr="00071660">
        <w:rPr>
          <w:lang w:val="pt-BR"/>
        </w:rPr>
        <w:t>Belsky</w:t>
      </w:r>
      <w:proofErr w:type="spellEnd"/>
      <w:r w:rsidRPr="00071660">
        <w:rPr>
          <w:lang w:val="pt-BR"/>
        </w:rPr>
        <w:t xml:space="preserve"> &amp; </w:t>
      </w:r>
      <w:proofErr w:type="spellStart"/>
      <w:r w:rsidRPr="00071660">
        <w:rPr>
          <w:lang w:val="pt-BR"/>
        </w:rPr>
        <w:t>Jaffe</w:t>
      </w:r>
      <w:proofErr w:type="spellEnd"/>
      <w:r w:rsidRPr="00071660">
        <w:rPr>
          <w:lang w:val="pt-BR"/>
        </w:rPr>
        <w:t>, 2006). De acordo com o Modelo dos Determinantes da Parentalidade (</w:t>
      </w:r>
      <w:proofErr w:type="spellStart"/>
      <w:r w:rsidR="001C14F9" w:rsidRPr="00071660">
        <w:rPr>
          <w:lang w:val="pt-BR"/>
        </w:rPr>
        <w:t>Belsky</w:t>
      </w:r>
      <w:proofErr w:type="spellEnd"/>
      <w:r w:rsidR="001C14F9" w:rsidRPr="00071660">
        <w:rPr>
          <w:lang w:val="pt-BR"/>
        </w:rPr>
        <w:t xml:space="preserve"> &amp; </w:t>
      </w:r>
      <w:proofErr w:type="spellStart"/>
      <w:r w:rsidR="001C14F9" w:rsidRPr="00071660">
        <w:rPr>
          <w:lang w:val="pt-BR"/>
        </w:rPr>
        <w:t>Jaffe</w:t>
      </w:r>
      <w:proofErr w:type="spellEnd"/>
      <w:r w:rsidR="001C14F9" w:rsidRPr="00071660">
        <w:rPr>
          <w:lang w:val="pt-BR"/>
        </w:rPr>
        <w:t>, 2006</w:t>
      </w:r>
      <w:r w:rsidRPr="00071660">
        <w:rPr>
          <w:lang w:val="pt-BR"/>
        </w:rPr>
        <w:t xml:space="preserve">), esses fatores são agrupados em três categorias – ou determinantes, dentre as quais destaca-se a relação bidirecional com as características da criança, com ênfase ao temperamento infantil. </w:t>
      </w:r>
    </w:p>
    <w:p w14:paraId="26EFF378" w14:textId="77777777" w:rsidR="00071660" w:rsidRPr="00071660" w:rsidRDefault="00071660" w:rsidP="00071660">
      <w:pPr>
        <w:pStyle w:val="Prrafocomn"/>
        <w:rPr>
          <w:lang w:val="pt-BR"/>
        </w:rPr>
      </w:pPr>
      <w:r w:rsidRPr="00071660">
        <w:rPr>
          <w:lang w:val="pt-BR"/>
        </w:rPr>
        <w:t xml:space="preserve">O temperamento é concebido como um conjunto de características individuais presentes desde o nascimento e que se mantêm ao longo da vida (Klein et al., 2018). De acordo com o Modelo Psicobiológico proposto por Mary </w:t>
      </w:r>
      <w:proofErr w:type="spellStart"/>
      <w:r w:rsidRPr="00071660">
        <w:rPr>
          <w:lang w:val="pt-BR"/>
        </w:rPr>
        <w:t>Rothbart</w:t>
      </w:r>
      <w:proofErr w:type="spellEnd"/>
      <w:r w:rsidRPr="00071660">
        <w:rPr>
          <w:lang w:val="pt-BR"/>
        </w:rPr>
        <w:t xml:space="preserve"> (</w:t>
      </w:r>
      <w:proofErr w:type="spellStart"/>
      <w:r w:rsidRPr="00071660">
        <w:rPr>
          <w:lang w:val="pt-BR"/>
        </w:rPr>
        <w:t>Rothbart</w:t>
      </w:r>
      <w:proofErr w:type="spellEnd"/>
      <w:r w:rsidRPr="00071660">
        <w:rPr>
          <w:lang w:val="pt-BR"/>
        </w:rPr>
        <w:t xml:space="preserve"> &amp; Bates, 2006), o temperamento é entendido como o conjunto de diferenças individuais de base constitucional nos sistemas de reatividade e autorregulação, que são relativamente estáveis ao longo do desenvolvimento e que sofrem influência da hereditariedade, maturação e experiência. O sistema de reatividade diz respeito às características individuais de resposta frente à mudança de estímulos internos ou externos, observadas nos domínios de emocionalidade, atividade motora e atenção. Já o sistema de autorregulação refere-se aos mecanismos que a criança utiliza para modular suas reações comportamentais e emocionais frente a fontes de estimulação positiva ou negativa, abrangendo os processos de inibição comportamental, controle inibitório e alteração da atenção. </w:t>
      </w:r>
    </w:p>
    <w:p w14:paraId="5913D8E1" w14:textId="5E09E655" w:rsidR="00071660" w:rsidRDefault="00071660" w:rsidP="00071660">
      <w:pPr>
        <w:pStyle w:val="Prrafocomn"/>
        <w:rPr>
          <w:lang w:val="pt-BR"/>
        </w:rPr>
      </w:pPr>
      <w:r w:rsidRPr="00071660">
        <w:rPr>
          <w:lang w:val="pt-BR"/>
        </w:rPr>
        <w:t xml:space="preserve">Segundo a abordagem de </w:t>
      </w:r>
      <w:proofErr w:type="spellStart"/>
      <w:r w:rsidRPr="00071660">
        <w:rPr>
          <w:lang w:val="pt-BR"/>
        </w:rPr>
        <w:t>Rothbart</w:t>
      </w:r>
      <w:proofErr w:type="spellEnd"/>
      <w:r w:rsidRPr="00071660">
        <w:rPr>
          <w:lang w:val="pt-BR"/>
        </w:rPr>
        <w:t xml:space="preserve">, o temperamento inclui três grandes fatores: extroversão, afeto negativo e controle com esforço, que se diferenciam quanto à reatividade e a </w:t>
      </w:r>
      <w:r w:rsidRPr="00071660">
        <w:rPr>
          <w:lang w:val="pt-BR"/>
        </w:rPr>
        <w:lastRenderedPageBreak/>
        <w:t xml:space="preserve">regulação do comportamento e das emoções básicas. O afeto negativo, um fator reativo, é o primeiro a surgir no desenvolvimento e caracteriza-se pela vivência de emoções como medo, desconforto, frustração e tristeza como respostas à novidade, além da propensão para vivenciar sofrimento e irritabilidade generalizada. A extroversão, segundo fator reativo, é caracterizada pela emocionalidade positiva observada na iniciação rápida de respostas, preferência por situações com estímulos de alta intensidade (com exposição a riscos, por exemplo) e relativa inquietação em situações sociais inéditas. O controle com esforço, enquanto fator de regulação, refere-se à habilidade de regular o comportamento e a atenção a partir do planejamento, automonitoramento, retardo de gratificação, capacidade de ter satisfação em atividades de baixa intensidade e capacidade de inibição de respostas dominantes (Linhares, </w:t>
      </w:r>
      <w:proofErr w:type="spellStart"/>
      <w:r w:rsidRPr="00071660">
        <w:rPr>
          <w:lang w:val="pt-BR"/>
        </w:rPr>
        <w:t>Dualibe</w:t>
      </w:r>
      <w:proofErr w:type="spellEnd"/>
      <w:r w:rsidRPr="00071660">
        <w:rPr>
          <w:lang w:val="pt-BR"/>
        </w:rPr>
        <w:t xml:space="preserve"> &amp; Cassiano, 2013; </w:t>
      </w:r>
      <w:proofErr w:type="spellStart"/>
      <w:r w:rsidRPr="00071660">
        <w:rPr>
          <w:lang w:val="pt-BR"/>
        </w:rPr>
        <w:t>Rothbart</w:t>
      </w:r>
      <w:proofErr w:type="spellEnd"/>
      <w:r w:rsidRPr="00071660">
        <w:rPr>
          <w:lang w:val="pt-BR"/>
        </w:rPr>
        <w:t xml:space="preserve"> &amp; Bates, 2006).</w:t>
      </w:r>
    </w:p>
    <w:p w14:paraId="7EE3D1A8" w14:textId="50AF4E95" w:rsidR="00071660" w:rsidRPr="00DB2C58" w:rsidRDefault="00071660" w:rsidP="006C778C">
      <w:pPr>
        <w:spacing w:line="360" w:lineRule="auto"/>
        <w:ind w:firstLine="720"/>
        <w:jc w:val="both"/>
      </w:pPr>
      <w:r w:rsidRPr="00DB2C58">
        <w:rPr>
          <w:color w:val="000000"/>
        </w:rPr>
        <w:t xml:space="preserve">A </w:t>
      </w:r>
      <w:proofErr w:type="spellStart"/>
      <w:r w:rsidRPr="00DB2C58">
        <w:rPr>
          <w:color w:val="000000"/>
        </w:rPr>
        <w:t>expressão</w:t>
      </w:r>
      <w:proofErr w:type="spellEnd"/>
      <w:r w:rsidRPr="00DB2C58">
        <w:rPr>
          <w:color w:val="000000"/>
        </w:rPr>
        <w:t xml:space="preserve"> do temperamento está </w:t>
      </w:r>
      <w:proofErr w:type="spellStart"/>
      <w:r w:rsidRPr="00DB2C58">
        <w:rPr>
          <w:color w:val="000000"/>
        </w:rPr>
        <w:t>sujeita</w:t>
      </w:r>
      <w:proofErr w:type="spellEnd"/>
      <w:r w:rsidRPr="00DB2C58">
        <w:rPr>
          <w:color w:val="000000"/>
        </w:rPr>
        <w:t xml:space="preserve"> </w:t>
      </w:r>
      <w:proofErr w:type="spellStart"/>
      <w:r w:rsidRPr="00DB2C58">
        <w:rPr>
          <w:color w:val="000000"/>
        </w:rPr>
        <w:t>às</w:t>
      </w:r>
      <w:proofErr w:type="spellEnd"/>
      <w:r w:rsidRPr="00DB2C58">
        <w:rPr>
          <w:color w:val="000000"/>
        </w:rPr>
        <w:t xml:space="preserve"> </w:t>
      </w:r>
      <w:proofErr w:type="spellStart"/>
      <w:r w:rsidRPr="00DB2C58">
        <w:rPr>
          <w:color w:val="000000"/>
        </w:rPr>
        <w:t>influências</w:t>
      </w:r>
      <w:proofErr w:type="spellEnd"/>
      <w:r w:rsidRPr="00DB2C58">
        <w:rPr>
          <w:color w:val="000000"/>
        </w:rPr>
        <w:t xml:space="preserve"> </w:t>
      </w:r>
      <w:proofErr w:type="spellStart"/>
      <w:r w:rsidRPr="00DB2C58">
        <w:rPr>
          <w:color w:val="000000"/>
        </w:rPr>
        <w:t>sociais</w:t>
      </w:r>
      <w:proofErr w:type="spellEnd"/>
      <w:r w:rsidRPr="00DB2C58">
        <w:rPr>
          <w:color w:val="000000"/>
        </w:rPr>
        <w:t xml:space="preserve"> e biológicas, de modo que tanto a </w:t>
      </w:r>
      <w:proofErr w:type="spellStart"/>
      <w:r w:rsidRPr="00DB2C58">
        <w:rPr>
          <w:color w:val="000000"/>
        </w:rPr>
        <w:t>socialização</w:t>
      </w:r>
      <w:proofErr w:type="spellEnd"/>
      <w:r w:rsidRPr="00DB2C58">
        <w:rPr>
          <w:color w:val="000000"/>
        </w:rPr>
        <w:t xml:space="preserve"> </w:t>
      </w:r>
      <w:proofErr w:type="spellStart"/>
      <w:r w:rsidRPr="00DB2C58">
        <w:rPr>
          <w:color w:val="000000"/>
        </w:rPr>
        <w:t>quanto</w:t>
      </w:r>
      <w:proofErr w:type="spellEnd"/>
      <w:r w:rsidRPr="00DB2C58">
        <w:rPr>
          <w:color w:val="000000"/>
        </w:rPr>
        <w:t xml:space="preserve"> o </w:t>
      </w:r>
      <w:proofErr w:type="spellStart"/>
      <w:r w:rsidRPr="00DB2C58">
        <w:rPr>
          <w:color w:val="000000"/>
        </w:rPr>
        <w:t>amadurecimento</w:t>
      </w:r>
      <w:proofErr w:type="spellEnd"/>
      <w:r w:rsidRPr="00DB2C58">
        <w:rPr>
          <w:color w:val="000000"/>
        </w:rPr>
        <w:t xml:space="preserve"> </w:t>
      </w:r>
      <w:proofErr w:type="spellStart"/>
      <w:r w:rsidRPr="00DB2C58">
        <w:rPr>
          <w:color w:val="000000"/>
        </w:rPr>
        <w:t>podem</w:t>
      </w:r>
      <w:proofErr w:type="spellEnd"/>
      <w:r w:rsidRPr="00DB2C58">
        <w:rPr>
          <w:color w:val="000000"/>
        </w:rPr>
        <w:t xml:space="preserve"> influenciar o </w:t>
      </w:r>
      <w:proofErr w:type="spellStart"/>
      <w:r w:rsidRPr="00DB2C58">
        <w:rPr>
          <w:color w:val="000000"/>
        </w:rPr>
        <w:t>padrão</w:t>
      </w:r>
      <w:proofErr w:type="spellEnd"/>
      <w:r w:rsidRPr="00DB2C58">
        <w:rPr>
          <w:color w:val="000000"/>
        </w:rPr>
        <w:t xml:space="preserve"> temperamental (</w:t>
      </w:r>
      <w:proofErr w:type="spellStart"/>
      <w:r w:rsidRPr="00DB2C58">
        <w:rPr>
          <w:color w:val="000000"/>
        </w:rPr>
        <w:t>Rothbart</w:t>
      </w:r>
      <w:proofErr w:type="spellEnd"/>
      <w:r w:rsidRPr="00DB2C58">
        <w:rPr>
          <w:color w:val="000000"/>
        </w:rPr>
        <w:t xml:space="preserve"> &amp; Bates, 2006). À medida que as </w:t>
      </w:r>
      <w:proofErr w:type="spellStart"/>
      <w:r w:rsidRPr="00DB2C58">
        <w:rPr>
          <w:color w:val="000000"/>
        </w:rPr>
        <w:t>crianças</w:t>
      </w:r>
      <w:proofErr w:type="spellEnd"/>
      <w:r w:rsidRPr="00DB2C58">
        <w:rPr>
          <w:color w:val="000000"/>
        </w:rPr>
        <w:t xml:space="preserve"> se </w:t>
      </w:r>
      <w:proofErr w:type="spellStart"/>
      <w:r w:rsidRPr="00DB2C58">
        <w:rPr>
          <w:color w:val="000000"/>
        </w:rPr>
        <w:t>desenvolvem</w:t>
      </w:r>
      <w:proofErr w:type="spellEnd"/>
      <w:r w:rsidRPr="00DB2C58">
        <w:rPr>
          <w:color w:val="000000"/>
        </w:rPr>
        <w:t xml:space="preserve">, os sistemas inicialmente </w:t>
      </w:r>
      <w:proofErr w:type="spellStart"/>
      <w:r w:rsidRPr="00DB2C58">
        <w:rPr>
          <w:color w:val="000000"/>
        </w:rPr>
        <w:t>mais</w:t>
      </w:r>
      <w:proofErr w:type="spellEnd"/>
      <w:r w:rsidRPr="00DB2C58">
        <w:rPr>
          <w:color w:val="000000"/>
        </w:rPr>
        <w:t xml:space="preserve"> </w:t>
      </w:r>
      <w:proofErr w:type="spellStart"/>
      <w:r w:rsidRPr="00DB2C58">
        <w:rPr>
          <w:color w:val="000000"/>
        </w:rPr>
        <w:t>reativos</w:t>
      </w:r>
      <w:proofErr w:type="spellEnd"/>
      <w:r w:rsidRPr="00DB2C58">
        <w:rPr>
          <w:color w:val="000000"/>
        </w:rPr>
        <w:t xml:space="preserve"> </w:t>
      </w:r>
      <w:proofErr w:type="spellStart"/>
      <w:r w:rsidRPr="00DB2C58">
        <w:rPr>
          <w:color w:val="000000"/>
        </w:rPr>
        <w:t>tornam</w:t>
      </w:r>
      <w:proofErr w:type="spellEnd"/>
      <w:r w:rsidRPr="00DB2C58">
        <w:rPr>
          <w:color w:val="000000"/>
        </w:rPr>
        <w:t xml:space="preserve">-se cada vez </w:t>
      </w:r>
      <w:proofErr w:type="spellStart"/>
      <w:r w:rsidRPr="00DB2C58">
        <w:rPr>
          <w:color w:val="000000"/>
        </w:rPr>
        <w:t>mais</w:t>
      </w:r>
      <w:proofErr w:type="spellEnd"/>
      <w:r w:rsidRPr="00DB2C58">
        <w:rPr>
          <w:color w:val="000000"/>
        </w:rPr>
        <w:t xml:space="preserve"> regulados, conforme mecanismos como a </w:t>
      </w:r>
      <w:proofErr w:type="spellStart"/>
      <w:r w:rsidRPr="00DB2C58">
        <w:rPr>
          <w:color w:val="000000"/>
        </w:rPr>
        <w:t>inibição</w:t>
      </w:r>
      <w:proofErr w:type="spellEnd"/>
      <w:r w:rsidRPr="00DB2C58">
        <w:rPr>
          <w:color w:val="000000"/>
        </w:rPr>
        <w:t xml:space="preserve"> do medo e o controle atencional se </w:t>
      </w:r>
      <w:proofErr w:type="spellStart"/>
      <w:r w:rsidRPr="00DB2C58">
        <w:rPr>
          <w:color w:val="000000"/>
        </w:rPr>
        <w:t>desenvolvem</w:t>
      </w:r>
      <w:proofErr w:type="spellEnd"/>
      <w:r w:rsidR="003412DD">
        <w:rPr>
          <w:color w:val="000000"/>
        </w:rPr>
        <w:t xml:space="preserve">. </w:t>
      </w:r>
      <w:r w:rsidRPr="00DB2C58">
        <w:rPr>
          <w:color w:val="000000"/>
        </w:rPr>
        <w:t>Observa-</w:t>
      </w:r>
      <w:proofErr w:type="spellStart"/>
      <w:r w:rsidRPr="00DB2C58">
        <w:rPr>
          <w:color w:val="000000"/>
        </w:rPr>
        <w:t>se</w:t>
      </w:r>
      <w:proofErr w:type="spellEnd"/>
      <w:r w:rsidRPr="00DB2C58">
        <w:rPr>
          <w:color w:val="000000"/>
        </w:rPr>
        <w:t xml:space="preserve"> que </w:t>
      </w:r>
      <w:proofErr w:type="spellStart"/>
      <w:r w:rsidRPr="00DB2C58">
        <w:rPr>
          <w:color w:val="000000"/>
        </w:rPr>
        <w:t>na</w:t>
      </w:r>
      <w:proofErr w:type="spellEnd"/>
      <w:r w:rsidRPr="00DB2C58">
        <w:rPr>
          <w:color w:val="000000"/>
        </w:rPr>
        <w:t xml:space="preserve"> fase </w:t>
      </w:r>
      <w:proofErr w:type="spellStart"/>
      <w:r w:rsidRPr="00DB2C58">
        <w:rPr>
          <w:color w:val="000000"/>
        </w:rPr>
        <w:t>pré</w:t>
      </w:r>
      <w:proofErr w:type="spellEnd"/>
      <w:r w:rsidRPr="00DB2C58">
        <w:rPr>
          <w:color w:val="000000"/>
        </w:rPr>
        <w:t xml:space="preserve">-escolar </w:t>
      </w:r>
      <w:proofErr w:type="spellStart"/>
      <w:r w:rsidRPr="00DB2C58">
        <w:rPr>
          <w:color w:val="000000"/>
        </w:rPr>
        <w:t>ocorre</w:t>
      </w:r>
      <w:proofErr w:type="spellEnd"/>
      <w:r w:rsidRPr="00DB2C58">
        <w:rPr>
          <w:color w:val="000000"/>
        </w:rPr>
        <w:t xml:space="preserve"> o </w:t>
      </w:r>
      <w:proofErr w:type="spellStart"/>
      <w:r w:rsidRPr="00DB2C58">
        <w:rPr>
          <w:color w:val="000000"/>
        </w:rPr>
        <w:t>surgimento</w:t>
      </w:r>
      <w:proofErr w:type="spellEnd"/>
      <w:r w:rsidRPr="00DB2C58">
        <w:rPr>
          <w:color w:val="000000"/>
        </w:rPr>
        <w:t xml:space="preserve"> do </w:t>
      </w:r>
      <w:proofErr w:type="spellStart"/>
      <w:r w:rsidRPr="00DB2C58">
        <w:rPr>
          <w:color w:val="000000"/>
        </w:rPr>
        <w:t>processo</w:t>
      </w:r>
      <w:proofErr w:type="spellEnd"/>
      <w:r w:rsidRPr="00DB2C58">
        <w:rPr>
          <w:color w:val="000000"/>
        </w:rPr>
        <w:t xml:space="preserve"> </w:t>
      </w:r>
      <w:proofErr w:type="spellStart"/>
      <w:r w:rsidRPr="00DB2C58">
        <w:rPr>
          <w:color w:val="000000"/>
        </w:rPr>
        <w:t>autorregulatório</w:t>
      </w:r>
      <w:proofErr w:type="spellEnd"/>
      <w:r w:rsidRPr="00DB2C58">
        <w:rPr>
          <w:color w:val="000000"/>
        </w:rPr>
        <w:t xml:space="preserve"> no </w:t>
      </w:r>
      <w:proofErr w:type="spellStart"/>
      <w:r w:rsidRPr="00DB2C58">
        <w:rPr>
          <w:color w:val="000000"/>
        </w:rPr>
        <w:t>desenvolvimento</w:t>
      </w:r>
      <w:proofErr w:type="spellEnd"/>
      <w:r w:rsidRPr="00DB2C58">
        <w:rPr>
          <w:color w:val="000000"/>
        </w:rPr>
        <w:t xml:space="preserve"> das </w:t>
      </w:r>
      <w:proofErr w:type="spellStart"/>
      <w:r w:rsidRPr="00DB2C58">
        <w:rPr>
          <w:color w:val="000000"/>
        </w:rPr>
        <w:t>crianças</w:t>
      </w:r>
      <w:proofErr w:type="spellEnd"/>
      <w:r w:rsidRPr="00DB2C58">
        <w:rPr>
          <w:color w:val="000000"/>
        </w:rPr>
        <w:t xml:space="preserve">. Este integra diferentes mecanismos que </w:t>
      </w:r>
      <w:proofErr w:type="spellStart"/>
      <w:r w:rsidRPr="00DB2C58">
        <w:rPr>
          <w:color w:val="000000"/>
        </w:rPr>
        <w:t>vão</w:t>
      </w:r>
      <w:proofErr w:type="spellEnd"/>
      <w:r w:rsidRPr="00DB2C58">
        <w:rPr>
          <w:color w:val="000000"/>
        </w:rPr>
        <w:t xml:space="preserve"> favorecer a </w:t>
      </w:r>
      <w:proofErr w:type="spellStart"/>
      <w:r w:rsidRPr="00DB2C58">
        <w:rPr>
          <w:color w:val="000000"/>
        </w:rPr>
        <w:t>adaptação</w:t>
      </w:r>
      <w:proofErr w:type="spellEnd"/>
      <w:r w:rsidRPr="00DB2C58">
        <w:rPr>
          <w:color w:val="000000"/>
        </w:rPr>
        <w:t xml:space="preserve"> emocional </w:t>
      </w:r>
      <w:proofErr w:type="gramStart"/>
      <w:r w:rsidRPr="00DB2C58">
        <w:rPr>
          <w:color w:val="000000"/>
        </w:rPr>
        <w:t>e</w:t>
      </w:r>
      <w:proofErr w:type="gramEnd"/>
      <w:r w:rsidRPr="00DB2C58">
        <w:rPr>
          <w:color w:val="000000"/>
        </w:rPr>
        <w:t xml:space="preserve"> comportamental da </w:t>
      </w:r>
      <w:proofErr w:type="spellStart"/>
      <w:r w:rsidRPr="00DB2C58">
        <w:rPr>
          <w:color w:val="000000"/>
        </w:rPr>
        <w:t>criança</w:t>
      </w:r>
      <w:proofErr w:type="spellEnd"/>
      <w:r w:rsidRPr="00DB2C58">
        <w:rPr>
          <w:color w:val="000000"/>
        </w:rPr>
        <w:t xml:space="preserve">, considerando </w:t>
      </w:r>
      <w:proofErr w:type="spellStart"/>
      <w:r w:rsidRPr="00DB2C58">
        <w:rPr>
          <w:color w:val="000000"/>
        </w:rPr>
        <w:t>as</w:t>
      </w:r>
      <w:proofErr w:type="spellEnd"/>
      <w:r w:rsidRPr="00DB2C58">
        <w:rPr>
          <w:color w:val="000000"/>
        </w:rPr>
        <w:t xml:space="preserve"> demandas internas </w:t>
      </w:r>
      <w:proofErr w:type="spellStart"/>
      <w:r w:rsidRPr="00DB2C58">
        <w:rPr>
          <w:color w:val="000000"/>
        </w:rPr>
        <w:t>e</w:t>
      </w:r>
      <w:proofErr w:type="spellEnd"/>
      <w:r w:rsidRPr="00DB2C58">
        <w:rPr>
          <w:color w:val="000000"/>
        </w:rPr>
        <w:t xml:space="preserve"> externas </w:t>
      </w:r>
      <w:proofErr w:type="spellStart"/>
      <w:r w:rsidRPr="00DB2C58">
        <w:rPr>
          <w:color w:val="000000"/>
        </w:rPr>
        <w:t>ao</w:t>
      </w:r>
      <w:proofErr w:type="spellEnd"/>
      <w:r w:rsidRPr="00DB2C58">
        <w:rPr>
          <w:color w:val="000000"/>
        </w:rPr>
        <w:t xml:space="preserve"> organismo. </w:t>
      </w:r>
      <w:proofErr w:type="spellStart"/>
      <w:r w:rsidRPr="00DB2C58">
        <w:rPr>
          <w:color w:val="000000"/>
        </w:rPr>
        <w:t>Tais</w:t>
      </w:r>
      <w:proofErr w:type="spellEnd"/>
      <w:r w:rsidRPr="00DB2C58">
        <w:rPr>
          <w:color w:val="000000"/>
        </w:rPr>
        <w:t xml:space="preserve"> </w:t>
      </w:r>
      <w:proofErr w:type="spellStart"/>
      <w:r w:rsidRPr="00DB2C58">
        <w:rPr>
          <w:color w:val="000000"/>
        </w:rPr>
        <w:t>processos</w:t>
      </w:r>
      <w:proofErr w:type="spellEnd"/>
      <w:r w:rsidRPr="00DB2C58">
        <w:rPr>
          <w:color w:val="000000"/>
        </w:rPr>
        <w:t xml:space="preserve"> </w:t>
      </w:r>
      <w:proofErr w:type="spellStart"/>
      <w:r w:rsidRPr="00DB2C58">
        <w:rPr>
          <w:color w:val="000000"/>
        </w:rPr>
        <w:t>vão</w:t>
      </w:r>
      <w:proofErr w:type="spellEnd"/>
      <w:r w:rsidRPr="00DB2C58">
        <w:rPr>
          <w:color w:val="000000"/>
        </w:rPr>
        <w:t xml:space="preserve"> </w:t>
      </w:r>
      <w:proofErr w:type="spellStart"/>
      <w:r w:rsidRPr="00DB2C58">
        <w:rPr>
          <w:color w:val="000000"/>
        </w:rPr>
        <w:t>sendo</w:t>
      </w:r>
      <w:proofErr w:type="spellEnd"/>
      <w:r w:rsidRPr="00DB2C58">
        <w:rPr>
          <w:color w:val="000000"/>
        </w:rPr>
        <w:t xml:space="preserve"> refinados </w:t>
      </w:r>
      <w:proofErr w:type="spellStart"/>
      <w:r w:rsidRPr="00DB2C58">
        <w:rPr>
          <w:color w:val="000000"/>
        </w:rPr>
        <w:t>ao</w:t>
      </w:r>
      <w:proofErr w:type="spellEnd"/>
      <w:r w:rsidRPr="00DB2C58">
        <w:rPr>
          <w:color w:val="000000"/>
        </w:rPr>
        <w:t xml:space="preserve"> longo da </w:t>
      </w:r>
      <w:proofErr w:type="spellStart"/>
      <w:r w:rsidRPr="00DB2C58">
        <w:rPr>
          <w:color w:val="000000"/>
        </w:rPr>
        <w:t>infância</w:t>
      </w:r>
      <w:proofErr w:type="spellEnd"/>
      <w:r w:rsidRPr="00DB2C58">
        <w:rPr>
          <w:color w:val="000000"/>
        </w:rPr>
        <w:t xml:space="preserve">, de modo que </w:t>
      </w:r>
      <w:proofErr w:type="spellStart"/>
      <w:r w:rsidRPr="00DB2C58">
        <w:rPr>
          <w:color w:val="000000"/>
        </w:rPr>
        <w:t>crianças</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w:t>
      </w:r>
      <w:proofErr w:type="spellStart"/>
      <w:r w:rsidRPr="00DB2C58">
        <w:rPr>
          <w:color w:val="000000"/>
        </w:rPr>
        <w:t>velhas</w:t>
      </w:r>
      <w:proofErr w:type="spellEnd"/>
      <w:r w:rsidRPr="00DB2C58">
        <w:rPr>
          <w:color w:val="000000"/>
        </w:rPr>
        <w:t xml:space="preserve"> </w:t>
      </w:r>
      <w:proofErr w:type="spellStart"/>
      <w:r w:rsidRPr="00DB2C58">
        <w:rPr>
          <w:color w:val="000000"/>
        </w:rPr>
        <w:t>descrevem</w:t>
      </w:r>
      <w:proofErr w:type="spellEnd"/>
      <w:r w:rsidRPr="00DB2C58">
        <w:rPr>
          <w:color w:val="000000"/>
        </w:rPr>
        <w:t xml:space="preserve"> </w:t>
      </w:r>
      <w:proofErr w:type="spellStart"/>
      <w:r w:rsidRPr="00DB2C58">
        <w:rPr>
          <w:color w:val="000000"/>
        </w:rPr>
        <w:t>maiores</w:t>
      </w:r>
      <w:proofErr w:type="spellEnd"/>
      <w:r w:rsidRPr="00DB2C58">
        <w:rPr>
          <w:color w:val="000000"/>
        </w:rPr>
        <w:t xml:space="preserve"> habilidades </w:t>
      </w:r>
      <w:proofErr w:type="spellStart"/>
      <w:r w:rsidRPr="00DB2C58">
        <w:rPr>
          <w:color w:val="000000"/>
        </w:rPr>
        <w:t>autorregulatórias</w:t>
      </w:r>
      <w:proofErr w:type="spellEnd"/>
      <w:r w:rsidRPr="00DB2C58">
        <w:rPr>
          <w:color w:val="000000"/>
        </w:rPr>
        <w:t xml:space="preserve"> (Linhares &amp; </w:t>
      </w:r>
      <w:proofErr w:type="spellStart"/>
      <w:r w:rsidRPr="00DB2C58">
        <w:rPr>
          <w:color w:val="000000"/>
        </w:rPr>
        <w:t>Martins</w:t>
      </w:r>
      <w:proofErr w:type="spellEnd"/>
      <w:r w:rsidRPr="00DB2C58">
        <w:rPr>
          <w:color w:val="000000"/>
        </w:rPr>
        <w:t>, 2015).</w:t>
      </w:r>
    </w:p>
    <w:p w14:paraId="04EF258D" w14:textId="083D28EA" w:rsidR="00071660" w:rsidRDefault="00071660" w:rsidP="006C778C">
      <w:pPr>
        <w:spacing w:line="360" w:lineRule="auto"/>
        <w:ind w:firstLine="720"/>
        <w:jc w:val="both"/>
        <w:rPr>
          <w:color w:val="000000"/>
        </w:rPr>
      </w:pPr>
      <w:proofErr w:type="spellStart"/>
      <w:r w:rsidRPr="00DB2C58">
        <w:rPr>
          <w:color w:val="000000"/>
        </w:rPr>
        <w:t>Na</w:t>
      </w:r>
      <w:proofErr w:type="spellEnd"/>
      <w:r w:rsidRPr="00DB2C58">
        <w:rPr>
          <w:color w:val="000000"/>
        </w:rPr>
        <w:t xml:space="preserve"> literatura científica, o </w:t>
      </w:r>
      <w:proofErr w:type="spellStart"/>
      <w:r w:rsidRPr="00DB2C58">
        <w:rPr>
          <w:color w:val="000000"/>
        </w:rPr>
        <w:t>gênero</w:t>
      </w:r>
      <w:proofErr w:type="spellEnd"/>
      <w:r w:rsidRPr="00DB2C58">
        <w:rPr>
          <w:color w:val="000000"/>
        </w:rPr>
        <w:t xml:space="preserve"> é </w:t>
      </w:r>
      <w:proofErr w:type="spellStart"/>
      <w:r w:rsidRPr="00DB2C58">
        <w:rPr>
          <w:color w:val="000000"/>
        </w:rPr>
        <w:t>apontado</w:t>
      </w:r>
      <w:proofErr w:type="spellEnd"/>
      <w:r w:rsidRPr="00DB2C58">
        <w:rPr>
          <w:color w:val="000000"/>
        </w:rPr>
        <w:t xml:space="preserve"> como </w:t>
      </w:r>
      <w:proofErr w:type="spellStart"/>
      <w:r w:rsidRPr="00DB2C58">
        <w:rPr>
          <w:color w:val="000000"/>
        </w:rPr>
        <w:t>um</w:t>
      </w:r>
      <w:proofErr w:type="spellEnd"/>
      <w:r w:rsidRPr="00DB2C58">
        <w:rPr>
          <w:color w:val="000000"/>
        </w:rPr>
        <w:t xml:space="preserve"> fator que pode </w:t>
      </w:r>
      <w:proofErr w:type="spellStart"/>
      <w:r w:rsidRPr="00DB2C58">
        <w:rPr>
          <w:color w:val="000000"/>
        </w:rPr>
        <w:t>exercer</w:t>
      </w:r>
      <w:proofErr w:type="spellEnd"/>
      <w:r w:rsidRPr="00DB2C58">
        <w:rPr>
          <w:color w:val="000000"/>
        </w:rPr>
        <w:t xml:space="preserve"> </w:t>
      </w:r>
      <w:proofErr w:type="spellStart"/>
      <w:r w:rsidRPr="00DB2C58">
        <w:rPr>
          <w:color w:val="000000"/>
        </w:rPr>
        <w:t>influência</w:t>
      </w:r>
      <w:proofErr w:type="spellEnd"/>
      <w:r w:rsidRPr="00DB2C58">
        <w:rPr>
          <w:color w:val="000000"/>
        </w:rPr>
        <w:t xml:space="preserve"> no </w:t>
      </w:r>
      <w:proofErr w:type="spellStart"/>
      <w:r w:rsidRPr="00DB2C58">
        <w:rPr>
          <w:color w:val="000000"/>
        </w:rPr>
        <w:t>desenvolvimento</w:t>
      </w:r>
      <w:proofErr w:type="spellEnd"/>
      <w:r w:rsidRPr="00DB2C58">
        <w:rPr>
          <w:color w:val="000000"/>
        </w:rPr>
        <w:t xml:space="preserve"> e </w:t>
      </w:r>
      <w:proofErr w:type="spellStart"/>
      <w:r w:rsidRPr="00DB2C58">
        <w:rPr>
          <w:color w:val="000000"/>
        </w:rPr>
        <w:t>expressão</w:t>
      </w:r>
      <w:proofErr w:type="spellEnd"/>
      <w:r w:rsidRPr="00DB2C58">
        <w:rPr>
          <w:color w:val="000000"/>
        </w:rPr>
        <w:t xml:space="preserve"> das características </w:t>
      </w:r>
      <w:proofErr w:type="spellStart"/>
      <w:r w:rsidRPr="00DB2C58">
        <w:rPr>
          <w:color w:val="000000"/>
        </w:rPr>
        <w:t>temperamentais</w:t>
      </w:r>
      <w:proofErr w:type="spellEnd"/>
      <w:r w:rsidRPr="00DB2C58">
        <w:rPr>
          <w:color w:val="000000"/>
        </w:rPr>
        <w:t xml:space="preserve">. </w:t>
      </w:r>
      <w:proofErr w:type="spellStart"/>
      <w:r w:rsidR="00B61E90" w:rsidRPr="00DB2C58">
        <w:rPr>
          <w:color w:val="000000"/>
        </w:rPr>
        <w:t>Else-Quest</w:t>
      </w:r>
      <w:proofErr w:type="spellEnd"/>
      <w:r w:rsidR="00B61E90">
        <w:rPr>
          <w:color w:val="000000"/>
        </w:rPr>
        <w:t xml:space="preserve"> (</w:t>
      </w:r>
      <w:r w:rsidR="00B61E90" w:rsidRPr="00DB2C58">
        <w:rPr>
          <w:color w:val="000000"/>
        </w:rPr>
        <w:t>2012</w:t>
      </w:r>
      <w:r w:rsidR="00B61E90">
        <w:rPr>
          <w:color w:val="000000"/>
        </w:rPr>
        <w:t>),</w:t>
      </w:r>
      <w:r w:rsidRPr="00DB2C58">
        <w:rPr>
          <w:color w:val="000000"/>
        </w:rPr>
        <w:t xml:space="preserve"> em meta-</w:t>
      </w:r>
      <w:proofErr w:type="spellStart"/>
      <w:r w:rsidRPr="00DB2C58">
        <w:rPr>
          <w:color w:val="000000"/>
        </w:rPr>
        <w:t>análise</w:t>
      </w:r>
      <w:proofErr w:type="spellEnd"/>
      <w:r w:rsidRPr="00DB2C58">
        <w:rPr>
          <w:color w:val="000000"/>
        </w:rPr>
        <w:t xml:space="preserve">, </w:t>
      </w:r>
      <w:proofErr w:type="spellStart"/>
      <w:r w:rsidRPr="00DB2C58">
        <w:rPr>
          <w:color w:val="000000"/>
        </w:rPr>
        <w:t>verificaram</w:t>
      </w:r>
      <w:proofErr w:type="spellEnd"/>
      <w:r w:rsidRPr="00DB2C58">
        <w:rPr>
          <w:color w:val="000000"/>
        </w:rPr>
        <w:t xml:space="preserve"> que </w:t>
      </w:r>
      <w:proofErr w:type="spellStart"/>
      <w:r w:rsidRPr="00DB2C58">
        <w:rPr>
          <w:color w:val="000000"/>
        </w:rPr>
        <w:t>existem</w:t>
      </w:r>
      <w:proofErr w:type="spellEnd"/>
      <w:r w:rsidRPr="00DB2C58">
        <w:rPr>
          <w:color w:val="000000"/>
        </w:rPr>
        <w:t xml:space="preserve"> </w:t>
      </w:r>
      <w:proofErr w:type="spellStart"/>
      <w:r w:rsidRPr="00DB2C58">
        <w:rPr>
          <w:color w:val="000000"/>
        </w:rPr>
        <w:t>pequenas</w:t>
      </w:r>
      <w:proofErr w:type="spellEnd"/>
      <w:r w:rsidRPr="00DB2C58">
        <w:rPr>
          <w:color w:val="000000"/>
        </w:rPr>
        <w:t xml:space="preserve"> </w:t>
      </w:r>
      <w:proofErr w:type="spellStart"/>
      <w:r w:rsidRPr="00DB2C58">
        <w:rPr>
          <w:color w:val="000000"/>
        </w:rPr>
        <w:t>diferenças</w:t>
      </w:r>
      <w:proofErr w:type="spellEnd"/>
      <w:r w:rsidRPr="00DB2C58">
        <w:rPr>
          <w:color w:val="000000"/>
        </w:rPr>
        <w:t xml:space="preserve"> no temperamento de </w:t>
      </w:r>
      <w:proofErr w:type="spellStart"/>
      <w:r w:rsidRPr="00DB2C58">
        <w:rPr>
          <w:color w:val="000000"/>
        </w:rPr>
        <w:t>acordo</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o </w:t>
      </w:r>
      <w:proofErr w:type="spellStart"/>
      <w:r w:rsidRPr="00DB2C58">
        <w:rPr>
          <w:color w:val="000000"/>
        </w:rPr>
        <w:t>gênero</w:t>
      </w:r>
      <w:proofErr w:type="spellEnd"/>
      <w:r w:rsidRPr="00DB2C58">
        <w:rPr>
          <w:color w:val="000000"/>
        </w:rPr>
        <w:t xml:space="preserve"> - como por </w:t>
      </w:r>
      <w:proofErr w:type="spellStart"/>
      <w:r w:rsidRPr="00DB2C58">
        <w:rPr>
          <w:color w:val="000000"/>
        </w:rPr>
        <w:t>exemplo</w:t>
      </w:r>
      <w:proofErr w:type="spellEnd"/>
      <w:r w:rsidRPr="00DB2C58">
        <w:rPr>
          <w:color w:val="000000"/>
        </w:rPr>
        <w:t xml:space="preserve">, meninas </w:t>
      </w:r>
      <w:proofErr w:type="spellStart"/>
      <w:r w:rsidRPr="00DB2C58">
        <w:rPr>
          <w:color w:val="000000"/>
        </w:rPr>
        <w:t>descrevendo</w:t>
      </w:r>
      <w:proofErr w:type="spellEnd"/>
      <w:r w:rsidRPr="00DB2C58">
        <w:rPr>
          <w:color w:val="000000"/>
        </w:rPr>
        <w:t xml:space="preserve"> </w:t>
      </w:r>
      <w:proofErr w:type="spellStart"/>
      <w:r w:rsidRPr="00DB2C58">
        <w:rPr>
          <w:color w:val="000000"/>
        </w:rPr>
        <w:t>maiores</w:t>
      </w:r>
      <w:proofErr w:type="spellEnd"/>
      <w:r w:rsidRPr="00DB2C58">
        <w:rPr>
          <w:color w:val="000000"/>
        </w:rPr>
        <w:t xml:space="preserve"> </w:t>
      </w:r>
      <w:proofErr w:type="spellStart"/>
      <w:r w:rsidRPr="00DB2C58">
        <w:rPr>
          <w:color w:val="000000"/>
        </w:rPr>
        <w:t>níveis</w:t>
      </w:r>
      <w:proofErr w:type="spellEnd"/>
      <w:r w:rsidRPr="00DB2C58">
        <w:rPr>
          <w:color w:val="000000"/>
        </w:rPr>
        <w:t xml:space="preserve"> de habilidades </w:t>
      </w:r>
      <w:proofErr w:type="spellStart"/>
      <w:r w:rsidRPr="00DB2C58">
        <w:rPr>
          <w:color w:val="000000"/>
        </w:rPr>
        <w:t>autorregulatórias</w:t>
      </w:r>
      <w:proofErr w:type="spellEnd"/>
      <w:r w:rsidRPr="00DB2C58">
        <w:rPr>
          <w:color w:val="000000"/>
        </w:rPr>
        <w:t xml:space="preserve"> em </w:t>
      </w:r>
      <w:proofErr w:type="spellStart"/>
      <w:r w:rsidRPr="00DB2C58">
        <w:rPr>
          <w:color w:val="000000"/>
        </w:rPr>
        <w:t>comparação</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meninos -, </w:t>
      </w:r>
      <w:proofErr w:type="spellStart"/>
      <w:r w:rsidRPr="00DB2C58">
        <w:rPr>
          <w:color w:val="000000"/>
        </w:rPr>
        <w:t>mas</w:t>
      </w:r>
      <w:proofErr w:type="spellEnd"/>
      <w:r w:rsidRPr="00DB2C58">
        <w:rPr>
          <w:color w:val="000000"/>
        </w:rPr>
        <w:t xml:space="preserve"> </w:t>
      </w:r>
      <w:proofErr w:type="spellStart"/>
      <w:r w:rsidRPr="00DB2C58">
        <w:rPr>
          <w:color w:val="000000"/>
        </w:rPr>
        <w:t>concluíram</w:t>
      </w:r>
      <w:proofErr w:type="spellEnd"/>
      <w:r w:rsidRPr="00DB2C58">
        <w:rPr>
          <w:color w:val="000000"/>
        </w:rPr>
        <w:t xml:space="preserve"> que estas </w:t>
      </w:r>
      <w:proofErr w:type="spellStart"/>
      <w:r w:rsidRPr="00DB2C58">
        <w:rPr>
          <w:color w:val="000000"/>
        </w:rPr>
        <w:t>diferenças</w:t>
      </w:r>
      <w:proofErr w:type="spellEnd"/>
      <w:r w:rsidRPr="00DB2C58">
        <w:rPr>
          <w:color w:val="000000"/>
        </w:rPr>
        <w:t xml:space="preserve"> </w:t>
      </w:r>
      <w:proofErr w:type="spellStart"/>
      <w:r w:rsidRPr="00DB2C58">
        <w:rPr>
          <w:color w:val="000000"/>
        </w:rPr>
        <w:t>são</w:t>
      </w:r>
      <w:proofErr w:type="spellEnd"/>
      <w:r w:rsidRPr="00DB2C58">
        <w:rPr>
          <w:color w:val="000000"/>
        </w:rPr>
        <w:t xml:space="preserve"> ampliadas por características </w:t>
      </w:r>
      <w:proofErr w:type="spellStart"/>
      <w:r w:rsidRPr="00DB2C58">
        <w:rPr>
          <w:color w:val="000000"/>
        </w:rPr>
        <w:t>contextuais</w:t>
      </w:r>
      <w:proofErr w:type="spellEnd"/>
      <w:r w:rsidRPr="00DB2C58">
        <w:rPr>
          <w:color w:val="000000"/>
        </w:rPr>
        <w:t xml:space="preserve"> da </w:t>
      </w:r>
      <w:proofErr w:type="spellStart"/>
      <w:r w:rsidRPr="00DB2C58">
        <w:rPr>
          <w:color w:val="000000"/>
        </w:rPr>
        <w:t>amostra</w:t>
      </w:r>
      <w:proofErr w:type="spellEnd"/>
      <w:r w:rsidRPr="00DB2C58">
        <w:rPr>
          <w:color w:val="000000"/>
        </w:rPr>
        <w:t xml:space="preserve">, por </w:t>
      </w:r>
      <w:proofErr w:type="spellStart"/>
      <w:r w:rsidRPr="00DB2C58">
        <w:rPr>
          <w:color w:val="000000"/>
        </w:rPr>
        <w:t>estereótipos</w:t>
      </w:r>
      <w:proofErr w:type="spellEnd"/>
      <w:r w:rsidRPr="00DB2C58">
        <w:rPr>
          <w:color w:val="000000"/>
        </w:rPr>
        <w:t xml:space="preserve"> de </w:t>
      </w:r>
      <w:proofErr w:type="spellStart"/>
      <w:r w:rsidRPr="00DB2C58">
        <w:rPr>
          <w:color w:val="000000"/>
        </w:rPr>
        <w:t>gênero</w:t>
      </w:r>
      <w:proofErr w:type="spellEnd"/>
      <w:r w:rsidRPr="00DB2C58">
        <w:rPr>
          <w:color w:val="000000"/>
        </w:rPr>
        <w:t xml:space="preserve"> e pela </w:t>
      </w:r>
      <w:proofErr w:type="spellStart"/>
      <w:r w:rsidRPr="00DB2C58">
        <w:rPr>
          <w:color w:val="000000"/>
        </w:rPr>
        <w:t>interação</w:t>
      </w:r>
      <w:proofErr w:type="spellEnd"/>
      <w:r w:rsidRPr="00DB2C58">
        <w:rPr>
          <w:color w:val="000000"/>
        </w:rPr>
        <w:t xml:space="preserve"> social entre pares </w:t>
      </w:r>
      <w:proofErr w:type="spellStart"/>
      <w:r w:rsidRPr="00DB2C58">
        <w:rPr>
          <w:color w:val="000000"/>
        </w:rPr>
        <w:t>na</w:t>
      </w:r>
      <w:proofErr w:type="spellEnd"/>
      <w:r w:rsidRPr="00DB2C58">
        <w:rPr>
          <w:color w:val="000000"/>
        </w:rPr>
        <w:t xml:space="preserve"> fase escolar.</w:t>
      </w:r>
    </w:p>
    <w:p w14:paraId="358181EF" w14:textId="70E57B63" w:rsidR="00071660" w:rsidRPr="00DB2C58" w:rsidRDefault="00071660" w:rsidP="00071660">
      <w:pPr>
        <w:spacing w:line="360" w:lineRule="auto"/>
        <w:rPr>
          <w:b/>
          <w:bCs/>
          <w:i/>
          <w:iCs/>
        </w:rPr>
      </w:pPr>
      <w:r w:rsidRPr="00071660">
        <w:rPr>
          <w:b/>
          <w:bCs/>
          <w:i/>
          <w:iCs/>
          <w:color w:val="000000"/>
        </w:rPr>
        <w:t>Temperamento e parentalidade</w:t>
      </w:r>
    </w:p>
    <w:p w14:paraId="0D2DC5E4" w14:textId="77777777" w:rsidR="00071660" w:rsidRPr="00071660" w:rsidRDefault="00071660" w:rsidP="00071660">
      <w:pPr>
        <w:pStyle w:val="Prrafocomn"/>
        <w:rPr>
          <w:lang w:val="pt-BR"/>
        </w:rPr>
      </w:pPr>
      <w:r w:rsidRPr="00071660">
        <w:rPr>
          <w:lang w:val="pt-BR"/>
        </w:rPr>
        <w:t xml:space="preserve">Assim, além da maturação biopsicológica, o ambiente exerce um papel fundamental nesse desenvolvimento. De acordo com Sameroff (2010), os cuidadores primários são os principais </w:t>
      </w:r>
      <w:r w:rsidRPr="00071660">
        <w:rPr>
          <w:lang w:val="pt-BR"/>
        </w:rPr>
        <w:lastRenderedPageBreak/>
        <w:t>correguladores dos processos autorregulatórios da criança, sendo a responsividade parental e a disciplina indutiva fatores que contribuem para que os processos regulatórios se desenvolvam da melhor forma (Linhares &amp; Martins, 2015). Porém, este processo de corregulação varia de acordo com as características temperamentais da criança e do modo que estas eliciam certas práticas parentais que, reciprocamente, podem reforçar comportamentos que traduzem o temperamento, desencadeando um ciclo transacional entre o genitor e a criança (Sameroff, 2010).</w:t>
      </w:r>
    </w:p>
    <w:p w14:paraId="300D7B12" w14:textId="77777777" w:rsidR="00071660" w:rsidRPr="00071660" w:rsidRDefault="00071660" w:rsidP="00071660">
      <w:pPr>
        <w:pStyle w:val="Prrafocomn"/>
        <w:rPr>
          <w:lang w:val="pt-BR"/>
        </w:rPr>
      </w:pPr>
      <w:r w:rsidRPr="00071660">
        <w:rPr>
          <w:lang w:val="pt-BR"/>
        </w:rPr>
        <w:t xml:space="preserve">Na literatura científica, a parentalidade positiva como apoio e comunicação (Ato, </w:t>
      </w:r>
      <w:proofErr w:type="spellStart"/>
      <w:r w:rsidRPr="00071660">
        <w:rPr>
          <w:lang w:val="pt-BR"/>
        </w:rPr>
        <w:t>Galián</w:t>
      </w:r>
      <w:proofErr w:type="spellEnd"/>
      <w:r w:rsidRPr="00071660">
        <w:rPr>
          <w:lang w:val="pt-BR"/>
        </w:rPr>
        <w:t xml:space="preserve">, &amp; Fernández-Vilar, 2015), suporte emocional, demonstração de afeto, responsividade e estabelecimento oportuno de limites (Klein et al., 2018) são observadas em pais e mães de crianças com maiores habilidades autorregulatórias. Associações correlatas são encontradas nos estudos de Klein et al. (2018) e </w:t>
      </w:r>
      <w:proofErr w:type="spellStart"/>
      <w:r w:rsidRPr="00071660">
        <w:rPr>
          <w:lang w:val="pt-BR"/>
        </w:rPr>
        <w:t>Rioux</w:t>
      </w:r>
      <w:proofErr w:type="spellEnd"/>
      <w:r w:rsidRPr="00071660">
        <w:rPr>
          <w:lang w:val="pt-BR"/>
        </w:rPr>
        <w:t xml:space="preserve"> et al (2016), em que menores habilidades regulatórias infantis foram associadas à presença de parentalidade coercitiva e negatividade materna. Essas evidências empíricas sugerem que a percepção parental de altos níveis de habilidades regulatórias das crianças pode contribuir para o exercício da parentalidade positiva e atenuar práticas parentais negativas (</w:t>
      </w:r>
      <w:proofErr w:type="spellStart"/>
      <w:r w:rsidRPr="00071660">
        <w:rPr>
          <w:lang w:val="pt-BR"/>
        </w:rPr>
        <w:t>Lunkes</w:t>
      </w:r>
      <w:proofErr w:type="spellEnd"/>
      <w:r w:rsidRPr="00071660">
        <w:rPr>
          <w:lang w:val="pt-BR"/>
        </w:rPr>
        <w:t>, 2020).</w:t>
      </w:r>
    </w:p>
    <w:p w14:paraId="103720B5" w14:textId="77777777" w:rsidR="00071660" w:rsidRPr="00071660" w:rsidRDefault="00071660" w:rsidP="00071660">
      <w:pPr>
        <w:pStyle w:val="Prrafocomn"/>
        <w:rPr>
          <w:lang w:val="pt-BR"/>
        </w:rPr>
      </w:pPr>
      <w:r w:rsidRPr="00071660">
        <w:rPr>
          <w:lang w:val="pt-BR"/>
        </w:rPr>
        <w:t xml:space="preserve">Com relação aos componentes reativos do temperamento, o afeto negativo e a extroversão - em termos de impulsividade infantil, demonstração de emoções de desconforto e irritabilidade - são fatores recorrentemente associados às práticas parentais coercitivas. Em revisão, </w:t>
      </w:r>
      <w:proofErr w:type="gramStart"/>
      <w:r w:rsidRPr="00071660">
        <w:rPr>
          <w:lang w:val="pt-BR"/>
        </w:rPr>
        <w:t>Bates</w:t>
      </w:r>
      <w:proofErr w:type="gramEnd"/>
      <w:r w:rsidRPr="00071660">
        <w:rPr>
          <w:lang w:val="pt-BR"/>
        </w:rPr>
        <w:t xml:space="preserve"> e </w:t>
      </w:r>
      <w:proofErr w:type="spellStart"/>
      <w:r w:rsidRPr="00071660">
        <w:rPr>
          <w:lang w:val="pt-BR"/>
        </w:rPr>
        <w:t>Pettit</w:t>
      </w:r>
      <w:proofErr w:type="spellEnd"/>
      <w:r w:rsidRPr="00071660">
        <w:rPr>
          <w:lang w:val="pt-BR"/>
        </w:rPr>
        <w:t xml:space="preserve"> (2015) concluíram que crianças com alta emocionalidade negativa, quando inseridas num contexto de alta parentalidade negativa ou baixa parentalidade positiva, possuem o desenvolvimento social prejudicado. Dessa forma, é possível constatar a importância da parentalidade positiva não somente como um fator promotor de processos desenvolvimentais saudáveis, mas também como um fator protetivo e que contribui na prevenção de comportamentos de riscos ao longo de todo o desenvolvimento humano.  </w:t>
      </w:r>
    </w:p>
    <w:p w14:paraId="2DEE77F4" w14:textId="77777777" w:rsidR="00071660" w:rsidRPr="00071660" w:rsidRDefault="00071660" w:rsidP="00071660">
      <w:pPr>
        <w:pStyle w:val="Prrafocomn"/>
        <w:rPr>
          <w:lang w:val="pt-BR"/>
        </w:rPr>
      </w:pPr>
      <w:r w:rsidRPr="00071660">
        <w:rPr>
          <w:lang w:val="pt-BR"/>
        </w:rPr>
        <w:t xml:space="preserve">Desse modo, os comportamentos parentais relativos à disciplina da criança são associados ao processo de internalização de regras sociais na infância e são classificados em indutivos e coercitivos por Hoffman (1967). A diferença da influência entre essas práticas parentais é pontuada por meio da resposta da criança que, por sua vez, está estritamente relacionada à demonstração dos afetos. A coerção tem o potencial de influenciar negativamente o aprendizado de regras sociais na infância, visto que geralmente gera respostas de medo e/ou raiva na criança e a impede de refletir sobre os comportamentos que precisam ser modificados. Por outro lado, a disciplina indutiva </w:t>
      </w:r>
      <w:r w:rsidRPr="00071660">
        <w:rPr>
          <w:lang w:val="pt-BR"/>
        </w:rPr>
        <w:lastRenderedPageBreak/>
        <w:t>estimula a internalização dos valores morais que os pais visam ensinar através dessas práticas, permitindo à criança refletir sobre as consequências de suas ações ao estimular o posicionamento empático e a responsabilização pelos próprios atos.</w:t>
      </w:r>
    </w:p>
    <w:p w14:paraId="3CD628B1" w14:textId="3478A450" w:rsidR="00071660" w:rsidRDefault="00071660" w:rsidP="00071660">
      <w:pPr>
        <w:pStyle w:val="Prrafocomn"/>
        <w:rPr>
          <w:lang w:val="pt-BR"/>
        </w:rPr>
      </w:pPr>
      <w:r w:rsidRPr="00071660">
        <w:rPr>
          <w:lang w:val="pt-BR"/>
        </w:rPr>
        <w:t xml:space="preserve">Ressalta-se, entretanto, a existência da suscetibilidade diferencial (Belsky, 1997), ou seja, a sensibilidade infantil em relação à parentalidade e ao contexto. Certos traços de temperamento podem tornar as crianças mais ou menos suscetíveis às variáveis externas, sejam estas prejudiciais ou benéficas ao desenvolvimento. Isso significa que a influência da parentalidade pode variar de acordo com a predisposição biológica relacionada às características temperamentais das crianças, de modo que algumas são mais vulneráveis, enquanto outras são mais resilientes às práticas parentais, sejam estas positivas ou negativas. Como no estudo longitudinal de </w:t>
      </w:r>
      <w:proofErr w:type="spellStart"/>
      <w:r w:rsidRPr="00071660">
        <w:rPr>
          <w:lang w:val="pt-BR"/>
        </w:rPr>
        <w:t>Kopala-Sibley</w:t>
      </w:r>
      <w:proofErr w:type="spellEnd"/>
      <w:r w:rsidRPr="00071660">
        <w:rPr>
          <w:lang w:val="pt-BR"/>
        </w:rPr>
        <w:t xml:space="preserve"> et al. (2015), no qual práticas parentais negativas relacionaram-se a um aumento na expressão de sofrimento e irritabilidade apenas entre crianças com altos índices de reatividade ao cortisol (hormônio indicador do estresse).</w:t>
      </w:r>
    </w:p>
    <w:p w14:paraId="13445088" w14:textId="0D0F6DA3" w:rsidR="00071660" w:rsidRPr="00652693" w:rsidRDefault="00652693" w:rsidP="00071660">
      <w:pPr>
        <w:pStyle w:val="Prrafocomn"/>
        <w:ind w:firstLine="0"/>
        <w:rPr>
          <w:b/>
          <w:bCs/>
          <w:i/>
          <w:iCs/>
          <w:lang w:val="pt-BR"/>
        </w:rPr>
      </w:pPr>
      <w:r w:rsidRPr="00652693">
        <w:rPr>
          <w:b/>
          <w:bCs/>
          <w:i/>
          <w:iCs/>
          <w:lang w:val="pt-BR"/>
        </w:rPr>
        <w:t xml:space="preserve">O presente estudo </w:t>
      </w:r>
    </w:p>
    <w:p w14:paraId="03E70181" w14:textId="77777777" w:rsidR="00652693" w:rsidRPr="00DB2C58" w:rsidRDefault="00652693" w:rsidP="006C778C">
      <w:pPr>
        <w:spacing w:line="360" w:lineRule="auto"/>
        <w:ind w:firstLine="720"/>
        <w:jc w:val="both"/>
      </w:pPr>
      <w:proofErr w:type="spellStart"/>
      <w:r w:rsidRPr="00DB2C58">
        <w:rPr>
          <w:color w:val="000000"/>
        </w:rPr>
        <w:t>Com</w:t>
      </w:r>
      <w:proofErr w:type="spellEnd"/>
      <w:r w:rsidRPr="00DB2C58">
        <w:rPr>
          <w:color w:val="000000"/>
        </w:rPr>
        <w:t xml:space="preserve"> base </w:t>
      </w:r>
      <w:proofErr w:type="spellStart"/>
      <w:r w:rsidRPr="00DB2C58">
        <w:rPr>
          <w:color w:val="000000"/>
        </w:rPr>
        <w:t>na</w:t>
      </w:r>
      <w:proofErr w:type="spellEnd"/>
      <w:r w:rsidRPr="00DB2C58">
        <w:rPr>
          <w:color w:val="000000"/>
        </w:rPr>
        <w:t xml:space="preserve"> literatura, é </w:t>
      </w:r>
      <w:proofErr w:type="spellStart"/>
      <w:r w:rsidRPr="00DB2C58">
        <w:rPr>
          <w:color w:val="000000"/>
        </w:rPr>
        <w:t>indubitável</w:t>
      </w:r>
      <w:proofErr w:type="spellEnd"/>
      <w:r w:rsidRPr="00DB2C58">
        <w:rPr>
          <w:color w:val="000000"/>
        </w:rPr>
        <w:t xml:space="preserve"> que a </w:t>
      </w:r>
      <w:proofErr w:type="spellStart"/>
      <w:r w:rsidRPr="00DB2C58">
        <w:rPr>
          <w:color w:val="000000"/>
        </w:rPr>
        <w:t>parentalidade</w:t>
      </w:r>
      <w:proofErr w:type="spellEnd"/>
      <w:r w:rsidRPr="00DB2C58">
        <w:rPr>
          <w:color w:val="000000"/>
        </w:rPr>
        <w:t xml:space="preserve"> está relacionada </w:t>
      </w:r>
      <w:proofErr w:type="spellStart"/>
      <w:r w:rsidRPr="00DB2C58">
        <w:rPr>
          <w:color w:val="000000"/>
        </w:rPr>
        <w:t>com</w:t>
      </w:r>
      <w:proofErr w:type="spellEnd"/>
      <w:r w:rsidRPr="00DB2C58">
        <w:rPr>
          <w:color w:val="000000"/>
        </w:rPr>
        <w:t xml:space="preserve"> o temperamento infantil. </w:t>
      </w:r>
      <w:proofErr w:type="spellStart"/>
      <w:r w:rsidRPr="00DB2C58">
        <w:rPr>
          <w:color w:val="000000"/>
        </w:rPr>
        <w:t>Contudo</w:t>
      </w:r>
      <w:proofErr w:type="spellEnd"/>
      <w:r w:rsidRPr="00DB2C58">
        <w:rPr>
          <w:color w:val="000000"/>
        </w:rPr>
        <w:t xml:space="preserve">, a </w:t>
      </w:r>
      <w:proofErr w:type="spellStart"/>
      <w:r w:rsidRPr="00DB2C58">
        <w:rPr>
          <w:color w:val="000000"/>
        </w:rPr>
        <w:t>revisão</w:t>
      </w:r>
      <w:proofErr w:type="spellEnd"/>
      <w:r w:rsidRPr="00DB2C58">
        <w:rPr>
          <w:color w:val="000000"/>
        </w:rPr>
        <w:t xml:space="preserve"> sistemática de </w:t>
      </w:r>
      <w:proofErr w:type="spellStart"/>
      <w:r w:rsidRPr="00DB2C58">
        <w:rPr>
          <w:color w:val="000000"/>
        </w:rPr>
        <w:t>Lunkes</w:t>
      </w:r>
      <w:proofErr w:type="spellEnd"/>
      <w:r w:rsidRPr="00DB2C58">
        <w:rPr>
          <w:color w:val="000000"/>
        </w:rPr>
        <w:t xml:space="preserve"> (2020) </w:t>
      </w:r>
      <w:proofErr w:type="spellStart"/>
      <w:r w:rsidRPr="00DB2C58">
        <w:rPr>
          <w:color w:val="000000"/>
        </w:rPr>
        <w:t>identificou</w:t>
      </w:r>
      <w:proofErr w:type="spellEnd"/>
      <w:r w:rsidRPr="00DB2C58">
        <w:rPr>
          <w:color w:val="000000"/>
        </w:rPr>
        <w:t xml:space="preserve"> a </w:t>
      </w:r>
      <w:proofErr w:type="spellStart"/>
      <w:r w:rsidRPr="00DB2C58">
        <w:rPr>
          <w:color w:val="000000"/>
        </w:rPr>
        <w:t>ausência</w:t>
      </w:r>
      <w:proofErr w:type="spellEnd"/>
      <w:r w:rsidRPr="00DB2C58">
        <w:rPr>
          <w:color w:val="000000"/>
        </w:rPr>
        <w:t xml:space="preserve"> de </w:t>
      </w:r>
      <w:proofErr w:type="spellStart"/>
      <w:r w:rsidRPr="00DB2C58">
        <w:rPr>
          <w:color w:val="000000"/>
        </w:rPr>
        <w:t>estudos</w:t>
      </w:r>
      <w:proofErr w:type="spellEnd"/>
      <w:r w:rsidRPr="00DB2C58">
        <w:rPr>
          <w:color w:val="000000"/>
        </w:rPr>
        <w:t xml:space="preserve"> brasileiros e latino-americanos sobre </w:t>
      </w:r>
      <w:proofErr w:type="spellStart"/>
      <w:r w:rsidRPr="00DB2C58">
        <w:rPr>
          <w:color w:val="000000"/>
        </w:rPr>
        <w:t>relações</w:t>
      </w:r>
      <w:proofErr w:type="spellEnd"/>
      <w:r w:rsidRPr="00DB2C58">
        <w:rPr>
          <w:color w:val="000000"/>
        </w:rPr>
        <w:t xml:space="preserve"> entre os </w:t>
      </w:r>
      <w:proofErr w:type="spellStart"/>
      <w:r w:rsidRPr="00DB2C58">
        <w:rPr>
          <w:color w:val="000000"/>
        </w:rPr>
        <w:t>supracitados</w:t>
      </w:r>
      <w:proofErr w:type="spellEnd"/>
      <w:r w:rsidRPr="00DB2C58">
        <w:rPr>
          <w:color w:val="000000"/>
        </w:rPr>
        <w:t xml:space="preserve"> </w:t>
      </w:r>
      <w:proofErr w:type="spellStart"/>
      <w:r w:rsidRPr="00DB2C58">
        <w:rPr>
          <w:color w:val="000000"/>
        </w:rPr>
        <w:t>fenômenos</w:t>
      </w:r>
      <w:proofErr w:type="spellEnd"/>
      <w:r w:rsidRPr="00DB2C58">
        <w:rPr>
          <w:color w:val="000000"/>
        </w:rPr>
        <w:t xml:space="preserve">. </w:t>
      </w:r>
      <w:proofErr w:type="spellStart"/>
      <w:r w:rsidRPr="00DB2C58">
        <w:rPr>
          <w:color w:val="000000"/>
        </w:rPr>
        <w:t>Ainda</w:t>
      </w:r>
      <w:proofErr w:type="spellEnd"/>
      <w:r w:rsidRPr="00DB2C58">
        <w:rPr>
          <w:color w:val="000000"/>
        </w:rPr>
        <w:t xml:space="preserve">, </w:t>
      </w:r>
      <w:proofErr w:type="spellStart"/>
      <w:r w:rsidRPr="00DB2C58">
        <w:rPr>
          <w:color w:val="000000"/>
        </w:rPr>
        <w:t>apesar</w:t>
      </w:r>
      <w:proofErr w:type="spellEnd"/>
      <w:r w:rsidRPr="00DB2C58">
        <w:rPr>
          <w:color w:val="000000"/>
        </w:rPr>
        <w:t xml:space="preserve"> da extensa literatura acerca da </w:t>
      </w:r>
      <w:proofErr w:type="spellStart"/>
      <w:r w:rsidRPr="00DB2C58">
        <w:rPr>
          <w:color w:val="000000"/>
        </w:rPr>
        <w:t>relação</w:t>
      </w:r>
      <w:proofErr w:type="spellEnd"/>
      <w:r w:rsidRPr="00DB2C58">
        <w:rPr>
          <w:color w:val="000000"/>
        </w:rPr>
        <w:t xml:space="preserve"> entre a </w:t>
      </w:r>
      <w:proofErr w:type="spellStart"/>
      <w:r w:rsidRPr="00DB2C58">
        <w:rPr>
          <w:color w:val="000000"/>
        </w:rPr>
        <w:t>parentalidade</w:t>
      </w:r>
      <w:proofErr w:type="spellEnd"/>
      <w:r w:rsidRPr="00DB2C58">
        <w:rPr>
          <w:color w:val="000000"/>
        </w:rPr>
        <w:t xml:space="preserve"> e os componentes do temperamento que </w:t>
      </w:r>
      <w:proofErr w:type="spellStart"/>
      <w:r w:rsidRPr="00DB2C58">
        <w:rPr>
          <w:color w:val="000000"/>
        </w:rPr>
        <w:t>caracterizam</w:t>
      </w:r>
      <w:proofErr w:type="spellEnd"/>
      <w:r w:rsidRPr="00DB2C58">
        <w:rPr>
          <w:color w:val="000000"/>
        </w:rPr>
        <w:t xml:space="preserve"> as </w:t>
      </w:r>
      <w:proofErr w:type="spellStart"/>
      <w:r w:rsidRPr="00DB2C58">
        <w:rPr>
          <w:color w:val="000000"/>
        </w:rPr>
        <w:t>diferenças</w:t>
      </w:r>
      <w:proofErr w:type="spellEnd"/>
      <w:r w:rsidRPr="00DB2C58">
        <w:rPr>
          <w:color w:val="000000"/>
        </w:rPr>
        <w:t xml:space="preserve"> </w:t>
      </w:r>
      <w:proofErr w:type="spellStart"/>
      <w:r w:rsidRPr="00DB2C58">
        <w:rPr>
          <w:color w:val="000000"/>
        </w:rPr>
        <w:t>individuais</w:t>
      </w:r>
      <w:proofErr w:type="spellEnd"/>
      <w:r w:rsidRPr="00DB2C58">
        <w:rPr>
          <w:color w:val="000000"/>
        </w:rPr>
        <w:t xml:space="preserve"> das </w:t>
      </w:r>
      <w:proofErr w:type="spellStart"/>
      <w:r w:rsidRPr="00DB2C58">
        <w:rPr>
          <w:color w:val="000000"/>
        </w:rPr>
        <w:t>crianças</w:t>
      </w:r>
      <w:proofErr w:type="spellEnd"/>
      <w:r w:rsidRPr="00DB2C58">
        <w:rPr>
          <w:color w:val="000000"/>
        </w:rPr>
        <w:t xml:space="preserve">, a </w:t>
      </w:r>
      <w:proofErr w:type="spellStart"/>
      <w:r w:rsidRPr="00DB2C58">
        <w:rPr>
          <w:color w:val="000000"/>
        </w:rPr>
        <w:t>análise</w:t>
      </w:r>
      <w:proofErr w:type="spellEnd"/>
      <w:r w:rsidRPr="00DB2C58">
        <w:rPr>
          <w:color w:val="000000"/>
        </w:rPr>
        <w:t xml:space="preserve"> </w:t>
      </w:r>
      <w:proofErr w:type="spellStart"/>
      <w:r w:rsidRPr="00DB2C58">
        <w:rPr>
          <w:color w:val="000000"/>
        </w:rPr>
        <w:t>desta</w:t>
      </w:r>
      <w:proofErr w:type="spellEnd"/>
      <w:r w:rsidRPr="00DB2C58">
        <w:rPr>
          <w:color w:val="000000"/>
        </w:rPr>
        <w:t xml:space="preserve"> </w:t>
      </w:r>
      <w:proofErr w:type="spellStart"/>
      <w:r w:rsidRPr="00DB2C58">
        <w:rPr>
          <w:color w:val="000000"/>
        </w:rPr>
        <w:t>relação</w:t>
      </w:r>
      <w:proofErr w:type="spellEnd"/>
      <w:r w:rsidRPr="00DB2C58">
        <w:rPr>
          <w:color w:val="000000"/>
        </w:rPr>
        <w:t xml:space="preserve"> </w:t>
      </w:r>
      <w:proofErr w:type="spellStart"/>
      <w:r w:rsidRPr="00DB2C58">
        <w:rPr>
          <w:color w:val="000000"/>
        </w:rPr>
        <w:t>através</w:t>
      </w:r>
      <w:proofErr w:type="spellEnd"/>
      <w:r w:rsidRPr="00DB2C58">
        <w:rPr>
          <w:color w:val="000000"/>
        </w:rPr>
        <w:t xml:space="preserve"> da </w:t>
      </w:r>
      <w:proofErr w:type="spellStart"/>
      <w:r w:rsidRPr="00DB2C58">
        <w:rPr>
          <w:color w:val="000000"/>
        </w:rPr>
        <w:t>caracterização</w:t>
      </w:r>
      <w:proofErr w:type="spellEnd"/>
      <w:r w:rsidRPr="00DB2C58">
        <w:rPr>
          <w:color w:val="000000"/>
        </w:rPr>
        <w:t xml:space="preserve"> de </w:t>
      </w:r>
      <w:proofErr w:type="spellStart"/>
      <w:r w:rsidRPr="00DB2C58">
        <w:rPr>
          <w:color w:val="000000"/>
        </w:rPr>
        <w:t>perfis</w:t>
      </w:r>
      <w:proofErr w:type="spellEnd"/>
      <w:r w:rsidRPr="00DB2C58">
        <w:rPr>
          <w:color w:val="000000"/>
        </w:rPr>
        <w:t xml:space="preserve"> </w:t>
      </w:r>
      <w:proofErr w:type="spellStart"/>
      <w:r w:rsidRPr="00DB2C58">
        <w:rPr>
          <w:color w:val="000000"/>
        </w:rPr>
        <w:t>não</w:t>
      </w:r>
      <w:proofErr w:type="spellEnd"/>
      <w:r w:rsidRPr="00DB2C58">
        <w:rPr>
          <w:color w:val="000000"/>
        </w:rPr>
        <w:t xml:space="preserve"> </w:t>
      </w:r>
      <w:proofErr w:type="spellStart"/>
      <w:r w:rsidRPr="00DB2C58">
        <w:rPr>
          <w:color w:val="000000"/>
        </w:rPr>
        <w:t>foi</w:t>
      </w:r>
      <w:proofErr w:type="spellEnd"/>
      <w:r w:rsidRPr="00DB2C58">
        <w:rPr>
          <w:color w:val="000000"/>
        </w:rPr>
        <w:t xml:space="preserve"> </w:t>
      </w:r>
      <w:proofErr w:type="spellStart"/>
      <w:r w:rsidRPr="00DB2C58">
        <w:rPr>
          <w:color w:val="000000"/>
        </w:rPr>
        <w:t>um</w:t>
      </w:r>
      <w:proofErr w:type="spellEnd"/>
      <w:r w:rsidRPr="00DB2C58">
        <w:rPr>
          <w:color w:val="000000"/>
        </w:rPr>
        <w:t xml:space="preserve"> método encontrado </w:t>
      </w:r>
      <w:proofErr w:type="spellStart"/>
      <w:r w:rsidRPr="00DB2C58">
        <w:rPr>
          <w:color w:val="000000"/>
        </w:rPr>
        <w:t>nas</w:t>
      </w:r>
      <w:proofErr w:type="spellEnd"/>
      <w:r w:rsidRPr="00DB2C58">
        <w:rPr>
          <w:color w:val="000000"/>
        </w:rPr>
        <w:t xml:space="preserve"> bases de pesquisa até o </w:t>
      </w:r>
      <w:proofErr w:type="spellStart"/>
      <w:r w:rsidRPr="00DB2C58">
        <w:rPr>
          <w:color w:val="000000"/>
        </w:rPr>
        <w:t>atual</w:t>
      </w:r>
      <w:proofErr w:type="spellEnd"/>
      <w:r w:rsidRPr="00DB2C58">
        <w:rPr>
          <w:color w:val="000000"/>
        </w:rPr>
        <w:t xml:space="preserve"> momento. Avaliar o temperamento infantil a partir da </w:t>
      </w:r>
      <w:proofErr w:type="spellStart"/>
      <w:r w:rsidRPr="00DB2C58">
        <w:rPr>
          <w:color w:val="000000"/>
        </w:rPr>
        <w:t>composição</w:t>
      </w:r>
      <w:proofErr w:type="spellEnd"/>
      <w:r w:rsidRPr="00DB2C58">
        <w:rPr>
          <w:color w:val="000000"/>
        </w:rPr>
        <w:t xml:space="preserve"> dos diferentes </w:t>
      </w:r>
      <w:proofErr w:type="spellStart"/>
      <w:r w:rsidRPr="00DB2C58">
        <w:rPr>
          <w:color w:val="000000"/>
        </w:rPr>
        <w:t>traços</w:t>
      </w:r>
      <w:proofErr w:type="spellEnd"/>
      <w:r w:rsidRPr="00DB2C58">
        <w:rPr>
          <w:color w:val="000000"/>
        </w:rPr>
        <w:t xml:space="preserve"> </w:t>
      </w:r>
      <w:proofErr w:type="spellStart"/>
      <w:r w:rsidRPr="00DB2C58">
        <w:rPr>
          <w:color w:val="000000"/>
        </w:rPr>
        <w:t>propostos</w:t>
      </w:r>
      <w:proofErr w:type="spellEnd"/>
      <w:r w:rsidRPr="00DB2C58">
        <w:rPr>
          <w:color w:val="000000"/>
        </w:rPr>
        <w:t xml:space="preserve"> pela </w:t>
      </w:r>
      <w:proofErr w:type="spellStart"/>
      <w:r w:rsidRPr="00DB2C58">
        <w:rPr>
          <w:color w:val="000000"/>
        </w:rPr>
        <w:t>abordagem</w:t>
      </w:r>
      <w:proofErr w:type="spellEnd"/>
      <w:r w:rsidRPr="00DB2C58">
        <w:rPr>
          <w:color w:val="000000"/>
        </w:rPr>
        <w:t xml:space="preserve"> de </w:t>
      </w:r>
      <w:proofErr w:type="spellStart"/>
      <w:r w:rsidRPr="00DB2C58">
        <w:rPr>
          <w:color w:val="000000"/>
        </w:rPr>
        <w:t>Rothbart</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foco em fatores propulsores e </w:t>
      </w:r>
      <w:proofErr w:type="spellStart"/>
      <w:r w:rsidRPr="00DB2C58">
        <w:rPr>
          <w:color w:val="000000"/>
        </w:rPr>
        <w:t>prejudiciais</w:t>
      </w:r>
      <w:proofErr w:type="spellEnd"/>
      <w:r w:rsidRPr="00DB2C58">
        <w:rPr>
          <w:color w:val="000000"/>
        </w:rPr>
        <w:t xml:space="preserve"> à </w:t>
      </w:r>
      <w:proofErr w:type="spellStart"/>
      <w:r w:rsidRPr="00DB2C58">
        <w:rPr>
          <w:color w:val="000000"/>
        </w:rPr>
        <w:t>relação</w:t>
      </w:r>
      <w:proofErr w:type="spellEnd"/>
      <w:r w:rsidRPr="00DB2C58">
        <w:rPr>
          <w:color w:val="000000"/>
        </w:rPr>
        <w:t xml:space="preserve"> </w:t>
      </w:r>
      <w:proofErr w:type="spellStart"/>
      <w:r w:rsidRPr="00DB2C58">
        <w:rPr>
          <w:color w:val="000000"/>
        </w:rPr>
        <w:t>mãe-criança</w:t>
      </w:r>
      <w:proofErr w:type="spellEnd"/>
      <w:r w:rsidRPr="00DB2C58">
        <w:rPr>
          <w:color w:val="000000"/>
        </w:rPr>
        <w:t xml:space="preserve">, </w:t>
      </w:r>
      <w:proofErr w:type="spellStart"/>
      <w:r w:rsidRPr="00DB2C58">
        <w:rPr>
          <w:color w:val="000000"/>
        </w:rPr>
        <w:t>podem</w:t>
      </w:r>
      <w:proofErr w:type="spellEnd"/>
      <w:r w:rsidRPr="00DB2C58">
        <w:rPr>
          <w:color w:val="000000"/>
        </w:rPr>
        <w:t xml:space="preserve"> contribuir para a </w:t>
      </w:r>
      <w:proofErr w:type="spellStart"/>
      <w:r w:rsidRPr="00DB2C58">
        <w:rPr>
          <w:color w:val="000000"/>
        </w:rPr>
        <w:t>construção</w:t>
      </w:r>
      <w:proofErr w:type="spellEnd"/>
      <w:r w:rsidRPr="00DB2C58">
        <w:rPr>
          <w:color w:val="000000"/>
        </w:rPr>
        <w:t xml:space="preserve"> de políticas públicas promotoras da parentalidade positiva </w:t>
      </w:r>
      <w:proofErr w:type="gramStart"/>
      <w:r w:rsidRPr="00DB2C58">
        <w:rPr>
          <w:color w:val="000000"/>
        </w:rPr>
        <w:t>e</w:t>
      </w:r>
      <w:proofErr w:type="gramEnd"/>
      <w:r w:rsidRPr="00DB2C58">
        <w:rPr>
          <w:color w:val="000000"/>
        </w:rPr>
        <w:t xml:space="preserve"> do </w:t>
      </w:r>
      <w:proofErr w:type="spellStart"/>
      <w:r w:rsidRPr="00DB2C58">
        <w:rPr>
          <w:color w:val="000000"/>
        </w:rPr>
        <w:t>desenvolvimento</w:t>
      </w:r>
      <w:proofErr w:type="spellEnd"/>
      <w:r w:rsidRPr="00DB2C58">
        <w:rPr>
          <w:color w:val="000000"/>
        </w:rPr>
        <w:t xml:space="preserve"> infantil. </w:t>
      </w:r>
    </w:p>
    <w:p w14:paraId="7841F029" w14:textId="503158C0" w:rsidR="00652693" w:rsidRDefault="00652693" w:rsidP="00652693">
      <w:pPr>
        <w:pStyle w:val="Prrafocomn"/>
        <w:rPr>
          <w:lang w:val="pt-BR"/>
        </w:rPr>
      </w:pPr>
      <w:r w:rsidRPr="00C02D69">
        <w:rPr>
          <w:color w:val="000000"/>
          <w:lang w:val="pt-BR"/>
        </w:rPr>
        <w:t xml:space="preserve">Assim, identifica-se a necessidade de aprofundar a investigação sobre as associações entre a parentalidade e o temperamento de crianças em contexto nacional, para compreender como tais fatores operam individualmente e em conjunto no desenvolvimento infantil. Para tanto, o presente trabalho teve por objetivo investigar a relação entre a parentalidade materna e o temperamento de meninos e meninas com idades de 3 a 11 anos, por meio de: 1) comparação de traços de temperamento de meninos e meninas; 2) descrição das características temperamentais das crianças e da parentalidade materna na amostra total; 3) criação de perfis de temperamento; e 4) correlação </w:t>
      </w:r>
      <w:r w:rsidRPr="00C02D69">
        <w:rPr>
          <w:color w:val="000000"/>
          <w:lang w:val="pt-BR"/>
        </w:rPr>
        <w:lastRenderedPageBreak/>
        <w:t xml:space="preserve">dos perfis de temperamento à parentalidade materna. Foram formuladas as seguintes hipóteses: </w:t>
      </w:r>
      <w:r w:rsidRPr="00C02D69">
        <w:rPr>
          <w:b/>
          <w:bCs/>
          <w:color w:val="000000"/>
          <w:lang w:val="pt-BR"/>
        </w:rPr>
        <w:t>H1</w:t>
      </w:r>
      <w:r w:rsidRPr="00C02D69">
        <w:rPr>
          <w:color w:val="000000"/>
          <w:lang w:val="pt-BR"/>
        </w:rPr>
        <w:t xml:space="preserve"> -  o temperamento será diferente em função do gênero, com meninas descrevendo maiores escores de controle com esforço em comparação com meninos; </w:t>
      </w:r>
      <w:r w:rsidRPr="00C02D69">
        <w:rPr>
          <w:b/>
          <w:bCs/>
          <w:color w:val="000000"/>
          <w:lang w:val="pt-BR"/>
        </w:rPr>
        <w:t>H2</w:t>
      </w:r>
      <w:r w:rsidRPr="00C02D69">
        <w:rPr>
          <w:color w:val="000000"/>
          <w:lang w:val="pt-BR"/>
        </w:rPr>
        <w:t xml:space="preserve"> - o temperamento será diferente em função da idade, com crianças mais novas apresentando menores índices de controle com esforço e com mães com maiores índices em práticas coercitivas e menores índices em práticas positivas de disciplina em comparação com crianças mais velhas; </w:t>
      </w:r>
      <w:r w:rsidRPr="00C02D69">
        <w:rPr>
          <w:b/>
          <w:bCs/>
          <w:color w:val="000000"/>
          <w:lang w:val="pt-BR"/>
        </w:rPr>
        <w:t>H3</w:t>
      </w:r>
      <w:r w:rsidRPr="00C02D69">
        <w:rPr>
          <w:color w:val="000000"/>
          <w:lang w:val="pt-BR"/>
        </w:rPr>
        <w:t xml:space="preserve"> - a parentalidade dos perfis será diferente em função dos níveis de afeto negativo infantil, de modo que quanto maior for o índice de afeto negativo da criança menores serão os índices de parentalidade positiva da mãe e maior será o índice de Coerção e vice-versa.</w:t>
      </w:r>
    </w:p>
    <w:p w14:paraId="2254AC27" w14:textId="42674A65" w:rsidR="006F7E7E" w:rsidRPr="00082D68" w:rsidRDefault="001516ED" w:rsidP="001516ED">
      <w:pPr>
        <w:pStyle w:val="Ttulosinternos"/>
        <w:rPr>
          <w:lang w:val="pt-BR"/>
        </w:rPr>
      </w:pPr>
      <w:r w:rsidRPr="00082D68">
        <w:rPr>
          <w:lang w:val="pt-BR"/>
        </w:rPr>
        <w:t>M</w:t>
      </w:r>
      <w:r w:rsidR="00107993" w:rsidRPr="00082D68">
        <w:rPr>
          <w:lang w:val="pt-BR"/>
        </w:rPr>
        <w:t>étodo</w:t>
      </w:r>
    </w:p>
    <w:p w14:paraId="11964FBC" w14:textId="77777777" w:rsidR="00082D68" w:rsidRPr="00C02D69" w:rsidRDefault="00082D68" w:rsidP="00082D68">
      <w:pPr>
        <w:pStyle w:val="SubtituloInterno"/>
        <w:rPr>
          <w:rFonts w:eastAsia="Calibri"/>
          <w:lang w:val="pt-BR"/>
        </w:rPr>
      </w:pPr>
      <w:r w:rsidRPr="00C02D69">
        <w:rPr>
          <w:rFonts w:eastAsia="Calibri"/>
          <w:lang w:val="pt-BR"/>
        </w:rPr>
        <w:t>Participantes</w:t>
      </w:r>
    </w:p>
    <w:p w14:paraId="3EF35A95" w14:textId="6C111FED" w:rsidR="00652693" w:rsidRPr="00082D68" w:rsidRDefault="00082D68" w:rsidP="00652693">
      <w:pPr>
        <w:pStyle w:val="Prrafocomn"/>
        <w:rPr>
          <w:rFonts w:eastAsia="Calibri"/>
          <w:lang w:val="pt-BR"/>
        </w:rPr>
      </w:pPr>
      <w:r w:rsidRPr="00082D68">
        <w:rPr>
          <w:rFonts w:eastAsia="Calibri"/>
          <w:lang w:val="pt-BR"/>
        </w:rPr>
        <w:tab/>
      </w:r>
      <w:r w:rsidR="00652693" w:rsidRPr="00652693">
        <w:rPr>
          <w:rFonts w:eastAsia="Calibri"/>
          <w:lang w:val="pt-BR"/>
        </w:rPr>
        <w:t>Participaram 229 mães biológicas (93,4%), de filhos com idade entre 3 e 11 anos (M=6,2; SD= 2,449), em sua maioria meninas (52%), com idade média de 37,5 anos (SD=5,718), com escolaridade alta (26% ensino superior e 37% com especialização), pertencentes a classe econômica C (47,2%) e B (21,8%), que se autodeclararam brancas (79,9%), de famílias heteroafetivas (87%), biparentais (83%), com um único núcleo familiar (87%), residentes em 14 estados do Brasil, majoritariamente na região Sul do país (76%).</w:t>
      </w:r>
    </w:p>
    <w:p w14:paraId="7F9D2B85" w14:textId="6B6C3446" w:rsidR="00082D68" w:rsidRPr="00082D68" w:rsidRDefault="00082D68" w:rsidP="00082D68">
      <w:pPr>
        <w:pStyle w:val="SubtituloInterno"/>
        <w:rPr>
          <w:rFonts w:eastAsia="Calibri"/>
        </w:rPr>
      </w:pPr>
      <w:proofErr w:type="spellStart"/>
      <w:r w:rsidRPr="00082D68">
        <w:rPr>
          <w:rFonts w:eastAsia="Calibri"/>
        </w:rPr>
        <w:t>Projeto</w:t>
      </w:r>
      <w:proofErr w:type="spellEnd"/>
      <w:r w:rsidR="00652693">
        <w:rPr>
          <w:rFonts w:eastAsia="Calibri"/>
        </w:rPr>
        <w:t xml:space="preserve"> e </w:t>
      </w:r>
      <w:proofErr w:type="spellStart"/>
      <w:r w:rsidR="00652693">
        <w:rPr>
          <w:rFonts w:eastAsia="Calibri"/>
        </w:rPr>
        <w:t>Materiais</w:t>
      </w:r>
      <w:proofErr w:type="spellEnd"/>
    </w:p>
    <w:p w14:paraId="18D75D94" w14:textId="6F8189B9" w:rsidR="00652693" w:rsidRDefault="00652693" w:rsidP="00652693">
      <w:pPr>
        <w:spacing w:line="360" w:lineRule="auto"/>
        <w:ind w:firstLine="720"/>
        <w:jc w:val="both"/>
      </w:pPr>
      <w:r w:rsidRPr="00294FE8">
        <w:t xml:space="preserve">Trata-se de </w:t>
      </w:r>
      <w:proofErr w:type="spellStart"/>
      <w:r w:rsidRPr="00294FE8">
        <w:t>um</w:t>
      </w:r>
      <w:proofErr w:type="spellEnd"/>
      <w:r w:rsidRPr="00294FE8">
        <w:t xml:space="preserve"> </w:t>
      </w:r>
      <w:proofErr w:type="spellStart"/>
      <w:r w:rsidRPr="00294FE8">
        <w:t>estudo</w:t>
      </w:r>
      <w:proofErr w:type="spellEnd"/>
      <w:r w:rsidRPr="00294FE8">
        <w:t xml:space="preserve"> </w:t>
      </w:r>
      <w:proofErr w:type="spellStart"/>
      <w:r w:rsidRPr="00294FE8">
        <w:t>descritivo</w:t>
      </w:r>
      <w:proofErr w:type="spellEnd"/>
      <w:r w:rsidRPr="00294FE8">
        <w:t xml:space="preserve">, correlacional </w:t>
      </w:r>
      <w:proofErr w:type="gramStart"/>
      <w:r w:rsidRPr="00294FE8">
        <w:t>e</w:t>
      </w:r>
      <w:proofErr w:type="gramEnd"/>
      <w:r w:rsidRPr="00294FE8">
        <w:t xml:space="preserve"> comparativo, </w:t>
      </w:r>
      <w:proofErr w:type="spellStart"/>
      <w:r w:rsidRPr="00294FE8">
        <w:t>com</w:t>
      </w:r>
      <w:proofErr w:type="spellEnd"/>
      <w:r w:rsidRPr="00294FE8">
        <w:t xml:space="preserve"> </w:t>
      </w:r>
      <w:proofErr w:type="spellStart"/>
      <w:r w:rsidRPr="00294FE8">
        <w:t>abordagem</w:t>
      </w:r>
      <w:proofErr w:type="spellEnd"/>
      <w:r w:rsidRPr="00294FE8">
        <w:t xml:space="preserve"> </w:t>
      </w:r>
      <w:proofErr w:type="spellStart"/>
      <w:r w:rsidRPr="00294FE8">
        <w:t>quantitativa</w:t>
      </w:r>
      <w:proofErr w:type="spellEnd"/>
      <w:r w:rsidRPr="00294FE8">
        <w:t xml:space="preserve"> e transversal dos dados (</w:t>
      </w:r>
      <w:proofErr w:type="spellStart"/>
      <w:r w:rsidRPr="00294FE8">
        <w:t>Shaughnessy</w:t>
      </w:r>
      <w:proofErr w:type="spellEnd"/>
      <w:r w:rsidRPr="00294FE8">
        <w:t xml:space="preserve">, </w:t>
      </w:r>
      <w:proofErr w:type="spellStart"/>
      <w:r w:rsidRPr="00294FE8">
        <w:t>Zechmeister</w:t>
      </w:r>
      <w:proofErr w:type="spellEnd"/>
      <w:r w:rsidRPr="00294FE8">
        <w:t xml:space="preserve">, &amp; </w:t>
      </w:r>
      <w:proofErr w:type="spellStart"/>
      <w:r w:rsidRPr="00294FE8">
        <w:t>Zechmeister</w:t>
      </w:r>
      <w:proofErr w:type="spellEnd"/>
      <w:r w:rsidRPr="00294FE8">
        <w:t>, 2012).</w:t>
      </w:r>
      <w:r>
        <w:t xml:space="preserve"> </w:t>
      </w:r>
      <w:r w:rsidRPr="00294FE8">
        <w:t xml:space="preserve">As </w:t>
      </w:r>
      <w:proofErr w:type="spellStart"/>
      <w:r w:rsidRPr="00294FE8">
        <w:t>variáveis</w:t>
      </w:r>
      <w:proofErr w:type="spellEnd"/>
      <w:r w:rsidRPr="00294FE8">
        <w:t xml:space="preserve"> mensuradas no </w:t>
      </w:r>
      <w:proofErr w:type="spellStart"/>
      <w:r w:rsidRPr="00294FE8">
        <w:t>estudo</w:t>
      </w:r>
      <w:proofErr w:type="spellEnd"/>
      <w:r w:rsidRPr="00294FE8">
        <w:t xml:space="preserve"> por </w:t>
      </w:r>
      <w:proofErr w:type="spellStart"/>
      <w:r w:rsidRPr="00294FE8">
        <w:t>meio</w:t>
      </w:r>
      <w:proofErr w:type="spellEnd"/>
      <w:r w:rsidRPr="00294FE8">
        <w:t xml:space="preserve"> de </w:t>
      </w:r>
      <w:proofErr w:type="spellStart"/>
      <w:r w:rsidRPr="00294FE8">
        <w:t>questionários</w:t>
      </w:r>
      <w:proofErr w:type="spellEnd"/>
      <w:r w:rsidRPr="00294FE8">
        <w:t xml:space="preserve"> </w:t>
      </w:r>
      <w:proofErr w:type="spellStart"/>
      <w:r w:rsidRPr="00294FE8">
        <w:t>autoaplicados</w:t>
      </w:r>
      <w:proofErr w:type="spellEnd"/>
      <w:r w:rsidRPr="00294FE8">
        <w:t xml:space="preserve"> </w:t>
      </w:r>
      <w:proofErr w:type="spellStart"/>
      <w:r w:rsidRPr="00294FE8">
        <w:t>foram</w:t>
      </w:r>
      <w:proofErr w:type="spellEnd"/>
      <w:r w:rsidRPr="00294FE8">
        <w:t xml:space="preserve"> </w:t>
      </w:r>
      <w:proofErr w:type="spellStart"/>
      <w:r w:rsidRPr="00294FE8">
        <w:t>três</w:t>
      </w:r>
      <w:proofErr w:type="spellEnd"/>
      <w:r w:rsidRPr="00294FE8">
        <w:t xml:space="preserve"> </w:t>
      </w:r>
      <w:proofErr w:type="spellStart"/>
      <w:r w:rsidRPr="00294FE8">
        <w:t>dimensões</w:t>
      </w:r>
      <w:proofErr w:type="spellEnd"/>
      <w:r w:rsidRPr="00294FE8">
        <w:t xml:space="preserve"> da </w:t>
      </w:r>
      <w:proofErr w:type="spellStart"/>
      <w:r w:rsidRPr="00294FE8">
        <w:t>parentalidade</w:t>
      </w:r>
      <w:proofErr w:type="spellEnd"/>
      <w:r w:rsidRPr="00294FE8">
        <w:t xml:space="preserve"> (Estímulo a </w:t>
      </w:r>
      <w:proofErr w:type="spellStart"/>
      <w:r w:rsidRPr="00294FE8">
        <w:t>Autorregulação</w:t>
      </w:r>
      <w:proofErr w:type="spellEnd"/>
      <w:r w:rsidRPr="00294FE8">
        <w:t xml:space="preserve">, Disciplina por </w:t>
      </w:r>
      <w:proofErr w:type="spellStart"/>
      <w:r w:rsidRPr="00294FE8">
        <w:t>Reforço</w:t>
      </w:r>
      <w:proofErr w:type="spellEnd"/>
      <w:r w:rsidRPr="00294FE8">
        <w:t xml:space="preserve"> Positivo e </w:t>
      </w:r>
      <w:proofErr w:type="spellStart"/>
      <w:r w:rsidRPr="00294FE8">
        <w:t>Coerção</w:t>
      </w:r>
      <w:proofErr w:type="spellEnd"/>
      <w:r w:rsidRPr="00294FE8">
        <w:t xml:space="preserve">) e </w:t>
      </w:r>
      <w:proofErr w:type="spellStart"/>
      <w:r w:rsidRPr="00294FE8">
        <w:t>três</w:t>
      </w:r>
      <w:proofErr w:type="spellEnd"/>
      <w:r w:rsidRPr="00294FE8">
        <w:t xml:space="preserve"> </w:t>
      </w:r>
      <w:proofErr w:type="spellStart"/>
      <w:r w:rsidRPr="00294FE8">
        <w:t>dimensões</w:t>
      </w:r>
      <w:proofErr w:type="spellEnd"/>
      <w:r w:rsidRPr="00294FE8">
        <w:t xml:space="preserve"> do temperamento infantil (</w:t>
      </w:r>
      <w:proofErr w:type="spellStart"/>
      <w:r w:rsidRPr="00294FE8">
        <w:t>Extroversão</w:t>
      </w:r>
      <w:proofErr w:type="spellEnd"/>
      <w:r w:rsidRPr="00294FE8">
        <w:t xml:space="preserve">, Controle </w:t>
      </w:r>
      <w:proofErr w:type="spellStart"/>
      <w:r w:rsidRPr="00294FE8">
        <w:t>com</w:t>
      </w:r>
      <w:proofErr w:type="spellEnd"/>
      <w:r w:rsidRPr="00294FE8">
        <w:t xml:space="preserve"> </w:t>
      </w:r>
      <w:proofErr w:type="spellStart"/>
      <w:r w:rsidRPr="00294FE8">
        <w:t>Esforço</w:t>
      </w:r>
      <w:proofErr w:type="spellEnd"/>
      <w:r w:rsidRPr="00294FE8">
        <w:t xml:space="preserve"> e </w:t>
      </w:r>
      <w:proofErr w:type="spellStart"/>
      <w:r w:rsidRPr="00294FE8">
        <w:t>Afeto</w:t>
      </w:r>
      <w:proofErr w:type="spellEnd"/>
      <w:r w:rsidRPr="00294FE8">
        <w:t xml:space="preserve"> Negativo) e </w:t>
      </w:r>
      <w:proofErr w:type="spellStart"/>
      <w:r w:rsidRPr="00294FE8">
        <w:t>um</w:t>
      </w:r>
      <w:proofErr w:type="spellEnd"/>
      <w:r w:rsidRPr="00294FE8">
        <w:t xml:space="preserve"> </w:t>
      </w:r>
      <w:proofErr w:type="spellStart"/>
      <w:r w:rsidRPr="00294FE8">
        <w:t>questionário</w:t>
      </w:r>
      <w:proofErr w:type="spellEnd"/>
      <w:r w:rsidRPr="00294FE8">
        <w:t xml:space="preserve"> sociodemográfico.</w:t>
      </w:r>
    </w:p>
    <w:p w14:paraId="192DC179" w14:textId="77777777" w:rsidR="00652693" w:rsidRPr="00DB2C58" w:rsidRDefault="00652693" w:rsidP="00652693">
      <w:pPr>
        <w:spacing w:line="360" w:lineRule="auto"/>
        <w:ind w:firstLine="720"/>
        <w:jc w:val="both"/>
      </w:pPr>
      <w:r w:rsidRPr="00DB2C58">
        <w:rPr>
          <w:color w:val="000000"/>
        </w:rPr>
        <w:t xml:space="preserve">O </w:t>
      </w:r>
      <w:proofErr w:type="spellStart"/>
      <w:r w:rsidRPr="00DB2C58">
        <w:rPr>
          <w:color w:val="000000"/>
        </w:rPr>
        <w:t>Inventário</w:t>
      </w:r>
      <w:proofErr w:type="spellEnd"/>
      <w:r w:rsidRPr="00DB2C58">
        <w:rPr>
          <w:color w:val="000000"/>
        </w:rPr>
        <w:t xml:space="preserve"> das </w:t>
      </w:r>
      <w:proofErr w:type="spellStart"/>
      <w:r w:rsidRPr="00DB2C58">
        <w:rPr>
          <w:color w:val="000000"/>
        </w:rPr>
        <w:t>Dimensões</w:t>
      </w:r>
      <w:proofErr w:type="spellEnd"/>
      <w:r w:rsidRPr="00DB2C58">
        <w:rPr>
          <w:color w:val="000000"/>
        </w:rPr>
        <w:t xml:space="preserve"> da Parentalidade - IDP (</w:t>
      </w:r>
      <w:proofErr w:type="spellStart"/>
      <w:r w:rsidRPr="00DB2C58">
        <w:rPr>
          <w:color w:val="000000"/>
        </w:rPr>
        <w:t>Paraventi</w:t>
      </w:r>
      <w:proofErr w:type="spellEnd"/>
      <w:r w:rsidRPr="00DB2C58">
        <w:rPr>
          <w:color w:val="000000"/>
        </w:rPr>
        <w:t xml:space="preserve">, 2018) </w:t>
      </w:r>
      <w:proofErr w:type="spellStart"/>
      <w:r w:rsidRPr="00DB2C58">
        <w:rPr>
          <w:color w:val="000000"/>
        </w:rPr>
        <w:t>foi</w:t>
      </w:r>
      <w:proofErr w:type="spellEnd"/>
      <w:r w:rsidRPr="00DB2C58">
        <w:rPr>
          <w:color w:val="000000"/>
        </w:rPr>
        <w:t xml:space="preserve"> </w:t>
      </w:r>
      <w:proofErr w:type="spellStart"/>
      <w:r w:rsidRPr="00DB2C58">
        <w:rPr>
          <w:color w:val="000000"/>
        </w:rPr>
        <w:t>desenvolvido</w:t>
      </w:r>
      <w:proofErr w:type="spellEnd"/>
      <w:r w:rsidRPr="00DB2C58">
        <w:rPr>
          <w:color w:val="000000"/>
        </w:rPr>
        <w:t xml:space="preserve"> ad hoc para mensurar a </w:t>
      </w:r>
      <w:proofErr w:type="spellStart"/>
      <w:r w:rsidRPr="00DB2C58">
        <w:rPr>
          <w:color w:val="000000"/>
        </w:rPr>
        <w:t>parentalidade</w:t>
      </w:r>
      <w:proofErr w:type="spellEnd"/>
      <w:r w:rsidRPr="00DB2C58">
        <w:rPr>
          <w:color w:val="000000"/>
        </w:rPr>
        <w:t xml:space="preserve"> </w:t>
      </w:r>
      <w:proofErr w:type="spellStart"/>
      <w:r>
        <w:rPr>
          <w:color w:val="000000"/>
        </w:rPr>
        <w:t>com</w:t>
      </w:r>
      <w:proofErr w:type="spellEnd"/>
      <w:r w:rsidRPr="00DB2C58">
        <w:rPr>
          <w:color w:val="000000"/>
        </w:rPr>
        <w:t xml:space="preserve"> </w:t>
      </w:r>
      <w:proofErr w:type="spellStart"/>
      <w:r w:rsidRPr="00DB2C58">
        <w:rPr>
          <w:color w:val="000000"/>
        </w:rPr>
        <w:t>uma</w:t>
      </w:r>
      <w:proofErr w:type="spellEnd"/>
      <w:r w:rsidRPr="00DB2C58">
        <w:rPr>
          <w:color w:val="000000"/>
        </w:rPr>
        <w:t xml:space="preserve"> escala de </w:t>
      </w:r>
      <w:proofErr w:type="spellStart"/>
      <w:r w:rsidRPr="00DB2C58">
        <w:rPr>
          <w:color w:val="000000"/>
        </w:rPr>
        <w:t>frequência</w:t>
      </w:r>
      <w:proofErr w:type="spellEnd"/>
      <w:r w:rsidRPr="00DB2C58">
        <w:rPr>
          <w:color w:val="000000"/>
        </w:rPr>
        <w:t xml:space="preserve"> de </w:t>
      </w:r>
      <w:proofErr w:type="spellStart"/>
      <w:r w:rsidRPr="00DB2C58">
        <w:rPr>
          <w:color w:val="000000"/>
        </w:rPr>
        <w:t>ocorrência</w:t>
      </w:r>
      <w:proofErr w:type="spellEnd"/>
      <w:r w:rsidRPr="00DB2C58">
        <w:rPr>
          <w:color w:val="000000"/>
        </w:rPr>
        <w:t xml:space="preserve"> dos </w:t>
      </w:r>
      <w:proofErr w:type="spellStart"/>
      <w:r w:rsidRPr="00DB2C58">
        <w:rPr>
          <w:color w:val="000000"/>
        </w:rPr>
        <w:t>comportamentos</w:t>
      </w:r>
      <w:proofErr w:type="spellEnd"/>
      <w:r w:rsidRPr="00DB2C58">
        <w:rPr>
          <w:color w:val="000000"/>
        </w:rPr>
        <w:t xml:space="preserve"> de 6 pontos variando entre nunca </w:t>
      </w:r>
      <w:proofErr w:type="spellStart"/>
      <w:r w:rsidRPr="00DB2C58">
        <w:rPr>
          <w:color w:val="000000"/>
        </w:rPr>
        <w:t>e</w:t>
      </w:r>
      <w:proofErr w:type="spellEnd"/>
      <w:r w:rsidRPr="00DB2C58">
        <w:rPr>
          <w:color w:val="000000"/>
        </w:rPr>
        <w:t xml:space="preserve"> </w:t>
      </w:r>
      <w:proofErr w:type="spellStart"/>
      <w:r w:rsidRPr="00DB2C58">
        <w:rPr>
          <w:color w:val="000000"/>
        </w:rPr>
        <w:t>muito</w:t>
      </w:r>
      <w:proofErr w:type="spellEnd"/>
      <w:r w:rsidRPr="00DB2C58">
        <w:rPr>
          <w:color w:val="000000"/>
        </w:rPr>
        <w:t xml:space="preserve"> </w:t>
      </w:r>
      <w:proofErr w:type="spellStart"/>
      <w:r w:rsidRPr="00DB2C58">
        <w:rPr>
          <w:color w:val="000000"/>
        </w:rPr>
        <w:t>frequentemente</w:t>
      </w:r>
      <w:proofErr w:type="spellEnd"/>
      <w:r>
        <w:rPr>
          <w:color w:val="000000"/>
        </w:rPr>
        <w:t xml:space="preserve"> e</w:t>
      </w:r>
      <w:r w:rsidRPr="00DB2C58">
        <w:rPr>
          <w:color w:val="000000"/>
        </w:rPr>
        <w:t xml:space="preserve"> se </w:t>
      </w:r>
      <w:proofErr w:type="spellStart"/>
      <w:r w:rsidRPr="00DB2C58">
        <w:rPr>
          <w:color w:val="000000"/>
        </w:rPr>
        <w:t>encontra</w:t>
      </w:r>
      <w:proofErr w:type="spellEnd"/>
      <w:r w:rsidRPr="00DB2C58">
        <w:rPr>
          <w:color w:val="000000"/>
        </w:rPr>
        <w:t xml:space="preserve"> em </w:t>
      </w:r>
      <w:proofErr w:type="spellStart"/>
      <w:r w:rsidRPr="00DB2C58">
        <w:rPr>
          <w:color w:val="000000"/>
        </w:rPr>
        <w:t>processo</w:t>
      </w:r>
      <w:proofErr w:type="spellEnd"/>
      <w:r w:rsidRPr="00DB2C58">
        <w:rPr>
          <w:color w:val="000000"/>
        </w:rPr>
        <w:t xml:space="preserve"> de </w:t>
      </w:r>
      <w:proofErr w:type="spellStart"/>
      <w:r w:rsidRPr="00DB2C58">
        <w:rPr>
          <w:color w:val="000000"/>
        </w:rPr>
        <w:t>validação</w:t>
      </w:r>
      <w:proofErr w:type="spellEnd"/>
      <w:r w:rsidRPr="00DB2C58">
        <w:rPr>
          <w:color w:val="000000"/>
        </w:rPr>
        <w:t xml:space="preserve"> para a </w:t>
      </w:r>
      <w:proofErr w:type="spellStart"/>
      <w:r w:rsidRPr="00DB2C58">
        <w:rPr>
          <w:color w:val="000000"/>
        </w:rPr>
        <w:t>população</w:t>
      </w:r>
      <w:proofErr w:type="spellEnd"/>
      <w:r w:rsidRPr="00DB2C58">
        <w:rPr>
          <w:color w:val="000000"/>
        </w:rPr>
        <w:t xml:space="preserve"> brasileira. </w:t>
      </w:r>
      <w:proofErr w:type="spellStart"/>
      <w:r w:rsidRPr="00DB2C58">
        <w:rPr>
          <w:color w:val="000000"/>
        </w:rPr>
        <w:t>Uma</w:t>
      </w:r>
      <w:proofErr w:type="spellEnd"/>
      <w:r w:rsidRPr="00DB2C58">
        <w:rPr>
          <w:color w:val="000000"/>
        </w:rPr>
        <w:t xml:space="preserve"> </w:t>
      </w:r>
      <w:proofErr w:type="spellStart"/>
      <w:r w:rsidRPr="00DB2C58">
        <w:rPr>
          <w:color w:val="000000"/>
        </w:rPr>
        <w:t>análise</w:t>
      </w:r>
      <w:proofErr w:type="spellEnd"/>
      <w:r w:rsidRPr="00DB2C58">
        <w:rPr>
          <w:color w:val="000000"/>
        </w:rPr>
        <w:t xml:space="preserve"> de validade preliminar </w:t>
      </w:r>
      <w:proofErr w:type="spellStart"/>
      <w:r w:rsidRPr="00DB2C58">
        <w:rPr>
          <w:color w:val="000000"/>
        </w:rPr>
        <w:t>desse</w:t>
      </w:r>
      <w:proofErr w:type="spellEnd"/>
      <w:r w:rsidRPr="00DB2C58">
        <w:rPr>
          <w:color w:val="000000"/>
        </w:rPr>
        <w:t xml:space="preserve"> </w:t>
      </w:r>
      <w:r w:rsidRPr="00DB2C58">
        <w:rPr>
          <w:color w:val="000000"/>
        </w:rPr>
        <w:lastRenderedPageBreak/>
        <w:t xml:space="preserve">instrumento </w:t>
      </w:r>
      <w:proofErr w:type="spellStart"/>
      <w:r w:rsidRPr="00DB2C58">
        <w:rPr>
          <w:color w:val="000000"/>
        </w:rPr>
        <w:t>foi</w:t>
      </w:r>
      <w:proofErr w:type="spellEnd"/>
      <w:r w:rsidRPr="00DB2C58">
        <w:rPr>
          <w:color w:val="000000"/>
        </w:rPr>
        <w:t xml:space="preserve"> </w:t>
      </w:r>
      <w:proofErr w:type="spellStart"/>
      <w:r w:rsidRPr="00DB2C58">
        <w:rPr>
          <w:color w:val="000000"/>
        </w:rPr>
        <w:t>conduzida</w:t>
      </w:r>
      <w:proofErr w:type="spellEnd"/>
      <w:r w:rsidRPr="00DB2C58">
        <w:rPr>
          <w:color w:val="000000"/>
        </w:rPr>
        <w:t xml:space="preserve">, </w:t>
      </w:r>
      <w:proofErr w:type="spellStart"/>
      <w:r w:rsidRPr="00DB2C58">
        <w:rPr>
          <w:color w:val="000000"/>
        </w:rPr>
        <w:t>apontando</w:t>
      </w:r>
      <w:proofErr w:type="spellEnd"/>
      <w:r w:rsidRPr="00DB2C58">
        <w:rPr>
          <w:color w:val="000000"/>
        </w:rPr>
        <w:t xml:space="preserve"> para </w:t>
      </w:r>
      <w:proofErr w:type="spellStart"/>
      <w:r w:rsidRPr="00DB2C58">
        <w:rPr>
          <w:color w:val="000000"/>
        </w:rPr>
        <w:t>uma</w:t>
      </w:r>
      <w:proofErr w:type="spellEnd"/>
      <w:r w:rsidRPr="00DB2C58">
        <w:rPr>
          <w:color w:val="000000"/>
        </w:rPr>
        <w:t xml:space="preserve"> </w:t>
      </w:r>
      <w:proofErr w:type="spellStart"/>
      <w:r w:rsidRPr="00DB2C58">
        <w:rPr>
          <w:color w:val="000000"/>
        </w:rPr>
        <w:t>variância</w:t>
      </w:r>
      <w:proofErr w:type="spellEnd"/>
      <w:r w:rsidRPr="00DB2C58">
        <w:rPr>
          <w:color w:val="000000"/>
        </w:rPr>
        <w:t xml:space="preserve"> explicada de 50,82% (KMO= 0,91; Barlett p=0,00) da parentalidade a partir de 61 </w:t>
      </w:r>
      <w:proofErr w:type="spellStart"/>
      <w:r w:rsidRPr="00DB2C58">
        <w:rPr>
          <w:color w:val="000000"/>
        </w:rPr>
        <w:t>itens</w:t>
      </w:r>
      <w:proofErr w:type="spellEnd"/>
      <w:r w:rsidRPr="00DB2C58">
        <w:rPr>
          <w:color w:val="000000"/>
        </w:rPr>
        <w:t xml:space="preserve"> divididos em </w:t>
      </w:r>
      <w:proofErr w:type="spellStart"/>
      <w:r w:rsidRPr="00DB2C58">
        <w:rPr>
          <w:color w:val="000000"/>
        </w:rPr>
        <w:t>oito</w:t>
      </w:r>
      <w:proofErr w:type="spellEnd"/>
      <w:r w:rsidRPr="00DB2C58">
        <w:rPr>
          <w:color w:val="000000"/>
        </w:rPr>
        <w:t xml:space="preserve"> </w:t>
      </w:r>
      <w:proofErr w:type="spellStart"/>
      <w:r w:rsidRPr="00DB2C58">
        <w:rPr>
          <w:color w:val="000000"/>
        </w:rPr>
        <w:t>dimensões</w:t>
      </w:r>
      <w:proofErr w:type="spellEnd"/>
      <w:r w:rsidRPr="00DB2C58">
        <w:rPr>
          <w:color w:val="000000"/>
        </w:rPr>
        <w:t xml:space="preserve">. Este </w:t>
      </w:r>
      <w:proofErr w:type="spellStart"/>
      <w:r w:rsidRPr="00DB2C58">
        <w:rPr>
          <w:color w:val="000000"/>
        </w:rPr>
        <w:t>estudo</w:t>
      </w:r>
      <w:proofErr w:type="spellEnd"/>
      <w:r w:rsidRPr="00DB2C58">
        <w:rPr>
          <w:color w:val="000000"/>
        </w:rPr>
        <w:t xml:space="preserve"> </w:t>
      </w:r>
      <w:proofErr w:type="spellStart"/>
      <w:r w:rsidRPr="00DB2C58">
        <w:rPr>
          <w:color w:val="000000"/>
        </w:rPr>
        <w:t>utilizou</w:t>
      </w:r>
      <w:proofErr w:type="spellEnd"/>
      <w:r w:rsidRPr="00DB2C58">
        <w:rPr>
          <w:color w:val="000000"/>
        </w:rPr>
        <w:t xml:space="preserve"> </w:t>
      </w:r>
      <w:proofErr w:type="spellStart"/>
      <w:r w:rsidRPr="00DB2C58">
        <w:rPr>
          <w:color w:val="000000"/>
        </w:rPr>
        <w:t>três</w:t>
      </w:r>
      <w:proofErr w:type="spellEnd"/>
      <w:r w:rsidRPr="00DB2C58">
        <w:rPr>
          <w:color w:val="000000"/>
        </w:rPr>
        <w:t xml:space="preserve"> </w:t>
      </w:r>
      <w:proofErr w:type="spellStart"/>
      <w:r w:rsidRPr="00DB2C58">
        <w:rPr>
          <w:color w:val="000000"/>
        </w:rPr>
        <w:t>dimensões</w:t>
      </w:r>
      <w:proofErr w:type="spellEnd"/>
      <w:r w:rsidRPr="00DB2C58">
        <w:rPr>
          <w:color w:val="000000"/>
        </w:rPr>
        <w:t xml:space="preserve">: Estímulo à </w:t>
      </w:r>
      <w:proofErr w:type="spellStart"/>
      <w:r w:rsidRPr="00DB2C58">
        <w:rPr>
          <w:color w:val="000000"/>
        </w:rPr>
        <w:t>Autorregulação</w:t>
      </w:r>
      <w:proofErr w:type="spellEnd"/>
      <w:r w:rsidRPr="00DB2C58">
        <w:rPr>
          <w:color w:val="000000"/>
        </w:rPr>
        <w:t xml:space="preserve"> (EAR; α= 0,877; p. e. </w:t>
      </w:r>
      <w:proofErr w:type="spellStart"/>
      <w:r w:rsidRPr="00DB2C58">
        <w:rPr>
          <w:i/>
          <w:iCs/>
          <w:color w:val="000000"/>
        </w:rPr>
        <w:t>Ensino</w:t>
      </w:r>
      <w:proofErr w:type="spellEnd"/>
      <w:r w:rsidRPr="00DB2C58">
        <w:rPr>
          <w:i/>
          <w:iCs/>
          <w:color w:val="000000"/>
        </w:rPr>
        <w:t xml:space="preserve"> </w:t>
      </w:r>
      <w:proofErr w:type="spellStart"/>
      <w:r w:rsidRPr="00DB2C58">
        <w:rPr>
          <w:i/>
          <w:iCs/>
          <w:color w:val="000000"/>
        </w:rPr>
        <w:t>meu</w:t>
      </w:r>
      <w:proofErr w:type="spellEnd"/>
      <w:r w:rsidRPr="00DB2C58">
        <w:rPr>
          <w:i/>
          <w:iCs/>
          <w:color w:val="000000"/>
        </w:rPr>
        <w:t xml:space="preserve"> </w:t>
      </w:r>
      <w:proofErr w:type="spellStart"/>
      <w:r w:rsidRPr="00DB2C58">
        <w:rPr>
          <w:i/>
          <w:iCs/>
          <w:color w:val="000000"/>
        </w:rPr>
        <w:t>filho</w:t>
      </w:r>
      <w:proofErr w:type="spellEnd"/>
      <w:r w:rsidRPr="00DB2C58">
        <w:rPr>
          <w:i/>
          <w:iCs/>
          <w:color w:val="000000"/>
        </w:rPr>
        <w:t xml:space="preserve"> a identificar e </w:t>
      </w:r>
      <w:proofErr w:type="spellStart"/>
      <w:r w:rsidRPr="00DB2C58">
        <w:rPr>
          <w:i/>
          <w:iCs/>
          <w:color w:val="000000"/>
        </w:rPr>
        <w:t>expressar</w:t>
      </w:r>
      <w:proofErr w:type="spellEnd"/>
      <w:r w:rsidRPr="00DB2C58">
        <w:rPr>
          <w:i/>
          <w:iCs/>
          <w:color w:val="000000"/>
        </w:rPr>
        <w:t xml:space="preserve"> </w:t>
      </w:r>
      <w:proofErr w:type="spellStart"/>
      <w:r w:rsidRPr="00DB2C58">
        <w:rPr>
          <w:i/>
          <w:iCs/>
          <w:color w:val="000000"/>
        </w:rPr>
        <w:t>adequadamente</w:t>
      </w:r>
      <w:proofErr w:type="spellEnd"/>
      <w:r w:rsidRPr="00DB2C58">
        <w:rPr>
          <w:i/>
          <w:iCs/>
          <w:color w:val="000000"/>
        </w:rPr>
        <w:t xml:space="preserve"> </w:t>
      </w:r>
      <w:proofErr w:type="spellStart"/>
      <w:r w:rsidRPr="00DB2C58">
        <w:rPr>
          <w:i/>
          <w:iCs/>
          <w:color w:val="000000"/>
        </w:rPr>
        <w:t>seus</w:t>
      </w:r>
      <w:proofErr w:type="spellEnd"/>
      <w:r w:rsidRPr="00DB2C58">
        <w:rPr>
          <w:i/>
          <w:iCs/>
          <w:color w:val="000000"/>
        </w:rPr>
        <w:t xml:space="preserve"> </w:t>
      </w:r>
      <w:proofErr w:type="spellStart"/>
      <w:r w:rsidRPr="00DB2C58">
        <w:rPr>
          <w:i/>
          <w:iCs/>
          <w:color w:val="000000"/>
        </w:rPr>
        <w:t>sentimentos</w:t>
      </w:r>
      <w:proofErr w:type="spellEnd"/>
      <w:r w:rsidRPr="00DB2C58">
        <w:rPr>
          <w:i/>
          <w:iCs/>
          <w:color w:val="000000"/>
        </w:rPr>
        <w:t xml:space="preserve"> e </w:t>
      </w:r>
      <w:proofErr w:type="spellStart"/>
      <w:r w:rsidRPr="00DB2C58">
        <w:rPr>
          <w:i/>
          <w:iCs/>
          <w:color w:val="000000"/>
        </w:rPr>
        <w:t>emoções</w:t>
      </w:r>
      <w:proofErr w:type="spellEnd"/>
      <w:r w:rsidRPr="00DB2C58">
        <w:rPr>
          <w:color w:val="000000"/>
        </w:rPr>
        <w:t xml:space="preserve">), Disciplina por </w:t>
      </w:r>
      <w:proofErr w:type="spellStart"/>
      <w:r w:rsidRPr="00DB2C58">
        <w:rPr>
          <w:color w:val="000000"/>
        </w:rPr>
        <w:t>Reforço</w:t>
      </w:r>
      <w:proofErr w:type="spellEnd"/>
      <w:r w:rsidRPr="00DB2C58">
        <w:rPr>
          <w:color w:val="000000"/>
        </w:rPr>
        <w:t xml:space="preserve"> Positivo (DRP; α= 0,740; p. e. </w:t>
      </w:r>
      <w:r w:rsidRPr="00DB2C58">
        <w:rPr>
          <w:i/>
          <w:iCs/>
          <w:color w:val="000000"/>
        </w:rPr>
        <w:t>Elogio e/</w:t>
      </w:r>
      <w:proofErr w:type="spellStart"/>
      <w:r w:rsidRPr="00DB2C58">
        <w:rPr>
          <w:i/>
          <w:iCs/>
          <w:color w:val="000000"/>
        </w:rPr>
        <w:t>ou</w:t>
      </w:r>
      <w:proofErr w:type="spellEnd"/>
      <w:r w:rsidRPr="00DB2C58">
        <w:rPr>
          <w:i/>
          <w:iCs/>
          <w:color w:val="000000"/>
        </w:rPr>
        <w:t xml:space="preserve"> </w:t>
      </w:r>
      <w:proofErr w:type="spellStart"/>
      <w:r w:rsidRPr="00DB2C58">
        <w:rPr>
          <w:i/>
          <w:iCs/>
          <w:color w:val="000000"/>
        </w:rPr>
        <w:t>agradeço</w:t>
      </w:r>
      <w:proofErr w:type="spellEnd"/>
      <w:r w:rsidRPr="00DB2C58">
        <w:rPr>
          <w:i/>
          <w:iCs/>
          <w:color w:val="000000"/>
        </w:rPr>
        <w:t xml:space="preserve"> </w:t>
      </w:r>
      <w:proofErr w:type="spellStart"/>
      <w:r w:rsidRPr="00DB2C58">
        <w:rPr>
          <w:i/>
          <w:iCs/>
          <w:color w:val="000000"/>
        </w:rPr>
        <w:t>quando</w:t>
      </w:r>
      <w:proofErr w:type="spellEnd"/>
      <w:r w:rsidRPr="00DB2C58">
        <w:rPr>
          <w:i/>
          <w:iCs/>
          <w:color w:val="000000"/>
        </w:rPr>
        <w:t xml:space="preserve"> </w:t>
      </w:r>
      <w:proofErr w:type="spellStart"/>
      <w:r w:rsidRPr="00DB2C58">
        <w:rPr>
          <w:i/>
          <w:iCs/>
          <w:color w:val="000000"/>
        </w:rPr>
        <w:t>meu</w:t>
      </w:r>
      <w:proofErr w:type="spellEnd"/>
      <w:r w:rsidRPr="00DB2C58">
        <w:rPr>
          <w:i/>
          <w:iCs/>
          <w:color w:val="000000"/>
        </w:rPr>
        <w:t xml:space="preserve"> </w:t>
      </w:r>
      <w:proofErr w:type="spellStart"/>
      <w:r w:rsidRPr="00DB2C58">
        <w:rPr>
          <w:i/>
          <w:iCs/>
          <w:color w:val="000000"/>
        </w:rPr>
        <w:t>filho</w:t>
      </w:r>
      <w:proofErr w:type="spellEnd"/>
      <w:r w:rsidRPr="00DB2C58">
        <w:rPr>
          <w:i/>
          <w:iCs/>
          <w:color w:val="000000"/>
        </w:rPr>
        <w:t xml:space="preserve"> se comporta </w:t>
      </w:r>
      <w:proofErr w:type="spellStart"/>
      <w:r w:rsidRPr="00DB2C58">
        <w:rPr>
          <w:i/>
          <w:iCs/>
          <w:color w:val="000000"/>
        </w:rPr>
        <w:t>bem</w:t>
      </w:r>
      <w:proofErr w:type="spellEnd"/>
      <w:r w:rsidRPr="00DB2C58">
        <w:rPr>
          <w:i/>
          <w:iCs/>
          <w:color w:val="000000"/>
        </w:rPr>
        <w:t xml:space="preserve"> e/</w:t>
      </w:r>
      <w:proofErr w:type="spellStart"/>
      <w:r w:rsidRPr="00DB2C58">
        <w:rPr>
          <w:i/>
          <w:iCs/>
          <w:color w:val="000000"/>
        </w:rPr>
        <w:t>ou</w:t>
      </w:r>
      <w:proofErr w:type="spellEnd"/>
      <w:r w:rsidRPr="00DB2C58">
        <w:rPr>
          <w:i/>
          <w:iCs/>
          <w:color w:val="000000"/>
        </w:rPr>
        <w:t xml:space="preserve"> </w:t>
      </w:r>
      <w:proofErr w:type="spellStart"/>
      <w:r w:rsidRPr="00DB2C58">
        <w:rPr>
          <w:i/>
          <w:iCs/>
          <w:color w:val="000000"/>
        </w:rPr>
        <w:t>tem</w:t>
      </w:r>
      <w:proofErr w:type="spellEnd"/>
      <w:r w:rsidRPr="00DB2C58">
        <w:rPr>
          <w:i/>
          <w:iCs/>
          <w:color w:val="000000"/>
        </w:rPr>
        <w:t xml:space="preserve"> </w:t>
      </w:r>
      <w:proofErr w:type="spellStart"/>
      <w:r w:rsidRPr="00DB2C58">
        <w:rPr>
          <w:i/>
          <w:iCs/>
          <w:color w:val="000000"/>
        </w:rPr>
        <w:t>um</w:t>
      </w:r>
      <w:proofErr w:type="spellEnd"/>
      <w:r w:rsidRPr="00DB2C58">
        <w:rPr>
          <w:i/>
          <w:iCs/>
          <w:color w:val="000000"/>
        </w:rPr>
        <w:t xml:space="preserve"> ato educado</w:t>
      </w:r>
      <w:r w:rsidRPr="00DB2C58">
        <w:rPr>
          <w:color w:val="000000"/>
        </w:rPr>
        <w:t xml:space="preserve">), e </w:t>
      </w:r>
      <w:proofErr w:type="spellStart"/>
      <w:r w:rsidRPr="00DB2C58">
        <w:rPr>
          <w:color w:val="000000"/>
        </w:rPr>
        <w:t>Coerção</w:t>
      </w:r>
      <w:proofErr w:type="spellEnd"/>
      <w:r w:rsidRPr="00DB2C58">
        <w:rPr>
          <w:color w:val="000000"/>
        </w:rPr>
        <w:t xml:space="preserve"> (α= 0,787; p. e. </w:t>
      </w:r>
      <w:r w:rsidRPr="00DB2C58">
        <w:rPr>
          <w:i/>
          <w:iCs/>
          <w:color w:val="000000"/>
        </w:rPr>
        <w:t xml:space="preserve">Se </w:t>
      </w:r>
      <w:proofErr w:type="spellStart"/>
      <w:r w:rsidRPr="00DB2C58">
        <w:rPr>
          <w:i/>
          <w:iCs/>
          <w:color w:val="000000"/>
        </w:rPr>
        <w:t>necessário</w:t>
      </w:r>
      <w:proofErr w:type="spellEnd"/>
      <w:r w:rsidRPr="00DB2C58">
        <w:rPr>
          <w:i/>
          <w:iCs/>
          <w:color w:val="000000"/>
        </w:rPr>
        <w:t xml:space="preserve"> </w:t>
      </w:r>
      <w:proofErr w:type="spellStart"/>
      <w:r w:rsidRPr="00DB2C58">
        <w:rPr>
          <w:i/>
          <w:iCs/>
          <w:color w:val="000000"/>
        </w:rPr>
        <w:t>dou</w:t>
      </w:r>
      <w:proofErr w:type="spellEnd"/>
      <w:r w:rsidRPr="00DB2C58">
        <w:rPr>
          <w:i/>
          <w:iCs/>
          <w:color w:val="000000"/>
        </w:rPr>
        <w:t xml:space="preserve"> palmada e/</w:t>
      </w:r>
      <w:proofErr w:type="spellStart"/>
      <w:r w:rsidRPr="00DB2C58">
        <w:rPr>
          <w:i/>
          <w:iCs/>
          <w:color w:val="000000"/>
        </w:rPr>
        <w:t>ou</w:t>
      </w:r>
      <w:proofErr w:type="spellEnd"/>
      <w:r w:rsidRPr="00DB2C58">
        <w:rPr>
          <w:i/>
          <w:iCs/>
          <w:color w:val="000000"/>
        </w:rPr>
        <w:t xml:space="preserve"> utilizo de </w:t>
      </w:r>
      <w:proofErr w:type="spellStart"/>
      <w:r w:rsidRPr="00DB2C58">
        <w:rPr>
          <w:i/>
          <w:iCs/>
          <w:color w:val="000000"/>
        </w:rPr>
        <w:t>força</w:t>
      </w:r>
      <w:proofErr w:type="spellEnd"/>
      <w:r w:rsidRPr="00DB2C58">
        <w:rPr>
          <w:i/>
          <w:iCs/>
          <w:color w:val="000000"/>
        </w:rPr>
        <w:t xml:space="preserve"> física </w:t>
      </w:r>
      <w:proofErr w:type="spellStart"/>
      <w:r w:rsidRPr="00DB2C58">
        <w:rPr>
          <w:i/>
          <w:iCs/>
          <w:color w:val="000000"/>
        </w:rPr>
        <w:t>quando</w:t>
      </w:r>
      <w:proofErr w:type="spellEnd"/>
      <w:r w:rsidRPr="00DB2C58">
        <w:rPr>
          <w:i/>
          <w:iCs/>
          <w:color w:val="000000"/>
        </w:rPr>
        <w:t xml:space="preserve"> </w:t>
      </w:r>
      <w:proofErr w:type="spellStart"/>
      <w:r w:rsidRPr="00DB2C58">
        <w:rPr>
          <w:i/>
          <w:iCs/>
          <w:color w:val="000000"/>
        </w:rPr>
        <w:t>meu</w:t>
      </w:r>
      <w:proofErr w:type="spellEnd"/>
      <w:r w:rsidRPr="00DB2C58">
        <w:rPr>
          <w:i/>
          <w:iCs/>
          <w:color w:val="000000"/>
        </w:rPr>
        <w:t xml:space="preserve"> </w:t>
      </w:r>
      <w:proofErr w:type="spellStart"/>
      <w:r w:rsidRPr="00DB2C58">
        <w:rPr>
          <w:i/>
          <w:iCs/>
          <w:color w:val="000000"/>
        </w:rPr>
        <w:t>filho</w:t>
      </w:r>
      <w:proofErr w:type="spellEnd"/>
      <w:r w:rsidRPr="00DB2C58">
        <w:rPr>
          <w:i/>
          <w:iCs/>
          <w:color w:val="000000"/>
        </w:rPr>
        <w:t xml:space="preserve"> se comporta mal</w:t>
      </w:r>
      <w:r w:rsidRPr="00DB2C58">
        <w:rPr>
          <w:color w:val="000000"/>
        </w:rPr>
        <w:t>).</w:t>
      </w:r>
    </w:p>
    <w:p w14:paraId="0B64019C" w14:textId="77777777" w:rsidR="00652693" w:rsidRPr="00DB2C58" w:rsidRDefault="00652693" w:rsidP="00652693">
      <w:pPr>
        <w:spacing w:line="360" w:lineRule="auto"/>
        <w:ind w:firstLine="720"/>
        <w:jc w:val="both"/>
      </w:pPr>
      <w:r w:rsidRPr="00DB2C58">
        <w:rPr>
          <w:color w:val="000000"/>
        </w:rPr>
        <w:t xml:space="preserve">O </w:t>
      </w:r>
      <w:proofErr w:type="spellStart"/>
      <w:r w:rsidRPr="00DB2C58">
        <w:rPr>
          <w:color w:val="000000"/>
        </w:rPr>
        <w:t>Questionário</w:t>
      </w:r>
      <w:proofErr w:type="spellEnd"/>
      <w:r w:rsidRPr="00DB2C58">
        <w:rPr>
          <w:color w:val="000000"/>
        </w:rPr>
        <w:t xml:space="preserve"> de </w:t>
      </w:r>
      <w:proofErr w:type="spellStart"/>
      <w:r w:rsidRPr="00DB2C58">
        <w:rPr>
          <w:color w:val="000000"/>
        </w:rPr>
        <w:t>Comportamento</w:t>
      </w:r>
      <w:proofErr w:type="spellEnd"/>
      <w:r w:rsidRPr="00DB2C58">
        <w:rPr>
          <w:color w:val="000000"/>
        </w:rPr>
        <w:t xml:space="preserve"> das </w:t>
      </w:r>
      <w:proofErr w:type="spellStart"/>
      <w:r w:rsidRPr="00DB2C58">
        <w:rPr>
          <w:color w:val="000000"/>
        </w:rPr>
        <w:t>Crianças</w:t>
      </w:r>
      <w:proofErr w:type="spellEnd"/>
      <w:r w:rsidRPr="00DB2C58">
        <w:rPr>
          <w:color w:val="000000"/>
        </w:rPr>
        <w:t xml:space="preserve"> (CBQ </w:t>
      </w:r>
      <w:proofErr w:type="spellStart"/>
      <w:r w:rsidRPr="00DB2C58">
        <w:rPr>
          <w:color w:val="000000"/>
        </w:rPr>
        <w:t>versão</w:t>
      </w:r>
      <w:proofErr w:type="spellEnd"/>
      <w:r w:rsidRPr="00DB2C58">
        <w:rPr>
          <w:color w:val="000000"/>
        </w:rPr>
        <w:t xml:space="preserve"> </w:t>
      </w:r>
      <w:proofErr w:type="spellStart"/>
      <w:r w:rsidRPr="00DB2C58">
        <w:rPr>
          <w:color w:val="000000"/>
        </w:rPr>
        <w:t>very</w:t>
      </w:r>
      <w:proofErr w:type="spellEnd"/>
      <w:r w:rsidRPr="00DB2C58">
        <w:rPr>
          <w:color w:val="000000"/>
        </w:rPr>
        <w:t xml:space="preserve"> short) elaborado por </w:t>
      </w:r>
      <w:proofErr w:type="spellStart"/>
      <w:r w:rsidRPr="00DB2C58">
        <w:rPr>
          <w:color w:val="000000"/>
        </w:rPr>
        <w:t>Rothbart</w:t>
      </w:r>
      <w:proofErr w:type="spellEnd"/>
      <w:r w:rsidRPr="00DB2C58">
        <w:rPr>
          <w:color w:val="000000"/>
        </w:rPr>
        <w:t xml:space="preserve">, </w:t>
      </w:r>
      <w:proofErr w:type="spellStart"/>
      <w:r w:rsidRPr="00DB2C58">
        <w:rPr>
          <w:color w:val="000000"/>
        </w:rPr>
        <w:t>Ahadi</w:t>
      </w:r>
      <w:proofErr w:type="spellEnd"/>
      <w:r w:rsidRPr="00DB2C58">
        <w:rPr>
          <w:color w:val="000000"/>
        </w:rPr>
        <w:t xml:space="preserve">, </w:t>
      </w:r>
      <w:proofErr w:type="spellStart"/>
      <w:r w:rsidRPr="00DB2C58">
        <w:rPr>
          <w:color w:val="000000"/>
        </w:rPr>
        <w:t>Hershey</w:t>
      </w:r>
      <w:proofErr w:type="spellEnd"/>
      <w:r w:rsidRPr="00DB2C58">
        <w:rPr>
          <w:color w:val="000000"/>
        </w:rPr>
        <w:t xml:space="preserve"> e Fisher (2001) e adaptado para o Brasil por Klein e Linhares (2005) </w:t>
      </w:r>
      <w:proofErr w:type="spellStart"/>
      <w:r w:rsidRPr="00DB2C58">
        <w:rPr>
          <w:color w:val="000000"/>
        </w:rPr>
        <w:t>avalia</w:t>
      </w:r>
      <w:proofErr w:type="spellEnd"/>
      <w:r w:rsidRPr="00DB2C58">
        <w:rPr>
          <w:color w:val="000000"/>
        </w:rPr>
        <w:t xml:space="preserve"> o temperamento de </w:t>
      </w:r>
      <w:proofErr w:type="spellStart"/>
      <w:r w:rsidRPr="00DB2C58">
        <w:rPr>
          <w:color w:val="000000"/>
        </w:rPr>
        <w:t>crianças</w:t>
      </w:r>
      <w:proofErr w:type="spellEnd"/>
      <w:r w:rsidRPr="00DB2C58">
        <w:rPr>
          <w:color w:val="000000"/>
        </w:rPr>
        <w:t xml:space="preserve"> de 3 a 7 </w:t>
      </w:r>
      <w:proofErr w:type="spellStart"/>
      <w:r w:rsidRPr="00DB2C58">
        <w:rPr>
          <w:color w:val="000000"/>
        </w:rPr>
        <w:t>anos</w:t>
      </w:r>
      <w:proofErr w:type="spellEnd"/>
      <w:r w:rsidRPr="00DB2C58">
        <w:rPr>
          <w:color w:val="000000"/>
        </w:rPr>
        <w:t xml:space="preserve"> em escala de </w:t>
      </w:r>
      <w:proofErr w:type="spellStart"/>
      <w:r w:rsidRPr="00DB2C58">
        <w:rPr>
          <w:color w:val="000000"/>
        </w:rPr>
        <w:t>resposta</w:t>
      </w:r>
      <w:proofErr w:type="spellEnd"/>
      <w:r w:rsidRPr="00DB2C58">
        <w:rPr>
          <w:color w:val="000000"/>
        </w:rPr>
        <w:t xml:space="preserve"> de 1 (totalmente falsa em </w:t>
      </w:r>
      <w:proofErr w:type="spellStart"/>
      <w:r w:rsidRPr="00DB2C58">
        <w:rPr>
          <w:color w:val="000000"/>
        </w:rPr>
        <w:t>relação</w:t>
      </w:r>
      <w:proofErr w:type="spellEnd"/>
      <w:r w:rsidRPr="00DB2C58">
        <w:rPr>
          <w:color w:val="000000"/>
        </w:rPr>
        <w:t xml:space="preserve"> a </w:t>
      </w:r>
      <w:proofErr w:type="spellStart"/>
      <w:r w:rsidRPr="00DB2C58">
        <w:rPr>
          <w:color w:val="000000"/>
        </w:rPr>
        <w:t>criança</w:t>
      </w:r>
      <w:proofErr w:type="spellEnd"/>
      <w:r w:rsidRPr="00DB2C58">
        <w:rPr>
          <w:color w:val="000000"/>
        </w:rPr>
        <w:t xml:space="preserve">) a 7 (totalmente </w:t>
      </w:r>
      <w:proofErr w:type="spellStart"/>
      <w:r w:rsidRPr="00DB2C58">
        <w:rPr>
          <w:color w:val="000000"/>
        </w:rPr>
        <w:t>verdadeira</w:t>
      </w:r>
      <w:proofErr w:type="spellEnd"/>
      <w:r w:rsidRPr="00DB2C58">
        <w:rPr>
          <w:color w:val="000000"/>
        </w:rPr>
        <w:t xml:space="preserve"> referente a </w:t>
      </w:r>
      <w:proofErr w:type="spellStart"/>
      <w:r w:rsidRPr="00DB2C58">
        <w:rPr>
          <w:color w:val="000000"/>
        </w:rPr>
        <w:t>criança</w:t>
      </w:r>
      <w:proofErr w:type="spellEnd"/>
      <w:r w:rsidRPr="00DB2C58">
        <w:rPr>
          <w:color w:val="000000"/>
        </w:rPr>
        <w:t xml:space="preserve">). </w:t>
      </w:r>
      <w:proofErr w:type="spellStart"/>
      <w:r w:rsidRPr="00DB2C58">
        <w:rPr>
          <w:color w:val="000000"/>
        </w:rPr>
        <w:t>Neste</w:t>
      </w:r>
      <w:proofErr w:type="spellEnd"/>
      <w:r w:rsidRPr="00DB2C58">
        <w:rPr>
          <w:color w:val="000000"/>
        </w:rPr>
        <w:t xml:space="preserve"> </w:t>
      </w:r>
      <w:proofErr w:type="spellStart"/>
      <w:r w:rsidRPr="00DB2C58">
        <w:rPr>
          <w:color w:val="000000"/>
        </w:rPr>
        <w:t>estudo</w:t>
      </w:r>
      <w:proofErr w:type="spellEnd"/>
      <w:r w:rsidRPr="00DB2C58">
        <w:rPr>
          <w:color w:val="000000"/>
        </w:rPr>
        <w:t xml:space="preserve">, o instrumento </w:t>
      </w:r>
      <w:proofErr w:type="spellStart"/>
      <w:r w:rsidRPr="00DB2C58">
        <w:rPr>
          <w:color w:val="000000"/>
        </w:rPr>
        <w:t>foi</w:t>
      </w:r>
      <w:proofErr w:type="spellEnd"/>
      <w:r w:rsidRPr="00DB2C58">
        <w:rPr>
          <w:color w:val="000000"/>
        </w:rPr>
        <w:t xml:space="preserve"> </w:t>
      </w:r>
      <w:proofErr w:type="spellStart"/>
      <w:r w:rsidRPr="00DB2C58">
        <w:rPr>
          <w:color w:val="000000"/>
        </w:rPr>
        <w:t>submetido</w:t>
      </w:r>
      <w:proofErr w:type="spellEnd"/>
      <w:r w:rsidRPr="00DB2C58">
        <w:rPr>
          <w:color w:val="000000"/>
        </w:rPr>
        <w:t xml:space="preserve"> a </w:t>
      </w:r>
      <w:proofErr w:type="spellStart"/>
      <w:r w:rsidRPr="00DB2C58">
        <w:rPr>
          <w:color w:val="000000"/>
        </w:rPr>
        <w:t>uma</w:t>
      </w:r>
      <w:proofErr w:type="spellEnd"/>
      <w:r w:rsidRPr="00DB2C58">
        <w:rPr>
          <w:color w:val="000000"/>
        </w:rPr>
        <w:t xml:space="preserve"> </w:t>
      </w:r>
      <w:proofErr w:type="spellStart"/>
      <w:r w:rsidRPr="00DB2C58">
        <w:rPr>
          <w:color w:val="000000"/>
        </w:rPr>
        <w:t>análise</w:t>
      </w:r>
      <w:proofErr w:type="spellEnd"/>
      <w:r w:rsidRPr="00DB2C58">
        <w:rPr>
          <w:color w:val="000000"/>
        </w:rPr>
        <w:t xml:space="preserve"> </w:t>
      </w:r>
      <w:proofErr w:type="spellStart"/>
      <w:r w:rsidRPr="00DB2C58">
        <w:rPr>
          <w:color w:val="000000"/>
        </w:rPr>
        <w:t>fatorial</w:t>
      </w:r>
      <w:proofErr w:type="spellEnd"/>
      <w:r w:rsidRPr="00DB2C58">
        <w:rPr>
          <w:color w:val="000000"/>
        </w:rPr>
        <w:t xml:space="preserve"> </w:t>
      </w:r>
      <w:proofErr w:type="spellStart"/>
      <w:r w:rsidRPr="00DB2C58">
        <w:rPr>
          <w:color w:val="000000"/>
        </w:rPr>
        <w:t>exploratória</w:t>
      </w:r>
      <w:proofErr w:type="spellEnd"/>
      <w:r w:rsidRPr="00DB2C58">
        <w:rPr>
          <w:color w:val="000000"/>
        </w:rPr>
        <w:t xml:space="preserve">, considerando os </w:t>
      </w:r>
      <w:proofErr w:type="spellStart"/>
      <w:r w:rsidRPr="00DB2C58">
        <w:rPr>
          <w:color w:val="000000"/>
        </w:rPr>
        <w:t>critérios</w:t>
      </w:r>
      <w:proofErr w:type="spellEnd"/>
      <w:r w:rsidRPr="00DB2C58">
        <w:rPr>
          <w:color w:val="000000"/>
        </w:rPr>
        <w:t xml:space="preserve"> </w:t>
      </w:r>
      <w:proofErr w:type="spellStart"/>
      <w:r w:rsidRPr="00DB2C58">
        <w:rPr>
          <w:color w:val="000000"/>
        </w:rPr>
        <w:t>apontados</w:t>
      </w:r>
      <w:proofErr w:type="spellEnd"/>
      <w:r w:rsidRPr="00DB2C58">
        <w:rPr>
          <w:color w:val="000000"/>
        </w:rPr>
        <w:t xml:space="preserve"> por Damásio (2012), cuja </w:t>
      </w:r>
      <w:proofErr w:type="spellStart"/>
      <w:r w:rsidRPr="00DB2C58">
        <w:rPr>
          <w:color w:val="000000"/>
        </w:rPr>
        <w:t>estrutura</w:t>
      </w:r>
      <w:proofErr w:type="spellEnd"/>
      <w:r w:rsidRPr="00DB2C58">
        <w:rPr>
          <w:color w:val="000000"/>
        </w:rPr>
        <w:t xml:space="preserve"> final </w:t>
      </w:r>
      <w:proofErr w:type="spellStart"/>
      <w:r w:rsidRPr="00DB2C58">
        <w:rPr>
          <w:color w:val="000000"/>
        </w:rPr>
        <w:t>contou</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17 </w:t>
      </w:r>
      <w:proofErr w:type="spellStart"/>
      <w:r w:rsidRPr="00DB2C58">
        <w:rPr>
          <w:color w:val="000000"/>
        </w:rPr>
        <w:t>itens</w:t>
      </w:r>
      <w:proofErr w:type="spellEnd"/>
      <w:r w:rsidRPr="00DB2C58">
        <w:rPr>
          <w:color w:val="000000"/>
        </w:rPr>
        <w:t xml:space="preserve"> e </w:t>
      </w:r>
      <w:proofErr w:type="spellStart"/>
      <w:r w:rsidRPr="00DB2C58">
        <w:rPr>
          <w:color w:val="000000"/>
        </w:rPr>
        <w:t>revelou</w:t>
      </w:r>
      <w:proofErr w:type="spellEnd"/>
      <w:r w:rsidRPr="00DB2C58">
        <w:rPr>
          <w:color w:val="000000"/>
        </w:rPr>
        <w:t xml:space="preserve"> </w:t>
      </w:r>
      <w:proofErr w:type="spellStart"/>
      <w:r w:rsidRPr="00DB2C58">
        <w:rPr>
          <w:color w:val="000000"/>
        </w:rPr>
        <w:t>adequação</w:t>
      </w:r>
      <w:proofErr w:type="spellEnd"/>
      <w:r w:rsidRPr="00DB2C58">
        <w:rPr>
          <w:color w:val="000000"/>
        </w:rPr>
        <w:t xml:space="preserve"> do instrumento para avaliar o temperamento de </w:t>
      </w:r>
      <w:proofErr w:type="spellStart"/>
      <w:r w:rsidRPr="00DB2C58">
        <w:rPr>
          <w:color w:val="000000"/>
        </w:rPr>
        <w:t>crianças</w:t>
      </w:r>
      <w:proofErr w:type="spellEnd"/>
      <w:r w:rsidRPr="00DB2C58">
        <w:rPr>
          <w:color w:val="000000"/>
        </w:rPr>
        <w:t xml:space="preserve"> de 3 a 11 </w:t>
      </w:r>
      <w:proofErr w:type="spellStart"/>
      <w:r w:rsidRPr="00DB2C58">
        <w:rPr>
          <w:color w:val="000000"/>
        </w:rPr>
        <w:t>anos</w:t>
      </w:r>
      <w:proofErr w:type="spellEnd"/>
      <w:r w:rsidRPr="00DB2C58">
        <w:rPr>
          <w:color w:val="000000"/>
        </w:rPr>
        <w:t xml:space="preserve">. Cabe </w:t>
      </w:r>
      <w:proofErr w:type="spellStart"/>
      <w:r w:rsidRPr="00DB2C58">
        <w:rPr>
          <w:color w:val="000000"/>
        </w:rPr>
        <w:t>salientar</w:t>
      </w:r>
      <w:proofErr w:type="spellEnd"/>
      <w:r w:rsidRPr="00DB2C58">
        <w:rPr>
          <w:color w:val="000000"/>
        </w:rPr>
        <w:t xml:space="preserve"> que os </w:t>
      </w:r>
      <w:proofErr w:type="spellStart"/>
      <w:r w:rsidRPr="00DB2C58">
        <w:rPr>
          <w:color w:val="000000"/>
        </w:rPr>
        <w:t>itens</w:t>
      </w:r>
      <w:proofErr w:type="spellEnd"/>
      <w:r w:rsidRPr="00DB2C58">
        <w:rPr>
          <w:color w:val="000000"/>
        </w:rPr>
        <w:t xml:space="preserve"> referentes </w:t>
      </w:r>
      <w:proofErr w:type="spellStart"/>
      <w:r w:rsidRPr="00DB2C58">
        <w:rPr>
          <w:color w:val="000000"/>
        </w:rPr>
        <w:t>ao</w:t>
      </w:r>
      <w:proofErr w:type="spellEnd"/>
      <w:r w:rsidRPr="00DB2C58">
        <w:rPr>
          <w:color w:val="000000"/>
        </w:rPr>
        <w:t xml:space="preserve"> fator de </w:t>
      </w:r>
      <w:proofErr w:type="spellStart"/>
      <w:r w:rsidRPr="00DB2C58">
        <w:rPr>
          <w:color w:val="000000"/>
        </w:rPr>
        <w:t>Extroversão</w:t>
      </w:r>
      <w:proofErr w:type="spellEnd"/>
      <w:r w:rsidRPr="00DB2C58">
        <w:rPr>
          <w:color w:val="000000"/>
        </w:rPr>
        <w:t xml:space="preserve"> </w:t>
      </w:r>
      <w:proofErr w:type="spellStart"/>
      <w:r w:rsidRPr="00DB2C58">
        <w:rPr>
          <w:color w:val="000000"/>
        </w:rPr>
        <w:t>abrangeram</w:t>
      </w:r>
      <w:proofErr w:type="spellEnd"/>
      <w:r w:rsidRPr="00DB2C58">
        <w:rPr>
          <w:color w:val="000000"/>
        </w:rPr>
        <w:t xml:space="preserve"> </w:t>
      </w:r>
      <w:proofErr w:type="spellStart"/>
      <w:r w:rsidRPr="00DB2C58">
        <w:rPr>
          <w:color w:val="000000"/>
        </w:rPr>
        <w:t>somente</w:t>
      </w:r>
      <w:proofErr w:type="spellEnd"/>
      <w:r w:rsidRPr="00DB2C58">
        <w:rPr>
          <w:color w:val="000000"/>
        </w:rPr>
        <w:t xml:space="preserve"> a </w:t>
      </w:r>
      <w:proofErr w:type="spellStart"/>
      <w:r w:rsidRPr="00DB2C58">
        <w:rPr>
          <w:color w:val="000000"/>
        </w:rPr>
        <w:t>dimensão</w:t>
      </w:r>
      <w:proofErr w:type="spellEnd"/>
      <w:r w:rsidRPr="00DB2C58">
        <w:rPr>
          <w:color w:val="000000"/>
        </w:rPr>
        <w:t xml:space="preserve"> de </w:t>
      </w:r>
      <w:proofErr w:type="spellStart"/>
      <w:r w:rsidRPr="00DB2C58">
        <w:rPr>
          <w:color w:val="000000"/>
        </w:rPr>
        <w:t>sociabilidade</w:t>
      </w:r>
      <w:proofErr w:type="spellEnd"/>
      <w:r w:rsidRPr="00DB2C58">
        <w:rPr>
          <w:color w:val="000000"/>
        </w:rPr>
        <w:t xml:space="preserve"> e abertura, entendida como a </w:t>
      </w:r>
      <w:proofErr w:type="spellStart"/>
      <w:r w:rsidRPr="00DB2C58">
        <w:rPr>
          <w:color w:val="000000"/>
        </w:rPr>
        <w:t>desinibição</w:t>
      </w:r>
      <w:proofErr w:type="spellEnd"/>
      <w:r w:rsidRPr="00DB2C58">
        <w:rPr>
          <w:color w:val="000000"/>
        </w:rPr>
        <w:t xml:space="preserve"> e </w:t>
      </w:r>
      <w:proofErr w:type="spellStart"/>
      <w:r w:rsidRPr="00DB2C58">
        <w:rPr>
          <w:color w:val="000000"/>
        </w:rPr>
        <w:t>confiança</w:t>
      </w:r>
      <w:proofErr w:type="spellEnd"/>
      <w:r w:rsidRPr="00DB2C58">
        <w:rPr>
          <w:color w:val="000000"/>
        </w:rPr>
        <w:t xml:space="preserve"> </w:t>
      </w:r>
      <w:proofErr w:type="spellStart"/>
      <w:r w:rsidRPr="00DB2C58">
        <w:rPr>
          <w:color w:val="000000"/>
        </w:rPr>
        <w:t>exibida</w:t>
      </w:r>
      <w:proofErr w:type="spellEnd"/>
      <w:r w:rsidRPr="00DB2C58">
        <w:rPr>
          <w:color w:val="000000"/>
        </w:rPr>
        <w:t xml:space="preserve"> pela </w:t>
      </w:r>
      <w:proofErr w:type="spellStart"/>
      <w:r w:rsidRPr="00DB2C58">
        <w:rPr>
          <w:color w:val="000000"/>
        </w:rPr>
        <w:t>criança</w:t>
      </w:r>
      <w:proofErr w:type="spellEnd"/>
      <w:r w:rsidRPr="00DB2C58">
        <w:rPr>
          <w:color w:val="000000"/>
        </w:rPr>
        <w:t xml:space="preserve"> </w:t>
      </w:r>
      <w:proofErr w:type="spellStart"/>
      <w:r w:rsidRPr="00DB2C58">
        <w:rPr>
          <w:color w:val="000000"/>
        </w:rPr>
        <w:t>ao</w:t>
      </w:r>
      <w:proofErr w:type="spellEnd"/>
      <w:r w:rsidRPr="00DB2C58">
        <w:rPr>
          <w:color w:val="000000"/>
        </w:rPr>
        <w:t xml:space="preserve"> se aproximar de </w:t>
      </w:r>
      <w:proofErr w:type="spellStart"/>
      <w:r w:rsidRPr="00DB2C58">
        <w:rPr>
          <w:color w:val="000000"/>
        </w:rPr>
        <w:t>situações</w:t>
      </w:r>
      <w:proofErr w:type="spellEnd"/>
      <w:r w:rsidRPr="00DB2C58">
        <w:rPr>
          <w:color w:val="000000"/>
        </w:rPr>
        <w:t xml:space="preserve"> novas </w:t>
      </w:r>
      <w:proofErr w:type="spellStart"/>
      <w:r w:rsidRPr="00DB2C58">
        <w:rPr>
          <w:color w:val="000000"/>
        </w:rPr>
        <w:t>ou</w:t>
      </w:r>
      <w:proofErr w:type="spellEnd"/>
      <w:r w:rsidRPr="00DB2C58">
        <w:rPr>
          <w:color w:val="000000"/>
        </w:rPr>
        <w:t xml:space="preserve"> </w:t>
      </w:r>
      <w:proofErr w:type="spellStart"/>
      <w:r w:rsidRPr="00DB2C58">
        <w:rPr>
          <w:color w:val="000000"/>
        </w:rPr>
        <w:t>incertas</w:t>
      </w:r>
      <w:proofErr w:type="spellEnd"/>
      <w:r w:rsidRPr="00DB2C58">
        <w:rPr>
          <w:color w:val="000000"/>
        </w:rPr>
        <w:t xml:space="preserve">. Para esta pesquisa os valores de </w:t>
      </w:r>
      <w:proofErr w:type="spellStart"/>
      <w:r w:rsidRPr="00DB2C58">
        <w:rPr>
          <w:color w:val="000000"/>
        </w:rPr>
        <w:t>precisão</w:t>
      </w:r>
      <w:proofErr w:type="spellEnd"/>
      <w:r w:rsidRPr="00DB2C58">
        <w:rPr>
          <w:color w:val="000000"/>
        </w:rPr>
        <w:t xml:space="preserve"> </w:t>
      </w:r>
      <w:proofErr w:type="spellStart"/>
      <w:r w:rsidRPr="00DB2C58">
        <w:rPr>
          <w:color w:val="000000"/>
        </w:rPr>
        <w:t>foram</w:t>
      </w:r>
      <w:proofErr w:type="spellEnd"/>
      <w:r w:rsidRPr="00DB2C58">
        <w:rPr>
          <w:color w:val="000000"/>
        </w:rPr>
        <w:t xml:space="preserve">: </w:t>
      </w:r>
      <w:proofErr w:type="spellStart"/>
      <w:r w:rsidRPr="00DB2C58">
        <w:rPr>
          <w:color w:val="000000"/>
        </w:rPr>
        <w:t>Extroversão</w:t>
      </w:r>
      <w:proofErr w:type="spellEnd"/>
      <w:r w:rsidRPr="00DB2C58">
        <w:rPr>
          <w:color w:val="000000"/>
        </w:rPr>
        <w:t xml:space="preserve"> (α=0,678); </w:t>
      </w:r>
      <w:proofErr w:type="spellStart"/>
      <w:r w:rsidRPr="00DB2C58">
        <w:rPr>
          <w:color w:val="000000"/>
        </w:rPr>
        <w:t>Afeto</w:t>
      </w:r>
      <w:proofErr w:type="spellEnd"/>
      <w:r w:rsidRPr="00DB2C58">
        <w:rPr>
          <w:color w:val="000000"/>
        </w:rPr>
        <w:t xml:space="preserve"> Negativo (α=0,778); e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(α=0,681). </w:t>
      </w:r>
    </w:p>
    <w:p w14:paraId="6FA8A20D" w14:textId="3DE51EBD" w:rsidR="00082D68" w:rsidRPr="00C02D69" w:rsidRDefault="00082D68" w:rsidP="00082D68">
      <w:pPr>
        <w:pStyle w:val="SubtituloInterno"/>
        <w:rPr>
          <w:rFonts w:eastAsia="Calibri"/>
          <w:lang w:val="pt-BR"/>
        </w:rPr>
      </w:pPr>
      <w:r w:rsidRPr="00C02D69">
        <w:rPr>
          <w:rFonts w:eastAsia="Calibri"/>
          <w:lang w:val="pt-BR"/>
        </w:rPr>
        <w:t>Procedimentos</w:t>
      </w:r>
      <w:r w:rsidR="00652693" w:rsidRPr="00C02D69">
        <w:rPr>
          <w:rFonts w:eastAsia="Calibri"/>
          <w:lang w:val="pt-BR"/>
        </w:rPr>
        <w:t xml:space="preserve"> e Considerações éticas</w:t>
      </w:r>
    </w:p>
    <w:p w14:paraId="433459B4" w14:textId="2F5D9C9A" w:rsidR="00652693" w:rsidRPr="00DB2C58" w:rsidRDefault="00652693" w:rsidP="002B256D">
      <w:pPr>
        <w:spacing w:line="360" w:lineRule="auto"/>
        <w:ind w:firstLine="720"/>
        <w:jc w:val="both"/>
      </w:pPr>
      <w:r w:rsidRPr="00DB2C58">
        <w:rPr>
          <w:color w:val="000000"/>
        </w:rPr>
        <w:t xml:space="preserve">O </w:t>
      </w:r>
      <w:proofErr w:type="spellStart"/>
      <w:r w:rsidRPr="00DB2C58">
        <w:rPr>
          <w:color w:val="000000"/>
        </w:rPr>
        <w:t>estudo</w:t>
      </w:r>
      <w:proofErr w:type="spellEnd"/>
      <w:r w:rsidRPr="00DB2C58">
        <w:rPr>
          <w:color w:val="000000"/>
        </w:rPr>
        <w:t xml:space="preserve"> é derivado de </w:t>
      </w:r>
      <w:proofErr w:type="spellStart"/>
      <w:r w:rsidRPr="00DB2C58">
        <w:rPr>
          <w:color w:val="000000"/>
        </w:rPr>
        <w:t>um</w:t>
      </w:r>
      <w:proofErr w:type="spellEnd"/>
      <w:r w:rsidRPr="00DB2C58">
        <w:rPr>
          <w:color w:val="000000"/>
        </w:rPr>
        <w:t xml:space="preserve"> </w:t>
      </w:r>
      <w:proofErr w:type="spellStart"/>
      <w:r w:rsidRPr="00DB2C58">
        <w:rPr>
          <w:color w:val="000000"/>
        </w:rPr>
        <w:t>projeto</w:t>
      </w:r>
      <w:proofErr w:type="spellEnd"/>
      <w:r w:rsidRPr="00DB2C58">
        <w:rPr>
          <w:color w:val="000000"/>
        </w:rPr>
        <w:t xml:space="preserve"> de pesquisa guarda-chuva intitulado “</w:t>
      </w:r>
      <w:proofErr w:type="spellStart"/>
      <w:r w:rsidRPr="00DB2C58">
        <w:rPr>
          <w:color w:val="000000"/>
        </w:rPr>
        <w:t>Parentalidade</w:t>
      </w:r>
      <w:proofErr w:type="spellEnd"/>
      <w:r w:rsidRPr="00DB2C58">
        <w:rPr>
          <w:color w:val="000000"/>
        </w:rPr>
        <w:t xml:space="preserve"> e </w:t>
      </w:r>
      <w:proofErr w:type="spellStart"/>
      <w:r w:rsidRPr="00DB2C58">
        <w:rPr>
          <w:color w:val="000000"/>
        </w:rPr>
        <w:t>Desenvolvimento</w:t>
      </w:r>
      <w:proofErr w:type="spellEnd"/>
      <w:r w:rsidRPr="00DB2C58">
        <w:rPr>
          <w:color w:val="000000"/>
        </w:rPr>
        <w:t xml:space="preserve"> Socioemocional Infantil” e </w:t>
      </w:r>
      <w:proofErr w:type="spellStart"/>
      <w:r w:rsidRPr="00DB2C58">
        <w:rPr>
          <w:color w:val="000000"/>
        </w:rPr>
        <w:t>foi</w:t>
      </w:r>
      <w:proofErr w:type="spellEnd"/>
      <w:r w:rsidRPr="00DB2C58">
        <w:rPr>
          <w:color w:val="000000"/>
        </w:rPr>
        <w:t xml:space="preserve"> </w:t>
      </w:r>
      <w:proofErr w:type="spellStart"/>
      <w:r w:rsidRPr="00DB2C58">
        <w:rPr>
          <w:color w:val="000000"/>
        </w:rPr>
        <w:t>aprovado</w:t>
      </w:r>
      <w:proofErr w:type="spellEnd"/>
      <w:r w:rsidRPr="00DB2C58">
        <w:rPr>
          <w:color w:val="000000"/>
        </w:rPr>
        <w:t xml:space="preserve"> pelo </w:t>
      </w:r>
      <w:proofErr w:type="spellStart"/>
      <w:r w:rsidRPr="00DB2C58">
        <w:rPr>
          <w:color w:val="000000"/>
        </w:rPr>
        <w:t>Comitê</w:t>
      </w:r>
      <w:proofErr w:type="spellEnd"/>
      <w:r w:rsidRPr="00DB2C58">
        <w:rPr>
          <w:color w:val="000000"/>
        </w:rPr>
        <w:t xml:space="preserve"> de Ética para Pesquisas </w:t>
      </w:r>
      <w:proofErr w:type="spellStart"/>
      <w:r w:rsidRPr="00DB2C58">
        <w:rPr>
          <w:color w:val="000000"/>
        </w:rPr>
        <w:t>com</w:t>
      </w:r>
      <w:proofErr w:type="spellEnd"/>
      <w:r w:rsidRPr="00DB2C58">
        <w:rPr>
          <w:color w:val="000000"/>
        </w:rPr>
        <w:t xml:space="preserve"> Seres Humanos (CEPSH/XXXX) por </w:t>
      </w:r>
      <w:proofErr w:type="spellStart"/>
      <w:r w:rsidRPr="00DB2C58">
        <w:rPr>
          <w:color w:val="000000"/>
        </w:rPr>
        <w:t>meio</w:t>
      </w:r>
      <w:proofErr w:type="spellEnd"/>
      <w:r w:rsidRPr="00DB2C58">
        <w:rPr>
          <w:color w:val="000000"/>
        </w:rPr>
        <w:t xml:space="preserve"> de parecer </w:t>
      </w:r>
      <w:proofErr w:type="spellStart"/>
      <w:r w:rsidRPr="00DB2C58">
        <w:rPr>
          <w:color w:val="000000"/>
        </w:rPr>
        <w:t>nº</w:t>
      </w:r>
      <w:proofErr w:type="spellEnd"/>
      <w:r w:rsidRPr="00DB2C58">
        <w:rPr>
          <w:color w:val="000000"/>
        </w:rPr>
        <w:t xml:space="preserve"> 4.452.803. A pesquisa </w:t>
      </w:r>
      <w:proofErr w:type="spellStart"/>
      <w:r w:rsidRPr="00DB2C58">
        <w:rPr>
          <w:color w:val="000000"/>
        </w:rPr>
        <w:t>foi</w:t>
      </w:r>
      <w:proofErr w:type="spellEnd"/>
      <w:r w:rsidRPr="00DB2C58">
        <w:rPr>
          <w:color w:val="000000"/>
        </w:rPr>
        <w:t xml:space="preserve"> </w:t>
      </w:r>
      <w:proofErr w:type="spellStart"/>
      <w:r w:rsidRPr="00DB2C58">
        <w:rPr>
          <w:color w:val="000000"/>
        </w:rPr>
        <w:t>desenvolvida</w:t>
      </w:r>
      <w:proofErr w:type="spellEnd"/>
      <w:r w:rsidRPr="00DB2C58">
        <w:rPr>
          <w:color w:val="000000"/>
        </w:rPr>
        <w:t xml:space="preserve"> atendo-se </w:t>
      </w:r>
      <w:proofErr w:type="spellStart"/>
      <w:r w:rsidRPr="00DB2C58">
        <w:rPr>
          <w:color w:val="000000"/>
        </w:rPr>
        <w:t>aos</w:t>
      </w:r>
      <w:proofErr w:type="spellEnd"/>
      <w:r w:rsidRPr="00DB2C58">
        <w:rPr>
          <w:color w:val="000000"/>
        </w:rPr>
        <w:t xml:space="preserve"> </w:t>
      </w:r>
      <w:proofErr w:type="spellStart"/>
      <w:r w:rsidRPr="00DB2C58">
        <w:rPr>
          <w:color w:val="000000"/>
        </w:rPr>
        <w:t>padrões</w:t>
      </w:r>
      <w:proofErr w:type="spellEnd"/>
      <w:r w:rsidRPr="00DB2C58">
        <w:rPr>
          <w:color w:val="000000"/>
        </w:rPr>
        <w:t xml:space="preserve"> éticos da </w:t>
      </w:r>
      <w:proofErr w:type="spellStart"/>
      <w:r w:rsidRPr="00DB2C58">
        <w:rPr>
          <w:color w:val="000000"/>
        </w:rPr>
        <w:t>resolução</w:t>
      </w:r>
      <w:proofErr w:type="spellEnd"/>
      <w:r w:rsidRPr="00DB2C58">
        <w:rPr>
          <w:color w:val="000000"/>
        </w:rPr>
        <w:t xml:space="preserve"> </w:t>
      </w:r>
      <w:proofErr w:type="spellStart"/>
      <w:r w:rsidRPr="00DB2C58">
        <w:rPr>
          <w:color w:val="000000"/>
        </w:rPr>
        <w:t>nº</w:t>
      </w:r>
      <w:proofErr w:type="spellEnd"/>
      <w:r w:rsidRPr="00DB2C58">
        <w:rPr>
          <w:color w:val="000000"/>
        </w:rPr>
        <w:t xml:space="preserve"> 510 de 07 de abril de 2016 do </w:t>
      </w:r>
      <w:proofErr w:type="spellStart"/>
      <w:r w:rsidRPr="00DB2C58">
        <w:rPr>
          <w:color w:val="000000"/>
        </w:rPr>
        <w:t>Conselho</w:t>
      </w:r>
      <w:proofErr w:type="spellEnd"/>
      <w:r w:rsidRPr="00DB2C58">
        <w:rPr>
          <w:color w:val="000000"/>
        </w:rPr>
        <w:t xml:space="preserve"> Nacional de </w:t>
      </w:r>
      <w:proofErr w:type="spellStart"/>
      <w:r w:rsidRPr="00DB2C58">
        <w:rPr>
          <w:color w:val="000000"/>
        </w:rPr>
        <w:t>Saúde</w:t>
      </w:r>
      <w:proofErr w:type="spellEnd"/>
      <w:r w:rsidRPr="00DB2C58">
        <w:rPr>
          <w:color w:val="000000"/>
        </w:rPr>
        <w:t xml:space="preserve"> (CNS), o Código de Ética do Psicólogo (</w:t>
      </w:r>
      <w:proofErr w:type="spellStart"/>
      <w:r w:rsidRPr="00DB2C58">
        <w:rPr>
          <w:color w:val="000000"/>
        </w:rPr>
        <w:t>Resolução</w:t>
      </w:r>
      <w:proofErr w:type="spellEnd"/>
      <w:r w:rsidRPr="00DB2C58">
        <w:rPr>
          <w:color w:val="000000"/>
        </w:rPr>
        <w:t xml:space="preserve"> 010/2005 do </w:t>
      </w:r>
      <w:proofErr w:type="spellStart"/>
      <w:r w:rsidRPr="00DB2C58">
        <w:rPr>
          <w:color w:val="000000"/>
        </w:rPr>
        <w:t>Conselho</w:t>
      </w:r>
      <w:proofErr w:type="spellEnd"/>
      <w:r w:rsidRPr="00DB2C58">
        <w:rPr>
          <w:color w:val="000000"/>
        </w:rPr>
        <w:t xml:space="preserve"> Federal de </w:t>
      </w:r>
      <w:proofErr w:type="spellStart"/>
      <w:r w:rsidRPr="00DB2C58">
        <w:rPr>
          <w:color w:val="000000"/>
        </w:rPr>
        <w:t>Psicologia</w:t>
      </w:r>
      <w:proofErr w:type="spellEnd"/>
      <w:r w:rsidRPr="00DB2C58">
        <w:rPr>
          <w:color w:val="000000"/>
        </w:rPr>
        <w:t xml:space="preserve"> - CFP) e a </w:t>
      </w:r>
      <w:proofErr w:type="spellStart"/>
      <w:r w:rsidRPr="00DB2C58">
        <w:rPr>
          <w:color w:val="000000"/>
        </w:rPr>
        <w:t>Resolução</w:t>
      </w:r>
      <w:proofErr w:type="spellEnd"/>
      <w:r w:rsidRPr="00DB2C58">
        <w:rPr>
          <w:color w:val="000000"/>
        </w:rPr>
        <w:t xml:space="preserve"> 11/2018 do CFP, a </w:t>
      </w:r>
      <w:proofErr w:type="spellStart"/>
      <w:r w:rsidRPr="00DB2C58">
        <w:rPr>
          <w:color w:val="000000"/>
        </w:rPr>
        <w:t>qual</w:t>
      </w:r>
      <w:proofErr w:type="spellEnd"/>
      <w:r w:rsidRPr="00DB2C58">
        <w:rPr>
          <w:color w:val="000000"/>
        </w:rPr>
        <w:t xml:space="preserve"> </w:t>
      </w:r>
      <w:proofErr w:type="spellStart"/>
      <w:r w:rsidRPr="00DB2C58">
        <w:rPr>
          <w:color w:val="000000"/>
        </w:rPr>
        <w:t>regulamenta</w:t>
      </w:r>
      <w:proofErr w:type="spellEnd"/>
      <w:r w:rsidRPr="00DB2C58">
        <w:rPr>
          <w:color w:val="000000"/>
        </w:rPr>
        <w:t xml:space="preserve"> a </w:t>
      </w:r>
      <w:proofErr w:type="spellStart"/>
      <w:r w:rsidRPr="00DB2C58">
        <w:rPr>
          <w:color w:val="000000"/>
        </w:rPr>
        <w:t>prestação</w:t>
      </w:r>
      <w:proofErr w:type="spellEnd"/>
      <w:r w:rsidRPr="00DB2C58">
        <w:rPr>
          <w:color w:val="000000"/>
        </w:rPr>
        <w:t xml:space="preserve"> de </w:t>
      </w:r>
      <w:proofErr w:type="spellStart"/>
      <w:r w:rsidRPr="00DB2C58">
        <w:rPr>
          <w:color w:val="000000"/>
        </w:rPr>
        <w:t>serviços</w:t>
      </w:r>
      <w:proofErr w:type="spellEnd"/>
      <w:r w:rsidRPr="00DB2C58">
        <w:rPr>
          <w:color w:val="000000"/>
        </w:rPr>
        <w:t xml:space="preserve"> psicológicos realizados </w:t>
      </w:r>
      <w:proofErr w:type="spellStart"/>
      <w:r w:rsidRPr="00DB2C58">
        <w:rPr>
          <w:color w:val="000000"/>
        </w:rPr>
        <w:t>através</w:t>
      </w:r>
      <w:proofErr w:type="spellEnd"/>
      <w:r w:rsidRPr="00DB2C58">
        <w:rPr>
          <w:color w:val="000000"/>
        </w:rPr>
        <w:t xml:space="preserve"> das </w:t>
      </w:r>
      <w:proofErr w:type="spellStart"/>
      <w:r w:rsidRPr="00DB2C58">
        <w:rPr>
          <w:color w:val="000000"/>
        </w:rPr>
        <w:t>tecnologias</w:t>
      </w:r>
      <w:proofErr w:type="spellEnd"/>
      <w:r w:rsidRPr="00DB2C58">
        <w:rPr>
          <w:color w:val="000000"/>
        </w:rPr>
        <w:t xml:space="preserve"> de </w:t>
      </w:r>
      <w:proofErr w:type="spellStart"/>
      <w:r w:rsidRPr="00DB2C58">
        <w:rPr>
          <w:color w:val="000000"/>
        </w:rPr>
        <w:t>informação</w:t>
      </w:r>
      <w:proofErr w:type="spellEnd"/>
      <w:r w:rsidRPr="00DB2C58">
        <w:rPr>
          <w:color w:val="000000"/>
        </w:rPr>
        <w:t xml:space="preserve">. O Termo de </w:t>
      </w:r>
      <w:proofErr w:type="spellStart"/>
      <w:r w:rsidRPr="00DB2C58">
        <w:rPr>
          <w:color w:val="000000"/>
        </w:rPr>
        <w:t>Consentimento</w:t>
      </w:r>
      <w:proofErr w:type="spellEnd"/>
      <w:r w:rsidRPr="00DB2C58">
        <w:rPr>
          <w:color w:val="000000"/>
        </w:rPr>
        <w:t xml:space="preserve"> </w:t>
      </w:r>
      <w:proofErr w:type="spellStart"/>
      <w:r w:rsidRPr="00DB2C58">
        <w:rPr>
          <w:color w:val="000000"/>
        </w:rPr>
        <w:t>Livre</w:t>
      </w:r>
      <w:proofErr w:type="spellEnd"/>
      <w:r w:rsidRPr="00DB2C58">
        <w:rPr>
          <w:color w:val="000000"/>
        </w:rPr>
        <w:t xml:space="preserve"> e Esclarecido (TCLE) </w:t>
      </w:r>
      <w:proofErr w:type="spellStart"/>
      <w:r w:rsidRPr="00DB2C58">
        <w:rPr>
          <w:color w:val="000000"/>
        </w:rPr>
        <w:t>foi</w:t>
      </w:r>
      <w:proofErr w:type="spellEnd"/>
      <w:r w:rsidRPr="00DB2C58">
        <w:rPr>
          <w:color w:val="000000"/>
        </w:rPr>
        <w:t xml:space="preserve"> elaborado conforme a </w:t>
      </w:r>
      <w:proofErr w:type="spellStart"/>
      <w:r w:rsidRPr="00DB2C58">
        <w:rPr>
          <w:color w:val="000000"/>
        </w:rPr>
        <w:t>Resolução</w:t>
      </w:r>
      <w:proofErr w:type="spellEnd"/>
      <w:r w:rsidRPr="00DB2C58">
        <w:rPr>
          <w:color w:val="000000"/>
        </w:rPr>
        <w:t xml:space="preserve"> </w:t>
      </w:r>
      <w:proofErr w:type="spellStart"/>
      <w:r w:rsidRPr="00DB2C58">
        <w:rPr>
          <w:color w:val="000000"/>
        </w:rPr>
        <w:t>nº</w:t>
      </w:r>
      <w:proofErr w:type="spellEnd"/>
      <w:r w:rsidRPr="00DB2C58">
        <w:rPr>
          <w:color w:val="000000"/>
        </w:rPr>
        <w:t xml:space="preserve"> 510/2016 do CNS. </w:t>
      </w:r>
      <w:proofErr w:type="spellStart"/>
      <w:r w:rsidRPr="00DB2C58">
        <w:rPr>
          <w:color w:val="000000"/>
        </w:rPr>
        <w:t>Ademais</w:t>
      </w:r>
      <w:proofErr w:type="spellEnd"/>
      <w:r w:rsidRPr="00DB2C58">
        <w:rPr>
          <w:color w:val="000000"/>
        </w:rPr>
        <w:t xml:space="preserve">, o presente </w:t>
      </w:r>
      <w:proofErr w:type="spellStart"/>
      <w:r w:rsidRPr="00DB2C58">
        <w:rPr>
          <w:color w:val="000000"/>
        </w:rPr>
        <w:t>estudo</w:t>
      </w:r>
      <w:proofErr w:type="spellEnd"/>
      <w:r w:rsidRPr="00DB2C58">
        <w:rPr>
          <w:color w:val="000000"/>
        </w:rPr>
        <w:t xml:space="preserve"> </w:t>
      </w:r>
      <w:proofErr w:type="spellStart"/>
      <w:r w:rsidRPr="00DB2C58">
        <w:rPr>
          <w:color w:val="000000"/>
        </w:rPr>
        <w:t>considerou</w:t>
      </w:r>
      <w:proofErr w:type="spellEnd"/>
      <w:r w:rsidRPr="00DB2C58">
        <w:rPr>
          <w:color w:val="000000"/>
        </w:rPr>
        <w:t xml:space="preserve"> os </w:t>
      </w:r>
      <w:proofErr w:type="spellStart"/>
      <w:r w:rsidRPr="00DB2C58">
        <w:rPr>
          <w:color w:val="000000"/>
        </w:rPr>
        <w:t>princípios</w:t>
      </w:r>
      <w:proofErr w:type="spellEnd"/>
      <w:r w:rsidRPr="00DB2C58">
        <w:rPr>
          <w:color w:val="000000"/>
        </w:rPr>
        <w:t xml:space="preserve"> da </w:t>
      </w:r>
      <w:proofErr w:type="spellStart"/>
      <w:r w:rsidRPr="00DB2C58">
        <w:rPr>
          <w:color w:val="000000"/>
        </w:rPr>
        <w:t>Declaração</w:t>
      </w:r>
      <w:proofErr w:type="spellEnd"/>
      <w:r w:rsidRPr="00DB2C58">
        <w:rPr>
          <w:color w:val="000000"/>
        </w:rPr>
        <w:t xml:space="preserve"> Universal de </w:t>
      </w:r>
      <w:proofErr w:type="spellStart"/>
      <w:r w:rsidRPr="00DB2C58">
        <w:rPr>
          <w:color w:val="000000"/>
        </w:rPr>
        <w:t>Princípios</w:t>
      </w:r>
      <w:proofErr w:type="spellEnd"/>
      <w:r w:rsidRPr="00DB2C58">
        <w:rPr>
          <w:color w:val="000000"/>
        </w:rPr>
        <w:t xml:space="preserve"> Éticos para Psicólogos (IAAP &amp; </w:t>
      </w:r>
      <w:proofErr w:type="spellStart"/>
      <w:r w:rsidRPr="00DB2C58">
        <w:rPr>
          <w:color w:val="000000"/>
        </w:rPr>
        <w:t>IUPsyS</w:t>
      </w:r>
      <w:proofErr w:type="spellEnd"/>
      <w:r w:rsidRPr="00DB2C58">
        <w:rPr>
          <w:color w:val="000000"/>
        </w:rPr>
        <w:t xml:space="preserve">, 2008), das </w:t>
      </w:r>
      <w:proofErr w:type="spellStart"/>
      <w:r w:rsidRPr="00DB2C58">
        <w:rPr>
          <w:color w:val="000000"/>
        </w:rPr>
        <w:t>Diretrizes</w:t>
      </w:r>
      <w:proofErr w:type="spellEnd"/>
      <w:r w:rsidRPr="00DB2C58">
        <w:rPr>
          <w:color w:val="000000"/>
        </w:rPr>
        <w:t xml:space="preserve"> Éticas </w:t>
      </w:r>
      <w:proofErr w:type="spellStart"/>
      <w:r w:rsidRPr="00DB2C58">
        <w:rPr>
          <w:color w:val="000000"/>
        </w:rPr>
        <w:t>Internacionais</w:t>
      </w:r>
      <w:proofErr w:type="spellEnd"/>
      <w:r w:rsidRPr="00DB2C58">
        <w:rPr>
          <w:color w:val="000000"/>
        </w:rPr>
        <w:t xml:space="preserve"> para Pesquisa </w:t>
      </w:r>
      <w:r w:rsidRPr="00DB2C58">
        <w:rPr>
          <w:color w:val="000000"/>
        </w:rPr>
        <w:lastRenderedPageBreak/>
        <w:t xml:space="preserve">Biomédica </w:t>
      </w:r>
      <w:proofErr w:type="spellStart"/>
      <w:r w:rsidRPr="00DB2C58">
        <w:rPr>
          <w:color w:val="000000"/>
        </w:rPr>
        <w:t>Envolvendo</w:t>
      </w:r>
      <w:proofErr w:type="spellEnd"/>
      <w:r w:rsidRPr="00DB2C58">
        <w:rPr>
          <w:color w:val="000000"/>
        </w:rPr>
        <w:t xml:space="preserve"> Seres Humanos (CIOMS, OMS &amp; OPAS, 2016) e as </w:t>
      </w:r>
      <w:proofErr w:type="spellStart"/>
      <w:r w:rsidRPr="00DB2C58">
        <w:rPr>
          <w:color w:val="000000"/>
        </w:rPr>
        <w:t>declarações</w:t>
      </w:r>
      <w:proofErr w:type="spellEnd"/>
      <w:r w:rsidRPr="00DB2C58">
        <w:rPr>
          <w:color w:val="000000"/>
        </w:rPr>
        <w:t xml:space="preserve"> do ISP sobre </w:t>
      </w:r>
      <w:proofErr w:type="spellStart"/>
      <w:r w:rsidRPr="00DB2C58">
        <w:rPr>
          <w:color w:val="000000"/>
        </w:rPr>
        <w:t>comportamento</w:t>
      </w:r>
      <w:proofErr w:type="spellEnd"/>
      <w:r w:rsidRPr="00DB2C58">
        <w:rPr>
          <w:color w:val="000000"/>
        </w:rPr>
        <w:t xml:space="preserve"> ético (ISP, 2019).</w:t>
      </w:r>
    </w:p>
    <w:p w14:paraId="2CD9BC78" w14:textId="7A63485B" w:rsidR="00082D68" w:rsidRPr="00082D68" w:rsidRDefault="00652693" w:rsidP="00082D68">
      <w:pPr>
        <w:pStyle w:val="Prrafocomn"/>
        <w:rPr>
          <w:rFonts w:eastAsia="Calibri"/>
          <w:i/>
          <w:iCs/>
          <w:lang w:val="pt-BR"/>
        </w:rPr>
      </w:pPr>
      <w:r w:rsidRPr="00C02D69">
        <w:rPr>
          <w:color w:val="000000"/>
          <w:lang w:val="pt-BR"/>
        </w:rPr>
        <w:t xml:space="preserve">A coleta dos dados foi realizada entre junho de 2020 e abril de 2021 por meio de um questionário on-line </w:t>
      </w:r>
      <w:proofErr w:type="spellStart"/>
      <w:r w:rsidRPr="00C02D69">
        <w:rPr>
          <w:color w:val="000000"/>
          <w:lang w:val="pt-BR"/>
        </w:rPr>
        <w:t>autoaplicado</w:t>
      </w:r>
      <w:proofErr w:type="spellEnd"/>
      <w:r w:rsidRPr="00C02D69">
        <w:rPr>
          <w:color w:val="000000"/>
          <w:lang w:val="pt-BR"/>
        </w:rPr>
        <w:t xml:space="preserve"> ao qual as participantes tiveram acesso após leitura e aceite do TCLE. O recrutamento das participantes ocorreu via WhatsApp, Instagram, Facebook e e-mails em razão das restrições impostas pela pandemia da COVID-19.</w:t>
      </w:r>
    </w:p>
    <w:p w14:paraId="382015AB" w14:textId="77777777" w:rsidR="00082D68" w:rsidRPr="00C02D69" w:rsidRDefault="00082D68" w:rsidP="00082D68">
      <w:pPr>
        <w:pStyle w:val="SubtituloInterno"/>
        <w:rPr>
          <w:rFonts w:eastAsia="Calibri"/>
          <w:lang w:val="pt-BR"/>
        </w:rPr>
      </w:pPr>
      <w:r w:rsidRPr="00C02D69">
        <w:rPr>
          <w:rFonts w:eastAsia="Calibri"/>
          <w:lang w:val="pt-BR"/>
        </w:rPr>
        <w:t>Análise de dados</w:t>
      </w:r>
    </w:p>
    <w:p w14:paraId="336975B6" w14:textId="3C686E50" w:rsidR="00076F0A" w:rsidRPr="00082D68" w:rsidRDefault="00082D68" w:rsidP="00716E5F">
      <w:pPr>
        <w:pStyle w:val="Prrafocomn"/>
        <w:rPr>
          <w:lang w:val="pt-BR"/>
        </w:rPr>
      </w:pPr>
      <w:r w:rsidRPr="00082D68">
        <w:rPr>
          <w:rFonts w:eastAsia="Calibri"/>
          <w:lang w:val="pt-BR"/>
        </w:rPr>
        <w:tab/>
      </w:r>
      <w:r w:rsidR="00716E5F" w:rsidRPr="00716E5F">
        <w:rPr>
          <w:rFonts w:eastAsia="Calibri"/>
          <w:lang w:val="pt-BR"/>
        </w:rPr>
        <w:t xml:space="preserve">Os dados tabulados e analisados por meio do </w:t>
      </w:r>
      <w:proofErr w:type="spellStart"/>
      <w:r w:rsidR="00716E5F" w:rsidRPr="00716E5F">
        <w:rPr>
          <w:rFonts w:eastAsia="Calibri"/>
          <w:lang w:val="pt-BR"/>
        </w:rPr>
        <w:t>Statistical</w:t>
      </w:r>
      <w:proofErr w:type="spellEnd"/>
      <w:r w:rsidR="00716E5F" w:rsidRPr="00716E5F">
        <w:rPr>
          <w:rFonts w:eastAsia="Calibri"/>
          <w:lang w:val="pt-BR"/>
        </w:rPr>
        <w:t xml:space="preserve"> </w:t>
      </w:r>
      <w:proofErr w:type="spellStart"/>
      <w:r w:rsidR="00716E5F" w:rsidRPr="00716E5F">
        <w:rPr>
          <w:rFonts w:eastAsia="Calibri"/>
          <w:lang w:val="pt-BR"/>
        </w:rPr>
        <w:t>Package</w:t>
      </w:r>
      <w:proofErr w:type="spellEnd"/>
      <w:r w:rsidR="00716E5F" w:rsidRPr="00716E5F">
        <w:rPr>
          <w:rFonts w:eastAsia="Calibri"/>
          <w:lang w:val="pt-BR"/>
        </w:rPr>
        <w:t xml:space="preserve"> for Social </w:t>
      </w:r>
      <w:proofErr w:type="spellStart"/>
      <w:r w:rsidR="00716E5F" w:rsidRPr="00716E5F">
        <w:rPr>
          <w:rFonts w:eastAsia="Calibri"/>
          <w:lang w:val="pt-BR"/>
        </w:rPr>
        <w:t>Sciences</w:t>
      </w:r>
      <w:proofErr w:type="spellEnd"/>
      <w:r w:rsidR="00716E5F" w:rsidRPr="00716E5F">
        <w:rPr>
          <w:rFonts w:eastAsia="Calibri"/>
          <w:lang w:val="pt-BR"/>
        </w:rPr>
        <w:t xml:space="preserve"> (SPSS) – versão 22.0. Foram realizadas análises descritivas (frequência, média e desvio-padrão) para caracterizar as variáveis pessoais, da parentalidade e do temperamento infantil e dos perfis de temperamento. Realizaram-se os seguintes testes inferenciais: 1) comparação de médias para amostras independentes - meninos e meninas (t de </w:t>
      </w:r>
      <w:proofErr w:type="spellStart"/>
      <w:r w:rsidR="00716E5F" w:rsidRPr="00716E5F">
        <w:rPr>
          <w:rFonts w:eastAsia="Calibri"/>
          <w:lang w:val="pt-BR"/>
        </w:rPr>
        <w:t>Student</w:t>
      </w:r>
      <w:proofErr w:type="spellEnd"/>
      <w:r w:rsidR="00716E5F" w:rsidRPr="00716E5F">
        <w:rPr>
          <w:rFonts w:eastAsia="Calibri"/>
          <w:lang w:val="pt-BR"/>
        </w:rPr>
        <w:t xml:space="preserve">) de cada fator do temperamento infantil; 2) identificação de perfis referentes às características temperamentais das crianças por meio da técnica de clusterização hierárquica com critério da minimização da variância (critério de Ward) da distância euclidiana dos escores elementos, considerando o valor 8 como ponto de corte (James, Witten, </w:t>
      </w:r>
      <w:proofErr w:type="spellStart"/>
      <w:r w:rsidR="00716E5F" w:rsidRPr="00716E5F">
        <w:rPr>
          <w:rFonts w:eastAsia="Calibri"/>
          <w:lang w:val="pt-BR"/>
        </w:rPr>
        <w:t>Hastie</w:t>
      </w:r>
      <w:proofErr w:type="spellEnd"/>
      <w:r w:rsidR="00716E5F" w:rsidRPr="00716E5F">
        <w:rPr>
          <w:rFonts w:eastAsia="Calibri"/>
          <w:lang w:val="pt-BR"/>
        </w:rPr>
        <w:t xml:space="preserve">, &amp; </w:t>
      </w:r>
      <w:proofErr w:type="spellStart"/>
      <w:r w:rsidR="00716E5F" w:rsidRPr="00716E5F">
        <w:rPr>
          <w:rFonts w:eastAsia="Calibri"/>
          <w:lang w:val="pt-BR"/>
        </w:rPr>
        <w:t>Tibshirani</w:t>
      </w:r>
      <w:proofErr w:type="spellEnd"/>
      <w:r w:rsidR="00716E5F" w:rsidRPr="00716E5F">
        <w:rPr>
          <w:rFonts w:eastAsia="Calibri"/>
          <w:lang w:val="pt-BR"/>
        </w:rPr>
        <w:t>, 2013), 3) correlações (correlação de Pearson) entre as dimensões temperamentais e as dimensões da parentalidade de cada perfil.</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7677A0FF" w14:textId="77777777" w:rsidR="00716E5F" w:rsidRPr="00716E5F" w:rsidRDefault="00716E5F" w:rsidP="00716E5F">
      <w:pPr>
        <w:spacing w:line="360" w:lineRule="auto"/>
        <w:ind w:firstLine="720"/>
        <w:jc w:val="both"/>
        <w:rPr>
          <w:color w:val="000000"/>
        </w:rPr>
      </w:pPr>
      <w:r w:rsidRPr="00DB2C58">
        <w:rPr>
          <w:color w:val="000000"/>
        </w:rPr>
        <w:t xml:space="preserve">A </w:t>
      </w:r>
      <w:proofErr w:type="spellStart"/>
      <w:r w:rsidRPr="00DB2C58">
        <w:rPr>
          <w:color w:val="000000"/>
        </w:rPr>
        <w:t>tabela</w:t>
      </w:r>
      <w:proofErr w:type="spellEnd"/>
      <w:r w:rsidRPr="00DB2C58">
        <w:rPr>
          <w:color w:val="000000"/>
        </w:rPr>
        <w:t xml:space="preserve"> 1 </w:t>
      </w:r>
      <w:proofErr w:type="spellStart"/>
      <w:r w:rsidRPr="00DB2C58">
        <w:rPr>
          <w:color w:val="000000"/>
        </w:rPr>
        <w:t>contém</w:t>
      </w:r>
      <w:proofErr w:type="spellEnd"/>
      <w:r w:rsidRPr="00DB2C58">
        <w:rPr>
          <w:color w:val="000000"/>
        </w:rPr>
        <w:t xml:space="preserve"> a </w:t>
      </w:r>
      <w:proofErr w:type="spellStart"/>
      <w:r w:rsidRPr="00DB2C58">
        <w:rPr>
          <w:color w:val="000000"/>
        </w:rPr>
        <w:t>caracterização</w:t>
      </w:r>
      <w:proofErr w:type="spellEnd"/>
      <w:r w:rsidRPr="00DB2C58">
        <w:rPr>
          <w:color w:val="000000"/>
        </w:rPr>
        <w:t xml:space="preserve"> das </w:t>
      </w:r>
      <w:proofErr w:type="spellStart"/>
      <w:r w:rsidRPr="00DB2C58">
        <w:rPr>
          <w:color w:val="000000"/>
        </w:rPr>
        <w:t>dimensões</w:t>
      </w:r>
      <w:proofErr w:type="spellEnd"/>
      <w:r w:rsidRPr="00DB2C58">
        <w:rPr>
          <w:color w:val="000000"/>
        </w:rPr>
        <w:t xml:space="preserve"> de temperamento das </w:t>
      </w:r>
      <w:proofErr w:type="spellStart"/>
      <w:r w:rsidRPr="00DB2C58">
        <w:rPr>
          <w:color w:val="000000"/>
        </w:rPr>
        <w:t>crianças</w:t>
      </w:r>
      <w:proofErr w:type="spellEnd"/>
      <w:r w:rsidRPr="00DB2C58">
        <w:rPr>
          <w:color w:val="000000"/>
        </w:rPr>
        <w:t xml:space="preserve"> e de </w:t>
      </w:r>
      <w:proofErr w:type="spellStart"/>
      <w:r w:rsidRPr="00DB2C58">
        <w:rPr>
          <w:color w:val="000000"/>
        </w:rPr>
        <w:t>parentalidade</w:t>
      </w:r>
      <w:proofErr w:type="spellEnd"/>
      <w:r w:rsidRPr="00DB2C58">
        <w:rPr>
          <w:color w:val="000000"/>
        </w:rPr>
        <w:t xml:space="preserve"> de </w:t>
      </w:r>
      <w:proofErr w:type="gramStart"/>
      <w:r w:rsidRPr="00DB2C58">
        <w:rPr>
          <w:color w:val="000000"/>
        </w:rPr>
        <w:t>todas as</w:t>
      </w:r>
      <w:proofErr w:type="gramEnd"/>
      <w:r w:rsidRPr="00DB2C58">
        <w:rPr>
          <w:color w:val="000000"/>
        </w:rPr>
        <w:t xml:space="preserve"> </w:t>
      </w:r>
      <w:proofErr w:type="spellStart"/>
      <w:r w:rsidRPr="00DB2C58">
        <w:rPr>
          <w:color w:val="000000"/>
        </w:rPr>
        <w:t>mães</w:t>
      </w:r>
      <w:proofErr w:type="spellEnd"/>
      <w:r w:rsidRPr="00DB2C58">
        <w:rPr>
          <w:color w:val="000000"/>
        </w:rPr>
        <w:t xml:space="preserve"> participantes, </w:t>
      </w:r>
      <w:proofErr w:type="spellStart"/>
      <w:r w:rsidRPr="00DB2C58">
        <w:rPr>
          <w:color w:val="000000"/>
        </w:rPr>
        <w:t>assim</w:t>
      </w:r>
      <w:proofErr w:type="spellEnd"/>
      <w:r w:rsidRPr="00DB2C58">
        <w:rPr>
          <w:color w:val="000000"/>
        </w:rPr>
        <w:t xml:space="preserve"> como os resultados das </w:t>
      </w:r>
      <w:proofErr w:type="spellStart"/>
      <w:r w:rsidRPr="00DB2C58">
        <w:rPr>
          <w:color w:val="000000"/>
        </w:rPr>
        <w:t>comparações</w:t>
      </w:r>
      <w:proofErr w:type="spellEnd"/>
      <w:r w:rsidRPr="00DB2C58">
        <w:rPr>
          <w:color w:val="000000"/>
        </w:rPr>
        <w:t xml:space="preserve"> de </w:t>
      </w:r>
      <w:proofErr w:type="spellStart"/>
      <w:r w:rsidRPr="00DB2C58">
        <w:rPr>
          <w:color w:val="000000"/>
        </w:rPr>
        <w:t>médias</w:t>
      </w:r>
      <w:proofErr w:type="spellEnd"/>
      <w:r w:rsidRPr="00DB2C58">
        <w:rPr>
          <w:color w:val="000000"/>
        </w:rPr>
        <w:t xml:space="preserve"> de temperamento entre meninos e meninas. As </w:t>
      </w:r>
      <w:proofErr w:type="spellStart"/>
      <w:r w:rsidRPr="00DB2C58">
        <w:rPr>
          <w:color w:val="000000"/>
        </w:rPr>
        <w:t>mães</w:t>
      </w:r>
      <w:proofErr w:type="spellEnd"/>
      <w:r w:rsidRPr="00DB2C58">
        <w:rPr>
          <w:color w:val="000000"/>
        </w:rPr>
        <w:t xml:space="preserve"> </w:t>
      </w:r>
      <w:proofErr w:type="spellStart"/>
      <w:r w:rsidRPr="00DB2C58">
        <w:rPr>
          <w:color w:val="000000"/>
        </w:rPr>
        <w:t>obtiveram</w:t>
      </w:r>
      <w:proofErr w:type="spellEnd"/>
      <w:r>
        <w:rPr>
          <w:color w:val="000000"/>
        </w:rPr>
        <w:t xml:space="preserve"> </w:t>
      </w:r>
      <w:r w:rsidRPr="00716E5F">
        <w:rPr>
          <w:color w:val="000000"/>
        </w:rPr>
        <w:t xml:space="preserve">altas </w:t>
      </w:r>
      <w:proofErr w:type="spellStart"/>
      <w:r w:rsidRPr="00716E5F">
        <w:rPr>
          <w:color w:val="000000"/>
        </w:rPr>
        <w:t>pontuações</w:t>
      </w:r>
      <w:proofErr w:type="spellEnd"/>
      <w:r w:rsidRPr="00716E5F">
        <w:rPr>
          <w:color w:val="000000"/>
        </w:rPr>
        <w:t xml:space="preserve"> </w:t>
      </w:r>
      <w:proofErr w:type="spellStart"/>
      <w:r w:rsidRPr="00716E5F">
        <w:rPr>
          <w:color w:val="000000"/>
        </w:rPr>
        <w:t>nas</w:t>
      </w:r>
      <w:proofErr w:type="spellEnd"/>
      <w:r w:rsidRPr="00716E5F">
        <w:rPr>
          <w:color w:val="000000"/>
        </w:rPr>
        <w:t xml:space="preserve"> </w:t>
      </w:r>
      <w:proofErr w:type="spellStart"/>
      <w:r w:rsidRPr="00716E5F">
        <w:rPr>
          <w:color w:val="000000"/>
        </w:rPr>
        <w:t>dimensões</w:t>
      </w:r>
      <w:proofErr w:type="spellEnd"/>
      <w:r w:rsidRPr="00716E5F">
        <w:rPr>
          <w:color w:val="000000"/>
        </w:rPr>
        <w:t xml:space="preserve"> positivas da </w:t>
      </w:r>
      <w:proofErr w:type="spellStart"/>
      <w:r w:rsidRPr="00716E5F">
        <w:rPr>
          <w:color w:val="000000"/>
        </w:rPr>
        <w:t>parentalidade</w:t>
      </w:r>
      <w:proofErr w:type="spellEnd"/>
      <w:r w:rsidRPr="00716E5F">
        <w:rPr>
          <w:color w:val="000000"/>
        </w:rPr>
        <w:t xml:space="preserve">, </w:t>
      </w:r>
      <w:proofErr w:type="spellStart"/>
      <w:r w:rsidRPr="00716E5F">
        <w:rPr>
          <w:color w:val="000000"/>
        </w:rPr>
        <w:t>com</w:t>
      </w:r>
      <w:proofErr w:type="spellEnd"/>
      <w:r w:rsidRPr="00716E5F">
        <w:rPr>
          <w:color w:val="000000"/>
        </w:rPr>
        <w:t xml:space="preserve"> </w:t>
      </w:r>
      <w:proofErr w:type="spellStart"/>
      <w:r w:rsidRPr="00716E5F">
        <w:rPr>
          <w:color w:val="000000"/>
        </w:rPr>
        <w:t>maior</w:t>
      </w:r>
      <w:proofErr w:type="spellEnd"/>
      <w:r w:rsidRPr="00716E5F">
        <w:rPr>
          <w:color w:val="000000"/>
        </w:rPr>
        <w:t xml:space="preserve"> escore para Disciplina por </w:t>
      </w:r>
      <w:proofErr w:type="spellStart"/>
      <w:r w:rsidRPr="00716E5F">
        <w:rPr>
          <w:color w:val="000000"/>
        </w:rPr>
        <w:t>Reforço</w:t>
      </w:r>
      <w:proofErr w:type="spellEnd"/>
      <w:r w:rsidRPr="00716E5F">
        <w:rPr>
          <w:color w:val="000000"/>
        </w:rPr>
        <w:t xml:space="preserve"> Positivo e </w:t>
      </w:r>
      <w:proofErr w:type="spellStart"/>
      <w:r w:rsidRPr="00716E5F">
        <w:rPr>
          <w:color w:val="000000"/>
        </w:rPr>
        <w:t>pontuação</w:t>
      </w:r>
      <w:proofErr w:type="spellEnd"/>
      <w:r w:rsidRPr="00716E5F">
        <w:rPr>
          <w:color w:val="000000"/>
        </w:rPr>
        <w:t xml:space="preserve"> </w:t>
      </w:r>
      <w:proofErr w:type="spellStart"/>
      <w:r w:rsidRPr="00716E5F">
        <w:rPr>
          <w:color w:val="000000"/>
        </w:rPr>
        <w:t>média</w:t>
      </w:r>
      <w:proofErr w:type="spellEnd"/>
      <w:r w:rsidRPr="00716E5F">
        <w:rPr>
          <w:color w:val="000000"/>
        </w:rPr>
        <w:t xml:space="preserve"> </w:t>
      </w:r>
      <w:proofErr w:type="spellStart"/>
      <w:r w:rsidRPr="00716E5F">
        <w:rPr>
          <w:color w:val="000000"/>
        </w:rPr>
        <w:t>baixa</w:t>
      </w:r>
      <w:proofErr w:type="spellEnd"/>
      <w:r w:rsidRPr="00716E5F">
        <w:rPr>
          <w:color w:val="000000"/>
        </w:rPr>
        <w:t xml:space="preserve"> em </w:t>
      </w:r>
      <w:proofErr w:type="spellStart"/>
      <w:r w:rsidRPr="00716E5F">
        <w:rPr>
          <w:color w:val="000000"/>
        </w:rPr>
        <w:t>Coerção</w:t>
      </w:r>
      <w:proofErr w:type="spellEnd"/>
      <w:r w:rsidRPr="00716E5F">
        <w:rPr>
          <w:color w:val="000000"/>
        </w:rPr>
        <w:t xml:space="preserve">. </w:t>
      </w:r>
      <w:proofErr w:type="spellStart"/>
      <w:r w:rsidRPr="00716E5F">
        <w:rPr>
          <w:color w:val="000000"/>
        </w:rPr>
        <w:t>Isso</w:t>
      </w:r>
      <w:proofErr w:type="spellEnd"/>
      <w:r w:rsidRPr="00716E5F">
        <w:rPr>
          <w:color w:val="000000"/>
        </w:rPr>
        <w:t xml:space="preserve"> indica </w:t>
      </w:r>
      <w:proofErr w:type="spellStart"/>
      <w:r w:rsidRPr="00716E5F">
        <w:rPr>
          <w:color w:val="000000"/>
        </w:rPr>
        <w:t>um</w:t>
      </w:r>
      <w:proofErr w:type="spellEnd"/>
      <w:r w:rsidRPr="00716E5F">
        <w:rPr>
          <w:color w:val="000000"/>
        </w:rPr>
        <w:t xml:space="preserve"> perfil materno que </w:t>
      </w:r>
      <w:proofErr w:type="spellStart"/>
      <w:r w:rsidRPr="00716E5F">
        <w:rPr>
          <w:color w:val="000000"/>
        </w:rPr>
        <w:t>frequentemente</w:t>
      </w:r>
      <w:proofErr w:type="spellEnd"/>
      <w:r w:rsidRPr="00716E5F">
        <w:rPr>
          <w:color w:val="000000"/>
        </w:rPr>
        <w:t xml:space="preserve"> faz uso de </w:t>
      </w:r>
      <w:proofErr w:type="spellStart"/>
      <w:r w:rsidRPr="00716E5F">
        <w:rPr>
          <w:color w:val="000000"/>
        </w:rPr>
        <w:t>práticas</w:t>
      </w:r>
      <w:proofErr w:type="spellEnd"/>
      <w:r w:rsidRPr="00716E5F">
        <w:rPr>
          <w:color w:val="000000"/>
        </w:rPr>
        <w:t xml:space="preserve"> </w:t>
      </w:r>
      <w:proofErr w:type="spellStart"/>
      <w:r w:rsidRPr="00716E5F">
        <w:rPr>
          <w:color w:val="000000"/>
        </w:rPr>
        <w:t>parentais</w:t>
      </w:r>
      <w:proofErr w:type="spellEnd"/>
      <w:r w:rsidRPr="00716E5F">
        <w:rPr>
          <w:color w:val="000000"/>
        </w:rPr>
        <w:t xml:space="preserve"> consideradas propulsoras do </w:t>
      </w:r>
      <w:proofErr w:type="spellStart"/>
      <w:r w:rsidRPr="00716E5F">
        <w:rPr>
          <w:color w:val="000000"/>
        </w:rPr>
        <w:t>desenvolvimento</w:t>
      </w:r>
      <w:proofErr w:type="spellEnd"/>
      <w:r w:rsidRPr="00716E5F">
        <w:rPr>
          <w:color w:val="000000"/>
        </w:rPr>
        <w:t xml:space="preserve"> infantil. </w:t>
      </w:r>
    </w:p>
    <w:p w14:paraId="6212D07E" w14:textId="7DE99588" w:rsidR="00716E5F" w:rsidRPr="00082D68" w:rsidRDefault="00716E5F" w:rsidP="00716E5F">
      <w:pPr>
        <w:spacing w:line="360" w:lineRule="auto"/>
        <w:ind w:firstLine="720"/>
        <w:jc w:val="both"/>
        <w:rPr>
          <w:lang w:val="pt-BR"/>
        </w:rPr>
      </w:pPr>
      <w:r w:rsidRPr="00716E5F">
        <w:rPr>
          <w:color w:val="000000"/>
        </w:rPr>
        <w:t xml:space="preserve">A </w:t>
      </w:r>
      <w:proofErr w:type="spellStart"/>
      <w:r w:rsidRPr="00716E5F">
        <w:rPr>
          <w:color w:val="000000"/>
        </w:rPr>
        <w:t>dimensão</w:t>
      </w:r>
      <w:proofErr w:type="spellEnd"/>
      <w:r w:rsidRPr="00716E5F">
        <w:rPr>
          <w:color w:val="000000"/>
        </w:rPr>
        <w:t xml:space="preserve"> controle </w:t>
      </w:r>
      <w:proofErr w:type="spellStart"/>
      <w:r w:rsidRPr="00716E5F">
        <w:rPr>
          <w:color w:val="000000"/>
        </w:rPr>
        <w:t>com</w:t>
      </w:r>
      <w:proofErr w:type="spellEnd"/>
      <w:r w:rsidRPr="00716E5F">
        <w:rPr>
          <w:color w:val="000000"/>
        </w:rPr>
        <w:t xml:space="preserve"> </w:t>
      </w:r>
      <w:proofErr w:type="spellStart"/>
      <w:r w:rsidRPr="00716E5F">
        <w:rPr>
          <w:color w:val="000000"/>
        </w:rPr>
        <w:t>esforço</w:t>
      </w:r>
      <w:proofErr w:type="spellEnd"/>
      <w:r w:rsidRPr="00716E5F">
        <w:rPr>
          <w:color w:val="000000"/>
        </w:rPr>
        <w:t xml:space="preserve"> do temperamento infantil </w:t>
      </w:r>
      <w:proofErr w:type="spellStart"/>
      <w:r w:rsidRPr="00716E5F">
        <w:rPr>
          <w:color w:val="000000"/>
        </w:rPr>
        <w:t>foi</w:t>
      </w:r>
      <w:proofErr w:type="spellEnd"/>
      <w:r w:rsidRPr="00716E5F">
        <w:rPr>
          <w:color w:val="000000"/>
        </w:rPr>
        <w:t xml:space="preserve"> a que </w:t>
      </w:r>
      <w:proofErr w:type="spellStart"/>
      <w:r w:rsidRPr="00716E5F">
        <w:rPr>
          <w:color w:val="000000"/>
        </w:rPr>
        <w:t>obteve</w:t>
      </w:r>
      <w:proofErr w:type="spellEnd"/>
      <w:r w:rsidRPr="00716E5F">
        <w:rPr>
          <w:color w:val="000000"/>
        </w:rPr>
        <w:t xml:space="preserve"> a </w:t>
      </w:r>
      <w:proofErr w:type="spellStart"/>
      <w:r w:rsidRPr="00716E5F">
        <w:rPr>
          <w:color w:val="000000"/>
        </w:rPr>
        <w:t>maior</w:t>
      </w:r>
      <w:proofErr w:type="spellEnd"/>
      <w:r w:rsidRPr="00716E5F">
        <w:rPr>
          <w:color w:val="000000"/>
        </w:rPr>
        <w:t xml:space="preserve"> </w:t>
      </w:r>
      <w:proofErr w:type="spellStart"/>
      <w:r w:rsidRPr="00716E5F">
        <w:rPr>
          <w:color w:val="000000"/>
        </w:rPr>
        <w:t>média</w:t>
      </w:r>
      <w:proofErr w:type="spellEnd"/>
      <w:r w:rsidRPr="00716E5F">
        <w:rPr>
          <w:color w:val="000000"/>
        </w:rPr>
        <w:t xml:space="preserve"> e o </w:t>
      </w:r>
      <w:proofErr w:type="spellStart"/>
      <w:r w:rsidRPr="00716E5F">
        <w:rPr>
          <w:color w:val="000000"/>
        </w:rPr>
        <w:t>afeto</w:t>
      </w:r>
      <w:proofErr w:type="spellEnd"/>
      <w:r w:rsidRPr="00716E5F">
        <w:rPr>
          <w:color w:val="000000"/>
        </w:rPr>
        <w:t xml:space="preserve"> negativo </w:t>
      </w:r>
      <w:proofErr w:type="spellStart"/>
      <w:r w:rsidRPr="00716E5F">
        <w:rPr>
          <w:color w:val="000000"/>
        </w:rPr>
        <w:t>apresentou</w:t>
      </w:r>
      <w:proofErr w:type="spellEnd"/>
      <w:r w:rsidRPr="00716E5F">
        <w:rPr>
          <w:color w:val="000000"/>
        </w:rPr>
        <w:t xml:space="preserve"> a menor </w:t>
      </w:r>
      <w:proofErr w:type="spellStart"/>
      <w:r w:rsidRPr="00716E5F">
        <w:rPr>
          <w:color w:val="000000"/>
        </w:rPr>
        <w:t>média</w:t>
      </w:r>
      <w:proofErr w:type="spellEnd"/>
      <w:r w:rsidRPr="00716E5F">
        <w:rPr>
          <w:color w:val="000000"/>
        </w:rPr>
        <w:t xml:space="preserve"> A </w:t>
      </w:r>
      <w:proofErr w:type="spellStart"/>
      <w:r w:rsidRPr="00716E5F">
        <w:rPr>
          <w:color w:val="000000"/>
        </w:rPr>
        <w:t>dimensão</w:t>
      </w:r>
      <w:proofErr w:type="spellEnd"/>
      <w:r w:rsidRPr="00716E5F">
        <w:rPr>
          <w:color w:val="000000"/>
        </w:rPr>
        <w:t xml:space="preserve"> </w:t>
      </w:r>
      <w:proofErr w:type="spellStart"/>
      <w:r w:rsidRPr="00716E5F">
        <w:rPr>
          <w:color w:val="000000"/>
        </w:rPr>
        <w:t>extroversão</w:t>
      </w:r>
      <w:proofErr w:type="spellEnd"/>
      <w:r w:rsidRPr="00716E5F">
        <w:rPr>
          <w:color w:val="000000"/>
        </w:rPr>
        <w:t xml:space="preserve">, </w:t>
      </w:r>
      <w:proofErr w:type="spellStart"/>
      <w:r w:rsidRPr="00716E5F">
        <w:rPr>
          <w:color w:val="000000"/>
        </w:rPr>
        <w:t>neste</w:t>
      </w:r>
      <w:proofErr w:type="spellEnd"/>
      <w:r w:rsidRPr="00716E5F">
        <w:rPr>
          <w:color w:val="000000"/>
        </w:rPr>
        <w:t xml:space="preserve"> </w:t>
      </w:r>
      <w:proofErr w:type="spellStart"/>
      <w:r w:rsidRPr="00716E5F">
        <w:rPr>
          <w:color w:val="000000"/>
        </w:rPr>
        <w:t>estudo</w:t>
      </w:r>
      <w:proofErr w:type="spellEnd"/>
      <w:r w:rsidRPr="00716E5F">
        <w:rPr>
          <w:color w:val="000000"/>
        </w:rPr>
        <w:t xml:space="preserve"> caracterizada pela </w:t>
      </w:r>
      <w:proofErr w:type="spellStart"/>
      <w:r w:rsidRPr="00716E5F">
        <w:rPr>
          <w:color w:val="000000"/>
        </w:rPr>
        <w:t>sociabilidade</w:t>
      </w:r>
      <w:proofErr w:type="spellEnd"/>
      <w:r w:rsidRPr="00716E5F">
        <w:rPr>
          <w:color w:val="000000"/>
        </w:rPr>
        <w:t xml:space="preserve"> e abertura, teve a segunda </w:t>
      </w:r>
      <w:proofErr w:type="spellStart"/>
      <w:r w:rsidRPr="00716E5F">
        <w:rPr>
          <w:color w:val="000000"/>
        </w:rPr>
        <w:t>maior</w:t>
      </w:r>
      <w:proofErr w:type="spellEnd"/>
      <w:r w:rsidRPr="00716E5F">
        <w:rPr>
          <w:color w:val="000000"/>
        </w:rPr>
        <w:t xml:space="preserve"> </w:t>
      </w:r>
      <w:proofErr w:type="spellStart"/>
      <w:r w:rsidRPr="00716E5F">
        <w:rPr>
          <w:color w:val="000000"/>
        </w:rPr>
        <w:t>média</w:t>
      </w:r>
      <w:proofErr w:type="spellEnd"/>
      <w:r w:rsidRPr="00716E5F">
        <w:rPr>
          <w:color w:val="000000"/>
        </w:rPr>
        <w:t xml:space="preserve">. A </w:t>
      </w:r>
      <w:proofErr w:type="spellStart"/>
      <w:r w:rsidRPr="00716E5F">
        <w:rPr>
          <w:color w:val="000000"/>
        </w:rPr>
        <w:t>comparação</w:t>
      </w:r>
      <w:proofErr w:type="spellEnd"/>
      <w:r w:rsidRPr="00716E5F">
        <w:rPr>
          <w:color w:val="000000"/>
        </w:rPr>
        <w:t xml:space="preserve"> entre as </w:t>
      </w:r>
      <w:proofErr w:type="spellStart"/>
      <w:r w:rsidRPr="00716E5F">
        <w:rPr>
          <w:color w:val="000000"/>
        </w:rPr>
        <w:t>médias</w:t>
      </w:r>
      <w:proofErr w:type="spellEnd"/>
      <w:r w:rsidRPr="00716E5F">
        <w:rPr>
          <w:color w:val="000000"/>
        </w:rPr>
        <w:t xml:space="preserve"> das </w:t>
      </w:r>
      <w:proofErr w:type="spellStart"/>
      <w:r w:rsidRPr="00716E5F">
        <w:rPr>
          <w:color w:val="000000"/>
        </w:rPr>
        <w:t>dimensões</w:t>
      </w:r>
      <w:proofErr w:type="spellEnd"/>
      <w:r w:rsidRPr="00716E5F">
        <w:rPr>
          <w:color w:val="000000"/>
        </w:rPr>
        <w:t xml:space="preserve"> de temperamento entre meninos </w:t>
      </w:r>
      <w:proofErr w:type="gramStart"/>
      <w:r w:rsidRPr="00716E5F">
        <w:rPr>
          <w:color w:val="000000"/>
        </w:rPr>
        <w:t>e</w:t>
      </w:r>
      <w:proofErr w:type="gramEnd"/>
      <w:r w:rsidRPr="00716E5F">
        <w:rPr>
          <w:color w:val="000000"/>
        </w:rPr>
        <w:t xml:space="preserve"> meninas </w:t>
      </w:r>
      <w:proofErr w:type="spellStart"/>
      <w:r w:rsidRPr="00716E5F">
        <w:rPr>
          <w:color w:val="000000"/>
        </w:rPr>
        <w:t>indicou</w:t>
      </w:r>
      <w:proofErr w:type="spellEnd"/>
      <w:r w:rsidRPr="00716E5F">
        <w:rPr>
          <w:color w:val="000000"/>
        </w:rPr>
        <w:t xml:space="preserve"> </w:t>
      </w:r>
      <w:proofErr w:type="spellStart"/>
      <w:r w:rsidRPr="00716E5F">
        <w:rPr>
          <w:color w:val="000000"/>
        </w:rPr>
        <w:t>não</w:t>
      </w:r>
      <w:proofErr w:type="spellEnd"/>
      <w:r w:rsidRPr="00716E5F">
        <w:rPr>
          <w:color w:val="000000"/>
        </w:rPr>
        <w:t xml:space="preserve"> </w:t>
      </w:r>
      <w:proofErr w:type="spellStart"/>
      <w:r w:rsidRPr="00716E5F">
        <w:rPr>
          <w:color w:val="000000"/>
        </w:rPr>
        <w:t>haver</w:t>
      </w:r>
      <w:proofErr w:type="spellEnd"/>
      <w:r w:rsidRPr="00716E5F">
        <w:rPr>
          <w:color w:val="000000"/>
        </w:rPr>
        <w:t xml:space="preserve"> </w:t>
      </w:r>
      <w:proofErr w:type="spellStart"/>
      <w:r w:rsidRPr="00716E5F">
        <w:rPr>
          <w:color w:val="000000"/>
        </w:rPr>
        <w:t>diferença</w:t>
      </w:r>
      <w:proofErr w:type="spellEnd"/>
      <w:r w:rsidRPr="00716E5F">
        <w:rPr>
          <w:color w:val="000000"/>
        </w:rPr>
        <w:t xml:space="preserve"> </w:t>
      </w:r>
      <w:proofErr w:type="spellStart"/>
      <w:r w:rsidRPr="00716E5F">
        <w:rPr>
          <w:color w:val="000000"/>
        </w:rPr>
        <w:t>estatisticamente</w:t>
      </w:r>
      <w:proofErr w:type="spellEnd"/>
      <w:r w:rsidRPr="00716E5F">
        <w:rPr>
          <w:color w:val="000000"/>
        </w:rPr>
        <w:t xml:space="preserve"> </w:t>
      </w:r>
      <w:r w:rsidRPr="00716E5F">
        <w:rPr>
          <w:color w:val="000000"/>
        </w:rPr>
        <w:lastRenderedPageBreak/>
        <w:t xml:space="preserve">significativa entre os grupos </w:t>
      </w:r>
      <w:proofErr w:type="spellStart"/>
      <w:r w:rsidRPr="00716E5F">
        <w:rPr>
          <w:color w:val="000000"/>
        </w:rPr>
        <w:t>apontando</w:t>
      </w:r>
      <w:proofErr w:type="spellEnd"/>
      <w:r w:rsidRPr="00716E5F">
        <w:rPr>
          <w:color w:val="000000"/>
        </w:rPr>
        <w:t xml:space="preserve"> ser </w:t>
      </w:r>
      <w:proofErr w:type="spellStart"/>
      <w:r w:rsidRPr="00716E5F">
        <w:rPr>
          <w:color w:val="000000"/>
        </w:rPr>
        <w:t>adequado</w:t>
      </w:r>
      <w:proofErr w:type="spellEnd"/>
      <w:r w:rsidRPr="00716E5F">
        <w:rPr>
          <w:color w:val="000000"/>
        </w:rPr>
        <w:t xml:space="preserve"> o uso da </w:t>
      </w:r>
      <w:proofErr w:type="spellStart"/>
      <w:r w:rsidRPr="00716E5F">
        <w:rPr>
          <w:color w:val="000000"/>
        </w:rPr>
        <w:t>amostra</w:t>
      </w:r>
      <w:proofErr w:type="spellEnd"/>
      <w:r w:rsidRPr="00716E5F">
        <w:rPr>
          <w:color w:val="000000"/>
        </w:rPr>
        <w:t xml:space="preserve"> </w:t>
      </w:r>
      <w:proofErr w:type="spellStart"/>
      <w:r w:rsidRPr="00716E5F">
        <w:rPr>
          <w:color w:val="000000"/>
        </w:rPr>
        <w:t>geral</w:t>
      </w:r>
      <w:proofErr w:type="spellEnd"/>
      <w:r w:rsidRPr="00716E5F">
        <w:rPr>
          <w:color w:val="000000"/>
        </w:rPr>
        <w:t xml:space="preserve"> para as </w:t>
      </w:r>
      <w:proofErr w:type="spellStart"/>
      <w:r w:rsidRPr="00716E5F">
        <w:rPr>
          <w:color w:val="000000"/>
        </w:rPr>
        <w:t>análises</w:t>
      </w:r>
      <w:proofErr w:type="spellEnd"/>
      <w:r w:rsidRPr="00716E5F">
        <w:rPr>
          <w:color w:val="000000"/>
        </w:rPr>
        <w:t xml:space="preserve"> </w:t>
      </w:r>
      <w:proofErr w:type="spellStart"/>
      <w:r w:rsidRPr="00716E5F">
        <w:rPr>
          <w:color w:val="000000"/>
        </w:rPr>
        <w:t>subsequentes</w:t>
      </w:r>
      <w:proofErr w:type="spellEnd"/>
      <w:r w:rsidRPr="00716E5F">
        <w:rPr>
          <w:color w:val="000000"/>
        </w:rPr>
        <w:t>.</w:t>
      </w:r>
    </w:p>
    <w:p w14:paraId="2B42CF1E" w14:textId="77777777" w:rsidR="00716E5F" w:rsidRDefault="00716E5F" w:rsidP="00716E5F">
      <w:pPr>
        <w:spacing w:line="360" w:lineRule="auto"/>
        <w:ind w:firstLine="720"/>
        <w:rPr>
          <w:color w:val="000000"/>
        </w:rPr>
      </w:pPr>
    </w:p>
    <w:p w14:paraId="3D107303" w14:textId="77777777" w:rsidR="00716E5F" w:rsidRPr="00927D94" w:rsidRDefault="00716E5F" w:rsidP="00716E5F">
      <w:pPr>
        <w:pStyle w:val="Legenda"/>
        <w:keepNext/>
        <w:spacing w:after="0" w:line="360" w:lineRule="auto"/>
        <w:rPr>
          <w:rFonts w:ascii="Times New Roman" w:hAnsi="Times New Roman" w:cs="Times New Roman"/>
          <w:i w:val="0"/>
          <w:iCs w:val="0"/>
          <w:color w:val="auto"/>
          <w:sz w:val="24"/>
          <w:szCs w:val="24"/>
        </w:rPr>
      </w:pPr>
      <w:r w:rsidRPr="00927D94">
        <w:rPr>
          <w:rFonts w:ascii="Times New Roman" w:hAnsi="Times New Roman" w:cs="Times New Roman"/>
          <w:i w:val="0"/>
          <w:iCs w:val="0"/>
          <w:color w:val="auto"/>
          <w:sz w:val="24"/>
          <w:szCs w:val="24"/>
        </w:rPr>
        <w:t xml:space="preserve">Tabela </w:t>
      </w:r>
      <w:r w:rsidRPr="00927D94">
        <w:rPr>
          <w:rFonts w:ascii="Times New Roman" w:hAnsi="Times New Roman" w:cs="Times New Roman"/>
          <w:i w:val="0"/>
          <w:iCs w:val="0"/>
          <w:color w:val="auto"/>
          <w:sz w:val="24"/>
          <w:szCs w:val="24"/>
        </w:rPr>
        <w:fldChar w:fldCharType="begin"/>
      </w:r>
      <w:r w:rsidRPr="00927D94">
        <w:rPr>
          <w:rFonts w:ascii="Times New Roman" w:hAnsi="Times New Roman" w:cs="Times New Roman"/>
          <w:i w:val="0"/>
          <w:iCs w:val="0"/>
          <w:color w:val="auto"/>
          <w:sz w:val="24"/>
          <w:szCs w:val="24"/>
        </w:rPr>
        <w:instrText xml:space="preserve"> SEQ Tabela \* ARABIC </w:instrText>
      </w:r>
      <w:r w:rsidRPr="00927D94">
        <w:rPr>
          <w:rFonts w:ascii="Times New Roman" w:hAnsi="Times New Roman" w:cs="Times New Roman"/>
          <w:i w:val="0"/>
          <w:iCs w:val="0"/>
          <w:color w:val="auto"/>
          <w:sz w:val="24"/>
          <w:szCs w:val="24"/>
        </w:rPr>
        <w:fldChar w:fldCharType="separate"/>
      </w:r>
      <w:r w:rsidRPr="00927D94">
        <w:rPr>
          <w:rFonts w:ascii="Times New Roman" w:hAnsi="Times New Roman" w:cs="Times New Roman"/>
          <w:i w:val="0"/>
          <w:iCs w:val="0"/>
          <w:noProof/>
          <w:color w:val="auto"/>
          <w:sz w:val="24"/>
          <w:szCs w:val="24"/>
        </w:rPr>
        <w:t>1</w:t>
      </w:r>
      <w:r w:rsidRPr="00927D94">
        <w:rPr>
          <w:rFonts w:ascii="Times New Roman" w:hAnsi="Times New Roman" w:cs="Times New Roman"/>
          <w:i w:val="0"/>
          <w:iCs w:val="0"/>
          <w:color w:val="auto"/>
          <w:sz w:val="24"/>
          <w:szCs w:val="24"/>
        </w:rPr>
        <w:fldChar w:fldCharType="end"/>
      </w:r>
    </w:p>
    <w:p w14:paraId="3B190E03" w14:textId="77777777" w:rsidR="00716E5F" w:rsidRPr="00927D94" w:rsidRDefault="00716E5F" w:rsidP="00716E5F">
      <w:pPr>
        <w:pStyle w:val="Legenda"/>
        <w:keepNext/>
        <w:spacing w:after="0" w:line="360" w:lineRule="auto"/>
        <w:rPr>
          <w:rFonts w:ascii="Times New Roman" w:hAnsi="Times New Roman" w:cs="Times New Roman"/>
          <w:color w:val="auto"/>
          <w:sz w:val="24"/>
          <w:szCs w:val="24"/>
        </w:rPr>
      </w:pPr>
      <w:r w:rsidRPr="00927D94">
        <w:rPr>
          <w:rFonts w:ascii="Times New Roman" w:hAnsi="Times New Roman" w:cs="Times New Roman"/>
          <w:noProof/>
          <w:color w:val="auto"/>
          <w:sz w:val="24"/>
          <w:szCs w:val="24"/>
        </w:rPr>
        <w:t>Médias e desvios padrões das dimensões do temperamento e da parentalidade e comparações da percepção das dimensões de temperamento infantil de meninas e meninos</w:t>
      </w:r>
    </w:p>
    <w:tbl>
      <w:tblPr>
        <w:tblStyle w:val="Tabelacomgrade"/>
        <w:tblW w:w="4998" w:type="pct"/>
        <w:tblBorders>
          <w:left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3261"/>
        <w:gridCol w:w="2128"/>
        <w:gridCol w:w="1274"/>
        <w:gridCol w:w="2693"/>
      </w:tblGrid>
      <w:tr w:rsidR="00716E5F" w:rsidRPr="00B24BDE" w14:paraId="206B8ABC" w14:textId="77777777" w:rsidTr="00716E5F">
        <w:tc>
          <w:tcPr>
            <w:tcW w:w="1743" w:type="pct"/>
            <w:tcBorders>
              <w:bottom w:val="single" w:sz="4" w:space="0" w:color="auto"/>
              <w:right w:val="nil"/>
            </w:tcBorders>
            <w:vAlign w:val="center"/>
          </w:tcPr>
          <w:p w14:paraId="4B3B4D59" w14:textId="77777777" w:rsidR="00716E5F" w:rsidRPr="00B24BDE" w:rsidRDefault="00716E5F" w:rsidP="00B2560C">
            <w:pPr>
              <w:spacing w:line="360" w:lineRule="auto"/>
              <w:rPr>
                <w:sz w:val="24"/>
                <w:szCs w:val="24"/>
              </w:rPr>
            </w:pPr>
            <w:proofErr w:type="spellStart"/>
            <w:r w:rsidRPr="00B24BDE">
              <w:rPr>
                <w:sz w:val="24"/>
                <w:szCs w:val="24"/>
              </w:rPr>
              <w:t>Dimensão</w:t>
            </w:r>
            <w:proofErr w:type="spellEnd"/>
          </w:p>
        </w:tc>
        <w:tc>
          <w:tcPr>
            <w:tcW w:w="1137" w:type="pct"/>
            <w:tcBorders>
              <w:left w:val="nil"/>
              <w:bottom w:val="single" w:sz="4" w:space="0" w:color="auto"/>
              <w:right w:val="nil"/>
            </w:tcBorders>
            <w:vAlign w:val="center"/>
          </w:tcPr>
          <w:p w14:paraId="3D133B61" w14:textId="77777777" w:rsidR="00716E5F" w:rsidRPr="00B24BDE" w:rsidRDefault="00716E5F" w:rsidP="00B2560C">
            <w:pPr>
              <w:spacing w:line="360" w:lineRule="auto"/>
              <w:rPr>
                <w:sz w:val="24"/>
                <w:szCs w:val="24"/>
              </w:rPr>
            </w:pPr>
            <w:proofErr w:type="spellStart"/>
            <w:r w:rsidRPr="00B24BDE">
              <w:rPr>
                <w:sz w:val="24"/>
                <w:szCs w:val="24"/>
              </w:rPr>
              <w:t>Criança</w:t>
            </w:r>
            <w:proofErr w:type="spellEnd"/>
            <w:r w:rsidRPr="00B24BDE">
              <w:rPr>
                <w:sz w:val="24"/>
                <w:szCs w:val="24"/>
              </w:rPr>
              <w:t xml:space="preserve"> (N)</w:t>
            </w:r>
          </w:p>
        </w:tc>
        <w:tc>
          <w:tcPr>
            <w:tcW w:w="681" w:type="pct"/>
            <w:tcBorders>
              <w:left w:val="nil"/>
              <w:bottom w:val="single" w:sz="4" w:space="0" w:color="auto"/>
              <w:right w:val="nil"/>
            </w:tcBorders>
            <w:vAlign w:val="center"/>
          </w:tcPr>
          <w:p w14:paraId="25D9CF3B" w14:textId="77777777" w:rsidR="00716E5F" w:rsidRPr="00B24BDE" w:rsidRDefault="00716E5F" w:rsidP="00B2560C">
            <w:pPr>
              <w:spacing w:line="360" w:lineRule="auto"/>
              <w:rPr>
                <w:sz w:val="24"/>
                <w:szCs w:val="24"/>
              </w:rPr>
            </w:pPr>
            <w:r w:rsidRPr="00B24BDE">
              <w:rPr>
                <w:sz w:val="24"/>
                <w:szCs w:val="24"/>
              </w:rPr>
              <w:t>M (DP)</w:t>
            </w:r>
          </w:p>
        </w:tc>
        <w:tc>
          <w:tcPr>
            <w:tcW w:w="1439" w:type="pct"/>
            <w:tcBorders>
              <w:left w:val="nil"/>
              <w:bottom w:val="single" w:sz="4" w:space="0" w:color="auto"/>
              <w:right w:val="nil"/>
            </w:tcBorders>
            <w:vAlign w:val="center"/>
          </w:tcPr>
          <w:p w14:paraId="2FEFDFDA" w14:textId="77777777" w:rsidR="00716E5F" w:rsidRPr="00B24BDE" w:rsidRDefault="00716E5F" w:rsidP="00B2560C">
            <w:pPr>
              <w:spacing w:line="360" w:lineRule="auto"/>
              <w:rPr>
                <w:iCs/>
                <w:sz w:val="24"/>
                <w:szCs w:val="24"/>
              </w:rPr>
            </w:pPr>
            <w:r w:rsidRPr="00B24BDE">
              <w:rPr>
                <w:i/>
                <w:sz w:val="24"/>
                <w:szCs w:val="24"/>
              </w:rPr>
              <w:t>t</w:t>
            </w:r>
            <w:r w:rsidRPr="00B24BDE">
              <w:rPr>
                <w:iCs/>
                <w:sz w:val="24"/>
                <w:szCs w:val="24"/>
              </w:rPr>
              <w:t>(</w:t>
            </w:r>
            <w:proofErr w:type="spellStart"/>
            <w:r w:rsidRPr="00B24BDE">
              <w:rPr>
                <w:iCs/>
                <w:sz w:val="24"/>
                <w:szCs w:val="24"/>
              </w:rPr>
              <w:t>gl</w:t>
            </w:r>
            <w:proofErr w:type="spellEnd"/>
            <w:r w:rsidRPr="00B24BDE">
              <w:rPr>
                <w:iCs/>
                <w:sz w:val="24"/>
                <w:szCs w:val="24"/>
              </w:rPr>
              <w:t>)</w:t>
            </w:r>
          </w:p>
        </w:tc>
      </w:tr>
      <w:tr w:rsidR="00716E5F" w:rsidRPr="00B24BDE" w14:paraId="5C75868E" w14:textId="77777777" w:rsidTr="00716E5F">
        <w:tc>
          <w:tcPr>
            <w:tcW w:w="1743" w:type="pct"/>
            <w:vMerge w:val="restart"/>
            <w:tcBorders>
              <w:right w:val="nil"/>
            </w:tcBorders>
            <w:vAlign w:val="center"/>
          </w:tcPr>
          <w:p w14:paraId="58B60E49" w14:textId="77777777" w:rsidR="00716E5F" w:rsidRPr="00B24BDE" w:rsidRDefault="00716E5F" w:rsidP="00B2560C">
            <w:pPr>
              <w:spacing w:line="360" w:lineRule="auto"/>
              <w:rPr>
                <w:color w:val="000000" w:themeColor="text1"/>
                <w:sz w:val="24"/>
                <w:szCs w:val="24"/>
              </w:rPr>
            </w:pPr>
            <w:proofErr w:type="spellStart"/>
            <w:r w:rsidRPr="00B24BDE">
              <w:rPr>
                <w:color w:val="000000" w:themeColor="text1"/>
                <w:sz w:val="24"/>
                <w:szCs w:val="24"/>
              </w:rPr>
              <w:t>Extroversão</w:t>
            </w:r>
            <w:proofErr w:type="spellEnd"/>
            <w:r w:rsidRPr="00B24BDE">
              <w:rPr>
                <w:color w:val="000000" w:themeColor="text1"/>
                <w:sz w:val="24"/>
                <w:szCs w:val="24"/>
              </w:rPr>
              <w:t xml:space="preserve"> </w:t>
            </w:r>
          </w:p>
        </w:tc>
        <w:tc>
          <w:tcPr>
            <w:tcW w:w="1137" w:type="pct"/>
            <w:tcBorders>
              <w:left w:val="nil"/>
              <w:bottom w:val="nil"/>
              <w:right w:val="nil"/>
            </w:tcBorders>
            <w:vAlign w:val="center"/>
          </w:tcPr>
          <w:p w14:paraId="5B4EE501" w14:textId="77777777" w:rsidR="00716E5F" w:rsidRPr="00B24BDE" w:rsidRDefault="00716E5F" w:rsidP="00B2560C">
            <w:pPr>
              <w:spacing w:line="360" w:lineRule="auto"/>
              <w:rPr>
                <w:sz w:val="24"/>
                <w:szCs w:val="24"/>
              </w:rPr>
            </w:pPr>
            <w:proofErr w:type="spellStart"/>
            <w:r w:rsidRPr="00B24BDE">
              <w:rPr>
                <w:sz w:val="24"/>
                <w:szCs w:val="24"/>
              </w:rPr>
              <w:t>Amostra</w:t>
            </w:r>
            <w:proofErr w:type="spellEnd"/>
            <w:r w:rsidRPr="00B24BDE">
              <w:rPr>
                <w:sz w:val="24"/>
                <w:szCs w:val="24"/>
              </w:rPr>
              <w:t xml:space="preserve"> Total (229)</w:t>
            </w:r>
          </w:p>
        </w:tc>
        <w:tc>
          <w:tcPr>
            <w:tcW w:w="681" w:type="pct"/>
            <w:tcBorders>
              <w:left w:val="nil"/>
              <w:bottom w:val="nil"/>
              <w:right w:val="nil"/>
            </w:tcBorders>
            <w:vAlign w:val="center"/>
          </w:tcPr>
          <w:p w14:paraId="7CB43312" w14:textId="77777777" w:rsidR="00716E5F" w:rsidRPr="00B24BDE" w:rsidRDefault="00716E5F" w:rsidP="00B2560C">
            <w:pPr>
              <w:spacing w:line="360" w:lineRule="auto"/>
              <w:rPr>
                <w:color w:val="000000"/>
                <w:sz w:val="24"/>
                <w:szCs w:val="24"/>
              </w:rPr>
            </w:pPr>
            <w:r w:rsidRPr="00B24BDE">
              <w:rPr>
                <w:color w:val="000000"/>
                <w:sz w:val="24"/>
                <w:szCs w:val="24"/>
              </w:rPr>
              <w:t>4,38(1,10)</w:t>
            </w:r>
          </w:p>
        </w:tc>
        <w:tc>
          <w:tcPr>
            <w:tcW w:w="1439" w:type="pct"/>
            <w:vMerge w:val="restart"/>
            <w:tcBorders>
              <w:left w:val="nil"/>
              <w:right w:val="nil"/>
            </w:tcBorders>
            <w:vAlign w:val="center"/>
          </w:tcPr>
          <w:p w14:paraId="28184655" w14:textId="77777777" w:rsidR="00716E5F" w:rsidRPr="00B24BDE" w:rsidRDefault="00716E5F" w:rsidP="00B2560C">
            <w:pPr>
              <w:spacing w:line="360" w:lineRule="auto"/>
              <w:rPr>
                <w:color w:val="000000"/>
                <w:sz w:val="24"/>
                <w:szCs w:val="24"/>
              </w:rPr>
            </w:pPr>
          </w:p>
          <w:p w14:paraId="464EEA0B" w14:textId="77777777" w:rsidR="00716E5F" w:rsidRPr="00B24BDE" w:rsidRDefault="00716E5F" w:rsidP="00B2560C">
            <w:pPr>
              <w:spacing w:line="360" w:lineRule="auto"/>
              <w:rPr>
                <w:sz w:val="24"/>
                <w:szCs w:val="24"/>
              </w:rPr>
            </w:pPr>
            <w:r w:rsidRPr="00B24BDE">
              <w:rPr>
                <w:color w:val="000000"/>
                <w:sz w:val="24"/>
                <w:szCs w:val="24"/>
              </w:rPr>
              <w:t>t (227) = 0,36; p = 0,71</w:t>
            </w:r>
          </w:p>
        </w:tc>
      </w:tr>
      <w:tr w:rsidR="00716E5F" w:rsidRPr="00B24BDE" w14:paraId="281CC73B" w14:textId="77777777" w:rsidTr="00716E5F">
        <w:tc>
          <w:tcPr>
            <w:tcW w:w="1743" w:type="pct"/>
            <w:vMerge/>
            <w:tcBorders>
              <w:right w:val="nil"/>
            </w:tcBorders>
            <w:vAlign w:val="center"/>
          </w:tcPr>
          <w:p w14:paraId="23B7D845" w14:textId="77777777" w:rsidR="00716E5F" w:rsidRPr="00B24BDE" w:rsidRDefault="00716E5F" w:rsidP="00B2560C">
            <w:pPr>
              <w:spacing w:line="360" w:lineRule="auto"/>
              <w:rPr>
                <w:sz w:val="24"/>
                <w:szCs w:val="24"/>
              </w:rPr>
            </w:pPr>
          </w:p>
        </w:tc>
        <w:tc>
          <w:tcPr>
            <w:tcW w:w="1137" w:type="pct"/>
            <w:tcBorders>
              <w:top w:val="nil"/>
              <w:left w:val="nil"/>
              <w:bottom w:val="nil"/>
              <w:right w:val="nil"/>
            </w:tcBorders>
            <w:vAlign w:val="center"/>
          </w:tcPr>
          <w:p w14:paraId="5EF08B02" w14:textId="77777777" w:rsidR="00716E5F" w:rsidRPr="00B24BDE" w:rsidRDefault="00716E5F" w:rsidP="00B2560C">
            <w:pPr>
              <w:spacing w:line="360" w:lineRule="auto"/>
              <w:rPr>
                <w:sz w:val="24"/>
                <w:szCs w:val="24"/>
              </w:rPr>
            </w:pPr>
            <w:r w:rsidRPr="00B24BDE">
              <w:rPr>
                <w:sz w:val="24"/>
                <w:szCs w:val="24"/>
              </w:rPr>
              <w:t>Menina (119)</w:t>
            </w:r>
          </w:p>
        </w:tc>
        <w:tc>
          <w:tcPr>
            <w:tcW w:w="681" w:type="pct"/>
            <w:tcBorders>
              <w:top w:val="nil"/>
              <w:left w:val="nil"/>
              <w:bottom w:val="nil"/>
              <w:right w:val="nil"/>
            </w:tcBorders>
            <w:vAlign w:val="center"/>
          </w:tcPr>
          <w:p w14:paraId="4D11B18E" w14:textId="77777777" w:rsidR="00716E5F" w:rsidRPr="00B24BDE" w:rsidRDefault="00716E5F" w:rsidP="00B2560C">
            <w:pPr>
              <w:spacing w:line="360" w:lineRule="auto"/>
              <w:rPr>
                <w:sz w:val="24"/>
                <w:szCs w:val="24"/>
              </w:rPr>
            </w:pPr>
            <w:r w:rsidRPr="00B24BDE">
              <w:rPr>
                <w:color w:val="000000"/>
                <w:sz w:val="24"/>
                <w:szCs w:val="24"/>
              </w:rPr>
              <w:t>4,49(1</w:t>
            </w:r>
            <w:r w:rsidRPr="00B24BDE">
              <w:rPr>
                <w:rFonts w:eastAsia="Helvetica"/>
                <w:color w:val="000000"/>
                <w:sz w:val="24"/>
                <w:szCs w:val="24"/>
              </w:rPr>
              <w:t>,34)</w:t>
            </w:r>
          </w:p>
        </w:tc>
        <w:tc>
          <w:tcPr>
            <w:tcW w:w="1439" w:type="pct"/>
            <w:vMerge/>
            <w:tcBorders>
              <w:left w:val="nil"/>
              <w:right w:val="nil"/>
            </w:tcBorders>
            <w:vAlign w:val="bottom"/>
          </w:tcPr>
          <w:p w14:paraId="3AD568A8" w14:textId="77777777" w:rsidR="00716E5F" w:rsidRPr="00B24BDE" w:rsidRDefault="00716E5F" w:rsidP="00B2560C">
            <w:pPr>
              <w:spacing w:line="360" w:lineRule="auto"/>
              <w:rPr>
                <w:sz w:val="24"/>
                <w:szCs w:val="24"/>
              </w:rPr>
            </w:pPr>
          </w:p>
        </w:tc>
      </w:tr>
      <w:tr w:rsidR="00716E5F" w:rsidRPr="00B24BDE" w14:paraId="780CFEE2" w14:textId="77777777" w:rsidTr="00716E5F">
        <w:tc>
          <w:tcPr>
            <w:tcW w:w="1743" w:type="pct"/>
            <w:vMerge/>
            <w:tcBorders>
              <w:bottom w:val="nil"/>
              <w:right w:val="nil"/>
            </w:tcBorders>
            <w:vAlign w:val="center"/>
          </w:tcPr>
          <w:p w14:paraId="7313DFDF" w14:textId="77777777" w:rsidR="00716E5F" w:rsidRPr="00B24BDE" w:rsidRDefault="00716E5F" w:rsidP="00B2560C">
            <w:pPr>
              <w:spacing w:line="360" w:lineRule="auto"/>
              <w:rPr>
                <w:sz w:val="24"/>
                <w:szCs w:val="24"/>
              </w:rPr>
            </w:pPr>
          </w:p>
        </w:tc>
        <w:tc>
          <w:tcPr>
            <w:tcW w:w="1137" w:type="pct"/>
            <w:tcBorders>
              <w:top w:val="nil"/>
              <w:left w:val="nil"/>
              <w:bottom w:val="nil"/>
              <w:right w:val="nil"/>
            </w:tcBorders>
            <w:vAlign w:val="center"/>
          </w:tcPr>
          <w:p w14:paraId="5C806C1D" w14:textId="77777777" w:rsidR="00716E5F" w:rsidRPr="00B24BDE" w:rsidRDefault="00716E5F" w:rsidP="00B2560C">
            <w:pPr>
              <w:spacing w:line="360" w:lineRule="auto"/>
              <w:rPr>
                <w:sz w:val="24"/>
                <w:szCs w:val="24"/>
              </w:rPr>
            </w:pPr>
            <w:r w:rsidRPr="00B24BDE">
              <w:rPr>
                <w:sz w:val="24"/>
                <w:szCs w:val="24"/>
              </w:rPr>
              <w:t>Menino (110)</w:t>
            </w:r>
          </w:p>
        </w:tc>
        <w:tc>
          <w:tcPr>
            <w:tcW w:w="681" w:type="pct"/>
            <w:tcBorders>
              <w:top w:val="nil"/>
              <w:left w:val="nil"/>
              <w:bottom w:val="nil"/>
              <w:right w:val="nil"/>
            </w:tcBorders>
            <w:vAlign w:val="center"/>
          </w:tcPr>
          <w:p w14:paraId="45C08959" w14:textId="77777777" w:rsidR="00716E5F" w:rsidRPr="00B24BDE" w:rsidRDefault="00716E5F" w:rsidP="00B2560C">
            <w:pPr>
              <w:spacing w:line="360" w:lineRule="auto"/>
              <w:rPr>
                <w:sz w:val="24"/>
                <w:szCs w:val="24"/>
              </w:rPr>
            </w:pPr>
            <w:r w:rsidRPr="00B24BDE">
              <w:rPr>
                <w:color w:val="000000"/>
                <w:sz w:val="24"/>
                <w:szCs w:val="24"/>
              </w:rPr>
              <w:t>4,43(1</w:t>
            </w:r>
            <w:r w:rsidRPr="00B24BDE">
              <w:rPr>
                <w:rFonts w:eastAsia="Helvetica"/>
                <w:color w:val="000000"/>
                <w:sz w:val="24"/>
                <w:szCs w:val="24"/>
              </w:rPr>
              <w:t>,38)</w:t>
            </w:r>
          </w:p>
        </w:tc>
        <w:tc>
          <w:tcPr>
            <w:tcW w:w="1439" w:type="pct"/>
            <w:vMerge/>
            <w:tcBorders>
              <w:left w:val="nil"/>
              <w:bottom w:val="nil"/>
              <w:right w:val="nil"/>
            </w:tcBorders>
            <w:vAlign w:val="center"/>
          </w:tcPr>
          <w:p w14:paraId="0661FBFE" w14:textId="77777777" w:rsidR="00716E5F" w:rsidRPr="00B24BDE" w:rsidRDefault="00716E5F" w:rsidP="00B2560C">
            <w:pPr>
              <w:spacing w:line="360" w:lineRule="auto"/>
              <w:rPr>
                <w:sz w:val="24"/>
                <w:szCs w:val="24"/>
              </w:rPr>
            </w:pPr>
          </w:p>
        </w:tc>
      </w:tr>
      <w:tr w:rsidR="00716E5F" w:rsidRPr="00B24BDE" w14:paraId="6B3735E3" w14:textId="77777777" w:rsidTr="00716E5F">
        <w:tc>
          <w:tcPr>
            <w:tcW w:w="1743" w:type="pct"/>
            <w:vMerge w:val="restart"/>
            <w:tcBorders>
              <w:top w:val="nil"/>
              <w:right w:val="nil"/>
            </w:tcBorders>
            <w:vAlign w:val="center"/>
          </w:tcPr>
          <w:p w14:paraId="259B2C79" w14:textId="77777777" w:rsidR="00716E5F" w:rsidRPr="00B24BDE" w:rsidRDefault="00716E5F" w:rsidP="00B2560C">
            <w:pPr>
              <w:spacing w:line="360" w:lineRule="auto"/>
              <w:rPr>
                <w:color w:val="000000" w:themeColor="text1"/>
                <w:sz w:val="24"/>
                <w:szCs w:val="24"/>
              </w:rPr>
            </w:pPr>
            <w:proofErr w:type="spellStart"/>
            <w:r w:rsidRPr="00B24BDE">
              <w:rPr>
                <w:color w:val="000000" w:themeColor="text1"/>
                <w:sz w:val="24"/>
                <w:szCs w:val="24"/>
              </w:rPr>
              <w:t>Afeto</w:t>
            </w:r>
            <w:proofErr w:type="spellEnd"/>
            <w:r w:rsidRPr="00B24BDE">
              <w:rPr>
                <w:color w:val="000000" w:themeColor="text1"/>
                <w:sz w:val="24"/>
                <w:szCs w:val="24"/>
              </w:rPr>
              <w:t xml:space="preserve"> negativo</w:t>
            </w:r>
          </w:p>
        </w:tc>
        <w:tc>
          <w:tcPr>
            <w:tcW w:w="1137" w:type="pct"/>
            <w:tcBorders>
              <w:top w:val="nil"/>
              <w:left w:val="nil"/>
              <w:bottom w:val="nil"/>
              <w:right w:val="nil"/>
            </w:tcBorders>
            <w:vAlign w:val="center"/>
          </w:tcPr>
          <w:p w14:paraId="4D05E7E9" w14:textId="77777777" w:rsidR="00716E5F" w:rsidRPr="00B24BDE" w:rsidRDefault="00716E5F" w:rsidP="00B2560C">
            <w:pPr>
              <w:spacing w:line="360" w:lineRule="auto"/>
              <w:rPr>
                <w:sz w:val="24"/>
                <w:szCs w:val="24"/>
              </w:rPr>
            </w:pPr>
            <w:proofErr w:type="spellStart"/>
            <w:r w:rsidRPr="00B24BDE">
              <w:rPr>
                <w:sz w:val="24"/>
                <w:szCs w:val="24"/>
              </w:rPr>
              <w:t>Amostra</w:t>
            </w:r>
            <w:proofErr w:type="spellEnd"/>
            <w:r w:rsidRPr="00B24BDE">
              <w:rPr>
                <w:sz w:val="24"/>
                <w:szCs w:val="24"/>
              </w:rPr>
              <w:t xml:space="preserve"> Total (229)</w:t>
            </w:r>
          </w:p>
        </w:tc>
        <w:tc>
          <w:tcPr>
            <w:tcW w:w="681" w:type="pct"/>
            <w:tcBorders>
              <w:top w:val="nil"/>
              <w:left w:val="nil"/>
              <w:bottom w:val="nil"/>
              <w:right w:val="nil"/>
            </w:tcBorders>
            <w:vAlign w:val="center"/>
          </w:tcPr>
          <w:p w14:paraId="769EBA32" w14:textId="77777777" w:rsidR="00716E5F" w:rsidRPr="00B24BDE" w:rsidRDefault="00716E5F" w:rsidP="00B2560C">
            <w:pPr>
              <w:spacing w:line="360" w:lineRule="auto"/>
              <w:rPr>
                <w:color w:val="000000"/>
                <w:sz w:val="24"/>
                <w:szCs w:val="24"/>
              </w:rPr>
            </w:pPr>
            <w:r w:rsidRPr="00B24BDE">
              <w:rPr>
                <w:color w:val="000000"/>
                <w:sz w:val="24"/>
                <w:szCs w:val="24"/>
              </w:rPr>
              <w:t>4,46(1,35)</w:t>
            </w:r>
          </w:p>
        </w:tc>
        <w:tc>
          <w:tcPr>
            <w:tcW w:w="1439" w:type="pct"/>
            <w:vMerge w:val="restart"/>
            <w:tcBorders>
              <w:top w:val="nil"/>
              <w:left w:val="nil"/>
              <w:right w:val="nil"/>
            </w:tcBorders>
            <w:vAlign w:val="center"/>
          </w:tcPr>
          <w:p w14:paraId="425A073A" w14:textId="77777777" w:rsidR="00716E5F" w:rsidRPr="00B24BDE" w:rsidRDefault="00716E5F" w:rsidP="00B2560C">
            <w:pPr>
              <w:spacing w:line="360" w:lineRule="auto"/>
              <w:rPr>
                <w:sz w:val="24"/>
                <w:szCs w:val="24"/>
              </w:rPr>
            </w:pPr>
          </w:p>
          <w:p w14:paraId="12D407AD" w14:textId="77777777" w:rsidR="00716E5F" w:rsidRPr="00B24BDE" w:rsidRDefault="00716E5F" w:rsidP="00B2560C">
            <w:pPr>
              <w:spacing w:line="360" w:lineRule="auto"/>
              <w:rPr>
                <w:sz w:val="24"/>
                <w:szCs w:val="24"/>
              </w:rPr>
            </w:pPr>
            <w:r w:rsidRPr="00B24BDE">
              <w:rPr>
                <w:sz w:val="24"/>
                <w:szCs w:val="24"/>
              </w:rPr>
              <w:t>t (227) = -1,08; p = 0,27</w:t>
            </w:r>
          </w:p>
        </w:tc>
      </w:tr>
      <w:tr w:rsidR="00716E5F" w:rsidRPr="00B24BDE" w14:paraId="0C4EEEAD" w14:textId="77777777" w:rsidTr="00716E5F">
        <w:tc>
          <w:tcPr>
            <w:tcW w:w="1743" w:type="pct"/>
            <w:vMerge/>
            <w:tcBorders>
              <w:right w:val="nil"/>
            </w:tcBorders>
            <w:vAlign w:val="center"/>
          </w:tcPr>
          <w:p w14:paraId="401B2E97" w14:textId="77777777" w:rsidR="00716E5F" w:rsidRPr="00B24BDE" w:rsidRDefault="00716E5F" w:rsidP="00B2560C">
            <w:pPr>
              <w:spacing w:line="360" w:lineRule="auto"/>
              <w:rPr>
                <w:sz w:val="24"/>
                <w:szCs w:val="24"/>
              </w:rPr>
            </w:pPr>
          </w:p>
        </w:tc>
        <w:tc>
          <w:tcPr>
            <w:tcW w:w="1137" w:type="pct"/>
            <w:tcBorders>
              <w:top w:val="nil"/>
              <w:left w:val="nil"/>
              <w:bottom w:val="nil"/>
              <w:right w:val="nil"/>
            </w:tcBorders>
            <w:vAlign w:val="center"/>
          </w:tcPr>
          <w:p w14:paraId="6DD72AB3" w14:textId="77777777" w:rsidR="00716E5F" w:rsidRPr="00B24BDE" w:rsidRDefault="00716E5F" w:rsidP="00B2560C">
            <w:pPr>
              <w:spacing w:line="360" w:lineRule="auto"/>
              <w:rPr>
                <w:sz w:val="24"/>
                <w:szCs w:val="24"/>
              </w:rPr>
            </w:pPr>
            <w:r w:rsidRPr="00B24BDE">
              <w:rPr>
                <w:sz w:val="24"/>
                <w:szCs w:val="24"/>
              </w:rPr>
              <w:t>Menina (119)</w:t>
            </w:r>
          </w:p>
        </w:tc>
        <w:tc>
          <w:tcPr>
            <w:tcW w:w="681" w:type="pct"/>
            <w:tcBorders>
              <w:top w:val="nil"/>
              <w:left w:val="nil"/>
              <w:bottom w:val="nil"/>
              <w:right w:val="nil"/>
            </w:tcBorders>
            <w:vAlign w:val="center"/>
          </w:tcPr>
          <w:p w14:paraId="728DF8AE" w14:textId="77777777" w:rsidR="00716E5F" w:rsidRPr="00B24BDE" w:rsidRDefault="00716E5F" w:rsidP="00B2560C">
            <w:pPr>
              <w:spacing w:line="360" w:lineRule="auto"/>
              <w:rPr>
                <w:sz w:val="24"/>
                <w:szCs w:val="24"/>
              </w:rPr>
            </w:pPr>
            <w:r w:rsidRPr="00B24BDE">
              <w:rPr>
                <w:color w:val="000000"/>
                <w:sz w:val="24"/>
                <w:szCs w:val="24"/>
              </w:rPr>
              <w:t>4,30(1</w:t>
            </w:r>
            <w:r w:rsidRPr="00B24BDE">
              <w:rPr>
                <w:rFonts w:eastAsia="Helvetica"/>
                <w:color w:val="000000"/>
                <w:sz w:val="24"/>
                <w:szCs w:val="24"/>
              </w:rPr>
              <w:t>,09)</w:t>
            </w:r>
          </w:p>
        </w:tc>
        <w:tc>
          <w:tcPr>
            <w:tcW w:w="1439" w:type="pct"/>
            <w:vMerge/>
            <w:tcBorders>
              <w:left w:val="nil"/>
              <w:right w:val="nil"/>
            </w:tcBorders>
            <w:vAlign w:val="center"/>
          </w:tcPr>
          <w:p w14:paraId="4B8A1B87" w14:textId="77777777" w:rsidR="00716E5F" w:rsidRPr="00B24BDE" w:rsidRDefault="00716E5F" w:rsidP="00B2560C">
            <w:pPr>
              <w:spacing w:line="360" w:lineRule="auto"/>
              <w:rPr>
                <w:sz w:val="24"/>
                <w:szCs w:val="24"/>
              </w:rPr>
            </w:pPr>
          </w:p>
        </w:tc>
      </w:tr>
      <w:tr w:rsidR="00716E5F" w:rsidRPr="00B24BDE" w14:paraId="30E087D6" w14:textId="77777777" w:rsidTr="00716E5F">
        <w:tc>
          <w:tcPr>
            <w:tcW w:w="1743" w:type="pct"/>
            <w:vMerge/>
            <w:tcBorders>
              <w:bottom w:val="nil"/>
              <w:right w:val="nil"/>
            </w:tcBorders>
            <w:vAlign w:val="center"/>
          </w:tcPr>
          <w:p w14:paraId="4B271426" w14:textId="77777777" w:rsidR="00716E5F" w:rsidRPr="00B24BDE" w:rsidRDefault="00716E5F" w:rsidP="00B2560C">
            <w:pPr>
              <w:spacing w:line="360" w:lineRule="auto"/>
              <w:rPr>
                <w:sz w:val="24"/>
                <w:szCs w:val="24"/>
              </w:rPr>
            </w:pPr>
          </w:p>
        </w:tc>
        <w:tc>
          <w:tcPr>
            <w:tcW w:w="1137" w:type="pct"/>
            <w:tcBorders>
              <w:top w:val="nil"/>
              <w:left w:val="nil"/>
              <w:bottom w:val="nil"/>
              <w:right w:val="nil"/>
            </w:tcBorders>
            <w:vAlign w:val="center"/>
          </w:tcPr>
          <w:p w14:paraId="353CE393" w14:textId="77777777" w:rsidR="00716E5F" w:rsidRPr="00B24BDE" w:rsidRDefault="00716E5F" w:rsidP="00B2560C">
            <w:pPr>
              <w:spacing w:line="360" w:lineRule="auto"/>
              <w:rPr>
                <w:sz w:val="24"/>
                <w:szCs w:val="24"/>
              </w:rPr>
            </w:pPr>
            <w:r w:rsidRPr="00B24BDE">
              <w:rPr>
                <w:sz w:val="24"/>
                <w:szCs w:val="24"/>
              </w:rPr>
              <w:t>Menino (110)</w:t>
            </w:r>
          </w:p>
        </w:tc>
        <w:tc>
          <w:tcPr>
            <w:tcW w:w="681" w:type="pct"/>
            <w:tcBorders>
              <w:top w:val="nil"/>
              <w:left w:val="nil"/>
              <w:bottom w:val="nil"/>
              <w:right w:val="nil"/>
            </w:tcBorders>
            <w:vAlign w:val="center"/>
          </w:tcPr>
          <w:p w14:paraId="7BF35C36" w14:textId="77777777" w:rsidR="00716E5F" w:rsidRPr="00B24BDE" w:rsidRDefault="00716E5F" w:rsidP="00B2560C">
            <w:pPr>
              <w:spacing w:line="360" w:lineRule="auto"/>
              <w:rPr>
                <w:sz w:val="24"/>
                <w:szCs w:val="24"/>
              </w:rPr>
            </w:pPr>
            <w:r w:rsidRPr="00B24BDE">
              <w:rPr>
                <w:sz w:val="24"/>
                <w:szCs w:val="24"/>
              </w:rPr>
              <w:t>4,46(1,08)</w:t>
            </w:r>
          </w:p>
        </w:tc>
        <w:tc>
          <w:tcPr>
            <w:tcW w:w="1439" w:type="pct"/>
            <w:vMerge/>
            <w:tcBorders>
              <w:left w:val="nil"/>
              <w:bottom w:val="nil"/>
              <w:right w:val="nil"/>
            </w:tcBorders>
            <w:vAlign w:val="center"/>
          </w:tcPr>
          <w:p w14:paraId="42256D57" w14:textId="77777777" w:rsidR="00716E5F" w:rsidRPr="00B24BDE" w:rsidRDefault="00716E5F" w:rsidP="00B2560C">
            <w:pPr>
              <w:spacing w:line="360" w:lineRule="auto"/>
              <w:rPr>
                <w:sz w:val="24"/>
                <w:szCs w:val="24"/>
              </w:rPr>
            </w:pPr>
          </w:p>
        </w:tc>
      </w:tr>
      <w:tr w:rsidR="00716E5F" w:rsidRPr="00B24BDE" w14:paraId="6A67E6DB" w14:textId="77777777" w:rsidTr="00716E5F">
        <w:tc>
          <w:tcPr>
            <w:tcW w:w="1743" w:type="pct"/>
            <w:vMerge w:val="restart"/>
            <w:tcBorders>
              <w:top w:val="nil"/>
              <w:bottom w:val="nil"/>
              <w:right w:val="nil"/>
            </w:tcBorders>
            <w:vAlign w:val="center"/>
          </w:tcPr>
          <w:p w14:paraId="30C7DF6E" w14:textId="77777777" w:rsidR="00716E5F" w:rsidRPr="00B24BDE" w:rsidRDefault="00716E5F" w:rsidP="00B2560C">
            <w:pPr>
              <w:spacing w:line="360" w:lineRule="auto"/>
              <w:rPr>
                <w:color w:val="000000" w:themeColor="text1"/>
                <w:sz w:val="24"/>
                <w:szCs w:val="24"/>
              </w:rPr>
            </w:pPr>
            <w:r w:rsidRPr="00B24BDE">
              <w:rPr>
                <w:color w:val="000000" w:themeColor="text1"/>
                <w:sz w:val="24"/>
                <w:szCs w:val="24"/>
              </w:rPr>
              <w:t xml:space="preserve">Controle </w:t>
            </w:r>
            <w:proofErr w:type="spellStart"/>
            <w:r w:rsidRPr="00B24BDE">
              <w:rPr>
                <w:color w:val="000000" w:themeColor="text1"/>
                <w:sz w:val="24"/>
                <w:szCs w:val="24"/>
              </w:rPr>
              <w:t>com</w:t>
            </w:r>
            <w:proofErr w:type="spellEnd"/>
            <w:r w:rsidRPr="00B24BDE">
              <w:rPr>
                <w:color w:val="000000" w:themeColor="text1"/>
                <w:sz w:val="24"/>
                <w:szCs w:val="24"/>
              </w:rPr>
              <w:t xml:space="preserve"> </w:t>
            </w:r>
            <w:proofErr w:type="spellStart"/>
            <w:r w:rsidRPr="00B24BDE">
              <w:rPr>
                <w:color w:val="000000" w:themeColor="text1"/>
                <w:sz w:val="24"/>
                <w:szCs w:val="24"/>
              </w:rPr>
              <w:t>esforço</w:t>
            </w:r>
            <w:proofErr w:type="spellEnd"/>
            <w:r w:rsidRPr="00B24BDE">
              <w:rPr>
                <w:color w:val="000000" w:themeColor="text1"/>
                <w:sz w:val="24"/>
                <w:szCs w:val="24"/>
              </w:rPr>
              <w:t xml:space="preserve"> </w:t>
            </w:r>
          </w:p>
        </w:tc>
        <w:tc>
          <w:tcPr>
            <w:tcW w:w="1137" w:type="pct"/>
            <w:tcBorders>
              <w:top w:val="nil"/>
              <w:left w:val="nil"/>
              <w:bottom w:val="nil"/>
              <w:right w:val="nil"/>
            </w:tcBorders>
            <w:vAlign w:val="center"/>
          </w:tcPr>
          <w:p w14:paraId="7ED34BC2" w14:textId="77777777" w:rsidR="00716E5F" w:rsidRPr="00B24BDE" w:rsidRDefault="00716E5F" w:rsidP="00B2560C">
            <w:pPr>
              <w:spacing w:line="360" w:lineRule="auto"/>
              <w:rPr>
                <w:sz w:val="24"/>
                <w:szCs w:val="24"/>
              </w:rPr>
            </w:pPr>
            <w:proofErr w:type="spellStart"/>
            <w:r w:rsidRPr="00B24BDE">
              <w:rPr>
                <w:sz w:val="24"/>
                <w:szCs w:val="24"/>
              </w:rPr>
              <w:t>Amostra</w:t>
            </w:r>
            <w:proofErr w:type="spellEnd"/>
            <w:r w:rsidRPr="00B24BDE">
              <w:rPr>
                <w:sz w:val="24"/>
                <w:szCs w:val="24"/>
              </w:rPr>
              <w:t xml:space="preserve"> Total (229)</w:t>
            </w:r>
          </w:p>
        </w:tc>
        <w:tc>
          <w:tcPr>
            <w:tcW w:w="681" w:type="pct"/>
            <w:tcBorders>
              <w:top w:val="nil"/>
              <w:left w:val="nil"/>
              <w:bottom w:val="nil"/>
              <w:right w:val="nil"/>
            </w:tcBorders>
            <w:vAlign w:val="center"/>
          </w:tcPr>
          <w:p w14:paraId="0B0E58A7" w14:textId="77777777" w:rsidR="00716E5F" w:rsidRPr="00B24BDE" w:rsidRDefault="00716E5F" w:rsidP="00B2560C">
            <w:pPr>
              <w:spacing w:line="360" w:lineRule="auto"/>
              <w:rPr>
                <w:sz w:val="24"/>
                <w:szCs w:val="24"/>
              </w:rPr>
            </w:pPr>
            <w:r w:rsidRPr="00B24BDE">
              <w:rPr>
                <w:sz w:val="24"/>
                <w:szCs w:val="24"/>
              </w:rPr>
              <w:t>4,72(1,01)</w:t>
            </w:r>
          </w:p>
        </w:tc>
        <w:tc>
          <w:tcPr>
            <w:tcW w:w="1439" w:type="pct"/>
            <w:vMerge w:val="restart"/>
            <w:tcBorders>
              <w:top w:val="nil"/>
              <w:left w:val="nil"/>
              <w:bottom w:val="nil"/>
              <w:right w:val="nil"/>
            </w:tcBorders>
            <w:vAlign w:val="center"/>
          </w:tcPr>
          <w:p w14:paraId="406BA5DB" w14:textId="77777777" w:rsidR="00716E5F" w:rsidRPr="00B24BDE" w:rsidRDefault="00716E5F" w:rsidP="00B2560C">
            <w:pPr>
              <w:spacing w:line="360" w:lineRule="auto"/>
              <w:rPr>
                <w:sz w:val="24"/>
                <w:szCs w:val="24"/>
              </w:rPr>
            </w:pPr>
          </w:p>
          <w:p w14:paraId="7CC69C52" w14:textId="77777777" w:rsidR="00716E5F" w:rsidRPr="00B24BDE" w:rsidRDefault="00716E5F" w:rsidP="00B2560C">
            <w:pPr>
              <w:spacing w:line="360" w:lineRule="auto"/>
              <w:rPr>
                <w:sz w:val="24"/>
                <w:szCs w:val="24"/>
              </w:rPr>
            </w:pPr>
            <w:r w:rsidRPr="00B24BDE">
              <w:rPr>
                <w:sz w:val="24"/>
                <w:szCs w:val="24"/>
              </w:rPr>
              <w:t>t (227) = 1,55; p = 0,12</w:t>
            </w:r>
          </w:p>
        </w:tc>
      </w:tr>
      <w:tr w:rsidR="00716E5F" w:rsidRPr="00B24BDE" w14:paraId="4ED5456C" w14:textId="77777777" w:rsidTr="00716E5F">
        <w:tc>
          <w:tcPr>
            <w:tcW w:w="1743" w:type="pct"/>
            <w:vMerge/>
            <w:tcBorders>
              <w:top w:val="nil"/>
              <w:bottom w:val="nil"/>
              <w:right w:val="nil"/>
            </w:tcBorders>
            <w:vAlign w:val="center"/>
          </w:tcPr>
          <w:p w14:paraId="2F103D25" w14:textId="77777777" w:rsidR="00716E5F" w:rsidRPr="00B24BDE" w:rsidRDefault="00716E5F" w:rsidP="00B2560C">
            <w:pPr>
              <w:spacing w:line="360" w:lineRule="auto"/>
              <w:rPr>
                <w:sz w:val="24"/>
                <w:szCs w:val="24"/>
              </w:rPr>
            </w:pPr>
          </w:p>
        </w:tc>
        <w:tc>
          <w:tcPr>
            <w:tcW w:w="1137" w:type="pct"/>
            <w:tcBorders>
              <w:top w:val="nil"/>
              <w:left w:val="nil"/>
              <w:bottom w:val="nil"/>
              <w:right w:val="nil"/>
            </w:tcBorders>
            <w:vAlign w:val="center"/>
          </w:tcPr>
          <w:p w14:paraId="1D068943" w14:textId="77777777" w:rsidR="00716E5F" w:rsidRPr="00B24BDE" w:rsidRDefault="00716E5F" w:rsidP="00B2560C">
            <w:pPr>
              <w:spacing w:line="360" w:lineRule="auto"/>
              <w:rPr>
                <w:sz w:val="24"/>
                <w:szCs w:val="24"/>
              </w:rPr>
            </w:pPr>
            <w:r w:rsidRPr="00B24BDE">
              <w:rPr>
                <w:sz w:val="24"/>
                <w:szCs w:val="24"/>
              </w:rPr>
              <w:t>Menina (119)</w:t>
            </w:r>
          </w:p>
        </w:tc>
        <w:tc>
          <w:tcPr>
            <w:tcW w:w="681" w:type="pct"/>
            <w:tcBorders>
              <w:top w:val="nil"/>
              <w:left w:val="nil"/>
              <w:bottom w:val="nil"/>
              <w:right w:val="nil"/>
            </w:tcBorders>
            <w:vAlign w:val="center"/>
          </w:tcPr>
          <w:p w14:paraId="1ECC9A7F" w14:textId="77777777" w:rsidR="00716E5F" w:rsidRPr="00B24BDE" w:rsidRDefault="00716E5F" w:rsidP="00B2560C">
            <w:pPr>
              <w:spacing w:line="360" w:lineRule="auto"/>
              <w:rPr>
                <w:sz w:val="24"/>
                <w:szCs w:val="24"/>
              </w:rPr>
            </w:pPr>
            <w:r w:rsidRPr="00B24BDE">
              <w:rPr>
                <w:sz w:val="24"/>
                <w:szCs w:val="24"/>
              </w:rPr>
              <w:t>4,82(0,98)</w:t>
            </w:r>
          </w:p>
        </w:tc>
        <w:tc>
          <w:tcPr>
            <w:tcW w:w="1439" w:type="pct"/>
            <w:vMerge/>
            <w:tcBorders>
              <w:top w:val="nil"/>
              <w:left w:val="nil"/>
              <w:bottom w:val="nil"/>
              <w:right w:val="nil"/>
            </w:tcBorders>
            <w:vAlign w:val="center"/>
          </w:tcPr>
          <w:p w14:paraId="2A4FB4BB" w14:textId="77777777" w:rsidR="00716E5F" w:rsidRPr="00B24BDE" w:rsidRDefault="00716E5F" w:rsidP="00B2560C">
            <w:pPr>
              <w:spacing w:line="360" w:lineRule="auto"/>
              <w:rPr>
                <w:sz w:val="24"/>
                <w:szCs w:val="24"/>
              </w:rPr>
            </w:pPr>
          </w:p>
        </w:tc>
      </w:tr>
      <w:tr w:rsidR="00716E5F" w:rsidRPr="00B24BDE" w14:paraId="05EEDB41" w14:textId="77777777" w:rsidTr="00716E5F">
        <w:tc>
          <w:tcPr>
            <w:tcW w:w="1743" w:type="pct"/>
            <w:vMerge/>
            <w:tcBorders>
              <w:top w:val="nil"/>
              <w:bottom w:val="nil"/>
              <w:right w:val="nil"/>
            </w:tcBorders>
            <w:vAlign w:val="center"/>
          </w:tcPr>
          <w:p w14:paraId="66D511C1" w14:textId="77777777" w:rsidR="00716E5F" w:rsidRPr="00B24BDE" w:rsidRDefault="00716E5F" w:rsidP="00B2560C">
            <w:pPr>
              <w:spacing w:line="360" w:lineRule="auto"/>
              <w:rPr>
                <w:sz w:val="24"/>
                <w:szCs w:val="24"/>
              </w:rPr>
            </w:pPr>
          </w:p>
        </w:tc>
        <w:tc>
          <w:tcPr>
            <w:tcW w:w="1137" w:type="pct"/>
            <w:tcBorders>
              <w:top w:val="nil"/>
              <w:left w:val="nil"/>
              <w:bottom w:val="nil"/>
              <w:right w:val="nil"/>
            </w:tcBorders>
            <w:vAlign w:val="center"/>
          </w:tcPr>
          <w:p w14:paraId="17170AEF" w14:textId="77777777" w:rsidR="00716E5F" w:rsidRPr="00B24BDE" w:rsidRDefault="00716E5F" w:rsidP="00B2560C">
            <w:pPr>
              <w:spacing w:line="360" w:lineRule="auto"/>
              <w:rPr>
                <w:sz w:val="24"/>
                <w:szCs w:val="24"/>
              </w:rPr>
            </w:pPr>
            <w:r w:rsidRPr="00B24BDE">
              <w:rPr>
                <w:sz w:val="24"/>
                <w:szCs w:val="24"/>
              </w:rPr>
              <w:t>Menino (110)</w:t>
            </w:r>
          </w:p>
        </w:tc>
        <w:tc>
          <w:tcPr>
            <w:tcW w:w="681" w:type="pct"/>
            <w:tcBorders>
              <w:top w:val="nil"/>
              <w:left w:val="nil"/>
              <w:bottom w:val="nil"/>
              <w:right w:val="nil"/>
            </w:tcBorders>
            <w:vAlign w:val="center"/>
          </w:tcPr>
          <w:p w14:paraId="6A0B22ED" w14:textId="77777777" w:rsidR="00716E5F" w:rsidRPr="00B24BDE" w:rsidRDefault="00716E5F" w:rsidP="00B2560C">
            <w:pPr>
              <w:spacing w:line="360" w:lineRule="auto"/>
              <w:rPr>
                <w:sz w:val="24"/>
                <w:szCs w:val="24"/>
              </w:rPr>
            </w:pPr>
            <w:r w:rsidRPr="00B24BDE">
              <w:rPr>
                <w:sz w:val="24"/>
                <w:szCs w:val="24"/>
              </w:rPr>
              <w:t>4,61(1,04)</w:t>
            </w:r>
          </w:p>
        </w:tc>
        <w:tc>
          <w:tcPr>
            <w:tcW w:w="1439" w:type="pct"/>
            <w:vMerge/>
            <w:tcBorders>
              <w:top w:val="nil"/>
              <w:left w:val="nil"/>
              <w:bottom w:val="nil"/>
              <w:right w:val="nil"/>
            </w:tcBorders>
            <w:vAlign w:val="center"/>
          </w:tcPr>
          <w:p w14:paraId="4847CF77" w14:textId="77777777" w:rsidR="00716E5F" w:rsidRPr="00B24BDE" w:rsidRDefault="00716E5F" w:rsidP="00B2560C">
            <w:pPr>
              <w:spacing w:line="360" w:lineRule="auto"/>
              <w:rPr>
                <w:sz w:val="24"/>
                <w:szCs w:val="24"/>
              </w:rPr>
            </w:pPr>
          </w:p>
        </w:tc>
      </w:tr>
      <w:tr w:rsidR="00716E5F" w:rsidRPr="00B24BDE" w14:paraId="476AAF2F" w14:textId="77777777" w:rsidTr="00716E5F">
        <w:tc>
          <w:tcPr>
            <w:tcW w:w="1743" w:type="pct"/>
            <w:tcBorders>
              <w:top w:val="nil"/>
              <w:bottom w:val="nil"/>
              <w:right w:val="nil"/>
            </w:tcBorders>
          </w:tcPr>
          <w:p w14:paraId="375E09FB" w14:textId="32DD773F" w:rsidR="00716E5F" w:rsidRPr="00B24BDE" w:rsidRDefault="00716E5F" w:rsidP="00B2560C">
            <w:pPr>
              <w:spacing w:line="360" w:lineRule="auto"/>
              <w:rPr>
                <w:sz w:val="24"/>
                <w:szCs w:val="24"/>
              </w:rPr>
            </w:pPr>
            <w:r w:rsidRPr="00B24BDE">
              <w:rPr>
                <w:sz w:val="24"/>
                <w:szCs w:val="24"/>
              </w:rPr>
              <w:t>E</w:t>
            </w:r>
            <w:r>
              <w:rPr>
                <w:sz w:val="24"/>
                <w:szCs w:val="24"/>
              </w:rPr>
              <w:t xml:space="preserve">stímulo a </w:t>
            </w:r>
            <w:proofErr w:type="spellStart"/>
            <w:r>
              <w:rPr>
                <w:sz w:val="24"/>
                <w:szCs w:val="24"/>
              </w:rPr>
              <w:t>autorregulação</w:t>
            </w:r>
            <w:proofErr w:type="spellEnd"/>
          </w:p>
        </w:tc>
        <w:tc>
          <w:tcPr>
            <w:tcW w:w="1137" w:type="pct"/>
            <w:tcBorders>
              <w:top w:val="nil"/>
              <w:left w:val="nil"/>
              <w:bottom w:val="nil"/>
              <w:right w:val="nil"/>
            </w:tcBorders>
            <w:vAlign w:val="center"/>
          </w:tcPr>
          <w:p w14:paraId="2DB1B2F5" w14:textId="77777777" w:rsidR="00716E5F" w:rsidRPr="00B24BDE" w:rsidRDefault="00716E5F" w:rsidP="00B2560C">
            <w:pPr>
              <w:spacing w:line="360" w:lineRule="auto"/>
              <w:rPr>
                <w:sz w:val="24"/>
                <w:szCs w:val="24"/>
              </w:rPr>
            </w:pPr>
            <w:proofErr w:type="spellStart"/>
            <w:r w:rsidRPr="00B24BDE">
              <w:rPr>
                <w:sz w:val="24"/>
                <w:szCs w:val="24"/>
              </w:rPr>
              <w:t>Amostra</w:t>
            </w:r>
            <w:proofErr w:type="spellEnd"/>
            <w:r w:rsidRPr="00B24BDE">
              <w:rPr>
                <w:sz w:val="24"/>
                <w:szCs w:val="24"/>
              </w:rPr>
              <w:t xml:space="preserve"> Total (229)</w:t>
            </w:r>
          </w:p>
        </w:tc>
        <w:tc>
          <w:tcPr>
            <w:tcW w:w="681" w:type="pct"/>
            <w:tcBorders>
              <w:top w:val="nil"/>
              <w:left w:val="nil"/>
              <w:bottom w:val="nil"/>
              <w:right w:val="nil"/>
            </w:tcBorders>
          </w:tcPr>
          <w:p w14:paraId="152B3381" w14:textId="77777777" w:rsidR="00716E5F" w:rsidRPr="00B24BDE" w:rsidRDefault="00716E5F" w:rsidP="00B2560C">
            <w:pPr>
              <w:spacing w:line="360" w:lineRule="auto"/>
              <w:rPr>
                <w:sz w:val="24"/>
                <w:szCs w:val="24"/>
              </w:rPr>
            </w:pPr>
            <w:r w:rsidRPr="00B24BDE">
              <w:rPr>
                <w:sz w:val="24"/>
                <w:szCs w:val="24"/>
              </w:rPr>
              <w:t>4,93 (0,64)</w:t>
            </w:r>
          </w:p>
        </w:tc>
        <w:tc>
          <w:tcPr>
            <w:tcW w:w="1439" w:type="pct"/>
            <w:tcBorders>
              <w:top w:val="nil"/>
              <w:left w:val="nil"/>
              <w:bottom w:val="nil"/>
              <w:right w:val="nil"/>
            </w:tcBorders>
            <w:vAlign w:val="center"/>
          </w:tcPr>
          <w:p w14:paraId="35638ED1" w14:textId="77777777" w:rsidR="00716E5F" w:rsidRPr="00B24BDE" w:rsidRDefault="00716E5F" w:rsidP="00B2560C">
            <w:pPr>
              <w:spacing w:line="360" w:lineRule="auto"/>
              <w:rPr>
                <w:sz w:val="24"/>
                <w:szCs w:val="24"/>
              </w:rPr>
            </w:pPr>
          </w:p>
        </w:tc>
      </w:tr>
      <w:tr w:rsidR="00716E5F" w:rsidRPr="00B24BDE" w14:paraId="35A476A9" w14:textId="77777777" w:rsidTr="00716E5F">
        <w:tc>
          <w:tcPr>
            <w:tcW w:w="1743" w:type="pct"/>
            <w:tcBorders>
              <w:top w:val="nil"/>
              <w:bottom w:val="nil"/>
              <w:right w:val="nil"/>
            </w:tcBorders>
          </w:tcPr>
          <w:p w14:paraId="62CF6DF2" w14:textId="010B8AA8" w:rsidR="00716E5F" w:rsidRPr="00B24BDE" w:rsidRDefault="00716E5F" w:rsidP="00B2560C">
            <w:pPr>
              <w:spacing w:line="360" w:lineRule="auto"/>
              <w:rPr>
                <w:sz w:val="24"/>
                <w:szCs w:val="24"/>
              </w:rPr>
            </w:pPr>
            <w:r w:rsidRPr="00B24BDE">
              <w:rPr>
                <w:sz w:val="24"/>
                <w:szCs w:val="24"/>
              </w:rPr>
              <w:t>D</w:t>
            </w:r>
            <w:r>
              <w:rPr>
                <w:sz w:val="24"/>
                <w:szCs w:val="24"/>
              </w:rPr>
              <w:t xml:space="preserve">isciplina por </w:t>
            </w:r>
            <w:proofErr w:type="spellStart"/>
            <w:r>
              <w:rPr>
                <w:sz w:val="24"/>
                <w:szCs w:val="24"/>
              </w:rPr>
              <w:t>Reforço</w:t>
            </w:r>
            <w:proofErr w:type="spellEnd"/>
            <w:r>
              <w:rPr>
                <w:sz w:val="24"/>
                <w:szCs w:val="24"/>
              </w:rPr>
              <w:t xml:space="preserve"> Positivo</w:t>
            </w:r>
          </w:p>
        </w:tc>
        <w:tc>
          <w:tcPr>
            <w:tcW w:w="1137" w:type="pct"/>
            <w:tcBorders>
              <w:top w:val="nil"/>
              <w:left w:val="nil"/>
              <w:bottom w:val="nil"/>
              <w:right w:val="nil"/>
            </w:tcBorders>
            <w:vAlign w:val="center"/>
          </w:tcPr>
          <w:p w14:paraId="4AB9CEE1" w14:textId="77777777" w:rsidR="00716E5F" w:rsidRPr="00B24BDE" w:rsidRDefault="00716E5F" w:rsidP="00B2560C">
            <w:pPr>
              <w:spacing w:line="360" w:lineRule="auto"/>
              <w:rPr>
                <w:sz w:val="24"/>
                <w:szCs w:val="24"/>
              </w:rPr>
            </w:pPr>
            <w:proofErr w:type="spellStart"/>
            <w:r w:rsidRPr="00B24BDE">
              <w:rPr>
                <w:sz w:val="24"/>
                <w:szCs w:val="24"/>
              </w:rPr>
              <w:t>Amostra</w:t>
            </w:r>
            <w:proofErr w:type="spellEnd"/>
            <w:r w:rsidRPr="00B24BDE">
              <w:rPr>
                <w:sz w:val="24"/>
                <w:szCs w:val="24"/>
              </w:rPr>
              <w:t xml:space="preserve"> Total (229)</w:t>
            </w:r>
          </w:p>
        </w:tc>
        <w:tc>
          <w:tcPr>
            <w:tcW w:w="681" w:type="pct"/>
            <w:tcBorders>
              <w:top w:val="nil"/>
              <w:left w:val="nil"/>
              <w:bottom w:val="nil"/>
              <w:right w:val="nil"/>
            </w:tcBorders>
          </w:tcPr>
          <w:p w14:paraId="55427224" w14:textId="77777777" w:rsidR="00716E5F" w:rsidRPr="00B24BDE" w:rsidRDefault="00716E5F" w:rsidP="00B2560C">
            <w:pPr>
              <w:spacing w:line="360" w:lineRule="auto"/>
              <w:rPr>
                <w:sz w:val="24"/>
                <w:szCs w:val="24"/>
              </w:rPr>
            </w:pPr>
            <w:r w:rsidRPr="00B24BDE">
              <w:rPr>
                <w:sz w:val="24"/>
                <w:szCs w:val="24"/>
              </w:rPr>
              <w:t>5,03 (0,63)</w:t>
            </w:r>
          </w:p>
        </w:tc>
        <w:tc>
          <w:tcPr>
            <w:tcW w:w="1439" w:type="pct"/>
            <w:tcBorders>
              <w:top w:val="nil"/>
              <w:left w:val="nil"/>
              <w:bottom w:val="nil"/>
              <w:right w:val="nil"/>
            </w:tcBorders>
            <w:vAlign w:val="center"/>
          </w:tcPr>
          <w:p w14:paraId="7121B833" w14:textId="77777777" w:rsidR="00716E5F" w:rsidRPr="00B24BDE" w:rsidRDefault="00716E5F" w:rsidP="00B2560C">
            <w:pPr>
              <w:spacing w:line="360" w:lineRule="auto"/>
              <w:rPr>
                <w:sz w:val="24"/>
                <w:szCs w:val="24"/>
              </w:rPr>
            </w:pPr>
          </w:p>
        </w:tc>
      </w:tr>
      <w:tr w:rsidR="00716E5F" w:rsidRPr="00B24BDE" w14:paraId="3AF511A8" w14:textId="77777777" w:rsidTr="00716E5F">
        <w:tc>
          <w:tcPr>
            <w:tcW w:w="1743" w:type="pct"/>
            <w:tcBorders>
              <w:top w:val="nil"/>
              <w:bottom w:val="single" w:sz="4" w:space="0" w:color="auto"/>
              <w:right w:val="nil"/>
            </w:tcBorders>
          </w:tcPr>
          <w:p w14:paraId="01690E3C" w14:textId="77777777" w:rsidR="00716E5F" w:rsidRPr="00B24BDE" w:rsidRDefault="00716E5F" w:rsidP="00B2560C">
            <w:pPr>
              <w:spacing w:line="360" w:lineRule="auto"/>
              <w:rPr>
                <w:sz w:val="24"/>
                <w:szCs w:val="24"/>
              </w:rPr>
            </w:pPr>
            <w:proofErr w:type="spellStart"/>
            <w:r w:rsidRPr="00B24BDE">
              <w:rPr>
                <w:sz w:val="24"/>
                <w:szCs w:val="24"/>
              </w:rPr>
              <w:t>Coerção</w:t>
            </w:r>
            <w:proofErr w:type="spellEnd"/>
          </w:p>
        </w:tc>
        <w:tc>
          <w:tcPr>
            <w:tcW w:w="1137" w:type="pct"/>
            <w:tcBorders>
              <w:top w:val="nil"/>
              <w:left w:val="nil"/>
              <w:bottom w:val="single" w:sz="4" w:space="0" w:color="auto"/>
              <w:right w:val="nil"/>
            </w:tcBorders>
            <w:vAlign w:val="center"/>
          </w:tcPr>
          <w:p w14:paraId="3653C94C" w14:textId="77777777" w:rsidR="00716E5F" w:rsidRPr="00B24BDE" w:rsidRDefault="00716E5F" w:rsidP="00B2560C">
            <w:pPr>
              <w:spacing w:line="360" w:lineRule="auto"/>
              <w:rPr>
                <w:sz w:val="24"/>
                <w:szCs w:val="24"/>
              </w:rPr>
            </w:pPr>
            <w:proofErr w:type="spellStart"/>
            <w:r w:rsidRPr="00B24BDE">
              <w:rPr>
                <w:sz w:val="24"/>
                <w:szCs w:val="24"/>
              </w:rPr>
              <w:t>Amostra</w:t>
            </w:r>
            <w:proofErr w:type="spellEnd"/>
            <w:r w:rsidRPr="00B24BDE">
              <w:rPr>
                <w:sz w:val="24"/>
                <w:szCs w:val="24"/>
              </w:rPr>
              <w:t xml:space="preserve"> Total (229)</w:t>
            </w:r>
          </w:p>
        </w:tc>
        <w:tc>
          <w:tcPr>
            <w:tcW w:w="681" w:type="pct"/>
            <w:tcBorders>
              <w:top w:val="nil"/>
              <w:left w:val="nil"/>
              <w:bottom w:val="single" w:sz="4" w:space="0" w:color="auto"/>
              <w:right w:val="nil"/>
            </w:tcBorders>
          </w:tcPr>
          <w:p w14:paraId="475E369C" w14:textId="77777777" w:rsidR="00716E5F" w:rsidRPr="00B24BDE" w:rsidRDefault="00716E5F" w:rsidP="00B2560C">
            <w:pPr>
              <w:spacing w:line="360" w:lineRule="auto"/>
              <w:rPr>
                <w:sz w:val="24"/>
                <w:szCs w:val="24"/>
              </w:rPr>
            </w:pPr>
            <w:r w:rsidRPr="00B24BDE">
              <w:rPr>
                <w:sz w:val="24"/>
                <w:szCs w:val="24"/>
              </w:rPr>
              <w:t>2,85 (0,72)</w:t>
            </w:r>
          </w:p>
        </w:tc>
        <w:tc>
          <w:tcPr>
            <w:tcW w:w="1439" w:type="pct"/>
            <w:tcBorders>
              <w:top w:val="nil"/>
              <w:left w:val="nil"/>
              <w:bottom w:val="single" w:sz="4" w:space="0" w:color="auto"/>
              <w:right w:val="nil"/>
            </w:tcBorders>
            <w:vAlign w:val="center"/>
          </w:tcPr>
          <w:p w14:paraId="0461E75A" w14:textId="77777777" w:rsidR="00716E5F" w:rsidRPr="00B24BDE" w:rsidRDefault="00716E5F" w:rsidP="00B2560C">
            <w:pPr>
              <w:spacing w:line="360" w:lineRule="auto"/>
              <w:rPr>
                <w:sz w:val="24"/>
                <w:szCs w:val="24"/>
              </w:rPr>
            </w:pPr>
          </w:p>
        </w:tc>
      </w:tr>
    </w:tbl>
    <w:p w14:paraId="66B32914" w14:textId="6242762D" w:rsidR="00716E5F" w:rsidRDefault="00716E5F" w:rsidP="00716E5F">
      <w:pPr>
        <w:spacing w:line="360" w:lineRule="auto"/>
        <w:rPr>
          <w:iCs/>
          <w:color w:val="000000"/>
        </w:rPr>
      </w:pPr>
      <w:r w:rsidRPr="00CA4C5E">
        <w:rPr>
          <w:bCs/>
          <w:iCs/>
          <w:color w:val="000000"/>
        </w:rPr>
        <w:t xml:space="preserve">N= </w:t>
      </w:r>
      <w:proofErr w:type="spellStart"/>
      <w:r w:rsidRPr="00CA4C5E">
        <w:rPr>
          <w:bCs/>
          <w:iCs/>
          <w:color w:val="000000"/>
        </w:rPr>
        <w:t>frequência</w:t>
      </w:r>
      <w:proofErr w:type="spellEnd"/>
      <w:r w:rsidRPr="00CA4C5E">
        <w:rPr>
          <w:bCs/>
          <w:iCs/>
          <w:color w:val="000000"/>
        </w:rPr>
        <w:t xml:space="preserve">; </w:t>
      </w:r>
      <w:r w:rsidRPr="00B24BDE">
        <w:rPr>
          <w:iCs/>
          <w:color w:val="000000"/>
        </w:rPr>
        <w:t xml:space="preserve">M = </w:t>
      </w:r>
      <w:proofErr w:type="spellStart"/>
      <w:r w:rsidRPr="00B24BDE">
        <w:rPr>
          <w:iCs/>
          <w:color w:val="000000"/>
        </w:rPr>
        <w:t>média</w:t>
      </w:r>
      <w:proofErr w:type="spellEnd"/>
      <w:r w:rsidRPr="00B24BDE">
        <w:rPr>
          <w:iCs/>
          <w:color w:val="000000"/>
        </w:rPr>
        <w:t>;</w:t>
      </w:r>
      <w:r w:rsidRPr="00B24BDE">
        <w:rPr>
          <w:b/>
          <w:iCs/>
          <w:color w:val="000000"/>
        </w:rPr>
        <w:t xml:space="preserve"> </w:t>
      </w:r>
      <w:r w:rsidRPr="00B24BDE">
        <w:rPr>
          <w:iCs/>
          <w:color w:val="000000"/>
        </w:rPr>
        <w:t xml:space="preserve">DP = </w:t>
      </w:r>
      <w:proofErr w:type="spellStart"/>
      <w:r w:rsidRPr="00B24BDE">
        <w:rPr>
          <w:iCs/>
          <w:color w:val="000000"/>
        </w:rPr>
        <w:t>desvio</w:t>
      </w:r>
      <w:proofErr w:type="spellEnd"/>
      <w:r w:rsidRPr="00B24BDE">
        <w:rPr>
          <w:iCs/>
          <w:color w:val="000000"/>
        </w:rPr>
        <w:t xml:space="preserve"> </w:t>
      </w:r>
      <w:proofErr w:type="spellStart"/>
      <w:r w:rsidRPr="00B24BDE">
        <w:rPr>
          <w:iCs/>
          <w:color w:val="000000"/>
        </w:rPr>
        <w:t>padrão</w:t>
      </w:r>
      <w:proofErr w:type="spellEnd"/>
      <w:r w:rsidRPr="00B24BDE">
        <w:rPr>
          <w:iCs/>
          <w:color w:val="000000"/>
        </w:rPr>
        <w:t xml:space="preserve">; </w:t>
      </w:r>
      <w:r w:rsidRPr="00B24BDE">
        <w:rPr>
          <w:i/>
          <w:iCs/>
          <w:color w:val="000000"/>
        </w:rPr>
        <w:t>t</w:t>
      </w:r>
      <w:r w:rsidRPr="00B24BDE">
        <w:rPr>
          <w:iCs/>
          <w:color w:val="000000"/>
        </w:rPr>
        <w:t xml:space="preserve"> = teste </w:t>
      </w:r>
      <w:r w:rsidRPr="00B24BDE">
        <w:rPr>
          <w:i/>
          <w:iCs/>
          <w:color w:val="000000"/>
        </w:rPr>
        <w:t>t</w:t>
      </w:r>
      <w:r w:rsidRPr="00B24BDE">
        <w:rPr>
          <w:iCs/>
          <w:color w:val="000000"/>
        </w:rPr>
        <w:t xml:space="preserve">; </w:t>
      </w:r>
      <w:r w:rsidRPr="00B24BDE">
        <w:rPr>
          <w:i/>
          <w:iCs/>
          <w:color w:val="000000"/>
        </w:rPr>
        <w:t>p</w:t>
      </w:r>
      <w:r w:rsidRPr="00B24BDE">
        <w:rPr>
          <w:iCs/>
          <w:color w:val="000000"/>
        </w:rPr>
        <w:t xml:space="preserve"> = teste de </w:t>
      </w:r>
      <w:proofErr w:type="spellStart"/>
      <w:r w:rsidRPr="00B24BDE">
        <w:rPr>
          <w:iCs/>
          <w:color w:val="000000"/>
        </w:rPr>
        <w:t>significância</w:t>
      </w:r>
      <w:proofErr w:type="spellEnd"/>
      <w:r w:rsidRPr="00B24BDE">
        <w:rPr>
          <w:iCs/>
          <w:color w:val="000000"/>
        </w:rPr>
        <w:t>.</w:t>
      </w:r>
    </w:p>
    <w:p w14:paraId="323F1444" w14:textId="38F931FF" w:rsidR="00716E5F" w:rsidRDefault="00716E5F" w:rsidP="00716E5F">
      <w:pPr>
        <w:spacing w:line="360" w:lineRule="auto"/>
        <w:rPr>
          <w:iCs/>
          <w:color w:val="000000"/>
        </w:rPr>
      </w:pPr>
    </w:p>
    <w:p w14:paraId="1346272B" w14:textId="77777777" w:rsidR="00617898" w:rsidRPr="00DB2C58" w:rsidRDefault="00617898" w:rsidP="00617898">
      <w:pPr>
        <w:spacing w:line="360" w:lineRule="auto"/>
      </w:pPr>
      <w:proofErr w:type="spellStart"/>
      <w:r w:rsidRPr="00DB2C58">
        <w:rPr>
          <w:b/>
          <w:bCs/>
          <w:color w:val="000000"/>
        </w:rPr>
        <w:t>Caracterização</w:t>
      </w:r>
      <w:proofErr w:type="spellEnd"/>
      <w:r w:rsidRPr="00DB2C58">
        <w:rPr>
          <w:b/>
          <w:bCs/>
          <w:color w:val="000000"/>
        </w:rPr>
        <w:t xml:space="preserve"> e </w:t>
      </w:r>
      <w:proofErr w:type="spellStart"/>
      <w:r w:rsidRPr="00DB2C58">
        <w:rPr>
          <w:b/>
          <w:bCs/>
          <w:color w:val="000000"/>
        </w:rPr>
        <w:t>correlação</w:t>
      </w:r>
      <w:proofErr w:type="spellEnd"/>
      <w:r w:rsidRPr="00DB2C58">
        <w:rPr>
          <w:b/>
          <w:bCs/>
          <w:color w:val="000000"/>
        </w:rPr>
        <w:t xml:space="preserve"> das </w:t>
      </w:r>
      <w:proofErr w:type="spellStart"/>
      <w:r w:rsidRPr="00DB2C58">
        <w:rPr>
          <w:b/>
          <w:bCs/>
          <w:color w:val="000000"/>
        </w:rPr>
        <w:t>tipologias</w:t>
      </w:r>
      <w:proofErr w:type="spellEnd"/>
      <w:r w:rsidRPr="00DB2C58">
        <w:rPr>
          <w:b/>
          <w:bCs/>
          <w:color w:val="000000"/>
        </w:rPr>
        <w:t xml:space="preserve"> </w:t>
      </w:r>
      <w:proofErr w:type="spellStart"/>
      <w:r w:rsidRPr="00DB2C58">
        <w:rPr>
          <w:b/>
          <w:bCs/>
          <w:color w:val="000000"/>
        </w:rPr>
        <w:t>temperamentais</w:t>
      </w:r>
      <w:proofErr w:type="spellEnd"/>
      <w:r w:rsidRPr="00DB2C58">
        <w:rPr>
          <w:b/>
          <w:bCs/>
          <w:color w:val="000000"/>
        </w:rPr>
        <w:t xml:space="preserve"> </w:t>
      </w:r>
      <w:proofErr w:type="spellStart"/>
      <w:r w:rsidRPr="00DB2C58">
        <w:rPr>
          <w:b/>
          <w:bCs/>
          <w:color w:val="000000"/>
        </w:rPr>
        <w:t>com</w:t>
      </w:r>
      <w:proofErr w:type="spellEnd"/>
      <w:r w:rsidRPr="00DB2C58">
        <w:rPr>
          <w:b/>
          <w:bCs/>
          <w:color w:val="000000"/>
        </w:rPr>
        <w:t xml:space="preserve"> as </w:t>
      </w:r>
      <w:proofErr w:type="spellStart"/>
      <w:r w:rsidRPr="00DB2C58">
        <w:rPr>
          <w:b/>
          <w:bCs/>
          <w:color w:val="000000"/>
        </w:rPr>
        <w:t>dimensões</w:t>
      </w:r>
      <w:proofErr w:type="spellEnd"/>
      <w:r w:rsidRPr="00DB2C58">
        <w:rPr>
          <w:b/>
          <w:bCs/>
          <w:color w:val="000000"/>
        </w:rPr>
        <w:t xml:space="preserve"> da </w:t>
      </w:r>
      <w:proofErr w:type="spellStart"/>
      <w:r w:rsidRPr="00DB2C58">
        <w:rPr>
          <w:b/>
          <w:bCs/>
          <w:color w:val="000000"/>
        </w:rPr>
        <w:t>parentalidade</w:t>
      </w:r>
      <w:proofErr w:type="spellEnd"/>
    </w:p>
    <w:p w14:paraId="055952F3" w14:textId="50F8BA21" w:rsidR="00617898" w:rsidRDefault="00617898" w:rsidP="00617898">
      <w:pPr>
        <w:spacing w:line="360" w:lineRule="auto"/>
        <w:ind w:firstLine="720"/>
        <w:jc w:val="both"/>
        <w:rPr>
          <w:color w:val="000000"/>
        </w:rPr>
      </w:pPr>
      <w:r w:rsidRPr="00DB2C58">
        <w:rPr>
          <w:color w:val="000000"/>
        </w:rPr>
        <w:t xml:space="preserve">A </w:t>
      </w:r>
      <w:proofErr w:type="spellStart"/>
      <w:r w:rsidRPr="00DB2C58">
        <w:rPr>
          <w:color w:val="000000"/>
        </w:rPr>
        <w:t>análise</w:t>
      </w:r>
      <w:proofErr w:type="spellEnd"/>
      <w:r w:rsidRPr="00DB2C58">
        <w:rPr>
          <w:color w:val="000000"/>
        </w:rPr>
        <w:t xml:space="preserve"> de </w:t>
      </w:r>
      <w:proofErr w:type="spellStart"/>
      <w:r w:rsidRPr="00DB2C58">
        <w:rPr>
          <w:color w:val="000000"/>
        </w:rPr>
        <w:t>Clusters</w:t>
      </w:r>
      <w:proofErr w:type="spellEnd"/>
      <w:r w:rsidRPr="00DB2C58">
        <w:rPr>
          <w:color w:val="000000"/>
        </w:rPr>
        <w:t xml:space="preserve"> </w:t>
      </w:r>
      <w:proofErr w:type="spellStart"/>
      <w:r w:rsidRPr="00DB2C58">
        <w:rPr>
          <w:color w:val="000000"/>
        </w:rPr>
        <w:t>identificou</w:t>
      </w:r>
      <w:proofErr w:type="spellEnd"/>
      <w:r w:rsidRPr="00DB2C58">
        <w:rPr>
          <w:color w:val="000000"/>
        </w:rPr>
        <w:t xml:space="preserve"> </w:t>
      </w:r>
      <w:proofErr w:type="spellStart"/>
      <w:r w:rsidRPr="00DB2C58">
        <w:rPr>
          <w:color w:val="000000"/>
        </w:rPr>
        <w:t>quatro</w:t>
      </w:r>
      <w:proofErr w:type="spellEnd"/>
      <w:r w:rsidRPr="00DB2C58">
        <w:rPr>
          <w:color w:val="000000"/>
        </w:rPr>
        <w:t xml:space="preserve"> </w:t>
      </w:r>
      <w:proofErr w:type="spellStart"/>
      <w:r w:rsidRPr="00DB2C58">
        <w:rPr>
          <w:color w:val="000000"/>
        </w:rPr>
        <w:t>perfis</w:t>
      </w:r>
      <w:proofErr w:type="spellEnd"/>
      <w:r w:rsidRPr="00DB2C58">
        <w:rPr>
          <w:color w:val="000000"/>
        </w:rPr>
        <w:t xml:space="preserve"> de </w:t>
      </w:r>
      <w:proofErr w:type="spellStart"/>
      <w:r w:rsidRPr="00DB2C58">
        <w:rPr>
          <w:color w:val="000000"/>
        </w:rPr>
        <w:t>acordo</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as características </w:t>
      </w:r>
      <w:proofErr w:type="spellStart"/>
      <w:r w:rsidRPr="00DB2C58">
        <w:rPr>
          <w:color w:val="000000"/>
        </w:rPr>
        <w:t>temperamentais</w:t>
      </w:r>
      <w:proofErr w:type="spellEnd"/>
      <w:r w:rsidRPr="00DB2C58">
        <w:rPr>
          <w:color w:val="000000"/>
        </w:rPr>
        <w:t xml:space="preserve"> das </w:t>
      </w:r>
      <w:proofErr w:type="spellStart"/>
      <w:r w:rsidRPr="00DB2C58">
        <w:rPr>
          <w:color w:val="000000"/>
        </w:rPr>
        <w:t>crianças</w:t>
      </w:r>
      <w:proofErr w:type="spellEnd"/>
      <w:r w:rsidRPr="00DB2C58">
        <w:rPr>
          <w:color w:val="000000"/>
        </w:rPr>
        <w:t xml:space="preserve">, cuja </w:t>
      </w:r>
      <w:proofErr w:type="spellStart"/>
      <w:r w:rsidRPr="00DB2C58">
        <w:rPr>
          <w:color w:val="000000"/>
        </w:rPr>
        <w:t>caracterização</w:t>
      </w:r>
      <w:proofErr w:type="spellEnd"/>
      <w:r w:rsidRPr="00DB2C58">
        <w:rPr>
          <w:color w:val="000000"/>
        </w:rPr>
        <w:t xml:space="preserve"> das </w:t>
      </w:r>
      <w:proofErr w:type="spellStart"/>
      <w:r w:rsidRPr="00DB2C58">
        <w:rPr>
          <w:color w:val="000000"/>
        </w:rPr>
        <w:t>dimensões</w:t>
      </w:r>
      <w:proofErr w:type="spellEnd"/>
      <w:r w:rsidRPr="00DB2C58">
        <w:rPr>
          <w:color w:val="000000"/>
        </w:rPr>
        <w:t xml:space="preserve"> </w:t>
      </w:r>
      <w:proofErr w:type="spellStart"/>
      <w:r w:rsidRPr="00DB2C58">
        <w:rPr>
          <w:color w:val="000000"/>
        </w:rPr>
        <w:t>temperamentais</w:t>
      </w:r>
      <w:proofErr w:type="spellEnd"/>
      <w:r w:rsidRPr="00DB2C58">
        <w:rPr>
          <w:color w:val="000000"/>
        </w:rPr>
        <w:t xml:space="preserve"> e </w:t>
      </w:r>
      <w:proofErr w:type="spellStart"/>
      <w:r w:rsidRPr="00DB2C58">
        <w:rPr>
          <w:color w:val="000000"/>
        </w:rPr>
        <w:t>parentais</w:t>
      </w:r>
      <w:proofErr w:type="spellEnd"/>
      <w:r w:rsidRPr="00DB2C58">
        <w:rPr>
          <w:color w:val="000000"/>
        </w:rPr>
        <w:t xml:space="preserve"> </w:t>
      </w:r>
      <w:proofErr w:type="spellStart"/>
      <w:r w:rsidRPr="00DB2C58">
        <w:rPr>
          <w:color w:val="000000"/>
        </w:rPr>
        <w:t>encontra</w:t>
      </w:r>
      <w:proofErr w:type="spellEnd"/>
      <w:r w:rsidRPr="00DB2C58">
        <w:rPr>
          <w:color w:val="000000"/>
        </w:rPr>
        <w:t xml:space="preserve">-se </w:t>
      </w:r>
      <w:proofErr w:type="spellStart"/>
      <w:r w:rsidRPr="00DB2C58">
        <w:rPr>
          <w:color w:val="000000"/>
        </w:rPr>
        <w:t>na</w:t>
      </w:r>
      <w:proofErr w:type="spellEnd"/>
      <w:r w:rsidRPr="00DB2C58">
        <w:rPr>
          <w:color w:val="000000"/>
        </w:rPr>
        <w:t xml:space="preserve"> </w:t>
      </w:r>
      <w:proofErr w:type="spellStart"/>
      <w:r w:rsidRPr="00DB2C58">
        <w:rPr>
          <w:color w:val="000000"/>
        </w:rPr>
        <w:t>Tabela</w:t>
      </w:r>
      <w:proofErr w:type="spellEnd"/>
      <w:r w:rsidRPr="00DB2C58">
        <w:rPr>
          <w:color w:val="000000"/>
        </w:rPr>
        <w:t xml:space="preserve"> 2 e as </w:t>
      </w:r>
      <w:proofErr w:type="spellStart"/>
      <w:r w:rsidRPr="00DB2C58">
        <w:rPr>
          <w:color w:val="000000"/>
        </w:rPr>
        <w:t>correlações</w:t>
      </w:r>
      <w:proofErr w:type="spellEnd"/>
      <w:r w:rsidRPr="00DB2C58">
        <w:rPr>
          <w:color w:val="000000"/>
        </w:rPr>
        <w:t xml:space="preserve"> entre </w:t>
      </w:r>
      <w:proofErr w:type="spellStart"/>
      <w:r w:rsidRPr="00DB2C58">
        <w:rPr>
          <w:color w:val="000000"/>
        </w:rPr>
        <w:t>elas</w:t>
      </w:r>
      <w:proofErr w:type="spellEnd"/>
      <w:r w:rsidRPr="00DB2C58">
        <w:rPr>
          <w:color w:val="000000"/>
        </w:rPr>
        <w:t xml:space="preserve"> </w:t>
      </w:r>
      <w:proofErr w:type="spellStart"/>
      <w:r w:rsidRPr="00DB2C58">
        <w:rPr>
          <w:color w:val="000000"/>
        </w:rPr>
        <w:t>na</w:t>
      </w:r>
      <w:proofErr w:type="spellEnd"/>
      <w:r w:rsidRPr="00DB2C58">
        <w:rPr>
          <w:color w:val="000000"/>
        </w:rPr>
        <w:t xml:space="preserve"> </w:t>
      </w:r>
      <w:proofErr w:type="spellStart"/>
      <w:r w:rsidRPr="00DB2C58">
        <w:rPr>
          <w:color w:val="000000"/>
        </w:rPr>
        <w:t>Tabela</w:t>
      </w:r>
      <w:proofErr w:type="spellEnd"/>
      <w:r w:rsidRPr="00DB2C58">
        <w:rPr>
          <w:color w:val="000000"/>
        </w:rPr>
        <w:t xml:space="preserve"> 3. </w:t>
      </w:r>
      <w:proofErr w:type="spellStart"/>
      <w:r w:rsidRPr="00DB2C58">
        <w:rPr>
          <w:color w:val="000000"/>
        </w:rPr>
        <w:t>Esses</w:t>
      </w:r>
      <w:proofErr w:type="spellEnd"/>
      <w:r w:rsidRPr="00DB2C58">
        <w:rPr>
          <w:color w:val="000000"/>
        </w:rPr>
        <w:t xml:space="preserve"> resultados </w:t>
      </w:r>
      <w:proofErr w:type="spellStart"/>
      <w:r w:rsidRPr="00DB2C58">
        <w:rPr>
          <w:color w:val="000000"/>
        </w:rPr>
        <w:t>são</w:t>
      </w:r>
      <w:proofErr w:type="spellEnd"/>
      <w:r w:rsidRPr="00DB2C58">
        <w:rPr>
          <w:color w:val="000000"/>
        </w:rPr>
        <w:t xml:space="preserve"> </w:t>
      </w:r>
      <w:proofErr w:type="spellStart"/>
      <w:r w:rsidRPr="00DB2C58">
        <w:rPr>
          <w:color w:val="000000"/>
        </w:rPr>
        <w:t>apresentados</w:t>
      </w:r>
      <w:proofErr w:type="spellEnd"/>
      <w:r w:rsidRPr="00DB2C58">
        <w:rPr>
          <w:color w:val="000000"/>
        </w:rPr>
        <w:t xml:space="preserve"> a seguir.</w:t>
      </w:r>
    </w:p>
    <w:p w14:paraId="10B1B08F" w14:textId="05081BEE" w:rsidR="00617898" w:rsidRDefault="00617898" w:rsidP="00617898">
      <w:pPr>
        <w:spacing w:line="360" w:lineRule="auto"/>
        <w:ind w:firstLine="720"/>
        <w:jc w:val="both"/>
        <w:rPr>
          <w:color w:val="000000"/>
        </w:rPr>
      </w:pPr>
      <w:r w:rsidRPr="00DB2C58">
        <w:rPr>
          <w:color w:val="000000"/>
        </w:rPr>
        <w:t xml:space="preserve">O perfil 1 é o que </w:t>
      </w:r>
      <w:proofErr w:type="spellStart"/>
      <w:r w:rsidRPr="00DB2C58">
        <w:rPr>
          <w:color w:val="000000"/>
        </w:rPr>
        <w:t>possui</w:t>
      </w:r>
      <w:proofErr w:type="spellEnd"/>
      <w:r w:rsidRPr="00DB2C58">
        <w:rPr>
          <w:color w:val="000000"/>
        </w:rPr>
        <w:t xml:space="preserve"> </w:t>
      </w:r>
      <w:proofErr w:type="spellStart"/>
      <w:r w:rsidRPr="00DB2C58">
        <w:rPr>
          <w:color w:val="000000"/>
        </w:rPr>
        <w:t>maior</w:t>
      </w:r>
      <w:proofErr w:type="spellEnd"/>
      <w:r w:rsidRPr="00DB2C58">
        <w:rPr>
          <w:color w:val="000000"/>
        </w:rPr>
        <w:t xml:space="preserve"> número de </w:t>
      </w:r>
      <w:proofErr w:type="spellStart"/>
      <w:r w:rsidRPr="00DB2C58">
        <w:rPr>
          <w:color w:val="000000"/>
        </w:rPr>
        <w:t>crianças</w:t>
      </w:r>
      <w:proofErr w:type="spellEnd"/>
      <w:r w:rsidRPr="00DB2C58">
        <w:rPr>
          <w:color w:val="000000"/>
        </w:rPr>
        <w:t xml:space="preserve">, </w:t>
      </w:r>
      <w:proofErr w:type="spellStart"/>
      <w:r w:rsidRPr="00DB2C58">
        <w:rPr>
          <w:color w:val="000000"/>
        </w:rPr>
        <w:t>elas</w:t>
      </w:r>
      <w:proofErr w:type="spellEnd"/>
      <w:r w:rsidRPr="00DB2C58">
        <w:rPr>
          <w:color w:val="000000"/>
        </w:rPr>
        <w:t xml:space="preserve"> </w:t>
      </w:r>
      <w:proofErr w:type="spellStart"/>
      <w:r w:rsidRPr="00DB2C58">
        <w:rPr>
          <w:color w:val="000000"/>
        </w:rPr>
        <w:t>apresentam</w:t>
      </w:r>
      <w:proofErr w:type="spellEnd"/>
      <w:r w:rsidRPr="00DB2C58">
        <w:rPr>
          <w:color w:val="000000"/>
        </w:rPr>
        <w:t xml:space="preserve"> </w:t>
      </w:r>
      <w:proofErr w:type="spellStart"/>
      <w:r w:rsidRPr="00DB2C58">
        <w:rPr>
          <w:color w:val="000000"/>
        </w:rPr>
        <w:t>maior</w:t>
      </w:r>
      <w:proofErr w:type="spellEnd"/>
      <w:r w:rsidRPr="00DB2C58">
        <w:rPr>
          <w:color w:val="000000"/>
        </w:rPr>
        <w:t xml:space="preserve"> </w:t>
      </w:r>
      <w:proofErr w:type="spellStart"/>
      <w:r w:rsidRPr="00DB2C58">
        <w:rPr>
          <w:color w:val="000000"/>
        </w:rPr>
        <w:t>extroversão</w:t>
      </w:r>
      <w:proofErr w:type="spellEnd"/>
      <w:r w:rsidRPr="00DB2C58">
        <w:rPr>
          <w:color w:val="000000"/>
        </w:rPr>
        <w:t xml:space="preserve">, valores medianos de </w:t>
      </w:r>
      <w:proofErr w:type="spellStart"/>
      <w:r w:rsidRPr="00DB2C58">
        <w:rPr>
          <w:color w:val="000000"/>
        </w:rPr>
        <w:t>afeto</w:t>
      </w:r>
      <w:proofErr w:type="spellEnd"/>
      <w:r w:rsidRPr="00DB2C58">
        <w:rPr>
          <w:color w:val="000000"/>
        </w:rPr>
        <w:t xml:space="preserve"> negativo e a segunda </w:t>
      </w:r>
      <w:proofErr w:type="spellStart"/>
      <w:r w:rsidRPr="00DB2C58">
        <w:rPr>
          <w:color w:val="000000"/>
        </w:rPr>
        <w:t>maior</w:t>
      </w:r>
      <w:proofErr w:type="spellEnd"/>
      <w:r w:rsidRPr="00DB2C58">
        <w:rPr>
          <w:color w:val="000000"/>
        </w:rPr>
        <w:t xml:space="preserve"> </w:t>
      </w:r>
      <w:proofErr w:type="spellStart"/>
      <w:r w:rsidRPr="00DB2C58">
        <w:rPr>
          <w:color w:val="000000"/>
        </w:rPr>
        <w:t>média</w:t>
      </w:r>
      <w:proofErr w:type="spellEnd"/>
      <w:r w:rsidRPr="00DB2C58">
        <w:rPr>
          <w:color w:val="000000"/>
        </w:rPr>
        <w:t xml:space="preserve"> em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As </w:t>
      </w:r>
      <w:proofErr w:type="spellStart"/>
      <w:r w:rsidRPr="00DB2C58">
        <w:rPr>
          <w:color w:val="000000"/>
        </w:rPr>
        <w:t>mães</w:t>
      </w:r>
      <w:proofErr w:type="spellEnd"/>
      <w:r w:rsidRPr="00DB2C58">
        <w:rPr>
          <w:color w:val="000000"/>
        </w:rPr>
        <w:t xml:space="preserve"> </w:t>
      </w:r>
      <w:proofErr w:type="spellStart"/>
      <w:r w:rsidRPr="00DB2C58">
        <w:rPr>
          <w:color w:val="000000"/>
        </w:rPr>
        <w:t>apresentaram</w:t>
      </w:r>
      <w:proofErr w:type="spellEnd"/>
      <w:r w:rsidRPr="00DB2C58">
        <w:rPr>
          <w:color w:val="000000"/>
        </w:rPr>
        <w:t xml:space="preserve"> </w:t>
      </w:r>
      <w:proofErr w:type="spellStart"/>
      <w:r w:rsidRPr="00DB2C58">
        <w:rPr>
          <w:color w:val="000000"/>
        </w:rPr>
        <w:t>baixos</w:t>
      </w:r>
      <w:proofErr w:type="spellEnd"/>
      <w:r w:rsidRPr="00DB2C58">
        <w:rPr>
          <w:color w:val="000000"/>
        </w:rPr>
        <w:t xml:space="preserve"> </w:t>
      </w:r>
      <w:proofErr w:type="spellStart"/>
      <w:r w:rsidRPr="00DB2C58">
        <w:rPr>
          <w:color w:val="000000"/>
        </w:rPr>
        <w:t>níveis</w:t>
      </w:r>
      <w:proofErr w:type="spellEnd"/>
      <w:r w:rsidRPr="00DB2C58">
        <w:rPr>
          <w:color w:val="000000"/>
        </w:rPr>
        <w:t xml:space="preserve"> de </w:t>
      </w:r>
      <w:proofErr w:type="spellStart"/>
      <w:r w:rsidRPr="00DB2C58">
        <w:rPr>
          <w:color w:val="000000"/>
        </w:rPr>
        <w:t>Coerção</w:t>
      </w:r>
      <w:proofErr w:type="spellEnd"/>
      <w:r w:rsidRPr="00DB2C58">
        <w:rPr>
          <w:color w:val="000000"/>
        </w:rPr>
        <w:t xml:space="preserve">, </w:t>
      </w:r>
      <w:proofErr w:type="spellStart"/>
      <w:r w:rsidRPr="00DB2C58">
        <w:rPr>
          <w:color w:val="000000"/>
        </w:rPr>
        <w:t>médias</w:t>
      </w:r>
      <w:proofErr w:type="spellEnd"/>
      <w:r w:rsidRPr="00DB2C58">
        <w:rPr>
          <w:color w:val="000000"/>
        </w:rPr>
        <w:t xml:space="preserve"> altas em estímulo à </w:t>
      </w:r>
      <w:proofErr w:type="spellStart"/>
      <w:r w:rsidRPr="00DB2C58">
        <w:rPr>
          <w:color w:val="000000"/>
        </w:rPr>
        <w:t>autorregulação</w:t>
      </w:r>
      <w:proofErr w:type="spellEnd"/>
      <w:r w:rsidRPr="00DB2C58">
        <w:rPr>
          <w:color w:val="000000"/>
        </w:rPr>
        <w:t xml:space="preserve"> e a </w:t>
      </w:r>
      <w:proofErr w:type="spellStart"/>
      <w:r w:rsidRPr="00DB2C58">
        <w:rPr>
          <w:color w:val="000000"/>
        </w:rPr>
        <w:t>maior</w:t>
      </w:r>
      <w:proofErr w:type="spellEnd"/>
      <w:r w:rsidRPr="00DB2C58">
        <w:rPr>
          <w:color w:val="000000"/>
        </w:rPr>
        <w:t xml:space="preserve"> </w:t>
      </w:r>
      <w:proofErr w:type="spellStart"/>
      <w:r w:rsidRPr="00DB2C58">
        <w:rPr>
          <w:color w:val="000000"/>
        </w:rPr>
        <w:t>média</w:t>
      </w:r>
      <w:proofErr w:type="spellEnd"/>
      <w:r w:rsidRPr="00DB2C58">
        <w:rPr>
          <w:color w:val="000000"/>
        </w:rPr>
        <w:t xml:space="preserve"> </w:t>
      </w:r>
      <w:r w:rsidRPr="00DB2C58">
        <w:rPr>
          <w:color w:val="000000"/>
        </w:rPr>
        <w:lastRenderedPageBreak/>
        <w:t xml:space="preserve">em disciplina por </w:t>
      </w:r>
      <w:proofErr w:type="spellStart"/>
      <w:r w:rsidRPr="00DB2C58">
        <w:rPr>
          <w:color w:val="000000"/>
        </w:rPr>
        <w:t>reforço</w:t>
      </w:r>
      <w:proofErr w:type="spellEnd"/>
      <w:r w:rsidRPr="00DB2C58">
        <w:rPr>
          <w:color w:val="000000"/>
        </w:rPr>
        <w:t xml:space="preserve"> positivo. </w:t>
      </w:r>
      <w:proofErr w:type="spellStart"/>
      <w:r w:rsidRPr="00DB2C58">
        <w:rPr>
          <w:color w:val="000000"/>
        </w:rPr>
        <w:t>Verificou</w:t>
      </w:r>
      <w:proofErr w:type="spellEnd"/>
      <w:r w:rsidRPr="00DB2C58">
        <w:rPr>
          <w:color w:val="000000"/>
        </w:rPr>
        <w:t xml:space="preserve">-se </w:t>
      </w:r>
      <w:proofErr w:type="spellStart"/>
      <w:r w:rsidRPr="00DB2C58">
        <w:rPr>
          <w:color w:val="000000"/>
        </w:rPr>
        <w:t>correlações</w:t>
      </w:r>
      <w:proofErr w:type="spellEnd"/>
      <w:r w:rsidRPr="00DB2C58">
        <w:rPr>
          <w:color w:val="000000"/>
        </w:rPr>
        <w:t xml:space="preserve"> positivas entre o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e as </w:t>
      </w:r>
      <w:proofErr w:type="spellStart"/>
      <w:r w:rsidRPr="00DB2C58">
        <w:rPr>
          <w:color w:val="000000"/>
        </w:rPr>
        <w:t>dimensões</w:t>
      </w:r>
      <w:proofErr w:type="spellEnd"/>
      <w:r w:rsidRPr="00DB2C58">
        <w:rPr>
          <w:color w:val="000000"/>
        </w:rPr>
        <w:t xml:space="preserve"> positivas da </w:t>
      </w:r>
      <w:proofErr w:type="spellStart"/>
      <w:r w:rsidRPr="00DB2C58">
        <w:rPr>
          <w:color w:val="000000"/>
        </w:rPr>
        <w:t>parentalidade</w:t>
      </w:r>
      <w:proofErr w:type="spellEnd"/>
      <w:r w:rsidRPr="00DB2C58">
        <w:rPr>
          <w:color w:val="000000"/>
        </w:rPr>
        <w:t xml:space="preserve">, e entre o </w:t>
      </w:r>
      <w:proofErr w:type="spellStart"/>
      <w:r w:rsidRPr="00DB2C58">
        <w:rPr>
          <w:color w:val="000000"/>
        </w:rPr>
        <w:t>afeto</w:t>
      </w:r>
      <w:proofErr w:type="spellEnd"/>
      <w:r w:rsidRPr="00DB2C58">
        <w:rPr>
          <w:color w:val="000000"/>
        </w:rPr>
        <w:t xml:space="preserve"> negativo e a </w:t>
      </w:r>
      <w:proofErr w:type="spellStart"/>
      <w:r w:rsidRPr="00DB2C58">
        <w:rPr>
          <w:color w:val="000000"/>
        </w:rPr>
        <w:t>coerção</w:t>
      </w:r>
      <w:proofErr w:type="spellEnd"/>
      <w:r w:rsidRPr="00DB2C58">
        <w:rPr>
          <w:color w:val="000000"/>
        </w:rPr>
        <w:t>.</w:t>
      </w:r>
    </w:p>
    <w:p w14:paraId="402CEA38" w14:textId="77777777" w:rsidR="00617898" w:rsidRPr="00DB2C58" w:rsidRDefault="00617898" w:rsidP="00617898">
      <w:pPr>
        <w:keepNext/>
        <w:spacing w:line="360" w:lineRule="auto"/>
      </w:pPr>
    </w:p>
    <w:p w14:paraId="07814E1A" w14:textId="77777777" w:rsidR="00617898" w:rsidRDefault="00617898" w:rsidP="00617898">
      <w:pPr>
        <w:pStyle w:val="Legenda"/>
        <w:keepNext/>
        <w:spacing w:after="0" w:line="360" w:lineRule="auto"/>
        <w:rPr>
          <w:rFonts w:ascii="Times New Roman" w:hAnsi="Times New Roman" w:cs="Times New Roman"/>
          <w:i w:val="0"/>
          <w:iCs w:val="0"/>
          <w:color w:val="auto"/>
          <w:sz w:val="24"/>
          <w:szCs w:val="24"/>
        </w:rPr>
      </w:pPr>
      <w:r w:rsidRPr="00617898">
        <w:rPr>
          <w:rFonts w:ascii="Times New Roman" w:hAnsi="Times New Roman" w:cs="Times New Roman"/>
          <w:i w:val="0"/>
          <w:iCs w:val="0"/>
          <w:color w:val="auto"/>
          <w:sz w:val="24"/>
          <w:szCs w:val="24"/>
        </w:rPr>
        <w:t xml:space="preserve">Tabela </w:t>
      </w:r>
      <w:r w:rsidRPr="00617898">
        <w:rPr>
          <w:rFonts w:ascii="Times New Roman" w:hAnsi="Times New Roman" w:cs="Times New Roman"/>
          <w:i w:val="0"/>
          <w:iCs w:val="0"/>
          <w:color w:val="auto"/>
          <w:sz w:val="24"/>
          <w:szCs w:val="24"/>
        </w:rPr>
        <w:fldChar w:fldCharType="begin"/>
      </w:r>
      <w:r w:rsidRPr="00617898">
        <w:rPr>
          <w:rFonts w:ascii="Times New Roman" w:hAnsi="Times New Roman" w:cs="Times New Roman"/>
          <w:i w:val="0"/>
          <w:iCs w:val="0"/>
          <w:color w:val="auto"/>
          <w:sz w:val="24"/>
          <w:szCs w:val="24"/>
        </w:rPr>
        <w:instrText xml:space="preserve"> SEQ Tabela \* ARABIC </w:instrText>
      </w:r>
      <w:r w:rsidRPr="00617898">
        <w:rPr>
          <w:rFonts w:ascii="Times New Roman" w:hAnsi="Times New Roman" w:cs="Times New Roman"/>
          <w:i w:val="0"/>
          <w:iCs w:val="0"/>
          <w:color w:val="auto"/>
          <w:sz w:val="24"/>
          <w:szCs w:val="24"/>
        </w:rPr>
        <w:fldChar w:fldCharType="separate"/>
      </w:r>
      <w:r w:rsidRPr="00617898">
        <w:rPr>
          <w:rFonts w:ascii="Times New Roman" w:hAnsi="Times New Roman" w:cs="Times New Roman"/>
          <w:i w:val="0"/>
          <w:iCs w:val="0"/>
          <w:noProof/>
          <w:color w:val="auto"/>
          <w:sz w:val="24"/>
          <w:szCs w:val="24"/>
        </w:rPr>
        <w:t>2</w:t>
      </w:r>
      <w:r w:rsidRPr="00617898">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 xml:space="preserve"> </w:t>
      </w:r>
    </w:p>
    <w:p w14:paraId="16223ACA" w14:textId="051B686A" w:rsidR="00617898" w:rsidRPr="00617898" w:rsidRDefault="00617898" w:rsidP="00617898">
      <w:pPr>
        <w:pStyle w:val="Legenda"/>
        <w:keepNext/>
        <w:spacing w:after="0" w:line="360" w:lineRule="auto"/>
        <w:jc w:val="both"/>
        <w:rPr>
          <w:rFonts w:ascii="Times New Roman" w:hAnsi="Times New Roman" w:cs="Times New Roman"/>
          <w:color w:val="auto"/>
          <w:sz w:val="24"/>
          <w:szCs w:val="24"/>
        </w:rPr>
      </w:pPr>
      <w:r w:rsidRPr="00617898">
        <w:rPr>
          <w:rFonts w:ascii="Times New Roman" w:hAnsi="Times New Roman" w:cs="Times New Roman"/>
          <w:color w:val="auto"/>
          <w:sz w:val="24"/>
          <w:szCs w:val="24"/>
        </w:rPr>
        <w:t>Médias e desvios padrões de idade, e das dimensões de temperamento e da parentalidade de cada perfil de temperamento.</w:t>
      </w:r>
    </w:p>
    <w:tbl>
      <w:tblPr>
        <w:tblStyle w:val="Tabelacomgrade"/>
        <w:tblW w:w="93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418"/>
        <w:gridCol w:w="1417"/>
        <w:gridCol w:w="1418"/>
        <w:gridCol w:w="1704"/>
      </w:tblGrid>
      <w:tr w:rsidR="00617898" w:rsidRPr="00DB2C58" w14:paraId="3443A5EC" w14:textId="77777777" w:rsidTr="00617898">
        <w:trPr>
          <w:trHeight w:val="432"/>
        </w:trPr>
        <w:tc>
          <w:tcPr>
            <w:tcW w:w="3402" w:type="dxa"/>
            <w:vMerge w:val="restart"/>
            <w:tcBorders>
              <w:top w:val="single" w:sz="4" w:space="0" w:color="auto"/>
              <w:bottom w:val="nil"/>
            </w:tcBorders>
            <w:vAlign w:val="center"/>
          </w:tcPr>
          <w:p w14:paraId="3A36260F" w14:textId="77777777" w:rsidR="00617898" w:rsidRPr="00DB2C58" w:rsidRDefault="00617898" w:rsidP="00617898">
            <w:pPr>
              <w:spacing w:line="360" w:lineRule="auto"/>
              <w:rPr>
                <w:sz w:val="24"/>
                <w:szCs w:val="24"/>
              </w:rPr>
            </w:pPr>
            <w:proofErr w:type="spellStart"/>
            <w:r w:rsidRPr="00DB2C58">
              <w:rPr>
                <w:sz w:val="24"/>
                <w:szCs w:val="24"/>
              </w:rPr>
              <w:t>Variáveis</w:t>
            </w:r>
            <w:proofErr w:type="spellEnd"/>
          </w:p>
        </w:tc>
        <w:tc>
          <w:tcPr>
            <w:tcW w:w="5954" w:type="dxa"/>
            <w:gridSpan w:val="4"/>
            <w:tcBorders>
              <w:top w:val="single" w:sz="4" w:space="0" w:color="auto"/>
              <w:bottom w:val="single" w:sz="4" w:space="0" w:color="auto"/>
            </w:tcBorders>
            <w:vAlign w:val="center"/>
          </w:tcPr>
          <w:p w14:paraId="4A5EDCA6" w14:textId="77777777" w:rsidR="00617898" w:rsidRPr="00DB2C58" w:rsidRDefault="00617898" w:rsidP="00617898">
            <w:pPr>
              <w:spacing w:line="360" w:lineRule="auto"/>
              <w:jc w:val="center"/>
              <w:rPr>
                <w:sz w:val="24"/>
                <w:szCs w:val="24"/>
              </w:rPr>
            </w:pPr>
            <w:proofErr w:type="spellStart"/>
            <w:r w:rsidRPr="00DB2C58">
              <w:rPr>
                <w:sz w:val="24"/>
                <w:szCs w:val="24"/>
              </w:rPr>
              <w:t>Perfis</w:t>
            </w:r>
            <w:proofErr w:type="spellEnd"/>
            <w:r w:rsidRPr="00DB2C58">
              <w:rPr>
                <w:sz w:val="24"/>
                <w:szCs w:val="24"/>
              </w:rPr>
              <w:t xml:space="preserve"> M(DP)</w:t>
            </w:r>
          </w:p>
        </w:tc>
      </w:tr>
      <w:tr w:rsidR="00617898" w:rsidRPr="00DB2C58" w14:paraId="267583FF" w14:textId="77777777" w:rsidTr="00617898">
        <w:tc>
          <w:tcPr>
            <w:tcW w:w="3402" w:type="dxa"/>
            <w:vMerge/>
            <w:tcBorders>
              <w:top w:val="nil"/>
              <w:bottom w:val="single" w:sz="4" w:space="0" w:color="auto"/>
            </w:tcBorders>
            <w:vAlign w:val="center"/>
          </w:tcPr>
          <w:p w14:paraId="22410B81" w14:textId="77777777" w:rsidR="00617898" w:rsidRPr="00DB2C58" w:rsidRDefault="00617898" w:rsidP="00617898">
            <w:pPr>
              <w:spacing w:line="360" w:lineRule="auto"/>
              <w:rPr>
                <w:sz w:val="24"/>
                <w:szCs w:val="24"/>
              </w:rPr>
            </w:pPr>
          </w:p>
        </w:tc>
        <w:tc>
          <w:tcPr>
            <w:tcW w:w="1418" w:type="dxa"/>
            <w:tcBorders>
              <w:top w:val="single" w:sz="4" w:space="0" w:color="auto"/>
              <w:bottom w:val="single" w:sz="4" w:space="0" w:color="auto"/>
            </w:tcBorders>
            <w:vAlign w:val="center"/>
          </w:tcPr>
          <w:p w14:paraId="34631341" w14:textId="77777777" w:rsidR="00617898" w:rsidRPr="00DB2C58" w:rsidRDefault="00617898" w:rsidP="00617898">
            <w:pPr>
              <w:spacing w:line="360" w:lineRule="auto"/>
              <w:rPr>
                <w:sz w:val="24"/>
                <w:szCs w:val="24"/>
              </w:rPr>
            </w:pPr>
            <w:r w:rsidRPr="00DB2C58">
              <w:rPr>
                <w:color w:val="000000"/>
                <w:sz w:val="24"/>
                <w:szCs w:val="24"/>
              </w:rPr>
              <w:t>1 (</w:t>
            </w:r>
            <w:r w:rsidRPr="00DB2C58">
              <w:rPr>
                <w:sz w:val="24"/>
                <w:szCs w:val="24"/>
              </w:rPr>
              <w:t>N=81)</w:t>
            </w:r>
          </w:p>
          <w:p w14:paraId="57E671B7" w14:textId="77777777" w:rsidR="00617898" w:rsidRPr="00DB2C58" w:rsidRDefault="00617898" w:rsidP="00617898">
            <w:pPr>
              <w:spacing w:line="360" w:lineRule="auto"/>
              <w:rPr>
                <w:sz w:val="24"/>
                <w:szCs w:val="24"/>
              </w:rPr>
            </w:pPr>
            <w:r w:rsidRPr="00DB2C58">
              <w:rPr>
                <w:sz w:val="24"/>
                <w:szCs w:val="24"/>
              </w:rPr>
              <w:t>37 meninas</w:t>
            </w:r>
          </w:p>
        </w:tc>
        <w:tc>
          <w:tcPr>
            <w:tcW w:w="1417" w:type="dxa"/>
            <w:tcBorders>
              <w:top w:val="single" w:sz="4" w:space="0" w:color="auto"/>
              <w:bottom w:val="single" w:sz="4" w:space="0" w:color="auto"/>
            </w:tcBorders>
            <w:vAlign w:val="center"/>
          </w:tcPr>
          <w:p w14:paraId="3EA54FCC" w14:textId="77777777" w:rsidR="00617898" w:rsidRPr="00DB2C58" w:rsidRDefault="00617898" w:rsidP="00617898">
            <w:pPr>
              <w:spacing w:line="360" w:lineRule="auto"/>
              <w:rPr>
                <w:sz w:val="24"/>
                <w:szCs w:val="24"/>
              </w:rPr>
            </w:pPr>
            <w:r w:rsidRPr="00DB2C58">
              <w:rPr>
                <w:color w:val="000000"/>
                <w:sz w:val="24"/>
                <w:szCs w:val="24"/>
              </w:rPr>
              <w:t>2 (</w:t>
            </w:r>
            <w:r w:rsidRPr="00DB2C58">
              <w:rPr>
                <w:sz w:val="24"/>
                <w:szCs w:val="24"/>
              </w:rPr>
              <w:t>N=52)</w:t>
            </w:r>
          </w:p>
          <w:p w14:paraId="66F3288A" w14:textId="77777777" w:rsidR="00617898" w:rsidRPr="00DB2C58" w:rsidRDefault="00617898" w:rsidP="00617898">
            <w:pPr>
              <w:spacing w:line="360" w:lineRule="auto"/>
              <w:rPr>
                <w:sz w:val="24"/>
                <w:szCs w:val="24"/>
              </w:rPr>
            </w:pPr>
            <w:r w:rsidRPr="00DB2C58">
              <w:rPr>
                <w:sz w:val="24"/>
                <w:szCs w:val="24"/>
              </w:rPr>
              <w:t>30 meninas</w:t>
            </w:r>
          </w:p>
        </w:tc>
        <w:tc>
          <w:tcPr>
            <w:tcW w:w="1418" w:type="dxa"/>
            <w:tcBorders>
              <w:top w:val="single" w:sz="4" w:space="0" w:color="auto"/>
              <w:bottom w:val="single" w:sz="4" w:space="0" w:color="auto"/>
            </w:tcBorders>
            <w:vAlign w:val="center"/>
          </w:tcPr>
          <w:p w14:paraId="19671166" w14:textId="77777777" w:rsidR="00617898" w:rsidRPr="00DB2C58" w:rsidRDefault="00617898" w:rsidP="00617898">
            <w:pPr>
              <w:spacing w:line="360" w:lineRule="auto"/>
              <w:rPr>
                <w:sz w:val="24"/>
                <w:szCs w:val="24"/>
              </w:rPr>
            </w:pPr>
            <w:r w:rsidRPr="00DB2C58">
              <w:rPr>
                <w:color w:val="000000"/>
                <w:sz w:val="24"/>
                <w:szCs w:val="24"/>
              </w:rPr>
              <w:t>3 (</w:t>
            </w:r>
            <w:r w:rsidRPr="00DB2C58">
              <w:rPr>
                <w:sz w:val="24"/>
                <w:szCs w:val="24"/>
              </w:rPr>
              <w:t>N=52)</w:t>
            </w:r>
          </w:p>
          <w:p w14:paraId="221332AD" w14:textId="77777777" w:rsidR="00617898" w:rsidRPr="00DB2C58" w:rsidRDefault="00617898" w:rsidP="00617898">
            <w:pPr>
              <w:spacing w:line="360" w:lineRule="auto"/>
              <w:rPr>
                <w:sz w:val="24"/>
                <w:szCs w:val="24"/>
              </w:rPr>
            </w:pPr>
            <w:r w:rsidRPr="00DB2C58">
              <w:rPr>
                <w:sz w:val="24"/>
                <w:szCs w:val="24"/>
              </w:rPr>
              <w:t>28 meninas</w:t>
            </w:r>
          </w:p>
        </w:tc>
        <w:tc>
          <w:tcPr>
            <w:tcW w:w="1704" w:type="dxa"/>
            <w:tcBorders>
              <w:top w:val="single" w:sz="4" w:space="0" w:color="auto"/>
              <w:bottom w:val="single" w:sz="4" w:space="0" w:color="auto"/>
            </w:tcBorders>
            <w:vAlign w:val="center"/>
          </w:tcPr>
          <w:p w14:paraId="558BC84D" w14:textId="77777777" w:rsidR="00617898" w:rsidRPr="00DB2C58" w:rsidRDefault="00617898" w:rsidP="00617898">
            <w:pPr>
              <w:spacing w:line="360" w:lineRule="auto"/>
              <w:rPr>
                <w:sz w:val="24"/>
                <w:szCs w:val="24"/>
              </w:rPr>
            </w:pPr>
            <w:r w:rsidRPr="00DB2C58">
              <w:rPr>
                <w:color w:val="000000"/>
                <w:sz w:val="24"/>
                <w:szCs w:val="24"/>
              </w:rPr>
              <w:t>4 (</w:t>
            </w:r>
            <w:r w:rsidRPr="00DB2C58">
              <w:rPr>
                <w:sz w:val="24"/>
                <w:szCs w:val="24"/>
              </w:rPr>
              <w:t>N=44)</w:t>
            </w:r>
          </w:p>
          <w:p w14:paraId="6E900750" w14:textId="77777777" w:rsidR="00617898" w:rsidRPr="00DB2C58" w:rsidRDefault="00617898" w:rsidP="00617898">
            <w:pPr>
              <w:spacing w:line="360" w:lineRule="auto"/>
              <w:rPr>
                <w:sz w:val="24"/>
                <w:szCs w:val="24"/>
              </w:rPr>
            </w:pPr>
            <w:r w:rsidRPr="00DB2C58">
              <w:rPr>
                <w:sz w:val="24"/>
                <w:szCs w:val="24"/>
              </w:rPr>
              <w:t>24 meninas</w:t>
            </w:r>
          </w:p>
        </w:tc>
      </w:tr>
      <w:tr w:rsidR="00617898" w:rsidRPr="00DB2C58" w14:paraId="108653E6" w14:textId="77777777" w:rsidTr="00617898">
        <w:tc>
          <w:tcPr>
            <w:tcW w:w="3402" w:type="dxa"/>
            <w:tcBorders>
              <w:top w:val="single" w:sz="4" w:space="0" w:color="auto"/>
            </w:tcBorders>
            <w:vAlign w:val="center"/>
          </w:tcPr>
          <w:p w14:paraId="055591E6" w14:textId="77777777" w:rsidR="00617898" w:rsidRPr="00DB2C58" w:rsidRDefault="00617898" w:rsidP="00617898">
            <w:pPr>
              <w:spacing w:line="360" w:lineRule="auto"/>
              <w:rPr>
                <w:sz w:val="24"/>
                <w:szCs w:val="24"/>
              </w:rPr>
            </w:pPr>
            <w:proofErr w:type="spellStart"/>
            <w:r w:rsidRPr="00DB2C58">
              <w:rPr>
                <w:color w:val="000000"/>
                <w:sz w:val="24"/>
                <w:szCs w:val="24"/>
              </w:rPr>
              <w:t>Idade</w:t>
            </w:r>
            <w:proofErr w:type="spellEnd"/>
          </w:p>
        </w:tc>
        <w:tc>
          <w:tcPr>
            <w:tcW w:w="1418" w:type="dxa"/>
            <w:tcBorders>
              <w:top w:val="single" w:sz="4" w:space="0" w:color="auto"/>
            </w:tcBorders>
            <w:vAlign w:val="center"/>
          </w:tcPr>
          <w:p w14:paraId="3ECAEA3D" w14:textId="18F47C97" w:rsidR="00617898" w:rsidRPr="006C778C" w:rsidRDefault="00617898" w:rsidP="00617898">
            <w:pPr>
              <w:spacing w:line="360" w:lineRule="auto"/>
              <w:rPr>
                <w:sz w:val="24"/>
                <w:szCs w:val="24"/>
              </w:rPr>
            </w:pPr>
            <w:r w:rsidRPr="006C778C">
              <w:rPr>
                <w:color w:val="000000"/>
                <w:sz w:val="24"/>
                <w:szCs w:val="24"/>
              </w:rPr>
              <w:t>6,21(</w:t>
            </w:r>
            <w:r w:rsidR="006C778C" w:rsidRPr="006C778C">
              <w:rPr>
                <w:color w:val="000000"/>
                <w:sz w:val="24"/>
                <w:szCs w:val="24"/>
              </w:rPr>
              <w:t>2,41</w:t>
            </w:r>
            <w:r w:rsidRPr="006C778C">
              <w:rPr>
                <w:color w:val="000000"/>
                <w:sz w:val="24"/>
                <w:szCs w:val="24"/>
              </w:rPr>
              <w:t>)</w:t>
            </w:r>
          </w:p>
        </w:tc>
        <w:tc>
          <w:tcPr>
            <w:tcW w:w="1417" w:type="dxa"/>
            <w:tcBorders>
              <w:top w:val="single" w:sz="4" w:space="0" w:color="auto"/>
            </w:tcBorders>
            <w:vAlign w:val="center"/>
          </w:tcPr>
          <w:p w14:paraId="0988FD28" w14:textId="6FBAA778" w:rsidR="00617898" w:rsidRPr="006C778C" w:rsidRDefault="00617898" w:rsidP="00617898">
            <w:pPr>
              <w:spacing w:line="360" w:lineRule="auto"/>
              <w:rPr>
                <w:sz w:val="24"/>
                <w:szCs w:val="24"/>
              </w:rPr>
            </w:pPr>
            <w:r w:rsidRPr="006C778C">
              <w:rPr>
                <w:color w:val="000000"/>
                <w:sz w:val="24"/>
                <w:szCs w:val="24"/>
              </w:rPr>
              <w:t>5,96(</w:t>
            </w:r>
            <w:r w:rsidR="006C778C" w:rsidRPr="006C778C">
              <w:rPr>
                <w:color w:val="000000"/>
                <w:sz w:val="24"/>
                <w:szCs w:val="24"/>
              </w:rPr>
              <w:t>2,37</w:t>
            </w:r>
            <w:r w:rsidRPr="006C778C">
              <w:rPr>
                <w:color w:val="000000"/>
                <w:sz w:val="24"/>
                <w:szCs w:val="24"/>
              </w:rPr>
              <w:t>)</w:t>
            </w:r>
          </w:p>
        </w:tc>
        <w:tc>
          <w:tcPr>
            <w:tcW w:w="1418" w:type="dxa"/>
            <w:tcBorders>
              <w:top w:val="single" w:sz="4" w:space="0" w:color="auto"/>
            </w:tcBorders>
            <w:vAlign w:val="center"/>
          </w:tcPr>
          <w:p w14:paraId="67649696" w14:textId="1F82A40C" w:rsidR="00617898" w:rsidRPr="006C778C" w:rsidRDefault="00617898" w:rsidP="00617898">
            <w:pPr>
              <w:spacing w:line="360" w:lineRule="auto"/>
              <w:rPr>
                <w:sz w:val="24"/>
                <w:szCs w:val="24"/>
              </w:rPr>
            </w:pPr>
            <w:r w:rsidRPr="006C778C">
              <w:rPr>
                <w:color w:val="000000"/>
                <w:sz w:val="24"/>
                <w:szCs w:val="24"/>
              </w:rPr>
              <w:t>6,87(</w:t>
            </w:r>
            <w:r w:rsidR="006C778C" w:rsidRPr="006C778C">
              <w:rPr>
                <w:color w:val="000000"/>
                <w:sz w:val="24"/>
                <w:szCs w:val="24"/>
              </w:rPr>
              <w:t>2,35</w:t>
            </w:r>
            <w:r w:rsidRPr="006C778C">
              <w:rPr>
                <w:color w:val="000000"/>
                <w:sz w:val="24"/>
                <w:szCs w:val="24"/>
              </w:rPr>
              <w:t>)</w:t>
            </w:r>
          </w:p>
        </w:tc>
        <w:tc>
          <w:tcPr>
            <w:tcW w:w="1704" w:type="dxa"/>
            <w:tcBorders>
              <w:top w:val="single" w:sz="4" w:space="0" w:color="auto"/>
            </w:tcBorders>
            <w:vAlign w:val="center"/>
          </w:tcPr>
          <w:p w14:paraId="18F1D508" w14:textId="15ABFEBE" w:rsidR="00617898" w:rsidRPr="006C778C" w:rsidRDefault="00617898" w:rsidP="00617898">
            <w:pPr>
              <w:spacing w:line="360" w:lineRule="auto"/>
              <w:rPr>
                <w:sz w:val="24"/>
                <w:szCs w:val="24"/>
              </w:rPr>
            </w:pPr>
            <w:r w:rsidRPr="006C778C">
              <w:rPr>
                <w:color w:val="000000"/>
                <w:sz w:val="24"/>
                <w:szCs w:val="24"/>
              </w:rPr>
              <w:t>5,</w:t>
            </w:r>
            <w:r w:rsidR="006C778C" w:rsidRPr="006C778C">
              <w:rPr>
                <w:color w:val="000000"/>
                <w:sz w:val="24"/>
                <w:szCs w:val="24"/>
              </w:rPr>
              <w:t>7</w:t>
            </w:r>
            <w:r w:rsidRPr="006C778C">
              <w:rPr>
                <w:color w:val="000000"/>
                <w:sz w:val="24"/>
                <w:szCs w:val="24"/>
              </w:rPr>
              <w:t>3(</w:t>
            </w:r>
            <w:r w:rsidR="006C778C" w:rsidRPr="006C778C">
              <w:rPr>
                <w:color w:val="000000"/>
                <w:sz w:val="24"/>
                <w:szCs w:val="24"/>
              </w:rPr>
              <w:t>2,63</w:t>
            </w:r>
            <w:r w:rsidRPr="006C778C">
              <w:rPr>
                <w:color w:val="000000"/>
                <w:sz w:val="24"/>
                <w:szCs w:val="24"/>
              </w:rPr>
              <w:t>)</w:t>
            </w:r>
          </w:p>
        </w:tc>
      </w:tr>
      <w:tr w:rsidR="00617898" w:rsidRPr="00DB2C58" w14:paraId="5B62FA9C" w14:textId="77777777" w:rsidTr="00617898">
        <w:tc>
          <w:tcPr>
            <w:tcW w:w="3402" w:type="dxa"/>
            <w:vAlign w:val="center"/>
          </w:tcPr>
          <w:p w14:paraId="0C4D56AE" w14:textId="77777777" w:rsidR="00617898" w:rsidRPr="00DB2C58" w:rsidRDefault="00617898" w:rsidP="00617898">
            <w:pPr>
              <w:spacing w:line="360" w:lineRule="auto"/>
              <w:rPr>
                <w:sz w:val="24"/>
                <w:szCs w:val="24"/>
              </w:rPr>
            </w:pPr>
            <w:proofErr w:type="spellStart"/>
            <w:r w:rsidRPr="00DB2C58">
              <w:rPr>
                <w:color w:val="000000"/>
                <w:sz w:val="24"/>
                <w:szCs w:val="24"/>
              </w:rPr>
              <w:t>Extroversão</w:t>
            </w:r>
            <w:proofErr w:type="spellEnd"/>
          </w:p>
        </w:tc>
        <w:tc>
          <w:tcPr>
            <w:tcW w:w="1418" w:type="dxa"/>
            <w:vAlign w:val="center"/>
          </w:tcPr>
          <w:p w14:paraId="0E030690" w14:textId="77777777" w:rsidR="00617898" w:rsidRPr="00DB2C58" w:rsidRDefault="00617898" w:rsidP="00617898">
            <w:pPr>
              <w:spacing w:line="360" w:lineRule="auto"/>
              <w:rPr>
                <w:sz w:val="24"/>
                <w:szCs w:val="24"/>
              </w:rPr>
            </w:pPr>
            <w:r w:rsidRPr="00DB2C58">
              <w:rPr>
                <w:color w:val="000000"/>
                <w:sz w:val="24"/>
                <w:szCs w:val="24"/>
              </w:rPr>
              <w:t>5,84(0,63)</w:t>
            </w:r>
          </w:p>
        </w:tc>
        <w:tc>
          <w:tcPr>
            <w:tcW w:w="1417" w:type="dxa"/>
            <w:vAlign w:val="center"/>
          </w:tcPr>
          <w:p w14:paraId="251F8261" w14:textId="77777777" w:rsidR="00617898" w:rsidRPr="00DB2C58" w:rsidRDefault="00617898" w:rsidP="00617898">
            <w:pPr>
              <w:spacing w:line="360" w:lineRule="auto"/>
              <w:rPr>
                <w:sz w:val="24"/>
                <w:szCs w:val="24"/>
              </w:rPr>
            </w:pPr>
            <w:r w:rsidRPr="00DB2C58">
              <w:rPr>
                <w:color w:val="000000"/>
                <w:sz w:val="24"/>
                <w:szCs w:val="24"/>
              </w:rPr>
              <w:t>2,68(0,67)</w:t>
            </w:r>
          </w:p>
        </w:tc>
        <w:tc>
          <w:tcPr>
            <w:tcW w:w="1418" w:type="dxa"/>
            <w:vAlign w:val="center"/>
          </w:tcPr>
          <w:p w14:paraId="44D98254" w14:textId="77777777" w:rsidR="00617898" w:rsidRPr="00DB2C58" w:rsidRDefault="00617898" w:rsidP="00617898">
            <w:pPr>
              <w:spacing w:line="360" w:lineRule="auto"/>
              <w:rPr>
                <w:sz w:val="24"/>
                <w:szCs w:val="24"/>
              </w:rPr>
            </w:pPr>
            <w:r w:rsidRPr="00DB2C58">
              <w:rPr>
                <w:color w:val="000000"/>
                <w:sz w:val="24"/>
                <w:szCs w:val="24"/>
              </w:rPr>
              <w:t>4,04(0,51)</w:t>
            </w:r>
          </w:p>
        </w:tc>
        <w:tc>
          <w:tcPr>
            <w:tcW w:w="1704" w:type="dxa"/>
            <w:vAlign w:val="center"/>
          </w:tcPr>
          <w:p w14:paraId="6769A81B" w14:textId="77777777" w:rsidR="00617898" w:rsidRPr="00DB2C58" w:rsidRDefault="00617898" w:rsidP="00617898">
            <w:pPr>
              <w:spacing w:line="360" w:lineRule="auto"/>
              <w:rPr>
                <w:sz w:val="24"/>
                <w:szCs w:val="24"/>
              </w:rPr>
            </w:pPr>
            <w:r w:rsidRPr="00DB2C58">
              <w:rPr>
                <w:color w:val="000000"/>
                <w:sz w:val="24"/>
                <w:szCs w:val="24"/>
              </w:rPr>
              <w:t>4,53(0,73)</w:t>
            </w:r>
          </w:p>
        </w:tc>
      </w:tr>
      <w:tr w:rsidR="00617898" w:rsidRPr="00DB2C58" w14:paraId="6C6F9895" w14:textId="77777777" w:rsidTr="00617898">
        <w:tc>
          <w:tcPr>
            <w:tcW w:w="3402" w:type="dxa"/>
            <w:vAlign w:val="center"/>
          </w:tcPr>
          <w:p w14:paraId="7F35149A" w14:textId="51487D29" w:rsidR="00617898" w:rsidRPr="00DB2C58" w:rsidRDefault="00617898" w:rsidP="00617898">
            <w:pPr>
              <w:spacing w:line="360" w:lineRule="auto"/>
              <w:rPr>
                <w:sz w:val="24"/>
                <w:szCs w:val="24"/>
              </w:rPr>
            </w:pPr>
            <w:proofErr w:type="spellStart"/>
            <w:r w:rsidRPr="00B24BDE">
              <w:rPr>
                <w:color w:val="000000" w:themeColor="text1"/>
                <w:sz w:val="24"/>
                <w:szCs w:val="24"/>
              </w:rPr>
              <w:t>Afeto</w:t>
            </w:r>
            <w:proofErr w:type="spellEnd"/>
            <w:r w:rsidRPr="00B24BDE">
              <w:rPr>
                <w:color w:val="000000" w:themeColor="text1"/>
                <w:sz w:val="24"/>
                <w:szCs w:val="24"/>
              </w:rPr>
              <w:t xml:space="preserve"> negativo</w:t>
            </w:r>
          </w:p>
        </w:tc>
        <w:tc>
          <w:tcPr>
            <w:tcW w:w="1418" w:type="dxa"/>
            <w:vAlign w:val="center"/>
          </w:tcPr>
          <w:p w14:paraId="3264414C" w14:textId="77777777" w:rsidR="00617898" w:rsidRPr="00DB2C58" w:rsidRDefault="00617898" w:rsidP="00617898">
            <w:pPr>
              <w:spacing w:line="360" w:lineRule="auto"/>
              <w:rPr>
                <w:sz w:val="24"/>
                <w:szCs w:val="24"/>
              </w:rPr>
            </w:pPr>
            <w:r w:rsidRPr="00DB2C58">
              <w:rPr>
                <w:color w:val="000000"/>
                <w:sz w:val="24"/>
                <w:szCs w:val="24"/>
              </w:rPr>
              <w:t>4,30(0,96)</w:t>
            </w:r>
          </w:p>
        </w:tc>
        <w:tc>
          <w:tcPr>
            <w:tcW w:w="1417" w:type="dxa"/>
            <w:vAlign w:val="center"/>
          </w:tcPr>
          <w:p w14:paraId="4B29C312" w14:textId="77777777" w:rsidR="00617898" w:rsidRPr="00DB2C58" w:rsidRDefault="00617898" w:rsidP="00617898">
            <w:pPr>
              <w:spacing w:line="360" w:lineRule="auto"/>
              <w:rPr>
                <w:sz w:val="24"/>
                <w:szCs w:val="24"/>
              </w:rPr>
            </w:pPr>
            <w:r w:rsidRPr="00DB2C58">
              <w:rPr>
                <w:color w:val="000000"/>
                <w:sz w:val="24"/>
                <w:szCs w:val="24"/>
              </w:rPr>
              <w:t>4,62(0,93)</w:t>
            </w:r>
          </w:p>
        </w:tc>
        <w:tc>
          <w:tcPr>
            <w:tcW w:w="1418" w:type="dxa"/>
            <w:vAlign w:val="center"/>
          </w:tcPr>
          <w:p w14:paraId="1C2D67CD" w14:textId="77777777" w:rsidR="00617898" w:rsidRPr="00DB2C58" w:rsidRDefault="00617898" w:rsidP="00617898">
            <w:pPr>
              <w:spacing w:line="360" w:lineRule="auto"/>
              <w:rPr>
                <w:sz w:val="24"/>
                <w:szCs w:val="24"/>
              </w:rPr>
            </w:pPr>
            <w:r w:rsidRPr="00DB2C58">
              <w:rPr>
                <w:color w:val="000000"/>
                <w:sz w:val="24"/>
                <w:szCs w:val="24"/>
              </w:rPr>
              <w:t>4,92(1,12)</w:t>
            </w:r>
          </w:p>
        </w:tc>
        <w:tc>
          <w:tcPr>
            <w:tcW w:w="1704" w:type="dxa"/>
            <w:vAlign w:val="center"/>
          </w:tcPr>
          <w:p w14:paraId="14F3EA48" w14:textId="77777777" w:rsidR="00617898" w:rsidRPr="00DB2C58" w:rsidRDefault="00617898" w:rsidP="00617898">
            <w:pPr>
              <w:spacing w:line="360" w:lineRule="auto"/>
              <w:rPr>
                <w:sz w:val="24"/>
                <w:szCs w:val="24"/>
              </w:rPr>
            </w:pPr>
            <w:r w:rsidRPr="00DB2C58">
              <w:rPr>
                <w:color w:val="000000"/>
                <w:sz w:val="24"/>
                <w:szCs w:val="24"/>
              </w:rPr>
              <w:t>3,63(1,05)</w:t>
            </w:r>
          </w:p>
        </w:tc>
      </w:tr>
      <w:tr w:rsidR="00617898" w:rsidRPr="00DB2C58" w14:paraId="6232E9DE" w14:textId="77777777" w:rsidTr="00617898">
        <w:tc>
          <w:tcPr>
            <w:tcW w:w="3402" w:type="dxa"/>
            <w:vAlign w:val="center"/>
          </w:tcPr>
          <w:p w14:paraId="103D7076" w14:textId="63922FE6" w:rsidR="00617898" w:rsidRPr="00DB2C58" w:rsidRDefault="00617898" w:rsidP="00617898">
            <w:pPr>
              <w:spacing w:line="360" w:lineRule="auto"/>
              <w:rPr>
                <w:sz w:val="24"/>
                <w:szCs w:val="24"/>
              </w:rPr>
            </w:pPr>
            <w:r>
              <w:rPr>
                <w:color w:val="000000"/>
                <w:sz w:val="24"/>
                <w:szCs w:val="24"/>
              </w:rPr>
              <w:t xml:space="preserve">Controle </w:t>
            </w:r>
            <w:proofErr w:type="spellStart"/>
            <w:r>
              <w:rPr>
                <w:color w:val="000000"/>
                <w:sz w:val="24"/>
                <w:szCs w:val="24"/>
              </w:rPr>
              <w:t>com</w:t>
            </w:r>
            <w:proofErr w:type="spellEnd"/>
            <w:r>
              <w:rPr>
                <w:color w:val="000000"/>
                <w:sz w:val="24"/>
                <w:szCs w:val="24"/>
              </w:rPr>
              <w:t xml:space="preserve"> </w:t>
            </w:r>
            <w:proofErr w:type="spellStart"/>
            <w:r>
              <w:rPr>
                <w:color w:val="000000"/>
                <w:sz w:val="24"/>
                <w:szCs w:val="24"/>
              </w:rPr>
              <w:t>esforço</w:t>
            </w:r>
            <w:proofErr w:type="spellEnd"/>
          </w:p>
        </w:tc>
        <w:tc>
          <w:tcPr>
            <w:tcW w:w="1418" w:type="dxa"/>
            <w:vAlign w:val="center"/>
          </w:tcPr>
          <w:p w14:paraId="20101ABD" w14:textId="77777777" w:rsidR="00617898" w:rsidRPr="00DB2C58" w:rsidRDefault="00617898" w:rsidP="00617898">
            <w:pPr>
              <w:spacing w:line="360" w:lineRule="auto"/>
              <w:rPr>
                <w:sz w:val="24"/>
                <w:szCs w:val="24"/>
              </w:rPr>
            </w:pPr>
            <w:r w:rsidRPr="00DB2C58">
              <w:rPr>
                <w:color w:val="000000"/>
                <w:sz w:val="24"/>
                <w:szCs w:val="24"/>
              </w:rPr>
              <w:t>4,63(1,03)</w:t>
            </w:r>
          </w:p>
        </w:tc>
        <w:tc>
          <w:tcPr>
            <w:tcW w:w="1417" w:type="dxa"/>
            <w:vAlign w:val="center"/>
          </w:tcPr>
          <w:p w14:paraId="24DE7D28" w14:textId="77777777" w:rsidR="00617898" w:rsidRPr="00DB2C58" w:rsidRDefault="00617898" w:rsidP="00617898">
            <w:pPr>
              <w:spacing w:line="360" w:lineRule="auto"/>
              <w:rPr>
                <w:sz w:val="24"/>
                <w:szCs w:val="24"/>
              </w:rPr>
            </w:pPr>
            <w:r w:rsidRPr="00DB2C58">
              <w:rPr>
                <w:color w:val="000000"/>
                <w:sz w:val="24"/>
                <w:szCs w:val="24"/>
              </w:rPr>
              <w:t>4,56(0,90)</w:t>
            </w:r>
          </w:p>
        </w:tc>
        <w:tc>
          <w:tcPr>
            <w:tcW w:w="1418" w:type="dxa"/>
            <w:vAlign w:val="center"/>
          </w:tcPr>
          <w:p w14:paraId="06743FBA" w14:textId="77777777" w:rsidR="00617898" w:rsidRPr="00DB2C58" w:rsidRDefault="00617898" w:rsidP="00617898">
            <w:pPr>
              <w:spacing w:line="360" w:lineRule="auto"/>
              <w:rPr>
                <w:sz w:val="24"/>
                <w:szCs w:val="24"/>
              </w:rPr>
            </w:pPr>
            <w:r w:rsidRPr="00DB2C58">
              <w:rPr>
                <w:color w:val="000000"/>
                <w:sz w:val="24"/>
                <w:szCs w:val="24"/>
              </w:rPr>
              <w:t>5,96(0,51)</w:t>
            </w:r>
          </w:p>
        </w:tc>
        <w:tc>
          <w:tcPr>
            <w:tcW w:w="1704" w:type="dxa"/>
            <w:vAlign w:val="center"/>
          </w:tcPr>
          <w:p w14:paraId="34BD6E08" w14:textId="77777777" w:rsidR="00617898" w:rsidRPr="00DB2C58" w:rsidRDefault="00617898" w:rsidP="00617898">
            <w:pPr>
              <w:spacing w:line="360" w:lineRule="auto"/>
              <w:rPr>
                <w:sz w:val="24"/>
                <w:szCs w:val="24"/>
              </w:rPr>
            </w:pPr>
            <w:r w:rsidRPr="00DB2C58">
              <w:rPr>
                <w:color w:val="000000"/>
                <w:sz w:val="24"/>
                <w:szCs w:val="24"/>
              </w:rPr>
              <w:t>3,92(0,62)</w:t>
            </w:r>
          </w:p>
        </w:tc>
      </w:tr>
      <w:tr w:rsidR="00617898" w:rsidRPr="00DB2C58" w14:paraId="375B499E" w14:textId="77777777" w:rsidTr="00617898">
        <w:tc>
          <w:tcPr>
            <w:tcW w:w="3402" w:type="dxa"/>
          </w:tcPr>
          <w:p w14:paraId="5642D5FE" w14:textId="5F7D1EED" w:rsidR="00617898" w:rsidRPr="00DB2C58" w:rsidRDefault="00617898" w:rsidP="00617898">
            <w:pPr>
              <w:spacing w:line="360" w:lineRule="auto"/>
              <w:rPr>
                <w:sz w:val="24"/>
                <w:szCs w:val="24"/>
              </w:rPr>
            </w:pPr>
            <w:r w:rsidRPr="00B24BDE">
              <w:rPr>
                <w:sz w:val="24"/>
                <w:szCs w:val="24"/>
              </w:rPr>
              <w:t>E</w:t>
            </w:r>
            <w:r>
              <w:rPr>
                <w:sz w:val="24"/>
                <w:szCs w:val="24"/>
              </w:rPr>
              <w:t xml:space="preserve">stímulo a </w:t>
            </w:r>
            <w:proofErr w:type="spellStart"/>
            <w:r>
              <w:rPr>
                <w:sz w:val="24"/>
                <w:szCs w:val="24"/>
              </w:rPr>
              <w:t>autorregulação</w:t>
            </w:r>
            <w:proofErr w:type="spellEnd"/>
          </w:p>
        </w:tc>
        <w:tc>
          <w:tcPr>
            <w:tcW w:w="1418" w:type="dxa"/>
            <w:vAlign w:val="center"/>
          </w:tcPr>
          <w:p w14:paraId="5D186423" w14:textId="77777777" w:rsidR="00617898" w:rsidRPr="00DB2C58" w:rsidRDefault="00617898" w:rsidP="00617898">
            <w:pPr>
              <w:spacing w:line="360" w:lineRule="auto"/>
              <w:rPr>
                <w:sz w:val="24"/>
                <w:szCs w:val="24"/>
              </w:rPr>
            </w:pPr>
            <w:r w:rsidRPr="00DB2C58">
              <w:rPr>
                <w:sz w:val="24"/>
                <w:szCs w:val="24"/>
              </w:rPr>
              <w:t>5,00(0,63)</w:t>
            </w:r>
          </w:p>
        </w:tc>
        <w:tc>
          <w:tcPr>
            <w:tcW w:w="1417" w:type="dxa"/>
            <w:vAlign w:val="center"/>
          </w:tcPr>
          <w:p w14:paraId="0BC67E04" w14:textId="77777777" w:rsidR="00617898" w:rsidRPr="00DB2C58" w:rsidRDefault="00617898" w:rsidP="00617898">
            <w:pPr>
              <w:spacing w:line="360" w:lineRule="auto"/>
              <w:rPr>
                <w:sz w:val="24"/>
                <w:szCs w:val="24"/>
              </w:rPr>
            </w:pPr>
            <w:r w:rsidRPr="00DB2C58">
              <w:rPr>
                <w:sz w:val="24"/>
                <w:szCs w:val="24"/>
              </w:rPr>
              <w:t>4,87(0,63)</w:t>
            </w:r>
          </w:p>
        </w:tc>
        <w:tc>
          <w:tcPr>
            <w:tcW w:w="1418" w:type="dxa"/>
            <w:vAlign w:val="center"/>
          </w:tcPr>
          <w:p w14:paraId="58DD1720" w14:textId="77777777" w:rsidR="00617898" w:rsidRPr="00DB2C58" w:rsidRDefault="00617898" w:rsidP="00617898">
            <w:pPr>
              <w:spacing w:line="360" w:lineRule="auto"/>
              <w:rPr>
                <w:sz w:val="24"/>
                <w:szCs w:val="24"/>
              </w:rPr>
            </w:pPr>
            <w:r w:rsidRPr="00DB2C58">
              <w:rPr>
                <w:sz w:val="24"/>
                <w:szCs w:val="24"/>
              </w:rPr>
              <w:t>5,06(0,66)</w:t>
            </w:r>
          </w:p>
        </w:tc>
        <w:tc>
          <w:tcPr>
            <w:tcW w:w="1704" w:type="dxa"/>
            <w:vAlign w:val="center"/>
          </w:tcPr>
          <w:p w14:paraId="34CCFEE4" w14:textId="77777777" w:rsidR="00617898" w:rsidRPr="00DB2C58" w:rsidRDefault="00617898" w:rsidP="00617898">
            <w:pPr>
              <w:spacing w:line="360" w:lineRule="auto"/>
              <w:rPr>
                <w:sz w:val="24"/>
                <w:szCs w:val="24"/>
              </w:rPr>
            </w:pPr>
            <w:r w:rsidRPr="00DB2C58">
              <w:rPr>
                <w:sz w:val="24"/>
                <w:szCs w:val="24"/>
              </w:rPr>
              <w:t>4,76(0,64)</w:t>
            </w:r>
          </w:p>
        </w:tc>
      </w:tr>
      <w:tr w:rsidR="00617898" w:rsidRPr="00DB2C58" w14:paraId="141CC0C9" w14:textId="77777777" w:rsidTr="00617898">
        <w:tc>
          <w:tcPr>
            <w:tcW w:w="3402" w:type="dxa"/>
          </w:tcPr>
          <w:p w14:paraId="4424159B" w14:textId="68E6C6D3" w:rsidR="00617898" w:rsidRPr="00DB2C58" w:rsidRDefault="00617898" w:rsidP="00617898">
            <w:pPr>
              <w:spacing w:line="360" w:lineRule="auto"/>
              <w:rPr>
                <w:sz w:val="24"/>
                <w:szCs w:val="24"/>
              </w:rPr>
            </w:pPr>
            <w:r w:rsidRPr="00B24BDE">
              <w:rPr>
                <w:sz w:val="24"/>
                <w:szCs w:val="24"/>
              </w:rPr>
              <w:t>D</w:t>
            </w:r>
            <w:r>
              <w:rPr>
                <w:sz w:val="24"/>
                <w:szCs w:val="24"/>
              </w:rPr>
              <w:t xml:space="preserve">isciplina por </w:t>
            </w:r>
            <w:proofErr w:type="spellStart"/>
            <w:r>
              <w:rPr>
                <w:sz w:val="24"/>
                <w:szCs w:val="24"/>
              </w:rPr>
              <w:t>Reforço</w:t>
            </w:r>
            <w:proofErr w:type="spellEnd"/>
            <w:r>
              <w:rPr>
                <w:sz w:val="24"/>
                <w:szCs w:val="24"/>
              </w:rPr>
              <w:t xml:space="preserve"> Positivo</w:t>
            </w:r>
          </w:p>
        </w:tc>
        <w:tc>
          <w:tcPr>
            <w:tcW w:w="1418" w:type="dxa"/>
            <w:vAlign w:val="center"/>
          </w:tcPr>
          <w:p w14:paraId="375DA1AB" w14:textId="77777777" w:rsidR="00617898" w:rsidRPr="00DB2C58" w:rsidRDefault="00617898" w:rsidP="00617898">
            <w:pPr>
              <w:spacing w:line="360" w:lineRule="auto"/>
              <w:rPr>
                <w:sz w:val="24"/>
                <w:szCs w:val="24"/>
              </w:rPr>
            </w:pPr>
            <w:r w:rsidRPr="00DB2C58">
              <w:rPr>
                <w:sz w:val="24"/>
                <w:szCs w:val="24"/>
              </w:rPr>
              <w:t>5,16(0,60)</w:t>
            </w:r>
          </w:p>
        </w:tc>
        <w:tc>
          <w:tcPr>
            <w:tcW w:w="1417" w:type="dxa"/>
            <w:vAlign w:val="center"/>
          </w:tcPr>
          <w:p w14:paraId="1E0FE61B" w14:textId="77777777" w:rsidR="00617898" w:rsidRPr="00DB2C58" w:rsidRDefault="00617898" w:rsidP="00617898">
            <w:pPr>
              <w:spacing w:line="360" w:lineRule="auto"/>
              <w:rPr>
                <w:sz w:val="24"/>
                <w:szCs w:val="24"/>
              </w:rPr>
            </w:pPr>
            <w:r w:rsidRPr="00DB2C58">
              <w:rPr>
                <w:sz w:val="24"/>
                <w:szCs w:val="24"/>
              </w:rPr>
              <w:t>4,97(0,55)</w:t>
            </w:r>
          </w:p>
        </w:tc>
        <w:tc>
          <w:tcPr>
            <w:tcW w:w="1418" w:type="dxa"/>
            <w:vAlign w:val="center"/>
          </w:tcPr>
          <w:p w14:paraId="62FB4A23" w14:textId="77777777" w:rsidR="00617898" w:rsidRPr="00DB2C58" w:rsidRDefault="00617898" w:rsidP="00617898">
            <w:pPr>
              <w:spacing w:line="360" w:lineRule="auto"/>
              <w:rPr>
                <w:sz w:val="24"/>
                <w:szCs w:val="24"/>
              </w:rPr>
            </w:pPr>
            <w:r w:rsidRPr="00DB2C58">
              <w:rPr>
                <w:sz w:val="24"/>
                <w:szCs w:val="24"/>
              </w:rPr>
              <w:t>5,04(0,70)</w:t>
            </w:r>
          </w:p>
        </w:tc>
        <w:tc>
          <w:tcPr>
            <w:tcW w:w="1704" w:type="dxa"/>
            <w:vAlign w:val="center"/>
          </w:tcPr>
          <w:p w14:paraId="5D58009F" w14:textId="77777777" w:rsidR="00617898" w:rsidRPr="00DB2C58" w:rsidRDefault="00617898" w:rsidP="00617898">
            <w:pPr>
              <w:spacing w:line="360" w:lineRule="auto"/>
              <w:rPr>
                <w:sz w:val="24"/>
                <w:szCs w:val="24"/>
              </w:rPr>
            </w:pPr>
            <w:r w:rsidRPr="00DB2C58">
              <w:rPr>
                <w:sz w:val="24"/>
                <w:szCs w:val="24"/>
              </w:rPr>
              <w:t>4,90(0,68)</w:t>
            </w:r>
          </w:p>
        </w:tc>
      </w:tr>
      <w:tr w:rsidR="00617898" w:rsidRPr="00DB2C58" w14:paraId="6D6F43D3" w14:textId="77777777" w:rsidTr="00617898">
        <w:tc>
          <w:tcPr>
            <w:tcW w:w="3402" w:type="dxa"/>
            <w:vAlign w:val="center"/>
          </w:tcPr>
          <w:p w14:paraId="2E1C9D83" w14:textId="77777777" w:rsidR="00617898" w:rsidRPr="00DB2C58" w:rsidRDefault="00617898" w:rsidP="00617898">
            <w:pPr>
              <w:spacing w:line="360" w:lineRule="auto"/>
              <w:rPr>
                <w:sz w:val="24"/>
                <w:szCs w:val="24"/>
              </w:rPr>
            </w:pPr>
            <w:proofErr w:type="spellStart"/>
            <w:r w:rsidRPr="00DB2C58">
              <w:rPr>
                <w:color w:val="000000"/>
                <w:sz w:val="24"/>
                <w:szCs w:val="24"/>
              </w:rPr>
              <w:t>Coerção</w:t>
            </w:r>
            <w:proofErr w:type="spellEnd"/>
          </w:p>
        </w:tc>
        <w:tc>
          <w:tcPr>
            <w:tcW w:w="1418" w:type="dxa"/>
            <w:vAlign w:val="center"/>
          </w:tcPr>
          <w:p w14:paraId="1AD370CD" w14:textId="77777777" w:rsidR="00617898" w:rsidRPr="00DB2C58" w:rsidRDefault="00617898" w:rsidP="00617898">
            <w:pPr>
              <w:spacing w:line="360" w:lineRule="auto"/>
              <w:rPr>
                <w:sz w:val="24"/>
                <w:szCs w:val="24"/>
              </w:rPr>
            </w:pPr>
            <w:r w:rsidRPr="00DB2C58">
              <w:rPr>
                <w:sz w:val="24"/>
                <w:szCs w:val="24"/>
              </w:rPr>
              <w:t>2,81(0,71)</w:t>
            </w:r>
          </w:p>
        </w:tc>
        <w:tc>
          <w:tcPr>
            <w:tcW w:w="1417" w:type="dxa"/>
            <w:vAlign w:val="center"/>
          </w:tcPr>
          <w:p w14:paraId="3C9B2384" w14:textId="77777777" w:rsidR="00617898" w:rsidRPr="00DB2C58" w:rsidRDefault="00617898" w:rsidP="00617898">
            <w:pPr>
              <w:spacing w:line="360" w:lineRule="auto"/>
              <w:rPr>
                <w:sz w:val="24"/>
                <w:szCs w:val="24"/>
              </w:rPr>
            </w:pPr>
            <w:r w:rsidRPr="00DB2C58">
              <w:rPr>
                <w:sz w:val="24"/>
                <w:szCs w:val="24"/>
              </w:rPr>
              <w:t>2,70(0,62)</w:t>
            </w:r>
          </w:p>
        </w:tc>
        <w:tc>
          <w:tcPr>
            <w:tcW w:w="1418" w:type="dxa"/>
            <w:vAlign w:val="center"/>
          </w:tcPr>
          <w:p w14:paraId="26AE5DE4" w14:textId="77777777" w:rsidR="00617898" w:rsidRPr="00DB2C58" w:rsidRDefault="00617898" w:rsidP="00617898">
            <w:pPr>
              <w:spacing w:line="360" w:lineRule="auto"/>
              <w:rPr>
                <w:sz w:val="24"/>
                <w:szCs w:val="24"/>
              </w:rPr>
            </w:pPr>
            <w:r w:rsidRPr="00DB2C58">
              <w:rPr>
                <w:sz w:val="24"/>
                <w:szCs w:val="24"/>
              </w:rPr>
              <w:t>3,11(0,84)</w:t>
            </w:r>
          </w:p>
        </w:tc>
        <w:tc>
          <w:tcPr>
            <w:tcW w:w="1704" w:type="dxa"/>
            <w:vAlign w:val="center"/>
          </w:tcPr>
          <w:p w14:paraId="0A54ACA1" w14:textId="77777777" w:rsidR="00617898" w:rsidRPr="00DB2C58" w:rsidRDefault="00617898" w:rsidP="00617898">
            <w:pPr>
              <w:keepNext/>
              <w:spacing w:line="360" w:lineRule="auto"/>
              <w:rPr>
                <w:sz w:val="24"/>
                <w:szCs w:val="24"/>
              </w:rPr>
            </w:pPr>
            <w:r w:rsidRPr="00DB2C58">
              <w:rPr>
                <w:sz w:val="24"/>
                <w:szCs w:val="24"/>
              </w:rPr>
              <w:t>2,78(0,67)</w:t>
            </w:r>
          </w:p>
        </w:tc>
      </w:tr>
    </w:tbl>
    <w:p w14:paraId="6089DD5A" w14:textId="0FE1B1AB" w:rsidR="00617898" w:rsidRPr="00DB2C58" w:rsidRDefault="00617898" w:rsidP="00617898">
      <w:pPr>
        <w:spacing w:line="360" w:lineRule="auto"/>
        <w:rPr>
          <w:i/>
          <w:iCs/>
          <w:color w:val="44546A" w:themeColor="text2"/>
          <w:sz w:val="18"/>
          <w:szCs w:val="18"/>
        </w:rPr>
      </w:pPr>
      <w:r w:rsidRPr="00DB2C58">
        <w:t xml:space="preserve">N= </w:t>
      </w:r>
      <w:proofErr w:type="spellStart"/>
      <w:r w:rsidRPr="00DB2C58">
        <w:t>frequência</w:t>
      </w:r>
      <w:proofErr w:type="spellEnd"/>
      <w:r w:rsidRPr="00DB2C58">
        <w:t xml:space="preserve">; M = </w:t>
      </w:r>
      <w:proofErr w:type="spellStart"/>
      <w:r w:rsidRPr="00DB2C58">
        <w:t>média</w:t>
      </w:r>
      <w:proofErr w:type="spellEnd"/>
      <w:r w:rsidRPr="00DB2C58">
        <w:t xml:space="preserve">; DP = </w:t>
      </w:r>
      <w:proofErr w:type="spellStart"/>
      <w:r w:rsidRPr="00DB2C58">
        <w:t>desvio</w:t>
      </w:r>
      <w:proofErr w:type="spellEnd"/>
      <w:r w:rsidRPr="00DB2C58">
        <w:t xml:space="preserve"> </w:t>
      </w:r>
      <w:proofErr w:type="spellStart"/>
      <w:r w:rsidRPr="00DB2C58">
        <w:t>padrão</w:t>
      </w:r>
      <w:proofErr w:type="spellEnd"/>
    </w:p>
    <w:p w14:paraId="23243C60" w14:textId="77777777" w:rsidR="00617898" w:rsidRPr="00DB2C58" w:rsidRDefault="00617898" w:rsidP="003202AF">
      <w:pPr>
        <w:spacing w:line="360" w:lineRule="auto"/>
        <w:ind w:firstLine="720"/>
        <w:jc w:val="both"/>
      </w:pPr>
    </w:p>
    <w:p w14:paraId="673AF173" w14:textId="77777777" w:rsidR="003202AF" w:rsidRPr="003202AF" w:rsidRDefault="003202AF" w:rsidP="003202AF">
      <w:pPr>
        <w:pStyle w:val="Legenda"/>
        <w:keepNext/>
        <w:spacing w:after="0" w:line="360" w:lineRule="auto"/>
        <w:ind w:firstLine="709"/>
        <w:jc w:val="both"/>
        <w:rPr>
          <w:rFonts w:ascii="Times New Roman" w:hAnsi="Times New Roman" w:cs="Times New Roman"/>
          <w:i w:val="0"/>
          <w:iCs w:val="0"/>
          <w:color w:val="auto"/>
          <w:sz w:val="24"/>
          <w:szCs w:val="24"/>
        </w:rPr>
      </w:pPr>
      <w:r w:rsidRPr="003202AF">
        <w:rPr>
          <w:rFonts w:ascii="Times New Roman" w:hAnsi="Times New Roman" w:cs="Times New Roman"/>
          <w:i w:val="0"/>
          <w:iCs w:val="0"/>
          <w:color w:val="auto"/>
          <w:sz w:val="24"/>
          <w:szCs w:val="24"/>
        </w:rPr>
        <w:t>O perfil 2, que representa as crianças com menor média em extroversão, sendo o único perfil em que crianças têm os índices de afeto negativo maiores que os de autorregulação, não obteve correlações significativas entre os componentes do temperamento e as dimensões parentais. As mães têm o menor índice de Coerção e frequentemente utilizam práticas de disciplina por reforço positivo e que estimulam a autorregulação.</w:t>
      </w:r>
    </w:p>
    <w:p w14:paraId="0801E817" w14:textId="2E81641A" w:rsidR="003202AF" w:rsidRDefault="003202AF" w:rsidP="003202AF">
      <w:pPr>
        <w:pStyle w:val="Legenda"/>
        <w:keepNext/>
        <w:spacing w:after="0" w:line="360" w:lineRule="auto"/>
        <w:ind w:firstLine="709"/>
        <w:jc w:val="both"/>
        <w:rPr>
          <w:rFonts w:ascii="Times New Roman" w:hAnsi="Times New Roman" w:cs="Times New Roman"/>
          <w:i w:val="0"/>
          <w:iCs w:val="0"/>
          <w:color w:val="auto"/>
          <w:sz w:val="24"/>
          <w:szCs w:val="24"/>
        </w:rPr>
      </w:pPr>
      <w:r w:rsidRPr="003202AF">
        <w:rPr>
          <w:rFonts w:ascii="Times New Roman" w:hAnsi="Times New Roman" w:cs="Times New Roman"/>
          <w:i w:val="0"/>
          <w:iCs w:val="0"/>
          <w:color w:val="auto"/>
          <w:sz w:val="24"/>
          <w:szCs w:val="24"/>
        </w:rPr>
        <w:t>O perfil 3 é composto pelas crianças com os maiores índices de afeto negativo e controle com esforço. Dentre todos os perfis, são as mães que mais utilizam Coerção e estimulam a autorregulação das crianças, também apresentam médias altas em disciplina por reforço positivo. O afeto negativo se correlacionou negativamente com a dimensão parental de disciplina por reforço positivo.</w:t>
      </w:r>
    </w:p>
    <w:p w14:paraId="34EA0280" w14:textId="77777777" w:rsidR="003202AF" w:rsidRPr="003202AF" w:rsidRDefault="003202AF" w:rsidP="003202AF">
      <w:pPr>
        <w:rPr>
          <w:lang w:val="pt-BR" w:eastAsia="pt-BR"/>
        </w:rPr>
      </w:pPr>
    </w:p>
    <w:p w14:paraId="3418D19D" w14:textId="06EB32A0" w:rsidR="003202AF" w:rsidRDefault="003202AF" w:rsidP="003202AF">
      <w:pPr>
        <w:pStyle w:val="Legenda"/>
        <w:keepNext/>
        <w:spacing w:after="0" w:line="360" w:lineRule="auto"/>
        <w:rPr>
          <w:rFonts w:ascii="Times New Roman" w:hAnsi="Times New Roman" w:cs="Times New Roman"/>
          <w:i w:val="0"/>
          <w:iCs w:val="0"/>
          <w:color w:val="auto"/>
          <w:sz w:val="24"/>
          <w:szCs w:val="24"/>
        </w:rPr>
      </w:pPr>
      <w:r w:rsidRPr="00D541F3">
        <w:rPr>
          <w:rFonts w:ascii="Times New Roman" w:hAnsi="Times New Roman" w:cs="Times New Roman"/>
          <w:i w:val="0"/>
          <w:iCs w:val="0"/>
          <w:color w:val="auto"/>
          <w:sz w:val="24"/>
          <w:szCs w:val="24"/>
        </w:rPr>
        <w:lastRenderedPageBreak/>
        <w:t xml:space="preserve">Tabela </w:t>
      </w:r>
      <w:r w:rsidRPr="00D541F3">
        <w:rPr>
          <w:rFonts w:ascii="Times New Roman" w:hAnsi="Times New Roman" w:cs="Times New Roman"/>
          <w:i w:val="0"/>
          <w:iCs w:val="0"/>
          <w:color w:val="auto"/>
          <w:sz w:val="24"/>
          <w:szCs w:val="24"/>
        </w:rPr>
        <w:fldChar w:fldCharType="begin"/>
      </w:r>
      <w:r w:rsidRPr="00D541F3">
        <w:rPr>
          <w:rFonts w:ascii="Times New Roman" w:hAnsi="Times New Roman" w:cs="Times New Roman"/>
          <w:i w:val="0"/>
          <w:iCs w:val="0"/>
          <w:color w:val="auto"/>
          <w:sz w:val="24"/>
          <w:szCs w:val="24"/>
        </w:rPr>
        <w:instrText xml:space="preserve"> SEQ Tabela \* ARABIC </w:instrText>
      </w:r>
      <w:r w:rsidRPr="00D541F3">
        <w:rPr>
          <w:rFonts w:ascii="Times New Roman" w:hAnsi="Times New Roman" w:cs="Times New Roman"/>
          <w:i w:val="0"/>
          <w:iCs w:val="0"/>
          <w:color w:val="auto"/>
          <w:sz w:val="24"/>
          <w:szCs w:val="24"/>
        </w:rPr>
        <w:fldChar w:fldCharType="separate"/>
      </w:r>
      <w:r w:rsidRPr="00D541F3">
        <w:rPr>
          <w:rFonts w:ascii="Times New Roman" w:hAnsi="Times New Roman" w:cs="Times New Roman"/>
          <w:i w:val="0"/>
          <w:iCs w:val="0"/>
          <w:noProof/>
          <w:color w:val="auto"/>
          <w:sz w:val="24"/>
          <w:szCs w:val="24"/>
        </w:rPr>
        <w:t>3</w:t>
      </w:r>
      <w:r w:rsidRPr="00D541F3">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 xml:space="preserve"> </w:t>
      </w:r>
    </w:p>
    <w:p w14:paraId="372E45A2" w14:textId="77777777" w:rsidR="003202AF" w:rsidRPr="001B0287" w:rsidRDefault="003202AF" w:rsidP="003202AF">
      <w:pPr>
        <w:pStyle w:val="Legenda"/>
        <w:keepNext/>
        <w:spacing w:after="0" w:line="360" w:lineRule="auto"/>
        <w:rPr>
          <w:rFonts w:ascii="Times New Roman" w:hAnsi="Times New Roman" w:cs="Times New Roman"/>
          <w:color w:val="auto"/>
          <w:sz w:val="24"/>
          <w:szCs w:val="24"/>
        </w:rPr>
      </w:pPr>
      <w:r w:rsidRPr="001B0287">
        <w:rPr>
          <w:rFonts w:ascii="Times New Roman" w:hAnsi="Times New Roman" w:cs="Times New Roman"/>
          <w:color w:val="auto"/>
          <w:sz w:val="24"/>
          <w:szCs w:val="24"/>
        </w:rPr>
        <w:t>Correlações de Pearson entre as dimensões do temperamento infantil dos perfis e as dimensões da parentalidade.</w:t>
      </w:r>
    </w:p>
    <w:tbl>
      <w:tblPr>
        <w:tblW w:w="7796"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2410"/>
        <w:gridCol w:w="1701"/>
        <w:gridCol w:w="1984"/>
        <w:gridCol w:w="992"/>
      </w:tblGrid>
      <w:tr w:rsidR="003202AF" w:rsidRPr="00DB2C58" w14:paraId="1DA0E5EA" w14:textId="77777777" w:rsidTr="003202AF">
        <w:trPr>
          <w:cantSplit/>
          <w:trHeight w:val="55"/>
          <w:jc w:val="center"/>
        </w:trPr>
        <w:tc>
          <w:tcPr>
            <w:tcW w:w="709" w:type="dxa"/>
            <w:tcBorders>
              <w:top w:val="single" w:sz="4" w:space="0" w:color="000000"/>
              <w:bottom w:val="single" w:sz="4" w:space="0" w:color="000000"/>
            </w:tcBorders>
            <w:vAlign w:val="center"/>
          </w:tcPr>
          <w:p w14:paraId="05322A47" w14:textId="77777777" w:rsidR="003202AF" w:rsidRPr="00DB2C58" w:rsidRDefault="003202AF" w:rsidP="003202AF">
            <w:pPr>
              <w:spacing w:line="360" w:lineRule="auto"/>
              <w:rPr>
                <w:color w:val="000000"/>
              </w:rPr>
            </w:pPr>
            <w:r w:rsidRPr="00DB2C58">
              <w:rPr>
                <w:color w:val="000000"/>
              </w:rPr>
              <w:t>Perfil</w:t>
            </w:r>
          </w:p>
        </w:tc>
        <w:tc>
          <w:tcPr>
            <w:tcW w:w="2410" w:type="dxa"/>
            <w:tcBorders>
              <w:top w:val="single" w:sz="4" w:space="0" w:color="000000"/>
              <w:bottom w:val="single" w:sz="4" w:space="0" w:color="000000"/>
            </w:tcBorders>
            <w:tcMar>
              <w:top w:w="0" w:type="dxa"/>
              <w:left w:w="70" w:type="dxa"/>
              <w:bottom w:w="0" w:type="dxa"/>
              <w:right w:w="70" w:type="dxa"/>
            </w:tcMar>
            <w:vAlign w:val="center"/>
            <w:hideMark/>
          </w:tcPr>
          <w:p w14:paraId="708C91C6" w14:textId="77777777" w:rsidR="003202AF" w:rsidRPr="00DB2C58" w:rsidRDefault="003202AF" w:rsidP="003202AF">
            <w:pPr>
              <w:spacing w:line="360" w:lineRule="auto"/>
            </w:pPr>
            <w:r w:rsidRPr="00DB2C58">
              <w:rPr>
                <w:color w:val="000000"/>
              </w:rPr>
              <w:t>Variável</w:t>
            </w:r>
          </w:p>
        </w:tc>
        <w:tc>
          <w:tcPr>
            <w:tcW w:w="1701" w:type="dxa"/>
            <w:tcBorders>
              <w:top w:val="single" w:sz="4" w:space="0" w:color="000000"/>
              <w:bottom w:val="single" w:sz="4" w:space="0" w:color="000000"/>
            </w:tcBorders>
            <w:tcMar>
              <w:top w:w="0" w:type="dxa"/>
              <w:left w:w="70" w:type="dxa"/>
              <w:bottom w:w="0" w:type="dxa"/>
              <w:right w:w="70" w:type="dxa"/>
            </w:tcMar>
            <w:vAlign w:val="center"/>
            <w:hideMark/>
          </w:tcPr>
          <w:p w14:paraId="5BC14AAB" w14:textId="1E8EDA8D" w:rsidR="003202AF" w:rsidRPr="00DB2C58" w:rsidRDefault="003202AF" w:rsidP="003202AF">
            <w:pPr>
              <w:spacing w:line="360" w:lineRule="auto"/>
            </w:pPr>
            <w:r w:rsidRPr="003202AF">
              <w:rPr>
                <w:color w:val="000000"/>
              </w:rPr>
              <w:t xml:space="preserve">Estímulo a </w:t>
            </w:r>
            <w:proofErr w:type="spellStart"/>
            <w:r w:rsidRPr="003202AF">
              <w:rPr>
                <w:color w:val="000000"/>
              </w:rPr>
              <w:t>autorregulação</w:t>
            </w:r>
            <w:proofErr w:type="spellEnd"/>
          </w:p>
        </w:tc>
        <w:tc>
          <w:tcPr>
            <w:tcW w:w="1984" w:type="dxa"/>
            <w:tcBorders>
              <w:top w:val="single" w:sz="4" w:space="0" w:color="000000"/>
              <w:bottom w:val="single" w:sz="4" w:space="0" w:color="000000"/>
            </w:tcBorders>
            <w:tcMar>
              <w:top w:w="0" w:type="dxa"/>
              <w:left w:w="70" w:type="dxa"/>
              <w:bottom w:w="0" w:type="dxa"/>
              <w:right w:w="70" w:type="dxa"/>
            </w:tcMar>
            <w:vAlign w:val="center"/>
            <w:hideMark/>
          </w:tcPr>
          <w:p w14:paraId="215A7823" w14:textId="383C555F" w:rsidR="003202AF" w:rsidRPr="00DB2C58" w:rsidRDefault="003202AF" w:rsidP="003202AF">
            <w:pPr>
              <w:spacing w:line="360" w:lineRule="auto"/>
            </w:pPr>
            <w:r w:rsidRPr="003202AF">
              <w:rPr>
                <w:color w:val="000000"/>
              </w:rPr>
              <w:t xml:space="preserve">Disciplina por </w:t>
            </w:r>
            <w:proofErr w:type="spellStart"/>
            <w:r w:rsidRPr="003202AF">
              <w:rPr>
                <w:color w:val="000000"/>
              </w:rPr>
              <w:t>Reforço</w:t>
            </w:r>
            <w:proofErr w:type="spellEnd"/>
            <w:r w:rsidRPr="003202AF">
              <w:rPr>
                <w:color w:val="000000"/>
              </w:rPr>
              <w:t xml:space="preserve"> Positivo</w:t>
            </w:r>
          </w:p>
        </w:tc>
        <w:tc>
          <w:tcPr>
            <w:tcW w:w="992" w:type="dxa"/>
            <w:tcBorders>
              <w:top w:val="single" w:sz="4" w:space="0" w:color="000000"/>
              <w:bottom w:val="single" w:sz="4" w:space="0" w:color="000000"/>
            </w:tcBorders>
            <w:tcMar>
              <w:top w:w="0" w:type="dxa"/>
              <w:left w:w="70" w:type="dxa"/>
              <w:bottom w:w="0" w:type="dxa"/>
              <w:right w:w="70" w:type="dxa"/>
            </w:tcMar>
            <w:vAlign w:val="center"/>
            <w:hideMark/>
          </w:tcPr>
          <w:p w14:paraId="26BF8D6A" w14:textId="77777777" w:rsidR="003202AF" w:rsidRPr="00DB2C58" w:rsidRDefault="003202AF" w:rsidP="003202AF">
            <w:pPr>
              <w:spacing w:line="360" w:lineRule="auto"/>
            </w:pPr>
            <w:proofErr w:type="spellStart"/>
            <w:r w:rsidRPr="00DB2C58">
              <w:rPr>
                <w:color w:val="000000"/>
              </w:rPr>
              <w:t>Coerção</w:t>
            </w:r>
            <w:proofErr w:type="spellEnd"/>
          </w:p>
        </w:tc>
      </w:tr>
      <w:tr w:rsidR="003202AF" w:rsidRPr="00DB2C58" w14:paraId="0CFA820E" w14:textId="77777777" w:rsidTr="003202AF">
        <w:trPr>
          <w:jc w:val="center"/>
        </w:trPr>
        <w:tc>
          <w:tcPr>
            <w:tcW w:w="709" w:type="dxa"/>
            <w:vMerge w:val="restart"/>
            <w:tcBorders>
              <w:top w:val="single" w:sz="4" w:space="0" w:color="000000"/>
            </w:tcBorders>
            <w:vAlign w:val="center"/>
          </w:tcPr>
          <w:p w14:paraId="40A103A5" w14:textId="77777777" w:rsidR="003202AF" w:rsidRPr="00DB2C58" w:rsidRDefault="003202AF" w:rsidP="003202AF">
            <w:pPr>
              <w:spacing w:line="360" w:lineRule="auto"/>
              <w:rPr>
                <w:color w:val="000000"/>
              </w:rPr>
            </w:pPr>
            <w:r w:rsidRPr="00DB2C58">
              <w:rPr>
                <w:color w:val="000000"/>
              </w:rPr>
              <w:t>1</w:t>
            </w:r>
          </w:p>
        </w:tc>
        <w:tc>
          <w:tcPr>
            <w:tcW w:w="2410" w:type="dxa"/>
            <w:tcBorders>
              <w:top w:val="single" w:sz="4" w:space="0" w:color="000000"/>
            </w:tcBorders>
            <w:tcMar>
              <w:top w:w="0" w:type="dxa"/>
              <w:left w:w="70" w:type="dxa"/>
              <w:bottom w:w="0" w:type="dxa"/>
              <w:right w:w="70" w:type="dxa"/>
            </w:tcMar>
            <w:vAlign w:val="center"/>
            <w:hideMark/>
          </w:tcPr>
          <w:p w14:paraId="7C15AF46" w14:textId="77777777" w:rsidR="003202AF" w:rsidRPr="00DB2C58" w:rsidRDefault="003202AF" w:rsidP="003202AF">
            <w:pPr>
              <w:spacing w:line="360" w:lineRule="auto"/>
            </w:pPr>
            <w:proofErr w:type="spellStart"/>
            <w:r w:rsidRPr="00DB2C58">
              <w:rPr>
                <w:color w:val="000000"/>
              </w:rPr>
              <w:t>Extroversão</w:t>
            </w:r>
            <w:proofErr w:type="spellEnd"/>
          </w:p>
        </w:tc>
        <w:tc>
          <w:tcPr>
            <w:tcW w:w="1701" w:type="dxa"/>
            <w:tcBorders>
              <w:top w:val="single" w:sz="4" w:space="0" w:color="000000"/>
            </w:tcBorders>
            <w:tcMar>
              <w:top w:w="0" w:type="dxa"/>
              <w:left w:w="70" w:type="dxa"/>
              <w:bottom w:w="0" w:type="dxa"/>
              <w:right w:w="70" w:type="dxa"/>
            </w:tcMar>
            <w:vAlign w:val="center"/>
            <w:hideMark/>
          </w:tcPr>
          <w:p w14:paraId="66F20491" w14:textId="77777777" w:rsidR="003202AF" w:rsidRPr="00DB2C58" w:rsidRDefault="003202AF" w:rsidP="003202AF">
            <w:pPr>
              <w:spacing w:line="360" w:lineRule="auto"/>
            </w:pPr>
            <w:r w:rsidRPr="00DB2C58">
              <w:rPr>
                <w:color w:val="000000"/>
              </w:rPr>
              <w:t>0,062</w:t>
            </w:r>
          </w:p>
        </w:tc>
        <w:tc>
          <w:tcPr>
            <w:tcW w:w="1984" w:type="dxa"/>
            <w:tcBorders>
              <w:top w:val="single" w:sz="4" w:space="0" w:color="000000"/>
            </w:tcBorders>
            <w:tcMar>
              <w:top w:w="0" w:type="dxa"/>
              <w:left w:w="70" w:type="dxa"/>
              <w:bottom w:w="0" w:type="dxa"/>
              <w:right w:w="70" w:type="dxa"/>
            </w:tcMar>
            <w:vAlign w:val="center"/>
            <w:hideMark/>
          </w:tcPr>
          <w:p w14:paraId="6DA61D7E" w14:textId="77777777" w:rsidR="003202AF" w:rsidRPr="00DB2C58" w:rsidRDefault="003202AF" w:rsidP="003202AF">
            <w:pPr>
              <w:spacing w:line="360" w:lineRule="auto"/>
            </w:pPr>
            <w:r w:rsidRPr="00DB2C58">
              <w:rPr>
                <w:color w:val="000000"/>
              </w:rPr>
              <w:t>0,028</w:t>
            </w:r>
          </w:p>
        </w:tc>
        <w:tc>
          <w:tcPr>
            <w:tcW w:w="992" w:type="dxa"/>
            <w:tcBorders>
              <w:top w:val="single" w:sz="4" w:space="0" w:color="000000"/>
            </w:tcBorders>
            <w:tcMar>
              <w:top w:w="0" w:type="dxa"/>
              <w:left w:w="70" w:type="dxa"/>
              <w:bottom w:w="0" w:type="dxa"/>
              <w:right w:w="70" w:type="dxa"/>
            </w:tcMar>
            <w:vAlign w:val="center"/>
            <w:hideMark/>
          </w:tcPr>
          <w:p w14:paraId="18C65D6B" w14:textId="77777777" w:rsidR="003202AF" w:rsidRPr="00DB2C58" w:rsidRDefault="003202AF" w:rsidP="003202AF">
            <w:pPr>
              <w:spacing w:line="360" w:lineRule="auto"/>
            </w:pPr>
            <w:r w:rsidRPr="00DB2C58">
              <w:rPr>
                <w:color w:val="000000"/>
              </w:rPr>
              <w:t>-0,028</w:t>
            </w:r>
          </w:p>
        </w:tc>
      </w:tr>
      <w:tr w:rsidR="003202AF" w:rsidRPr="00DB2C58" w14:paraId="7063A069" w14:textId="77777777" w:rsidTr="003202AF">
        <w:trPr>
          <w:jc w:val="center"/>
        </w:trPr>
        <w:tc>
          <w:tcPr>
            <w:tcW w:w="709" w:type="dxa"/>
            <w:vMerge/>
            <w:vAlign w:val="center"/>
          </w:tcPr>
          <w:p w14:paraId="015BFEB3" w14:textId="77777777" w:rsidR="003202AF" w:rsidRPr="00DB2C58" w:rsidRDefault="003202AF" w:rsidP="003202AF">
            <w:pPr>
              <w:spacing w:line="360" w:lineRule="auto"/>
              <w:rPr>
                <w:color w:val="000000"/>
              </w:rPr>
            </w:pPr>
          </w:p>
        </w:tc>
        <w:tc>
          <w:tcPr>
            <w:tcW w:w="2410" w:type="dxa"/>
            <w:tcMar>
              <w:top w:w="0" w:type="dxa"/>
              <w:left w:w="70" w:type="dxa"/>
              <w:bottom w:w="0" w:type="dxa"/>
              <w:right w:w="70" w:type="dxa"/>
            </w:tcMar>
            <w:vAlign w:val="center"/>
            <w:hideMark/>
          </w:tcPr>
          <w:p w14:paraId="4146C190" w14:textId="2E7E5B9E" w:rsidR="003202AF" w:rsidRPr="00DB2C58" w:rsidRDefault="003202AF" w:rsidP="003202AF">
            <w:pPr>
              <w:spacing w:line="360" w:lineRule="auto"/>
            </w:pPr>
            <w:proofErr w:type="spellStart"/>
            <w:r w:rsidRPr="00B24BDE">
              <w:rPr>
                <w:color w:val="000000" w:themeColor="text1"/>
              </w:rPr>
              <w:t>Afeto</w:t>
            </w:r>
            <w:proofErr w:type="spellEnd"/>
            <w:r w:rsidRPr="00B24BDE">
              <w:rPr>
                <w:color w:val="000000" w:themeColor="text1"/>
              </w:rPr>
              <w:t xml:space="preserve"> negativo</w:t>
            </w:r>
          </w:p>
        </w:tc>
        <w:tc>
          <w:tcPr>
            <w:tcW w:w="1701" w:type="dxa"/>
            <w:tcMar>
              <w:top w:w="0" w:type="dxa"/>
              <w:left w:w="70" w:type="dxa"/>
              <w:bottom w:w="0" w:type="dxa"/>
              <w:right w:w="70" w:type="dxa"/>
            </w:tcMar>
            <w:vAlign w:val="center"/>
            <w:hideMark/>
          </w:tcPr>
          <w:p w14:paraId="527C956B" w14:textId="77777777" w:rsidR="003202AF" w:rsidRPr="00DB2C58" w:rsidRDefault="003202AF" w:rsidP="003202AF">
            <w:pPr>
              <w:spacing w:line="360" w:lineRule="auto"/>
            </w:pPr>
            <w:r w:rsidRPr="00DB2C58">
              <w:rPr>
                <w:color w:val="000000"/>
              </w:rPr>
              <w:t>0,051</w:t>
            </w:r>
          </w:p>
        </w:tc>
        <w:tc>
          <w:tcPr>
            <w:tcW w:w="1984" w:type="dxa"/>
            <w:tcMar>
              <w:top w:w="0" w:type="dxa"/>
              <w:left w:w="70" w:type="dxa"/>
              <w:bottom w:w="0" w:type="dxa"/>
              <w:right w:w="70" w:type="dxa"/>
            </w:tcMar>
            <w:vAlign w:val="center"/>
            <w:hideMark/>
          </w:tcPr>
          <w:p w14:paraId="107D0297" w14:textId="77777777" w:rsidR="003202AF" w:rsidRPr="00DB2C58" w:rsidRDefault="003202AF" w:rsidP="003202AF">
            <w:pPr>
              <w:spacing w:line="360" w:lineRule="auto"/>
            </w:pPr>
            <w:r w:rsidRPr="00DB2C58">
              <w:rPr>
                <w:color w:val="000000"/>
              </w:rPr>
              <w:t>-0,097</w:t>
            </w:r>
          </w:p>
        </w:tc>
        <w:tc>
          <w:tcPr>
            <w:tcW w:w="992" w:type="dxa"/>
            <w:shd w:val="clear" w:color="auto" w:fill="FFFFFF"/>
            <w:tcMar>
              <w:top w:w="0" w:type="dxa"/>
              <w:left w:w="70" w:type="dxa"/>
              <w:bottom w:w="0" w:type="dxa"/>
              <w:right w:w="70" w:type="dxa"/>
            </w:tcMar>
            <w:vAlign w:val="center"/>
            <w:hideMark/>
          </w:tcPr>
          <w:p w14:paraId="26D910BB" w14:textId="79B96E95" w:rsidR="003202AF" w:rsidRPr="00DB2C58" w:rsidRDefault="003202AF" w:rsidP="003202AF">
            <w:pPr>
              <w:spacing w:line="360" w:lineRule="auto"/>
            </w:pPr>
            <w:r w:rsidRPr="00DB2C58">
              <w:rPr>
                <w:color w:val="000000"/>
              </w:rPr>
              <w:t>0,306</w:t>
            </w:r>
            <w:r w:rsidRPr="00DB2C58">
              <w:rPr>
                <w:color w:val="000000"/>
                <w:vertAlign w:val="superscript"/>
              </w:rPr>
              <w:t>**</w:t>
            </w:r>
          </w:p>
        </w:tc>
      </w:tr>
      <w:tr w:rsidR="003202AF" w:rsidRPr="00DB2C58" w14:paraId="3543EA29" w14:textId="77777777" w:rsidTr="003202AF">
        <w:trPr>
          <w:jc w:val="center"/>
        </w:trPr>
        <w:tc>
          <w:tcPr>
            <w:tcW w:w="709" w:type="dxa"/>
            <w:vMerge/>
            <w:tcBorders>
              <w:bottom w:val="single" w:sz="4" w:space="0" w:color="auto"/>
            </w:tcBorders>
            <w:vAlign w:val="center"/>
          </w:tcPr>
          <w:p w14:paraId="390DCB1D" w14:textId="77777777" w:rsidR="003202AF" w:rsidRPr="00DB2C58" w:rsidRDefault="003202AF" w:rsidP="003202AF">
            <w:pPr>
              <w:spacing w:line="360" w:lineRule="auto"/>
              <w:rPr>
                <w:color w:val="000000"/>
              </w:rPr>
            </w:pPr>
          </w:p>
        </w:tc>
        <w:tc>
          <w:tcPr>
            <w:tcW w:w="2410" w:type="dxa"/>
            <w:tcBorders>
              <w:bottom w:val="single" w:sz="4" w:space="0" w:color="auto"/>
            </w:tcBorders>
            <w:tcMar>
              <w:top w:w="0" w:type="dxa"/>
              <w:left w:w="70" w:type="dxa"/>
              <w:bottom w:w="0" w:type="dxa"/>
              <w:right w:w="70" w:type="dxa"/>
            </w:tcMar>
            <w:vAlign w:val="center"/>
            <w:hideMark/>
          </w:tcPr>
          <w:p w14:paraId="6135F1D2" w14:textId="11B2A061" w:rsidR="003202AF" w:rsidRPr="00DB2C58" w:rsidRDefault="003202AF" w:rsidP="003202AF">
            <w:pPr>
              <w:spacing w:line="360" w:lineRule="auto"/>
            </w:pPr>
            <w:r>
              <w:rPr>
                <w:color w:val="000000"/>
              </w:rPr>
              <w:t xml:space="preserve">Controle </w:t>
            </w:r>
            <w:proofErr w:type="spellStart"/>
            <w:r>
              <w:rPr>
                <w:color w:val="000000"/>
              </w:rPr>
              <w:t>com</w:t>
            </w:r>
            <w:proofErr w:type="spellEnd"/>
            <w:r>
              <w:rPr>
                <w:color w:val="000000"/>
              </w:rPr>
              <w:t xml:space="preserve"> </w:t>
            </w:r>
            <w:proofErr w:type="spellStart"/>
            <w:r>
              <w:rPr>
                <w:color w:val="000000"/>
              </w:rPr>
              <w:t>esforço</w:t>
            </w:r>
            <w:proofErr w:type="spellEnd"/>
          </w:p>
        </w:tc>
        <w:tc>
          <w:tcPr>
            <w:tcW w:w="1701" w:type="dxa"/>
            <w:tcBorders>
              <w:bottom w:val="single" w:sz="4" w:space="0" w:color="auto"/>
            </w:tcBorders>
            <w:tcMar>
              <w:top w:w="0" w:type="dxa"/>
              <w:left w:w="70" w:type="dxa"/>
              <w:bottom w:w="0" w:type="dxa"/>
              <w:right w:w="70" w:type="dxa"/>
            </w:tcMar>
            <w:vAlign w:val="center"/>
            <w:hideMark/>
          </w:tcPr>
          <w:p w14:paraId="6D8B00C5" w14:textId="3EE33701" w:rsidR="003202AF" w:rsidRPr="00DB2C58" w:rsidRDefault="003202AF" w:rsidP="003202AF">
            <w:pPr>
              <w:spacing w:line="360" w:lineRule="auto"/>
            </w:pPr>
            <w:r w:rsidRPr="00DB2C58">
              <w:rPr>
                <w:color w:val="000000"/>
              </w:rPr>
              <w:t>0,361</w:t>
            </w:r>
            <w:r w:rsidRPr="00DB2C58">
              <w:rPr>
                <w:color w:val="000000"/>
                <w:vertAlign w:val="superscript"/>
              </w:rPr>
              <w:t>**</w:t>
            </w:r>
          </w:p>
        </w:tc>
        <w:tc>
          <w:tcPr>
            <w:tcW w:w="1984" w:type="dxa"/>
            <w:tcBorders>
              <w:bottom w:val="single" w:sz="4" w:space="0" w:color="auto"/>
            </w:tcBorders>
            <w:tcMar>
              <w:top w:w="0" w:type="dxa"/>
              <w:left w:w="70" w:type="dxa"/>
              <w:bottom w:w="0" w:type="dxa"/>
              <w:right w:w="70" w:type="dxa"/>
            </w:tcMar>
            <w:vAlign w:val="center"/>
            <w:hideMark/>
          </w:tcPr>
          <w:p w14:paraId="08A96C99" w14:textId="66DCDBA5" w:rsidR="003202AF" w:rsidRPr="00DB2C58" w:rsidRDefault="003202AF" w:rsidP="003202AF">
            <w:pPr>
              <w:spacing w:line="360" w:lineRule="auto"/>
            </w:pPr>
            <w:r w:rsidRPr="00DB2C58">
              <w:rPr>
                <w:color w:val="000000"/>
              </w:rPr>
              <w:t>0,344</w:t>
            </w:r>
            <w:r w:rsidRPr="00DB2C58">
              <w:rPr>
                <w:color w:val="000000"/>
                <w:vertAlign w:val="superscript"/>
              </w:rPr>
              <w:t>**</w:t>
            </w:r>
          </w:p>
        </w:tc>
        <w:tc>
          <w:tcPr>
            <w:tcW w:w="992" w:type="dxa"/>
            <w:tcBorders>
              <w:bottom w:val="single" w:sz="4" w:space="0" w:color="auto"/>
            </w:tcBorders>
            <w:tcMar>
              <w:top w:w="0" w:type="dxa"/>
              <w:left w:w="70" w:type="dxa"/>
              <w:bottom w:w="0" w:type="dxa"/>
              <w:right w:w="70" w:type="dxa"/>
            </w:tcMar>
            <w:vAlign w:val="center"/>
            <w:hideMark/>
          </w:tcPr>
          <w:p w14:paraId="66B7D3C4" w14:textId="77777777" w:rsidR="003202AF" w:rsidRPr="00DB2C58" w:rsidRDefault="003202AF" w:rsidP="003202AF">
            <w:pPr>
              <w:spacing w:line="360" w:lineRule="auto"/>
            </w:pPr>
            <w:r w:rsidRPr="00DB2C58">
              <w:rPr>
                <w:color w:val="000000"/>
              </w:rPr>
              <w:t>-0,063</w:t>
            </w:r>
          </w:p>
        </w:tc>
      </w:tr>
      <w:tr w:rsidR="003202AF" w:rsidRPr="00DB2C58" w14:paraId="17252E40" w14:textId="77777777" w:rsidTr="003202AF">
        <w:trPr>
          <w:jc w:val="center"/>
        </w:trPr>
        <w:tc>
          <w:tcPr>
            <w:tcW w:w="709" w:type="dxa"/>
            <w:vMerge w:val="restart"/>
            <w:tcBorders>
              <w:top w:val="single" w:sz="4" w:space="0" w:color="auto"/>
            </w:tcBorders>
            <w:vAlign w:val="center"/>
          </w:tcPr>
          <w:p w14:paraId="097AE636" w14:textId="77777777" w:rsidR="003202AF" w:rsidRPr="00DB2C58" w:rsidRDefault="003202AF" w:rsidP="003202AF">
            <w:pPr>
              <w:spacing w:line="360" w:lineRule="auto"/>
              <w:rPr>
                <w:color w:val="000000"/>
              </w:rPr>
            </w:pPr>
            <w:r w:rsidRPr="00DB2C58">
              <w:rPr>
                <w:color w:val="000000"/>
              </w:rPr>
              <w:t>2</w:t>
            </w:r>
          </w:p>
        </w:tc>
        <w:tc>
          <w:tcPr>
            <w:tcW w:w="2410" w:type="dxa"/>
            <w:tcBorders>
              <w:top w:val="single" w:sz="4" w:space="0" w:color="auto"/>
            </w:tcBorders>
            <w:tcMar>
              <w:top w:w="0" w:type="dxa"/>
              <w:left w:w="70" w:type="dxa"/>
              <w:bottom w:w="0" w:type="dxa"/>
              <w:right w:w="70" w:type="dxa"/>
            </w:tcMar>
            <w:vAlign w:val="center"/>
          </w:tcPr>
          <w:p w14:paraId="4ADE6BC0" w14:textId="77777777" w:rsidR="003202AF" w:rsidRPr="00DB2C58" w:rsidRDefault="003202AF" w:rsidP="003202AF">
            <w:pPr>
              <w:spacing w:line="360" w:lineRule="auto"/>
              <w:rPr>
                <w:color w:val="000000"/>
              </w:rPr>
            </w:pPr>
            <w:proofErr w:type="spellStart"/>
            <w:r w:rsidRPr="00DB2C58">
              <w:rPr>
                <w:color w:val="000000"/>
              </w:rPr>
              <w:t>Extroversão</w:t>
            </w:r>
            <w:proofErr w:type="spellEnd"/>
          </w:p>
        </w:tc>
        <w:tc>
          <w:tcPr>
            <w:tcW w:w="1701" w:type="dxa"/>
            <w:tcBorders>
              <w:top w:val="single" w:sz="4" w:space="0" w:color="auto"/>
            </w:tcBorders>
            <w:tcMar>
              <w:top w:w="0" w:type="dxa"/>
              <w:left w:w="70" w:type="dxa"/>
              <w:bottom w:w="0" w:type="dxa"/>
              <w:right w:w="70" w:type="dxa"/>
            </w:tcMar>
            <w:vAlign w:val="center"/>
          </w:tcPr>
          <w:p w14:paraId="51D87F30" w14:textId="77777777" w:rsidR="003202AF" w:rsidRPr="00DB2C58" w:rsidRDefault="003202AF" w:rsidP="003202AF">
            <w:pPr>
              <w:spacing w:line="360" w:lineRule="auto"/>
              <w:rPr>
                <w:color w:val="000000"/>
              </w:rPr>
            </w:pPr>
            <w:r w:rsidRPr="00DB2C58">
              <w:rPr>
                <w:color w:val="000000"/>
              </w:rPr>
              <w:t>-0,064</w:t>
            </w:r>
          </w:p>
        </w:tc>
        <w:tc>
          <w:tcPr>
            <w:tcW w:w="1984" w:type="dxa"/>
            <w:tcBorders>
              <w:top w:val="single" w:sz="4" w:space="0" w:color="auto"/>
            </w:tcBorders>
            <w:tcMar>
              <w:top w:w="0" w:type="dxa"/>
              <w:left w:w="70" w:type="dxa"/>
              <w:bottom w:w="0" w:type="dxa"/>
              <w:right w:w="70" w:type="dxa"/>
            </w:tcMar>
            <w:vAlign w:val="center"/>
          </w:tcPr>
          <w:p w14:paraId="7994377D" w14:textId="77777777" w:rsidR="003202AF" w:rsidRPr="00DB2C58" w:rsidRDefault="003202AF" w:rsidP="003202AF">
            <w:pPr>
              <w:spacing w:line="360" w:lineRule="auto"/>
              <w:rPr>
                <w:color w:val="000000"/>
              </w:rPr>
            </w:pPr>
            <w:r w:rsidRPr="00DB2C58">
              <w:rPr>
                <w:color w:val="000000"/>
              </w:rPr>
              <w:t>-0,055</w:t>
            </w:r>
          </w:p>
        </w:tc>
        <w:tc>
          <w:tcPr>
            <w:tcW w:w="992" w:type="dxa"/>
            <w:tcBorders>
              <w:top w:val="single" w:sz="4" w:space="0" w:color="auto"/>
            </w:tcBorders>
            <w:tcMar>
              <w:top w:w="0" w:type="dxa"/>
              <w:left w:w="70" w:type="dxa"/>
              <w:bottom w:w="0" w:type="dxa"/>
              <w:right w:w="70" w:type="dxa"/>
            </w:tcMar>
            <w:vAlign w:val="center"/>
          </w:tcPr>
          <w:p w14:paraId="4621BB8F" w14:textId="77777777" w:rsidR="003202AF" w:rsidRPr="00DB2C58" w:rsidRDefault="003202AF" w:rsidP="003202AF">
            <w:pPr>
              <w:spacing w:line="360" w:lineRule="auto"/>
              <w:rPr>
                <w:color w:val="000000"/>
              </w:rPr>
            </w:pPr>
            <w:r w:rsidRPr="00DB2C58">
              <w:rPr>
                <w:color w:val="000000"/>
              </w:rPr>
              <w:t>-0,029</w:t>
            </w:r>
          </w:p>
        </w:tc>
      </w:tr>
      <w:tr w:rsidR="003202AF" w:rsidRPr="00DB2C58" w14:paraId="4AADF05D" w14:textId="77777777" w:rsidTr="003202AF">
        <w:trPr>
          <w:jc w:val="center"/>
        </w:trPr>
        <w:tc>
          <w:tcPr>
            <w:tcW w:w="709" w:type="dxa"/>
            <w:vMerge/>
            <w:vAlign w:val="center"/>
          </w:tcPr>
          <w:p w14:paraId="086C03CD" w14:textId="77777777" w:rsidR="003202AF" w:rsidRPr="00DB2C58" w:rsidRDefault="003202AF" w:rsidP="003202AF">
            <w:pPr>
              <w:spacing w:line="360" w:lineRule="auto"/>
              <w:rPr>
                <w:color w:val="000000"/>
              </w:rPr>
            </w:pPr>
          </w:p>
        </w:tc>
        <w:tc>
          <w:tcPr>
            <w:tcW w:w="2410" w:type="dxa"/>
            <w:tcMar>
              <w:top w:w="0" w:type="dxa"/>
              <w:left w:w="70" w:type="dxa"/>
              <w:bottom w:w="0" w:type="dxa"/>
              <w:right w:w="70" w:type="dxa"/>
            </w:tcMar>
            <w:vAlign w:val="center"/>
          </w:tcPr>
          <w:p w14:paraId="32DA8BF1" w14:textId="4979CDDE" w:rsidR="003202AF" w:rsidRPr="00DB2C58" w:rsidRDefault="003202AF" w:rsidP="003202AF">
            <w:pPr>
              <w:spacing w:line="360" w:lineRule="auto"/>
              <w:rPr>
                <w:color w:val="000000"/>
              </w:rPr>
            </w:pPr>
            <w:proofErr w:type="spellStart"/>
            <w:r w:rsidRPr="00B24BDE">
              <w:rPr>
                <w:color w:val="000000" w:themeColor="text1"/>
              </w:rPr>
              <w:t>Afeto</w:t>
            </w:r>
            <w:proofErr w:type="spellEnd"/>
            <w:r w:rsidRPr="00B24BDE">
              <w:rPr>
                <w:color w:val="000000" w:themeColor="text1"/>
              </w:rPr>
              <w:t xml:space="preserve"> negativo</w:t>
            </w:r>
          </w:p>
        </w:tc>
        <w:tc>
          <w:tcPr>
            <w:tcW w:w="1701" w:type="dxa"/>
            <w:tcMar>
              <w:top w:w="0" w:type="dxa"/>
              <w:left w:w="70" w:type="dxa"/>
              <w:bottom w:w="0" w:type="dxa"/>
              <w:right w:w="70" w:type="dxa"/>
            </w:tcMar>
            <w:vAlign w:val="center"/>
          </w:tcPr>
          <w:p w14:paraId="0537666F" w14:textId="77777777" w:rsidR="003202AF" w:rsidRPr="00DB2C58" w:rsidRDefault="003202AF" w:rsidP="003202AF">
            <w:pPr>
              <w:spacing w:line="360" w:lineRule="auto"/>
              <w:rPr>
                <w:color w:val="000000"/>
              </w:rPr>
            </w:pPr>
            <w:r w:rsidRPr="00DB2C58">
              <w:rPr>
                <w:color w:val="000000"/>
              </w:rPr>
              <w:t>0,148</w:t>
            </w:r>
          </w:p>
        </w:tc>
        <w:tc>
          <w:tcPr>
            <w:tcW w:w="1984" w:type="dxa"/>
            <w:tcMar>
              <w:top w:w="0" w:type="dxa"/>
              <w:left w:w="70" w:type="dxa"/>
              <w:bottom w:w="0" w:type="dxa"/>
              <w:right w:w="70" w:type="dxa"/>
            </w:tcMar>
            <w:vAlign w:val="center"/>
          </w:tcPr>
          <w:p w14:paraId="3961678C" w14:textId="77777777" w:rsidR="003202AF" w:rsidRPr="00DB2C58" w:rsidRDefault="003202AF" w:rsidP="003202AF">
            <w:pPr>
              <w:spacing w:line="360" w:lineRule="auto"/>
              <w:rPr>
                <w:color w:val="000000"/>
              </w:rPr>
            </w:pPr>
            <w:r w:rsidRPr="00DB2C58">
              <w:rPr>
                <w:color w:val="000000"/>
              </w:rPr>
              <w:t>-0,152</w:t>
            </w:r>
          </w:p>
        </w:tc>
        <w:tc>
          <w:tcPr>
            <w:tcW w:w="992" w:type="dxa"/>
            <w:tcMar>
              <w:top w:w="0" w:type="dxa"/>
              <w:left w:w="70" w:type="dxa"/>
              <w:bottom w:w="0" w:type="dxa"/>
              <w:right w:w="70" w:type="dxa"/>
            </w:tcMar>
            <w:vAlign w:val="center"/>
          </w:tcPr>
          <w:p w14:paraId="68CE3AAD" w14:textId="2654BE03" w:rsidR="003202AF" w:rsidRPr="00DB2C58" w:rsidRDefault="003202AF" w:rsidP="003202AF">
            <w:pPr>
              <w:spacing w:line="360" w:lineRule="auto"/>
              <w:rPr>
                <w:color w:val="000000"/>
              </w:rPr>
            </w:pPr>
            <w:r w:rsidRPr="00DB2C58">
              <w:rPr>
                <w:color w:val="000000"/>
              </w:rPr>
              <w:t>0,017</w:t>
            </w:r>
          </w:p>
        </w:tc>
      </w:tr>
      <w:tr w:rsidR="003202AF" w:rsidRPr="00DB2C58" w14:paraId="77E9623D" w14:textId="77777777" w:rsidTr="003202AF">
        <w:trPr>
          <w:jc w:val="center"/>
        </w:trPr>
        <w:tc>
          <w:tcPr>
            <w:tcW w:w="709" w:type="dxa"/>
            <w:vMerge/>
            <w:tcBorders>
              <w:bottom w:val="single" w:sz="4" w:space="0" w:color="auto"/>
            </w:tcBorders>
            <w:vAlign w:val="center"/>
          </w:tcPr>
          <w:p w14:paraId="0DEB00BF" w14:textId="77777777" w:rsidR="003202AF" w:rsidRPr="00DB2C58" w:rsidRDefault="003202AF" w:rsidP="003202AF">
            <w:pPr>
              <w:spacing w:line="360" w:lineRule="auto"/>
              <w:rPr>
                <w:color w:val="000000"/>
              </w:rPr>
            </w:pPr>
          </w:p>
        </w:tc>
        <w:tc>
          <w:tcPr>
            <w:tcW w:w="2410" w:type="dxa"/>
            <w:tcBorders>
              <w:bottom w:val="single" w:sz="4" w:space="0" w:color="auto"/>
            </w:tcBorders>
            <w:tcMar>
              <w:top w:w="0" w:type="dxa"/>
              <w:left w:w="70" w:type="dxa"/>
              <w:bottom w:w="0" w:type="dxa"/>
              <w:right w:w="70" w:type="dxa"/>
            </w:tcMar>
            <w:vAlign w:val="center"/>
          </w:tcPr>
          <w:p w14:paraId="0B885484" w14:textId="658B6E58" w:rsidR="003202AF" w:rsidRPr="00DB2C58" w:rsidRDefault="003202AF" w:rsidP="003202AF">
            <w:pPr>
              <w:spacing w:line="360" w:lineRule="auto"/>
              <w:rPr>
                <w:color w:val="000000"/>
              </w:rPr>
            </w:pPr>
            <w:r>
              <w:rPr>
                <w:color w:val="000000"/>
              </w:rPr>
              <w:t xml:space="preserve">Controle </w:t>
            </w:r>
            <w:proofErr w:type="spellStart"/>
            <w:r>
              <w:rPr>
                <w:color w:val="000000"/>
              </w:rPr>
              <w:t>com</w:t>
            </w:r>
            <w:proofErr w:type="spellEnd"/>
            <w:r>
              <w:rPr>
                <w:color w:val="000000"/>
              </w:rPr>
              <w:t xml:space="preserve"> </w:t>
            </w:r>
            <w:proofErr w:type="spellStart"/>
            <w:r>
              <w:rPr>
                <w:color w:val="000000"/>
              </w:rPr>
              <w:t>esforço</w:t>
            </w:r>
            <w:proofErr w:type="spellEnd"/>
          </w:p>
        </w:tc>
        <w:tc>
          <w:tcPr>
            <w:tcW w:w="1701" w:type="dxa"/>
            <w:tcBorders>
              <w:bottom w:val="single" w:sz="4" w:space="0" w:color="auto"/>
            </w:tcBorders>
            <w:tcMar>
              <w:top w:w="0" w:type="dxa"/>
              <w:left w:w="70" w:type="dxa"/>
              <w:bottom w:w="0" w:type="dxa"/>
              <w:right w:w="70" w:type="dxa"/>
            </w:tcMar>
            <w:vAlign w:val="center"/>
          </w:tcPr>
          <w:p w14:paraId="081EF71E" w14:textId="32D87ED4" w:rsidR="003202AF" w:rsidRPr="00DB2C58" w:rsidRDefault="003202AF" w:rsidP="003202AF">
            <w:pPr>
              <w:spacing w:line="360" w:lineRule="auto"/>
              <w:rPr>
                <w:color w:val="000000"/>
              </w:rPr>
            </w:pPr>
            <w:r w:rsidRPr="00DB2C58">
              <w:rPr>
                <w:color w:val="000000"/>
              </w:rPr>
              <w:t>0,169</w:t>
            </w:r>
          </w:p>
        </w:tc>
        <w:tc>
          <w:tcPr>
            <w:tcW w:w="1984" w:type="dxa"/>
            <w:tcBorders>
              <w:bottom w:val="single" w:sz="4" w:space="0" w:color="auto"/>
            </w:tcBorders>
            <w:tcMar>
              <w:top w:w="0" w:type="dxa"/>
              <w:left w:w="70" w:type="dxa"/>
              <w:bottom w:w="0" w:type="dxa"/>
              <w:right w:w="70" w:type="dxa"/>
            </w:tcMar>
            <w:vAlign w:val="center"/>
          </w:tcPr>
          <w:p w14:paraId="26FADEFD" w14:textId="2A55033E" w:rsidR="003202AF" w:rsidRPr="00DB2C58" w:rsidRDefault="003202AF" w:rsidP="003202AF">
            <w:pPr>
              <w:spacing w:line="360" w:lineRule="auto"/>
              <w:rPr>
                <w:color w:val="000000"/>
              </w:rPr>
            </w:pPr>
            <w:r w:rsidRPr="00DB2C58">
              <w:rPr>
                <w:color w:val="000000"/>
              </w:rPr>
              <w:t>0,237</w:t>
            </w:r>
          </w:p>
        </w:tc>
        <w:tc>
          <w:tcPr>
            <w:tcW w:w="992" w:type="dxa"/>
            <w:tcBorders>
              <w:bottom w:val="single" w:sz="4" w:space="0" w:color="auto"/>
            </w:tcBorders>
            <w:tcMar>
              <w:top w:w="0" w:type="dxa"/>
              <w:left w:w="70" w:type="dxa"/>
              <w:bottom w:w="0" w:type="dxa"/>
              <w:right w:w="70" w:type="dxa"/>
            </w:tcMar>
            <w:vAlign w:val="center"/>
          </w:tcPr>
          <w:p w14:paraId="01496662" w14:textId="77777777" w:rsidR="003202AF" w:rsidRPr="00DB2C58" w:rsidRDefault="003202AF" w:rsidP="003202AF">
            <w:pPr>
              <w:spacing w:line="360" w:lineRule="auto"/>
              <w:rPr>
                <w:color w:val="000000"/>
              </w:rPr>
            </w:pPr>
            <w:r w:rsidRPr="00DB2C58">
              <w:rPr>
                <w:color w:val="000000"/>
              </w:rPr>
              <w:t>-0,065</w:t>
            </w:r>
          </w:p>
        </w:tc>
      </w:tr>
      <w:tr w:rsidR="003202AF" w:rsidRPr="00DB2C58" w14:paraId="07984372" w14:textId="77777777" w:rsidTr="003202AF">
        <w:trPr>
          <w:jc w:val="center"/>
        </w:trPr>
        <w:tc>
          <w:tcPr>
            <w:tcW w:w="709" w:type="dxa"/>
            <w:vMerge w:val="restart"/>
            <w:tcBorders>
              <w:top w:val="single" w:sz="4" w:space="0" w:color="auto"/>
            </w:tcBorders>
            <w:vAlign w:val="center"/>
          </w:tcPr>
          <w:p w14:paraId="4F6AB78B" w14:textId="77777777" w:rsidR="003202AF" w:rsidRPr="00DB2C58" w:rsidRDefault="003202AF" w:rsidP="003202AF">
            <w:pPr>
              <w:spacing w:line="360" w:lineRule="auto"/>
              <w:rPr>
                <w:color w:val="000000"/>
              </w:rPr>
            </w:pPr>
            <w:r w:rsidRPr="00DB2C58">
              <w:rPr>
                <w:color w:val="000000"/>
              </w:rPr>
              <w:t>3</w:t>
            </w:r>
          </w:p>
        </w:tc>
        <w:tc>
          <w:tcPr>
            <w:tcW w:w="2410" w:type="dxa"/>
            <w:tcBorders>
              <w:top w:val="single" w:sz="4" w:space="0" w:color="auto"/>
            </w:tcBorders>
            <w:tcMar>
              <w:top w:w="0" w:type="dxa"/>
              <w:left w:w="70" w:type="dxa"/>
              <w:bottom w:w="0" w:type="dxa"/>
              <w:right w:w="70" w:type="dxa"/>
            </w:tcMar>
            <w:vAlign w:val="center"/>
          </w:tcPr>
          <w:p w14:paraId="4C103EC4" w14:textId="77777777" w:rsidR="003202AF" w:rsidRPr="00DB2C58" w:rsidRDefault="003202AF" w:rsidP="003202AF">
            <w:pPr>
              <w:spacing w:line="360" w:lineRule="auto"/>
              <w:rPr>
                <w:color w:val="000000"/>
              </w:rPr>
            </w:pPr>
            <w:proofErr w:type="spellStart"/>
            <w:r w:rsidRPr="00DB2C58">
              <w:rPr>
                <w:color w:val="000000"/>
              </w:rPr>
              <w:t>Extroversão</w:t>
            </w:r>
            <w:proofErr w:type="spellEnd"/>
          </w:p>
        </w:tc>
        <w:tc>
          <w:tcPr>
            <w:tcW w:w="1701" w:type="dxa"/>
            <w:tcBorders>
              <w:top w:val="single" w:sz="4" w:space="0" w:color="auto"/>
            </w:tcBorders>
            <w:tcMar>
              <w:top w:w="0" w:type="dxa"/>
              <w:left w:w="70" w:type="dxa"/>
              <w:bottom w:w="0" w:type="dxa"/>
              <w:right w:w="70" w:type="dxa"/>
            </w:tcMar>
            <w:vAlign w:val="center"/>
          </w:tcPr>
          <w:p w14:paraId="2644B4EE" w14:textId="77777777" w:rsidR="003202AF" w:rsidRPr="00DB2C58" w:rsidRDefault="003202AF" w:rsidP="003202AF">
            <w:pPr>
              <w:spacing w:line="360" w:lineRule="auto"/>
              <w:rPr>
                <w:color w:val="000000"/>
              </w:rPr>
            </w:pPr>
            <w:r w:rsidRPr="00DB2C58">
              <w:rPr>
                <w:color w:val="000000"/>
              </w:rPr>
              <w:t>-0,049</w:t>
            </w:r>
          </w:p>
        </w:tc>
        <w:tc>
          <w:tcPr>
            <w:tcW w:w="1984" w:type="dxa"/>
            <w:tcBorders>
              <w:top w:val="single" w:sz="4" w:space="0" w:color="auto"/>
            </w:tcBorders>
            <w:tcMar>
              <w:top w:w="0" w:type="dxa"/>
              <w:left w:w="70" w:type="dxa"/>
              <w:bottom w:w="0" w:type="dxa"/>
              <w:right w:w="70" w:type="dxa"/>
            </w:tcMar>
            <w:vAlign w:val="center"/>
          </w:tcPr>
          <w:p w14:paraId="34DDCC21" w14:textId="77777777" w:rsidR="003202AF" w:rsidRPr="00DB2C58" w:rsidRDefault="003202AF" w:rsidP="003202AF">
            <w:pPr>
              <w:spacing w:line="360" w:lineRule="auto"/>
              <w:rPr>
                <w:color w:val="000000"/>
              </w:rPr>
            </w:pPr>
            <w:r w:rsidRPr="00DB2C58">
              <w:rPr>
                <w:color w:val="000000"/>
              </w:rPr>
              <w:t>-0,069</w:t>
            </w:r>
          </w:p>
        </w:tc>
        <w:tc>
          <w:tcPr>
            <w:tcW w:w="992" w:type="dxa"/>
            <w:tcBorders>
              <w:top w:val="single" w:sz="4" w:space="0" w:color="auto"/>
            </w:tcBorders>
            <w:tcMar>
              <w:top w:w="0" w:type="dxa"/>
              <w:left w:w="70" w:type="dxa"/>
              <w:bottom w:w="0" w:type="dxa"/>
              <w:right w:w="70" w:type="dxa"/>
            </w:tcMar>
            <w:vAlign w:val="center"/>
          </w:tcPr>
          <w:p w14:paraId="3BECD446" w14:textId="77777777" w:rsidR="003202AF" w:rsidRPr="00DB2C58" w:rsidRDefault="003202AF" w:rsidP="003202AF">
            <w:pPr>
              <w:spacing w:line="360" w:lineRule="auto"/>
              <w:rPr>
                <w:color w:val="000000"/>
              </w:rPr>
            </w:pPr>
            <w:r w:rsidRPr="00DB2C58">
              <w:rPr>
                <w:color w:val="000000"/>
              </w:rPr>
              <w:t>-0,213</w:t>
            </w:r>
          </w:p>
        </w:tc>
      </w:tr>
      <w:tr w:rsidR="003202AF" w:rsidRPr="00DB2C58" w14:paraId="3A3AA112" w14:textId="77777777" w:rsidTr="003202AF">
        <w:trPr>
          <w:jc w:val="center"/>
        </w:trPr>
        <w:tc>
          <w:tcPr>
            <w:tcW w:w="709" w:type="dxa"/>
            <w:vMerge/>
            <w:vAlign w:val="center"/>
          </w:tcPr>
          <w:p w14:paraId="776020DC" w14:textId="77777777" w:rsidR="003202AF" w:rsidRPr="00DB2C58" w:rsidRDefault="003202AF" w:rsidP="003202AF">
            <w:pPr>
              <w:spacing w:line="360" w:lineRule="auto"/>
              <w:rPr>
                <w:color w:val="000000"/>
              </w:rPr>
            </w:pPr>
          </w:p>
        </w:tc>
        <w:tc>
          <w:tcPr>
            <w:tcW w:w="2410" w:type="dxa"/>
            <w:tcMar>
              <w:top w:w="0" w:type="dxa"/>
              <w:left w:w="70" w:type="dxa"/>
              <w:bottom w:w="0" w:type="dxa"/>
              <w:right w:w="70" w:type="dxa"/>
            </w:tcMar>
            <w:vAlign w:val="center"/>
          </w:tcPr>
          <w:p w14:paraId="3DD99DD2" w14:textId="2C62995C" w:rsidR="003202AF" w:rsidRPr="00DB2C58" w:rsidRDefault="003202AF" w:rsidP="003202AF">
            <w:pPr>
              <w:spacing w:line="360" w:lineRule="auto"/>
              <w:rPr>
                <w:color w:val="000000"/>
              </w:rPr>
            </w:pPr>
            <w:proofErr w:type="spellStart"/>
            <w:r w:rsidRPr="00B24BDE">
              <w:rPr>
                <w:color w:val="000000" w:themeColor="text1"/>
              </w:rPr>
              <w:t>Afeto</w:t>
            </w:r>
            <w:proofErr w:type="spellEnd"/>
            <w:r w:rsidRPr="00B24BDE">
              <w:rPr>
                <w:color w:val="000000" w:themeColor="text1"/>
              </w:rPr>
              <w:t xml:space="preserve"> negativo</w:t>
            </w:r>
          </w:p>
        </w:tc>
        <w:tc>
          <w:tcPr>
            <w:tcW w:w="1701" w:type="dxa"/>
            <w:tcMar>
              <w:top w:w="0" w:type="dxa"/>
              <w:left w:w="70" w:type="dxa"/>
              <w:bottom w:w="0" w:type="dxa"/>
              <w:right w:w="70" w:type="dxa"/>
            </w:tcMar>
            <w:vAlign w:val="center"/>
          </w:tcPr>
          <w:p w14:paraId="60884B8B" w14:textId="77777777" w:rsidR="003202AF" w:rsidRPr="00DB2C58" w:rsidRDefault="003202AF" w:rsidP="003202AF">
            <w:pPr>
              <w:spacing w:line="360" w:lineRule="auto"/>
              <w:rPr>
                <w:color w:val="000000"/>
              </w:rPr>
            </w:pPr>
            <w:r w:rsidRPr="00DB2C58">
              <w:rPr>
                <w:color w:val="000000"/>
              </w:rPr>
              <w:t>-0,100</w:t>
            </w:r>
          </w:p>
        </w:tc>
        <w:tc>
          <w:tcPr>
            <w:tcW w:w="1984" w:type="dxa"/>
            <w:tcMar>
              <w:top w:w="0" w:type="dxa"/>
              <w:left w:w="70" w:type="dxa"/>
              <w:bottom w:w="0" w:type="dxa"/>
              <w:right w:w="70" w:type="dxa"/>
            </w:tcMar>
            <w:vAlign w:val="center"/>
          </w:tcPr>
          <w:p w14:paraId="67C6ED8F" w14:textId="77777777" w:rsidR="003202AF" w:rsidRPr="00DB2C58" w:rsidRDefault="003202AF" w:rsidP="003202AF">
            <w:pPr>
              <w:spacing w:line="360" w:lineRule="auto"/>
              <w:rPr>
                <w:color w:val="000000"/>
              </w:rPr>
            </w:pPr>
            <w:r w:rsidRPr="00DB2C58">
              <w:rPr>
                <w:color w:val="000000"/>
              </w:rPr>
              <w:t>-0,312</w:t>
            </w:r>
            <w:r w:rsidRPr="00DB2C58">
              <w:rPr>
                <w:color w:val="000000"/>
                <w:vertAlign w:val="superscript"/>
              </w:rPr>
              <w:t>*</w:t>
            </w:r>
          </w:p>
        </w:tc>
        <w:tc>
          <w:tcPr>
            <w:tcW w:w="992" w:type="dxa"/>
            <w:tcMar>
              <w:top w:w="0" w:type="dxa"/>
              <w:left w:w="70" w:type="dxa"/>
              <w:bottom w:w="0" w:type="dxa"/>
              <w:right w:w="70" w:type="dxa"/>
            </w:tcMar>
            <w:vAlign w:val="center"/>
          </w:tcPr>
          <w:p w14:paraId="55946D86" w14:textId="41F30D28" w:rsidR="003202AF" w:rsidRPr="00DB2C58" w:rsidRDefault="003202AF" w:rsidP="003202AF">
            <w:pPr>
              <w:spacing w:line="360" w:lineRule="auto"/>
              <w:rPr>
                <w:color w:val="000000"/>
              </w:rPr>
            </w:pPr>
            <w:r w:rsidRPr="00DB2C58">
              <w:rPr>
                <w:color w:val="000000"/>
              </w:rPr>
              <w:t>0,226</w:t>
            </w:r>
          </w:p>
        </w:tc>
      </w:tr>
      <w:tr w:rsidR="003202AF" w:rsidRPr="00DB2C58" w14:paraId="46FBE94F" w14:textId="77777777" w:rsidTr="003202AF">
        <w:trPr>
          <w:jc w:val="center"/>
        </w:trPr>
        <w:tc>
          <w:tcPr>
            <w:tcW w:w="709" w:type="dxa"/>
            <w:vMerge/>
            <w:tcBorders>
              <w:bottom w:val="single" w:sz="4" w:space="0" w:color="auto"/>
            </w:tcBorders>
            <w:vAlign w:val="center"/>
          </w:tcPr>
          <w:p w14:paraId="7641FEE3" w14:textId="77777777" w:rsidR="003202AF" w:rsidRPr="00DB2C58" w:rsidRDefault="003202AF" w:rsidP="003202AF">
            <w:pPr>
              <w:spacing w:line="360" w:lineRule="auto"/>
              <w:rPr>
                <w:color w:val="000000"/>
              </w:rPr>
            </w:pPr>
          </w:p>
        </w:tc>
        <w:tc>
          <w:tcPr>
            <w:tcW w:w="2410" w:type="dxa"/>
            <w:tcBorders>
              <w:bottom w:val="single" w:sz="4" w:space="0" w:color="auto"/>
            </w:tcBorders>
            <w:tcMar>
              <w:top w:w="0" w:type="dxa"/>
              <w:left w:w="70" w:type="dxa"/>
              <w:bottom w:w="0" w:type="dxa"/>
              <w:right w:w="70" w:type="dxa"/>
            </w:tcMar>
            <w:vAlign w:val="center"/>
          </w:tcPr>
          <w:p w14:paraId="5CDC3204" w14:textId="30447752" w:rsidR="003202AF" w:rsidRPr="00DB2C58" w:rsidRDefault="003202AF" w:rsidP="003202AF">
            <w:pPr>
              <w:spacing w:line="360" w:lineRule="auto"/>
              <w:rPr>
                <w:color w:val="000000"/>
              </w:rPr>
            </w:pPr>
            <w:r>
              <w:rPr>
                <w:color w:val="000000"/>
              </w:rPr>
              <w:t xml:space="preserve">Controle </w:t>
            </w:r>
            <w:proofErr w:type="spellStart"/>
            <w:r>
              <w:rPr>
                <w:color w:val="000000"/>
              </w:rPr>
              <w:t>com</w:t>
            </w:r>
            <w:proofErr w:type="spellEnd"/>
            <w:r>
              <w:rPr>
                <w:color w:val="000000"/>
              </w:rPr>
              <w:t xml:space="preserve"> </w:t>
            </w:r>
            <w:proofErr w:type="spellStart"/>
            <w:r>
              <w:rPr>
                <w:color w:val="000000"/>
              </w:rPr>
              <w:t>esforço</w:t>
            </w:r>
            <w:proofErr w:type="spellEnd"/>
          </w:p>
        </w:tc>
        <w:tc>
          <w:tcPr>
            <w:tcW w:w="1701" w:type="dxa"/>
            <w:tcBorders>
              <w:bottom w:val="single" w:sz="4" w:space="0" w:color="auto"/>
            </w:tcBorders>
            <w:tcMar>
              <w:top w:w="0" w:type="dxa"/>
              <w:left w:w="70" w:type="dxa"/>
              <w:bottom w:w="0" w:type="dxa"/>
              <w:right w:w="70" w:type="dxa"/>
            </w:tcMar>
            <w:vAlign w:val="center"/>
          </w:tcPr>
          <w:p w14:paraId="06779E7F" w14:textId="36865B0A" w:rsidR="003202AF" w:rsidRPr="00DB2C58" w:rsidRDefault="003202AF" w:rsidP="003202AF">
            <w:pPr>
              <w:spacing w:line="360" w:lineRule="auto"/>
              <w:rPr>
                <w:color w:val="000000"/>
              </w:rPr>
            </w:pPr>
            <w:r w:rsidRPr="00DB2C58">
              <w:rPr>
                <w:color w:val="000000"/>
              </w:rPr>
              <w:t>0,115</w:t>
            </w:r>
          </w:p>
        </w:tc>
        <w:tc>
          <w:tcPr>
            <w:tcW w:w="1984" w:type="dxa"/>
            <w:tcBorders>
              <w:bottom w:val="single" w:sz="4" w:space="0" w:color="auto"/>
            </w:tcBorders>
            <w:tcMar>
              <w:top w:w="0" w:type="dxa"/>
              <w:left w:w="70" w:type="dxa"/>
              <w:bottom w:w="0" w:type="dxa"/>
              <w:right w:w="70" w:type="dxa"/>
            </w:tcMar>
            <w:vAlign w:val="center"/>
          </w:tcPr>
          <w:p w14:paraId="360815DA" w14:textId="0D53E74B" w:rsidR="003202AF" w:rsidRPr="00DB2C58" w:rsidRDefault="003202AF" w:rsidP="003202AF">
            <w:pPr>
              <w:spacing w:line="360" w:lineRule="auto"/>
              <w:rPr>
                <w:color w:val="000000"/>
              </w:rPr>
            </w:pPr>
            <w:r w:rsidRPr="00DB2C58">
              <w:rPr>
                <w:color w:val="000000"/>
              </w:rPr>
              <w:t>0,137</w:t>
            </w:r>
          </w:p>
        </w:tc>
        <w:tc>
          <w:tcPr>
            <w:tcW w:w="992" w:type="dxa"/>
            <w:tcBorders>
              <w:bottom w:val="single" w:sz="4" w:space="0" w:color="auto"/>
            </w:tcBorders>
            <w:tcMar>
              <w:top w:w="0" w:type="dxa"/>
              <w:left w:w="70" w:type="dxa"/>
              <w:bottom w:w="0" w:type="dxa"/>
              <w:right w:w="70" w:type="dxa"/>
            </w:tcMar>
            <w:vAlign w:val="center"/>
          </w:tcPr>
          <w:p w14:paraId="6F3B0A02" w14:textId="77777777" w:rsidR="003202AF" w:rsidRPr="00DB2C58" w:rsidRDefault="003202AF" w:rsidP="003202AF">
            <w:pPr>
              <w:spacing w:line="360" w:lineRule="auto"/>
              <w:rPr>
                <w:color w:val="000000"/>
              </w:rPr>
            </w:pPr>
            <w:r w:rsidRPr="00DB2C58">
              <w:rPr>
                <w:color w:val="000000"/>
              </w:rPr>
              <w:t>0,035</w:t>
            </w:r>
          </w:p>
        </w:tc>
      </w:tr>
      <w:tr w:rsidR="003202AF" w:rsidRPr="00DB2C58" w14:paraId="072071E8" w14:textId="77777777" w:rsidTr="003202AF">
        <w:trPr>
          <w:jc w:val="center"/>
        </w:trPr>
        <w:tc>
          <w:tcPr>
            <w:tcW w:w="709" w:type="dxa"/>
            <w:vMerge w:val="restart"/>
            <w:tcBorders>
              <w:top w:val="single" w:sz="4" w:space="0" w:color="auto"/>
            </w:tcBorders>
            <w:vAlign w:val="center"/>
          </w:tcPr>
          <w:p w14:paraId="49325BD5" w14:textId="77777777" w:rsidR="003202AF" w:rsidRPr="00DB2C58" w:rsidRDefault="003202AF" w:rsidP="003202AF">
            <w:pPr>
              <w:spacing w:line="360" w:lineRule="auto"/>
              <w:rPr>
                <w:color w:val="000000"/>
              </w:rPr>
            </w:pPr>
            <w:r w:rsidRPr="00DB2C58">
              <w:rPr>
                <w:color w:val="000000"/>
              </w:rPr>
              <w:t>4</w:t>
            </w:r>
          </w:p>
        </w:tc>
        <w:tc>
          <w:tcPr>
            <w:tcW w:w="2410" w:type="dxa"/>
            <w:tcBorders>
              <w:top w:val="single" w:sz="4" w:space="0" w:color="auto"/>
            </w:tcBorders>
            <w:tcMar>
              <w:top w:w="0" w:type="dxa"/>
              <w:left w:w="70" w:type="dxa"/>
              <w:bottom w:w="0" w:type="dxa"/>
              <w:right w:w="70" w:type="dxa"/>
            </w:tcMar>
            <w:vAlign w:val="center"/>
          </w:tcPr>
          <w:p w14:paraId="2BF9D5F1" w14:textId="77777777" w:rsidR="003202AF" w:rsidRPr="00DB2C58" w:rsidRDefault="003202AF" w:rsidP="003202AF">
            <w:pPr>
              <w:spacing w:line="360" w:lineRule="auto"/>
              <w:rPr>
                <w:color w:val="000000"/>
              </w:rPr>
            </w:pPr>
            <w:proofErr w:type="spellStart"/>
            <w:r w:rsidRPr="00DB2C58">
              <w:rPr>
                <w:color w:val="000000"/>
              </w:rPr>
              <w:t>Extroversão</w:t>
            </w:r>
            <w:proofErr w:type="spellEnd"/>
          </w:p>
        </w:tc>
        <w:tc>
          <w:tcPr>
            <w:tcW w:w="1701" w:type="dxa"/>
            <w:tcBorders>
              <w:top w:val="single" w:sz="4" w:space="0" w:color="auto"/>
            </w:tcBorders>
            <w:tcMar>
              <w:top w:w="0" w:type="dxa"/>
              <w:left w:w="70" w:type="dxa"/>
              <w:bottom w:w="0" w:type="dxa"/>
              <w:right w:w="70" w:type="dxa"/>
            </w:tcMar>
            <w:vAlign w:val="center"/>
          </w:tcPr>
          <w:p w14:paraId="2A91570B" w14:textId="77777777" w:rsidR="003202AF" w:rsidRPr="00DB2C58" w:rsidRDefault="003202AF" w:rsidP="003202AF">
            <w:pPr>
              <w:spacing w:line="360" w:lineRule="auto"/>
              <w:rPr>
                <w:color w:val="000000"/>
              </w:rPr>
            </w:pPr>
            <w:r w:rsidRPr="00DB2C58">
              <w:rPr>
                <w:color w:val="000000"/>
              </w:rPr>
              <w:t>0,180</w:t>
            </w:r>
          </w:p>
        </w:tc>
        <w:tc>
          <w:tcPr>
            <w:tcW w:w="1984" w:type="dxa"/>
            <w:tcBorders>
              <w:top w:val="single" w:sz="4" w:space="0" w:color="auto"/>
            </w:tcBorders>
            <w:tcMar>
              <w:top w:w="0" w:type="dxa"/>
              <w:left w:w="70" w:type="dxa"/>
              <w:bottom w:w="0" w:type="dxa"/>
              <w:right w:w="70" w:type="dxa"/>
            </w:tcMar>
            <w:vAlign w:val="center"/>
          </w:tcPr>
          <w:p w14:paraId="24C50854" w14:textId="77777777" w:rsidR="003202AF" w:rsidRPr="00DB2C58" w:rsidRDefault="003202AF" w:rsidP="003202AF">
            <w:pPr>
              <w:spacing w:line="360" w:lineRule="auto"/>
              <w:rPr>
                <w:color w:val="000000"/>
              </w:rPr>
            </w:pPr>
            <w:r w:rsidRPr="00DB2C58">
              <w:rPr>
                <w:color w:val="000000"/>
              </w:rPr>
              <w:t>0,017</w:t>
            </w:r>
          </w:p>
        </w:tc>
        <w:tc>
          <w:tcPr>
            <w:tcW w:w="992" w:type="dxa"/>
            <w:tcBorders>
              <w:top w:val="single" w:sz="4" w:space="0" w:color="auto"/>
            </w:tcBorders>
            <w:tcMar>
              <w:top w:w="0" w:type="dxa"/>
              <w:left w:w="70" w:type="dxa"/>
              <w:bottom w:w="0" w:type="dxa"/>
              <w:right w:w="70" w:type="dxa"/>
            </w:tcMar>
            <w:vAlign w:val="center"/>
          </w:tcPr>
          <w:p w14:paraId="35DD555C" w14:textId="77777777" w:rsidR="003202AF" w:rsidRPr="00DB2C58" w:rsidRDefault="003202AF" w:rsidP="003202AF">
            <w:pPr>
              <w:spacing w:line="360" w:lineRule="auto"/>
              <w:rPr>
                <w:color w:val="000000"/>
              </w:rPr>
            </w:pPr>
            <w:r w:rsidRPr="00DB2C58">
              <w:rPr>
                <w:color w:val="000000"/>
              </w:rPr>
              <w:t>-0,055</w:t>
            </w:r>
          </w:p>
        </w:tc>
      </w:tr>
      <w:tr w:rsidR="003202AF" w:rsidRPr="00DB2C58" w14:paraId="57DA7961" w14:textId="77777777" w:rsidTr="003202AF">
        <w:trPr>
          <w:trHeight w:val="330"/>
          <w:jc w:val="center"/>
        </w:trPr>
        <w:tc>
          <w:tcPr>
            <w:tcW w:w="709" w:type="dxa"/>
            <w:vMerge/>
            <w:vAlign w:val="center"/>
          </w:tcPr>
          <w:p w14:paraId="02BE8FB3" w14:textId="77777777" w:rsidR="003202AF" w:rsidRPr="00DB2C58" w:rsidRDefault="003202AF" w:rsidP="003202AF">
            <w:pPr>
              <w:spacing w:line="360" w:lineRule="auto"/>
              <w:rPr>
                <w:b/>
                <w:bCs/>
                <w:color w:val="000000"/>
              </w:rPr>
            </w:pPr>
          </w:p>
        </w:tc>
        <w:tc>
          <w:tcPr>
            <w:tcW w:w="2410" w:type="dxa"/>
            <w:tcMar>
              <w:top w:w="0" w:type="dxa"/>
              <w:left w:w="70" w:type="dxa"/>
              <w:bottom w:w="0" w:type="dxa"/>
              <w:right w:w="70" w:type="dxa"/>
            </w:tcMar>
            <w:vAlign w:val="center"/>
          </w:tcPr>
          <w:p w14:paraId="639B8544" w14:textId="68640FE5" w:rsidR="003202AF" w:rsidRPr="00DB2C58" w:rsidRDefault="003202AF" w:rsidP="003202AF">
            <w:pPr>
              <w:spacing w:line="360" w:lineRule="auto"/>
              <w:rPr>
                <w:color w:val="000000"/>
              </w:rPr>
            </w:pPr>
            <w:proofErr w:type="spellStart"/>
            <w:r w:rsidRPr="00B24BDE">
              <w:rPr>
                <w:color w:val="000000" w:themeColor="text1"/>
              </w:rPr>
              <w:t>Afeto</w:t>
            </w:r>
            <w:proofErr w:type="spellEnd"/>
            <w:r w:rsidRPr="00B24BDE">
              <w:rPr>
                <w:color w:val="000000" w:themeColor="text1"/>
              </w:rPr>
              <w:t xml:space="preserve"> negativo</w:t>
            </w:r>
          </w:p>
        </w:tc>
        <w:tc>
          <w:tcPr>
            <w:tcW w:w="1701" w:type="dxa"/>
            <w:tcMar>
              <w:top w:w="0" w:type="dxa"/>
              <w:left w:w="70" w:type="dxa"/>
              <w:bottom w:w="0" w:type="dxa"/>
              <w:right w:w="70" w:type="dxa"/>
            </w:tcMar>
            <w:vAlign w:val="center"/>
          </w:tcPr>
          <w:p w14:paraId="6054673B" w14:textId="77777777" w:rsidR="003202AF" w:rsidRPr="00DB2C58" w:rsidRDefault="003202AF" w:rsidP="003202AF">
            <w:pPr>
              <w:spacing w:line="360" w:lineRule="auto"/>
              <w:rPr>
                <w:color w:val="000000"/>
              </w:rPr>
            </w:pPr>
            <w:r w:rsidRPr="00DB2C58">
              <w:rPr>
                <w:color w:val="000000"/>
              </w:rPr>
              <w:t>-0,316*</w:t>
            </w:r>
          </w:p>
        </w:tc>
        <w:tc>
          <w:tcPr>
            <w:tcW w:w="1984" w:type="dxa"/>
            <w:tcMar>
              <w:top w:w="0" w:type="dxa"/>
              <w:left w:w="70" w:type="dxa"/>
              <w:bottom w:w="0" w:type="dxa"/>
              <w:right w:w="70" w:type="dxa"/>
            </w:tcMar>
            <w:vAlign w:val="center"/>
          </w:tcPr>
          <w:p w14:paraId="21093800" w14:textId="77777777" w:rsidR="003202AF" w:rsidRPr="00DB2C58" w:rsidRDefault="003202AF" w:rsidP="003202AF">
            <w:pPr>
              <w:spacing w:line="360" w:lineRule="auto"/>
              <w:rPr>
                <w:color w:val="000000"/>
              </w:rPr>
            </w:pPr>
            <w:r w:rsidRPr="00DB2C58">
              <w:rPr>
                <w:color w:val="000000"/>
              </w:rPr>
              <w:t>-0,355*</w:t>
            </w:r>
          </w:p>
        </w:tc>
        <w:tc>
          <w:tcPr>
            <w:tcW w:w="992" w:type="dxa"/>
            <w:tcMar>
              <w:top w:w="0" w:type="dxa"/>
              <w:left w:w="70" w:type="dxa"/>
              <w:bottom w:w="0" w:type="dxa"/>
              <w:right w:w="70" w:type="dxa"/>
            </w:tcMar>
            <w:vAlign w:val="center"/>
          </w:tcPr>
          <w:p w14:paraId="79B60B3F" w14:textId="5342A988" w:rsidR="003202AF" w:rsidRPr="00DB2C58" w:rsidRDefault="003202AF" w:rsidP="003202AF">
            <w:pPr>
              <w:spacing w:line="360" w:lineRule="auto"/>
              <w:rPr>
                <w:color w:val="000000"/>
              </w:rPr>
            </w:pPr>
            <w:r w:rsidRPr="00DB2C58">
              <w:rPr>
                <w:color w:val="000000"/>
              </w:rPr>
              <w:t>0,454**</w:t>
            </w:r>
          </w:p>
        </w:tc>
      </w:tr>
      <w:tr w:rsidR="003202AF" w:rsidRPr="00DB2C58" w14:paraId="3839A0F5" w14:textId="77777777" w:rsidTr="003202AF">
        <w:trPr>
          <w:trHeight w:val="330"/>
          <w:jc w:val="center"/>
        </w:trPr>
        <w:tc>
          <w:tcPr>
            <w:tcW w:w="709" w:type="dxa"/>
            <w:vMerge/>
            <w:tcBorders>
              <w:bottom w:val="single" w:sz="4" w:space="0" w:color="000000"/>
            </w:tcBorders>
            <w:vAlign w:val="center"/>
          </w:tcPr>
          <w:p w14:paraId="736F6410" w14:textId="77777777" w:rsidR="003202AF" w:rsidRPr="00DB2C58" w:rsidRDefault="003202AF" w:rsidP="003202AF">
            <w:pPr>
              <w:spacing w:line="360" w:lineRule="auto"/>
              <w:rPr>
                <w:b/>
                <w:bCs/>
                <w:color w:val="000000"/>
              </w:rPr>
            </w:pPr>
          </w:p>
        </w:tc>
        <w:tc>
          <w:tcPr>
            <w:tcW w:w="2410" w:type="dxa"/>
            <w:tcBorders>
              <w:bottom w:val="single" w:sz="4" w:space="0" w:color="000000"/>
            </w:tcBorders>
            <w:tcMar>
              <w:top w:w="0" w:type="dxa"/>
              <w:left w:w="70" w:type="dxa"/>
              <w:bottom w:w="0" w:type="dxa"/>
              <w:right w:w="70" w:type="dxa"/>
            </w:tcMar>
            <w:vAlign w:val="center"/>
          </w:tcPr>
          <w:p w14:paraId="135EB440" w14:textId="027A677A" w:rsidR="003202AF" w:rsidRPr="00DB2C58" w:rsidRDefault="003202AF" w:rsidP="003202AF">
            <w:pPr>
              <w:spacing w:line="360" w:lineRule="auto"/>
              <w:rPr>
                <w:color w:val="000000"/>
              </w:rPr>
            </w:pPr>
            <w:r>
              <w:rPr>
                <w:color w:val="000000"/>
              </w:rPr>
              <w:t xml:space="preserve">Controle </w:t>
            </w:r>
            <w:proofErr w:type="spellStart"/>
            <w:r>
              <w:rPr>
                <w:color w:val="000000"/>
              </w:rPr>
              <w:t>com</w:t>
            </w:r>
            <w:proofErr w:type="spellEnd"/>
            <w:r>
              <w:rPr>
                <w:color w:val="000000"/>
              </w:rPr>
              <w:t xml:space="preserve"> </w:t>
            </w:r>
            <w:proofErr w:type="spellStart"/>
            <w:r>
              <w:rPr>
                <w:color w:val="000000"/>
              </w:rPr>
              <w:t>esforço</w:t>
            </w:r>
            <w:proofErr w:type="spellEnd"/>
          </w:p>
        </w:tc>
        <w:tc>
          <w:tcPr>
            <w:tcW w:w="1701" w:type="dxa"/>
            <w:tcBorders>
              <w:bottom w:val="single" w:sz="4" w:space="0" w:color="000000"/>
            </w:tcBorders>
            <w:tcMar>
              <w:top w:w="0" w:type="dxa"/>
              <w:left w:w="70" w:type="dxa"/>
              <w:bottom w:w="0" w:type="dxa"/>
              <w:right w:w="70" w:type="dxa"/>
            </w:tcMar>
            <w:vAlign w:val="center"/>
          </w:tcPr>
          <w:p w14:paraId="3335A73C" w14:textId="77777777" w:rsidR="003202AF" w:rsidRPr="00DB2C58" w:rsidRDefault="003202AF" w:rsidP="003202AF">
            <w:pPr>
              <w:spacing w:line="360" w:lineRule="auto"/>
              <w:rPr>
                <w:color w:val="000000"/>
              </w:rPr>
            </w:pPr>
            <w:r w:rsidRPr="00DB2C58">
              <w:rPr>
                <w:color w:val="000000"/>
              </w:rPr>
              <w:t> 0,057</w:t>
            </w:r>
          </w:p>
        </w:tc>
        <w:tc>
          <w:tcPr>
            <w:tcW w:w="1984" w:type="dxa"/>
            <w:tcBorders>
              <w:bottom w:val="single" w:sz="4" w:space="0" w:color="000000"/>
            </w:tcBorders>
            <w:tcMar>
              <w:top w:w="0" w:type="dxa"/>
              <w:left w:w="70" w:type="dxa"/>
              <w:bottom w:w="0" w:type="dxa"/>
              <w:right w:w="70" w:type="dxa"/>
            </w:tcMar>
            <w:vAlign w:val="center"/>
          </w:tcPr>
          <w:p w14:paraId="2C5D742D" w14:textId="1A0C4151" w:rsidR="003202AF" w:rsidRPr="00DB2C58" w:rsidRDefault="003202AF" w:rsidP="003202AF">
            <w:pPr>
              <w:spacing w:line="360" w:lineRule="auto"/>
              <w:rPr>
                <w:color w:val="000000"/>
              </w:rPr>
            </w:pPr>
            <w:r w:rsidRPr="00DB2C58">
              <w:rPr>
                <w:color w:val="000000"/>
              </w:rPr>
              <w:t>-0,055</w:t>
            </w:r>
          </w:p>
        </w:tc>
        <w:tc>
          <w:tcPr>
            <w:tcW w:w="992" w:type="dxa"/>
            <w:tcBorders>
              <w:bottom w:val="single" w:sz="4" w:space="0" w:color="000000"/>
            </w:tcBorders>
            <w:tcMar>
              <w:top w:w="0" w:type="dxa"/>
              <w:left w:w="70" w:type="dxa"/>
              <w:bottom w:w="0" w:type="dxa"/>
              <w:right w:w="70" w:type="dxa"/>
            </w:tcMar>
            <w:vAlign w:val="center"/>
          </w:tcPr>
          <w:p w14:paraId="183EB1D9" w14:textId="77777777" w:rsidR="003202AF" w:rsidRPr="00DB2C58" w:rsidRDefault="003202AF" w:rsidP="003202AF">
            <w:pPr>
              <w:spacing w:line="360" w:lineRule="auto"/>
              <w:rPr>
                <w:color w:val="000000"/>
              </w:rPr>
            </w:pPr>
            <w:r w:rsidRPr="00DB2C58">
              <w:rPr>
                <w:color w:val="000000"/>
              </w:rPr>
              <w:t>0,230</w:t>
            </w:r>
          </w:p>
        </w:tc>
      </w:tr>
    </w:tbl>
    <w:p w14:paraId="15E0A9A7" w14:textId="52C3B6E7" w:rsidR="003202AF" w:rsidRDefault="003202AF" w:rsidP="003202AF">
      <w:pPr>
        <w:spacing w:line="360" w:lineRule="auto"/>
        <w:rPr>
          <w:color w:val="000000"/>
        </w:rPr>
      </w:pPr>
      <w:r w:rsidRPr="00DB2C58">
        <w:rPr>
          <w:color w:val="000000"/>
        </w:rPr>
        <w:t>*</w:t>
      </w:r>
      <w:r w:rsidRPr="00DB2C58">
        <w:rPr>
          <w:i/>
          <w:iCs/>
          <w:color w:val="000000"/>
        </w:rPr>
        <w:t>p</w:t>
      </w:r>
      <w:r w:rsidRPr="00DB2C58">
        <w:rPr>
          <w:color w:val="000000"/>
        </w:rPr>
        <w:t>≤0,050 **</w:t>
      </w:r>
      <w:r w:rsidRPr="00DB2C58">
        <w:rPr>
          <w:i/>
          <w:iCs/>
          <w:color w:val="000000"/>
        </w:rPr>
        <w:t>p</w:t>
      </w:r>
      <w:r w:rsidRPr="00DB2C58">
        <w:rPr>
          <w:color w:val="000000"/>
        </w:rPr>
        <w:t>≤0,010</w:t>
      </w:r>
    </w:p>
    <w:p w14:paraId="394CA7E4" w14:textId="4CD1A5DA" w:rsidR="00666F66" w:rsidRDefault="00666F66" w:rsidP="003202AF">
      <w:pPr>
        <w:spacing w:line="360" w:lineRule="auto"/>
        <w:rPr>
          <w:color w:val="000000"/>
        </w:rPr>
      </w:pPr>
    </w:p>
    <w:p w14:paraId="023BD650" w14:textId="7E086789" w:rsidR="00716E5F" w:rsidRPr="00666F66" w:rsidRDefault="00666F66" w:rsidP="00666F66">
      <w:pPr>
        <w:spacing w:line="360" w:lineRule="auto"/>
        <w:ind w:firstLine="720"/>
        <w:jc w:val="both"/>
      </w:pPr>
      <w:r w:rsidRPr="00DB2C58">
        <w:rPr>
          <w:color w:val="000000"/>
        </w:rPr>
        <w:t xml:space="preserve">Por </w:t>
      </w:r>
      <w:proofErr w:type="spellStart"/>
      <w:r w:rsidRPr="00DB2C58">
        <w:rPr>
          <w:color w:val="000000"/>
        </w:rPr>
        <w:t>fim</w:t>
      </w:r>
      <w:proofErr w:type="spellEnd"/>
      <w:r w:rsidRPr="00DB2C58">
        <w:rPr>
          <w:color w:val="000000"/>
        </w:rPr>
        <w:t xml:space="preserve">, o perfil 4 é composto </w:t>
      </w:r>
      <w:proofErr w:type="spellStart"/>
      <w:r w:rsidRPr="00DB2C58">
        <w:rPr>
          <w:color w:val="000000"/>
        </w:rPr>
        <w:t>com</w:t>
      </w:r>
      <w:proofErr w:type="spellEnd"/>
      <w:r w:rsidRPr="00DB2C58">
        <w:rPr>
          <w:color w:val="000000"/>
        </w:rPr>
        <w:t xml:space="preserve"> a menor </w:t>
      </w:r>
      <w:proofErr w:type="spellStart"/>
      <w:r w:rsidRPr="00DB2C58">
        <w:rPr>
          <w:color w:val="000000"/>
        </w:rPr>
        <w:t>amostra</w:t>
      </w:r>
      <w:proofErr w:type="spellEnd"/>
      <w:r w:rsidRPr="00DB2C58">
        <w:rPr>
          <w:color w:val="000000"/>
        </w:rPr>
        <w:t xml:space="preserve"> e é determinado pelas </w:t>
      </w:r>
      <w:proofErr w:type="spellStart"/>
      <w:r w:rsidRPr="00DB2C58">
        <w:rPr>
          <w:color w:val="000000"/>
        </w:rPr>
        <w:t>crianças</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índices </w:t>
      </w:r>
      <w:proofErr w:type="spellStart"/>
      <w:r w:rsidRPr="00DB2C58">
        <w:rPr>
          <w:color w:val="000000"/>
        </w:rPr>
        <w:t>mais</w:t>
      </w:r>
      <w:proofErr w:type="spellEnd"/>
      <w:r w:rsidRPr="00DB2C58">
        <w:rPr>
          <w:color w:val="000000"/>
        </w:rPr>
        <w:t xml:space="preserve"> </w:t>
      </w:r>
      <w:proofErr w:type="spellStart"/>
      <w:r w:rsidRPr="00DB2C58">
        <w:rPr>
          <w:color w:val="000000"/>
        </w:rPr>
        <w:t>baixos</w:t>
      </w:r>
      <w:proofErr w:type="spellEnd"/>
      <w:r w:rsidRPr="00DB2C58">
        <w:rPr>
          <w:color w:val="000000"/>
        </w:rPr>
        <w:t xml:space="preserve"> de </w:t>
      </w:r>
      <w:proofErr w:type="spellStart"/>
      <w:r w:rsidRPr="00DB2C58">
        <w:rPr>
          <w:color w:val="000000"/>
        </w:rPr>
        <w:t>afeto</w:t>
      </w:r>
      <w:proofErr w:type="spellEnd"/>
      <w:r w:rsidRPr="00DB2C58">
        <w:rPr>
          <w:color w:val="000000"/>
        </w:rPr>
        <w:t xml:space="preserve"> negativo </w:t>
      </w:r>
      <w:proofErr w:type="gramStart"/>
      <w:r w:rsidRPr="00DB2C58">
        <w:rPr>
          <w:color w:val="000000"/>
        </w:rPr>
        <w:t>e</w:t>
      </w:r>
      <w:proofErr w:type="gramEnd"/>
      <w:r w:rsidRPr="00DB2C58">
        <w:rPr>
          <w:color w:val="000000"/>
        </w:rPr>
        <w:t xml:space="preserve">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As </w:t>
      </w:r>
      <w:proofErr w:type="spellStart"/>
      <w:r w:rsidRPr="00DB2C58">
        <w:rPr>
          <w:color w:val="000000"/>
        </w:rPr>
        <w:t>mães</w:t>
      </w:r>
      <w:proofErr w:type="spellEnd"/>
      <w:r w:rsidRPr="00DB2C58">
        <w:rPr>
          <w:color w:val="000000"/>
        </w:rPr>
        <w:t xml:space="preserve"> </w:t>
      </w:r>
      <w:proofErr w:type="spellStart"/>
      <w:r w:rsidRPr="00DB2C58">
        <w:rPr>
          <w:color w:val="000000"/>
        </w:rPr>
        <w:t>desse</w:t>
      </w:r>
      <w:proofErr w:type="spellEnd"/>
      <w:r w:rsidRPr="00DB2C58">
        <w:rPr>
          <w:color w:val="000000"/>
        </w:rPr>
        <w:t xml:space="preserve"> perfil </w:t>
      </w:r>
      <w:proofErr w:type="spellStart"/>
      <w:r w:rsidRPr="00DB2C58">
        <w:rPr>
          <w:color w:val="000000"/>
        </w:rPr>
        <w:t>apresentaram</w:t>
      </w:r>
      <w:proofErr w:type="spellEnd"/>
      <w:r w:rsidRPr="00DB2C58">
        <w:rPr>
          <w:color w:val="000000"/>
        </w:rPr>
        <w:t xml:space="preserve"> os menores índices </w:t>
      </w:r>
      <w:proofErr w:type="spellStart"/>
      <w:r w:rsidRPr="00DB2C58">
        <w:rPr>
          <w:color w:val="000000"/>
        </w:rPr>
        <w:t>nas</w:t>
      </w:r>
      <w:proofErr w:type="spellEnd"/>
      <w:r w:rsidRPr="00DB2C58">
        <w:rPr>
          <w:color w:val="000000"/>
        </w:rPr>
        <w:t xml:space="preserve"> </w:t>
      </w:r>
      <w:proofErr w:type="spellStart"/>
      <w:r w:rsidRPr="00DB2C58">
        <w:rPr>
          <w:color w:val="000000"/>
        </w:rPr>
        <w:t>dimensões</w:t>
      </w:r>
      <w:proofErr w:type="spellEnd"/>
      <w:r w:rsidRPr="00DB2C58">
        <w:rPr>
          <w:color w:val="000000"/>
        </w:rPr>
        <w:t xml:space="preserve"> de estímulo à </w:t>
      </w:r>
      <w:proofErr w:type="spellStart"/>
      <w:r w:rsidRPr="00DB2C58">
        <w:rPr>
          <w:color w:val="000000"/>
        </w:rPr>
        <w:t>autorregulação</w:t>
      </w:r>
      <w:proofErr w:type="spellEnd"/>
      <w:r w:rsidRPr="00DB2C58">
        <w:rPr>
          <w:color w:val="000000"/>
        </w:rPr>
        <w:t xml:space="preserve"> e disciplina por </w:t>
      </w:r>
      <w:proofErr w:type="spellStart"/>
      <w:r w:rsidRPr="00DB2C58">
        <w:rPr>
          <w:color w:val="000000"/>
        </w:rPr>
        <w:t>reforço</w:t>
      </w:r>
      <w:proofErr w:type="spellEnd"/>
      <w:r w:rsidRPr="00DB2C58">
        <w:rPr>
          <w:color w:val="000000"/>
        </w:rPr>
        <w:t xml:space="preserve"> positivo, e a segunda menor </w:t>
      </w:r>
      <w:proofErr w:type="spellStart"/>
      <w:r w:rsidRPr="00DB2C58">
        <w:rPr>
          <w:color w:val="000000"/>
        </w:rPr>
        <w:t>média</w:t>
      </w:r>
      <w:proofErr w:type="spellEnd"/>
      <w:r w:rsidRPr="00DB2C58">
        <w:rPr>
          <w:color w:val="000000"/>
        </w:rPr>
        <w:t xml:space="preserve"> em </w:t>
      </w:r>
      <w:proofErr w:type="spellStart"/>
      <w:r w:rsidRPr="00DB2C58">
        <w:rPr>
          <w:color w:val="000000"/>
        </w:rPr>
        <w:t>Coerção</w:t>
      </w:r>
      <w:proofErr w:type="spellEnd"/>
      <w:r w:rsidRPr="00DB2C58">
        <w:rPr>
          <w:color w:val="000000"/>
        </w:rPr>
        <w:t xml:space="preserve">. O </w:t>
      </w:r>
      <w:proofErr w:type="spellStart"/>
      <w:r w:rsidRPr="00DB2C58">
        <w:rPr>
          <w:color w:val="000000"/>
        </w:rPr>
        <w:t>afeto</w:t>
      </w:r>
      <w:proofErr w:type="spellEnd"/>
      <w:r w:rsidRPr="00DB2C58">
        <w:rPr>
          <w:color w:val="000000"/>
        </w:rPr>
        <w:t xml:space="preserve"> negativo se </w:t>
      </w:r>
      <w:proofErr w:type="spellStart"/>
      <w:r w:rsidRPr="00DB2C58">
        <w:rPr>
          <w:color w:val="000000"/>
        </w:rPr>
        <w:t>correlacionou</w:t>
      </w:r>
      <w:proofErr w:type="spellEnd"/>
      <w:r w:rsidRPr="00DB2C58">
        <w:rPr>
          <w:color w:val="000000"/>
        </w:rPr>
        <w:t xml:space="preserve"> negativamente </w:t>
      </w:r>
      <w:proofErr w:type="spellStart"/>
      <w:r w:rsidRPr="00DB2C58">
        <w:rPr>
          <w:color w:val="000000"/>
        </w:rPr>
        <w:t>com</w:t>
      </w:r>
      <w:proofErr w:type="spellEnd"/>
      <w:r w:rsidRPr="00DB2C58">
        <w:rPr>
          <w:color w:val="000000"/>
        </w:rPr>
        <w:t xml:space="preserve"> as </w:t>
      </w:r>
      <w:proofErr w:type="spellStart"/>
      <w:r w:rsidRPr="00DB2C58">
        <w:rPr>
          <w:color w:val="000000"/>
        </w:rPr>
        <w:t>dimensões</w:t>
      </w:r>
      <w:proofErr w:type="spellEnd"/>
      <w:r w:rsidRPr="00DB2C58">
        <w:rPr>
          <w:color w:val="000000"/>
        </w:rPr>
        <w:t xml:space="preserve"> positivas da </w:t>
      </w:r>
      <w:proofErr w:type="spellStart"/>
      <w:r w:rsidRPr="00DB2C58">
        <w:rPr>
          <w:color w:val="000000"/>
        </w:rPr>
        <w:t>parentalidade</w:t>
      </w:r>
      <w:proofErr w:type="spellEnd"/>
      <w:r w:rsidRPr="00DB2C58">
        <w:rPr>
          <w:color w:val="000000"/>
        </w:rPr>
        <w:t xml:space="preserve"> (estímulo à </w:t>
      </w:r>
      <w:proofErr w:type="spellStart"/>
      <w:r w:rsidRPr="00DB2C58">
        <w:rPr>
          <w:color w:val="000000"/>
        </w:rPr>
        <w:t>autorregulação</w:t>
      </w:r>
      <w:proofErr w:type="spellEnd"/>
      <w:r w:rsidRPr="00DB2C58">
        <w:rPr>
          <w:color w:val="000000"/>
        </w:rPr>
        <w:t xml:space="preserve"> e disciplina por </w:t>
      </w:r>
      <w:proofErr w:type="spellStart"/>
      <w:r w:rsidRPr="00DB2C58">
        <w:rPr>
          <w:color w:val="000000"/>
        </w:rPr>
        <w:t>reforço</w:t>
      </w:r>
      <w:proofErr w:type="spellEnd"/>
      <w:r w:rsidRPr="00DB2C58">
        <w:rPr>
          <w:color w:val="000000"/>
        </w:rPr>
        <w:t xml:space="preserve"> positivo) e positivamente </w:t>
      </w:r>
      <w:proofErr w:type="spellStart"/>
      <w:r w:rsidRPr="00DB2C58">
        <w:rPr>
          <w:color w:val="000000"/>
        </w:rPr>
        <w:t>com</w:t>
      </w:r>
      <w:proofErr w:type="spellEnd"/>
      <w:r w:rsidRPr="00DB2C58">
        <w:rPr>
          <w:color w:val="000000"/>
        </w:rPr>
        <w:t xml:space="preserve"> </w:t>
      </w:r>
      <w:proofErr w:type="spellStart"/>
      <w:r w:rsidRPr="00DB2C58">
        <w:rPr>
          <w:color w:val="000000"/>
        </w:rPr>
        <w:t>práticas</w:t>
      </w:r>
      <w:proofErr w:type="spellEnd"/>
      <w:r w:rsidRPr="00DB2C58">
        <w:rPr>
          <w:color w:val="000000"/>
        </w:rPr>
        <w:t xml:space="preserve"> </w:t>
      </w:r>
      <w:proofErr w:type="spellStart"/>
      <w:r w:rsidRPr="00DB2C58">
        <w:rPr>
          <w:color w:val="000000"/>
        </w:rPr>
        <w:t>parentais</w:t>
      </w:r>
      <w:proofErr w:type="spellEnd"/>
      <w:r w:rsidRPr="00DB2C58">
        <w:rPr>
          <w:color w:val="000000"/>
        </w:rPr>
        <w:t xml:space="preserve"> coercitivas.</w:t>
      </w:r>
    </w:p>
    <w:p w14:paraId="220C813D" w14:textId="2CFB3A55" w:rsidR="00CE7D65" w:rsidRPr="00E23C9E" w:rsidRDefault="00CD7EC5" w:rsidP="00CE7D65">
      <w:pPr>
        <w:pStyle w:val="Ttulosinternos"/>
        <w:rPr>
          <w:lang w:val="es-ES_tradnl"/>
        </w:rPr>
      </w:pPr>
      <w:r w:rsidRPr="00C02D69">
        <w:rPr>
          <w:bCs/>
          <w:lang w:val="pt-BR"/>
        </w:rPr>
        <w:t>Discussão</w:t>
      </w:r>
    </w:p>
    <w:p w14:paraId="3D866097" w14:textId="3F16D1C7" w:rsidR="00DD041D" w:rsidRPr="00DB2C58" w:rsidRDefault="00DD041D" w:rsidP="00DD041D">
      <w:pPr>
        <w:spacing w:line="360" w:lineRule="auto"/>
        <w:ind w:firstLine="720"/>
        <w:jc w:val="both"/>
      </w:pPr>
      <w:r w:rsidRPr="00DB2C58">
        <w:rPr>
          <w:color w:val="000000"/>
        </w:rPr>
        <w:t xml:space="preserve">O objetivo </w:t>
      </w:r>
      <w:proofErr w:type="spellStart"/>
      <w:r w:rsidRPr="00DB2C58">
        <w:rPr>
          <w:color w:val="000000"/>
        </w:rPr>
        <w:t>deste</w:t>
      </w:r>
      <w:proofErr w:type="spellEnd"/>
      <w:r w:rsidRPr="00DB2C58">
        <w:rPr>
          <w:color w:val="000000"/>
        </w:rPr>
        <w:t xml:space="preserve"> </w:t>
      </w:r>
      <w:proofErr w:type="spellStart"/>
      <w:r w:rsidRPr="00DB2C58">
        <w:rPr>
          <w:color w:val="000000"/>
        </w:rPr>
        <w:t>estudo</w:t>
      </w:r>
      <w:proofErr w:type="spellEnd"/>
      <w:r w:rsidRPr="00DB2C58">
        <w:rPr>
          <w:color w:val="000000"/>
        </w:rPr>
        <w:t xml:space="preserve"> </w:t>
      </w:r>
      <w:proofErr w:type="spellStart"/>
      <w:r w:rsidRPr="00DB2C58">
        <w:rPr>
          <w:color w:val="000000"/>
        </w:rPr>
        <w:t>foi</w:t>
      </w:r>
      <w:proofErr w:type="spellEnd"/>
      <w:r w:rsidRPr="00DB2C58">
        <w:rPr>
          <w:color w:val="000000"/>
        </w:rPr>
        <w:t xml:space="preserve"> investigar as </w:t>
      </w:r>
      <w:proofErr w:type="spellStart"/>
      <w:r w:rsidRPr="00DB2C58">
        <w:rPr>
          <w:color w:val="000000"/>
        </w:rPr>
        <w:t>relações</w:t>
      </w:r>
      <w:proofErr w:type="spellEnd"/>
      <w:r w:rsidRPr="00DB2C58">
        <w:rPr>
          <w:color w:val="000000"/>
        </w:rPr>
        <w:t xml:space="preserve"> entre a </w:t>
      </w:r>
      <w:proofErr w:type="spellStart"/>
      <w:r w:rsidRPr="00DB2C58">
        <w:rPr>
          <w:color w:val="000000"/>
        </w:rPr>
        <w:t>parentalidade</w:t>
      </w:r>
      <w:proofErr w:type="spellEnd"/>
      <w:r w:rsidRPr="00DB2C58">
        <w:rPr>
          <w:color w:val="000000"/>
        </w:rPr>
        <w:t xml:space="preserve"> e o temperamento infantil de </w:t>
      </w:r>
      <w:proofErr w:type="spellStart"/>
      <w:r w:rsidRPr="00DB2C58">
        <w:rPr>
          <w:color w:val="000000"/>
        </w:rPr>
        <w:t>crianças</w:t>
      </w:r>
      <w:proofErr w:type="spellEnd"/>
      <w:r w:rsidRPr="00DB2C58">
        <w:rPr>
          <w:color w:val="000000"/>
        </w:rPr>
        <w:t xml:space="preserve"> brasileiras </w:t>
      </w:r>
      <w:proofErr w:type="spellStart"/>
      <w:r w:rsidRPr="00DB2C58">
        <w:rPr>
          <w:color w:val="000000"/>
        </w:rPr>
        <w:t>com</w:t>
      </w:r>
      <w:proofErr w:type="spellEnd"/>
      <w:r w:rsidRPr="00DB2C58">
        <w:rPr>
          <w:color w:val="000000"/>
        </w:rPr>
        <w:t xml:space="preserve"> </w:t>
      </w:r>
      <w:proofErr w:type="spellStart"/>
      <w:r w:rsidRPr="00DB2C58">
        <w:rPr>
          <w:color w:val="000000"/>
        </w:rPr>
        <w:t>idades</w:t>
      </w:r>
      <w:proofErr w:type="spellEnd"/>
      <w:r w:rsidRPr="00DB2C58">
        <w:rPr>
          <w:color w:val="000000"/>
        </w:rPr>
        <w:t xml:space="preserve"> de 3 a 11 </w:t>
      </w:r>
      <w:proofErr w:type="spellStart"/>
      <w:r w:rsidRPr="00DB2C58">
        <w:rPr>
          <w:color w:val="000000"/>
        </w:rPr>
        <w:t>anos</w:t>
      </w:r>
      <w:proofErr w:type="spellEnd"/>
      <w:r w:rsidRPr="00DB2C58">
        <w:rPr>
          <w:color w:val="000000"/>
        </w:rPr>
        <w:t xml:space="preserve">. É importante </w:t>
      </w:r>
      <w:proofErr w:type="spellStart"/>
      <w:r w:rsidRPr="00DB2C58">
        <w:rPr>
          <w:color w:val="000000"/>
        </w:rPr>
        <w:t>ressaltar</w:t>
      </w:r>
      <w:proofErr w:type="spellEnd"/>
      <w:r w:rsidRPr="00DB2C58">
        <w:rPr>
          <w:color w:val="000000"/>
        </w:rPr>
        <w:t xml:space="preserve"> a pandemia da COVID-19 que </w:t>
      </w:r>
      <w:proofErr w:type="spellStart"/>
      <w:r w:rsidRPr="00DB2C58">
        <w:rPr>
          <w:color w:val="000000"/>
        </w:rPr>
        <w:t>permeou</w:t>
      </w:r>
      <w:proofErr w:type="spellEnd"/>
      <w:r w:rsidRPr="00DB2C58">
        <w:rPr>
          <w:color w:val="000000"/>
        </w:rPr>
        <w:t xml:space="preserve"> a </w:t>
      </w:r>
      <w:proofErr w:type="spellStart"/>
      <w:r w:rsidRPr="00DB2C58">
        <w:rPr>
          <w:color w:val="000000"/>
        </w:rPr>
        <w:t>realização</w:t>
      </w:r>
      <w:proofErr w:type="spellEnd"/>
      <w:r w:rsidRPr="00DB2C58">
        <w:rPr>
          <w:color w:val="000000"/>
        </w:rPr>
        <w:t xml:space="preserve"> </w:t>
      </w:r>
      <w:proofErr w:type="spellStart"/>
      <w:r w:rsidRPr="00DB2C58">
        <w:rPr>
          <w:color w:val="000000"/>
        </w:rPr>
        <w:t>desta</w:t>
      </w:r>
      <w:proofErr w:type="spellEnd"/>
      <w:r w:rsidRPr="00DB2C58">
        <w:rPr>
          <w:color w:val="000000"/>
        </w:rPr>
        <w:t xml:space="preserve"> pesquisa como </w:t>
      </w:r>
      <w:proofErr w:type="spellStart"/>
      <w:r w:rsidRPr="00DB2C58">
        <w:rPr>
          <w:color w:val="000000"/>
        </w:rPr>
        <w:t>um</w:t>
      </w:r>
      <w:proofErr w:type="spellEnd"/>
      <w:r w:rsidRPr="00DB2C58">
        <w:rPr>
          <w:color w:val="000000"/>
        </w:rPr>
        <w:t xml:space="preserve"> fator contextual de risco para o </w:t>
      </w:r>
      <w:proofErr w:type="spellStart"/>
      <w:r w:rsidRPr="00DB2C58">
        <w:rPr>
          <w:color w:val="000000"/>
        </w:rPr>
        <w:lastRenderedPageBreak/>
        <w:t>exercício</w:t>
      </w:r>
      <w:proofErr w:type="spellEnd"/>
      <w:r w:rsidRPr="00DB2C58">
        <w:rPr>
          <w:color w:val="000000"/>
        </w:rPr>
        <w:t xml:space="preserve"> da </w:t>
      </w:r>
      <w:proofErr w:type="spellStart"/>
      <w:r w:rsidRPr="00DB2C58">
        <w:rPr>
          <w:color w:val="000000"/>
        </w:rPr>
        <w:t>parentalidade</w:t>
      </w:r>
      <w:proofErr w:type="spellEnd"/>
      <w:r w:rsidRPr="00DB2C58">
        <w:rPr>
          <w:color w:val="000000"/>
        </w:rPr>
        <w:t xml:space="preserve">, </w:t>
      </w:r>
      <w:proofErr w:type="spellStart"/>
      <w:r w:rsidRPr="00DB2C58">
        <w:rPr>
          <w:color w:val="000000"/>
        </w:rPr>
        <w:t>uma</w:t>
      </w:r>
      <w:proofErr w:type="spellEnd"/>
      <w:r w:rsidRPr="00DB2C58">
        <w:rPr>
          <w:color w:val="000000"/>
        </w:rPr>
        <w:t xml:space="preserve"> vez que </w:t>
      </w:r>
      <w:proofErr w:type="spellStart"/>
      <w:r w:rsidRPr="00DB2C58">
        <w:rPr>
          <w:color w:val="000000"/>
        </w:rPr>
        <w:t>tem</w:t>
      </w:r>
      <w:proofErr w:type="spellEnd"/>
      <w:r w:rsidRPr="00DB2C58">
        <w:rPr>
          <w:color w:val="000000"/>
        </w:rPr>
        <w:t xml:space="preserve"> causado </w:t>
      </w:r>
      <w:proofErr w:type="spellStart"/>
      <w:r w:rsidRPr="00DB2C58">
        <w:rPr>
          <w:color w:val="000000"/>
        </w:rPr>
        <w:t>elevação</w:t>
      </w:r>
      <w:proofErr w:type="spellEnd"/>
      <w:r w:rsidRPr="00DB2C58">
        <w:rPr>
          <w:color w:val="000000"/>
        </w:rPr>
        <w:t xml:space="preserve"> em </w:t>
      </w:r>
      <w:proofErr w:type="spellStart"/>
      <w:r w:rsidRPr="00DB2C58">
        <w:rPr>
          <w:color w:val="000000"/>
        </w:rPr>
        <w:t>sintomas</w:t>
      </w:r>
      <w:proofErr w:type="spellEnd"/>
      <w:r w:rsidRPr="00DB2C58">
        <w:rPr>
          <w:color w:val="000000"/>
        </w:rPr>
        <w:t xml:space="preserve"> de </w:t>
      </w:r>
      <w:proofErr w:type="spellStart"/>
      <w:r w:rsidRPr="00DB2C58">
        <w:rPr>
          <w:color w:val="000000"/>
        </w:rPr>
        <w:t>estresse</w:t>
      </w:r>
      <w:proofErr w:type="spellEnd"/>
      <w:r w:rsidRPr="00DB2C58">
        <w:rPr>
          <w:color w:val="000000"/>
        </w:rPr>
        <w:t xml:space="preserve"> e </w:t>
      </w:r>
      <w:proofErr w:type="spellStart"/>
      <w:r w:rsidRPr="00DB2C58">
        <w:rPr>
          <w:color w:val="000000"/>
        </w:rPr>
        <w:t>ansiedade</w:t>
      </w:r>
      <w:proofErr w:type="spellEnd"/>
      <w:r w:rsidRPr="00DB2C58">
        <w:rPr>
          <w:color w:val="000000"/>
        </w:rPr>
        <w:t xml:space="preserve"> nos </w:t>
      </w:r>
      <w:proofErr w:type="spellStart"/>
      <w:r w:rsidRPr="00DB2C58">
        <w:rPr>
          <w:color w:val="000000"/>
        </w:rPr>
        <w:t>pais</w:t>
      </w:r>
      <w:proofErr w:type="spellEnd"/>
      <w:r w:rsidRPr="00DB2C58">
        <w:rPr>
          <w:color w:val="000000"/>
        </w:rPr>
        <w:t xml:space="preserve"> que, por </w:t>
      </w:r>
      <w:proofErr w:type="spellStart"/>
      <w:r w:rsidRPr="00DB2C58">
        <w:rPr>
          <w:color w:val="000000"/>
        </w:rPr>
        <w:t>sua</w:t>
      </w:r>
      <w:proofErr w:type="spellEnd"/>
      <w:r w:rsidRPr="00DB2C58">
        <w:rPr>
          <w:color w:val="000000"/>
        </w:rPr>
        <w:t xml:space="preserve"> vez, </w:t>
      </w:r>
      <w:proofErr w:type="spellStart"/>
      <w:r w:rsidRPr="00DB2C58">
        <w:rPr>
          <w:color w:val="000000"/>
        </w:rPr>
        <w:t>afetam</w:t>
      </w:r>
      <w:proofErr w:type="spellEnd"/>
      <w:r w:rsidRPr="00DB2C58">
        <w:rPr>
          <w:color w:val="000000"/>
        </w:rPr>
        <w:t xml:space="preserve"> </w:t>
      </w:r>
      <w:proofErr w:type="spellStart"/>
      <w:r w:rsidRPr="00DB2C58">
        <w:rPr>
          <w:color w:val="000000"/>
        </w:rPr>
        <w:t>sua</w:t>
      </w:r>
      <w:proofErr w:type="spellEnd"/>
      <w:r w:rsidRPr="00DB2C58">
        <w:rPr>
          <w:color w:val="000000"/>
        </w:rPr>
        <w:t xml:space="preserve"> </w:t>
      </w:r>
      <w:proofErr w:type="spellStart"/>
      <w:r w:rsidRPr="00DB2C58">
        <w:rPr>
          <w:color w:val="000000"/>
        </w:rPr>
        <w:t>disposição</w:t>
      </w:r>
      <w:proofErr w:type="spellEnd"/>
      <w:r w:rsidRPr="00DB2C58">
        <w:rPr>
          <w:color w:val="000000"/>
        </w:rPr>
        <w:t xml:space="preserve"> para </w:t>
      </w:r>
      <w:proofErr w:type="spellStart"/>
      <w:r w:rsidRPr="00DB2C58">
        <w:rPr>
          <w:color w:val="000000"/>
        </w:rPr>
        <w:t>lidar</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os </w:t>
      </w:r>
      <w:proofErr w:type="spellStart"/>
      <w:r w:rsidRPr="00DB2C58">
        <w:rPr>
          <w:color w:val="000000"/>
        </w:rPr>
        <w:t>filhos</w:t>
      </w:r>
      <w:proofErr w:type="spellEnd"/>
      <w:r w:rsidRPr="00DB2C58">
        <w:rPr>
          <w:color w:val="000000"/>
        </w:rPr>
        <w:t xml:space="preserve"> de </w:t>
      </w:r>
      <w:proofErr w:type="spellStart"/>
      <w:r w:rsidRPr="00DB2C58">
        <w:rPr>
          <w:color w:val="000000"/>
        </w:rPr>
        <w:t>maneira</w:t>
      </w:r>
      <w:proofErr w:type="spellEnd"/>
      <w:r w:rsidRPr="00DB2C58">
        <w:rPr>
          <w:color w:val="000000"/>
        </w:rPr>
        <w:t xml:space="preserve"> positiva (Chung, Lanier, &amp; Wong, 2020). </w:t>
      </w:r>
      <w:proofErr w:type="spellStart"/>
      <w:r w:rsidRPr="00DB2C58">
        <w:rPr>
          <w:color w:val="000000"/>
        </w:rPr>
        <w:t>Apesar</w:t>
      </w:r>
      <w:proofErr w:type="spellEnd"/>
      <w:r w:rsidRPr="00DB2C58">
        <w:rPr>
          <w:color w:val="000000"/>
        </w:rPr>
        <w:t xml:space="preserve"> </w:t>
      </w:r>
      <w:proofErr w:type="spellStart"/>
      <w:r w:rsidRPr="00DB2C58">
        <w:rPr>
          <w:color w:val="000000"/>
        </w:rPr>
        <w:t>disso</w:t>
      </w:r>
      <w:proofErr w:type="spellEnd"/>
      <w:r w:rsidRPr="00DB2C58">
        <w:rPr>
          <w:color w:val="000000"/>
        </w:rPr>
        <w:t xml:space="preserve">, </w:t>
      </w:r>
      <w:proofErr w:type="spellStart"/>
      <w:r w:rsidRPr="00DB2C58">
        <w:rPr>
          <w:color w:val="000000"/>
        </w:rPr>
        <w:t>observou</w:t>
      </w:r>
      <w:proofErr w:type="spellEnd"/>
      <w:r w:rsidRPr="00DB2C58">
        <w:rPr>
          <w:color w:val="000000"/>
        </w:rPr>
        <w:t>-</w:t>
      </w:r>
      <w:proofErr w:type="spellStart"/>
      <w:r w:rsidRPr="00DB2C58">
        <w:rPr>
          <w:color w:val="000000"/>
        </w:rPr>
        <w:t>se</w:t>
      </w:r>
      <w:proofErr w:type="spellEnd"/>
      <w:r w:rsidRPr="00DB2C58">
        <w:rPr>
          <w:color w:val="000000"/>
        </w:rPr>
        <w:t xml:space="preserve"> que a </w:t>
      </w:r>
      <w:proofErr w:type="spellStart"/>
      <w:r w:rsidRPr="00DB2C58">
        <w:rPr>
          <w:color w:val="000000"/>
        </w:rPr>
        <w:t>parentalidade</w:t>
      </w:r>
      <w:proofErr w:type="spellEnd"/>
      <w:r w:rsidRPr="00DB2C58">
        <w:rPr>
          <w:color w:val="000000"/>
        </w:rPr>
        <w:t xml:space="preserve"> das </w:t>
      </w:r>
      <w:proofErr w:type="spellStart"/>
      <w:r w:rsidRPr="00DB2C58">
        <w:rPr>
          <w:color w:val="000000"/>
        </w:rPr>
        <w:t>mães</w:t>
      </w:r>
      <w:proofErr w:type="spellEnd"/>
      <w:r w:rsidRPr="00DB2C58">
        <w:rPr>
          <w:color w:val="000000"/>
        </w:rPr>
        <w:t xml:space="preserve"> </w:t>
      </w:r>
      <w:proofErr w:type="spellStart"/>
      <w:r w:rsidRPr="00DB2C58">
        <w:rPr>
          <w:color w:val="000000"/>
        </w:rPr>
        <w:t>foi</w:t>
      </w:r>
      <w:proofErr w:type="spellEnd"/>
      <w:r w:rsidRPr="00DB2C58">
        <w:rPr>
          <w:color w:val="000000"/>
        </w:rPr>
        <w:t xml:space="preserve"> predominantemente positiva. </w:t>
      </w:r>
      <w:proofErr w:type="spellStart"/>
      <w:r w:rsidRPr="00DB2C58">
        <w:rPr>
          <w:color w:val="000000"/>
        </w:rPr>
        <w:t>Isso</w:t>
      </w:r>
      <w:proofErr w:type="spellEnd"/>
      <w:r w:rsidRPr="00DB2C58">
        <w:rPr>
          <w:color w:val="000000"/>
        </w:rPr>
        <w:t xml:space="preserve"> denota que os </w:t>
      </w:r>
      <w:proofErr w:type="spellStart"/>
      <w:r w:rsidRPr="00DB2C58">
        <w:rPr>
          <w:color w:val="000000"/>
        </w:rPr>
        <w:t>pais</w:t>
      </w:r>
      <w:proofErr w:type="spellEnd"/>
      <w:r w:rsidRPr="00DB2C58">
        <w:rPr>
          <w:color w:val="000000"/>
        </w:rPr>
        <w:t xml:space="preserve">, </w:t>
      </w:r>
      <w:proofErr w:type="spellStart"/>
      <w:r w:rsidRPr="00DB2C58">
        <w:rPr>
          <w:color w:val="000000"/>
        </w:rPr>
        <w:t>ainda</w:t>
      </w:r>
      <w:proofErr w:type="spellEnd"/>
      <w:r w:rsidRPr="00DB2C58">
        <w:rPr>
          <w:color w:val="000000"/>
        </w:rPr>
        <w:t xml:space="preserve"> que em </w:t>
      </w:r>
      <w:proofErr w:type="spellStart"/>
      <w:r w:rsidRPr="00DB2C58">
        <w:rPr>
          <w:color w:val="000000"/>
        </w:rPr>
        <w:t>um</w:t>
      </w:r>
      <w:proofErr w:type="spellEnd"/>
      <w:r w:rsidRPr="00DB2C58">
        <w:rPr>
          <w:color w:val="000000"/>
        </w:rPr>
        <w:t xml:space="preserve"> contexto adverso, </w:t>
      </w:r>
      <w:proofErr w:type="spellStart"/>
      <w:r w:rsidRPr="00DB2C58">
        <w:rPr>
          <w:color w:val="000000"/>
        </w:rPr>
        <w:t>possuem</w:t>
      </w:r>
      <w:proofErr w:type="spellEnd"/>
      <w:r w:rsidRPr="00DB2C58">
        <w:rPr>
          <w:color w:val="000000"/>
        </w:rPr>
        <w:t xml:space="preserve"> recursos para </w:t>
      </w:r>
      <w:proofErr w:type="spellStart"/>
      <w:r w:rsidRPr="00DB2C58">
        <w:rPr>
          <w:color w:val="000000"/>
        </w:rPr>
        <w:t>lidar</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as </w:t>
      </w:r>
      <w:proofErr w:type="spellStart"/>
      <w:r w:rsidRPr="00DB2C58">
        <w:rPr>
          <w:color w:val="000000"/>
        </w:rPr>
        <w:t>crianças</w:t>
      </w:r>
      <w:proofErr w:type="spellEnd"/>
      <w:r w:rsidRPr="00DB2C58">
        <w:rPr>
          <w:color w:val="000000"/>
        </w:rPr>
        <w:t xml:space="preserve">, mesmo que estas </w:t>
      </w:r>
      <w:proofErr w:type="spellStart"/>
      <w:r w:rsidRPr="00DB2C58">
        <w:rPr>
          <w:color w:val="000000"/>
        </w:rPr>
        <w:t>também</w:t>
      </w:r>
      <w:proofErr w:type="spellEnd"/>
      <w:r w:rsidRPr="00DB2C58">
        <w:rPr>
          <w:color w:val="000000"/>
        </w:rPr>
        <w:t xml:space="preserve"> </w:t>
      </w:r>
      <w:proofErr w:type="spellStart"/>
      <w:r w:rsidRPr="00DB2C58">
        <w:rPr>
          <w:color w:val="000000"/>
        </w:rPr>
        <w:t>apresentem</w:t>
      </w:r>
      <w:proofErr w:type="spellEnd"/>
      <w:r w:rsidRPr="00DB2C58">
        <w:rPr>
          <w:color w:val="000000"/>
        </w:rPr>
        <w:t xml:space="preserve"> </w:t>
      </w:r>
      <w:proofErr w:type="spellStart"/>
      <w:r w:rsidRPr="00DB2C58">
        <w:rPr>
          <w:color w:val="000000"/>
        </w:rPr>
        <w:t>comportamentos</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disruptivos e </w:t>
      </w:r>
      <w:proofErr w:type="spellStart"/>
      <w:r w:rsidRPr="00DB2C58">
        <w:rPr>
          <w:color w:val="000000"/>
        </w:rPr>
        <w:t>difíceis</w:t>
      </w:r>
      <w:proofErr w:type="spellEnd"/>
      <w:r w:rsidRPr="00DB2C58">
        <w:rPr>
          <w:color w:val="000000"/>
        </w:rPr>
        <w:t xml:space="preserve"> de manejar. </w:t>
      </w:r>
    </w:p>
    <w:p w14:paraId="67345200" w14:textId="77777777" w:rsidR="00DD041D" w:rsidRPr="00DB2C58" w:rsidRDefault="00DD041D" w:rsidP="00DD041D">
      <w:pPr>
        <w:spacing w:line="360" w:lineRule="auto"/>
        <w:ind w:firstLine="720"/>
        <w:jc w:val="both"/>
      </w:pPr>
      <w:proofErr w:type="spellStart"/>
      <w:r w:rsidRPr="00DB2C58">
        <w:rPr>
          <w:color w:val="000000"/>
        </w:rPr>
        <w:t>Ainda</w:t>
      </w:r>
      <w:proofErr w:type="spellEnd"/>
      <w:r w:rsidRPr="00DB2C58">
        <w:rPr>
          <w:color w:val="000000"/>
        </w:rPr>
        <w:t xml:space="preserve">, </w:t>
      </w:r>
      <w:proofErr w:type="spellStart"/>
      <w:r w:rsidRPr="00DB2C58">
        <w:rPr>
          <w:color w:val="000000"/>
        </w:rPr>
        <w:t>estudos</w:t>
      </w:r>
      <w:proofErr w:type="spellEnd"/>
      <w:r w:rsidRPr="00DB2C58">
        <w:rPr>
          <w:color w:val="000000"/>
        </w:rPr>
        <w:t xml:space="preserve"> </w:t>
      </w:r>
      <w:proofErr w:type="spellStart"/>
      <w:r w:rsidRPr="00DB2C58">
        <w:rPr>
          <w:color w:val="000000"/>
        </w:rPr>
        <w:t>apontam</w:t>
      </w:r>
      <w:proofErr w:type="spellEnd"/>
      <w:r w:rsidRPr="00DB2C58">
        <w:rPr>
          <w:color w:val="000000"/>
        </w:rPr>
        <w:t xml:space="preserve"> os impactos psicológicos do </w:t>
      </w:r>
      <w:proofErr w:type="spellStart"/>
      <w:r w:rsidRPr="00DB2C58">
        <w:rPr>
          <w:color w:val="000000"/>
        </w:rPr>
        <w:t>confinamento</w:t>
      </w:r>
      <w:proofErr w:type="spellEnd"/>
      <w:r w:rsidRPr="00DB2C58">
        <w:rPr>
          <w:color w:val="000000"/>
        </w:rPr>
        <w:t xml:space="preserve"> e </w:t>
      </w:r>
      <w:proofErr w:type="spellStart"/>
      <w:r w:rsidRPr="00DB2C58">
        <w:rPr>
          <w:color w:val="000000"/>
        </w:rPr>
        <w:t>distanciamento</w:t>
      </w:r>
      <w:proofErr w:type="spellEnd"/>
      <w:r w:rsidRPr="00DB2C58">
        <w:rPr>
          <w:color w:val="000000"/>
        </w:rPr>
        <w:t xml:space="preserve"> social para </w:t>
      </w:r>
      <w:proofErr w:type="spellStart"/>
      <w:r w:rsidRPr="00DB2C58">
        <w:rPr>
          <w:color w:val="000000"/>
        </w:rPr>
        <w:t>crianças</w:t>
      </w:r>
      <w:proofErr w:type="spellEnd"/>
      <w:r w:rsidRPr="00DB2C58">
        <w:rPr>
          <w:color w:val="000000"/>
        </w:rPr>
        <w:t xml:space="preserve"> e adolescentes, </w:t>
      </w:r>
      <w:proofErr w:type="spellStart"/>
      <w:r w:rsidRPr="00DB2C58">
        <w:rPr>
          <w:color w:val="000000"/>
        </w:rPr>
        <w:t>descrevendo</w:t>
      </w:r>
      <w:proofErr w:type="spellEnd"/>
      <w:r w:rsidRPr="00DB2C58">
        <w:rPr>
          <w:color w:val="000000"/>
        </w:rPr>
        <w:t xml:space="preserve"> o risco aumentado de </w:t>
      </w:r>
      <w:proofErr w:type="spellStart"/>
      <w:r w:rsidRPr="00DB2C58">
        <w:rPr>
          <w:color w:val="000000"/>
        </w:rPr>
        <w:t>desenvolvimento</w:t>
      </w:r>
      <w:proofErr w:type="spellEnd"/>
      <w:r w:rsidRPr="00DB2C58">
        <w:rPr>
          <w:color w:val="000000"/>
        </w:rPr>
        <w:t xml:space="preserve"> de problemas </w:t>
      </w:r>
      <w:proofErr w:type="spellStart"/>
      <w:r w:rsidRPr="00DB2C58">
        <w:rPr>
          <w:color w:val="000000"/>
        </w:rPr>
        <w:t>disfuncionais</w:t>
      </w:r>
      <w:proofErr w:type="spellEnd"/>
      <w:r w:rsidRPr="00DB2C58">
        <w:rPr>
          <w:color w:val="000000"/>
        </w:rPr>
        <w:t xml:space="preserve"> como </w:t>
      </w:r>
      <w:proofErr w:type="spellStart"/>
      <w:r w:rsidRPr="00DB2C58">
        <w:rPr>
          <w:color w:val="000000"/>
        </w:rPr>
        <w:t>ansiedade</w:t>
      </w:r>
      <w:proofErr w:type="spellEnd"/>
      <w:r w:rsidRPr="00DB2C58">
        <w:rPr>
          <w:color w:val="000000"/>
        </w:rPr>
        <w:t xml:space="preserve">, </w:t>
      </w:r>
      <w:proofErr w:type="spellStart"/>
      <w:r w:rsidRPr="00DB2C58">
        <w:rPr>
          <w:color w:val="000000"/>
        </w:rPr>
        <w:t>novos</w:t>
      </w:r>
      <w:proofErr w:type="spellEnd"/>
      <w:r w:rsidRPr="00DB2C58">
        <w:rPr>
          <w:color w:val="000000"/>
        </w:rPr>
        <w:t xml:space="preserve"> medos, </w:t>
      </w:r>
      <w:proofErr w:type="spellStart"/>
      <w:r w:rsidRPr="00DB2C58">
        <w:rPr>
          <w:color w:val="000000"/>
        </w:rPr>
        <w:t>sinais</w:t>
      </w:r>
      <w:proofErr w:type="spellEnd"/>
      <w:r w:rsidRPr="00DB2C58">
        <w:rPr>
          <w:color w:val="000000"/>
        </w:rPr>
        <w:t xml:space="preserve"> de </w:t>
      </w:r>
      <w:proofErr w:type="spellStart"/>
      <w:r w:rsidRPr="00DB2C58">
        <w:rPr>
          <w:color w:val="000000"/>
        </w:rPr>
        <w:t>depressão</w:t>
      </w:r>
      <w:proofErr w:type="spellEnd"/>
      <w:r w:rsidRPr="00DB2C58">
        <w:rPr>
          <w:color w:val="000000"/>
        </w:rPr>
        <w:t xml:space="preserve">, </w:t>
      </w:r>
      <w:proofErr w:type="spellStart"/>
      <w:r w:rsidRPr="00DB2C58">
        <w:rPr>
          <w:color w:val="000000"/>
        </w:rPr>
        <w:t>irritabilidade</w:t>
      </w:r>
      <w:proofErr w:type="spellEnd"/>
      <w:r w:rsidRPr="00DB2C58">
        <w:rPr>
          <w:color w:val="000000"/>
        </w:rPr>
        <w:t xml:space="preserve">, apego </w:t>
      </w:r>
      <w:proofErr w:type="spellStart"/>
      <w:r w:rsidRPr="00DB2C58">
        <w:rPr>
          <w:color w:val="000000"/>
        </w:rPr>
        <w:t>excessivo</w:t>
      </w:r>
      <w:proofErr w:type="spellEnd"/>
      <w:r w:rsidRPr="00DB2C58">
        <w:rPr>
          <w:color w:val="000000"/>
        </w:rPr>
        <w:t xml:space="preserve"> e problemas de </w:t>
      </w:r>
      <w:proofErr w:type="spellStart"/>
      <w:r w:rsidRPr="00DB2C58">
        <w:rPr>
          <w:color w:val="000000"/>
        </w:rPr>
        <w:t>regulação</w:t>
      </w:r>
      <w:proofErr w:type="spellEnd"/>
      <w:r w:rsidRPr="00DB2C58">
        <w:rPr>
          <w:color w:val="000000"/>
        </w:rPr>
        <w:t xml:space="preserve"> do </w:t>
      </w:r>
      <w:proofErr w:type="spellStart"/>
      <w:r w:rsidRPr="00DB2C58">
        <w:rPr>
          <w:color w:val="000000"/>
        </w:rPr>
        <w:t>sono</w:t>
      </w:r>
      <w:proofErr w:type="spellEnd"/>
      <w:r w:rsidRPr="00DB2C58">
        <w:rPr>
          <w:color w:val="000000"/>
        </w:rPr>
        <w:t xml:space="preserve"> e </w:t>
      </w:r>
      <w:proofErr w:type="spellStart"/>
      <w:r w:rsidRPr="00DB2C58">
        <w:rPr>
          <w:color w:val="000000"/>
        </w:rPr>
        <w:t>alimentação</w:t>
      </w:r>
      <w:proofErr w:type="spellEnd"/>
      <w:r w:rsidRPr="00DB2C58">
        <w:rPr>
          <w:color w:val="000000"/>
        </w:rPr>
        <w:t xml:space="preserve"> (Araújo, Veloso, Souza, Azevedo &amp; Tarro, 2020; Linhares &amp; </w:t>
      </w:r>
      <w:proofErr w:type="spellStart"/>
      <w:r w:rsidRPr="00DB2C58">
        <w:rPr>
          <w:color w:val="000000"/>
        </w:rPr>
        <w:t>Enumo</w:t>
      </w:r>
      <w:proofErr w:type="spellEnd"/>
      <w:r w:rsidRPr="00DB2C58">
        <w:rPr>
          <w:color w:val="000000"/>
        </w:rPr>
        <w:t xml:space="preserve">, 2020), </w:t>
      </w:r>
      <w:proofErr w:type="spellStart"/>
      <w:r w:rsidRPr="00DB2C58">
        <w:rPr>
          <w:color w:val="000000"/>
        </w:rPr>
        <w:t>na</w:t>
      </w:r>
      <w:proofErr w:type="spellEnd"/>
      <w:r w:rsidRPr="00DB2C58">
        <w:rPr>
          <w:color w:val="000000"/>
        </w:rPr>
        <w:t xml:space="preserve"> medida em que </w:t>
      </w:r>
      <w:proofErr w:type="spellStart"/>
      <w:r w:rsidRPr="00DB2C58">
        <w:rPr>
          <w:color w:val="000000"/>
        </w:rPr>
        <w:t>são</w:t>
      </w:r>
      <w:proofErr w:type="spellEnd"/>
      <w:r w:rsidRPr="00DB2C58">
        <w:rPr>
          <w:color w:val="000000"/>
        </w:rPr>
        <w:t xml:space="preserve"> </w:t>
      </w:r>
      <w:proofErr w:type="spellStart"/>
      <w:r w:rsidRPr="00DB2C58">
        <w:rPr>
          <w:color w:val="000000"/>
        </w:rPr>
        <w:t>expostos</w:t>
      </w:r>
      <w:proofErr w:type="spellEnd"/>
      <w:r w:rsidRPr="00DB2C58">
        <w:rPr>
          <w:color w:val="000000"/>
        </w:rPr>
        <w:t xml:space="preserve"> a </w:t>
      </w:r>
      <w:proofErr w:type="spellStart"/>
      <w:r w:rsidRPr="00DB2C58">
        <w:rPr>
          <w:color w:val="000000"/>
        </w:rPr>
        <w:t>estressores</w:t>
      </w:r>
      <w:proofErr w:type="spellEnd"/>
      <w:r w:rsidRPr="00DB2C58">
        <w:rPr>
          <w:color w:val="000000"/>
        </w:rPr>
        <w:t xml:space="preserve"> que </w:t>
      </w:r>
      <w:proofErr w:type="spellStart"/>
      <w:r w:rsidRPr="00DB2C58">
        <w:rPr>
          <w:color w:val="000000"/>
        </w:rPr>
        <w:t>afetam</w:t>
      </w:r>
      <w:proofErr w:type="spellEnd"/>
      <w:r w:rsidRPr="00DB2C58">
        <w:rPr>
          <w:color w:val="000000"/>
        </w:rPr>
        <w:t xml:space="preserve"> a </w:t>
      </w:r>
      <w:proofErr w:type="spellStart"/>
      <w:r w:rsidRPr="00DB2C58">
        <w:rPr>
          <w:color w:val="000000"/>
        </w:rPr>
        <w:t>rotina</w:t>
      </w:r>
      <w:proofErr w:type="spellEnd"/>
      <w:r w:rsidRPr="00DB2C58">
        <w:rPr>
          <w:color w:val="000000"/>
        </w:rPr>
        <w:t xml:space="preserve"> familiar e o </w:t>
      </w:r>
      <w:proofErr w:type="spellStart"/>
      <w:r w:rsidRPr="00DB2C58">
        <w:rPr>
          <w:color w:val="000000"/>
        </w:rPr>
        <w:t>bem</w:t>
      </w:r>
      <w:proofErr w:type="spellEnd"/>
      <w:r w:rsidRPr="00DB2C58">
        <w:rPr>
          <w:color w:val="000000"/>
        </w:rPr>
        <w:t xml:space="preserve"> estar psicológico. </w:t>
      </w:r>
      <w:proofErr w:type="gramStart"/>
      <w:r w:rsidRPr="00DB2C58">
        <w:rPr>
          <w:color w:val="000000"/>
        </w:rPr>
        <w:t>Todas as</w:t>
      </w:r>
      <w:proofErr w:type="gramEnd"/>
      <w:r w:rsidRPr="00DB2C58">
        <w:rPr>
          <w:color w:val="000000"/>
        </w:rPr>
        <w:t xml:space="preserve"> </w:t>
      </w:r>
      <w:proofErr w:type="spellStart"/>
      <w:r w:rsidRPr="00DB2C58">
        <w:rPr>
          <w:color w:val="000000"/>
        </w:rPr>
        <w:t>dimensões</w:t>
      </w:r>
      <w:proofErr w:type="spellEnd"/>
      <w:r w:rsidRPr="00DB2C58">
        <w:rPr>
          <w:color w:val="000000"/>
        </w:rPr>
        <w:t xml:space="preserve"> </w:t>
      </w:r>
      <w:proofErr w:type="spellStart"/>
      <w:r w:rsidRPr="00DB2C58">
        <w:rPr>
          <w:color w:val="000000"/>
        </w:rPr>
        <w:t>temperamentais</w:t>
      </w:r>
      <w:proofErr w:type="spellEnd"/>
      <w:r w:rsidRPr="00DB2C58">
        <w:rPr>
          <w:color w:val="000000"/>
        </w:rPr>
        <w:t xml:space="preserve"> investigadas no </w:t>
      </w:r>
      <w:proofErr w:type="spellStart"/>
      <w:r w:rsidRPr="00DB2C58">
        <w:rPr>
          <w:color w:val="000000"/>
        </w:rPr>
        <w:t>estudo</w:t>
      </w:r>
      <w:proofErr w:type="spellEnd"/>
      <w:r w:rsidRPr="00DB2C58">
        <w:rPr>
          <w:color w:val="000000"/>
        </w:rPr>
        <w:t xml:space="preserve"> </w:t>
      </w:r>
      <w:proofErr w:type="spellStart"/>
      <w:r w:rsidRPr="00DB2C58">
        <w:rPr>
          <w:color w:val="000000"/>
        </w:rPr>
        <w:t>apresentaram</w:t>
      </w:r>
      <w:proofErr w:type="spellEnd"/>
      <w:r w:rsidRPr="00DB2C58">
        <w:rPr>
          <w:color w:val="000000"/>
        </w:rPr>
        <w:t xml:space="preserve"> </w:t>
      </w:r>
      <w:proofErr w:type="spellStart"/>
      <w:r w:rsidRPr="00DB2C58">
        <w:rPr>
          <w:color w:val="000000"/>
        </w:rPr>
        <w:t>pontuações</w:t>
      </w:r>
      <w:proofErr w:type="spellEnd"/>
      <w:r w:rsidRPr="00DB2C58">
        <w:rPr>
          <w:color w:val="000000"/>
        </w:rPr>
        <w:t xml:space="preserve"> medianas, de modo que o </w:t>
      </w:r>
      <w:proofErr w:type="spellStart"/>
      <w:r w:rsidRPr="00DB2C58">
        <w:rPr>
          <w:color w:val="000000"/>
        </w:rPr>
        <w:t>afeto</w:t>
      </w:r>
      <w:proofErr w:type="spellEnd"/>
      <w:r w:rsidRPr="00DB2C58">
        <w:rPr>
          <w:color w:val="000000"/>
        </w:rPr>
        <w:t xml:space="preserve"> negativo </w:t>
      </w:r>
      <w:proofErr w:type="spellStart"/>
      <w:r w:rsidRPr="00DB2C58">
        <w:rPr>
          <w:color w:val="000000"/>
        </w:rPr>
        <w:t>não</w:t>
      </w:r>
      <w:proofErr w:type="spellEnd"/>
      <w:r w:rsidRPr="00DB2C58">
        <w:rPr>
          <w:color w:val="000000"/>
        </w:rPr>
        <w:t xml:space="preserve"> </w:t>
      </w:r>
      <w:proofErr w:type="spellStart"/>
      <w:r w:rsidRPr="00DB2C58">
        <w:rPr>
          <w:color w:val="000000"/>
        </w:rPr>
        <w:t>foi</w:t>
      </w:r>
      <w:proofErr w:type="spellEnd"/>
      <w:r w:rsidRPr="00DB2C58">
        <w:rPr>
          <w:color w:val="000000"/>
        </w:rPr>
        <w:t xml:space="preserve"> </w:t>
      </w:r>
      <w:proofErr w:type="spellStart"/>
      <w:r w:rsidRPr="00DB2C58">
        <w:rPr>
          <w:color w:val="000000"/>
        </w:rPr>
        <w:t>baixo</w:t>
      </w:r>
      <w:proofErr w:type="spellEnd"/>
      <w:r w:rsidRPr="00DB2C58">
        <w:rPr>
          <w:color w:val="000000"/>
        </w:rPr>
        <w:t xml:space="preserve"> </w:t>
      </w:r>
      <w:proofErr w:type="spellStart"/>
      <w:r w:rsidRPr="00DB2C58">
        <w:rPr>
          <w:color w:val="000000"/>
        </w:rPr>
        <w:t>nessa</w:t>
      </w:r>
      <w:proofErr w:type="spellEnd"/>
      <w:r w:rsidRPr="00DB2C58">
        <w:rPr>
          <w:color w:val="000000"/>
        </w:rPr>
        <w:t xml:space="preserve"> </w:t>
      </w:r>
      <w:proofErr w:type="spellStart"/>
      <w:r w:rsidRPr="00DB2C58">
        <w:rPr>
          <w:color w:val="000000"/>
        </w:rPr>
        <w:t>amostra</w:t>
      </w:r>
      <w:proofErr w:type="spellEnd"/>
      <w:r w:rsidRPr="00DB2C58">
        <w:rPr>
          <w:color w:val="000000"/>
        </w:rPr>
        <w:t xml:space="preserve">, o que pode estar relacionado </w:t>
      </w:r>
      <w:proofErr w:type="spellStart"/>
      <w:r w:rsidRPr="00DB2C58">
        <w:rPr>
          <w:color w:val="000000"/>
        </w:rPr>
        <w:t>ao</w:t>
      </w:r>
      <w:proofErr w:type="spellEnd"/>
      <w:r w:rsidRPr="00DB2C58">
        <w:rPr>
          <w:color w:val="000000"/>
        </w:rPr>
        <w:t xml:space="preserve"> contexto </w:t>
      </w:r>
      <w:proofErr w:type="spellStart"/>
      <w:r w:rsidRPr="00DB2C58">
        <w:rPr>
          <w:color w:val="000000"/>
        </w:rPr>
        <w:t>macrossocial</w:t>
      </w:r>
      <w:proofErr w:type="spellEnd"/>
      <w:r w:rsidRPr="00DB2C58">
        <w:rPr>
          <w:color w:val="000000"/>
        </w:rPr>
        <w:t xml:space="preserve"> de pandemia.</w:t>
      </w:r>
    </w:p>
    <w:p w14:paraId="5D3ABF56" w14:textId="77777777" w:rsidR="00DD041D" w:rsidRPr="00DB2C58" w:rsidRDefault="00DD041D" w:rsidP="00DD041D">
      <w:pPr>
        <w:spacing w:line="360" w:lineRule="auto"/>
        <w:ind w:firstLine="720"/>
        <w:jc w:val="both"/>
      </w:pPr>
      <w:r w:rsidRPr="00DB2C58">
        <w:rPr>
          <w:color w:val="000000"/>
        </w:rPr>
        <w:t xml:space="preserve">Diferentemente do esperado </w:t>
      </w:r>
      <w:proofErr w:type="spellStart"/>
      <w:r w:rsidRPr="00DB2C58">
        <w:rPr>
          <w:color w:val="000000"/>
        </w:rPr>
        <w:t>na</w:t>
      </w:r>
      <w:proofErr w:type="spellEnd"/>
      <w:r w:rsidRPr="00DB2C58">
        <w:rPr>
          <w:color w:val="000000"/>
        </w:rPr>
        <w:t xml:space="preserve"> H1 </w:t>
      </w:r>
      <w:proofErr w:type="spellStart"/>
      <w:r w:rsidRPr="00DB2C58">
        <w:rPr>
          <w:color w:val="000000"/>
        </w:rPr>
        <w:t>não</w:t>
      </w:r>
      <w:proofErr w:type="spellEnd"/>
      <w:r w:rsidRPr="00DB2C58">
        <w:rPr>
          <w:color w:val="000000"/>
        </w:rPr>
        <w:t xml:space="preserve"> </w:t>
      </w:r>
      <w:proofErr w:type="spellStart"/>
      <w:r w:rsidRPr="00DB2C58">
        <w:rPr>
          <w:color w:val="000000"/>
        </w:rPr>
        <w:t>foram</w:t>
      </w:r>
      <w:proofErr w:type="spellEnd"/>
      <w:r w:rsidRPr="00DB2C58">
        <w:rPr>
          <w:color w:val="000000"/>
        </w:rPr>
        <w:t xml:space="preserve"> encontradas </w:t>
      </w:r>
      <w:proofErr w:type="spellStart"/>
      <w:r w:rsidRPr="00DB2C58">
        <w:rPr>
          <w:color w:val="000000"/>
        </w:rPr>
        <w:t>diferenças</w:t>
      </w:r>
      <w:proofErr w:type="spellEnd"/>
      <w:r w:rsidRPr="00DB2C58">
        <w:rPr>
          <w:color w:val="000000"/>
        </w:rPr>
        <w:t xml:space="preserve"> </w:t>
      </w:r>
      <w:proofErr w:type="spellStart"/>
      <w:r w:rsidRPr="00DB2C58">
        <w:rPr>
          <w:color w:val="000000"/>
        </w:rPr>
        <w:t>temperamentais</w:t>
      </w:r>
      <w:proofErr w:type="spellEnd"/>
      <w:r w:rsidRPr="00DB2C58">
        <w:rPr>
          <w:color w:val="000000"/>
        </w:rPr>
        <w:t xml:space="preserve"> </w:t>
      </w:r>
      <w:proofErr w:type="spellStart"/>
      <w:r w:rsidRPr="00DB2C58">
        <w:rPr>
          <w:color w:val="000000"/>
        </w:rPr>
        <w:t>estatisticamente</w:t>
      </w:r>
      <w:proofErr w:type="spellEnd"/>
      <w:r w:rsidRPr="00DB2C58">
        <w:rPr>
          <w:color w:val="000000"/>
        </w:rPr>
        <w:t xml:space="preserve"> significativas entre os </w:t>
      </w:r>
      <w:proofErr w:type="spellStart"/>
      <w:r w:rsidRPr="00DB2C58">
        <w:rPr>
          <w:color w:val="000000"/>
        </w:rPr>
        <w:t>gêneros</w:t>
      </w:r>
      <w:proofErr w:type="spellEnd"/>
      <w:r w:rsidRPr="00DB2C58">
        <w:rPr>
          <w:color w:val="000000"/>
        </w:rPr>
        <w:t xml:space="preserve">. Tal resultado pode ser </w:t>
      </w:r>
      <w:proofErr w:type="spellStart"/>
      <w:r w:rsidRPr="00DB2C58">
        <w:rPr>
          <w:color w:val="000000"/>
        </w:rPr>
        <w:t>compreendido</w:t>
      </w:r>
      <w:proofErr w:type="spellEnd"/>
      <w:r w:rsidRPr="00DB2C58">
        <w:rPr>
          <w:color w:val="000000"/>
        </w:rPr>
        <w:t xml:space="preserve"> à luz da </w:t>
      </w:r>
      <w:proofErr w:type="spellStart"/>
      <w:r w:rsidRPr="00DB2C58">
        <w:rPr>
          <w:color w:val="000000"/>
        </w:rPr>
        <w:t>teoria</w:t>
      </w:r>
      <w:proofErr w:type="spellEnd"/>
      <w:r w:rsidRPr="00DB2C58">
        <w:rPr>
          <w:color w:val="000000"/>
        </w:rPr>
        <w:t xml:space="preserve"> de </w:t>
      </w:r>
      <w:proofErr w:type="spellStart"/>
      <w:r w:rsidRPr="00DB2C58">
        <w:rPr>
          <w:color w:val="000000"/>
        </w:rPr>
        <w:t>Maccoby</w:t>
      </w:r>
      <w:proofErr w:type="spellEnd"/>
      <w:r w:rsidRPr="00DB2C58">
        <w:rPr>
          <w:color w:val="000000"/>
        </w:rPr>
        <w:t xml:space="preserve"> (1990), a </w:t>
      </w:r>
      <w:proofErr w:type="spellStart"/>
      <w:r w:rsidRPr="00DB2C58">
        <w:rPr>
          <w:color w:val="000000"/>
        </w:rPr>
        <w:t>qual</w:t>
      </w:r>
      <w:proofErr w:type="spellEnd"/>
      <w:r w:rsidRPr="00DB2C58">
        <w:rPr>
          <w:color w:val="000000"/>
        </w:rPr>
        <w:t xml:space="preserve"> argumenta que as </w:t>
      </w:r>
      <w:proofErr w:type="spellStart"/>
      <w:r w:rsidRPr="00DB2C58">
        <w:rPr>
          <w:color w:val="000000"/>
        </w:rPr>
        <w:t>diferenças</w:t>
      </w:r>
      <w:proofErr w:type="spellEnd"/>
      <w:r w:rsidRPr="00DB2C58">
        <w:rPr>
          <w:color w:val="000000"/>
        </w:rPr>
        <w:t xml:space="preserve"> de </w:t>
      </w:r>
      <w:proofErr w:type="spellStart"/>
      <w:r w:rsidRPr="00DB2C58">
        <w:rPr>
          <w:color w:val="000000"/>
        </w:rPr>
        <w:t>gênero</w:t>
      </w:r>
      <w:proofErr w:type="spellEnd"/>
      <w:r w:rsidRPr="00DB2C58">
        <w:rPr>
          <w:color w:val="000000"/>
        </w:rPr>
        <w:t xml:space="preserve"> </w:t>
      </w:r>
      <w:proofErr w:type="spellStart"/>
      <w:r w:rsidRPr="00DB2C58">
        <w:rPr>
          <w:color w:val="000000"/>
        </w:rPr>
        <w:t>nas</w:t>
      </w:r>
      <w:proofErr w:type="spellEnd"/>
      <w:r w:rsidRPr="00DB2C58">
        <w:rPr>
          <w:color w:val="000000"/>
        </w:rPr>
        <w:t xml:space="preserve"> características </w:t>
      </w:r>
      <w:proofErr w:type="spellStart"/>
      <w:r w:rsidRPr="00DB2C58">
        <w:rPr>
          <w:color w:val="000000"/>
        </w:rPr>
        <w:t>individuais</w:t>
      </w:r>
      <w:proofErr w:type="spellEnd"/>
      <w:r w:rsidRPr="00DB2C58">
        <w:rPr>
          <w:color w:val="000000"/>
        </w:rPr>
        <w:t xml:space="preserve"> </w:t>
      </w:r>
      <w:proofErr w:type="spellStart"/>
      <w:r w:rsidRPr="00DB2C58">
        <w:rPr>
          <w:color w:val="000000"/>
        </w:rPr>
        <w:t>são</w:t>
      </w:r>
      <w:proofErr w:type="spellEnd"/>
      <w:r w:rsidRPr="00DB2C58">
        <w:rPr>
          <w:color w:val="000000"/>
        </w:rPr>
        <w:t xml:space="preserve"> </w:t>
      </w:r>
      <w:proofErr w:type="spellStart"/>
      <w:r w:rsidRPr="00DB2C58">
        <w:rPr>
          <w:color w:val="000000"/>
        </w:rPr>
        <w:t>provavelmente</w:t>
      </w:r>
      <w:proofErr w:type="spellEnd"/>
      <w:r w:rsidRPr="00DB2C58">
        <w:rPr>
          <w:color w:val="000000"/>
        </w:rPr>
        <w:t xml:space="preserve"> </w:t>
      </w:r>
      <w:proofErr w:type="spellStart"/>
      <w:r w:rsidRPr="00DB2C58">
        <w:rPr>
          <w:color w:val="000000"/>
        </w:rPr>
        <w:t>pequenas</w:t>
      </w:r>
      <w:proofErr w:type="spellEnd"/>
      <w:r w:rsidRPr="00DB2C58">
        <w:rPr>
          <w:color w:val="000000"/>
        </w:rPr>
        <w:t xml:space="preserve"> e </w:t>
      </w:r>
      <w:proofErr w:type="spellStart"/>
      <w:r w:rsidRPr="00DB2C58">
        <w:rPr>
          <w:color w:val="000000"/>
        </w:rPr>
        <w:t>decorrem</w:t>
      </w:r>
      <w:proofErr w:type="spellEnd"/>
      <w:r w:rsidRPr="00DB2C58">
        <w:rPr>
          <w:color w:val="000000"/>
        </w:rPr>
        <w:t xml:space="preserve"> do </w:t>
      </w:r>
      <w:proofErr w:type="spellStart"/>
      <w:r w:rsidRPr="00DB2C58">
        <w:rPr>
          <w:color w:val="000000"/>
        </w:rPr>
        <w:t>desenvolvimento</w:t>
      </w:r>
      <w:proofErr w:type="spellEnd"/>
      <w:r w:rsidRPr="00DB2C58">
        <w:rPr>
          <w:color w:val="000000"/>
        </w:rPr>
        <w:t xml:space="preserve"> de </w:t>
      </w:r>
      <w:proofErr w:type="spellStart"/>
      <w:r w:rsidRPr="00DB2C58">
        <w:rPr>
          <w:color w:val="000000"/>
        </w:rPr>
        <w:t>comportamentos</w:t>
      </w:r>
      <w:proofErr w:type="spellEnd"/>
      <w:r w:rsidRPr="00DB2C58">
        <w:rPr>
          <w:color w:val="000000"/>
        </w:rPr>
        <w:t xml:space="preserve"> tipificados por </w:t>
      </w:r>
      <w:proofErr w:type="spellStart"/>
      <w:r w:rsidRPr="00DB2C58">
        <w:rPr>
          <w:color w:val="000000"/>
        </w:rPr>
        <w:t>gênero</w:t>
      </w:r>
      <w:proofErr w:type="spellEnd"/>
      <w:r w:rsidRPr="00DB2C58">
        <w:rPr>
          <w:color w:val="000000"/>
        </w:rPr>
        <w:t xml:space="preserve">, estes que </w:t>
      </w:r>
      <w:proofErr w:type="spellStart"/>
      <w:r w:rsidRPr="00DB2C58">
        <w:rPr>
          <w:color w:val="000000"/>
        </w:rPr>
        <w:t>emergem</w:t>
      </w:r>
      <w:proofErr w:type="spellEnd"/>
      <w:r w:rsidRPr="00DB2C58">
        <w:rPr>
          <w:color w:val="000000"/>
        </w:rPr>
        <w:t xml:space="preserve"> a partir da </w:t>
      </w:r>
      <w:proofErr w:type="spellStart"/>
      <w:r w:rsidRPr="00DB2C58">
        <w:rPr>
          <w:color w:val="000000"/>
        </w:rPr>
        <w:t>interação</w:t>
      </w:r>
      <w:proofErr w:type="spellEnd"/>
      <w:r w:rsidRPr="00DB2C58">
        <w:rPr>
          <w:color w:val="000000"/>
        </w:rPr>
        <w:t xml:space="preserve"> social principalmente de grupos de pares do mesmo sexo. Este </w:t>
      </w:r>
      <w:proofErr w:type="spellStart"/>
      <w:r w:rsidRPr="00DB2C58">
        <w:rPr>
          <w:color w:val="000000"/>
        </w:rPr>
        <w:t>padrão</w:t>
      </w:r>
      <w:proofErr w:type="spellEnd"/>
      <w:r w:rsidRPr="00DB2C58">
        <w:rPr>
          <w:color w:val="000000"/>
        </w:rPr>
        <w:t xml:space="preserve"> de resultados </w:t>
      </w:r>
      <w:proofErr w:type="spellStart"/>
      <w:r w:rsidRPr="00DB2C58">
        <w:rPr>
          <w:color w:val="000000"/>
        </w:rPr>
        <w:t>também</w:t>
      </w:r>
      <w:proofErr w:type="spellEnd"/>
      <w:r w:rsidRPr="00DB2C58">
        <w:rPr>
          <w:color w:val="000000"/>
        </w:rPr>
        <w:t xml:space="preserve"> pode ser vinculado a </w:t>
      </w:r>
      <w:proofErr w:type="spellStart"/>
      <w:r w:rsidRPr="00DB2C58">
        <w:rPr>
          <w:color w:val="000000"/>
        </w:rPr>
        <w:t>possíveis</w:t>
      </w:r>
      <w:proofErr w:type="spellEnd"/>
      <w:r w:rsidRPr="00DB2C58">
        <w:rPr>
          <w:color w:val="000000"/>
        </w:rPr>
        <w:t xml:space="preserve"> </w:t>
      </w:r>
      <w:proofErr w:type="spellStart"/>
      <w:r w:rsidRPr="00DB2C58">
        <w:rPr>
          <w:color w:val="000000"/>
        </w:rPr>
        <w:t>efeitos</w:t>
      </w:r>
      <w:proofErr w:type="spellEnd"/>
      <w:r w:rsidRPr="00DB2C58">
        <w:rPr>
          <w:color w:val="000000"/>
        </w:rPr>
        <w:t xml:space="preserve"> evocativos, conforme descrito por </w:t>
      </w:r>
      <w:proofErr w:type="spellStart"/>
      <w:r w:rsidRPr="00DB2C58">
        <w:rPr>
          <w:color w:val="000000"/>
        </w:rPr>
        <w:t>Scarr</w:t>
      </w:r>
      <w:proofErr w:type="spellEnd"/>
      <w:r w:rsidRPr="00DB2C58">
        <w:rPr>
          <w:color w:val="000000"/>
        </w:rPr>
        <w:t xml:space="preserve"> e McCartney (1983). Os autores </w:t>
      </w:r>
      <w:proofErr w:type="spellStart"/>
      <w:r w:rsidRPr="00DB2C58">
        <w:rPr>
          <w:color w:val="000000"/>
        </w:rPr>
        <w:t>apontam</w:t>
      </w:r>
      <w:proofErr w:type="spellEnd"/>
      <w:r w:rsidRPr="00DB2C58">
        <w:rPr>
          <w:color w:val="000000"/>
        </w:rPr>
        <w:t xml:space="preserve"> que as </w:t>
      </w:r>
      <w:proofErr w:type="spellStart"/>
      <w:r w:rsidRPr="00DB2C58">
        <w:rPr>
          <w:color w:val="000000"/>
        </w:rPr>
        <w:t>diferenças</w:t>
      </w:r>
      <w:proofErr w:type="spellEnd"/>
      <w:r w:rsidRPr="00DB2C58">
        <w:rPr>
          <w:color w:val="000000"/>
        </w:rPr>
        <w:t xml:space="preserve"> </w:t>
      </w:r>
      <w:proofErr w:type="spellStart"/>
      <w:r w:rsidRPr="00DB2C58">
        <w:rPr>
          <w:color w:val="000000"/>
        </w:rPr>
        <w:t>individuais</w:t>
      </w:r>
      <w:proofErr w:type="spellEnd"/>
      <w:r w:rsidRPr="00DB2C58">
        <w:rPr>
          <w:color w:val="000000"/>
        </w:rPr>
        <w:t xml:space="preserve"> no </w:t>
      </w:r>
      <w:proofErr w:type="spellStart"/>
      <w:r w:rsidRPr="00DB2C58">
        <w:rPr>
          <w:color w:val="000000"/>
        </w:rPr>
        <w:t>comportamento</w:t>
      </w:r>
      <w:proofErr w:type="spellEnd"/>
      <w:r w:rsidRPr="00DB2C58">
        <w:rPr>
          <w:color w:val="000000"/>
        </w:rPr>
        <w:t xml:space="preserve"> </w:t>
      </w:r>
      <w:proofErr w:type="spellStart"/>
      <w:r w:rsidRPr="00DB2C58">
        <w:rPr>
          <w:color w:val="000000"/>
        </w:rPr>
        <w:t>evocam</w:t>
      </w:r>
      <w:proofErr w:type="spellEnd"/>
      <w:r w:rsidRPr="00DB2C58">
        <w:rPr>
          <w:color w:val="000000"/>
        </w:rPr>
        <w:t xml:space="preserve"> ambientes </w:t>
      </w:r>
      <w:proofErr w:type="spellStart"/>
      <w:r w:rsidRPr="00DB2C58">
        <w:rPr>
          <w:color w:val="000000"/>
        </w:rPr>
        <w:t>sociais</w:t>
      </w:r>
      <w:proofErr w:type="spellEnd"/>
      <w:r w:rsidRPr="00DB2C58">
        <w:rPr>
          <w:color w:val="000000"/>
        </w:rPr>
        <w:t xml:space="preserve">, que, por </w:t>
      </w:r>
      <w:proofErr w:type="spellStart"/>
      <w:r w:rsidRPr="00DB2C58">
        <w:rPr>
          <w:color w:val="000000"/>
        </w:rPr>
        <w:t>sua</w:t>
      </w:r>
      <w:proofErr w:type="spellEnd"/>
      <w:r w:rsidRPr="00DB2C58">
        <w:rPr>
          <w:color w:val="000000"/>
        </w:rPr>
        <w:t xml:space="preserve"> vez, </w:t>
      </w:r>
      <w:proofErr w:type="spellStart"/>
      <w:r w:rsidRPr="00DB2C58">
        <w:rPr>
          <w:color w:val="000000"/>
        </w:rPr>
        <w:t>moldam</w:t>
      </w:r>
      <w:proofErr w:type="spellEnd"/>
      <w:r w:rsidRPr="00DB2C58">
        <w:rPr>
          <w:color w:val="000000"/>
        </w:rPr>
        <w:t xml:space="preserve"> </w:t>
      </w:r>
      <w:proofErr w:type="spellStart"/>
      <w:r w:rsidRPr="00DB2C58">
        <w:rPr>
          <w:color w:val="000000"/>
        </w:rPr>
        <w:t>ainda</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o </w:t>
      </w:r>
      <w:proofErr w:type="spellStart"/>
      <w:r w:rsidRPr="00DB2C58">
        <w:rPr>
          <w:color w:val="000000"/>
        </w:rPr>
        <w:t>desenvolvimento</w:t>
      </w:r>
      <w:proofErr w:type="spellEnd"/>
      <w:r w:rsidRPr="00DB2C58">
        <w:rPr>
          <w:color w:val="000000"/>
        </w:rPr>
        <w:t xml:space="preserve"> do </w:t>
      </w:r>
      <w:proofErr w:type="spellStart"/>
      <w:r w:rsidRPr="00DB2C58">
        <w:rPr>
          <w:color w:val="000000"/>
        </w:rPr>
        <w:t>comportamento</w:t>
      </w:r>
      <w:proofErr w:type="spellEnd"/>
      <w:r w:rsidRPr="00DB2C58">
        <w:rPr>
          <w:color w:val="000000"/>
        </w:rPr>
        <w:t xml:space="preserve">. </w:t>
      </w:r>
      <w:proofErr w:type="spellStart"/>
      <w:r w:rsidRPr="00DB2C58">
        <w:rPr>
          <w:color w:val="000000"/>
        </w:rPr>
        <w:t>Desse</w:t>
      </w:r>
      <w:proofErr w:type="spellEnd"/>
      <w:r w:rsidRPr="00DB2C58">
        <w:rPr>
          <w:color w:val="000000"/>
        </w:rPr>
        <w:t xml:space="preserve"> modo, </w:t>
      </w:r>
      <w:proofErr w:type="spellStart"/>
      <w:r w:rsidRPr="00DB2C58">
        <w:rPr>
          <w:color w:val="000000"/>
        </w:rPr>
        <w:t>pequenas</w:t>
      </w:r>
      <w:proofErr w:type="spellEnd"/>
      <w:r w:rsidRPr="00DB2C58">
        <w:rPr>
          <w:color w:val="000000"/>
        </w:rPr>
        <w:t xml:space="preserve"> </w:t>
      </w:r>
      <w:proofErr w:type="spellStart"/>
      <w:r w:rsidRPr="00DB2C58">
        <w:rPr>
          <w:color w:val="000000"/>
        </w:rPr>
        <w:t>diferenças</w:t>
      </w:r>
      <w:proofErr w:type="spellEnd"/>
      <w:r w:rsidRPr="00DB2C58">
        <w:rPr>
          <w:color w:val="000000"/>
        </w:rPr>
        <w:t xml:space="preserve"> de </w:t>
      </w:r>
      <w:proofErr w:type="spellStart"/>
      <w:r w:rsidRPr="00DB2C58">
        <w:rPr>
          <w:color w:val="000000"/>
        </w:rPr>
        <w:t>gênero</w:t>
      </w:r>
      <w:proofErr w:type="spellEnd"/>
      <w:r w:rsidRPr="00DB2C58">
        <w:rPr>
          <w:color w:val="000000"/>
        </w:rPr>
        <w:t xml:space="preserve"> </w:t>
      </w:r>
      <w:proofErr w:type="spellStart"/>
      <w:r w:rsidRPr="00DB2C58">
        <w:rPr>
          <w:color w:val="000000"/>
        </w:rPr>
        <w:t>podem</w:t>
      </w:r>
      <w:proofErr w:type="spellEnd"/>
      <w:r w:rsidRPr="00DB2C58">
        <w:rPr>
          <w:color w:val="000000"/>
        </w:rPr>
        <w:t xml:space="preserve"> ser ampliadas pela </w:t>
      </w:r>
      <w:proofErr w:type="spellStart"/>
      <w:r w:rsidRPr="00DB2C58">
        <w:rPr>
          <w:color w:val="000000"/>
        </w:rPr>
        <w:t>socialização</w:t>
      </w:r>
      <w:proofErr w:type="spellEnd"/>
      <w:r w:rsidRPr="00DB2C58">
        <w:rPr>
          <w:color w:val="000000"/>
        </w:rPr>
        <w:t xml:space="preserve"> do papel de </w:t>
      </w:r>
      <w:proofErr w:type="spellStart"/>
      <w:r w:rsidRPr="00DB2C58">
        <w:rPr>
          <w:color w:val="000000"/>
        </w:rPr>
        <w:t>gênero</w:t>
      </w:r>
      <w:proofErr w:type="spellEnd"/>
      <w:r w:rsidRPr="00DB2C58">
        <w:rPr>
          <w:color w:val="000000"/>
        </w:rPr>
        <w:t xml:space="preserve"> e </w:t>
      </w:r>
      <w:proofErr w:type="spellStart"/>
      <w:r w:rsidRPr="00DB2C58">
        <w:rPr>
          <w:color w:val="000000"/>
        </w:rPr>
        <w:t>interação</w:t>
      </w:r>
      <w:proofErr w:type="spellEnd"/>
      <w:r w:rsidRPr="00DB2C58">
        <w:rPr>
          <w:color w:val="000000"/>
        </w:rPr>
        <w:t xml:space="preserve"> social de tal forma que </w:t>
      </w:r>
      <w:proofErr w:type="spellStart"/>
      <w:r w:rsidRPr="00DB2C58">
        <w:rPr>
          <w:color w:val="000000"/>
        </w:rPr>
        <w:t>diferenças</w:t>
      </w:r>
      <w:proofErr w:type="spellEnd"/>
      <w:r w:rsidRPr="00DB2C58">
        <w:rPr>
          <w:color w:val="000000"/>
        </w:rPr>
        <w:t xml:space="preserve"> </w:t>
      </w:r>
      <w:proofErr w:type="spellStart"/>
      <w:r w:rsidRPr="00DB2C58">
        <w:rPr>
          <w:color w:val="000000"/>
        </w:rPr>
        <w:t>maiores</w:t>
      </w:r>
      <w:proofErr w:type="spellEnd"/>
      <w:r w:rsidRPr="00DB2C58">
        <w:rPr>
          <w:color w:val="000000"/>
        </w:rPr>
        <w:t xml:space="preserve"> </w:t>
      </w:r>
      <w:proofErr w:type="spellStart"/>
      <w:r w:rsidRPr="00DB2C58">
        <w:rPr>
          <w:color w:val="000000"/>
        </w:rPr>
        <w:t>são</w:t>
      </w:r>
      <w:proofErr w:type="spellEnd"/>
      <w:r w:rsidRPr="00DB2C58">
        <w:rPr>
          <w:color w:val="000000"/>
        </w:rPr>
        <w:t xml:space="preserve"> vistas em </w:t>
      </w:r>
      <w:proofErr w:type="spellStart"/>
      <w:r w:rsidRPr="00DB2C58">
        <w:rPr>
          <w:color w:val="000000"/>
        </w:rPr>
        <w:t>crianças</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w:t>
      </w:r>
      <w:proofErr w:type="spellStart"/>
      <w:r w:rsidRPr="00DB2C58">
        <w:rPr>
          <w:color w:val="000000"/>
        </w:rPr>
        <w:t>velhas</w:t>
      </w:r>
      <w:proofErr w:type="spellEnd"/>
      <w:r w:rsidRPr="00DB2C58">
        <w:rPr>
          <w:color w:val="000000"/>
        </w:rPr>
        <w:t>, principalmente a partir da fase escolar (</w:t>
      </w:r>
      <w:proofErr w:type="spellStart"/>
      <w:r w:rsidRPr="00DB2C58">
        <w:rPr>
          <w:color w:val="000000"/>
        </w:rPr>
        <w:t>Else-Quest</w:t>
      </w:r>
      <w:proofErr w:type="spellEnd"/>
      <w:r w:rsidRPr="00DB2C58">
        <w:rPr>
          <w:color w:val="000000"/>
        </w:rPr>
        <w:t>, 2012). Hipotetiza-</w:t>
      </w:r>
      <w:proofErr w:type="spellStart"/>
      <w:r w:rsidRPr="00DB2C58">
        <w:rPr>
          <w:color w:val="000000"/>
        </w:rPr>
        <w:t>se</w:t>
      </w:r>
      <w:proofErr w:type="spellEnd"/>
      <w:r w:rsidRPr="00DB2C58">
        <w:rPr>
          <w:color w:val="000000"/>
        </w:rPr>
        <w:t xml:space="preserve"> que </w:t>
      </w:r>
      <w:proofErr w:type="spellStart"/>
      <w:r w:rsidRPr="00DB2C58">
        <w:rPr>
          <w:color w:val="000000"/>
        </w:rPr>
        <w:t>tais</w:t>
      </w:r>
      <w:proofErr w:type="spellEnd"/>
      <w:r w:rsidRPr="00DB2C58">
        <w:rPr>
          <w:color w:val="000000"/>
        </w:rPr>
        <w:t xml:space="preserve"> </w:t>
      </w:r>
      <w:proofErr w:type="spellStart"/>
      <w:r w:rsidRPr="00DB2C58">
        <w:rPr>
          <w:color w:val="000000"/>
        </w:rPr>
        <w:t>diferenças</w:t>
      </w:r>
      <w:proofErr w:type="spellEnd"/>
      <w:r w:rsidRPr="00DB2C58">
        <w:rPr>
          <w:color w:val="000000"/>
        </w:rPr>
        <w:t xml:space="preserve"> de </w:t>
      </w:r>
      <w:proofErr w:type="spellStart"/>
      <w:r w:rsidRPr="00DB2C58">
        <w:rPr>
          <w:color w:val="000000"/>
        </w:rPr>
        <w:t>gênero</w:t>
      </w:r>
      <w:proofErr w:type="spellEnd"/>
      <w:r w:rsidRPr="00DB2C58">
        <w:rPr>
          <w:color w:val="000000"/>
        </w:rPr>
        <w:t xml:space="preserve"> </w:t>
      </w:r>
      <w:proofErr w:type="spellStart"/>
      <w:r w:rsidRPr="00DB2C58">
        <w:rPr>
          <w:color w:val="000000"/>
        </w:rPr>
        <w:t>não</w:t>
      </w:r>
      <w:proofErr w:type="spellEnd"/>
      <w:r w:rsidRPr="00DB2C58">
        <w:rPr>
          <w:color w:val="000000"/>
        </w:rPr>
        <w:t xml:space="preserve"> </w:t>
      </w:r>
      <w:proofErr w:type="spellStart"/>
      <w:r w:rsidRPr="00DB2C58">
        <w:rPr>
          <w:color w:val="000000"/>
        </w:rPr>
        <w:t>foram</w:t>
      </w:r>
      <w:proofErr w:type="spellEnd"/>
      <w:r w:rsidRPr="00DB2C58">
        <w:rPr>
          <w:color w:val="000000"/>
        </w:rPr>
        <w:t xml:space="preserve"> observadas no presente </w:t>
      </w:r>
      <w:proofErr w:type="spellStart"/>
      <w:r w:rsidRPr="00DB2C58">
        <w:rPr>
          <w:color w:val="000000"/>
        </w:rPr>
        <w:t>estudo</w:t>
      </w:r>
      <w:proofErr w:type="spellEnd"/>
      <w:r w:rsidRPr="00DB2C58">
        <w:rPr>
          <w:color w:val="000000"/>
        </w:rPr>
        <w:t xml:space="preserve"> em </w:t>
      </w:r>
      <w:proofErr w:type="spellStart"/>
      <w:r w:rsidRPr="00DB2C58">
        <w:rPr>
          <w:color w:val="000000"/>
        </w:rPr>
        <w:t>virtude</w:t>
      </w:r>
      <w:proofErr w:type="spellEnd"/>
      <w:r w:rsidRPr="00DB2C58">
        <w:rPr>
          <w:color w:val="000000"/>
        </w:rPr>
        <w:t xml:space="preserve"> de a </w:t>
      </w:r>
      <w:proofErr w:type="spellStart"/>
      <w:r w:rsidRPr="00DB2C58">
        <w:rPr>
          <w:color w:val="000000"/>
        </w:rPr>
        <w:t>amostra</w:t>
      </w:r>
      <w:proofErr w:type="spellEnd"/>
      <w:r w:rsidRPr="00DB2C58">
        <w:rPr>
          <w:color w:val="000000"/>
        </w:rPr>
        <w:t xml:space="preserve"> ser </w:t>
      </w:r>
      <w:proofErr w:type="spellStart"/>
      <w:r w:rsidRPr="00DB2C58">
        <w:rPr>
          <w:color w:val="000000"/>
        </w:rPr>
        <w:t>majoritariamente</w:t>
      </w:r>
      <w:proofErr w:type="spellEnd"/>
      <w:r w:rsidRPr="00DB2C58">
        <w:rPr>
          <w:color w:val="000000"/>
        </w:rPr>
        <w:t xml:space="preserve"> composta por </w:t>
      </w:r>
      <w:proofErr w:type="spellStart"/>
      <w:r w:rsidRPr="00DB2C58">
        <w:rPr>
          <w:color w:val="000000"/>
        </w:rPr>
        <w:t>crianças</w:t>
      </w:r>
      <w:proofErr w:type="spellEnd"/>
      <w:r w:rsidRPr="00DB2C58">
        <w:rPr>
          <w:color w:val="000000"/>
        </w:rPr>
        <w:t xml:space="preserve"> de 3 a 7 </w:t>
      </w:r>
      <w:proofErr w:type="spellStart"/>
      <w:r w:rsidRPr="00DB2C58">
        <w:rPr>
          <w:color w:val="000000"/>
        </w:rPr>
        <w:t>anos</w:t>
      </w:r>
      <w:proofErr w:type="spellEnd"/>
      <w:r w:rsidRPr="00DB2C58">
        <w:rPr>
          <w:color w:val="000000"/>
        </w:rPr>
        <w:t xml:space="preserve"> </w:t>
      </w:r>
      <w:proofErr w:type="gramStart"/>
      <w:r w:rsidRPr="00DB2C58">
        <w:rPr>
          <w:color w:val="000000"/>
        </w:rPr>
        <w:t>e</w:t>
      </w:r>
      <w:proofErr w:type="gramEnd"/>
      <w:r w:rsidRPr="00DB2C58">
        <w:rPr>
          <w:color w:val="000000"/>
        </w:rPr>
        <w:t xml:space="preserve"> que </w:t>
      </w:r>
      <w:proofErr w:type="spellStart"/>
      <w:r w:rsidRPr="00DB2C58">
        <w:rPr>
          <w:color w:val="000000"/>
        </w:rPr>
        <w:t>estavam</w:t>
      </w:r>
      <w:proofErr w:type="spellEnd"/>
      <w:r w:rsidRPr="00DB2C58">
        <w:rPr>
          <w:color w:val="000000"/>
        </w:rPr>
        <w:t xml:space="preserve"> </w:t>
      </w:r>
      <w:proofErr w:type="spellStart"/>
      <w:r w:rsidRPr="00DB2C58">
        <w:rPr>
          <w:color w:val="000000"/>
        </w:rPr>
        <w:t>restritas</w:t>
      </w:r>
      <w:proofErr w:type="spellEnd"/>
      <w:r w:rsidRPr="00DB2C58">
        <w:rPr>
          <w:color w:val="000000"/>
        </w:rPr>
        <w:t xml:space="preserve"> do </w:t>
      </w:r>
      <w:proofErr w:type="spellStart"/>
      <w:r w:rsidRPr="00DB2C58">
        <w:rPr>
          <w:color w:val="000000"/>
        </w:rPr>
        <w:t>convívio</w:t>
      </w:r>
      <w:proofErr w:type="spellEnd"/>
      <w:r w:rsidRPr="00DB2C58">
        <w:rPr>
          <w:color w:val="000000"/>
        </w:rPr>
        <w:t xml:space="preserve"> e </w:t>
      </w:r>
      <w:proofErr w:type="spellStart"/>
      <w:r w:rsidRPr="00DB2C58">
        <w:rPr>
          <w:color w:val="000000"/>
        </w:rPr>
        <w:t>interações</w:t>
      </w:r>
      <w:proofErr w:type="spellEnd"/>
      <w:r w:rsidRPr="00DB2C58">
        <w:rPr>
          <w:color w:val="000000"/>
        </w:rPr>
        <w:t xml:space="preserve"> entre pares no ambiente escolar. </w:t>
      </w:r>
    </w:p>
    <w:p w14:paraId="31CB3151" w14:textId="1E0495EE" w:rsidR="00DD041D" w:rsidRPr="00DB2C58" w:rsidRDefault="00DD041D" w:rsidP="00DD041D">
      <w:pPr>
        <w:spacing w:line="360" w:lineRule="auto"/>
        <w:ind w:firstLine="720"/>
        <w:jc w:val="both"/>
      </w:pPr>
      <w:r w:rsidRPr="00DB2C58">
        <w:rPr>
          <w:color w:val="000000"/>
        </w:rPr>
        <w:t xml:space="preserve">A H2 </w:t>
      </w:r>
      <w:proofErr w:type="spellStart"/>
      <w:r w:rsidRPr="00DB2C58">
        <w:rPr>
          <w:color w:val="000000"/>
        </w:rPr>
        <w:t>foi</w:t>
      </w:r>
      <w:proofErr w:type="spellEnd"/>
      <w:r w:rsidRPr="00DB2C58">
        <w:rPr>
          <w:color w:val="000000"/>
        </w:rPr>
        <w:t xml:space="preserve"> parcialmente confirmada </w:t>
      </w:r>
      <w:proofErr w:type="spellStart"/>
      <w:r w:rsidRPr="00DB2C58">
        <w:rPr>
          <w:color w:val="000000"/>
        </w:rPr>
        <w:t>pois</w:t>
      </w:r>
      <w:proofErr w:type="spellEnd"/>
      <w:r w:rsidRPr="00DB2C58">
        <w:rPr>
          <w:color w:val="000000"/>
        </w:rPr>
        <w:t xml:space="preserve"> as </w:t>
      </w:r>
      <w:proofErr w:type="spellStart"/>
      <w:r w:rsidRPr="00DB2C58">
        <w:rPr>
          <w:color w:val="000000"/>
        </w:rPr>
        <w:t>crianças</w:t>
      </w:r>
      <w:proofErr w:type="spellEnd"/>
      <w:r w:rsidRPr="00DB2C58">
        <w:rPr>
          <w:color w:val="000000"/>
        </w:rPr>
        <w:t xml:space="preserve"> do perfil 4 que </w:t>
      </w:r>
      <w:proofErr w:type="spellStart"/>
      <w:r w:rsidRPr="00DB2C58">
        <w:rPr>
          <w:color w:val="000000"/>
        </w:rPr>
        <w:t>eram</w:t>
      </w:r>
      <w:proofErr w:type="spellEnd"/>
      <w:r w:rsidRPr="00DB2C58">
        <w:rPr>
          <w:color w:val="000000"/>
        </w:rPr>
        <w:t xml:space="preserve"> as </w:t>
      </w:r>
      <w:proofErr w:type="spellStart"/>
      <w:r w:rsidRPr="00DB2C58">
        <w:rPr>
          <w:color w:val="000000"/>
        </w:rPr>
        <w:t>mais</w:t>
      </w:r>
      <w:proofErr w:type="spellEnd"/>
      <w:r w:rsidRPr="00DB2C58">
        <w:rPr>
          <w:color w:val="000000"/>
        </w:rPr>
        <w:t xml:space="preserve"> novas, </w:t>
      </w:r>
      <w:proofErr w:type="spellStart"/>
      <w:r w:rsidRPr="00DB2C58">
        <w:rPr>
          <w:color w:val="000000"/>
        </w:rPr>
        <w:t>com</w:t>
      </w:r>
      <w:proofErr w:type="spellEnd"/>
      <w:r w:rsidRPr="00DB2C58">
        <w:rPr>
          <w:color w:val="000000"/>
        </w:rPr>
        <w:t xml:space="preserve"> </w:t>
      </w:r>
      <w:proofErr w:type="spellStart"/>
      <w:r w:rsidRPr="00DB2C58">
        <w:rPr>
          <w:color w:val="000000"/>
        </w:rPr>
        <w:t>média</w:t>
      </w:r>
      <w:proofErr w:type="spellEnd"/>
      <w:r w:rsidRPr="00DB2C58">
        <w:rPr>
          <w:color w:val="000000"/>
        </w:rPr>
        <w:t xml:space="preserve"> próxima </w:t>
      </w:r>
      <w:proofErr w:type="spellStart"/>
      <w:r w:rsidRPr="00DB2C58">
        <w:rPr>
          <w:color w:val="000000"/>
        </w:rPr>
        <w:t>aos</w:t>
      </w:r>
      <w:proofErr w:type="spellEnd"/>
      <w:r w:rsidRPr="00DB2C58">
        <w:rPr>
          <w:color w:val="000000"/>
        </w:rPr>
        <w:t xml:space="preserve"> cinco </w:t>
      </w:r>
      <w:proofErr w:type="spellStart"/>
      <w:r w:rsidRPr="00DB2C58">
        <w:rPr>
          <w:color w:val="000000"/>
        </w:rPr>
        <w:t>anos</w:t>
      </w:r>
      <w:proofErr w:type="spellEnd"/>
      <w:r w:rsidRPr="00DB2C58">
        <w:rPr>
          <w:color w:val="000000"/>
        </w:rPr>
        <w:t xml:space="preserve"> (</w:t>
      </w:r>
      <w:proofErr w:type="spellStart"/>
      <w:r w:rsidRPr="00DB2C58">
        <w:rPr>
          <w:color w:val="000000"/>
        </w:rPr>
        <w:t>crianças</w:t>
      </w:r>
      <w:proofErr w:type="spellEnd"/>
      <w:r w:rsidRPr="00DB2C58">
        <w:rPr>
          <w:color w:val="000000"/>
        </w:rPr>
        <w:t xml:space="preserve"> em fase </w:t>
      </w:r>
      <w:proofErr w:type="spellStart"/>
      <w:r w:rsidRPr="00DB2C58">
        <w:rPr>
          <w:color w:val="000000"/>
        </w:rPr>
        <w:t>pré</w:t>
      </w:r>
      <w:proofErr w:type="spellEnd"/>
      <w:r w:rsidRPr="00DB2C58">
        <w:rPr>
          <w:color w:val="000000"/>
        </w:rPr>
        <w:t xml:space="preserve">-escolar), </w:t>
      </w:r>
      <w:proofErr w:type="spellStart"/>
      <w:r w:rsidRPr="00DB2C58">
        <w:rPr>
          <w:color w:val="000000"/>
        </w:rPr>
        <w:t>apresentaram</w:t>
      </w:r>
      <w:proofErr w:type="spellEnd"/>
      <w:r w:rsidRPr="00DB2C58">
        <w:rPr>
          <w:color w:val="000000"/>
        </w:rPr>
        <w:t xml:space="preserve"> a menor </w:t>
      </w:r>
      <w:proofErr w:type="spellStart"/>
      <w:r w:rsidRPr="00DB2C58">
        <w:rPr>
          <w:color w:val="000000"/>
        </w:rPr>
        <w:t>média</w:t>
      </w:r>
      <w:proofErr w:type="spellEnd"/>
      <w:r w:rsidRPr="00DB2C58">
        <w:rPr>
          <w:color w:val="000000"/>
        </w:rPr>
        <w:t xml:space="preserve"> em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Em contrapartida, as </w:t>
      </w:r>
      <w:proofErr w:type="spellStart"/>
      <w:r w:rsidRPr="00DB2C58">
        <w:rPr>
          <w:color w:val="000000"/>
        </w:rPr>
        <w:t>crianças</w:t>
      </w:r>
      <w:proofErr w:type="spellEnd"/>
      <w:r w:rsidRPr="00DB2C58">
        <w:rPr>
          <w:color w:val="000000"/>
        </w:rPr>
        <w:t xml:space="preserve"> do perfil 3 </w:t>
      </w:r>
      <w:proofErr w:type="spellStart"/>
      <w:r w:rsidRPr="00DB2C58">
        <w:rPr>
          <w:color w:val="000000"/>
        </w:rPr>
        <w:t>eram</w:t>
      </w:r>
      <w:proofErr w:type="spellEnd"/>
      <w:r w:rsidRPr="00DB2C58">
        <w:rPr>
          <w:color w:val="000000"/>
        </w:rPr>
        <w:t xml:space="preserve"> as </w:t>
      </w:r>
      <w:proofErr w:type="spellStart"/>
      <w:r w:rsidRPr="00DB2C58">
        <w:rPr>
          <w:color w:val="000000"/>
        </w:rPr>
        <w:t>mais</w:t>
      </w:r>
      <w:proofErr w:type="spellEnd"/>
      <w:r w:rsidRPr="00DB2C58">
        <w:rPr>
          <w:color w:val="000000"/>
        </w:rPr>
        <w:t xml:space="preserve"> </w:t>
      </w:r>
      <w:proofErr w:type="spellStart"/>
      <w:r w:rsidRPr="00DB2C58">
        <w:rPr>
          <w:color w:val="000000"/>
        </w:rPr>
        <w:t>velhas</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w:t>
      </w:r>
      <w:proofErr w:type="spellStart"/>
      <w:r w:rsidRPr="00DB2C58">
        <w:rPr>
          <w:color w:val="000000"/>
        </w:rPr>
        <w:t>média</w:t>
      </w:r>
      <w:proofErr w:type="spellEnd"/>
      <w:r w:rsidRPr="00DB2C58">
        <w:rPr>
          <w:color w:val="000000"/>
        </w:rPr>
        <w:t xml:space="preserve"> </w:t>
      </w:r>
      <w:r w:rsidRPr="00DB2C58">
        <w:rPr>
          <w:color w:val="000000"/>
        </w:rPr>
        <w:lastRenderedPageBreak/>
        <w:t xml:space="preserve">de </w:t>
      </w:r>
      <w:proofErr w:type="spellStart"/>
      <w:r w:rsidRPr="00DB2C58">
        <w:rPr>
          <w:color w:val="000000"/>
        </w:rPr>
        <w:t>idade</w:t>
      </w:r>
      <w:proofErr w:type="spellEnd"/>
      <w:r w:rsidRPr="00DB2C58">
        <w:rPr>
          <w:color w:val="000000"/>
        </w:rPr>
        <w:t xml:space="preserve"> próxima </w:t>
      </w:r>
      <w:proofErr w:type="spellStart"/>
      <w:r w:rsidRPr="00DB2C58">
        <w:rPr>
          <w:color w:val="000000"/>
        </w:rPr>
        <w:t>aos</w:t>
      </w:r>
      <w:proofErr w:type="spellEnd"/>
      <w:r w:rsidRPr="00DB2C58">
        <w:rPr>
          <w:color w:val="000000"/>
        </w:rPr>
        <w:t xml:space="preserve"> 7 anos, e </w:t>
      </w:r>
      <w:proofErr w:type="spellStart"/>
      <w:r w:rsidRPr="00DB2C58">
        <w:rPr>
          <w:color w:val="000000"/>
        </w:rPr>
        <w:t>apresentaram</w:t>
      </w:r>
      <w:proofErr w:type="spellEnd"/>
      <w:r w:rsidRPr="00DB2C58">
        <w:rPr>
          <w:color w:val="000000"/>
        </w:rPr>
        <w:t xml:space="preserve"> as </w:t>
      </w:r>
      <w:proofErr w:type="spellStart"/>
      <w:r w:rsidRPr="00DB2C58">
        <w:rPr>
          <w:color w:val="000000"/>
        </w:rPr>
        <w:t>maiores</w:t>
      </w:r>
      <w:proofErr w:type="spellEnd"/>
      <w:r w:rsidRPr="00DB2C58">
        <w:rPr>
          <w:color w:val="000000"/>
        </w:rPr>
        <w:t xml:space="preserve"> </w:t>
      </w:r>
      <w:proofErr w:type="spellStart"/>
      <w:r w:rsidRPr="00DB2C58">
        <w:rPr>
          <w:color w:val="000000"/>
        </w:rPr>
        <w:t>médias</w:t>
      </w:r>
      <w:proofErr w:type="spellEnd"/>
      <w:r w:rsidRPr="00DB2C58">
        <w:rPr>
          <w:color w:val="000000"/>
        </w:rPr>
        <w:t xml:space="preserve"> em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w:t>
      </w:r>
      <w:proofErr w:type="spellStart"/>
      <w:r w:rsidRPr="00DB2C58">
        <w:rPr>
          <w:color w:val="000000"/>
        </w:rPr>
        <w:t>Rothbart</w:t>
      </w:r>
      <w:proofErr w:type="spellEnd"/>
      <w:r w:rsidRPr="00DB2C58">
        <w:rPr>
          <w:color w:val="000000"/>
        </w:rPr>
        <w:t xml:space="preserve"> e Bates (2006) </w:t>
      </w:r>
      <w:proofErr w:type="spellStart"/>
      <w:r w:rsidRPr="00DB2C58">
        <w:rPr>
          <w:color w:val="000000"/>
        </w:rPr>
        <w:t>descrevem</w:t>
      </w:r>
      <w:proofErr w:type="spellEnd"/>
      <w:r w:rsidRPr="00DB2C58">
        <w:rPr>
          <w:color w:val="000000"/>
        </w:rPr>
        <w:t xml:space="preserve"> o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como o último componente temperamental a </w:t>
      </w:r>
      <w:proofErr w:type="spellStart"/>
      <w:r w:rsidRPr="00DB2C58">
        <w:rPr>
          <w:color w:val="000000"/>
        </w:rPr>
        <w:t>emergir</w:t>
      </w:r>
      <w:proofErr w:type="spellEnd"/>
      <w:r w:rsidRPr="00DB2C58">
        <w:rPr>
          <w:color w:val="000000"/>
        </w:rPr>
        <w:t xml:space="preserve">, de modo que a </w:t>
      </w:r>
      <w:proofErr w:type="spellStart"/>
      <w:r w:rsidRPr="00DB2C58">
        <w:rPr>
          <w:color w:val="000000"/>
        </w:rPr>
        <w:t>idade</w:t>
      </w:r>
      <w:proofErr w:type="spellEnd"/>
      <w:r w:rsidRPr="00DB2C58">
        <w:rPr>
          <w:color w:val="000000"/>
        </w:rPr>
        <w:t xml:space="preserve"> é </w:t>
      </w:r>
      <w:proofErr w:type="spellStart"/>
      <w:r w:rsidRPr="00DB2C58">
        <w:rPr>
          <w:color w:val="000000"/>
        </w:rPr>
        <w:t>um</w:t>
      </w:r>
      <w:proofErr w:type="spellEnd"/>
      <w:r w:rsidRPr="00DB2C58">
        <w:rPr>
          <w:color w:val="000000"/>
        </w:rPr>
        <w:t xml:space="preserve"> determinante no </w:t>
      </w:r>
      <w:proofErr w:type="spellStart"/>
      <w:r w:rsidRPr="00DB2C58">
        <w:rPr>
          <w:color w:val="000000"/>
        </w:rPr>
        <w:t>desenvolvimento</w:t>
      </w:r>
      <w:proofErr w:type="spellEnd"/>
      <w:r w:rsidRPr="00DB2C58">
        <w:rPr>
          <w:color w:val="000000"/>
        </w:rPr>
        <w:t xml:space="preserve"> do </w:t>
      </w:r>
      <w:proofErr w:type="spellStart"/>
      <w:r w:rsidRPr="00DB2C58">
        <w:rPr>
          <w:color w:val="000000"/>
        </w:rPr>
        <w:t>processo</w:t>
      </w:r>
      <w:proofErr w:type="spellEnd"/>
      <w:r w:rsidRPr="00DB2C58">
        <w:rPr>
          <w:color w:val="000000"/>
        </w:rPr>
        <w:t xml:space="preserve"> de </w:t>
      </w:r>
      <w:proofErr w:type="spellStart"/>
      <w:r w:rsidRPr="00DB2C58">
        <w:rPr>
          <w:color w:val="000000"/>
        </w:rPr>
        <w:t>autorregulação</w:t>
      </w:r>
      <w:proofErr w:type="spellEnd"/>
      <w:r w:rsidRPr="00DB2C58">
        <w:rPr>
          <w:color w:val="000000"/>
        </w:rPr>
        <w:t xml:space="preserve">. </w:t>
      </w:r>
      <w:proofErr w:type="spellStart"/>
      <w:r w:rsidRPr="00DB2C58">
        <w:rPr>
          <w:color w:val="000000"/>
        </w:rPr>
        <w:t>Isso</w:t>
      </w:r>
      <w:proofErr w:type="spellEnd"/>
      <w:r w:rsidRPr="00DB2C58">
        <w:rPr>
          <w:color w:val="000000"/>
        </w:rPr>
        <w:t xml:space="preserve"> acontece </w:t>
      </w:r>
      <w:proofErr w:type="gramStart"/>
      <w:r w:rsidRPr="00DB2C58">
        <w:rPr>
          <w:color w:val="000000"/>
        </w:rPr>
        <w:t>tanto em</w:t>
      </w:r>
      <w:proofErr w:type="gramEnd"/>
      <w:r w:rsidRPr="00DB2C58">
        <w:rPr>
          <w:color w:val="000000"/>
        </w:rPr>
        <w:t xml:space="preserve"> </w:t>
      </w:r>
      <w:proofErr w:type="spellStart"/>
      <w:r w:rsidRPr="00DB2C58">
        <w:rPr>
          <w:color w:val="000000"/>
        </w:rPr>
        <w:t>função</w:t>
      </w:r>
      <w:proofErr w:type="spellEnd"/>
      <w:r w:rsidRPr="00DB2C58">
        <w:rPr>
          <w:color w:val="000000"/>
        </w:rPr>
        <w:t xml:space="preserve"> da </w:t>
      </w:r>
      <w:proofErr w:type="spellStart"/>
      <w:r w:rsidRPr="00DB2C58">
        <w:rPr>
          <w:color w:val="000000"/>
        </w:rPr>
        <w:t>maturação</w:t>
      </w:r>
      <w:proofErr w:type="spellEnd"/>
      <w:r w:rsidRPr="00DB2C58">
        <w:rPr>
          <w:color w:val="000000"/>
        </w:rPr>
        <w:t xml:space="preserve"> biológica (e o </w:t>
      </w:r>
      <w:proofErr w:type="spellStart"/>
      <w:r w:rsidRPr="00DB2C58">
        <w:rPr>
          <w:color w:val="000000"/>
        </w:rPr>
        <w:t>consequente</w:t>
      </w:r>
      <w:proofErr w:type="spellEnd"/>
      <w:r w:rsidRPr="00DB2C58">
        <w:rPr>
          <w:color w:val="000000"/>
        </w:rPr>
        <w:t xml:space="preserve"> </w:t>
      </w:r>
      <w:proofErr w:type="spellStart"/>
      <w:r w:rsidRPr="00DB2C58">
        <w:rPr>
          <w:color w:val="000000"/>
        </w:rPr>
        <w:t>desenvolvimento</w:t>
      </w:r>
      <w:proofErr w:type="spellEnd"/>
      <w:r w:rsidRPr="00DB2C58">
        <w:rPr>
          <w:color w:val="000000"/>
        </w:rPr>
        <w:t xml:space="preserve"> fisiológico-cognitivo-motor), </w:t>
      </w:r>
      <w:proofErr w:type="spellStart"/>
      <w:r w:rsidRPr="00DB2C58">
        <w:rPr>
          <w:color w:val="000000"/>
        </w:rPr>
        <w:t>quanto</w:t>
      </w:r>
      <w:proofErr w:type="spellEnd"/>
      <w:r w:rsidRPr="00DB2C58">
        <w:rPr>
          <w:color w:val="000000"/>
        </w:rPr>
        <w:t xml:space="preserve"> em </w:t>
      </w:r>
      <w:proofErr w:type="spellStart"/>
      <w:r w:rsidRPr="00DB2C58">
        <w:rPr>
          <w:color w:val="000000"/>
        </w:rPr>
        <w:t>função</w:t>
      </w:r>
      <w:proofErr w:type="spellEnd"/>
      <w:r w:rsidRPr="00DB2C58">
        <w:rPr>
          <w:color w:val="000000"/>
        </w:rPr>
        <w:t xml:space="preserve"> da </w:t>
      </w:r>
      <w:proofErr w:type="spellStart"/>
      <w:r w:rsidRPr="00DB2C58">
        <w:rPr>
          <w:color w:val="000000"/>
        </w:rPr>
        <w:t>aquisição</w:t>
      </w:r>
      <w:proofErr w:type="spellEnd"/>
      <w:r w:rsidRPr="00DB2C58">
        <w:rPr>
          <w:color w:val="000000"/>
        </w:rPr>
        <w:t xml:space="preserve"> de novas habilidades </w:t>
      </w:r>
      <w:proofErr w:type="spellStart"/>
      <w:r w:rsidRPr="00DB2C58">
        <w:rPr>
          <w:color w:val="000000"/>
        </w:rPr>
        <w:t>sociais</w:t>
      </w:r>
      <w:proofErr w:type="spellEnd"/>
      <w:r w:rsidRPr="00DB2C58">
        <w:rPr>
          <w:color w:val="000000"/>
        </w:rPr>
        <w:t xml:space="preserve"> pela </w:t>
      </w:r>
      <w:proofErr w:type="spellStart"/>
      <w:r w:rsidRPr="00DB2C58">
        <w:rPr>
          <w:color w:val="000000"/>
        </w:rPr>
        <w:t>internalização</w:t>
      </w:r>
      <w:proofErr w:type="spellEnd"/>
      <w:r w:rsidRPr="00DB2C58">
        <w:rPr>
          <w:color w:val="000000"/>
        </w:rPr>
        <w:t xml:space="preserve"> de </w:t>
      </w:r>
      <w:proofErr w:type="spellStart"/>
      <w:r w:rsidRPr="00DB2C58">
        <w:rPr>
          <w:color w:val="000000"/>
        </w:rPr>
        <w:t>princípios</w:t>
      </w:r>
      <w:proofErr w:type="spellEnd"/>
      <w:r w:rsidRPr="00DB2C58">
        <w:rPr>
          <w:color w:val="000000"/>
        </w:rPr>
        <w:t xml:space="preserve">, </w:t>
      </w:r>
      <w:proofErr w:type="spellStart"/>
      <w:r w:rsidRPr="00DB2C58">
        <w:rPr>
          <w:color w:val="000000"/>
        </w:rPr>
        <w:t>regras</w:t>
      </w:r>
      <w:proofErr w:type="spellEnd"/>
      <w:r w:rsidRPr="00DB2C58">
        <w:rPr>
          <w:color w:val="000000"/>
        </w:rPr>
        <w:t xml:space="preserve"> e valores </w:t>
      </w:r>
      <w:proofErr w:type="spellStart"/>
      <w:r w:rsidRPr="00DB2C58">
        <w:rPr>
          <w:color w:val="000000"/>
        </w:rPr>
        <w:t>possibilitados</w:t>
      </w:r>
      <w:proofErr w:type="spellEnd"/>
      <w:r w:rsidRPr="00DB2C58">
        <w:rPr>
          <w:color w:val="000000"/>
        </w:rPr>
        <w:t xml:space="preserve"> pela </w:t>
      </w:r>
      <w:proofErr w:type="spellStart"/>
      <w:r w:rsidRPr="00DB2C58">
        <w:rPr>
          <w:color w:val="000000"/>
        </w:rPr>
        <w:t>corregulação</w:t>
      </w:r>
      <w:proofErr w:type="spellEnd"/>
      <w:r w:rsidRPr="00DB2C58">
        <w:rPr>
          <w:color w:val="000000"/>
        </w:rPr>
        <w:t xml:space="preserve"> parental (Linhares &amp; </w:t>
      </w:r>
      <w:proofErr w:type="spellStart"/>
      <w:r w:rsidRPr="00DB2C58">
        <w:rPr>
          <w:color w:val="000000"/>
        </w:rPr>
        <w:t>Martins</w:t>
      </w:r>
      <w:proofErr w:type="spellEnd"/>
      <w:r w:rsidRPr="00DB2C58">
        <w:rPr>
          <w:color w:val="000000"/>
        </w:rPr>
        <w:t xml:space="preserve">, 2015; </w:t>
      </w:r>
      <w:proofErr w:type="spellStart"/>
      <w:r w:rsidRPr="00DB2C58">
        <w:rPr>
          <w:color w:val="000000"/>
        </w:rPr>
        <w:t>Sameroff</w:t>
      </w:r>
      <w:proofErr w:type="spellEnd"/>
      <w:r w:rsidRPr="00DB2C58">
        <w:rPr>
          <w:color w:val="000000"/>
        </w:rPr>
        <w:t>, 2009). </w:t>
      </w:r>
    </w:p>
    <w:p w14:paraId="5B2FB98E" w14:textId="77777777" w:rsidR="00DD041D" w:rsidRPr="00DB2C58" w:rsidRDefault="00DD041D" w:rsidP="00DD041D">
      <w:pPr>
        <w:spacing w:line="360" w:lineRule="auto"/>
        <w:ind w:firstLine="720"/>
        <w:jc w:val="both"/>
      </w:pPr>
      <w:r w:rsidRPr="00DB2C58">
        <w:rPr>
          <w:color w:val="000000"/>
        </w:rPr>
        <w:t xml:space="preserve">A disciplina por </w:t>
      </w:r>
      <w:proofErr w:type="spellStart"/>
      <w:r w:rsidRPr="00DB2C58">
        <w:rPr>
          <w:color w:val="000000"/>
        </w:rPr>
        <w:t>reforço</w:t>
      </w:r>
      <w:proofErr w:type="spellEnd"/>
      <w:r w:rsidRPr="00DB2C58">
        <w:rPr>
          <w:color w:val="000000"/>
        </w:rPr>
        <w:t xml:space="preserve"> positivo </w:t>
      </w:r>
      <w:proofErr w:type="spellStart"/>
      <w:r w:rsidRPr="00DB2C58">
        <w:rPr>
          <w:color w:val="000000"/>
        </w:rPr>
        <w:t>foi</w:t>
      </w:r>
      <w:proofErr w:type="spellEnd"/>
      <w:r w:rsidRPr="00DB2C58">
        <w:rPr>
          <w:color w:val="000000"/>
        </w:rPr>
        <w:t xml:space="preserve"> alta nos </w:t>
      </w:r>
      <w:proofErr w:type="spellStart"/>
      <w:r w:rsidRPr="00DB2C58">
        <w:rPr>
          <w:color w:val="000000"/>
        </w:rPr>
        <w:t>quatro</w:t>
      </w:r>
      <w:proofErr w:type="spellEnd"/>
      <w:r w:rsidRPr="00DB2C58">
        <w:rPr>
          <w:color w:val="000000"/>
        </w:rPr>
        <w:t xml:space="preserve"> </w:t>
      </w:r>
      <w:proofErr w:type="spellStart"/>
      <w:r w:rsidRPr="00DB2C58">
        <w:rPr>
          <w:color w:val="000000"/>
        </w:rPr>
        <w:t>perfis</w:t>
      </w:r>
      <w:proofErr w:type="spellEnd"/>
      <w:r w:rsidRPr="00DB2C58">
        <w:rPr>
          <w:color w:val="000000"/>
        </w:rPr>
        <w:t xml:space="preserve">, </w:t>
      </w:r>
      <w:proofErr w:type="spellStart"/>
      <w:r w:rsidRPr="00DB2C58">
        <w:rPr>
          <w:color w:val="000000"/>
        </w:rPr>
        <w:t>mas</w:t>
      </w:r>
      <w:proofErr w:type="spellEnd"/>
      <w:r w:rsidRPr="00DB2C58">
        <w:rPr>
          <w:color w:val="000000"/>
        </w:rPr>
        <w:t xml:space="preserve"> as </w:t>
      </w:r>
      <w:proofErr w:type="spellStart"/>
      <w:r w:rsidRPr="00DB2C58">
        <w:rPr>
          <w:color w:val="000000"/>
        </w:rPr>
        <w:t>mães</w:t>
      </w:r>
      <w:proofErr w:type="spellEnd"/>
      <w:r w:rsidRPr="00DB2C58">
        <w:rPr>
          <w:color w:val="000000"/>
        </w:rPr>
        <w:t xml:space="preserve"> do perfil 4 </w:t>
      </w:r>
      <w:proofErr w:type="spellStart"/>
      <w:r w:rsidRPr="00DB2C58">
        <w:rPr>
          <w:color w:val="000000"/>
        </w:rPr>
        <w:t>apresentaram</w:t>
      </w:r>
      <w:proofErr w:type="spellEnd"/>
      <w:r w:rsidRPr="00DB2C58">
        <w:rPr>
          <w:color w:val="000000"/>
        </w:rPr>
        <w:t xml:space="preserve"> menores índices de </w:t>
      </w:r>
      <w:proofErr w:type="spellStart"/>
      <w:r w:rsidRPr="00DB2C58">
        <w:rPr>
          <w:color w:val="000000"/>
        </w:rPr>
        <w:t>práticas</w:t>
      </w:r>
      <w:proofErr w:type="spellEnd"/>
      <w:r w:rsidRPr="00DB2C58">
        <w:rPr>
          <w:color w:val="000000"/>
        </w:rPr>
        <w:t xml:space="preserve"> positivas de disciplina e de estímulo à </w:t>
      </w:r>
      <w:proofErr w:type="spellStart"/>
      <w:r w:rsidRPr="00DB2C58">
        <w:rPr>
          <w:color w:val="000000"/>
        </w:rPr>
        <w:t>autorregulação</w:t>
      </w:r>
      <w:proofErr w:type="spellEnd"/>
      <w:r w:rsidRPr="00DB2C58">
        <w:rPr>
          <w:color w:val="000000"/>
        </w:rPr>
        <w:t xml:space="preserve"> entre todos os </w:t>
      </w:r>
      <w:proofErr w:type="spellStart"/>
      <w:r w:rsidRPr="00DB2C58">
        <w:rPr>
          <w:color w:val="000000"/>
        </w:rPr>
        <w:t>perfis</w:t>
      </w:r>
      <w:proofErr w:type="spellEnd"/>
      <w:r w:rsidRPr="00DB2C58">
        <w:rPr>
          <w:color w:val="000000"/>
        </w:rPr>
        <w:t xml:space="preserve">. Entretanto, contrariamente </w:t>
      </w:r>
      <w:proofErr w:type="spellStart"/>
      <w:r w:rsidRPr="00DB2C58">
        <w:rPr>
          <w:color w:val="000000"/>
        </w:rPr>
        <w:t>ao</w:t>
      </w:r>
      <w:proofErr w:type="spellEnd"/>
      <w:r w:rsidRPr="00DB2C58">
        <w:rPr>
          <w:color w:val="000000"/>
        </w:rPr>
        <w:t xml:space="preserve"> esperado </w:t>
      </w:r>
      <w:proofErr w:type="spellStart"/>
      <w:r w:rsidRPr="00DB2C58">
        <w:rPr>
          <w:color w:val="000000"/>
        </w:rPr>
        <w:t>na</w:t>
      </w:r>
      <w:proofErr w:type="spellEnd"/>
      <w:r w:rsidRPr="00DB2C58">
        <w:rPr>
          <w:color w:val="000000"/>
        </w:rPr>
        <w:t xml:space="preserve"> H2, as </w:t>
      </w:r>
      <w:proofErr w:type="spellStart"/>
      <w:r w:rsidRPr="00DB2C58">
        <w:rPr>
          <w:color w:val="000000"/>
        </w:rPr>
        <w:t>mães</w:t>
      </w:r>
      <w:proofErr w:type="spellEnd"/>
      <w:r w:rsidRPr="00DB2C58">
        <w:rPr>
          <w:color w:val="000000"/>
        </w:rPr>
        <w:t xml:space="preserve"> do perfil 4 </w:t>
      </w:r>
      <w:proofErr w:type="spellStart"/>
      <w:r w:rsidRPr="00DB2C58">
        <w:rPr>
          <w:color w:val="000000"/>
        </w:rPr>
        <w:t>apresentaram</w:t>
      </w:r>
      <w:proofErr w:type="spellEnd"/>
      <w:r w:rsidRPr="00DB2C58">
        <w:rPr>
          <w:color w:val="000000"/>
        </w:rPr>
        <w:t xml:space="preserve"> </w:t>
      </w:r>
      <w:proofErr w:type="spellStart"/>
      <w:r w:rsidRPr="00DB2C58">
        <w:rPr>
          <w:color w:val="000000"/>
        </w:rPr>
        <w:t>baixos</w:t>
      </w:r>
      <w:proofErr w:type="spellEnd"/>
      <w:r w:rsidRPr="00DB2C58">
        <w:rPr>
          <w:color w:val="000000"/>
        </w:rPr>
        <w:t xml:space="preserve"> </w:t>
      </w:r>
      <w:proofErr w:type="spellStart"/>
      <w:r w:rsidRPr="00DB2C58">
        <w:rPr>
          <w:color w:val="000000"/>
        </w:rPr>
        <w:t>níveis</w:t>
      </w:r>
      <w:proofErr w:type="spellEnd"/>
      <w:r w:rsidRPr="00DB2C58">
        <w:rPr>
          <w:color w:val="000000"/>
        </w:rPr>
        <w:t xml:space="preserve"> de </w:t>
      </w:r>
      <w:proofErr w:type="spellStart"/>
      <w:r w:rsidRPr="00DB2C58">
        <w:rPr>
          <w:color w:val="000000"/>
        </w:rPr>
        <w:t>coerção</w:t>
      </w:r>
      <w:proofErr w:type="spellEnd"/>
      <w:r w:rsidRPr="00DB2C58">
        <w:rPr>
          <w:color w:val="000000"/>
        </w:rPr>
        <w:t xml:space="preserve"> e as </w:t>
      </w:r>
      <w:proofErr w:type="spellStart"/>
      <w:r w:rsidRPr="00DB2C58">
        <w:rPr>
          <w:color w:val="000000"/>
        </w:rPr>
        <w:t>mães</w:t>
      </w:r>
      <w:proofErr w:type="spellEnd"/>
      <w:r w:rsidRPr="00DB2C58">
        <w:rPr>
          <w:color w:val="000000"/>
        </w:rPr>
        <w:t xml:space="preserve"> do perfil 3 </w:t>
      </w:r>
      <w:proofErr w:type="spellStart"/>
      <w:r w:rsidRPr="00DB2C58">
        <w:rPr>
          <w:color w:val="000000"/>
        </w:rPr>
        <w:t>obtiveram</w:t>
      </w:r>
      <w:proofErr w:type="spellEnd"/>
      <w:r w:rsidRPr="00DB2C58">
        <w:rPr>
          <w:color w:val="000000"/>
        </w:rPr>
        <w:t xml:space="preserve"> as </w:t>
      </w:r>
      <w:proofErr w:type="spellStart"/>
      <w:r w:rsidRPr="00DB2C58">
        <w:rPr>
          <w:color w:val="000000"/>
        </w:rPr>
        <w:t>maiores</w:t>
      </w:r>
      <w:proofErr w:type="spellEnd"/>
      <w:r w:rsidRPr="00DB2C58">
        <w:rPr>
          <w:color w:val="000000"/>
        </w:rPr>
        <w:t xml:space="preserve"> </w:t>
      </w:r>
      <w:proofErr w:type="spellStart"/>
      <w:r w:rsidRPr="00DB2C58">
        <w:rPr>
          <w:color w:val="000000"/>
        </w:rPr>
        <w:t>médias</w:t>
      </w:r>
      <w:proofErr w:type="spellEnd"/>
      <w:r w:rsidRPr="00DB2C58">
        <w:rPr>
          <w:color w:val="000000"/>
        </w:rPr>
        <w:t xml:space="preserve"> </w:t>
      </w:r>
      <w:proofErr w:type="spellStart"/>
      <w:r w:rsidRPr="00DB2C58">
        <w:rPr>
          <w:color w:val="000000"/>
        </w:rPr>
        <w:t>nessa</w:t>
      </w:r>
      <w:proofErr w:type="spellEnd"/>
      <w:r w:rsidRPr="00DB2C58">
        <w:rPr>
          <w:color w:val="000000"/>
        </w:rPr>
        <w:t xml:space="preserve"> mesma </w:t>
      </w:r>
      <w:proofErr w:type="spellStart"/>
      <w:r w:rsidRPr="00DB2C58">
        <w:rPr>
          <w:color w:val="000000"/>
        </w:rPr>
        <w:t>dimensão</w:t>
      </w:r>
      <w:proofErr w:type="spellEnd"/>
      <w:r w:rsidRPr="00DB2C58">
        <w:rPr>
          <w:color w:val="000000"/>
        </w:rPr>
        <w:t xml:space="preserve"> </w:t>
      </w:r>
      <w:proofErr w:type="spellStart"/>
      <w:r w:rsidRPr="00DB2C58">
        <w:rPr>
          <w:color w:val="000000"/>
        </w:rPr>
        <w:t>dentre</w:t>
      </w:r>
      <w:proofErr w:type="spellEnd"/>
      <w:r w:rsidRPr="00DB2C58">
        <w:rPr>
          <w:color w:val="000000"/>
        </w:rPr>
        <w:t xml:space="preserve"> todos os </w:t>
      </w:r>
      <w:proofErr w:type="spellStart"/>
      <w:r w:rsidRPr="00DB2C58">
        <w:rPr>
          <w:color w:val="000000"/>
        </w:rPr>
        <w:t>perfis</w:t>
      </w:r>
      <w:proofErr w:type="spellEnd"/>
      <w:r w:rsidRPr="00DB2C58">
        <w:rPr>
          <w:color w:val="000000"/>
        </w:rPr>
        <w:t xml:space="preserve">. </w:t>
      </w:r>
      <w:proofErr w:type="spellStart"/>
      <w:r w:rsidRPr="00DB2C58">
        <w:rPr>
          <w:color w:val="000000"/>
        </w:rPr>
        <w:t>Isso</w:t>
      </w:r>
      <w:proofErr w:type="spellEnd"/>
      <w:r w:rsidRPr="00DB2C58">
        <w:rPr>
          <w:color w:val="000000"/>
        </w:rPr>
        <w:t xml:space="preserve"> </w:t>
      </w:r>
      <w:proofErr w:type="spellStart"/>
      <w:r w:rsidRPr="00DB2C58">
        <w:rPr>
          <w:color w:val="000000"/>
        </w:rPr>
        <w:t>vai</w:t>
      </w:r>
      <w:proofErr w:type="spellEnd"/>
      <w:r w:rsidRPr="00DB2C58">
        <w:rPr>
          <w:color w:val="000000"/>
        </w:rPr>
        <w:t xml:space="preserve"> de </w:t>
      </w:r>
      <w:proofErr w:type="spellStart"/>
      <w:r w:rsidRPr="00DB2C58">
        <w:rPr>
          <w:color w:val="000000"/>
        </w:rPr>
        <w:t>encontro</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os </w:t>
      </w:r>
      <w:proofErr w:type="spellStart"/>
      <w:r w:rsidRPr="00DB2C58">
        <w:rPr>
          <w:color w:val="000000"/>
        </w:rPr>
        <w:t>estudos</w:t>
      </w:r>
      <w:proofErr w:type="spellEnd"/>
      <w:r w:rsidRPr="00DB2C58">
        <w:rPr>
          <w:color w:val="000000"/>
        </w:rPr>
        <w:t xml:space="preserve"> de Bates e Pettit (2015) e Bates, McQuillan e </w:t>
      </w:r>
      <w:proofErr w:type="spellStart"/>
      <w:r w:rsidRPr="00DB2C58">
        <w:rPr>
          <w:color w:val="000000"/>
        </w:rPr>
        <w:t>Hoyniak</w:t>
      </w:r>
      <w:proofErr w:type="spellEnd"/>
      <w:r w:rsidRPr="00DB2C58">
        <w:rPr>
          <w:color w:val="000000"/>
        </w:rPr>
        <w:t xml:space="preserve"> (2019). </w:t>
      </w:r>
      <w:proofErr w:type="spellStart"/>
      <w:r w:rsidRPr="00DB2C58">
        <w:rPr>
          <w:color w:val="000000"/>
        </w:rPr>
        <w:t>Com</w:t>
      </w:r>
      <w:proofErr w:type="spellEnd"/>
      <w:r w:rsidRPr="00DB2C58">
        <w:rPr>
          <w:color w:val="000000"/>
        </w:rPr>
        <w:t xml:space="preserve"> base </w:t>
      </w:r>
      <w:proofErr w:type="spellStart"/>
      <w:r w:rsidRPr="00DB2C58">
        <w:rPr>
          <w:color w:val="000000"/>
        </w:rPr>
        <w:t>nesses</w:t>
      </w:r>
      <w:proofErr w:type="spellEnd"/>
      <w:r w:rsidRPr="00DB2C58">
        <w:rPr>
          <w:color w:val="000000"/>
        </w:rPr>
        <w:t xml:space="preserve"> </w:t>
      </w:r>
      <w:proofErr w:type="spellStart"/>
      <w:r w:rsidRPr="00DB2C58">
        <w:rPr>
          <w:color w:val="000000"/>
        </w:rPr>
        <w:t>achados</w:t>
      </w:r>
      <w:proofErr w:type="spellEnd"/>
      <w:r w:rsidRPr="00DB2C58">
        <w:rPr>
          <w:color w:val="000000"/>
        </w:rPr>
        <w:t xml:space="preserve">, </w:t>
      </w:r>
      <w:r>
        <w:rPr>
          <w:color w:val="000000"/>
        </w:rPr>
        <w:t>h</w:t>
      </w:r>
      <w:r w:rsidRPr="00DB2C58">
        <w:rPr>
          <w:color w:val="000000"/>
        </w:rPr>
        <w:t>ipotetiza-</w:t>
      </w:r>
      <w:proofErr w:type="spellStart"/>
      <w:r w:rsidRPr="00DB2C58">
        <w:rPr>
          <w:color w:val="000000"/>
        </w:rPr>
        <w:t>se</w:t>
      </w:r>
      <w:proofErr w:type="spellEnd"/>
      <w:r w:rsidRPr="00DB2C58">
        <w:rPr>
          <w:color w:val="000000"/>
        </w:rPr>
        <w:t xml:space="preserve"> que, </w:t>
      </w:r>
      <w:proofErr w:type="spellStart"/>
      <w:r w:rsidRPr="00DB2C58">
        <w:rPr>
          <w:color w:val="000000"/>
        </w:rPr>
        <w:t>nesta</w:t>
      </w:r>
      <w:proofErr w:type="spellEnd"/>
      <w:r w:rsidRPr="00DB2C58">
        <w:rPr>
          <w:color w:val="000000"/>
        </w:rPr>
        <w:t xml:space="preserve"> </w:t>
      </w:r>
      <w:proofErr w:type="spellStart"/>
      <w:r w:rsidRPr="00DB2C58">
        <w:rPr>
          <w:color w:val="000000"/>
        </w:rPr>
        <w:t>amostra</w:t>
      </w:r>
      <w:proofErr w:type="spellEnd"/>
      <w:r w:rsidRPr="00DB2C58">
        <w:rPr>
          <w:color w:val="000000"/>
        </w:rPr>
        <w:t xml:space="preserve">, a parentalidade coercitiva aparece como </w:t>
      </w:r>
      <w:proofErr w:type="spellStart"/>
      <w:r w:rsidRPr="00DB2C58">
        <w:rPr>
          <w:color w:val="000000"/>
        </w:rPr>
        <w:t>uma</w:t>
      </w:r>
      <w:proofErr w:type="spellEnd"/>
      <w:r w:rsidRPr="00DB2C58">
        <w:rPr>
          <w:color w:val="000000"/>
        </w:rPr>
        <w:t xml:space="preserve"> </w:t>
      </w:r>
      <w:proofErr w:type="spellStart"/>
      <w:r w:rsidRPr="00DB2C58">
        <w:rPr>
          <w:color w:val="000000"/>
        </w:rPr>
        <w:t>resposta</w:t>
      </w:r>
      <w:proofErr w:type="spellEnd"/>
      <w:r w:rsidRPr="00DB2C58">
        <w:rPr>
          <w:color w:val="000000"/>
        </w:rPr>
        <w:t xml:space="preserve"> à </w:t>
      </w:r>
      <w:proofErr w:type="spellStart"/>
      <w:r w:rsidRPr="00DB2C58">
        <w:rPr>
          <w:color w:val="000000"/>
        </w:rPr>
        <w:t>dificuldade</w:t>
      </w:r>
      <w:proofErr w:type="spellEnd"/>
      <w:r w:rsidRPr="00DB2C58">
        <w:rPr>
          <w:color w:val="000000"/>
        </w:rPr>
        <w:t xml:space="preserve"> dos </w:t>
      </w:r>
      <w:proofErr w:type="spellStart"/>
      <w:r w:rsidRPr="00DB2C58">
        <w:rPr>
          <w:color w:val="000000"/>
        </w:rPr>
        <w:t>pais</w:t>
      </w:r>
      <w:proofErr w:type="spellEnd"/>
      <w:r w:rsidRPr="00DB2C58">
        <w:rPr>
          <w:color w:val="000000"/>
        </w:rPr>
        <w:t xml:space="preserve"> de </w:t>
      </w:r>
      <w:proofErr w:type="spellStart"/>
      <w:r w:rsidRPr="00DB2C58">
        <w:rPr>
          <w:color w:val="000000"/>
        </w:rPr>
        <w:t>acolher</w:t>
      </w:r>
      <w:proofErr w:type="spellEnd"/>
      <w:r w:rsidRPr="00DB2C58">
        <w:rPr>
          <w:color w:val="000000"/>
        </w:rPr>
        <w:t xml:space="preserve"> e </w:t>
      </w:r>
      <w:proofErr w:type="spellStart"/>
      <w:r w:rsidRPr="00DB2C58">
        <w:rPr>
          <w:color w:val="000000"/>
        </w:rPr>
        <w:t>lidar</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os </w:t>
      </w:r>
      <w:proofErr w:type="spellStart"/>
      <w:r w:rsidRPr="00DB2C58">
        <w:rPr>
          <w:color w:val="000000"/>
        </w:rPr>
        <w:t>sentimentos</w:t>
      </w:r>
      <w:proofErr w:type="spellEnd"/>
      <w:r w:rsidRPr="00DB2C58">
        <w:rPr>
          <w:color w:val="000000"/>
        </w:rPr>
        <w:t xml:space="preserve"> </w:t>
      </w:r>
      <w:proofErr w:type="spellStart"/>
      <w:r w:rsidRPr="00DB2C58">
        <w:rPr>
          <w:color w:val="000000"/>
        </w:rPr>
        <w:t>difíceis</w:t>
      </w:r>
      <w:proofErr w:type="spellEnd"/>
      <w:r w:rsidRPr="00DB2C58">
        <w:rPr>
          <w:color w:val="000000"/>
        </w:rPr>
        <w:t xml:space="preserve"> da </w:t>
      </w:r>
      <w:proofErr w:type="spellStart"/>
      <w:r w:rsidRPr="00DB2C58">
        <w:rPr>
          <w:color w:val="000000"/>
        </w:rPr>
        <w:t>criança</w:t>
      </w:r>
      <w:proofErr w:type="spellEnd"/>
      <w:r w:rsidRPr="00DB2C58">
        <w:rPr>
          <w:color w:val="000000"/>
        </w:rPr>
        <w:t xml:space="preserve">; </w:t>
      </w:r>
      <w:proofErr w:type="spellStart"/>
      <w:r w:rsidRPr="00DB2C58">
        <w:rPr>
          <w:color w:val="000000"/>
        </w:rPr>
        <w:t>contudo</w:t>
      </w:r>
      <w:proofErr w:type="spellEnd"/>
      <w:r w:rsidRPr="00DB2C58">
        <w:rPr>
          <w:color w:val="000000"/>
        </w:rPr>
        <w:t xml:space="preserve">, </w:t>
      </w:r>
      <w:proofErr w:type="spellStart"/>
      <w:r w:rsidRPr="00DB2C58">
        <w:rPr>
          <w:color w:val="000000"/>
        </w:rPr>
        <w:t>são</w:t>
      </w:r>
      <w:proofErr w:type="spellEnd"/>
      <w:r w:rsidRPr="00DB2C58">
        <w:rPr>
          <w:color w:val="000000"/>
        </w:rPr>
        <w:t xml:space="preserve"> </w:t>
      </w:r>
      <w:proofErr w:type="spellStart"/>
      <w:r w:rsidRPr="00DB2C58">
        <w:rPr>
          <w:color w:val="000000"/>
        </w:rPr>
        <w:t>necessários</w:t>
      </w:r>
      <w:proofErr w:type="spellEnd"/>
      <w:r w:rsidRPr="00DB2C58">
        <w:rPr>
          <w:color w:val="000000"/>
        </w:rPr>
        <w:t xml:space="preserve"> </w:t>
      </w:r>
      <w:proofErr w:type="spellStart"/>
      <w:r w:rsidRPr="00DB2C58">
        <w:rPr>
          <w:color w:val="000000"/>
        </w:rPr>
        <w:t>estudos</w:t>
      </w:r>
      <w:proofErr w:type="spellEnd"/>
      <w:r w:rsidRPr="00DB2C58">
        <w:rPr>
          <w:color w:val="000000"/>
        </w:rPr>
        <w:t xml:space="preserve"> de </w:t>
      </w:r>
      <w:proofErr w:type="spellStart"/>
      <w:r w:rsidRPr="00DB2C58">
        <w:rPr>
          <w:color w:val="000000"/>
        </w:rPr>
        <w:t>desenhos</w:t>
      </w:r>
      <w:proofErr w:type="spellEnd"/>
      <w:r w:rsidRPr="00DB2C58">
        <w:rPr>
          <w:color w:val="000000"/>
        </w:rPr>
        <w:t xml:space="preserve"> </w:t>
      </w:r>
      <w:proofErr w:type="spellStart"/>
      <w:r w:rsidRPr="00DB2C58">
        <w:rPr>
          <w:color w:val="000000"/>
        </w:rPr>
        <w:t>longitudinais</w:t>
      </w:r>
      <w:proofErr w:type="spellEnd"/>
      <w:r w:rsidRPr="00DB2C58">
        <w:rPr>
          <w:color w:val="000000"/>
        </w:rPr>
        <w:t xml:space="preserve"> e/</w:t>
      </w:r>
      <w:proofErr w:type="spellStart"/>
      <w:r w:rsidRPr="00DB2C58">
        <w:rPr>
          <w:color w:val="000000"/>
        </w:rPr>
        <w:t>ou</w:t>
      </w:r>
      <w:proofErr w:type="spellEnd"/>
      <w:r w:rsidRPr="00DB2C58">
        <w:rPr>
          <w:color w:val="000000"/>
        </w:rPr>
        <w:t xml:space="preserve"> </w:t>
      </w:r>
      <w:proofErr w:type="spellStart"/>
      <w:r w:rsidRPr="00DB2C58">
        <w:rPr>
          <w:color w:val="000000"/>
        </w:rPr>
        <w:t>análises</w:t>
      </w:r>
      <w:proofErr w:type="spellEnd"/>
      <w:r w:rsidRPr="00DB2C58">
        <w:rPr>
          <w:color w:val="000000"/>
        </w:rPr>
        <w:t xml:space="preserve"> </w:t>
      </w:r>
      <w:proofErr w:type="spellStart"/>
      <w:r w:rsidRPr="00DB2C58">
        <w:rPr>
          <w:color w:val="000000"/>
        </w:rPr>
        <w:t>estatísticas</w:t>
      </w:r>
      <w:proofErr w:type="spellEnd"/>
      <w:r w:rsidRPr="00DB2C58">
        <w:rPr>
          <w:color w:val="000000"/>
        </w:rPr>
        <w:t xml:space="preserve"> explicativas para confirmar a </w:t>
      </w:r>
      <w:proofErr w:type="spellStart"/>
      <w:r w:rsidRPr="00DB2C58">
        <w:rPr>
          <w:color w:val="000000"/>
        </w:rPr>
        <w:t>direção</w:t>
      </w:r>
      <w:proofErr w:type="spellEnd"/>
      <w:r w:rsidRPr="00DB2C58">
        <w:rPr>
          <w:color w:val="000000"/>
        </w:rPr>
        <w:t xml:space="preserve"> </w:t>
      </w:r>
      <w:proofErr w:type="spellStart"/>
      <w:r w:rsidRPr="00DB2C58">
        <w:rPr>
          <w:color w:val="000000"/>
        </w:rPr>
        <w:t>dessa</w:t>
      </w:r>
      <w:proofErr w:type="spellEnd"/>
      <w:r w:rsidRPr="00DB2C58">
        <w:rPr>
          <w:color w:val="000000"/>
        </w:rPr>
        <w:t xml:space="preserve"> </w:t>
      </w:r>
      <w:proofErr w:type="spellStart"/>
      <w:r w:rsidRPr="00DB2C58">
        <w:rPr>
          <w:color w:val="000000"/>
        </w:rPr>
        <w:t>influência</w:t>
      </w:r>
      <w:proofErr w:type="spellEnd"/>
      <w:r w:rsidRPr="00DB2C58">
        <w:rPr>
          <w:color w:val="000000"/>
        </w:rPr>
        <w:t>. </w:t>
      </w:r>
    </w:p>
    <w:p w14:paraId="50EE6137" w14:textId="5337AE7D" w:rsidR="00DD041D" w:rsidRPr="00DB2C58" w:rsidRDefault="00DD041D" w:rsidP="00DD041D">
      <w:pPr>
        <w:spacing w:line="360" w:lineRule="auto"/>
        <w:ind w:firstLine="720"/>
        <w:jc w:val="both"/>
      </w:pPr>
      <w:proofErr w:type="spellStart"/>
      <w:r w:rsidRPr="00DB2C58">
        <w:rPr>
          <w:color w:val="000000"/>
        </w:rPr>
        <w:t>Essa</w:t>
      </w:r>
      <w:proofErr w:type="spellEnd"/>
      <w:r w:rsidRPr="00DB2C58">
        <w:rPr>
          <w:color w:val="000000"/>
        </w:rPr>
        <w:t xml:space="preserve"> </w:t>
      </w:r>
      <w:proofErr w:type="spellStart"/>
      <w:r w:rsidRPr="00DB2C58">
        <w:rPr>
          <w:color w:val="000000"/>
        </w:rPr>
        <w:t>hipótese</w:t>
      </w:r>
      <w:proofErr w:type="spellEnd"/>
      <w:r w:rsidRPr="00DB2C58">
        <w:rPr>
          <w:color w:val="000000"/>
        </w:rPr>
        <w:t xml:space="preserve"> se </w:t>
      </w:r>
      <w:proofErr w:type="spellStart"/>
      <w:r w:rsidRPr="00DB2C58">
        <w:rPr>
          <w:color w:val="000000"/>
        </w:rPr>
        <w:t>dá</w:t>
      </w:r>
      <w:proofErr w:type="spellEnd"/>
      <w:r w:rsidRPr="00DB2C58">
        <w:rPr>
          <w:color w:val="000000"/>
        </w:rPr>
        <w:t xml:space="preserve"> pelo fato das </w:t>
      </w:r>
      <w:proofErr w:type="spellStart"/>
      <w:r w:rsidRPr="00DB2C58">
        <w:rPr>
          <w:color w:val="000000"/>
        </w:rPr>
        <w:t>crianças</w:t>
      </w:r>
      <w:proofErr w:type="spellEnd"/>
      <w:r w:rsidRPr="00DB2C58">
        <w:rPr>
          <w:color w:val="000000"/>
        </w:rPr>
        <w:t xml:space="preserve"> do perfil 3 </w:t>
      </w:r>
      <w:proofErr w:type="spellStart"/>
      <w:r w:rsidRPr="00DB2C58">
        <w:rPr>
          <w:color w:val="000000"/>
        </w:rPr>
        <w:t>também</w:t>
      </w:r>
      <w:proofErr w:type="spellEnd"/>
      <w:r w:rsidRPr="00DB2C58">
        <w:rPr>
          <w:color w:val="000000"/>
        </w:rPr>
        <w:t xml:space="preserve"> </w:t>
      </w:r>
      <w:proofErr w:type="spellStart"/>
      <w:r w:rsidRPr="00DB2C58">
        <w:rPr>
          <w:color w:val="000000"/>
        </w:rPr>
        <w:t>apresentar</w:t>
      </w:r>
      <w:r>
        <w:rPr>
          <w:color w:val="000000"/>
        </w:rPr>
        <w:t>e</w:t>
      </w:r>
      <w:r w:rsidRPr="00DB2C58">
        <w:rPr>
          <w:color w:val="000000"/>
        </w:rPr>
        <w:t>m</w:t>
      </w:r>
      <w:proofErr w:type="spellEnd"/>
      <w:r w:rsidRPr="00DB2C58">
        <w:rPr>
          <w:color w:val="000000"/>
        </w:rPr>
        <w:t xml:space="preserve"> os </w:t>
      </w:r>
      <w:proofErr w:type="spellStart"/>
      <w:r w:rsidRPr="00DB2C58">
        <w:rPr>
          <w:color w:val="000000"/>
        </w:rPr>
        <w:t>maiores</w:t>
      </w:r>
      <w:proofErr w:type="spellEnd"/>
      <w:r w:rsidRPr="00DB2C58">
        <w:rPr>
          <w:color w:val="000000"/>
        </w:rPr>
        <w:t xml:space="preserve"> índices de </w:t>
      </w:r>
      <w:proofErr w:type="spellStart"/>
      <w:r w:rsidRPr="00DB2C58">
        <w:rPr>
          <w:color w:val="000000"/>
        </w:rPr>
        <w:t>afeto</w:t>
      </w:r>
      <w:proofErr w:type="spellEnd"/>
      <w:r w:rsidRPr="00DB2C58">
        <w:rPr>
          <w:color w:val="000000"/>
        </w:rPr>
        <w:t xml:space="preserve"> negativo, o que </w:t>
      </w:r>
      <w:proofErr w:type="spellStart"/>
      <w:r w:rsidRPr="00DB2C58">
        <w:rPr>
          <w:color w:val="000000"/>
        </w:rPr>
        <w:t>concorda</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os </w:t>
      </w:r>
      <w:proofErr w:type="spellStart"/>
      <w:r w:rsidRPr="00DB2C58">
        <w:rPr>
          <w:color w:val="000000"/>
        </w:rPr>
        <w:t>achados</w:t>
      </w:r>
      <w:proofErr w:type="spellEnd"/>
      <w:r w:rsidRPr="00DB2C58">
        <w:rPr>
          <w:color w:val="000000"/>
        </w:rPr>
        <w:t xml:space="preserve"> de Aimé</w:t>
      </w:r>
      <w:r>
        <w:rPr>
          <w:color w:val="000000"/>
        </w:rPr>
        <w:t>,</w:t>
      </w:r>
      <w:r w:rsidRPr="00DB2C58">
        <w:rPr>
          <w:color w:val="000000"/>
        </w:rPr>
        <w:t xml:space="preserve"> </w:t>
      </w:r>
      <w:proofErr w:type="spellStart"/>
      <w:r w:rsidRPr="00467A19">
        <w:rPr>
          <w:color w:val="000000"/>
        </w:rPr>
        <w:t>Paquette</w:t>
      </w:r>
      <w:proofErr w:type="spellEnd"/>
      <w:r w:rsidRPr="00467A19">
        <w:rPr>
          <w:color w:val="000000"/>
        </w:rPr>
        <w:t xml:space="preserve">, </w:t>
      </w:r>
      <w:proofErr w:type="spellStart"/>
      <w:r w:rsidRPr="00467A19">
        <w:rPr>
          <w:color w:val="000000"/>
        </w:rPr>
        <w:t>Déry</w:t>
      </w:r>
      <w:proofErr w:type="spellEnd"/>
      <w:r>
        <w:rPr>
          <w:color w:val="000000"/>
        </w:rPr>
        <w:t xml:space="preserve"> e </w:t>
      </w:r>
      <w:proofErr w:type="spellStart"/>
      <w:r w:rsidRPr="00467A19">
        <w:rPr>
          <w:color w:val="000000"/>
        </w:rPr>
        <w:t>Verlaan</w:t>
      </w:r>
      <w:proofErr w:type="spellEnd"/>
      <w:r w:rsidRPr="00467A19">
        <w:rPr>
          <w:color w:val="000000"/>
        </w:rPr>
        <w:t xml:space="preserve"> </w:t>
      </w:r>
      <w:r w:rsidRPr="00DB2C58">
        <w:rPr>
          <w:color w:val="000000"/>
        </w:rPr>
        <w:t xml:space="preserve">(2018) e </w:t>
      </w:r>
      <w:proofErr w:type="spellStart"/>
      <w:r w:rsidRPr="00DB2C58">
        <w:rPr>
          <w:color w:val="000000"/>
        </w:rPr>
        <w:t>Karreman</w:t>
      </w:r>
      <w:proofErr w:type="spellEnd"/>
      <w:r w:rsidRPr="00DB2C58">
        <w:rPr>
          <w:color w:val="000000"/>
        </w:rPr>
        <w:t xml:space="preserve">, van de Haas, </w:t>
      </w:r>
      <w:proofErr w:type="spellStart"/>
      <w:r w:rsidRPr="00DB2C58">
        <w:rPr>
          <w:color w:val="000000"/>
        </w:rPr>
        <w:t>Tuijl</w:t>
      </w:r>
      <w:proofErr w:type="spellEnd"/>
      <w:r w:rsidRPr="00DB2C58">
        <w:rPr>
          <w:color w:val="000000"/>
        </w:rPr>
        <w:t xml:space="preserve">, van </w:t>
      </w:r>
      <w:proofErr w:type="spellStart"/>
      <w:r w:rsidRPr="00DB2C58">
        <w:rPr>
          <w:color w:val="000000"/>
        </w:rPr>
        <w:t>Aken</w:t>
      </w:r>
      <w:proofErr w:type="spellEnd"/>
      <w:r w:rsidRPr="00DB2C58">
        <w:rPr>
          <w:color w:val="000000"/>
        </w:rPr>
        <w:t xml:space="preserve"> e </w:t>
      </w:r>
      <w:proofErr w:type="spellStart"/>
      <w:r w:rsidRPr="00DB2C58">
        <w:rPr>
          <w:color w:val="000000"/>
        </w:rPr>
        <w:t>Dekovic</w:t>
      </w:r>
      <w:proofErr w:type="spellEnd"/>
      <w:r w:rsidRPr="00DB2C58">
        <w:rPr>
          <w:color w:val="000000"/>
        </w:rPr>
        <w:t xml:space="preserve"> (2010), que </w:t>
      </w:r>
      <w:proofErr w:type="spellStart"/>
      <w:r w:rsidRPr="00DB2C58">
        <w:rPr>
          <w:color w:val="000000"/>
        </w:rPr>
        <w:t>observaram</w:t>
      </w:r>
      <w:proofErr w:type="spellEnd"/>
      <w:r w:rsidRPr="00DB2C58">
        <w:rPr>
          <w:color w:val="000000"/>
        </w:rPr>
        <w:t xml:space="preserve"> o aumento de </w:t>
      </w:r>
      <w:proofErr w:type="spellStart"/>
      <w:r w:rsidRPr="00DB2C58">
        <w:rPr>
          <w:color w:val="000000"/>
        </w:rPr>
        <w:t>práticas</w:t>
      </w:r>
      <w:proofErr w:type="spellEnd"/>
      <w:r w:rsidRPr="00DB2C58">
        <w:rPr>
          <w:color w:val="000000"/>
        </w:rPr>
        <w:t xml:space="preserve"> </w:t>
      </w:r>
      <w:proofErr w:type="spellStart"/>
      <w:r w:rsidRPr="00DB2C58">
        <w:rPr>
          <w:color w:val="000000"/>
        </w:rPr>
        <w:t>parentais</w:t>
      </w:r>
      <w:proofErr w:type="spellEnd"/>
      <w:r w:rsidRPr="00DB2C58">
        <w:rPr>
          <w:color w:val="000000"/>
        </w:rPr>
        <w:t xml:space="preserve"> negativas, </w:t>
      </w:r>
      <w:proofErr w:type="spellStart"/>
      <w:r w:rsidRPr="00DB2C58">
        <w:rPr>
          <w:color w:val="000000"/>
        </w:rPr>
        <w:t>dentre</w:t>
      </w:r>
      <w:proofErr w:type="spellEnd"/>
      <w:r w:rsidRPr="00DB2C58">
        <w:rPr>
          <w:color w:val="000000"/>
        </w:rPr>
        <w:t xml:space="preserve"> </w:t>
      </w:r>
      <w:proofErr w:type="spellStart"/>
      <w:r w:rsidRPr="00DB2C58">
        <w:rPr>
          <w:color w:val="000000"/>
        </w:rPr>
        <w:t>elas</w:t>
      </w:r>
      <w:proofErr w:type="spellEnd"/>
      <w:r w:rsidRPr="00DB2C58">
        <w:rPr>
          <w:color w:val="000000"/>
        </w:rPr>
        <w:t xml:space="preserve"> a </w:t>
      </w:r>
      <w:proofErr w:type="spellStart"/>
      <w:r w:rsidRPr="00DB2C58">
        <w:rPr>
          <w:color w:val="000000"/>
        </w:rPr>
        <w:t>coerção</w:t>
      </w:r>
      <w:proofErr w:type="spellEnd"/>
      <w:r w:rsidRPr="00DB2C58">
        <w:rPr>
          <w:color w:val="000000"/>
        </w:rPr>
        <w:t xml:space="preserve">, </w:t>
      </w:r>
      <w:proofErr w:type="spellStart"/>
      <w:r w:rsidRPr="00DB2C58">
        <w:rPr>
          <w:color w:val="000000"/>
        </w:rPr>
        <w:t>na</w:t>
      </w:r>
      <w:proofErr w:type="spellEnd"/>
      <w:r w:rsidRPr="00DB2C58">
        <w:rPr>
          <w:color w:val="000000"/>
        </w:rPr>
        <w:t xml:space="preserve"> </w:t>
      </w:r>
      <w:proofErr w:type="spellStart"/>
      <w:r w:rsidRPr="00DB2C58">
        <w:rPr>
          <w:color w:val="000000"/>
        </w:rPr>
        <w:t>presença</w:t>
      </w:r>
      <w:proofErr w:type="spellEnd"/>
      <w:r w:rsidRPr="00DB2C58">
        <w:rPr>
          <w:color w:val="000000"/>
        </w:rPr>
        <w:t xml:space="preserve"> de altos </w:t>
      </w:r>
      <w:proofErr w:type="spellStart"/>
      <w:r w:rsidRPr="00DB2C58">
        <w:rPr>
          <w:color w:val="000000"/>
        </w:rPr>
        <w:t>níveis</w:t>
      </w:r>
      <w:proofErr w:type="spellEnd"/>
      <w:r w:rsidRPr="00DB2C58">
        <w:rPr>
          <w:color w:val="000000"/>
        </w:rPr>
        <w:t xml:space="preserve"> de </w:t>
      </w:r>
      <w:proofErr w:type="spellStart"/>
      <w:r w:rsidRPr="00DB2C58">
        <w:rPr>
          <w:color w:val="000000"/>
        </w:rPr>
        <w:t>afeto</w:t>
      </w:r>
      <w:proofErr w:type="spellEnd"/>
      <w:r w:rsidRPr="00DB2C58">
        <w:rPr>
          <w:color w:val="000000"/>
        </w:rPr>
        <w:t xml:space="preserve"> negativo infantil. De </w:t>
      </w:r>
      <w:proofErr w:type="spellStart"/>
      <w:r w:rsidRPr="00DB2C58">
        <w:rPr>
          <w:color w:val="000000"/>
        </w:rPr>
        <w:t>acordo</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Bates e Pettit (2015) altos </w:t>
      </w:r>
      <w:proofErr w:type="spellStart"/>
      <w:r w:rsidRPr="00DB2C58">
        <w:rPr>
          <w:color w:val="000000"/>
        </w:rPr>
        <w:t>níveis</w:t>
      </w:r>
      <w:proofErr w:type="spellEnd"/>
      <w:r w:rsidRPr="00DB2C58">
        <w:rPr>
          <w:color w:val="000000"/>
        </w:rPr>
        <w:t xml:space="preserve"> de </w:t>
      </w:r>
      <w:proofErr w:type="spellStart"/>
      <w:r w:rsidRPr="00DB2C58">
        <w:rPr>
          <w:color w:val="000000"/>
        </w:rPr>
        <w:t>afeto</w:t>
      </w:r>
      <w:proofErr w:type="spellEnd"/>
      <w:r w:rsidRPr="00DB2C58">
        <w:rPr>
          <w:color w:val="000000"/>
        </w:rPr>
        <w:t xml:space="preserve"> negativo </w:t>
      </w:r>
      <w:proofErr w:type="spellStart"/>
      <w:r w:rsidRPr="00DB2C58">
        <w:rPr>
          <w:color w:val="000000"/>
        </w:rPr>
        <w:t>na</w:t>
      </w:r>
      <w:proofErr w:type="spellEnd"/>
      <w:r w:rsidRPr="00DB2C58">
        <w:rPr>
          <w:color w:val="000000"/>
        </w:rPr>
        <w:t xml:space="preserve"> </w:t>
      </w:r>
      <w:proofErr w:type="spellStart"/>
      <w:r w:rsidRPr="00DB2C58">
        <w:rPr>
          <w:color w:val="000000"/>
        </w:rPr>
        <w:t>infância</w:t>
      </w:r>
      <w:proofErr w:type="spellEnd"/>
      <w:r w:rsidRPr="00DB2C58">
        <w:rPr>
          <w:color w:val="000000"/>
        </w:rPr>
        <w:t xml:space="preserve"> </w:t>
      </w:r>
      <w:proofErr w:type="spellStart"/>
      <w:r w:rsidRPr="00DB2C58">
        <w:rPr>
          <w:color w:val="000000"/>
        </w:rPr>
        <w:t>podem</w:t>
      </w:r>
      <w:proofErr w:type="spellEnd"/>
      <w:r w:rsidRPr="00DB2C58">
        <w:rPr>
          <w:color w:val="000000"/>
        </w:rPr>
        <w:t xml:space="preserve"> ser </w:t>
      </w:r>
      <w:proofErr w:type="spellStart"/>
      <w:r w:rsidRPr="00DB2C58">
        <w:rPr>
          <w:color w:val="000000"/>
        </w:rPr>
        <w:t>um</w:t>
      </w:r>
      <w:proofErr w:type="spellEnd"/>
      <w:r w:rsidRPr="00DB2C58">
        <w:rPr>
          <w:color w:val="000000"/>
        </w:rPr>
        <w:t xml:space="preserve"> fator de risco para o </w:t>
      </w:r>
      <w:proofErr w:type="spellStart"/>
      <w:r w:rsidRPr="00DB2C58">
        <w:rPr>
          <w:color w:val="000000"/>
        </w:rPr>
        <w:t>desenvolvimento</w:t>
      </w:r>
      <w:proofErr w:type="spellEnd"/>
      <w:r w:rsidRPr="00DB2C58">
        <w:rPr>
          <w:color w:val="000000"/>
        </w:rPr>
        <w:t xml:space="preserve"> de </w:t>
      </w:r>
      <w:proofErr w:type="spellStart"/>
      <w:r w:rsidRPr="00DB2C58">
        <w:rPr>
          <w:color w:val="000000"/>
        </w:rPr>
        <w:t>comportamento</w:t>
      </w:r>
      <w:proofErr w:type="spellEnd"/>
      <w:r w:rsidRPr="00DB2C58">
        <w:rPr>
          <w:color w:val="000000"/>
        </w:rPr>
        <w:t xml:space="preserve"> disruptivo, principalmente em contextos de </w:t>
      </w:r>
      <w:proofErr w:type="spellStart"/>
      <w:r w:rsidRPr="00DB2C58">
        <w:rPr>
          <w:color w:val="000000"/>
        </w:rPr>
        <w:t>baixa</w:t>
      </w:r>
      <w:proofErr w:type="spellEnd"/>
      <w:r w:rsidRPr="00DB2C58">
        <w:rPr>
          <w:color w:val="000000"/>
        </w:rPr>
        <w:t xml:space="preserve"> </w:t>
      </w:r>
      <w:proofErr w:type="spellStart"/>
      <w:r w:rsidRPr="00DB2C58">
        <w:rPr>
          <w:color w:val="000000"/>
        </w:rPr>
        <w:t>parentalidade</w:t>
      </w:r>
      <w:proofErr w:type="spellEnd"/>
      <w:r w:rsidRPr="00DB2C58">
        <w:rPr>
          <w:color w:val="000000"/>
        </w:rPr>
        <w:t xml:space="preserve"> positiva </w:t>
      </w:r>
      <w:proofErr w:type="spellStart"/>
      <w:r w:rsidRPr="00DB2C58">
        <w:rPr>
          <w:color w:val="000000"/>
        </w:rPr>
        <w:t>ou</w:t>
      </w:r>
      <w:proofErr w:type="spellEnd"/>
      <w:r w:rsidRPr="00DB2C58">
        <w:rPr>
          <w:color w:val="000000"/>
        </w:rPr>
        <w:t xml:space="preserve"> alta parentalidade negativa. A parentalidade positiva pode mitigar os </w:t>
      </w:r>
      <w:proofErr w:type="spellStart"/>
      <w:r w:rsidRPr="00DB2C58">
        <w:rPr>
          <w:color w:val="000000"/>
        </w:rPr>
        <w:t>efeitos</w:t>
      </w:r>
      <w:proofErr w:type="spellEnd"/>
      <w:r w:rsidRPr="00DB2C58">
        <w:rPr>
          <w:color w:val="000000"/>
        </w:rPr>
        <w:t xml:space="preserve"> das características negativas da </w:t>
      </w:r>
      <w:proofErr w:type="spellStart"/>
      <w:r w:rsidRPr="00DB2C58">
        <w:rPr>
          <w:color w:val="000000"/>
        </w:rPr>
        <w:t>criança</w:t>
      </w:r>
      <w:proofErr w:type="spellEnd"/>
      <w:r w:rsidRPr="00DB2C58">
        <w:rPr>
          <w:color w:val="000000"/>
        </w:rPr>
        <w:t xml:space="preserve"> (Linhares &amp; </w:t>
      </w:r>
      <w:proofErr w:type="spellStart"/>
      <w:r w:rsidRPr="00DB2C58">
        <w:rPr>
          <w:color w:val="000000"/>
        </w:rPr>
        <w:t>Martins</w:t>
      </w:r>
      <w:proofErr w:type="spellEnd"/>
      <w:r w:rsidRPr="00DB2C58">
        <w:rPr>
          <w:color w:val="000000"/>
        </w:rPr>
        <w:t xml:space="preserve">, 2015), </w:t>
      </w:r>
      <w:proofErr w:type="spellStart"/>
      <w:r w:rsidRPr="00DB2C58">
        <w:rPr>
          <w:color w:val="000000"/>
        </w:rPr>
        <w:t>ao</w:t>
      </w:r>
      <w:proofErr w:type="spellEnd"/>
      <w:r w:rsidRPr="00DB2C58">
        <w:rPr>
          <w:color w:val="000000"/>
        </w:rPr>
        <w:t xml:space="preserve"> propiciar </w:t>
      </w:r>
      <w:proofErr w:type="spellStart"/>
      <w:r w:rsidRPr="00DB2C58">
        <w:rPr>
          <w:color w:val="000000"/>
        </w:rPr>
        <w:t>um</w:t>
      </w:r>
      <w:proofErr w:type="spellEnd"/>
      <w:r w:rsidRPr="00DB2C58">
        <w:rPr>
          <w:color w:val="000000"/>
        </w:rPr>
        <w:t xml:space="preserve"> contexto </w:t>
      </w:r>
      <w:proofErr w:type="spellStart"/>
      <w:r w:rsidRPr="00DB2C58">
        <w:rPr>
          <w:color w:val="000000"/>
        </w:rPr>
        <w:t>favorável</w:t>
      </w:r>
      <w:proofErr w:type="spellEnd"/>
      <w:r w:rsidRPr="00DB2C58">
        <w:rPr>
          <w:color w:val="000000"/>
        </w:rPr>
        <w:t xml:space="preserve"> para o </w:t>
      </w:r>
      <w:proofErr w:type="spellStart"/>
      <w:r w:rsidRPr="00DB2C58">
        <w:rPr>
          <w:color w:val="000000"/>
        </w:rPr>
        <w:t>desenvolvimento</w:t>
      </w:r>
      <w:proofErr w:type="spellEnd"/>
      <w:r w:rsidRPr="00DB2C58">
        <w:rPr>
          <w:color w:val="000000"/>
        </w:rPr>
        <w:t xml:space="preserve"> de </w:t>
      </w:r>
      <w:proofErr w:type="spellStart"/>
      <w:r w:rsidRPr="00DB2C58">
        <w:rPr>
          <w:color w:val="000000"/>
        </w:rPr>
        <w:t>estratégias</w:t>
      </w:r>
      <w:proofErr w:type="spellEnd"/>
      <w:r w:rsidRPr="00DB2C58">
        <w:rPr>
          <w:color w:val="000000"/>
        </w:rPr>
        <w:t xml:space="preserve"> de </w:t>
      </w:r>
      <w:proofErr w:type="spellStart"/>
      <w:r w:rsidRPr="00DB2C58">
        <w:rPr>
          <w:color w:val="000000"/>
        </w:rPr>
        <w:t>enfrentamento</w:t>
      </w:r>
      <w:proofErr w:type="spellEnd"/>
      <w:r w:rsidRPr="00DB2C58">
        <w:rPr>
          <w:color w:val="000000"/>
        </w:rPr>
        <w:t xml:space="preserve"> de adversidades </w:t>
      </w:r>
      <w:proofErr w:type="gramStart"/>
      <w:r w:rsidRPr="00DB2C58">
        <w:rPr>
          <w:color w:val="000000"/>
        </w:rPr>
        <w:t>e</w:t>
      </w:r>
      <w:proofErr w:type="gramEnd"/>
      <w:r w:rsidRPr="00DB2C58">
        <w:rPr>
          <w:color w:val="000000"/>
        </w:rPr>
        <w:t xml:space="preserve"> habilidades de </w:t>
      </w:r>
      <w:proofErr w:type="spellStart"/>
      <w:r w:rsidRPr="00DB2C58">
        <w:rPr>
          <w:color w:val="000000"/>
        </w:rPr>
        <w:t>autorregulação</w:t>
      </w:r>
      <w:proofErr w:type="spellEnd"/>
      <w:r w:rsidRPr="00DB2C58">
        <w:rPr>
          <w:color w:val="000000"/>
        </w:rPr>
        <w:t xml:space="preserve"> comportamental e emocional (</w:t>
      </w:r>
      <w:proofErr w:type="spellStart"/>
      <w:r w:rsidRPr="00DB2C58">
        <w:rPr>
          <w:color w:val="000000"/>
        </w:rPr>
        <w:t>Enumo</w:t>
      </w:r>
      <w:proofErr w:type="spellEnd"/>
      <w:r w:rsidRPr="00DB2C58">
        <w:rPr>
          <w:color w:val="000000"/>
        </w:rPr>
        <w:t xml:space="preserve"> &amp; Linhares, 2020; Skinner &amp; </w:t>
      </w:r>
      <w:proofErr w:type="spellStart"/>
      <w:r w:rsidRPr="00DB2C58">
        <w:rPr>
          <w:color w:val="000000"/>
        </w:rPr>
        <w:t>Zimmer-Gembeck</w:t>
      </w:r>
      <w:proofErr w:type="spellEnd"/>
      <w:r w:rsidRPr="00DB2C58">
        <w:rPr>
          <w:color w:val="000000"/>
        </w:rPr>
        <w:t xml:space="preserve">, 2016). </w:t>
      </w:r>
      <w:proofErr w:type="spellStart"/>
      <w:r w:rsidRPr="00DB2C58">
        <w:rPr>
          <w:color w:val="000000"/>
        </w:rPr>
        <w:t>Assim</w:t>
      </w:r>
      <w:proofErr w:type="spellEnd"/>
      <w:r w:rsidRPr="00DB2C58">
        <w:rPr>
          <w:color w:val="000000"/>
        </w:rPr>
        <w:t xml:space="preserve">, mesmo as </w:t>
      </w:r>
      <w:proofErr w:type="spellStart"/>
      <w:r w:rsidRPr="00DB2C58">
        <w:rPr>
          <w:color w:val="000000"/>
        </w:rPr>
        <w:t>crianças</w:t>
      </w:r>
      <w:proofErr w:type="spellEnd"/>
      <w:r w:rsidRPr="00DB2C58">
        <w:rPr>
          <w:color w:val="000000"/>
        </w:rPr>
        <w:t xml:space="preserve"> </w:t>
      </w:r>
      <w:proofErr w:type="spellStart"/>
      <w:r w:rsidRPr="00DB2C58">
        <w:rPr>
          <w:color w:val="000000"/>
        </w:rPr>
        <w:t>tendo</w:t>
      </w:r>
      <w:proofErr w:type="spellEnd"/>
      <w:r w:rsidRPr="00DB2C58">
        <w:rPr>
          <w:color w:val="000000"/>
        </w:rPr>
        <w:t xml:space="preserve"> </w:t>
      </w:r>
      <w:proofErr w:type="spellStart"/>
      <w:r w:rsidRPr="00DB2C58">
        <w:rPr>
          <w:color w:val="000000"/>
        </w:rPr>
        <w:t>níveis</w:t>
      </w:r>
      <w:proofErr w:type="spellEnd"/>
      <w:r w:rsidRPr="00DB2C58">
        <w:rPr>
          <w:color w:val="000000"/>
        </w:rPr>
        <w:t xml:space="preserve"> elevados de </w:t>
      </w:r>
      <w:proofErr w:type="spellStart"/>
      <w:r w:rsidRPr="00DB2C58">
        <w:rPr>
          <w:color w:val="000000"/>
        </w:rPr>
        <w:t>afeto</w:t>
      </w:r>
      <w:proofErr w:type="spellEnd"/>
      <w:r w:rsidRPr="00DB2C58">
        <w:rPr>
          <w:color w:val="000000"/>
        </w:rPr>
        <w:t xml:space="preserve"> negativo, a </w:t>
      </w:r>
      <w:proofErr w:type="spellStart"/>
      <w:r w:rsidRPr="00DB2C58">
        <w:rPr>
          <w:color w:val="000000"/>
        </w:rPr>
        <w:t>expressão</w:t>
      </w:r>
      <w:proofErr w:type="spellEnd"/>
      <w:r w:rsidRPr="00DB2C58">
        <w:rPr>
          <w:color w:val="000000"/>
        </w:rPr>
        <w:t xml:space="preserve"> de </w:t>
      </w:r>
      <w:proofErr w:type="spellStart"/>
      <w:r w:rsidRPr="00DB2C58">
        <w:rPr>
          <w:color w:val="000000"/>
        </w:rPr>
        <w:t>emoções</w:t>
      </w:r>
      <w:proofErr w:type="spellEnd"/>
      <w:r w:rsidRPr="00DB2C58">
        <w:rPr>
          <w:color w:val="000000"/>
        </w:rPr>
        <w:t xml:space="preserve"> consideradas </w:t>
      </w:r>
      <w:proofErr w:type="spellStart"/>
      <w:r w:rsidRPr="00DB2C58">
        <w:rPr>
          <w:color w:val="000000"/>
        </w:rPr>
        <w:t>difíceis</w:t>
      </w:r>
      <w:proofErr w:type="spellEnd"/>
      <w:r w:rsidRPr="00DB2C58">
        <w:rPr>
          <w:color w:val="000000"/>
        </w:rPr>
        <w:t xml:space="preserve"> de </w:t>
      </w:r>
      <w:proofErr w:type="spellStart"/>
      <w:r w:rsidRPr="00DB2C58">
        <w:rPr>
          <w:color w:val="000000"/>
        </w:rPr>
        <w:t>lidar</w:t>
      </w:r>
      <w:proofErr w:type="spellEnd"/>
      <w:r w:rsidRPr="00DB2C58">
        <w:rPr>
          <w:color w:val="000000"/>
        </w:rPr>
        <w:t xml:space="preserve"> </w:t>
      </w:r>
      <w:proofErr w:type="spellStart"/>
      <w:r w:rsidRPr="00DB2C58">
        <w:rPr>
          <w:color w:val="000000"/>
        </w:rPr>
        <w:t>foram</w:t>
      </w:r>
      <w:proofErr w:type="spellEnd"/>
      <w:r w:rsidRPr="00DB2C58">
        <w:rPr>
          <w:color w:val="000000"/>
        </w:rPr>
        <w:t xml:space="preserve"> menos observadas à medida que as </w:t>
      </w:r>
      <w:proofErr w:type="spellStart"/>
      <w:r w:rsidRPr="00DB2C58">
        <w:rPr>
          <w:color w:val="000000"/>
        </w:rPr>
        <w:t>mães</w:t>
      </w:r>
      <w:proofErr w:type="spellEnd"/>
      <w:r w:rsidRPr="00DB2C58">
        <w:rPr>
          <w:color w:val="000000"/>
        </w:rPr>
        <w:t xml:space="preserve"> </w:t>
      </w:r>
      <w:proofErr w:type="spellStart"/>
      <w:r w:rsidRPr="00DB2C58">
        <w:rPr>
          <w:color w:val="000000"/>
        </w:rPr>
        <w:t>relataram</w:t>
      </w:r>
      <w:proofErr w:type="spellEnd"/>
      <w:r w:rsidRPr="00DB2C58">
        <w:rPr>
          <w:color w:val="000000"/>
        </w:rPr>
        <w:t xml:space="preserve"> </w:t>
      </w:r>
      <w:proofErr w:type="spellStart"/>
      <w:r w:rsidRPr="00DB2C58">
        <w:rPr>
          <w:color w:val="000000"/>
        </w:rPr>
        <w:t>maior</w:t>
      </w:r>
      <w:proofErr w:type="spellEnd"/>
      <w:r w:rsidRPr="00DB2C58">
        <w:rPr>
          <w:color w:val="000000"/>
        </w:rPr>
        <w:t xml:space="preserve"> uso de </w:t>
      </w:r>
      <w:proofErr w:type="spellStart"/>
      <w:r w:rsidRPr="00DB2C58">
        <w:rPr>
          <w:color w:val="000000"/>
        </w:rPr>
        <w:t>práticas</w:t>
      </w:r>
      <w:proofErr w:type="spellEnd"/>
      <w:r w:rsidRPr="00DB2C58">
        <w:rPr>
          <w:color w:val="000000"/>
        </w:rPr>
        <w:t xml:space="preserve"> de disciplina por </w:t>
      </w:r>
      <w:proofErr w:type="spellStart"/>
      <w:r w:rsidRPr="00DB2C58">
        <w:rPr>
          <w:color w:val="000000"/>
        </w:rPr>
        <w:t>reforço</w:t>
      </w:r>
      <w:proofErr w:type="spellEnd"/>
      <w:r w:rsidRPr="00DB2C58">
        <w:rPr>
          <w:color w:val="000000"/>
        </w:rPr>
        <w:t xml:space="preserve"> positivo, coadunando </w:t>
      </w:r>
      <w:proofErr w:type="spellStart"/>
      <w:r w:rsidRPr="00DB2C58">
        <w:rPr>
          <w:color w:val="000000"/>
        </w:rPr>
        <w:t>com</w:t>
      </w:r>
      <w:proofErr w:type="spellEnd"/>
      <w:r w:rsidRPr="00DB2C58">
        <w:rPr>
          <w:color w:val="000000"/>
        </w:rPr>
        <w:t xml:space="preserve"> os </w:t>
      </w:r>
      <w:proofErr w:type="spellStart"/>
      <w:r w:rsidRPr="00DB2C58">
        <w:rPr>
          <w:color w:val="000000"/>
        </w:rPr>
        <w:t>achados</w:t>
      </w:r>
      <w:proofErr w:type="spellEnd"/>
      <w:r w:rsidRPr="00DB2C58">
        <w:rPr>
          <w:color w:val="000000"/>
        </w:rPr>
        <w:t xml:space="preserve"> de </w:t>
      </w:r>
      <w:r w:rsidR="001C14F9" w:rsidRPr="00DB2C58">
        <w:rPr>
          <w:color w:val="000000"/>
        </w:rPr>
        <w:t xml:space="preserve">Bates, McQuillan e </w:t>
      </w:r>
      <w:proofErr w:type="spellStart"/>
      <w:r w:rsidR="001C14F9" w:rsidRPr="00DB2C58">
        <w:rPr>
          <w:color w:val="000000"/>
        </w:rPr>
        <w:t>Hoyniak</w:t>
      </w:r>
      <w:proofErr w:type="spellEnd"/>
      <w:r w:rsidR="001C14F9" w:rsidRPr="00DB2C58">
        <w:rPr>
          <w:color w:val="000000"/>
        </w:rPr>
        <w:t xml:space="preserve"> (2019)</w:t>
      </w:r>
      <w:r w:rsidRPr="00DB2C58">
        <w:rPr>
          <w:color w:val="000000"/>
        </w:rPr>
        <w:t xml:space="preserve">. É importante </w:t>
      </w:r>
      <w:proofErr w:type="spellStart"/>
      <w:r w:rsidRPr="00DB2C58">
        <w:rPr>
          <w:color w:val="000000"/>
        </w:rPr>
        <w:t>ressaltar</w:t>
      </w:r>
      <w:proofErr w:type="spellEnd"/>
      <w:r w:rsidRPr="00DB2C58">
        <w:rPr>
          <w:color w:val="000000"/>
        </w:rPr>
        <w:t xml:space="preserve">, que por ser o grupo de </w:t>
      </w:r>
      <w:proofErr w:type="spellStart"/>
      <w:r w:rsidRPr="00DB2C58">
        <w:rPr>
          <w:color w:val="000000"/>
        </w:rPr>
        <w:t>crianças</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w:t>
      </w:r>
      <w:proofErr w:type="spellStart"/>
      <w:r w:rsidRPr="00DB2C58">
        <w:rPr>
          <w:color w:val="000000"/>
        </w:rPr>
        <w:t>velhas</w:t>
      </w:r>
      <w:proofErr w:type="spellEnd"/>
      <w:r w:rsidRPr="00DB2C58">
        <w:rPr>
          <w:color w:val="000000"/>
        </w:rPr>
        <w:t xml:space="preserve">, a </w:t>
      </w:r>
      <w:proofErr w:type="spellStart"/>
      <w:r w:rsidRPr="00DB2C58">
        <w:rPr>
          <w:color w:val="000000"/>
        </w:rPr>
        <w:t>compreensão</w:t>
      </w:r>
      <w:proofErr w:type="spellEnd"/>
      <w:r w:rsidRPr="00DB2C58">
        <w:rPr>
          <w:color w:val="000000"/>
        </w:rPr>
        <w:t xml:space="preserve"> sobre a pandemia da COVID-19 é </w:t>
      </w:r>
      <w:proofErr w:type="spellStart"/>
      <w:r w:rsidRPr="00DB2C58">
        <w:rPr>
          <w:color w:val="000000"/>
        </w:rPr>
        <w:t>maior</w:t>
      </w:r>
      <w:proofErr w:type="spellEnd"/>
      <w:r w:rsidRPr="00DB2C58">
        <w:rPr>
          <w:color w:val="000000"/>
        </w:rPr>
        <w:t xml:space="preserve">, o que pode ter </w:t>
      </w:r>
      <w:r w:rsidRPr="00DB2C58">
        <w:rPr>
          <w:color w:val="000000"/>
        </w:rPr>
        <w:lastRenderedPageBreak/>
        <w:t xml:space="preserve">promovido </w:t>
      </w:r>
      <w:proofErr w:type="spellStart"/>
      <w:r w:rsidRPr="00DB2C58">
        <w:rPr>
          <w:color w:val="000000"/>
        </w:rPr>
        <w:t>um</w:t>
      </w:r>
      <w:proofErr w:type="spellEnd"/>
      <w:r w:rsidRPr="00DB2C58">
        <w:rPr>
          <w:color w:val="000000"/>
        </w:rPr>
        <w:t xml:space="preserve"> aumento nos </w:t>
      </w:r>
      <w:proofErr w:type="spellStart"/>
      <w:r w:rsidRPr="00DB2C58">
        <w:rPr>
          <w:color w:val="000000"/>
        </w:rPr>
        <w:t>traços</w:t>
      </w:r>
      <w:proofErr w:type="spellEnd"/>
      <w:r w:rsidRPr="00DB2C58">
        <w:rPr>
          <w:color w:val="000000"/>
        </w:rPr>
        <w:t xml:space="preserve"> </w:t>
      </w:r>
      <w:proofErr w:type="spellStart"/>
      <w:r w:rsidRPr="00DB2C58">
        <w:rPr>
          <w:color w:val="000000"/>
        </w:rPr>
        <w:t>temperamentais</w:t>
      </w:r>
      <w:proofErr w:type="spellEnd"/>
      <w:r w:rsidRPr="00DB2C58">
        <w:rPr>
          <w:color w:val="000000"/>
        </w:rPr>
        <w:t xml:space="preserve"> de </w:t>
      </w:r>
      <w:proofErr w:type="spellStart"/>
      <w:r w:rsidRPr="00DB2C58">
        <w:rPr>
          <w:color w:val="000000"/>
        </w:rPr>
        <w:t>afeto</w:t>
      </w:r>
      <w:proofErr w:type="spellEnd"/>
      <w:r w:rsidRPr="00DB2C58">
        <w:rPr>
          <w:color w:val="000000"/>
        </w:rPr>
        <w:t xml:space="preserve"> negativo, </w:t>
      </w:r>
      <w:proofErr w:type="spellStart"/>
      <w:r w:rsidRPr="00DB2C58">
        <w:rPr>
          <w:color w:val="000000"/>
        </w:rPr>
        <w:t>pois</w:t>
      </w:r>
      <w:proofErr w:type="spellEnd"/>
      <w:r w:rsidRPr="00DB2C58">
        <w:rPr>
          <w:color w:val="000000"/>
        </w:rPr>
        <w:t xml:space="preserve"> </w:t>
      </w:r>
      <w:proofErr w:type="spellStart"/>
      <w:r w:rsidRPr="00DB2C58">
        <w:rPr>
          <w:color w:val="000000"/>
        </w:rPr>
        <w:t>essas</w:t>
      </w:r>
      <w:proofErr w:type="spellEnd"/>
      <w:r w:rsidRPr="00DB2C58">
        <w:rPr>
          <w:color w:val="000000"/>
        </w:rPr>
        <w:t xml:space="preserve"> </w:t>
      </w:r>
      <w:proofErr w:type="spellStart"/>
      <w:r w:rsidRPr="00DB2C58">
        <w:rPr>
          <w:color w:val="000000"/>
        </w:rPr>
        <w:t>crianças</w:t>
      </w:r>
      <w:proofErr w:type="spellEnd"/>
      <w:r w:rsidRPr="00DB2C58">
        <w:rPr>
          <w:color w:val="000000"/>
        </w:rPr>
        <w:t xml:space="preserve"> </w:t>
      </w:r>
      <w:proofErr w:type="spellStart"/>
      <w:r w:rsidRPr="00DB2C58">
        <w:rPr>
          <w:color w:val="000000"/>
        </w:rPr>
        <w:t>também</w:t>
      </w:r>
      <w:proofErr w:type="spellEnd"/>
      <w:r w:rsidRPr="00DB2C58">
        <w:rPr>
          <w:color w:val="000000"/>
        </w:rPr>
        <w:t xml:space="preserve"> </w:t>
      </w:r>
      <w:proofErr w:type="spellStart"/>
      <w:r w:rsidRPr="00DB2C58">
        <w:rPr>
          <w:color w:val="000000"/>
        </w:rPr>
        <w:t>possuem</w:t>
      </w:r>
      <w:proofErr w:type="spellEnd"/>
      <w:r w:rsidRPr="00DB2C58">
        <w:rPr>
          <w:color w:val="000000"/>
        </w:rPr>
        <w:t xml:space="preserve"> boas habilidades </w:t>
      </w:r>
      <w:proofErr w:type="spellStart"/>
      <w:r w:rsidRPr="00DB2C58">
        <w:rPr>
          <w:color w:val="000000"/>
        </w:rPr>
        <w:t>autorregulatórias</w:t>
      </w:r>
      <w:proofErr w:type="spellEnd"/>
      <w:r w:rsidRPr="00DB2C58">
        <w:rPr>
          <w:color w:val="000000"/>
        </w:rPr>
        <w:t>. </w:t>
      </w:r>
    </w:p>
    <w:p w14:paraId="641452A5" w14:textId="77777777" w:rsidR="00DD041D" w:rsidRPr="00DB2C58" w:rsidRDefault="00DD041D" w:rsidP="00DD041D">
      <w:pPr>
        <w:spacing w:line="360" w:lineRule="auto"/>
        <w:ind w:firstLine="720"/>
        <w:jc w:val="both"/>
      </w:pPr>
      <w:proofErr w:type="spellStart"/>
      <w:r w:rsidRPr="00DB2C58">
        <w:rPr>
          <w:color w:val="000000"/>
        </w:rPr>
        <w:t>Desse</w:t>
      </w:r>
      <w:proofErr w:type="spellEnd"/>
      <w:r w:rsidRPr="00DB2C58">
        <w:rPr>
          <w:color w:val="000000"/>
        </w:rPr>
        <w:t xml:space="preserve"> modo, a H3 </w:t>
      </w:r>
      <w:proofErr w:type="spellStart"/>
      <w:r w:rsidRPr="00DB2C58">
        <w:rPr>
          <w:color w:val="000000"/>
        </w:rPr>
        <w:t>foi</w:t>
      </w:r>
      <w:proofErr w:type="spellEnd"/>
      <w:r w:rsidRPr="00DB2C58">
        <w:rPr>
          <w:color w:val="000000"/>
        </w:rPr>
        <w:t xml:space="preserve"> parcialmente confirmada, </w:t>
      </w:r>
      <w:proofErr w:type="spellStart"/>
      <w:r w:rsidRPr="00DB2C58">
        <w:rPr>
          <w:color w:val="000000"/>
        </w:rPr>
        <w:t>pois</w:t>
      </w:r>
      <w:proofErr w:type="spellEnd"/>
      <w:r w:rsidRPr="00DB2C58">
        <w:rPr>
          <w:color w:val="000000"/>
        </w:rPr>
        <w:t xml:space="preserve"> </w:t>
      </w:r>
      <w:proofErr w:type="spellStart"/>
      <w:r w:rsidRPr="00DB2C58">
        <w:rPr>
          <w:color w:val="000000"/>
        </w:rPr>
        <w:t>apesar</w:t>
      </w:r>
      <w:proofErr w:type="spellEnd"/>
      <w:r w:rsidRPr="00DB2C58">
        <w:rPr>
          <w:color w:val="000000"/>
        </w:rPr>
        <w:t xml:space="preserve"> do perfil 2 </w:t>
      </w:r>
      <w:proofErr w:type="spellStart"/>
      <w:r w:rsidRPr="00DB2C58">
        <w:rPr>
          <w:color w:val="000000"/>
        </w:rPr>
        <w:t>não</w:t>
      </w:r>
      <w:proofErr w:type="spellEnd"/>
      <w:r w:rsidRPr="00DB2C58">
        <w:rPr>
          <w:color w:val="000000"/>
        </w:rPr>
        <w:t xml:space="preserve"> ter </w:t>
      </w:r>
      <w:proofErr w:type="spellStart"/>
      <w:r w:rsidRPr="00DB2C58">
        <w:rPr>
          <w:color w:val="000000"/>
        </w:rPr>
        <w:t>apresentado</w:t>
      </w:r>
      <w:proofErr w:type="spellEnd"/>
      <w:r w:rsidRPr="00DB2C58">
        <w:rPr>
          <w:color w:val="000000"/>
        </w:rPr>
        <w:t xml:space="preserve"> </w:t>
      </w:r>
      <w:proofErr w:type="spellStart"/>
      <w:r w:rsidRPr="00DB2C58">
        <w:rPr>
          <w:color w:val="000000"/>
        </w:rPr>
        <w:t>correlações</w:t>
      </w:r>
      <w:proofErr w:type="spellEnd"/>
      <w:r w:rsidRPr="00DB2C58">
        <w:rPr>
          <w:color w:val="000000"/>
        </w:rPr>
        <w:t xml:space="preserve"> </w:t>
      </w:r>
      <w:proofErr w:type="spellStart"/>
      <w:r w:rsidRPr="00DB2C58">
        <w:rPr>
          <w:color w:val="000000"/>
        </w:rPr>
        <w:t>estatisticamente</w:t>
      </w:r>
      <w:proofErr w:type="spellEnd"/>
      <w:r w:rsidRPr="00DB2C58">
        <w:rPr>
          <w:color w:val="000000"/>
        </w:rPr>
        <w:t xml:space="preserve"> significativas entre as </w:t>
      </w:r>
      <w:proofErr w:type="spellStart"/>
      <w:r w:rsidRPr="00DB2C58">
        <w:rPr>
          <w:color w:val="000000"/>
        </w:rPr>
        <w:t>dimensões</w:t>
      </w:r>
      <w:proofErr w:type="spellEnd"/>
      <w:r w:rsidRPr="00DB2C58">
        <w:rPr>
          <w:color w:val="000000"/>
        </w:rPr>
        <w:t xml:space="preserve"> </w:t>
      </w:r>
      <w:proofErr w:type="spellStart"/>
      <w:r w:rsidRPr="00DB2C58">
        <w:rPr>
          <w:color w:val="000000"/>
        </w:rPr>
        <w:t>temperamentais</w:t>
      </w:r>
      <w:proofErr w:type="spellEnd"/>
      <w:r w:rsidRPr="00DB2C58">
        <w:rPr>
          <w:color w:val="000000"/>
        </w:rPr>
        <w:t xml:space="preserve"> e a </w:t>
      </w:r>
      <w:proofErr w:type="spellStart"/>
      <w:r w:rsidRPr="00DB2C58">
        <w:rPr>
          <w:color w:val="000000"/>
        </w:rPr>
        <w:t>parentalidade</w:t>
      </w:r>
      <w:proofErr w:type="spellEnd"/>
      <w:r w:rsidRPr="00DB2C58">
        <w:rPr>
          <w:color w:val="000000"/>
        </w:rPr>
        <w:t xml:space="preserve">, nos </w:t>
      </w:r>
      <w:proofErr w:type="spellStart"/>
      <w:r w:rsidRPr="00DB2C58">
        <w:rPr>
          <w:color w:val="000000"/>
        </w:rPr>
        <w:t>demais</w:t>
      </w:r>
      <w:proofErr w:type="spellEnd"/>
      <w:r w:rsidRPr="00DB2C58">
        <w:rPr>
          <w:color w:val="000000"/>
        </w:rPr>
        <w:t xml:space="preserve"> </w:t>
      </w:r>
      <w:proofErr w:type="spellStart"/>
      <w:r w:rsidRPr="00DB2C58">
        <w:rPr>
          <w:color w:val="000000"/>
        </w:rPr>
        <w:t>perfis</w:t>
      </w:r>
      <w:proofErr w:type="spellEnd"/>
      <w:r w:rsidRPr="00DB2C58">
        <w:rPr>
          <w:color w:val="000000"/>
        </w:rPr>
        <w:t xml:space="preserve"> </w:t>
      </w:r>
      <w:proofErr w:type="spellStart"/>
      <w:r w:rsidRPr="00DB2C58">
        <w:rPr>
          <w:color w:val="000000"/>
        </w:rPr>
        <w:t>essa</w:t>
      </w:r>
      <w:proofErr w:type="spellEnd"/>
      <w:r w:rsidRPr="00DB2C58">
        <w:rPr>
          <w:color w:val="000000"/>
        </w:rPr>
        <w:t xml:space="preserve"> </w:t>
      </w:r>
      <w:proofErr w:type="spellStart"/>
      <w:r w:rsidRPr="00DB2C58">
        <w:rPr>
          <w:color w:val="000000"/>
        </w:rPr>
        <w:t>relação</w:t>
      </w:r>
      <w:proofErr w:type="spellEnd"/>
      <w:r w:rsidRPr="00DB2C58">
        <w:rPr>
          <w:color w:val="000000"/>
        </w:rPr>
        <w:t xml:space="preserve"> </w:t>
      </w:r>
      <w:proofErr w:type="spellStart"/>
      <w:r w:rsidRPr="00DB2C58">
        <w:rPr>
          <w:color w:val="000000"/>
        </w:rPr>
        <w:t>foi</w:t>
      </w:r>
      <w:proofErr w:type="spellEnd"/>
      <w:r w:rsidRPr="00DB2C58">
        <w:rPr>
          <w:color w:val="000000"/>
        </w:rPr>
        <w:t xml:space="preserve"> </w:t>
      </w:r>
      <w:proofErr w:type="spellStart"/>
      <w:r w:rsidRPr="00DB2C58">
        <w:rPr>
          <w:color w:val="000000"/>
        </w:rPr>
        <w:t>estatisticamente</w:t>
      </w:r>
      <w:proofErr w:type="spellEnd"/>
      <w:r w:rsidRPr="00DB2C58">
        <w:rPr>
          <w:color w:val="000000"/>
        </w:rPr>
        <w:t xml:space="preserve"> significativa, como </w:t>
      </w:r>
      <w:proofErr w:type="spellStart"/>
      <w:r w:rsidRPr="00DB2C58">
        <w:rPr>
          <w:color w:val="000000"/>
        </w:rPr>
        <w:t>já</w:t>
      </w:r>
      <w:proofErr w:type="spellEnd"/>
      <w:r w:rsidRPr="00DB2C58">
        <w:rPr>
          <w:color w:val="000000"/>
        </w:rPr>
        <w:t xml:space="preserve"> discutido a </w:t>
      </w:r>
      <w:proofErr w:type="spellStart"/>
      <w:r w:rsidRPr="00DB2C58">
        <w:rPr>
          <w:color w:val="000000"/>
        </w:rPr>
        <w:t>correlação</w:t>
      </w:r>
      <w:proofErr w:type="spellEnd"/>
      <w:r w:rsidRPr="00DB2C58">
        <w:rPr>
          <w:color w:val="000000"/>
        </w:rPr>
        <w:t xml:space="preserve"> negativa entre </w:t>
      </w:r>
      <w:proofErr w:type="spellStart"/>
      <w:r w:rsidRPr="00DB2C58">
        <w:rPr>
          <w:color w:val="000000"/>
        </w:rPr>
        <w:t>afeto</w:t>
      </w:r>
      <w:proofErr w:type="spellEnd"/>
      <w:r w:rsidRPr="00DB2C58">
        <w:rPr>
          <w:color w:val="000000"/>
        </w:rPr>
        <w:t xml:space="preserve"> negativo e disciplina por </w:t>
      </w:r>
      <w:proofErr w:type="spellStart"/>
      <w:r w:rsidRPr="00DB2C58">
        <w:rPr>
          <w:color w:val="000000"/>
        </w:rPr>
        <w:t>reforço</w:t>
      </w:r>
      <w:proofErr w:type="spellEnd"/>
      <w:r w:rsidRPr="00DB2C58">
        <w:rPr>
          <w:color w:val="000000"/>
        </w:rPr>
        <w:t xml:space="preserve"> positivo encontrada no perfil 3. No caso do perfil 4, em que as </w:t>
      </w:r>
      <w:proofErr w:type="spellStart"/>
      <w:r w:rsidRPr="00DB2C58">
        <w:rPr>
          <w:color w:val="000000"/>
        </w:rPr>
        <w:t>crianças</w:t>
      </w:r>
      <w:proofErr w:type="spellEnd"/>
      <w:r w:rsidRPr="00DB2C58">
        <w:rPr>
          <w:color w:val="000000"/>
        </w:rPr>
        <w:t xml:space="preserve"> </w:t>
      </w:r>
      <w:proofErr w:type="spellStart"/>
      <w:r w:rsidRPr="00DB2C58">
        <w:rPr>
          <w:color w:val="000000"/>
        </w:rPr>
        <w:t>obtiveram</w:t>
      </w:r>
      <w:proofErr w:type="spellEnd"/>
      <w:r w:rsidRPr="00DB2C58">
        <w:rPr>
          <w:color w:val="000000"/>
        </w:rPr>
        <w:t xml:space="preserve"> os menores índices de </w:t>
      </w:r>
      <w:proofErr w:type="spellStart"/>
      <w:r w:rsidRPr="00DB2C58">
        <w:rPr>
          <w:color w:val="000000"/>
        </w:rPr>
        <w:t>afeto</w:t>
      </w:r>
      <w:proofErr w:type="spellEnd"/>
      <w:r w:rsidRPr="00DB2C58">
        <w:rPr>
          <w:color w:val="000000"/>
        </w:rPr>
        <w:t xml:space="preserve"> negativo, </w:t>
      </w:r>
      <w:proofErr w:type="spellStart"/>
      <w:r w:rsidRPr="00DB2C58">
        <w:rPr>
          <w:color w:val="000000"/>
        </w:rPr>
        <w:t>foram</w:t>
      </w:r>
      <w:proofErr w:type="spellEnd"/>
      <w:r w:rsidRPr="00DB2C58">
        <w:rPr>
          <w:color w:val="000000"/>
        </w:rPr>
        <w:t xml:space="preserve"> encontradas </w:t>
      </w:r>
      <w:proofErr w:type="spellStart"/>
      <w:r w:rsidRPr="00DB2C58">
        <w:rPr>
          <w:color w:val="000000"/>
        </w:rPr>
        <w:t>correlações</w:t>
      </w:r>
      <w:proofErr w:type="spellEnd"/>
      <w:r w:rsidRPr="00DB2C58">
        <w:rPr>
          <w:color w:val="000000"/>
        </w:rPr>
        <w:t xml:space="preserve"> </w:t>
      </w:r>
      <w:proofErr w:type="spellStart"/>
      <w:r w:rsidRPr="00DB2C58">
        <w:rPr>
          <w:color w:val="000000"/>
        </w:rPr>
        <w:t>estatisticamente</w:t>
      </w:r>
      <w:proofErr w:type="spellEnd"/>
      <w:r w:rsidRPr="00DB2C58">
        <w:rPr>
          <w:color w:val="000000"/>
        </w:rPr>
        <w:t xml:space="preserve"> significativas negativas </w:t>
      </w:r>
      <w:proofErr w:type="spellStart"/>
      <w:r w:rsidRPr="00DB2C58">
        <w:rPr>
          <w:color w:val="000000"/>
        </w:rPr>
        <w:t>com</w:t>
      </w:r>
      <w:proofErr w:type="spellEnd"/>
      <w:r w:rsidRPr="00DB2C58">
        <w:rPr>
          <w:color w:val="000000"/>
        </w:rPr>
        <w:t xml:space="preserve"> os componentes positivos da </w:t>
      </w:r>
      <w:proofErr w:type="spellStart"/>
      <w:r w:rsidRPr="00DB2C58">
        <w:rPr>
          <w:color w:val="000000"/>
        </w:rPr>
        <w:t>parentalidade</w:t>
      </w:r>
      <w:proofErr w:type="spellEnd"/>
      <w:r w:rsidRPr="00DB2C58">
        <w:rPr>
          <w:color w:val="000000"/>
        </w:rPr>
        <w:t xml:space="preserve"> (disciplina por </w:t>
      </w:r>
      <w:proofErr w:type="spellStart"/>
      <w:r w:rsidRPr="00DB2C58">
        <w:rPr>
          <w:color w:val="000000"/>
        </w:rPr>
        <w:t>reforço</w:t>
      </w:r>
      <w:proofErr w:type="spellEnd"/>
      <w:r w:rsidRPr="00DB2C58">
        <w:rPr>
          <w:color w:val="000000"/>
        </w:rPr>
        <w:t xml:space="preserve"> positivo e estímulo à </w:t>
      </w:r>
      <w:proofErr w:type="spellStart"/>
      <w:r w:rsidRPr="00DB2C58">
        <w:rPr>
          <w:color w:val="000000"/>
        </w:rPr>
        <w:t>autorregulação</w:t>
      </w:r>
      <w:proofErr w:type="spellEnd"/>
      <w:r w:rsidRPr="00DB2C58">
        <w:rPr>
          <w:color w:val="000000"/>
        </w:rPr>
        <w:t xml:space="preserve">) e positiva </w:t>
      </w:r>
      <w:proofErr w:type="spellStart"/>
      <w:r w:rsidRPr="00DB2C58">
        <w:rPr>
          <w:color w:val="000000"/>
        </w:rPr>
        <w:t>com</w:t>
      </w:r>
      <w:proofErr w:type="spellEnd"/>
      <w:r w:rsidRPr="00DB2C58">
        <w:rPr>
          <w:color w:val="000000"/>
        </w:rPr>
        <w:t xml:space="preserve"> a </w:t>
      </w:r>
      <w:proofErr w:type="spellStart"/>
      <w:r w:rsidRPr="00DB2C58">
        <w:rPr>
          <w:color w:val="000000"/>
        </w:rPr>
        <w:t>Coerção</w:t>
      </w:r>
      <w:proofErr w:type="spellEnd"/>
      <w:r w:rsidRPr="00DB2C58">
        <w:rPr>
          <w:color w:val="000000"/>
        </w:rPr>
        <w:t xml:space="preserve">. </w:t>
      </w:r>
      <w:proofErr w:type="spellStart"/>
      <w:r w:rsidRPr="00DB2C58">
        <w:rPr>
          <w:color w:val="000000"/>
        </w:rPr>
        <w:t>Isso</w:t>
      </w:r>
      <w:proofErr w:type="spellEnd"/>
      <w:r w:rsidRPr="00DB2C58">
        <w:rPr>
          <w:color w:val="000000"/>
        </w:rPr>
        <w:t xml:space="preserve"> </w:t>
      </w:r>
      <w:proofErr w:type="spellStart"/>
      <w:r w:rsidRPr="00DB2C58">
        <w:rPr>
          <w:color w:val="000000"/>
        </w:rPr>
        <w:t>aponta</w:t>
      </w:r>
      <w:proofErr w:type="spellEnd"/>
      <w:r w:rsidRPr="00DB2C58">
        <w:rPr>
          <w:color w:val="000000"/>
        </w:rPr>
        <w:t xml:space="preserve"> que </w:t>
      </w:r>
      <w:proofErr w:type="spellStart"/>
      <w:r w:rsidRPr="00DB2C58">
        <w:rPr>
          <w:color w:val="000000"/>
        </w:rPr>
        <w:t>quanto</w:t>
      </w:r>
      <w:proofErr w:type="spellEnd"/>
      <w:r w:rsidRPr="00DB2C58">
        <w:rPr>
          <w:color w:val="000000"/>
        </w:rPr>
        <w:t xml:space="preserve"> menos as </w:t>
      </w:r>
      <w:proofErr w:type="spellStart"/>
      <w:r w:rsidRPr="00DB2C58">
        <w:rPr>
          <w:color w:val="000000"/>
        </w:rPr>
        <w:t>crianças</w:t>
      </w:r>
      <w:proofErr w:type="spellEnd"/>
      <w:r w:rsidRPr="00DB2C58">
        <w:rPr>
          <w:color w:val="000000"/>
        </w:rPr>
        <w:t xml:space="preserve"> </w:t>
      </w:r>
      <w:proofErr w:type="spellStart"/>
      <w:r w:rsidRPr="00DB2C58">
        <w:rPr>
          <w:color w:val="000000"/>
        </w:rPr>
        <w:t>apresentam</w:t>
      </w:r>
      <w:proofErr w:type="spellEnd"/>
      <w:r w:rsidRPr="00DB2C58">
        <w:rPr>
          <w:color w:val="000000"/>
        </w:rPr>
        <w:t xml:space="preserve"> </w:t>
      </w:r>
      <w:proofErr w:type="spellStart"/>
      <w:r w:rsidRPr="00DB2C58">
        <w:rPr>
          <w:color w:val="000000"/>
        </w:rPr>
        <w:t>traços</w:t>
      </w:r>
      <w:proofErr w:type="spellEnd"/>
      <w:r w:rsidRPr="00DB2C58">
        <w:rPr>
          <w:color w:val="000000"/>
        </w:rPr>
        <w:t xml:space="preserve"> de </w:t>
      </w:r>
      <w:proofErr w:type="spellStart"/>
      <w:r w:rsidRPr="00DB2C58">
        <w:rPr>
          <w:color w:val="000000"/>
        </w:rPr>
        <w:t>afeto</w:t>
      </w:r>
      <w:proofErr w:type="spellEnd"/>
      <w:r w:rsidRPr="00DB2C58">
        <w:rPr>
          <w:color w:val="000000"/>
        </w:rPr>
        <w:t xml:space="preserve"> negativo, </w:t>
      </w:r>
      <w:proofErr w:type="spellStart"/>
      <w:r w:rsidRPr="00DB2C58">
        <w:rPr>
          <w:color w:val="000000"/>
        </w:rPr>
        <w:t>mais</w:t>
      </w:r>
      <w:proofErr w:type="spellEnd"/>
      <w:r w:rsidRPr="00DB2C58">
        <w:rPr>
          <w:color w:val="000000"/>
        </w:rPr>
        <w:t xml:space="preserve"> as </w:t>
      </w:r>
      <w:proofErr w:type="spellStart"/>
      <w:r w:rsidRPr="00DB2C58">
        <w:rPr>
          <w:color w:val="000000"/>
        </w:rPr>
        <w:t>mães</w:t>
      </w:r>
      <w:proofErr w:type="spellEnd"/>
      <w:r w:rsidRPr="00DB2C58">
        <w:rPr>
          <w:color w:val="000000"/>
        </w:rPr>
        <w:t xml:space="preserve"> </w:t>
      </w:r>
      <w:proofErr w:type="spellStart"/>
      <w:r w:rsidRPr="00DB2C58">
        <w:rPr>
          <w:color w:val="000000"/>
        </w:rPr>
        <w:t>utilizam</w:t>
      </w:r>
      <w:proofErr w:type="spellEnd"/>
      <w:r w:rsidRPr="00DB2C58">
        <w:rPr>
          <w:color w:val="000000"/>
        </w:rPr>
        <w:t xml:space="preserve"> de disciplina por </w:t>
      </w:r>
      <w:proofErr w:type="spellStart"/>
      <w:r w:rsidRPr="00DB2C58">
        <w:rPr>
          <w:color w:val="000000"/>
        </w:rPr>
        <w:t>reforço</w:t>
      </w:r>
      <w:proofErr w:type="spellEnd"/>
      <w:r w:rsidRPr="00DB2C58">
        <w:rPr>
          <w:color w:val="000000"/>
        </w:rPr>
        <w:t xml:space="preserve"> positivo </w:t>
      </w:r>
      <w:proofErr w:type="gramStart"/>
      <w:r w:rsidRPr="00DB2C58">
        <w:rPr>
          <w:color w:val="000000"/>
        </w:rPr>
        <w:t>e</w:t>
      </w:r>
      <w:proofErr w:type="gramEnd"/>
      <w:r w:rsidRPr="00DB2C58">
        <w:rPr>
          <w:color w:val="000000"/>
        </w:rPr>
        <w:t xml:space="preserve"> estímulo à </w:t>
      </w:r>
      <w:proofErr w:type="spellStart"/>
      <w:r w:rsidRPr="00DB2C58">
        <w:rPr>
          <w:color w:val="000000"/>
        </w:rPr>
        <w:t>autorregulação</w:t>
      </w:r>
      <w:proofErr w:type="spellEnd"/>
      <w:r w:rsidRPr="00DB2C58">
        <w:rPr>
          <w:color w:val="000000"/>
        </w:rPr>
        <w:t xml:space="preserve"> e menos </w:t>
      </w:r>
      <w:proofErr w:type="spellStart"/>
      <w:r w:rsidRPr="00DB2C58">
        <w:rPr>
          <w:color w:val="000000"/>
        </w:rPr>
        <w:t>fazem</w:t>
      </w:r>
      <w:proofErr w:type="spellEnd"/>
      <w:r w:rsidRPr="00DB2C58">
        <w:rPr>
          <w:color w:val="000000"/>
        </w:rPr>
        <w:t xml:space="preserve"> uso de </w:t>
      </w:r>
      <w:proofErr w:type="spellStart"/>
      <w:r w:rsidRPr="00DB2C58">
        <w:rPr>
          <w:color w:val="000000"/>
        </w:rPr>
        <w:t>coerção</w:t>
      </w:r>
      <w:proofErr w:type="spellEnd"/>
      <w:r w:rsidRPr="00DB2C58">
        <w:rPr>
          <w:color w:val="000000"/>
        </w:rPr>
        <w:t xml:space="preserve">. </w:t>
      </w:r>
      <w:proofErr w:type="spellStart"/>
      <w:r w:rsidRPr="00DB2C58">
        <w:rPr>
          <w:color w:val="000000"/>
        </w:rPr>
        <w:t>Tais</w:t>
      </w:r>
      <w:proofErr w:type="spellEnd"/>
      <w:r w:rsidRPr="00DB2C58">
        <w:rPr>
          <w:color w:val="000000"/>
        </w:rPr>
        <w:t xml:space="preserve"> resultados </w:t>
      </w:r>
      <w:proofErr w:type="spellStart"/>
      <w:r w:rsidRPr="00DB2C58">
        <w:rPr>
          <w:color w:val="000000"/>
        </w:rPr>
        <w:t>coadunam</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Hong et al. (2015) e Ato et al., (2015), que </w:t>
      </w:r>
      <w:proofErr w:type="spellStart"/>
      <w:r w:rsidRPr="00DB2C58">
        <w:rPr>
          <w:color w:val="000000"/>
        </w:rPr>
        <w:t>identificaram</w:t>
      </w:r>
      <w:proofErr w:type="spellEnd"/>
      <w:r w:rsidRPr="00DB2C58">
        <w:rPr>
          <w:color w:val="000000"/>
        </w:rPr>
        <w:t xml:space="preserve"> </w:t>
      </w:r>
      <w:proofErr w:type="spellStart"/>
      <w:r w:rsidRPr="00DB2C58">
        <w:rPr>
          <w:color w:val="000000"/>
        </w:rPr>
        <w:t>correlações</w:t>
      </w:r>
      <w:proofErr w:type="spellEnd"/>
      <w:r w:rsidRPr="00DB2C58">
        <w:rPr>
          <w:color w:val="000000"/>
        </w:rPr>
        <w:t xml:space="preserve"> entre controle parental negativo – em termos de disciplina ineficaz, </w:t>
      </w:r>
      <w:proofErr w:type="spellStart"/>
      <w:r w:rsidRPr="00DB2C58">
        <w:rPr>
          <w:color w:val="000000"/>
        </w:rPr>
        <w:t>punição</w:t>
      </w:r>
      <w:proofErr w:type="spellEnd"/>
      <w:r w:rsidRPr="00DB2C58">
        <w:rPr>
          <w:color w:val="000000"/>
        </w:rPr>
        <w:t xml:space="preserve"> severa e </w:t>
      </w:r>
      <w:proofErr w:type="spellStart"/>
      <w:r w:rsidRPr="00DB2C58">
        <w:rPr>
          <w:color w:val="000000"/>
        </w:rPr>
        <w:t>negligência</w:t>
      </w:r>
      <w:proofErr w:type="spellEnd"/>
      <w:r w:rsidRPr="00DB2C58">
        <w:rPr>
          <w:color w:val="000000"/>
        </w:rPr>
        <w:t xml:space="preserve"> - e o aumento do </w:t>
      </w:r>
      <w:proofErr w:type="spellStart"/>
      <w:r w:rsidRPr="00DB2C58">
        <w:rPr>
          <w:color w:val="000000"/>
        </w:rPr>
        <w:t>afeto</w:t>
      </w:r>
      <w:proofErr w:type="spellEnd"/>
      <w:r w:rsidRPr="00DB2C58">
        <w:rPr>
          <w:color w:val="000000"/>
        </w:rPr>
        <w:t xml:space="preserve"> negativo da </w:t>
      </w:r>
      <w:proofErr w:type="spellStart"/>
      <w:r w:rsidRPr="00DB2C58">
        <w:rPr>
          <w:color w:val="000000"/>
        </w:rPr>
        <w:t>criança</w:t>
      </w:r>
      <w:proofErr w:type="spellEnd"/>
      <w:r w:rsidRPr="00DB2C58">
        <w:rPr>
          <w:color w:val="000000"/>
        </w:rPr>
        <w:t xml:space="preserve">, </w:t>
      </w:r>
      <w:proofErr w:type="spellStart"/>
      <w:r w:rsidRPr="00DB2C58">
        <w:rPr>
          <w:color w:val="000000"/>
        </w:rPr>
        <w:t>quando</w:t>
      </w:r>
      <w:proofErr w:type="spellEnd"/>
      <w:r w:rsidRPr="00DB2C58">
        <w:rPr>
          <w:color w:val="000000"/>
        </w:rPr>
        <w:t xml:space="preserve"> esta </w:t>
      </w:r>
      <w:proofErr w:type="spellStart"/>
      <w:r w:rsidRPr="00DB2C58">
        <w:rPr>
          <w:color w:val="000000"/>
        </w:rPr>
        <w:t>também</w:t>
      </w:r>
      <w:proofErr w:type="spellEnd"/>
      <w:r w:rsidRPr="00DB2C58">
        <w:rPr>
          <w:color w:val="000000"/>
        </w:rPr>
        <w:t xml:space="preserve"> </w:t>
      </w:r>
      <w:proofErr w:type="spellStart"/>
      <w:r w:rsidRPr="00DB2C58">
        <w:rPr>
          <w:color w:val="000000"/>
        </w:rPr>
        <w:t>possuía</w:t>
      </w:r>
      <w:proofErr w:type="spellEnd"/>
      <w:r w:rsidRPr="00DB2C58">
        <w:rPr>
          <w:color w:val="000000"/>
        </w:rPr>
        <w:t xml:space="preserve"> </w:t>
      </w:r>
      <w:proofErr w:type="spellStart"/>
      <w:r w:rsidRPr="00DB2C58">
        <w:rPr>
          <w:color w:val="000000"/>
        </w:rPr>
        <w:t>baixos</w:t>
      </w:r>
      <w:proofErr w:type="spellEnd"/>
      <w:r w:rsidRPr="00DB2C58">
        <w:rPr>
          <w:color w:val="000000"/>
        </w:rPr>
        <w:t xml:space="preserve"> </w:t>
      </w:r>
      <w:proofErr w:type="spellStart"/>
      <w:r w:rsidRPr="00DB2C58">
        <w:rPr>
          <w:color w:val="000000"/>
        </w:rPr>
        <w:t>níveis</w:t>
      </w:r>
      <w:proofErr w:type="spellEnd"/>
      <w:r w:rsidRPr="00DB2C58">
        <w:rPr>
          <w:color w:val="000000"/>
        </w:rPr>
        <w:t xml:space="preserve"> de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w:t>
      </w:r>
      <w:proofErr w:type="spellStart"/>
      <w:r w:rsidRPr="00DB2C58">
        <w:rPr>
          <w:color w:val="000000"/>
        </w:rPr>
        <w:t>além</w:t>
      </w:r>
      <w:proofErr w:type="spellEnd"/>
      <w:r w:rsidRPr="00DB2C58">
        <w:rPr>
          <w:color w:val="000000"/>
        </w:rPr>
        <w:t xml:space="preserve"> </w:t>
      </w:r>
      <w:proofErr w:type="spellStart"/>
      <w:r w:rsidRPr="00DB2C58">
        <w:rPr>
          <w:color w:val="000000"/>
        </w:rPr>
        <w:t>associações</w:t>
      </w:r>
      <w:proofErr w:type="spellEnd"/>
      <w:r w:rsidRPr="00DB2C58">
        <w:rPr>
          <w:color w:val="000000"/>
        </w:rPr>
        <w:t xml:space="preserve"> inversas entre </w:t>
      </w:r>
      <w:proofErr w:type="spellStart"/>
      <w:r w:rsidRPr="00DB2C58">
        <w:rPr>
          <w:color w:val="000000"/>
        </w:rPr>
        <w:t>afeto</w:t>
      </w:r>
      <w:proofErr w:type="spellEnd"/>
      <w:r w:rsidRPr="00DB2C58">
        <w:rPr>
          <w:color w:val="000000"/>
        </w:rPr>
        <w:t xml:space="preserve"> negativo e </w:t>
      </w:r>
      <w:proofErr w:type="spellStart"/>
      <w:r w:rsidRPr="00DB2C58">
        <w:rPr>
          <w:color w:val="000000"/>
        </w:rPr>
        <w:t>práticas</w:t>
      </w:r>
      <w:proofErr w:type="spellEnd"/>
      <w:r w:rsidRPr="00DB2C58">
        <w:rPr>
          <w:color w:val="000000"/>
        </w:rPr>
        <w:t xml:space="preserve"> </w:t>
      </w:r>
      <w:proofErr w:type="spellStart"/>
      <w:r w:rsidRPr="00DB2C58">
        <w:rPr>
          <w:color w:val="000000"/>
        </w:rPr>
        <w:t>parentais</w:t>
      </w:r>
      <w:proofErr w:type="spellEnd"/>
      <w:r w:rsidRPr="00DB2C58">
        <w:rPr>
          <w:color w:val="000000"/>
        </w:rPr>
        <w:t xml:space="preserve"> de </w:t>
      </w:r>
      <w:proofErr w:type="spellStart"/>
      <w:r w:rsidRPr="00DB2C58">
        <w:rPr>
          <w:color w:val="000000"/>
        </w:rPr>
        <w:t>apoio</w:t>
      </w:r>
      <w:proofErr w:type="spellEnd"/>
      <w:r w:rsidRPr="00DB2C58">
        <w:rPr>
          <w:color w:val="000000"/>
        </w:rPr>
        <w:t xml:space="preserve">, </w:t>
      </w:r>
      <w:proofErr w:type="spellStart"/>
      <w:r w:rsidRPr="00DB2C58">
        <w:rPr>
          <w:color w:val="000000"/>
        </w:rPr>
        <w:t>comunicação</w:t>
      </w:r>
      <w:proofErr w:type="spellEnd"/>
      <w:r w:rsidRPr="00DB2C58">
        <w:rPr>
          <w:color w:val="000000"/>
        </w:rPr>
        <w:t xml:space="preserve"> e </w:t>
      </w:r>
      <w:proofErr w:type="spellStart"/>
      <w:r w:rsidRPr="00DB2C58">
        <w:rPr>
          <w:color w:val="000000"/>
        </w:rPr>
        <w:t>estabelecimento</w:t>
      </w:r>
      <w:proofErr w:type="spellEnd"/>
      <w:r w:rsidRPr="00DB2C58">
        <w:rPr>
          <w:color w:val="000000"/>
        </w:rPr>
        <w:t xml:space="preserve"> oportuno de </w:t>
      </w:r>
      <w:proofErr w:type="spellStart"/>
      <w:r w:rsidRPr="00DB2C58">
        <w:rPr>
          <w:color w:val="000000"/>
        </w:rPr>
        <w:t>limites</w:t>
      </w:r>
      <w:proofErr w:type="spellEnd"/>
      <w:r w:rsidRPr="00DB2C58">
        <w:rPr>
          <w:color w:val="000000"/>
        </w:rPr>
        <w:t>. </w:t>
      </w:r>
    </w:p>
    <w:p w14:paraId="7AB371B5" w14:textId="77777777" w:rsidR="00DD041D" w:rsidRPr="00DB2C58" w:rsidRDefault="00DD041D" w:rsidP="00DD041D">
      <w:pPr>
        <w:spacing w:line="360" w:lineRule="auto"/>
        <w:ind w:firstLine="720"/>
        <w:jc w:val="both"/>
      </w:pPr>
      <w:proofErr w:type="spellStart"/>
      <w:r w:rsidRPr="00DB2C58">
        <w:rPr>
          <w:color w:val="000000"/>
        </w:rPr>
        <w:t>Já</w:t>
      </w:r>
      <w:proofErr w:type="spellEnd"/>
      <w:r w:rsidRPr="00DB2C58">
        <w:rPr>
          <w:color w:val="000000"/>
        </w:rPr>
        <w:t xml:space="preserve"> no perfil 1, </w:t>
      </w:r>
      <w:proofErr w:type="spellStart"/>
      <w:r w:rsidRPr="00DB2C58">
        <w:rPr>
          <w:color w:val="000000"/>
        </w:rPr>
        <w:t>apesar</w:t>
      </w:r>
      <w:proofErr w:type="spellEnd"/>
      <w:r w:rsidRPr="00DB2C58">
        <w:rPr>
          <w:color w:val="000000"/>
        </w:rPr>
        <w:t xml:space="preserve"> das </w:t>
      </w:r>
      <w:proofErr w:type="spellStart"/>
      <w:r w:rsidRPr="00DB2C58">
        <w:rPr>
          <w:color w:val="000000"/>
        </w:rPr>
        <w:t>mães</w:t>
      </w:r>
      <w:proofErr w:type="spellEnd"/>
      <w:r w:rsidRPr="00DB2C58">
        <w:rPr>
          <w:color w:val="000000"/>
        </w:rPr>
        <w:t xml:space="preserve"> das </w:t>
      </w:r>
      <w:proofErr w:type="spellStart"/>
      <w:r w:rsidRPr="00DB2C58">
        <w:rPr>
          <w:color w:val="000000"/>
        </w:rPr>
        <w:t>crianças</w:t>
      </w:r>
      <w:proofErr w:type="spellEnd"/>
      <w:r w:rsidRPr="00DB2C58">
        <w:rPr>
          <w:color w:val="000000"/>
        </w:rPr>
        <w:t xml:space="preserve"> </w:t>
      </w:r>
      <w:proofErr w:type="spellStart"/>
      <w:r w:rsidRPr="00DB2C58">
        <w:rPr>
          <w:color w:val="000000"/>
        </w:rPr>
        <w:t>deste</w:t>
      </w:r>
      <w:proofErr w:type="spellEnd"/>
      <w:r w:rsidRPr="00DB2C58">
        <w:rPr>
          <w:color w:val="000000"/>
        </w:rPr>
        <w:t xml:space="preserve"> perfil raramente </w:t>
      </w:r>
      <w:proofErr w:type="spellStart"/>
      <w:r w:rsidRPr="00DB2C58">
        <w:rPr>
          <w:color w:val="000000"/>
        </w:rPr>
        <w:t>utilizarem</w:t>
      </w:r>
      <w:proofErr w:type="spellEnd"/>
      <w:r w:rsidRPr="00DB2C58">
        <w:rPr>
          <w:color w:val="000000"/>
        </w:rPr>
        <w:t xml:space="preserve"> </w:t>
      </w:r>
      <w:proofErr w:type="spellStart"/>
      <w:r w:rsidRPr="00DB2C58">
        <w:rPr>
          <w:color w:val="000000"/>
        </w:rPr>
        <w:t>coerção</w:t>
      </w:r>
      <w:proofErr w:type="spellEnd"/>
      <w:r w:rsidRPr="00DB2C58">
        <w:rPr>
          <w:color w:val="000000"/>
        </w:rPr>
        <w:t xml:space="preserve">, estas </w:t>
      </w:r>
      <w:proofErr w:type="spellStart"/>
      <w:r w:rsidRPr="00DB2C58">
        <w:rPr>
          <w:color w:val="000000"/>
        </w:rPr>
        <w:t>evidenciaram</w:t>
      </w:r>
      <w:proofErr w:type="spellEnd"/>
      <w:r w:rsidRPr="00DB2C58">
        <w:rPr>
          <w:color w:val="000000"/>
        </w:rPr>
        <w:t xml:space="preserve"> se correlacionar positivamente </w:t>
      </w:r>
      <w:proofErr w:type="spellStart"/>
      <w:r w:rsidRPr="00DB2C58">
        <w:rPr>
          <w:color w:val="000000"/>
        </w:rPr>
        <w:t>com</w:t>
      </w:r>
      <w:proofErr w:type="spellEnd"/>
      <w:r w:rsidRPr="00DB2C58">
        <w:rPr>
          <w:color w:val="000000"/>
        </w:rPr>
        <w:t xml:space="preserve"> o </w:t>
      </w:r>
      <w:proofErr w:type="spellStart"/>
      <w:r w:rsidRPr="00DB2C58">
        <w:rPr>
          <w:color w:val="000000"/>
        </w:rPr>
        <w:t>afeto</w:t>
      </w:r>
      <w:proofErr w:type="spellEnd"/>
      <w:r w:rsidRPr="00DB2C58">
        <w:rPr>
          <w:color w:val="000000"/>
        </w:rPr>
        <w:t xml:space="preserve"> negativo das </w:t>
      </w:r>
      <w:proofErr w:type="spellStart"/>
      <w:r w:rsidRPr="00DB2C58">
        <w:rPr>
          <w:color w:val="000000"/>
        </w:rPr>
        <w:t>crianças</w:t>
      </w:r>
      <w:proofErr w:type="spellEnd"/>
      <w:r w:rsidRPr="00DB2C58">
        <w:rPr>
          <w:color w:val="000000"/>
        </w:rPr>
        <w:t xml:space="preserve">, </w:t>
      </w:r>
      <w:proofErr w:type="spellStart"/>
      <w:r w:rsidRPr="00DB2C58">
        <w:rPr>
          <w:color w:val="000000"/>
        </w:rPr>
        <w:t>isso</w:t>
      </w:r>
      <w:proofErr w:type="spellEnd"/>
      <w:r w:rsidRPr="00DB2C58">
        <w:rPr>
          <w:color w:val="000000"/>
        </w:rPr>
        <w:t xml:space="preserve"> </w:t>
      </w:r>
      <w:proofErr w:type="spellStart"/>
      <w:r w:rsidRPr="00DB2C58">
        <w:rPr>
          <w:color w:val="000000"/>
        </w:rPr>
        <w:t>aponta</w:t>
      </w:r>
      <w:proofErr w:type="spellEnd"/>
      <w:r w:rsidRPr="00DB2C58">
        <w:rPr>
          <w:color w:val="000000"/>
        </w:rPr>
        <w:t xml:space="preserve"> que </w:t>
      </w:r>
      <w:proofErr w:type="spellStart"/>
      <w:r w:rsidRPr="00DB2C58">
        <w:rPr>
          <w:color w:val="000000"/>
        </w:rPr>
        <w:t>quanto</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as </w:t>
      </w:r>
      <w:proofErr w:type="spellStart"/>
      <w:r w:rsidRPr="00DB2C58">
        <w:rPr>
          <w:color w:val="000000"/>
        </w:rPr>
        <w:t>crianças</w:t>
      </w:r>
      <w:proofErr w:type="spellEnd"/>
      <w:r w:rsidRPr="00DB2C58">
        <w:rPr>
          <w:color w:val="000000"/>
        </w:rPr>
        <w:t xml:space="preserve"> </w:t>
      </w:r>
      <w:proofErr w:type="spellStart"/>
      <w:r w:rsidRPr="00DB2C58">
        <w:rPr>
          <w:color w:val="000000"/>
        </w:rPr>
        <w:t>expressam</w:t>
      </w:r>
      <w:proofErr w:type="spellEnd"/>
      <w:r w:rsidRPr="00DB2C58">
        <w:rPr>
          <w:color w:val="000000"/>
        </w:rPr>
        <w:t xml:space="preserve"> </w:t>
      </w:r>
      <w:proofErr w:type="spellStart"/>
      <w:r w:rsidRPr="00DB2C58">
        <w:rPr>
          <w:color w:val="000000"/>
        </w:rPr>
        <w:t>emoções</w:t>
      </w:r>
      <w:proofErr w:type="spellEnd"/>
      <w:r w:rsidRPr="00DB2C58">
        <w:rPr>
          <w:color w:val="000000"/>
        </w:rPr>
        <w:t xml:space="preserve"> consideradas </w:t>
      </w:r>
      <w:proofErr w:type="spellStart"/>
      <w:r w:rsidRPr="00DB2C58">
        <w:rPr>
          <w:color w:val="000000"/>
        </w:rPr>
        <w:t>difíceis</w:t>
      </w:r>
      <w:proofErr w:type="spellEnd"/>
      <w:r w:rsidRPr="00DB2C58">
        <w:rPr>
          <w:color w:val="000000"/>
        </w:rPr>
        <w:t xml:space="preserve"> de </w:t>
      </w:r>
      <w:proofErr w:type="spellStart"/>
      <w:r w:rsidRPr="00DB2C58">
        <w:rPr>
          <w:color w:val="000000"/>
        </w:rPr>
        <w:t>lidar</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as </w:t>
      </w:r>
      <w:proofErr w:type="spellStart"/>
      <w:r w:rsidRPr="00DB2C58">
        <w:rPr>
          <w:color w:val="000000"/>
        </w:rPr>
        <w:t>mães</w:t>
      </w:r>
      <w:proofErr w:type="spellEnd"/>
      <w:r w:rsidRPr="00DB2C58">
        <w:rPr>
          <w:color w:val="000000"/>
        </w:rPr>
        <w:t xml:space="preserve"> </w:t>
      </w:r>
      <w:proofErr w:type="spellStart"/>
      <w:r w:rsidRPr="00DB2C58">
        <w:rPr>
          <w:color w:val="000000"/>
        </w:rPr>
        <w:t>relataram</w:t>
      </w:r>
      <w:proofErr w:type="spellEnd"/>
      <w:r w:rsidRPr="00DB2C58">
        <w:rPr>
          <w:color w:val="000000"/>
        </w:rPr>
        <w:t xml:space="preserve"> utilizar de </w:t>
      </w:r>
      <w:proofErr w:type="spellStart"/>
      <w:r w:rsidRPr="00DB2C58">
        <w:rPr>
          <w:color w:val="000000"/>
        </w:rPr>
        <w:t>coerção</w:t>
      </w:r>
      <w:proofErr w:type="spellEnd"/>
      <w:r w:rsidRPr="00DB2C58">
        <w:rPr>
          <w:color w:val="000000"/>
        </w:rPr>
        <w:t xml:space="preserve">. </w:t>
      </w:r>
      <w:proofErr w:type="spellStart"/>
      <w:r w:rsidRPr="00DB2C58">
        <w:rPr>
          <w:color w:val="000000"/>
        </w:rPr>
        <w:t>Essa</w:t>
      </w:r>
      <w:proofErr w:type="spellEnd"/>
      <w:r w:rsidRPr="00DB2C58">
        <w:rPr>
          <w:color w:val="000000"/>
        </w:rPr>
        <w:t xml:space="preserve"> </w:t>
      </w:r>
      <w:proofErr w:type="spellStart"/>
      <w:r w:rsidRPr="00DB2C58">
        <w:rPr>
          <w:color w:val="000000"/>
        </w:rPr>
        <w:t>interação</w:t>
      </w:r>
      <w:proofErr w:type="spellEnd"/>
      <w:r w:rsidRPr="00DB2C58">
        <w:rPr>
          <w:color w:val="000000"/>
        </w:rPr>
        <w:t xml:space="preserve"> é </w:t>
      </w:r>
      <w:proofErr w:type="spellStart"/>
      <w:r w:rsidRPr="00DB2C58">
        <w:rPr>
          <w:color w:val="000000"/>
        </w:rPr>
        <w:t>um</w:t>
      </w:r>
      <w:proofErr w:type="spellEnd"/>
      <w:r w:rsidRPr="00DB2C58">
        <w:rPr>
          <w:color w:val="000000"/>
        </w:rPr>
        <w:t xml:space="preserve"> fator de risco para o </w:t>
      </w:r>
      <w:proofErr w:type="spellStart"/>
      <w:r w:rsidRPr="00DB2C58">
        <w:rPr>
          <w:color w:val="000000"/>
        </w:rPr>
        <w:t>desenvolvimento</w:t>
      </w:r>
      <w:proofErr w:type="spellEnd"/>
      <w:r w:rsidRPr="00DB2C58">
        <w:rPr>
          <w:color w:val="000000"/>
        </w:rPr>
        <w:t xml:space="preserve"> </w:t>
      </w:r>
      <w:proofErr w:type="spellStart"/>
      <w:r w:rsidRPr="00DB2C58">
        <w:rPr>
          <w:color w:val="000000"/>
        </w:rPr>
        <w:t>destas</w:t>
      </w:r>
      <w:proofErr w:type="spellEnd"/>
      <w:r w:rsidRPr="00DB2C58">
        <w:rPr>
          <w:color w:val="000000"/>
        </w:rPr>
        <w:t xml:space="preserve"> </w:t>
      </w:r>
      <w:proofErr w:type="spellStart"/>
      <w:r w:rsidRPr="00DB2C58">
        <w:rPr>
          <w:color w:val="000000"/>
        </w:rPr>
        <w:t>crianças</w:t>
      </w:r>
      <w:proofErr w:type="spellEnd"/>
      <w:r w:rsidRPr="00DB2C58">
        <w:rPr>
          <w:color w:val="000000"/>
        </w:rPr>
        <w:t xml:space="preserve">, tal como explicitado nos </w:t>
      </w:r>
      <w:proofErr w:type="spellStart"/>
      <w:r w:rsidRPr="00DB2C58">
        <w:rPr>
          <w:color w:val="000000"/>
        </w:rPr>
        <w:t>achados</w:t>
      </w:r>
      <w:proofErr w:type="spellEnd"/>
      <w:r w:rsidRPr="00DB2C58">
        <w:rPr>
          <w:color w:val="000000"/>
        </w:rPr>
        <w:t xml:space="preserve"> de Aimé et al., (2018) que </w:t>
      </w:r>
      <w:proofErr w:type="spellStart"/>
      <w:r w:rsidRPr="00DB2C58">
        <w:rPr>
          <w:color w:val="000000"/>
        </w:rPr>
        <w:t>indicaram</w:t>
      </w:r>
      <w:proofErr w:type="spellEnd"/>
      <w:r w:rsidRPr="00DB2C58">
        <w:rPr>
          <w:color w:val="000000"/>
        </w:rPr>
        <w:t xml:space="preserve"> a </w:t>
      </w:r>
      <w:proofErr w:type="spellStart"/>
      <w:r w:rsidRPr="00DB2C58">
        <w:rPr>
          <w:color w:val="000000"/>
        </w:rPr>
        <w:t>coerção</w:t>
      </w:r>
      <w:proofErr w:type="spellEnd"/>
      <w:r w:rsidRPr="00DB2C58">
        <w:rPr>
          <w:color w:val="000000"/>
        </w:rPr>
        <w:t xml:space="preserve"> como </w:t>
      </w:r>
      <w:proofErr w:type="spellStart"/>
      <w:r w:rsidRPr="00DB2C58">
        <w:rPr>
          <w:color w:val="000000"/>
        </w:rPr>
        <w:t>um</w:t>
      </w:r>
      <w:proofErr w:type="spellEnd"/>
      <w:r w:rsidRPr="00DB2C58">
        <w:rPr>
          <w:color w:val="000000"/>
        </w:rPr>
        <w:t xml:space="preserve"> fator </w:t>
      </w:r>
      <w:proofErr w:type="spellStart"/>
      <w:r w:rsidRPr="00DB2C58">
        <w:rPr>
          <w:color w:val="000000"/>
        </w:rPr>
        <w:t>preditor</w:t>
      </w:r>
      <w:proofErr w:type="spellEnd"/>
      <w:r w:rsidRPr="00DB2C58">
        <w:rPr>
          <w:color w:val="000000"/>
        </w:rPr>
        <w:t xml:space="preserve"> de problemas de </w:t>
      </w:r>
      <w:proofErr w:type="spellStart"/>
      <w:r w:rsidRPr="00DB2C58">
        <w:rPr>
          <w:color w:val="000000"/>
        </w:rPr>
        <w:t>comportamento</w:t>
      </w:r>
      <w:proofErr w:type="spellEnd"/>
      <w:r w:rsidRPr="00DB2C58">
        <w:rPr>
          <w:color w:val="000000"/>
        </w:rPr>
        <w:t xml:space="preserve"> externalizante </w:t>
      </w:r>
      <w:proofErr w:type="spellStart"/>
      <w:r w:rsidRPr="00DB2C58">
        <w:rPr>
          <w:color w:val="000000"/>
        </w:rPr>
        <w:t>na</w:t>
      </w:r>
      <w:proofErr w:type="spellEnd"/>
      <w:r w:rsidRPr="00DB2C58">
        <w:rPr>
          <w:color w:val="000000"/>
        </w:rPr>
        <w:t xml:space="preserve"> </w:t>
      </w:r>
      <w:proofErr w:type="spellStart"/>
      <w:r w:rsidRPr="00DB2C58">
        <w:rPr>
          <w:color w:val="000000"/>
        </w:rPr>
        <w:t>adolescência</w:t>
      </w:r>
      <w:proofErr w:type="spellEnd"/>
      <w:r w:rsidRPr="00DB2C58">
        <w:rPr>
          <w:color w:val="000000"/>
        </w:rPr>
        <w:t xml:space="preserve">, </w:t>
      </w:r>
      <w:proofErr w:type="spellStart"/>
      <w:r w:rsidRPr="00DB2C58">
        <w:rPr>
          <w:color w:val="000000"/>
        </w:rPr>
        <w:t>quando</w:t>
      </w:r>
      <w:proofErr w:type="spellEnd"/>
      <w:r w:rsidRPr="00DB2C58">
        <w:rPr>
          <w:color w:val="000000"/>
        </w:rPr>
        <w:t xml:space="preserve"> </w:t>
      </w:r>
      <w:proofErr w:type="spellStart"/>
      <w:r w:rsidRPr="00DB2C58">
        <w:rPr>
          <w:color w:val="000000"/>
        </w:rPr>
        <w:t>associadas</w:t>
      </w:r>
      <w:proofErr w:type="spellEnd"/>
      <w:r w:rsidRPr="00DB2C58">
        <w:rPr>
          <w:color w:val="000000"/>
        </w:rPr>
        <w:t xml:space="preserve"> a </w:t>
      </w:r>
      <w:proofErr w:type="spellStart"/>
      <w:r w:rsidRPr="00DB2C58">
        <w:rPr>
          <w:color w:val="000000"/>
        </w:rPr>
        <w:t>expressões</w:t>
      </w:r>
      <w:proofErr w:type="spellEnd"/>
      <w:r w:rsidRPr="00DB2C58">
        <w:rPr>
          <w:color w:val="000000"/>
        </w:rPr>
        <w:t xml:space="preserve"> </w:t>
      </w:r>
      <w:proofErr w:type="spellStart"/>
      <w:r w:rsidRPr="00DB2C58">
        <w:rPr>
          <w:color w:val="000000"/>
        </w:rPr>
        <w:t>emocionais</w:t>
      </w:r>
      <w:proofErr w:type="spellEnd"/>
      <w:r w:rsidRPr="00DB2C58">
        <w:rPr>
          <w:color w:val="000000"/>
        </w:rPr>
        <w:t xml:space="preserve"> negativas das </w:t>
      </w:r>
      <w:proofErr w:type="spellStart"/>
      <w:r w:rsidRPr="00DB2C58">
        <w:rPr>
          <w:color w:val="000000"/>
        </w:rPr>
        <w:t>crianças</w:t>
      </w:r>
      <w:proofErr w:type="spellEnd"/>
      <w:r w:rsidRPr="00DB2C58">
        <w:rPr>
          <w:color w:val="000000"/>
        </w:rPr>
        <w:t xml:space="preserve"> </w:t>
      </w:r>
      <w:proofErr w:type="spellStart"/>
      <w:r w:rsidRPr="00DB2C58">
        <w:rPr>
          <w:color w:val="000000"/>
        </w:rPr>
        <w:t>ao</w:t>
      </w:r>
      <w:proofErr w:type="spellEnd"/>
      <w:r w:rsidRPr="00DB2C58">
        <w:rPr>
          <w:color w:val="000000"/>
        </w:rPr>
        <w:t xml:space="preserve"> longo da </w:t>
      </w:r>
      <w:proofErr w:type="spellStart"/>
      <w:r w:rsidRPr="00DB2C58">
        <w:rPr>
          <w:color w:val="000000"/>
        </w:rPr>
        <w:t>infância</w:t>
      </w:r>
      <w:proofErr w:type="spellEnd"/>
      <w:r w:rsidRPr="00DB2C58">
        <w:rPr>
          <w:color w:val="000000"/>
        </w:rPr>
        <w:t xml:space="preserve">. </w:t>
      </w:r>
      <w:proofErr w:type="spellStart"/>
      <w:r w:rsidRPr="00DB2C58">
        <w:rPr>
          <w:color w:val="000000"/>
        </w:rPr>
        <w:t>Ainda</w:t>
      </w:r>
      <w:proofErr w:type="spellEnd"/>
      <w:r w:rsidRPr="00DB2C58">
        <w:rPr>
          <w:color w:val="000000"/>
        </w:rPr>
        <w:t xml:space="preserve"> o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w:t>
      </w:r>
      <w:proofErr w:type="spellStart"/>
      <w:r w:rsidRPr="00DB2C58">
        <w:rPr>
          <w:color w:val="000000"/>
        </w:rPr>
        <w:t>correlacionou</w:t>
      </w:r>
      <w:proofErr w:type="spellEnd"/>
      <w:r w:rsidRPr="00DB2C58">
        <w:rPr>
          <w:color w:val="000000"/>
        </w:rPr>
        <w:t xml:space="preserve">-se positivamente </w:t>
      </w:r>
      <w:proofErr w:type="spellStart"/>
      <w:r w:rsidRPr="00DB2C58">
        <w:rPr>
          <w:color w:val="000000"/>
        </w:rPr>
        <w:t>com</w:t>
      </w:r>
      <w:proofErr w:type="spellEnd"/>
      <w:r w:rsidRPr="00DB2C58">
        <w:rPr>
          <w:color w:val="000000"/>
        </w:rPr>
        <w:t xml:space="preserve"> as </w:t>
      </w:r>
      <w:proofErr w:type="spellStart"/>
      <w:r w:rsidRPr="00DB2C58">
        <w:rPr>
          <w:color w:val="000000"/>
        </w:rPr>
        <w:t>dimensões</w:t>
      </w:r>
      <w:proofErr w:type="spellEnd"/>
      <w:r w:rsidRPr="00DB2C58">
        <w:rPr>
          <w:color w:val="000000"/>
        </w:rPr>
        <w:t xml:space="preserve"> positivas da </w:t>
      </w:r>
      <w:proofErr w:type="spellStart"/>
      <w:r w:rsidRPr="00DB2C58">
        <w:rPr>
          <w:color w:val="000000"/>
        </w:rPr>
        <w:t>parentalidade</w:t>
      </w:r>
      <w:proofErr w:type="spellEnd"/>
      <w:r w:rsidRPr="00DB2C58">
        <w:rPr>
          <w:color w:val="000000"/>
        </w:rPr>
        <w:t xml:space="preserve">. O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w:t>
      </w:r>
      <w:proofErr w:type="spellStart"/>
      <w:r w:rsidRPr="00DB2C58">
        <w:rPr>
          <w:color w:val="000000"/>
        </w:rPr>
        <w:t>envolve</w:t>
      </w:r>
      <w:proofErr w:type="spellEnd"/>
      <w:r w:rsidRPr="00DB2C58">
        <w:rPr>
          <w:color w:val="000000"/>
        </w:rPr>
        <w:t xml:space="preserve"> </w:t>
      </w:r>
      <w:proofErr w:type="spellStart"/>
      <w:r w:rsidRPr="00DB2C58">
        <w:rPr>
          <w:color w:val="000000"/>
        </w:rPr>
        <w:t>um</w:t>
      </w:r>
      <w:proofErr w:type="spellEnd"/>
      <w:r w:rsidRPr="00DB2C58">
        <w:rPr>
          <w:color w:val="000000"/>
        </w:rPr>
        <w:t xml:space="preserve"> </w:t>
      </w:r>
      <w:proofErr w:type="spellStart"/>
      <w:r w:rsidRPr="00DB2C58">
        <w:rPr>
          <w:color w:val="000000"/>
        </w:rPr>
        <w:t>processo</w:t>
      </w:r>
      <w:proofErr w:type="spellEnd"/>
      <w:r w:rsidRPr="00DB2C58">
        <w:rPr>
          <w:color w:val="000000"/>
        </w:rPr>
        <w:t xml:space="preserve"> de </w:t>
      </w:r>
      <w:proofErr w:type="spellStart"/>
      <w:r w:rsidRPr="00DB2C58">
        <w:rPr>
          <w:color w:val="000000"/>
        </w:rPr>
        <w:t>regulação</w:t>
      </w:r>
      <w:proofErr w:type="spellEnd"/>
      <w:r w:rsidRPr="00DB2C58">
        <w:rPr>
          <w:color w:val="000000"/>
        </w:rPr>
        <w:t xml:space="preserve"> do </w:t>
      </w:r>
      <w:proofErr w:type="spellStart"/>
      <w:r w:rsidRPr="00DB2C58">
        <w:rPr>
          <w:color w:val="000000"/>
        </w:rPr>
        <w:t>afeto</w:t>
      </w:r>
      <w:proofErr w:type="spellEnd"/>
      <w:r w:rsidRPr="00DB2C58">
        <w:rPr>
          <w:color w:val="000000"/>
        </w:rPr>
        <w:t xml:space="preserve"> negativo e, por </w:t>
      </w:r>
      <w:proofErr w:type="spellStart"/>
      <w:r w:rsidRPr="00DB2C58">
        <w:rPr>
          <w:color w:val="000000"/>
        </w:rPr>
        <w:t>conseguinte</w:t>
      </w:r>
      <w:proofErr w:type="spellEnd"/>
      <w:r w:rsidRPr="00DB2C58">
        <w:rPr>
          <w:color w:val="000000"/>
        </w:rPr>
        <w:t xml:space="preserve">, é </w:t>
      </w:r>
      <w:proofErr w:type="spellStart"/>
      <w:r w:rsidRPr="00DB2C58">
        <w:rPr>
          <w:color w:val="000000"/>
        </w:rPr>
        <w:t>um</w:t>
      </w:r>
      <w:proofErr w:type="spellEnd"/>
      <w:r w:rsidRPr="00DB2C58">
        <w:rPr>
          <w:color w:val="000000"/>
        </w:rPr>
        <w:t xml:space="preserve"> fator de suma </w:t>
      </w:r>
      <w:proofErr w:type="spellStart"/>
      <w:r w:rsidRPr="00DB2C58">
        <w:rPr>
          <w:color w:val="000000"/>
        </w:rPr>
        <w:t>importância</w:t>
      </w:r>
      <w:proofErr w:type="spellEnd"/>
      <w:r w:rsidRPr="00DB2C58">
        <w:rPr>
          <w:color w:val="000000"/>
        </w:rPr>
        <w:t xml:space="preserve"> no </w:t>
      </w:r>
      <w:proofErr w:type="spellStart"/>
      <w:r w:rsidRPr="00DB2C58">
        <w:rPr>
          <w:color w:val="000000"/>
        </w:rPr>
        <w:t>processo</w:t>
      </w:r>
      <w:proofErr w:type="spellEnd"/>
      <w:r w:rsidRPr="00DB2C58">
        <w:rPr>
          <w:color w:val="000000"/>
        </w:rPr>
        <w:t xml:space="preserve"> de </w:t>
      </w:r>
      <w:proofErr w:type="spellStart"/>
      <w:r w:rsidRPr="00DB2C58">
        <w:rPr>
          <w:color w:val="000000"/>
        </w:rPr>
        <w:t>adaptação</w:t>
      </w:r>
      <w:proofErr w:type="spellEnd"/>
      <w:r w:rsidRPr="00DB2C58">
        <w:rPr>
          <w:color w:val="000000"/>
        </w:rPr>
        <w:t xml:space="preserve"> e </w:t>
      </w:r>
      <w:proofErr w:type="spellStart"/>
      <w:r w:rsidRPr="00DB2C58">
        <w:rPr>
          <w:color w:val="000000"/>
        </w:rPr>
        <w:t>socialização</w:t>
      </w:r>
      <w:proofErr w:type="spellEnd"/>
      <w:r w:rsidRPr="00DB2C58">
        <w:rPr>
          <w:color w:val="000000"/>
        </w:rPr>
        <w:t xml:space="preserve"> da </w:t>
      </w:r>
      <w:proofErr w:type="spellStart"/>
      <w:r w:rsidRPr="00DB2C58">
        <w:rPr>
          <w:color w:val="000000"/>
        </w:rPr>
        <w:t>criança</w:t>
      </w:r>
      <w:proofErr w:type="spellEnd"/>
      <w:r w:rsidRPr="00DB2C58">
        <w:rPr>
          <w:color w:val="000000"/>
        </w:rPr>
        <w:t xml:space="preserve"> (</w:t>
      </w:r>
      <w:proofErr w:type="spellStart"/>
      <w:r w:rsidRPr="00DB2C58">
        <w:rPr>
          <w:color w:val="000000"/>
        </w:rPr>
        <w:t>Calkins</w:t>
      </w:r>
      <w:proofErr w:type="spellEnd"/>
      <w:r w:rsidRPr="00DB2C58">
        <w:rPr>
          <w:color w:val="000000"/>
        </w:rPr>
        <w:t xml:space="preserve">, 2009). Esta </w:t>
      </w:r>
      <w:proofErr w:type="spellStart"/>
      <w:r w:rsidRPr="00DB2C58">
        <w:rPr>
          <w:color w:val="000000"/>
        </w:rPr>
        <w:t>interação</w:t>
      </w:r>
      <w:proofErr w:type="spellEnd"/>
      <w:r w:rsidRPr="00DB2C58">
        <w:rPr>
          <w:color w:val="000000"/>
        </w:rPr>
        <w:t xml:space="preserve"> corrobora os </w:t>
      </w:r>
      <w:proofErr w:type="spellStart"/>
      <w:r w:rsidRPr="00DB2C58">
        <w:rPr>
          <w:color w:val="000000"/>
        </w:rPr>
        <w:t>achados</w:t>
      </w:r>
      <w:proofErr w:type="spellEnd"/>
      <w:r w:rsidRPr="00DB2C58">
        <w:rPr>
          <w:color w:val="000000"/>
        </w:rPr>
        <w:t xml:space="preserve"> de </w:t>
      </w:r>
      <w:proofErr w:type="spellStart"/>
      <w:r w:rsidRPr="00DB2C58">
        <w:rPr>
          <w:color w:val="000000"/>
        </w:rPr>
        <w:t>Choe</w:t>
      </w:r>
      <w:proofErr w:type="spellEnd"/>
      <w:r w:rsidRPr="00DB2C58">
        <w:rPr>
          <w:color w:val="000000"/>
        </w:rPr>
        <w:t xml:space="preserve">, Olson e </w:t>
      </w:r>
      <w:proofErr w:type="spellStart"/>
      <w:r w:rsidRPr="00DB2C58">
        <w:rPr>
          <w:color w:val="000000"/>
        </w:rPr>
        <w:t>Sameroff</w:t>
      </w:r>
      <w:proofErr w:type="spellEnd"/>
      <w:r w:rsidRPr="00DB2C58">
        <w:rPr>
          <w:color w:val="000000"/>
        </w:rPr>
        <w:t xml:space="preserve"> (2013) e converge </w:t>
      </w:r>
      <w:proofErr w:type="spellStart"/>
      <w:r w:rsidRPr="00DB2C58">
        <w:rPr>
          <w:color w:val="000000"/>
        </w:rPr>
        <w:t>com</w:t>
      </w:r>
      <w:proofErr w:type="spellEnd"/>
      <w:r w:rsidRPr="00DB2C58">
        <w:rPr>
          <w:color w:val="000000"/>
        </w:rPr>
        <w:t xml:space="preserve"> o modelo </w:t>
      </w:r>
      <w:proofErr w:type="spellStart"/>
      <w:r w:rsidRPr="00DB2C58">
        <w:rPr>
          <w:color w:val="000000"/>
        </w:rPr>
        <w:t>transacional</w:t>
      </w:r>
      <w:proofErr w:type="spellEnd"/>
      <w:r w:rsidRPr="00DB2C58">
        <w:rPr>
          <w:color w:val="000000"/>
        </w:rPr>
        <w:t xml:space="preserve"> de </w:t>
      </w:r>
      <w:proofErr w:type="spellStart"/>
      <w:r w:rsidRPr="00DB2C58">
        <w:rPr>
          <w:color w:val="000000"/>
        </w:rPr>
        <w:t>Sameroff</w:t>
      </w:r>
      <w:proofErr w:type="spellEnd"/>
      <w:r w:rsidRPr="00DB2C58">
        <w:rPr>
          <w:color w:val="000000"/>
        </w:rPr>
        <w:t xml:space="preserve"> (2010), que </w:t>
      </w:r>
      <w:proofErr w:type="spellStart"/>
      <w:r w:rsidRPr="00DB2C58">
        <w:rPr>
          <w:color w:val="000000"/>
        </w:rPr>
        <w:t>postulou</w:t>
      </w:r>
      <w:proofErr w:type="spellEnd"/>
      <w:r w:rsidRPr="00DB2C58">
        <w:rPr>
          <w:color w:val="000000"/>
        </w:rPr>
        <w:t xml:space="preserve"> que este </w:t>
      </w:r>
      <w:proofErr w:type="spellStart"/>
      <w:r w:rsidRPr="00DB2C58">
        <w:rPr>
          <w:color w:val="000000"/>
        </w:rPr>
        <w:t>processo</w:t>
      </w:r>
      <w:proofErr w:type="spellEnd"/>
      <w:r w:rsidRPr="00DB2C58">
        <w:rPr>
          <w:color w:val="000000"/>
        </w:rPr>
        <w:t xml:space="preserve"> </w:t>
      </w:r>
      <w:proofErr w:type="spellStart"/>
      <w:r w:rsidRPr="00DB2C58">
        <w:rPr>
          <w:color w:val="000000"/>
        </w:rPr>
        <w:t>ocorre</w:t>
      </w:r>
      <w:proofErr w:type="spellEnd"/>
      <w:r w:rsidRPr="00DB2C58">
        <w:rPr>
          <w:color w:val="000000"/>
        </w:rPr>
        <w:t xml:space="preserve"> </w:t>
      </w:r>
      <w:proofErr w:type="spellStart"/>
      <w:r w:rsidRPr="00DB2C58">
        <w:rPr>
          <w:color w:val="000000"/>
        </w:rPr>
        <w:t>através</w:t>
      </w:r>
      <w:proofErr w:type="spellEnd"/>
      <w:r w:rsidRPr="00DB2C58">
        <w:rPr>
          <w:color w:val="000000"/>
        </w:rPr>
        <w:t xml:space="preserve"> da </w:t>
      </w:r>
      <w:proofErr w:type="spellStart"/>
      <w:r w:rsidRPr="00DB2C58">
        <w:rPr>
          <w:color w:val="000000"/>
        </w:rPr>
        <w:t>mediação</w:t>
      </w:r>
      <w:proofErr w:type="spellEnd"/>
      <w:r w:rsidRPr="00DB2C58">
        <w:rPr>
          <w:color w:val="000000"/>
        </w:rPr>
        <w:t xml:space="preserve"> e </w:t>
      </w:r>
      <w:proofErr w:type="spellStart"/>
      <w:r w:rsidRPr="00DB2C58">
        <w:rPr>
          <w:color w:val="000000"/>
        </w:rPr>
        <w:t>regulação</w:t>
      </w:r>
      <w:proofErr w:type="spellEnd"/>
      <w:r w:rsidRPr="00DB2C58">
        <w:rPr>
          <w:color w:val="000000"/>
        </w:rPr>
        <w:t xml:space="preserve"> dos cuidadores, que </w:t>
      </w:r>
      <w:proofErr w:type="spellStart"/>
      <w:r w:rsidRPr="00DB2C58">
        <w:rPr>
          <w:color w:val="000000"/>
        </w:rPr>
        <w:t>também</w:t>
      </w:r>
      <w:proofErr w:type="spellEnd"/>
      <w:r w:rsidRPr="00DB2C58">
        <w:rPr>
          <w:color w:val="000000"/>
        </w:rPr>
        <w:t xml:space="preserve"> </w:t>
      </w:r>
      <w:proofErr w:type="spellStart"/>
      <w:r w:rsidRPr="00DB2C58">
        <w:rPr>
          <w:color w:val="000000"/>
        </w:rPr>
        <w:t>são</w:t>
      </w:r>
      <w:proofErr w:type="spellEnd"/>
      <w:r w:rsidRPr="00DB2C58">
        <w:rPr>
          <w:color w:val="000000"/>
        </w:rPr>
        <w:t xml:space="preserve"> </w:t>
      </w:r>
      <w:proofErr w:type="spellStart"/>
      <w:r w:rsidRPr="00DB2C58">
        <w:rPr>
          <w:color w:val="000000"/>
        </w:rPr>
        <w:t>uma</w:t>
      </w:r>
      <w:proofErr w:type="spellEnd"/>
      <w:r w:rsidRPr="00DB2C58">
        <w:rPr>
          <w:color w:val="000000"/>
        </w:rPr>
        <w:t xml:space="preserve"> rede de </w:t>
      </w:r>
      <w:proofErr w:type="spellStart"/>
      <w:r w:rsidRPr="00DB2C58">
        <w:rPr>
          <w:color w:val="000000"/>
        </w:rPr>
        <w:t>proteção</w:t>
      </w:r>
      <w:proofErr w:type="spellEnd"/>
      <w:r w:rsidRPr="00DB2C58">
        <w:rPr>
          <w:color w:val="000000"/>
        </w:rPr>
        <w:t xml:space="preserve"> </w:t>
      </w:r>
      <w:proofErr w:type="spellStart"/>
      <w:r w:rsidRPr="00DB2C58">
        <w:rPr>
          <w:color w:val="000000"/>
        </w:rPr>
        <w:t>nas</w:t>
      </w:r>
      <w:proofErr w:type="spellEnd"/>
      <w:r w:rsidRPr="00DB2C58">
        <w:rPr>
          <w:color w:val="000000"/>
        </w:rPr>
        <w:t xml:space="preserve"> </w:t>
      </w:r>
      <w:proofErr w:type="spellStart"/>
      <w:r w:rsidRPr="00DB2C58">
        <w:rPr>
          <w:color w:val="000000"/>
        </w:rPr>
        <w:t>situações</w:t>
      </w:r>
      <w:proofErr w:type="spellEnd"/>
      <w:r w:rsidRPr="00DB2C58">
        <w:rPr>
          <w:color w:val="000000"/>
        </w:rPr>
        <w:t xml:space="preserve"> em que as </w:t>
      </w:r>
      <w:proofErr w:type="spellStart"/>
      <w:r w:rsidRPr="00DB2C58">
        <w:rPr>
          <w:color w:val="000000"/>
        </w:rPr>
        <w:t>crianças</w:t>
      </w:r>
      <w:proofErr w:type="spellEnd"/>
      <w:r w:rsidRPr="00DB2C58">
        <w:rPr>
          <w:color w:val="000000"/>
        </w:rPr>
        <w:t xml:space="preserve"> </w:t>
      </w:r>
      <w:proofErr w:type="spellStart"/>
      <w:r w:rsidRPr="00DB2C58">
        <w:rPr>
          <w:color w:val="000000"/>
        </w:rPr>
        <w:t>não</w:t>
      </w:r>
      <w:proofErr w:type="spellEnd"/>
      <w:r w:rsidRPr="00DB2C58">
        <w:rPr>
          <w:color w:val="000000"/>
        </w:rPr>
        <w:t xml:space="preserve"> </w:t>
      </w:r>
      <w:proofErr w:type="spellStart"/>
      <w:r w:rsidRPr="00DB2C58">
        <w:rPr>
          <w:color w:val="000000"/>
        </w:rPr>
        <w:t>são</w:t>
      </w:r>
      <w:proofErr w:type="spellEnd"/>
      <w:r w:rsidRPr="00DB2C58">
        <w:rPr>
          <w:color w:val="000000"/>
        </w:rPr>
        <w:t xml:space="preserve"> </w:t>
      </w:r>
      <w:proofErr w:type="spellStart"/>
      <w:r w:rsidRPr="00DB2C58">
        <w:rPr>
          <w:color w:val="000000"/>
        </w:rPr>
        <w:t>bem</w:t>
      </w:r>
      <w:proofErr w:type="spellEnd"/>
      <w:r w:rsidRPr="00DB2C58">
        <w:rPr>
          <w:color w:val="000000"/>
        </w:rPr>
        <w:t xml:space="preserve"> sucedidas em </w:t>
      </w:r>
      <w:proofErr w:type="spellStart"/>
      <w:r w:rsidRPr="00DB2C58">
        <w:rPr>
          <w:color w:val="000000"/>
        </w:rPr>
        <w:t>relação</w:t>
      </w:r>
      <w:proofErr w:type="spellEnd"/>
      <w:r w:rsidRPr="00DB2C58">
        <w:rPr>
          <w:color w:val="000000"/>
        </w:rPr>
        <w:t xml:space="preserve"> </w:t>
      </w:r>
      <w:proofErr w:type="spellStart"/>
      <w:r w:rsidRPr="00DB2C58">
        <w:rPr>
          <w:color w:val="000000"/>
        </w:rPr>
        <w:t>ao</w:t>
      </w:r>
      <w:proofErr w:type="spellEnd"/>
      <w:r w:rsidRPr="00DB2C58">
        <w:rPr>
          <w:color w:val="000000"/>
        </w:rPr>
        <w:t xml:space="preserve"> autocontrole. A </w:t>
      </w:r>
      <w:proofErr w:type="spellStart"/>
      <w:r w:rsidRPr="00DB2C58">
        <w:rPr>
          <w:color w:val="000000"/>
        </w:rPr>
        <w:t>interação</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adultos </w:t>
      </w:r>
      <w:proofErr w:type="spellStart"/>
      <w:r w:rsidRPr="00DB2C58">
        <w:rPr>
          <w:color w:val="000000"/>
        </w:rPr>
        <w:t>mais</w:t>
      </w:r>
      <w:proofErr w:type="spellEnd"/>
      <w:r w:rsidRPr="00DB2C58">
        <w:rPr>
          <w:color w:val="000000"/>
        </w:rPr>
        <w:t xml:space="preserve"> </w:t>
      </w:r>
      <w:proofErr w:type="spellStart"/>
      <w:r w:rsidRPr="00DB2C58">
        <w:rPr>
          <w:color w:val="000000"/>
        </w:rPr>
        <w:t>desenvolvidos</w:t>
      </w:r>
      <w:proofErr w:type="spellEnd"/>
      <w:r w:rsidRPr="00DB2C58">
        <w:rPr>
          <w:color w:val="000000"/>
        </w:rPr>
        <w:t xml:space="preserve"> e </w:t>
      </w:r>
      <w:proofErr w:type="spellStart"/>
      <w:r w:rsidRPr="00DB2C58">
        <w:rPr>
          <w:color w:val="000000"/>
        </w:rPr>
        <w:t>capazes</w:t>
      </w:r>
      <w:proofErr w:type="spellEnd"/>
      <w:r w:rsidRPr="00DB2C58">
        <w:rPr>
          <w:color w:val="000000"/>
        </w:rPr>
        <w:t xml:space="preserve"> do que a </w:t>
      </w:r>
      <w:proofErr w:type="spellStart"/>
      <w:r w:rsidRPr="00DB2C58">
        <w:rPr>
          <w:color w:val="000000"/>
        </w:rPr>
        <w:t>criança</w:t>
      </w:r>
      <w:proofErr w:type="spellEnd"/>
      <w:r w:rsidRPr="00DB2C58">
        <w:rPr>
          <w:color w:val="000000"/>
        </w:rPr>
        <w:t xml:space="preserve"> é </w:t>
      </w:r>
      <w:proofErr w:type="spellStart"/>
      <w:r w:rsidRPr="00DB2C58">
        <w:rPr>
          <w:color w:val="000000"/>
        </w:rPr>
        <w:t>apontada</w:t>
      </w:r>
      <w:proofErr w:type="spellEnd"/>
      <w:r w:rsidRPr="00DB2C58">
        <w:rPr>
          <w:color w:val="000000"/>
        </w:rPr>
        <w:t xml:space="preserve"> como elemento fundamental para o </w:t>
      </w:r>
      <w:proofErr w:type="spellStart"/>
      <w:r w:rsidRPr="00DB2C58">
        <w:rPr>
          <w:color w:val="000000"/>
        </w:rPr>
        <w:t>desenvolvimento</w:t>
      </w:r>
      <w:proofErr w:type="spellEnd"/>
      <w:r w:rsidRPr="00DB2C58">
        <w:rPr>
          <w:color w:val="000000"/>
        </w:rPr>
        <w:t xml:space="preserve"> da </w:t>
      </w:r>
      <w:proofErr w:type="spellStart"/>
      <w:r w:rsidRPr="00DB2C58">
        <w:rPr>
          <w:color w:val="000000"/>
        </w:rPr>
        <w:lastRenderedPageBreak/>
        <w:t>mediação</w:t>
      </w:r>
      <w:proofErr w:type="spellEnd"/>
      <w:r w:rsidRPr="00DB2C58">
        <w:rPr>
          <w:color w:val="000000"/>
        </w:rPr>
        <w:t xml:space="preserve"> social </w:t>
      </w:r>
      <w:proofErr w:type="spellStart"/>
      <w:r w:rsidRPr="00DB2C58">
        <w:rPr>
          <w:color w:val="000000"/>
        </w:rPr>
        <w:t>adequada</w:t>
      </w:r>
      <w:proofErr w:type="spellEnd"/>
      <w:r w:rsidRPr="00DB2C58">
        <w:rPr>
          <w:color w:val="000000"/>
        </w:rPr>
        <w:t xml:space="preserve"> da </w:t>
      </w:r>
      <w:proofErr w:type="spellStart"/>
      <w:r w:rsidRPr="00DB2C58">
        <w:rPr>
          <w:color w:val="000000"/>
        </w:rPr>
        <w:t>criança</w:t>
      </w:r>
      <w:proofErr w:type="spellEnd"/>
      <w:r w:rsidRPr="00DB2C58">
        <w:rPr>
          <w:color w:val="000000"/>
        </w:rPr>
        <w:t xml:space="preserve">, que, por </w:t>
      </w:r>
      <w:proofErr w:type="spellStart"/>
      <w:r w:rsidRPr="00DB2C58">
        <w:rPr>
          <w:color w:val="000000"/>
        </w:rPr>
        <w:t>sua</w:t>
      </w:r>
      <w:proofErr w:type="spellEnd"/>
      <w:r w:rsidRPr="00DB2C58">
        <w:rPr>
          <w:color w:val="000000"/>
        </w:rPr>
        <w:t xml:space="preserve"> vez, </w:t>
      </w:r>
      <w:proofErr w:type="spellStart"/>
      <w:r w:rsidRPr="00DB2C58">
        <w:rPr>
          <w:color w:val="000000"/>
        </w:rPr>
        <w:t>promove</w:t>
      </w:r>
      <w:proofErr w:type="spellEnd"/>
      <w:r w:rsidRPr="00DB2C58">
        <w:rPr>
          <w:color w:val="000000"/>
        </w:rPr>
        <w:t xml:space="preserve"> o </w:t>
      </w:r>
      <w:proofErr w:type="spellStart"/>
      <w:r w:rsidRPr="00DB2C58">
        <w:rPr>
          <w:color w:val="000000"/>
        </w:rPr>
        <w:t>desenvolvimento</w:t>
      </w:r>
      <w:proofErr w:type="spellEnd"/>
      <w:r w:rsidRPr="00DB2C58">
        <w:rPr>
          <w:color w:val="000000"/>
        </w:rPr>
        <w:t xml:space="preserve"> infantil. </w:t>
      </w:r>
      <w:proofErr w:type="spellStart"/>
      <w:r w:rsidRPr="00DB2C58">
        <w:rPr>
          <w:color w:val="000000"/>
        </w:rPr>
        <w:t>Dessa</w:t>
      </w:r>
      <w:proofErr w:type="spellEnd"/>
      <w:r w:rsidRPr="00DB2C58">
        <w:rPr>
          <w:color w:val="000000"/>
        </w:rPr>
        <w:t xml:space="preserve"> forma, identifica-se </w:t>
      </w:r>
      <w:proofErr w:type="spellStart"/>
      <w:r w:rsidRPr="00DB2C58">
        <w:rPr>
          <w:color w:val="000000"/>
        </w:rPr>
        <w:t>a</w:t>
      </w:r>
      <w:proofErr w:type="spellEnd"/>
      <w:r w:rsidRPr="00DB2C58">
        <w:rPr>
          <w:color w:val="000000"/>
        </w:rPr>
        <w:t xml:space="preserve"> </w:t>
      </w:r>
      <w:proofErr w:type="spellStart"/>
      <w:r w:rsidRPr="00DB2C58">
        <w:rPr>
          <w:color w:val="000000"/>
        </w:rPr>
        <w:t>influência</w:t>
      </w:r>
      <w:proofErr w:type="spellEnd"/>
      <w:r w:rsidRPr="00DB2C58">
        <w:rPr>
          <w:color w:val="000000"/>
        </w:rPr>
        <w:t xml:space="preserve"> do ambiente </w:t>
      </w:r>
      <w:proofErr w:type="spellStart"/>
      <w:r w:rsidRPr="00DB2C58">
        <w:rPr>
          <w:color w:val="000000"/>
        </w:rPr>
        <w:t>na</w:t>
      </w:r>
      <w:proofErr w:type="spellEnd"/>
      <w:r w:rsidRPr="00DB2C58">
        <w:rPr>
          <w:color w:val="000000"/>
        </w:rPr>
        <w:t xml:space="preserve"> </w:t>
      </w:r>
      <w:proofErr w:type="spellStart"/>
      <w:r w:rsidRPr="00DB2C58">
        <w:rPr>
          <w:color w:val="000000"/>
        </w:rPr>
        <w:t>elaboração</w:t>
      </w:r>
      <w:proofErr w:type="spellEnd"/>
      <w:r w:rsidRPr="00DB2C58">
        <w:rPr>
          <w:color w:val="000000"/>
        </w:rPr>
        <w:t xml:space="preserve"> dos </w:t>
      </w:r>
      <w:proofErr w:type="spellStart"/>
      <w:r w:rsidRPr="00DB2C58">
        <w:rPr>
          <w:color w:val="000000"/>
        </w:rPr>
        <w:t>processos</w:t>
      </w:r>
      <w:proofErr w:type="spellEnd"/>
      <w:r w:rsidRPr="00DB2C58">
        <w:rPr>
          <w:color w:val="000000"/>
        </w:rPr>
        <w:t xml:space="preserve"> de </w:t>
      </w:r>
      <w:proofErr w:type="spellStart"/>
      <w:r w:rsidRPr="00DB2C58">
        <w:rPr>
          <w:color w:val="000000"/>
        </w:rPr>
        <w:t>autorregulação</w:t>
      </w:r>
      <w:proofErr w:type="spellEnd"/>
      <w:r w:rsidRPr="00DB2C58">
        <w:rPr>
          <w:color w:val="000000"/>
        </w:rPr>
        <w:t xml:space="preserve"> infantil, principalmente em </w:t>
      </w:r>
      <w:proofErr w:type="spellStart"/>
      <w:r w:rsidRPr="00DB2C58">
        <w:rPr>
          <w:color w:val="000000"/>
        </w:rPr>
        <w:t>crianças</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novas. </w:t>
      </w:r>
      <w:proofErr w:type="spellStart"/>
      <w:r w:rsidRPr="00DB2C58">
        <w:rPr>
          <w:color w:val="000000"/>
        </w:rPr>
        <w:t>Com</w:t>
      </w:r>
      <w:proofErr w:type="spellEnd"/>
      <w:r w:rsidRPr="00DB2C58">
        <w:rPr>
          <w:color w:val="000000"/>
        </w:rPr>
        <w:t xml:space="preserve"> base nos </w:t>
      </w:r>
      <w:proofErr w:type="spellStart"/>
      <w:r w:rsidRPr="00DB2C58">
        <w:rPr>
          <w:color w:val="000000"/>
        </w:rPr>
        <w:t>achados</w:t>
      </w:r>
      <w:proofErr w:type="spellEnd"/>
      <w:r w:rsidRPr="00DB2C58">
        <w:rPr>
          <w:color w:val="000000"/>
        </w:rPr>
        <w:t xml:space="preserve">, pode-se hipotetizar que </w:t>
      </w:r>
      <w:proofErr w:type="spellStart"/>
      <w:r w:rsidRPr="00DB2C58">
        <w:rPr>
          <w:color w:val="000000"/>
        </w:rPr>
        <w:t>crianças</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w:t>
      </w:r>
      <w:proofErr w:type="spellStart"/>
      <w:r w:rsidRPr="00DB2C58">
        <w:rPr>
          <w:color w:val="000000"/>
        </w:rPr>
        <w:t>melhor</w:t>
      </w:r>
      <w:proofErr w:type="spellEnd"/>
      <w:r w:rsidRPr="00DB2C58">
        <w:rPr>
          <w:color w:val="000000"/>
        </w:rPr>
        <w:t xml:space="preserve"> </w:t>
      </w:r>
      <w:proofErr w:type="spellStart"/>
      <w:r w:rsidRPr="00DB2C58">
        <w:rPr>
          <w:color w:val="000000"/>
        </w:rPr>
        <w:t>capacidade</w:t>
      </w:r>
      <w:proofErr w:type="spellEnd"/>
      <w:r w:rsidRPr="00DB2C58">
        <w:rPr>
          <w:color w:val="000000"/>
        </w:rPr>
        <w:t xml:space="preserve"> de </w:t>
      </w:r>
      <w:proofErr w:type="spellStart"/>
      <w:r w:rsidRPr="00DB2C58">
        <w:rPr>
          <w:color w:val="000000"/>
        </w:rPr>
        <w:t>se</w:t>
      </w:r>
      <w:proofErr w:type="spellEnd"/>
      <w:r w:rsidRPr="00DB2C58">
        <w:rPr>
          <w:color w:val="000000"/>
        </w:rPr>
        <w:t xml:space="preserve"> autorregular </w:t>
      </w:r>
      <w:proofErr w:type="spellStart"/>
      <w:r w:rsidRPr="00DB2C58">
        <w:rPr>
          <w:color w:val="000000"/>
        </w:rPr>
        <w:t>ativam</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w:t>
      </w:r>
      <w:proofErr w:type="spellStart"/>
      <w:r w:rsidRPr="00DB2C58">
        <w:rPr>
          <w:color w:val="000000"/>
        </w:rPr>
        <w:t>facilidade</w:t>
      </w:r>
      <w:proofErr w:type="spellEnd"/>
      <w:r w:rsidRPr="00DB2C58">
        <w:rPr>
          <w:color w:val="000000"/>
        </w:rPr>
        <w:t xml:space="preserve"> </w:t>
      </w:r>
      <w:proofErr w:type="spellStart"/>
      <w:r w:rsidRPr="00DB2C58">
        <w:rPr>
          <w:color w:val="000000"/>
        </w:rPr>
        <w:t>práticas</w:t>
      </w:r>
      <w:proofErr w:type="spellEnd"/>
      <w:r w:rsidRPr="00DB2C58">
        <w:rPr>
          <w:color w:val="000000"/>
        </w:rPr>
        <w:t xml:space="preserve"> </w:t>
      </w:r>
      <w:proofErr w:type="spellStart"/>
      <w:r w:rsidRPr="00DB2C58">
        <w:rPr>
          <w:color w:val="000000"/>
        </w:rPr>
        <w:t>parentais</w:t>
      </w:r>
      <w:proofErr w:type="spellEnd"/>
      <w:r w:rsidRPr="00DB2C58">
        <w:rPr>
          <w:color w:val="000000"/>
        </w:rPr>
        <w:t xml:space="preserve"> </w:t>
      </w:r>
      <w:proofErr w:type="spellStart"/>
      <w:r w:rsidRPr="00DB2C58">
        <w:rPr>
          <w:color w:val="000000"/>
        </w:rPr>
        <w:t>indutivas</w:t>
      </w:r>
      <w:proofErr w:type="spellEnd"/>
      <w:r w:rsidRPr="00DB2C58">
        <w:rPr>
          <w:color w:val="000000"/>
        </w:rPr>
        <w:t xml:space="preserve">, </w:t>
      </w:r>
      <w:proofErr w:type="spellStart"/>
      <w:r w:rsidRPr="00DB2C58">
        <w:rPr>
          <w:color w:val="000000"/>
        </w:rPr>
        <w:t>convergindo</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a </w:t>
      </w:r>
      <w:proofErr w:type="spellStart"/>
      <w:r w:rsidRPr="00DB2C58">
        <w:rPr>
          <w:color w:val="000000"/>
        </w:rPr>
        <w:t>afirmação</w:t>
      </w:r>
      <w:proofErr w:type="spellEnd"/>
      <w:r w:rsidRPr="00DB2C58">
        <w:rPr>
          <w:color w:val="000000"/>
        </w:rPr>
        <w:t xml:space="preserve"> de Bronfenbrenner (20</w:t>
      </w:r>
      <w:r>
        <w:rPr>
          <w:color w:val="000000"/>
        </w:rPr>
        <w:t>11</w:t>
      </w:r>
      <w:r w:rsidRPr="00DB2C58">
        <w:rPr>
          <w:color w:val="000000"/>
        </w:rPr>
        <w:t xml:space="preserve">) sobre </w:t>
      </w:r>
      <w:proofErr w:type="spellStart"/>
      <w:r w:rsidRPr="00DB2C58">
        <w:rPr>
          <w:color w:val="000000"/>
        </w:rPr>
        <w:t>crianças</w:t>
      </w:r>
      <w:proofErr w:type="spellEnd"/>
      <w:r w:rsidRPr="00DB2C58">
        <w:rPr>
          <w:color w:val="000000"/>
        </w:rPr>
        <w:t xml:space="preserve"> que </w:t>
      </w:r>
      <w:proofErr w:type="spellStart"/>
      <w:r w:rsidRPr="00DB2C58">
        <w:rPr>
          <w:color w:val="000000"/>
        </w:rPr>
        <w:t>eliciam</w:t>
      </w:r>
      <w:proofErr w:type="spellEnd"/>
      <w:r w:rsidRPr="00DB2C58">
        <w:rPr>
          <w:color w:val="000000"/>
        </w:rPr>
        <w:t xml:space="preserve"> </w:t>
      </w:r>
      <w:proofErr w:type="spellStart"/>
      <w:r w:rsidRPr="00DB2C58">
        <w:rPr>
          <w:color w:val="000000"/>
        </w:rPr>
        <w:t>respostas</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positivas nos </w:t>
      </w:r>
      <w:proofErr w:type="spellStart"/>
      <w:r w:rsidRPr="00DB2C58">
        <w:rPr>
          <w:color w:val="000000"/>
        </w:rPr>
        <w:t>pais</w:t>
      </w:r>
      <w:proofErr w:type="spellEnd"/>
      <w:r w:rsidRPr="00DB2C58">
        <w:rPr>
          <w:color w:val="000000"/>
        </w:rPr>
        <w:t xml:space="preserve"> </w:t>
      </w:r>
      <w:proofErr w:type="spellStart"/>
      <w:r w:rsidRPr="00DB2C58">
        <w:rPr>
          <w:color w:val="000000"/>
        </w:rPr>
        <w:t>serem</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propensas a </w:t>
      </w:r>
      <w:proofErr w:type="spellStart"/>
      <w:r w:rsidRPr="00DB2C58">
        <w:rPr>
          <w:color w:val="000000"/>
        </w:rPr>
        <w:t>se</w:t>
      </w:r>
      <w:proofErr w:type="spellEnd"/>
      <w:r w:rsidRPr="00DB2C58">
        <w:rPr>
          <w:color w:val="000000"/>
        </w:rPr>
        <w:t xml:space="preserve"> </w:t>
      </w:r>
      <w:proofErr w:type="spellStart"/>
      <w:r w:rsidRPr="00DB2C58">
        <w:rPr>
          <w:color w:val="000000"/>
        </w:rPr>
        <w:t>envolverem</w:t>
      </w:r>
      <w:proofErr w:type="spellEnd"/>
      <w:r w:rsidRPr="00DB2C58">
        <w:rPr>
          <w:color w:val="000000"/>
        </w:rPr>
        <w:t xml:space="preserve"> em </w:t>
      </w:r>
      <w:proofErr w:type="spellStart"/>
      <w:r w:rsidRPr="00DB2C58">
        <w:rPr>
          <w:color w:val="000000"/>
        </w:rPr>
        <w:t>processos</w:t>
      </w:r>
      <w:proofErr w:type="spellEnd"/>
      <w:r w:rsidRPr="00DB2C58">
        <w:rPr>
          <w:color w:val="000000"/>
        </w:rPr>
        <w:t xml:space="preserve"> </w:t>
      </w:r>
      <w:proofErr w:type="spellStart"/>
      <w:r w:rsidRPr="00DB2C58">
        <w:rPr>
          <w:color w:val="000000"/>
        </w:rPr>
        <w:t>proximais</w:t>
      </w:r>
      <w:proofErr w:type="spellEnd"/>
      <w:r w:rsidRPr="00DB2C58">
        <w:rPr>
          <w:color w:val="000000"/>
        </w:rPr>
        <w:t xml:space="preserve"> e a </w:t>
      </w:r>
      <w:proofErr w:type="spellStart"/>
      <w:r w:rsidRPr="00DB2C58">
        <w:rPr>
          <w:color w:val="000000"/>
        </w:rPr>
        <w:t>despertarem</w:t>
      </w:r>
      <w:proofErr w:type="spellEnd"/>
      <w:r w:rsidRPr="00DB2C58">
        <w:rPr>
          <w:color w:val="000000"/>
        </w:rPr>
        <w:t xml:space="preserve"> </w:t>
      </w:r>
      <w:proofErr w:type="spellStart"/>
      <w:r w:rsidRPr="00DB2C58">
        <w:rPr>
          <w:color w:val="000000"/>
        </w:rPr>
        <w:t>essa</w:t>
      </w:r>
      <w:proofErr w:type="spellEnd"/>
      <w:r w:rsidRPr="00DB2C58">
        <w:rPr>
          <w:color w:val="000000"/>
        </w:rPr>
        <w:t xml:space="preserve"> </w:t>
      </w:r>
      <w:proofErr w:type="spellStart"/>
      <w:r w:rsidRPr="00DB2C58">
        <w:rPr>
          <w:color w:val="000000"/>
        </w:rPr>
        <w:t>reciprocidade</w:t>
      </w:r>
      <w:proofErr w:type="spellEnd"/>
      <w:r w:rsidRPr="00DB2C58">
        <w:rPr>
          <w:color w:val="000000"/>
        </w:rPr>
        <w:t xml:space="preserve"> nos cuidadores. </w:t>
      </w:r>
      <w:proofErr w:type="spellStart"/>
      <w:r w:rsidRPr="00DB2C58">
        <w:rPr>
          <w:color w:val="000000"/>
        </w:rPr>
        <w:t>Ainda</w:t>
      </w:r>
      <w:proofErr w:type="spellEnd"/>
      <w:r w:rsidRPr="00DB2C58">
        <w:rPr>
          <w:color w:val="000000"/>
        </w:rPr>
        <w:t xml:space="preserve">, </w:t>
      </w:r>
      <w:proofErr w:type="spellStart"/>
      <w:r w:rsidRPr="00DB2C58">
        <w:rPr>
          <w:color w:val="000000"/>
        </w:rPr>
        <w:t>uma</w:t>
      </w:r>
      <w:proofErr w:type="spellEnd"/>
      <w:r w:rsidRPr="00DB2C58">
        <w:rPr>
          <w:color w:val="000000"/>
        </w:rPr>
        <w:t xml:space="preserve"> característica marcante </w:t>
      </w:r>
      <w:proofErr w:type="spellStart"/>
      <w:r w:rsidRPr="00DB2C58">
        <w:rPr>
          <w:color w:val="000000"/>
        </w:rPr>
        <w:t>desse</w:t>
      </w:r>
      <w:proofErr w:type="spellEnd"/>
      <w:r w:rsidRPr="00DB2C58">
        <w:rPr>
          <w:color w:val="000000"/>
        </w:rPr>
        <w:t xml:space="preserve"> perfil é que as </w:t>
      </w:r>
      <w:proofErr w:type="spellStart"/>
      <w:r w:rsidRPr="00DB2C58">
        <w:rPr>
          <w:color w:val="000000"/>
        </w:rPr>
        <w:t>crianças</w:t>
      </w:r>
      <w:proofErr w:type="spellEnd"/>
      <w:r w:rsidRPr="00DB2C58">
        <w:rPr>
          <w:color w:val="000000"/>
        </w:rPr>
        <w:t xml:space="preserve"> </w:t>
      </w:r>
      <w:proofErr w:type="spellStart"/>
      <w:r w:rsidRPr="00DB2C58">
        <w:rPr>
          <w:color w:val="000000"/>
        </w:rPr>
        <w:t>possuem</w:t>
      </w:r>
      <w:proofErr w:type="spellEnd"/>
      <w:r w:rsidRPr="00DB2C58">
        <w:rPr>
          <w:color w:val="000000"/>
        </w:rPr>
        <w:t xml:space="preserve"> boas habilidades de </w:t>
      </w:r>
      <w:proofErr w:type="spellStart"/>
      <w:r w:rsidRPr="00DB2C58">
        <w:rPr>
          <w:color w:val="000000"/>
        </w:rPr>
        <w:t>sociabilidade</w:t>
      </w:r>
      <w:proofErr w:type="spellEnd"/>
      <w:r w:rsidRPr="00DB2C58">
        <w:rPr>
          <w:color w:val="000000"/>
        </w:rPr>
        <w:t xml:space="preserve">. São </w:t>
      </w:r>
      <w:proofErr w:type="spellStart"/>
      <w:r w:rsidRPr="00DB2C58">
        <w:rPr>
          <w:color w:val="000000"/>
        </w:rPr>
        <w:t>crianças</w:t>
      </w:r>
      <w:proofErr w:type="spellEnd"/>
      <w:r w:rsidRPr="00DB2C58">
        <w:rPr>
          <w:color w:val="000000"/>
        </w:rPr>
        <w:t xml:space="preserve"> que </w:t>
      </w:r>
      <w:proofErr w:type="spellStart"/>
      <w:r w:rsidRPr="00DB2C58">
        <w:rPr>
          <w:color w:val="000000"/>
        </w:rPr>
        <w:t>parecem</w:t>
      </w:r>
      <w:proofErr w:type="spellEnd"/>
      <w:r w:rsidRPr="00DB2C58">
        <w:rPr>
          <w:color w:val="000000"/>
        </w:rPr>
        <w:t xml:space="preserve"> ficar à </w:t>
      </w:r>
      <w:proofErr w:type="spellStart"/>
      <w:r w:rsidRPr="00DB2C58">
        <w:rPr>
          <w:color w:val="000000"/>
        </w:rPr>
        <w:t>vontade</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w:t>
      </w:r>
      <w:proofErr w:type="spellStart"/>
      <w:r w:rsidRPr="00DB2C58">
        <w:rPr>
          <w:color w:val="000000"/>
        </w:rPr>
        <w:t>outras</w:t>
      </w:r>
      <w:proofErr w:type="spellEnd"/>
      <w:r w:rsidRPr="00DB2C58">
        <w:rPr>
          <w:color w:val="000000"/>
        </w:rPr>
        <w:t xml:space="preserve"> </w:t>
      </w:r>
      <w:proofErr w:type="spellStart"/>
      <w:r w:rsidRPr="00DB2C58">
        <w:rPr>
          <w:color w:val="000000"/>
        </w:rPr>
        <w:t>pessoas</w:t>
      </w:r>
      <w:proofErr w:type="spellEnd"/>
      <w:r w:rsidRPr="00DB2C58">
        <w:rPr>
          <w:color w:val="000000"/>
        </w:rPr>
        <w:t xml:space="preserve"> e que </w:t>
      </w:r>
      <w:proofErr w:type="spellStart"/>
      <w:r w:rsidRPr="00DB2C58">
        <w:rPr>
          <w:color w:val="000000"/>
        </w:rPr>
        <w:t>pouco</w:t>
      </w:r>
      <w:proofErr w:type="spellEnd"/>
      <w:r w:rsidRPr="00DB2C58">
        <w:rPr>
          <w:color w:val="000000"/>
        </w:rPr>
        <w:t xml:space="preserve"> </w:t>
      </w:r>
      <w:proofErr w:type="spellStart"/>
      <w:r w:rsidRPr="00DB2C58">
        <w:rPr>
          <w:color w:val="000000"/>
        </w:rPr>
        <w:t>demonstram</w:t>
      </w:r>
      <w:proofErr w:type="spellEnd"/>
      <w:r w:rsidRPr="00DB2C58">
        <w:rPr>
          <w:color w:val="000000"/>
        </w:rPr>
        <w:t xml:space="preserve"> timidez mesmo </w:t>
      </w:r>
      <w:proofErr w:type="spellStart"/>
      <w:r w:rsidRPr="00DB2C58">
        <w:rPr>
          <w:color w:val="000000"/>
        </w:rPr>
        <w:t>com</w:t>
      </w:r>
      <w:proofErr w:type="spellEnd"/>
      <w:r w:rsidRPr="00DB2C58">
        <w:rPr>
          <w:color w:val="000000"/>
        </w:rPr>
        <w:t xml:space="preserve"> </w:t>
      </w:r>
      <w:proofErr w:type="spellStart"/>
      <w:r w:rsidRPr="00DB2C58">
        <w:rPr>
          <w:color w:val="000000"/>
        </w:rPr>
        <w:t>desconhecidos</w:t>
      </w:r>
      <w:proofErr w:type="spellEnd"/>
      <w:r w:rsidRPr="00DB2C58">
        <w:rPr>
          <w:color w:val="000000"/>
        </w:rPr>
        <w:t xml:space="preserve">. Talvez por </w:t>
      </w:r>
      <w:proofErr w:type="spellStart"/>
      <w:r w:rsidRPr="00DB2C58">
        <w:rPr>
          <w:color w:val="000000"/>
        </w:rPr>
        <w:t>isso</w:t>
      </w:r>
      <w:proofErr w:type="spellEnd"/>
      <w:r w:rsidRPr="00DB2C58">
        <w:rPr>
          <w:color w:val="000000"/>
        </w:rPr>
        <w:t xml:space="preserve">, </w:t>
      </w:r>
      <w:proofErr w:type="spellStart"/>
      <w:r w:rsidRPr="00DB2C58">
        <w:rPr>
          <w:color w:val="000000"/>
        </w:rPr>
        <w:t>tendem</w:t>
      </w:r>
      <w:proofErr w:type="spellEnd"/>
      <w:r w:rsidRPr="00DB2C58">
        <w:rPr>
          <w:color w:val="000000"/>
        </w:rPr>
        <w:t xml:space="preserve"> a ser </w:t>
      </w:r>
      <w:proofErr w:type="spellStart"/>
      <w:r w:rsidRPr="00DB2C58">
        <w:rPr>
          <w:color w:val="000000"/>
        </w:rPr>
        <w:t>mais</w:t>
      </w:r>
      <w:proofErr w:type="spellEnd"/>
      <w:r w:rsidRPr="00DB2C58">
        <w:rPr>
          <w:color w:val="000000"/>
        </w:rPr>
        <w:t xml:space="preserve"> </w:t>
      </w:r>
      <w:proofErr w:type="spellStart"/>
      <w:r w:rsidRPr="00DB2C58">
        <w:rPr>
          <w:color w:val="000000"/>
        </w:rPr>
        <w:t>suscetíveis</w:t>
      </w:r>
      <w:proofErr w:type="spellEnd"/>
      <w:r w:rsidRPr="00DB2C58">
        <w:rPr>
          <w:color w:val="000000"/>
        </w:rPr>
        <w:t xml:space="preserve"> a </w:t>
      </w:r>
      <w:proofErr w:type="spellStart"/>
      <w:r w:rsidRPr="00DB2C58">
        <w:rPr>
          <w:color w:val="000000"/>
        </w:rPr>
        <w:t>práticas</w:t>
      </w:r>
      <w:proofErr w:type="spellEnd"/>
      <w:r w:rsidRPr="00DB2C58">
        <w:rPr>
          <w:color w:val="000000"/>
        </w:rPr>
        <w:t xml:space="preserve"> </w:t>
      </w:r>
      <w:proofErr w:type="spellStart"/>
      <w:r w:rsidRPr="00DB2C58">
        <w:rPr>
          <w:color w:val="000000"/>
        </w:rPr>
        <w:t>parentais</w:t>
      </w:r>
      <w:proofErr w:type="spellEnd"/>
      <w:r w:rsidRPr="00DB2C58">
        <w:rPr>
          <w:color w:val="000000"/>
        </w:rPr>
        <w:t xml:space="preserve"> positivas por </w:t>
      </w:r>
      <w:proofErr w:type="spellStart"/>
      <w:r w:rsidRPr="00DB2C58">
        <w:rPr>
          <w:color w:val="000000"/>
        </w:rPr>
        <w:t>serem</w:t>
      </w:r>
      <w:proofErr w:type="spellEnd"/>
      <w:r w:rsidRPr="00DB2C58">
        <w:rPr>
          <w:color w:val="000000"/>
        </w:rPr>
        <w:t xml:space="preserve"> </w:t>
      </w:r>
      <w:proofErr w:type="spellStart"/>
      <w:r w:rsidRPr="00DB2C58">
        <w:rPr>
          <w:color w:val="000000"/>
        </w:rPr>
        <w:t>crianças</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expansivas ​​(Putnam e </w:t>
      </w:r>
      <w:proofErr w:type="spellStart"/>
      <w:r w:rsidRPr="00DB2C58">
        <w:rPr>
          <w:color w:val="000000"/>
        </w:rPr>
        <w:t>Rothbart</w:t>
      </w:r>
      <w:proofErr w:type="spellEnd"/>
      <w:r w:rsidRPr="00DB2C58">
        <w:rPr>
          <w:color w:val="000000"/>
        </w:rPr>
        <w:t>, 2006).  </w:t>
      </w:r>
    </w:p>
    <w:p w14:paraId="44695903" w14:textId="77777777" w:rsidR="00DD041D" w:rsidRPr="00C02D69" w:rsidRDefault="00DD041D" w:rsidP="00DD041D">
      <w:pPr>
        <w:pStyle w:val="Prrafocomn"/>
        <w:rPr>
          <w:color w:val="000000"/>
          <w:lang w:val="pt-BR"/>
        </w:rPr>
      </w:pPr>
      <w:r w:rsidRPr="00C02D69">
        <w:rPr>
          <w:color w:val="000000"/>
          <w:lang w:val="pt-BR"/>
        </w:rPr>
        <w:t xml:space="preserve">Em contraponto, as crianças tímidas (perfil 2) não evidenciaram essa mesma relação. Este resultado converge com a afirmação de </w:t>
      </w:r>
      <w:proofErr w:type="spellStart"/>
      <w:r w:rsidRPr="00C02D69">
        <w:rPr>
          <w:color w:val="000000"/>
          <w:lang w:val="pt-BR"/>
        </w:rPr>
        <w:t>Bronfenbrenner</w:t>
      </w:r>
      <w:proofErr w:type="spellEnd"/>
      <w:r w:rsidRPr="00C02D69">
        <w:rPr>
          <w:color w:val="000000"/>
          <w:lang w:val="pt-BR"/>
        </w:rPr>
        <w:t xml:space="preserve"> (2011) sobre crianças expansivas serem mais propensas a se envolverem em processos proximais e a despertarem essa reciprocidade nos cuidadores, enquanto crianças mais reservadas referem menos abertura a riscos e novas experiências. Soma-se a isso a teoria da suscetibilidade diferencial (</w:t>
      </w:r>
      <w:proofErr w:type="spellStart"/>
      <w:r w:rsidRPr="00C02D69">
        <w:rPr>
          <w:color w:val="000000"/>
          <w:lang w:val="pt-BR"/>
        </w:rPr>
        <w:t>Belsky</w:t>
      </w:r>
      <w:proofErr w:type="spellEnd"/>
      <w:r w:rsidRPr="00C02D69">
        <w:rPr>
          <w:color w:val="000000"/>
          <w:lang w:val="pt-BR"/>
        </w:rPr>
        <w:t xml:space="preserve">, 1997), a qual afirma que há certos perfis de temperamento que são mais sensíveis às práticas parentais, a depender dos níveis dos componentes reativos e autorregulatório da criança. Desse modo, os resultados evidenciaram que a sociabilidade infantil na presente amostra mostrou ser um componente que exerce influência na repercussão das práticas parentais no desenvolvimento infantil. </w:t>
      </w:r>
    </w:p>
    <w:p w14:paraId="3E41D535" w14:textId="77777777" w:rsidR="00DD041D" w:rsidRDefault="00DD041D" w:rsidP="00DD041D">
      <w:pPr>
        <w:spacing w:line="360" w:lineRule="auto"/>
        <w:ind w:firstLine="720"/>
        <w:jc w:val="both"/>
        <w:rPr>
          <w:color w:val="000000"/>
        </w:rPr>
      </w:pPr>
      <w:r w:rsidRPr="00DB2C58">
        <w:rPr>
          <w:color w:val="000000"/>
        </w:rPr>
        <w:t xml:space="preserve">O uso de instrumentos </w:t>
      </w:r>
      <w:proofErr w:type="spellStart"/>
      <w:r w:rsidRPr="00DB2C58">
        <w:rPr>
          <w:color w:val="000000"/>
        </w:rPr>
        <w:t>ainda</w:t>
      </w:r>
      <w:proofErr w:type="spellEnd"/>
      <w:r w:rsidRPr="00DB2C58">
        <w:rPr>
          <w:color w:val="000000"/>
        </w:rPr>
        <w:t xml:space="preserve"> em fase de </w:t>
      </w:r>
      <w:proofErr w:type="spellStart"/>
      <w:r w:rsidRPr="00DB2C58">
        <w:rPr>
          <w:color w:val="000000"/>
        </w:rPr>
        <w:t>adaptação</w:t>
      </w:r>
      <w:proofErr w:type="spellEnd"/>
      <w:r w:rsidRPr="00DB2C58">
        <w:rPr>
          <w:color w:val="000000"/>
        </w:rPr>
        <w:t xml:space="preserve"> e </w:t>
      </w:r>
      <w:proofErr w:type="spellStart"/>
      <w:r w:rsidRPr="00DB2C58">
        <w:rPr>
          <w:color w:val="000000"/>
        </w:rPr>
        <w:t>validação</w:t>
      </w:r>
      <w:proofErr w:type="spellEnd"/>
      <w:r w:rsidRPr="00DB2C58">
        <w:rPr>
          <w:color w:val="000000"/>
        </w:rPr>
        <w:t xml:space="preserve"> para a </w:t>
      </w:r>
      <w:proofErr w:type="spellStart"/>
      <w:r w:rsidRPr="00DB2C58">
        <w:rPr>
          <w:color w:val="000000"/>
        </w:rPr>
        <w:t>população</w:t>
      </w:r>
      <w:proofErr w:type="spellEnd"/>
      <w:r w:rsidRPr="00DB2C58">
        <w:rPr>
          <w:color w:val="000000"/>
        </w:rPr>
        <w:t xml:space="preserve"> brasileira é </w:t>
      </w:r>
      <w:proofErr w:type="spellStart"/>
      <w:r w:rsidRPr="00DB2C58">
        <w:rPr>
          <w:color w:val="000000"/>
        </w:rPr>
        <w:t>uma</w:t>
      </w:r>
      <w:proofErr w:type="spellEnd"/>
      <w:r w:rsidRPr="00DB2C58">
        <w:rPr>
          <w:color w:val="000000"/>
        </w:rPr>
        <w:t xml:space="preserve"> </w:t>
      </w:r>
      <w:proofErr w:type="spellStart"/>
      <w:r w:rsidRPr="00DB2C58">
        <w:rPr>
          <w:color w:val="000000"/>
        </w:rPr>
        <w:t>limitação</w:t>
      </w:r>
      <w:proofErr w:type="spellEnd"/>
      <w:r w:rsidRPr="00DB2C58">
        <w:rPr>
          <w:color w:val="000000"/>
        </w:rPr>
        <w:t xml:space="preserve"> do </w:t>
      </w:r>
      <w:proofErr w:type="spellStart"/>
      <w:r w:rsidRPr="00DB2C58">
        <w:rPr>
          <w:color w:val="000000"/>
        </w:rPr>
        <w:t>estudo</w:t>
      </w:r>
      <w:proofErr w:type="spellEnd"/>
      <w:r w:rsidRPr="00DB2C58">
        <w:rPr>
          <w:color w:val="000000"/>
        </w:rPr>
        <w:t xml:space="preserve">, </w:t>
      </w:r>
      <w:proofErr w:type="spellStart"/>
      <w:r w:rsidRPr="00DB2C58">
        <w:rPr>
          <w:color w:val="000000"/>
        </w:rPr>
        <w:t>pois</w:t>
      </w:r>
      <w:proofErr w:type="spellEnd"/>
      <w:r w:rsidRPr="00DB2C58">
        <w:rPr>
          <w:color w:val="000000"/>
        </w:rPr>
        <w:t xml:space="preserve"> </w:t>
      </w:r>
      <w:proofErr w:type="spellStart"/>
      <w:r w:rsidRPr="00DB2C58">
        <w:rPr>
          <w:color w:val="000000"/>
        </w:rPr>
        <w:t>não</w:t>
      </w:r>
      <w:proofErr w:type="spellEnd"/>
      <w:r w:rsidRPr="00DB2C58">
        <w:rPr>
          <w:color w:val="000000"/>
        </w:rPr>
        <w:t xml:space="preserve"> </w:t>
      </w:r>
      <w:proofErr w:type="spellStart"/>
      <w:r w:rsidRPr="00DB2C58">
        <w:rPr>
          <w:color w:val="000000"/>
        </w:rPr>
        <w:t>permitiu</w:t>
      </w:r>
      <w:proofErr w:type="spellEnd"/>
      <w:r w:rsidRPr="00DB2C58">
        <w:rPr>
          <w:color w:val="000000"/>
        </w:rPr>
        <w:t xml:space="preserve"> a </w:t>
      </w:r>
      <w:proofErr w:type="spellStart"/>
      <w:r w:rsidRPr="00DB2C58">
        <w:rPr>
          <w:color w:val="000000"/>
        </w:rPr>
        <w:t>comparação</w:t>
      </w:r>
      <w:proofErr w:type="spellEnd"/>
      <w:r w:rsidRPr="00DB2C58">
        <w:rPr>
          <w:color w:val="000000"/>
        </w:rPr>
        <w:t xml:space="preserve"> de resultados entre diferentes </w:t>
      </w:r>
      <w:proofErr w:type="spellStart"/>
      <w:r w:rsidRPr="00DB2C58">
        <w:rPr>
          <w:color w:val="000000"/>
        </w:rPr>
        <w:t>estudos</w:t>
      </w:r>
      <w:proofErr w:type="spellEnd"/>
      <w:r w:rsidRPr="00DB2C58">
        <w:rPr>
          <w:color w:val="000000"/>
        </w:rPr>
        <w:t xml:space="preserve">, </w:t>
      </w:r>
      <w:proofErr w:type="spellStart"/>
      <w:r w:rsidRPr="00DB2C58">
        <w:rPr>
          <w:color w:val="000000"/>
        </w:rPr>
        <w:t>também</w:t>
      </w:r>
      <w:proofErr w:type="spellEnd"/>
      <w:r w:rsidRPr="00DB2C58">
        <w:rPr>
          <w:color w:val="000000"/>
        </w:rPr>
        <w:t xml:space="preserve"> a </w:t>
      </w:r>
      <w:proofErr w:type="spellStart"/>
      <w:r w:rsidRPr="00DB2C58">
        <w:rPr>
          <w:color w:val="000000"/>
        </w:rPr>
        <w:t>natureza</w:t>
      </w:r>
      <w:proofErr w:type="spellEnd"/>
      <w:r w:rsidRPr="00DB2C58">
        <w:rPr>
          <w:color w:val="000000"/>
        </w:rPr>
        <w:t xml:space="preserve"> transversal </w:t>
      </w:r>
      <w:proofErr w:type="gramStart"/>
      <w:r w:rsidRPr="00DB2C58">
        <w:rPr>
          <w:color w:val="000000"/>
        </w:rPr>
        <w:t>e</w:t>
      </w:r>
      <w:proofErr w:type="gramEnd"/>
      <w:r w:rsidRPr="00DB2C58">
        <w:rPr>
          <w:color w:val="000000"/>
        </w:rPr>
        <w:t xml:space="preserve"> correlacional que </w:t>
      </w:r>
      <w:proofErr w:type="spellStart"/>
      <w:r w:rsidRPr="00DB2C58">
        <w:rPr>
          <w:color w:val="000000"/>
        </w:rPr>
        <w:t>não</w:t>
      </w:r>
      <w:proofErr w:type="spellEnd"/>
      <w:r w:rsidRPr="00DB2C58">
        <w:rPr>
          <w:color w:val="000000"/>
        </w:rPr>
        <w:t xml:space="preserve"> </w:t>
      </w:r>
      <w:proofErr w:type="spellStart"/>
      <w:r w:rsidRPr="00DB2C58">
        <w:rPr>
          <w:color w:val="000000"/>
        </w:rPr>
        <w:t>permitiu</w:t>
      </w:r>
      <w:proofErr w:type="spellEnd"/>
      <w:r w:rsidRPr="00DB2C58">
        <w:rPr>
          <w:color w:val="000000"/>
        </w:rPr>
        <w:t xml:space="preserve"> a </w:t>
      </w:r>
      <w:proofErr w:type="spellStart"/>
      <w:r w:rsidRPr="00DB2C58">
        <w:rPr>
          <w:color w:val="000000"/>
        </w:rPr>
        <w:t>investigação</w:t>
      </w:r>
      <w:proofErr w:type="spellEnd"/>
      <w:r w:rsidRPr="00DB2C58">
        <w:rPr>
          <w:color w:val="000000"/>
        </w:rPr>
        <w:t xml:space="preserve"> das </w:t>
      </w:r>
      <w:proofErr w:type="spellStart"/>
      <w:r w:rsidRPr="00DB2C58">
        <w:rPr>
          <w:color w:val="000000"/>
        </w:rPr>
        <w:t>relações</w:t>
      </w:r>
      <w:proofErr w:type="spellEnd"/>
      <w:r w:rsidRPr="00DB2C58">
        <w:rPr>
          <w:color w:val="000000"/>
        </w:rPr>
        <w:t xml:space="preserve"> </w:t>
      </w:r>
      <w:proofErr w:type="spellStart"/>
      <w:r w:rsidRPr="00DB2C58">
        <w:rPr>
          <w:color w:val="000000"/>
        </w:rPr>
        <w:t>causais</w:t>
      </w:r>
      <w:proofErr w:type="spellEnd"/>
      <w:r w:rsidRPr="00DB2C58">
        <w:rPr>
          <w:color w:val="000000"/>
        </w:rPr>
        <w:t xml:space="preserve"> entre as </w:t>
      </w:r>
      <w:proofErr w:type="spellStart"/>
      <w:r w:rsidRPr="00DB2C58">
        <w:rPr>
          <w:color w:val="000000"/>
        </w:rPr>
        <w:t>variáveis</w:t>
      </w:r>
      <w:proofErr w:type="spellEnd"/>
      <w:r w:rsidRPr="00DB2C58">
        <w:rPr>
          <w:color w:val="000000"/>
        </w:rPr>
        <w:t xml:space="preserve">. A </w:t>
      </w:r>
      <w:proofErr w:type="spellStart"/>
      <w:r w:rsidRPr="00DB2C58">
        <w:rPr>
          <w:color w:val="000000"/>
        </w:rPr>
        <w:t>composição</w:t>
      </w:r>
      <w:proofErr w:type="spellEnd"/>
      <w:r w:rsidRPr="00DB2C58">
        <w:rPr>
          <w:color w:val="000000"/>
        </w:rPr>
        <w:t xml:space="preserve"> </w:t>
      </w:r>
      <w:proofErr w:type="spellStart"/>
      <w:r w:rsidRPr="00DB2C58">
        <w:rPr>
          <w:color w:val="000000"/>
        </w:rPr>
        <w:t>pouco</w:t>
      </w:r>
      <w:proofErr w:type="spellEnd"/>
      <w:r w:rsidRPr="00DB2C58">
        <w:rPr>
          <w:color w:val="000000"/>
        </w:rPr>
        <w:t xml:space="preserve"> diversa da </w:t>
      </w:r>
      <w:proofErr w:type="spellStart"/>
      <w:r w:rsidRPr="00DB2C58">
        <w:rPr>
          <w:color w:val="000000"/>
        </w:rPr>
        <w:t>amostra</w:t>
      </w:r>
      <w:proofErr w:type="spellEnd"/>
      <w:r w:rsidRPr="00DB2C58">
        <w:rPr>
          <w:color w:val="000000"/>
        </w:rPr>
        <w:t xml:space="preserve">, </w:t>
      </w:r>
      <w:proofErr w:type="spellStart"/>
      <w:r w:rsidRPr="00DB2C58">
        <w:rPr>
          <w:color w:val="000000"/>
        </w:rPr>
        <w:t>na</w:t>
      </w:r>
      <w:proofErr w:type="spellEnd"/>
      <w:r w:rsidRPr="00DB2C58">
        <w:rPr>
          <w:color w:val="000000"/>
        </w:rPr>
        <w:t xml:space="preserve"> </w:t>
      </w:r>
      <w:proofErr w:type="spellStart"/>
      <w:r w:rsidRPr="00DB2C58">
        <w:rPr>
          <w:color w:val="000000"/>
        </w:rPr>
        <w:t>qual</w:t>
      </w:r>
      <w:proofErr w:type="spellEnd"/>
      <w:r w:rsidRPr="00DB2C58">
        <w:rPr>
          <w:color w:val="000000"/>
        </w:rPr>
        <w:t xml:space="preserve"> </w:t>
      </w:r>
      <w:proofErr w:type="spellStart"/>
      <w:r w:rsidRPr="00DB2C58">
        <w:rPr>
          <w:color w:val="000000"/>
        </w:rPr>
        <w:t>predominou</w:t>
      </w:r>
      <w:proofErr w:type="spellEnd"/>
      <w:r w:rsidRPr="00DB2C58">
        <w:rPr>
          <w:color w:val="000000"/>
        </w:rPr>
        <w:t xml:space="preserve"> participantes </w:t>
      </w:r>
      <w:proofErr w:type="spellStart"/>
      <w:r w:rsidRPr="00DB2C58">
        <w:rPr>
          <w:color w:val="000000"/>
        </w:rPr>
        <w:t>com</w:t>
      </w:r>
      <w:proofErr w:type="spellEnd"/>
      <w:r w:rsidRPr="00DB2C58">
        <w:rPr>
          <w:color w:val="000000"/>
        </w:rPr>
        <w:t xml:space="preserve"> renda e </w:t>
      </w:r>
      <w:proofErr w:type="spellStart"/>
      <w:r w:rsidRPr="00DB2C58">
        <w:rPr>
          <w:color w:val="000000"/>
        </w:rPr>
        <w:t>escolaridade</w:t>
      </w:r>
      <w:proofErr w:type="spellEnd"/>
      <w:r w:rsidRPr="00DB2C58">
        <w:rPr>
          <w:color w:val="000000"/>
        </w:rPr>
        <w:t xml:space="preserve"> altas é </w:t>
      </w:r>
      <w:proofErr w:type="spellStart"/>
      <w:r w:rsidRPr="00DB2C58">
        <w:rPr>
          <w:color w:val="000000"/>
        </w:rPr>
        <w:t>um</w:t>
      </w:r>
      <w:proofErr w:type="spellEnd"/>
      <w:r w:rsidRPr="00DB2C58">
        <w:rPr>
          <w:color w:val="000000"/>
        </w:rPr>
        <w:t xml:space="preserve"> </w:t>
      </w:r>
      <w:proofErr w:type="spellStart"/>
      <w:r w:rsidRPr="00DB2C58">
        <w:rPr>
          <w:color w:val="000000"/>
        </w:rPr>
        <w:t>viés</w:t>
      </w:r>
      <w:proofErr w:type="spellEnd"/>
      <w:r w:rsidRPr="00DB2C58">
        <w:rPr>
          <w:color w:val="000000"/>
        </w:rPr>
        <w:t xml:space="preserve"> a ser considerado. </w:t>
      </w:r>
      <w:proofErr w:type="spellStart"/>
      <w:r w:rsidRPr="00DB2C58">
        <w:rPr>
          <w:color w:val="000000"/>
        </w:rPr>
        <w:t>Recomenda</w:t>
      </w:r>
      <w:proofErr w:type="spellEnd"/>
      <w:r w:rsidRPr="00DB2C58">
        <w:rPr>
          <w:color w:val="000000"/>
        </w:rPr>
        <w:t>-</w:t>
      </w:r>
      <w:proofErr w:type="spellStart"/>
      <w:r w:rsidRPr="00DB2C58">
        <w:rPr>
          <w:color w:val="000000"/>
        </w:rPr>
        <w:t>se</w:t>
      </w:r>
      <w:proofErr w:type="spellEnd"/>
      <w:r w:rsidRPr="00DB2C58">
        <w:rPr>
          <w:color w:val="000000"/>
        </w:rPr>
        <w:t xml:space="preserve"> que futuras pesquisas </w:t>
      </w:r>
      <w:proofErr w:type="spellStart"/>
      <w:r w:rsidRPr="00DB2C58">
        <w:rPr>
          <w:color w:val="000000"/>
        </w:rPr>
        <w:t>acessem</w:t>
      </w:r>
      <w:proofErr w:type="spellEnd"/>
      <w:r w:rsidRPr="00DB2C58">
        <w:rPr>
          <w:color w:val="000000"/>
        </w:rPr>
        <w:t xml:space="preserve"> a </w:t>
      </w:r>
      <w:proofErr w:type="spellStart"/>
      <w:r w:rsidRPr="00DB2C58">
        <w:rPr>
          <w:color w:val="000000"/>
        </w:rPr>
        <w:t>parentalidade</w:t>
      </w:r>
      <w:proofErr w:type="spellEnd"/>
      <w:r w:rsidRPr="00DB2C58">
        <w:rPr>
          <w:color w:val="000000"/>
        </w:rPr>
        <w:t xml:space="preserve"> paterna e </w:t>
      </w:r>
      <w:proofErr w:type="spellStart"/>
      <w:r w:rsidRPr="00DB2C58">
        <w:rPr>
          <w:color w:val="000000"/>
        </w:rPr>
        <w:t>utilizem</w:t>
      </w:r>
      <w:proofErr w:type="spellEnd"/>
      <w:r w:rsidRPr="00DB2C58">
        <w:rPr>
          <w:color w:val="000000"/>
        </w:rPr>
        <w:t xml:space="preserve"> métodos </w:t>
      </w:r>
      <w:proofErr w:type="spellStart"/>
      <w:r w:rsidRPr="00DB2C58">
        <w:rPr>
          <w:color w:val="000000"/>
        </w:rPr>
        <w:t>observacionais</w:t>
      </w:r>
      <w:proofErr w:type="spellEnd"/>
      <w:r w:rsidRPr="00DB2C58">
        <w:rPr>
          <w:color w:val="000000"/>
        </w:rPr>
        <w:t xml:space="preserve">, </w:t>
      </w:r>
      <w:proofErr w:type="spellStart"/>
      <w:r w:rsidRPr="00DB2C58">
        <w:rPr>
          <w:color w:val="000000"/>
        </w:rPr>
        <w:t>longitudinais</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w:t>
      </w:r>
      <w:proofErr w:type="spellStart"/>
      <w:r w:rsidRPr="00DB2C58">
        <w:rPr>
          <w:color w:val="000000"/>
        </w:rPr>
        <w:t>análises</w:t>
      </w:r>
      <w:proofErr w:type="spellEnd"/>
      <w:r w:rsidRPr="00DB2C58">
        <w:rPr>
          <w:color w:val="000000"/>
        </w:rPr>
        <w:t xml:space="preserve"> </w:t>
      </w:r>
      <w:proofErr w:type="spellStart"/>
      <w:r w:rsidRPr="00DB2C58">
        <w:rPr>
          <w:color w:val="000000"/>
        </w:rPr>
        <w:t>aprofundadas</w:t>
      </w:r>
      <w:proofErr w:type="spellEnd"/>
      <w:r w:rsidRPr="00DB2C58">
        <w:rPr>
          <w:color w:val="000000"/>
        </w:rPr>
        <w:t xml:space="preserve"> sobre a </w:t>
      </w:r>
      <w:proofErr w:type="spellStart"/>
      <w:r w:rsidRPr="00DB2C58">
        <w:rPr>
          <w:color w:val="000000"/>
        </w:rPr>
        <w:t>estabilidade</w:t>
      </w:r>
      <w:proofErr w:type="spellEnd"/>
      <w:r w:rsidRPr="00DB2C58">
        <w:rPr>
          <w:color w:val="000000"/>
        </w:rPr>
        <w:t xml:space="preserve"> dos componentes </w:t>
      </w:r>
      <w:proofErr w:type="spellStart"/>
      <w:r w:rsidRPr="00DB2C58">
        <w:rPr>
          <w:color w:val="000000"/>
        </w:rPr>
        <w:t>temperamentais</w:t>
      </w:r>
      <w:proofErr w:type="spellEnd"/>
      <w:r w:rsidRPr="00DB2C58">
        <w:rPr>
          <w:color w:val="000000"/>
        </w:rPr>
        <w:t xml:space="preserve"> e o </w:t>
      </w:r>
      <w:proofErr w:type="spellStart"/>
      <w:r w:rsidRPr="00DB2C58">
        <w:rPr>
          <w:color w:val="000000"/>
        </w:rPr>
        <w:t>mapeamento</w:t>
      </w:r>
      <w:proofErr w:type="spellEnd"/>
      <w:r w:rsidRPr="00DB2C58">
        <w:rPr>
          <w:color w:val="000000"/>
        </w:rPr>
        <w:t xml:space="preserve"> da </w:t>
      </w:r>
      <w:proofErr w:type="spellStart"/>
      <w:r w:rsidRPr="00DB2C58">
        <w:rPr>
          <w:color w:val="000000"/>
        </w:rPr>
        <w:t>influência</w:t>
      </w:r>
      <w:proofErr w:type="spellEnd"/>
      <w:r w:rsidRPr="00DB2C58">
        <w:rPr>
          <w:color w:val="000000"/>
        </w:rPr>
        <w:t xml:space="preserve"> de fatores externos </w:t>
      </w:r>
      <w:proofErr w:type="spellStart"/>
      <w:r w:rsidRPr="00DB2C58">
        <w:rPr>
          <w:color w:val="000000"/>
        </w:rPr>
        <w:t>ao</w:t>
      </w:r>
      <w:proofErr w:type="spellEnd"/>
      <w:r w:rsidRPr="00DB2C58">
        <w:rPr>
          <w:color w:val="000000"/>
        </w:rPr>
        <w:t xml:space="preserve"> longo do </w:t>
      </w:r>
      <w:proofErr w:type="spellStart"/>
      <w:r w:rsidRPr="00DB2C58">
        <w:rPr>
          <w:color w:val="000000"/>
        </w:rPr>
        <w:t>desenvolvimento</w:t>
      </w:r>
      <w:proofErr w:type="spellEnd"/>
      <w:r w:rsidRPr="00DB2C58">
        <w:rPr>
          <w:color w:val="000000"/>
        </w:rPr>
        <w:t xml:space="preserve"> infantil que </w:t>
      </w:r>
      <w:proofErr w:type="spellStart"/>
      <w:r w:rsidRPr="00DB2C58">
        <w:rPr>
          <w:color w:val="000000"/>
        </w:rPr>
        <w:t>possam</w:t>
      </w:r>
      <w:proofErr w:type="spellEnd"/>
      <w:r w:rsidRPr="00DB2C58">
        <w:rPr>
          <w:color w:val="000000"/>
        </w:rPr>
        <w:t xml:space="preserve"> desvelar as </w:t>
      </w:r>
      <w:proofErr w:type="spellStart"/>
      <w:r w:rsidRPr="00DB2C58">
        <w:rPr>
          <w:color w:val="000000"/>
        </w:rPr>
        <w:t>mútuas</w:t>
      </w:r>
      <w:proofErr w:type="spellEnd"/>
      <w:r w:rsidRPr="00DB2C58">
        <w:rPr>
          <w:color w:val="000000"/>
        </w:rPr>
        <w:t xml:space="preserve"> </w:t>
      </w:r>
      <w:proofErr w:type="spellStart"/>
      <w:r w:rsidRPr="00DB2C58">
        <w:rPr>
          <w:color w:val="000000"/>
        </w:rPr>
        <w:t>influências</w:t>
      </w:r>
      <w:proofErr w:type="spellEnd"/>
      <w:r w:rsidRPr="00DB2C58">
        <w:rPr>
          <w:color w:val="000000"/>
        </w:rPr>
        <w:t xml:space="preserve"> entre os aspectos do temperamento </w:t>
      </w:r>
      <w:proofErr w:type="gramStart"/>
      <w:r w:rsidRPr="00DB2C58">
        <w:rPr>
          <w:color w:val="000000"/>
        </w:rPr>
        <w:t>e</w:t>
      </w:r>
      <w:proofErr w:type="gramEnd"/>
      <w:r w:rsidRPr="00DB2C58">
        <w:rPr>
          <w:color w:val="000000"/>
        </w:rPr>
        <w:t xml:space="preserve"> da </w:t>
      </w:r>
      <w:proofErr w:type="spellStart"/>
      <w:r w:rsidRPr="00DB2C58">
        <w:rPr>
          <w:color w:val="000000"/>
        </w:rPr>
        <w:t>parentalidade</w:t>
      </w:r>
      <w:proofErr w:type="spellEnd"/>
      <w:r w:rsidRPr="00DB2C58">
        <w:rPr>
          <w:color w:val="000000"/>
        </w:rPr>
        <w:t xml:space="preserve">, </w:t>
      </w:r>
      <w:proofErr w:type="spellStart"/>
      <w:r w:rsidRPr="00DB2C58">
        <w:rPr>
          <w:color w:val="000000"/>
        </w:rPr>
        <w:t>bem</w:t>
      </w:r>
      <w:proofErr w:type="spellEnd"/>
      <w:r w:rsidRPr="00DB2C58">
        <w:rPr>
          <w:color w:val="000000"/>
        </w:rPr>
        <w:t xml:space="preserve"> como </w:t>
      </w:r>
      <w:proofErr w:type="spellStart"/>
      <w:r w:rsidRPr="00DB2C58">
        <w:rPr>
          <w:color w:val="000000"/>
        </w:rPr>
        <w:t>seus</w:t>
      </w:r>
      <w:proofErr w:type="spellEnd"/>
      <w:r w:rsidRPr="00DB2C58">
        <w:rPr>
          <w:color w:val="000000"/>
        </w:rPr>
        <w:t xml:space="preserve"> </w:t>
      </w:r>
      <w:proofErr w:type="spellStart"/>
      <w:r w:rsidRPr="00DB2C58">
        <w:rPr>
          <w:color w:val="000000"/>
        </w:rPr>
        <w:t>efeitos</w:t>
      </w:r>
      <w:proofErr w:type="spellEnd"/>
      <w:r w:rsidRPr="00DB2C58">
        <w:rPr>
          <w:color w:val="000000"/>
        </w:rPr>
        <w:t xml:space="preserve"> no </w:t>
      </w:r>
      <w:proofErr w:type="spellStart"/>
      <w:r w:rsidRPr="00DB2C58">
        <w:rPr>
          <w:color w:val="000000"/>
        </w:rPr>
        <w:t>desenvolvimento</w:t>
      </w:r>
      <w:proofErr w:type="spellEnd"/>
      <w:r w:rsidRPr="00DB2C58">
        <w:rPr>
          <w:color w:val="000000"/>
        </w:rPr>
        <w:t>.</w:t>
      </w:r>
      <w:r>
        <w:rPr>
          <w:color w:val="000000"/>
        </w:rPr>
        <w:t xml:space="preserve"> </w:t>
      </w:r>
    </w:p>
    <w:p w14:paraId="679DD448" w14:textId="1F5C980C" w:rsidR="00DD041D" w:rsidRPr="00DB2C58" w:rsidRDefault="00DD041D" w:rsidP="00DD041D">
      <w:pPr>
        <w:spacing w:line="360" w:lineRule="auto"/>
        <w:ind w:firstLine="720"/>
        <w:jc w:val="both"/>
      </w:pPr>
      <w:r w:rsidRPr="00DB2C58">
        <w:rPr>
          <w:color w:val="000000"/>
        </w:rPr>
        <w:lastRenderedPageBreak/>
        <w:t xml:space="preserve">Os resultados encontrados </w:t>
      </w:r>
      <w:proofErr w:type="spellStart"/>
      <w:r w:rsidRPr="00DB2C58">
        <w:rPr>
          <w:color w:val="000000"/>
        </w:rPr>
        <w:t>neste</w:t>
      </w:r>
      <w:proofErr w:type="spellEnd"/>
      <w:r w:rsidRPr="00DB2C58">
        <w:rPr>
          <w:color w:val="000000"/>
        </w:rPr>
        <w:t xml:space="preserve"> </w:t>
      </w:r>
      <w:proofErr w:type="spellStart"/>
      <w:r w:rsidRPr="00DB2C58">
        <w:rPr>
          <w:color w:val="000000"/>
        </w:rPr>
        <w:t>estudo</w:t>
      </w:r>
      <w:proofErr w:type="spellEnd"/>
      <w:r w:rsidRPr="00DB2C58">
        <w:rPr>
          <w:color w:val="000000"/>
        </w:rPr>
        <w:t xml:space="preserve"> </w:t>
      </w:r>
      <w:proofErr w:type="spellStart"/>
      <w:r w:rsidRPr="00DB2C58">
        <w:rPr>
          <w:color w:val="000000"/>
        </w:rPr>
        <w:t>confirmam</w:t>
      </w:r>
      <w:proofErr w:type="spellEnd"/>
      <w:r w:rsidRPr="00DB2C58">
        <w:rPr>
          <w:color w:val="000000"/>
        </w:rPr>
        <w:t xml:space="preserve"> a </w:t>
      </w:r>
      <w:proofErr w:type="spellStart"/>
      <w:r w:rsidRPr="00DB2C58">
        <w:rPr>
          <w:color w:val="000000"/>
        </w:rPr>
        <w:t>existência</w:t>
      </w:r>
      <w:proofErr w:type="spellEnd"/>
      <w:r w:rsidRPr="00DB2C58">
        <w:rPr>
          <w:color w:val="000000"/>
        </w:rPr>
        <w:t xml:space="preserve"> de </w:t>
      </w:r>
      <w:proofErr w:type="spellStart"/>
      <w:r w:rsidRPr="00DB2C58">
        <w:rPr>
          <w:color w:val="000000"/>
        </w:rPr>
        <w:t>relações</w:t>
      </w:r>
      <w:proofErr w:type="spellEnd"/>
      <w:r w:rsidRPr="00DB2C58">
        <w:rPr>
          <w:color w:val="000000"/>
        </w:rPr>
        <w:t xml:space="preserve"> complexas </w:t>
      </w:r>
      <w:proofErr w:type="gramStart"/>
      <w:r w:rsidRPr="00DB2C58">
        <w:rPr>
          <w:color w:val="000000"/>
        </w:rPr>
        <w:t>e</w:t>
      </w:r>
      <w:proofErr w:type="gramEnd"/>
      <w:r w:rsidRPr="00DB2C58">
        <w:rPr>
          <w:color w:val="000000"/>
        </w:rPr>
        <w:t xml:space="preserve"> recíprocas entre </w:t>
      </w:r>
      <w:proofErr w:type="spellStart"/>
      <w:r w:rsidRPr="00DB2C58">
        <w:rPr>
          <w:color w:val="000000"/>
        </w:rPr>
        <w:t>as</w:t>
      </w:r>
      <w:proofErr w:type="spellEnd"/>
      <w:r w:rsidRPr="00DB2C58">
        <w:rPr>
          <w:color w:val="000000"/>
        </w:rPr>
        <w:t xml:space="preserve"> características do temperamento de </w:t>
      </w:r>
      <w:proofErr w:type="spellStart"/>
      <w:r w:rsidRPr="00DB2C58">
        <w:rPr>
          <w:color w:val="000000"/>
        </w:rPr>
        <w:t>crianças</w:t>
      </w:r>
      <w:proofErr w:type="spellEnd"/>
      <w:r w:rsidRPr="00DB2C58">
        <w:rPr>
          <w:color w:val="000000"/>
        </w:rPr>
        <w:t xml:space="preserve"> brasileiras e </w:t>
      </w:r>
      <w:proofErr w:type="spellStart"/>
      <w:r w:rsidRPr="00DB2C58">
        <w:rPr>
          <w:color w:val="000000"/>
        </w:rPr>
        <w:t>sua</w:t>
      </w:r>
      <w:proofErr w:type="spellEnd"/>
      <w:r w:rsidRPr="00DB2C58">
        <w:rPr>
          <w:color w:val="000000"/>
        </w:rPr>
        <w:t xml:space="preserve"> </w:t>
      </w:r>
      <w:proofErr w:type="spellStart"/>
      <w:r w:rsidRPr="00DB2C58">
        <w:rPr>
          <w:color w:val="000000"/>
        </w:rPr>
        <w:t>interação</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a </w:t>
      </w:r>
      <w:proofErr w:type="spellStart"/>
      <w:r w:rsidRPr="00DB2C58">
        <w:rPr>
          <w:color w:val="000000"/>
        </w:rPr>
        <w:t>parentalidade</w:t>
      </w:r>
      <w:proofErr w:type="spellEnd"/>
      <w:r w:rsidRPr="00DB2C58">
        <w:rPr>
          <w:color w:val="000000"/>
        </w:rPr>
        <w:t xml:space="preserve"> em contexto nacional, </w:t>
      </w:r>
      <w:proofErr w:type="spellStart"/>
      <w:r w:rsidRPr="00DB2C58">
        <w:rPr>
          <w:color w:val="000000"/>
        </w:rPr>
        <w:t>com</w:t>
      </w:r>
      <w:proofErr w:type="spellEnd"/>
      <w:r w:rsidRPr="00DB2C58">
        <w:rPr>
          <w:color w:val="000000"/>
        </w:rPr>
        <w:t xml:space="preserve"> a </w:t>
      </w:r>
      <w:proofErr w:type="spellStart"/>
      <w:r w:rsidRPr="00DB2C58">
        <w:rPr>
          <w:color w:val="000000"/>
        </w:rPr>
        <w:t>identificação</w:t>
      </w:r>
      <w:proofErr w:type="spellEnd"/>
      <w:r w:rsidRPr="00DB2C58">
        <w:rPr>
          <w:color w:val="000000"/>
        </w:rPr>
        <w:t xml:space="preserve"> de </w:t>
      </w:r>
      <w:proofErr w:type="spellStart"/>
      <w:r w:rsidRPr="00DB2C58">
        <w:rPr>
          <w:color w:val="000000"/>
        </w:rPr>
        <w:t>quatro</w:t>
      </w:r>
      <w:proofErr w:type="spellEnd"/>
      <w:r w:rsidRPr="00DB2C58">
        <w:rPr>
          <w:color w:val="000000"/>
        </w:rPr>
        <w:t xml:space="preserve"> </w:t>
      </w:r>
      <w:proofErr w:type="spellStart"/>
      <w:r w:rsidRPr="00DB2C58">
        <w:rPr>
          <w:color w:val="000000"/>
        </w:rPr>
        <w:t>perfis</w:t>
      </w:r>
      <w:proofErr w:type="spellEnd"/>
      <w:r w:rsidRPr="00DB2C58">
        <w:rPr>
          <w:color w:val="000000"/>
        </w:rPr>
        <w:t xml:space="preserve"> distintos de </w:t>
      </w:r>
      <w:proofErr w:type="spellStart"/>
      <w:r w:rsidRPr="00DB2C58">
        <w:rPr>
          <w:color w:val="000000"/>
        </w:rPr>
        <w:t>padrão</w:t>
      </w:r>
      <w:proofErr w:type="spellEnd"/>
      <w:r w:rsidRPr="00DB2C58">
        <w:rPr>
          <w:color w:val="000000"/>
        </w:rPr>
        <w:t xml:space="preserve"> de </w:t>
      </w:r>
      <w:proofErr w:type="spellStart"/>
      <w:r w:rsidRPr="00DB2C58">
        <w:rPr>
          <w:color w:val="000000"/>
        </w:rPr>
        <w:t>interação</w:t>
      </w:r>
      <w:proofErr w:type="spellEnd"/>
      <w:r w:rsidRPr="00DB2C58">
        <w:rPr>
          <w:color w:val="000000"/>
        </w:rPr>
        <w:t xml:space="preserve"> entre </w:t>
      </w:r>
      <w:proofErr w:type="spellStart"/>
      <w:r w:rsidRPr="00DB2C58">
        <w:rPr>
          <w:color w:val="000000"/>
        </w:rPr>
        <w:t>tais</w:t>
      </w:r>
      <w:proofErr w:type="spellEnd"/>
      <w:r w:rsidRPr="00DB2C58">
        <w:rPr>
          <w:color w:val="000000"/>
        </w:rPr>
        <w:t xml:space="preserve"> </w:t>
      </w:r>
      <w:proofErr w:type="spellStart"/>
      <w:r w:rsidRPr="00DB2C58">
        <w:rPr>
          <w:color w:val="000000"/>
        </w:rPr>
        <w:t>variáveis</w:t>
      </w:r>
      <w:proofErr w:type="spellEnd"/>
      <w:r w:rsidRPr="00DB2C58">
        <w:rPr>
          <w:color w:val="000000"/>
        </w:rPr>
        <w:t xml:space="preserve">. O </w:t>
      </w:r>
      <w:proofErr w:type="spellStart"/>
      <w:r w:rsidRPr="00DB2C58">
        <w:rPr>
          <w:color w:val="000000"/>
        </w:rPr>
        <w:t>afeto</w:t>
      </w:r>
      <w:proofErr w:type="spellEnd"/>
      <w:r w:rsidRPr="00DB2C58">
        <w:rPr>
          <w:color w:val="000000"/>
        </w:rPr>
        <w:t xml:space="preserve"> negativo </w:t>
      </w:r>
      <w:proofErr w:type="spellStart"/>
      <w:r w:rsidRPr="00DB2C58">
        <w:rPr>
          <w:color w:val="000000"/>
        </w:rPr>
        <w:t>foi</w:t>
      </w:r>
      <w:proofErr w:type="spellEnd"/>
      <w:r w:rsidRPr="00DB2C58">
        <w:rPr>
          <w:color w:val="000000"/>
        </w:rPr>
        <w:t xml:space="preserve"> observado tanto </w:t>
      </w:r>
      <w:proofErr w:type="spellStart"/>
      <w:r w:rsidRPr="00DB2C58">
        <w:rPr>
          <w:color w:val="000000"/>
        </w:rPr>
        <w:t>na</w:t>
      </w:r>
      <w:proofErr w:type="spellEnd"/>
      <w:r w:rsidRPr="00DB2C58">
        <w:rPr>
          <w:color w:val="000000"/>
        </w:rPr>
        <w:t xml:space="preserve"> </w:t>
      </w:r>
      <w:proofErr w:type="spellStart"/>
      <w:r w:rsidRPr="00DB2C58">
        <w:rPr>
          <w:color w:val="000000"/>
        </w:rPr>
        <w:t>presença</w:t>
      </w:r>
      <w:proofErr w:type="spellEnd"/>
      <w:r w:rsidRPr="00DB2C58">
        <w:rPr>
          <w:color w:val="000000"/>
        </w:rPr>
        <w:t xml:space="preserve"> de </w:t>
      </w:r>
      <w:proofErr w:type="spellStart"/>
      <w:r w:rsidRPr="00DB2C58">
        <w:rPr>
          <w:color w:val="000000"/>
        </w:rPr>
        <w:t>práticas</w:t>
      </w:r>
      <w:proofErr w:type="spellEnd"/>
      <w:r w:rsidRPr="00DB2C58">
        <w:rPr>
          <w:color w:val="000000"/>
        </w:rPr>
        <w:t xml:space="preserve"> </w:t>
      </w:r>
      <w:proofErr w:type="spellStart"/>
      <w:r w:rsidRPr="00DB2C58">
        <w:rPr>
          <w:color w:val="000000"/>
        </w:rPr>
        <w:t>parentais</w:t>
      </w:r>
      <w:proofErr w:type="spellEnd"/>
      <w:r w:rsidRPr="00DB2C58">
        <w:rPr>
          <w:color w:val="000000"/>
        </w:rPr>
        <w:t xml:space="preserve"> negativas </w:t>
      </w:r>
      <w:proofErr w:type="spellStart"/>
      <w:r w:rsidRPr="00DB2C58">
        <w:rPr>
          <w:color w:val="000000"/>
        </w:rPr>
        <w:t>quanto</w:t>
      </w:r>
      <w:proofErr w:type="spellEnd"/>
      <w:r w:rsidRPr="00DB2C58">
        <w:rPr>
          <w:color w:val="000000"/>
        </w:rPr>
        <w:t xml:space="preserve"> </w:t>
      </w:r>
      <w:proofErr w:type="spellStart"/>
      <w:r w:rsidRPr="00DB2C58">
        <w:rPr>
          <w:color w:val="000000"/>
        </w:rPr>
        <w:t>na</w:t>
      </w:r>
      <w:proofErr w:type="spellEnd"/>
      <w:r w:rsidRPr="00DB2C58">
        <w:rPr>
          <w:color w:val="000000"/>
        </w:rPr>
        <w:t xml:space="preserve"> </w:t>
      </w:r>
      <w:proofErr w:type="spellStart"/>
      <w:r w:rsidRPr="00DB2C58">
        <w:rPr>
          <w:color w:val="000000"/>
        </w:rPr>
        <w:t>ausência</w:t>
      </w:r>
      <w:proofErr w:type="spellEnd"/>
      <w:r w:rsidRPr="00DB2C58">
        <w:rPr>
          <w:color w:val="000000"/>
        </w:rPr>
        <w:t xml:space="preserve"> de </w:t>
      </w:r>
      <w:proofErr w:type="spellStart"/>
      <w:r w:rsidRPr="00DB2C58">
        <w:rPr>
          <w:color w:val="000000"/>
        </w:rPr>
        <w:t>práticas</w:t>
      </w:r>
      <w:proofErr w:type="spellEnd"/>
      <w:r w:rsidRPr="00DB2C58">
        <w:rPr>
          <w:color w:val="000000"/>
        </w:rPr>
        <w:t xml:space="preserve"> </w:t>
      </w:r>
      <w:proofErr w:type="spellStart"/>
      <w:r w:rsidRPr="00DB2C58">
        <w:rPr>
          <w:color w:val="000000"/>
        </w:rPr>
        <w:t>parentais</w:t>
      </w:r>
      <w:proofErr w:type="spellEnd"/>
      <w:r w:rsidRPr="00DB2C58">
        <w:rPr>
          <w:color w:val="000000"/>
        </w:rPr>
        <w:t xml:space="preserve"> positivas, o que </w:t>
      </w:r>
      <w:proofErr w:type="spellStart"/>
      <w:r w:rsidRPr="00DB2C58">
        <w:rPr>
          <w:color w:val="000000"/>
        </w:rPr>
        <w:t>demonstra</w:t>
      </w:r>
      <w:proofErr w:type="spellEnd"/>
      <w:r w:rsidRPr="00DB2C58">
        <w:rPr>
          <w:color w:val="000000"/>
        </w:rPr>
        <w:t xml:space="preserve"> que este </w:t>
      </w:r>
      <w:proofErr w:type="spellStart"/>
      <w:r w:rsidRPr="00DB2C58">
        <w:rPr>
          <w:color w:val="000000"/>
        </w:rPr>
        <w:t>traço</w:t>
      </w:r>
      <w:proofErr w:type="spellEnd"/>
      <w:r w:rsidRPr="00DB2C58">
        <w:rPr>
          <w:color w:val="000000"/>
        </w:rPr>
        <w:t xml:space="preserve"> é </w:t>
      </w:r>
      <w:proofErr w:type="spellStart"/>
      <w:r w:rsidRPr="00DB2C58">
        <w:rPr>
          <w:color w:val="000000"/>
        </w:rPr>
        <w:t>um</w:t>
      </w:r>
      <w:proofErr w:type="spellEnd"/>
      <w:r w:rsidRPr="00DB2C58">
        <w:rPr>
          <w:color w:val="000000"/>
        </w:rPr>
        <w:t xml:space="preserve"> fator de risco de </w:t>
      </w:r>
      <w:proofErr w:type="spellStart"/>
      <w:r w:rsidRPr="00DB2C58">
        <w:rPr>
          <w:color w:val="000000"/>
        </w:rPr>
        <w:t>exposição</w:t>
      </w:r>
      <w:proofErr w:type="spellEnd"/>
      <w:r w:rsidRPr="00DB2C58">
        <w:rPr>
          <w:color w:val="000000"/>
        </w:rPr>
        <w:t xml:space="preserve"> à </w:t>
      </w:r>
      <w:proofErr w:type="spellStart"/>
      <w:r w:rsidRPr="00DB2C58">
        <w:rPr>
          <w:color w:val="000000"/>
        </w:rPr>
        <w:t>parentalidade</w:t>
      </w:r>
      <w:proofErr w:type="spellEnd"/>
      <w:r w:rsidRPr="00DB2C58">
        <w:rPr>
          <w:color w:val="000000"/>
        </w:rPr>
        <w:t xml:space="preserve"> negativa. O controle </w:t>
      </w:r>
      <w:proofErr w:type="spellStart"/>
      <w:r w:rsidRPr="00DB2C58">
        <w:rPr>
          <w:color w:val="000000"/>
        </w:rPr>
        <w:t>com</w:t>
      </w:r>
      <w:proofErr w:type="spellEnd"/>
      <w:r w:rsidRPr="00DB2C58">
        <w:rPr>
          <w:color w:val="000000"/>
        </w:rPr>
        <w:t xml:space="preserve"> </w:t>
      </w:r>
      <w:proofErr w:type="spellStart"/>
      <w:r w:rsidRPr="00DB2C58">
        <w:rPr>
          <w:color w:val="000000"/>
        </w:rPr>
        <w:t>esforço</w:t>
      </w:r>
      <w:proofErr w:type="spellEnd"/>
      <w:r w:rsidRPr="00DB2C58">
        <w:rPr>
          <w:color w:val="000000"/>
        </w:rPr>
        <w:t xml:space="preserve"> </w:t>
      </w:r>
      <w:proofErr w:type="spellStart"/>
      <w:r w:rsidRPr="00DB2C58">
        <w:rPr>
          <w:color w:val="000000"/>
        </w:rPr>
        <w:t>esteve</w:t>
      </w:r>
      <w:proofErr w:type="spellEnd"/>
      <w:r w:rsidRPr="00DB2C58">
        <w:rPr>
          <w:color w:val="000000"/>
        </w:rPr>
        <w:t xml:space="preserve"> relacionado à </w:t>
      </w:r>
      <w:proofErr w:type="spellStart"/>
      <w:r w:rsidRPr="00DB2C58">
        <w:rPr>
          <w:color w:val="000000"/>
        </w:rPr>
        <w:t>idade</w:t>
      </w:r>
      <w:proofErr w:type="spellEnd"/>
      <w:r w:rsidRPr="00DB2C58">
        <w:rPr>
          <w:color w:val="000000"/>
        </w:rPr>
        <w:t xml:space="preserve"> da </w:t>
      </w:r>
      <w:proofErr w:type="spellStart"/>
      <w:r w:rsidRPr="00DB2C58">
        <w:rPr>
          <w:color w:val="000000"/>
        </w:rPr>
        <w:t>criança</w:t>
      </w:r>
      <w:proofErr w:type="spellEnd"/>
      <w:r w:rsidRPr="00DB2C58">
        <w:rPr>
          <w:color w:val="000000"/>
        </w:rPr>
        <w:t xml:space="preserve">, corroborando a </w:t>
      </w:r>
      <w:proofErr w:type="spellStart"/>
      <w:r w:rsidRPr="00DB2C58">
        <w:rPr>
          <w:color w:val="000000"/>
        </w:rPr>
        <w:t>influência</w:t>
      </w:r>
      <w:proofErr w:type="spellEnd"/>
      <w:r w:rsidRPr="00DB2C58">
        <w:rPr>
          <w:color w:val="000000"/>
        </w:rPr>
        <w:t xml:space="preserve"> da </w:t>
      </w:r>
      <w:proofErr w:type="spellStart"/>
      <w:r w:rsidRPr="00DB2C58">
        <w:rPr>
          <w:color w:val="000000"/>
        </w:rPr>
        <w:t>maturação</w:t>
      </w:r>
      <w:proofErr w:type="spellEnd"/>
      <w:r w:rsidRPr="00DB2C58">
        <w:rPr>
          <w:color w:val="000000"/>
        </w:rPr>
        <w:t xml:space="preserve"> biológica, da </w:t>
      </w:r>
      <w:proofErr w:type="spellStart"/>
      <w:r w:rsidRPr="00DB2C58">
        <w:rPr>
          <w:color w:val="000000"/>
        </w:rPr>
        <w:t>socialização</w:t>
      </w:r>
      <w:proofErr w:type="spellEnd"/>
      <w:r w:rsidRPr="00DB2C58">
        <w:rPr>
          <w:color w:val="000000"/>
        </w:rPr>
        <w:t xml:space="preserve"> e da </w:t>
      </w:r>
      <w:proofErr w:type="spellStart"/>
      <w:r w:rsidRPr="00DB2C58">
        <w:rPr>
          <w:color w:val="000000"/>
        </w:rPr>
        <w:t>corregulação</w:t>
      </w:r>
      <w:proofErr w:type="spellEnd"/>
      <w:r w:rsidRPr="00DB2C58">
        <w:rPr>
          <w:color w:val="000000"/>
        </w:rPr>
        <w:t xml:space="preserve"> parental no </w:t>
      </w:r>
      <w:proofErr w:type="spellStart"/>
      <w:r w:rsidRPr="00DB2C58">
        <w:rPr>
          <w:color w:val="000000"/>
        </w:rPr>
        <w:t>desenvolvimento</w:t>
      </w:r>
      <w:proofErr w:type="spellEnd"/>
      <w:r w:rsidRPr="00DB2C58">
        <w:rPr>
          <w:color w:val="000000"/>
        </w:rPr>
        <w:t xml:space="preserve"> dos </w:t>
      </w:r>
      <w:proofErr w:type="spellStart"/>
      <w:r w:rsidRPr="00DB2C58">
        <w:rPr>
          <w:color w:val="000000"/>
        </w:rPr>
        <w:t>processos</w:t>
      </w:r>
      <w:proofErr w:type="spellEnd"/>
      <w:r w:rsidRPr="00DB2C58">
        <w:rPr>
          <w:color w:val="000000"/>
        </w:rPr>
        <w:t xml:space="preserve"> </w:t>
      </w:r>
      <w:proofErr w:type="spellStart"/>
      <w:r w:rsidRPr="00DB2C58">
        <w:rPr>
          <w:color w:val="000000"/>
        </w:rPr>
        <w:t>autorregulatórios</w:t>
      </w:r>
      <w:proofErr w:type="spellEnd"/>
      <w:r w:rsidRPr="00DB2C58">
        <w:rPr>
          <w:color w:val="000000"/>
        </w:rPr>
        <w:t>. Reitera-</w:t>
      </w:r>
      <w:proofErr w:type="spellStart"/>
      <w:r w:rsidRPr="00DB2C58">
        <w:rPr>
          <w:color w:val="000000"/>
        </w:rPr>
        <w:t>se</w:t>
      </w:r>
      <w:proofErr w:type="spellEnd"/>
      <w:r w:rsidRPr="00DB2C58">
        <w:rPr>
          <w:color w:val="000000"/>
        </w:rPr>
        <w:t xml:space="preserve"> que os </w:t>
      </w:r>
      <w:proofErr w:type="spellStart"/>
      <w:r w:rsidRPr="00DB2C58">
        <w:rPr>
          <w:color w:val="000000"/>
        </w:rPr>
        <w:t>pais</w:t>
      </w:r>
      <w:proofErr w:type="spellEnd"/>
      <w:r w:rsidRPr="00DB2C58">
        <w:rPr>
          <w:color w:val="000000"/>
        </w:rPr>
        <w:t xml:space="preserve"> </w:t>
      </w:r>
      <w:proofErr w:type="spellStart"/>
      <w:r w:rsidRPr="00DB2C58">
        <w:rPr>
          <w:color w:val="000000"/>
        </w:rPr>
        <w:t>são</w:t>
      </w:r>
      <w:proofErr w:type="spellEnd"/>
      <w:r w:rsidRPr="00DB2C58">
        <w:rPr>
          <w:color w:val="000000"/>
        </w:rPr>
        <w:t xml:space="preserve"> os </w:t>
      </w:r>
      <w:proofErr w:type="spellStart"/>
      <w:r w:rsidRPr="00DB2C58">
        <w:rPr>
          <w:color w:val="000000"/>
        </w:rPr>
        <w:t>principais</w:t>
      </w:r>
      <w:proofErr w:type="spellEnd"/>
      <w:r w:rsidRPr="00DB2C58">
        <w:rPr>
          <w:color w:val="000000"/>
        </w:rPr>
        <w:t xml:space="preserve"> </w:t>
      </w:r>
      <w:proofErr w:type="spellStart"/>
      <w:r w:rsidRPr="00DB2C58">
        <w:rPr>
          <w:color w:val="000000"/>
        </w:rPr>
        <w:t>correguladores</w:t>
      </w:r>
      <w:proofErr w:type="spellEnd"/>
      <w:r w:rsidRPr="00DB2C58">
        <w:rPr>
          <w:color w:val="000000"/>
        </w:rPr>
        <w:t xml:space="preserve"> no </w:t>
      </w:r>
      <w:proofErr w:type="spellStart"/>
      <w:r w:rsidRPr="00DB2C58">
        <w:rPr>
          <w:color w:val="000000"/>
        </w:rPr>
        <w:t>desenvolvimento</w:t>
      </w:r>
      <w:proofErr w:type="spellEnd"/>
      <w:r w:rsidRPr="00DB2C58">
        <w:rPr>
          <w:color w:val="000000"/>
        </w:rPr>
        <w:t xml:space="preserve"> infantil (</w:t>
      </w:r>
      <w:proofErr w:type="spellStart"/>
      <w:r w:rsidRPr="00DB2C58">
        <w:rPr>
          <w:color w:val="000000"/>
        </w:rPr>
        <w:t>Sameroff</w:t>
      </w:r>
      <w:proofErr w:type="spellEnd"/>
      <w:r w:rsidRPr="00DB2C58">
        <w:rPr>
          <w:color w:val="000000"/>
        </w:rPr>
        <w:t xml:space="preserve">, 2010), </w:t>
      </w:r>
      <w:proofErr w:type="spellStart"/>
      <w:r w:rsidRPr="00DB2C58">
        <w:rPr>
          <w:color w:val="000000"/>
        </w:rPr>
        <w:t>porém</w:t>
      </w:r>
      <w:proofErr w:type="spellEnd"/>
      <w:r w:rsidRPr="00DB2C58">
        <w:rPr>
          <w:color w:val="000000"/>
        </w:rPr>
        <w:t xml:space="preserve">, </w:t>
      </w:r>
      <w:proofErr w:type="spellStart"/>
      <w:r w:rsidRPr="00DB2C58">
        <w:rPr>
          <w:color w:val="000000"/>
        </w:rPr>
        <w:t>ressalta</w:t>
      </w:r>
      <w:proofErr w:type="spellEnd"/>
      <w:r w:rsidRPr="00DB2C58">
        <w:rPr>
          <w:color w:val="000000"/>
        </w:rPr>
        <w:t>-</w:t>
      </w:r>
      <w:proofErr w:type="spellStart"/>
      <w:r w:rsidRPr="00DB2C58">
        <w:rPr>
          <w:color w:val="000000"/>
        </w:rPr>
        <w:t>se</w:t>
      </w:r>
      <w:proofErr w:type="spellEnd"/>
      <w:r w:rsidRPr="00DB2C58">
        <w:rPr>
          <w:color w:val="000000"/>
        </w:rPr>
        <w:t xml:space="preserve"> que o </w:t>
      </w:r>
      <w:proofErr w:type="spellStart"/>
      <w:r w:rsidRPr="00DB2C58">
        <w:rPr>
          <w:color w:val="000000"/>
        </w:rPr>
        <w:t>grau</w:t>
      </w:r>
      <w:proofErr w:type="spellEnd"/>
      <w:r w:rsidRPr="00DB2C58">
        <w:rPr>
          <w:color w:val="000000"/>
        </w:rPr>
        <w:t xml:space="preserve"> de </w:t>
      </w:r>
      <w:proofErr w:type="spellStart"/>
      <w:r w:rsidRPr="00DB2C58">
        <w:rPr>
          <w:color w:val="000000"/>
        </w:rPr>
        <w:t>influência</w:t>
      </w:r>
      <w:proofErr w:type="spellEnd"/>
      <w:r w:rsidRPr="00DB2C58">
        <w:rPr>
          <w:color w:val="000000"/>
        </w:rPr>
        <w:t xml:space="preserve"> das </w:t>
      </w:r>
      <w:proofErr w:type="spellStart"/>
      <w:r w:rsidRPr="00DB2C58">
        <w:rPr>
          <w:color w:val="000000"/>
        </w:rPr>
        <w:t>estratégias</w:t>
      </w:r>
      <w:proofErr w:type="spellEnd"/>
      <w:r w:rsidRPr="00DB2C58">
        <w:rPr>
          <w:color w:val="000000"/>
        </w:rPr>
        <w:t xml:space="preserve"> </w:t>
      </w:r>
      <w:proofErr w:type="spellStart"/>
      <w:r w:rsidRPr="00DB2C58">
        <w:rPr>
          <w:color w:val="000000"/>
        </w:rPr>
        <w:t>parentais</w:t>
      </w:r>
      <w:proofErr w:type="spellEnd"/>
      <w:r w:rsidRPr="00DB2C58">
        <w:rPr>
          <w:color w:val="000000"/>
        </w:rPr>
        <w:t xml:space="preserve">, tanto </w:t>
      </w:r>
      <w:proofErr w:type="gramStart"/>
      <w:r w:rsidRPr="00DB2C58">
        <w:rPr>
          <w:color w:val="000000"/>
        </w:rPr>
        <w:t>as positivas</w:t>
      </w:r>
      <w:proofErr w:type="gramEnd"/>
      <w:r w:rsidRPr="00DB2C58">
        <w:rPr>
          <w:color w:val="000000"/>
        </w:rPr>
        <w:t xml:space="preserve"> </w:t>
      </w:r>
      <w:proofErr w:type="spellStart"/>
      <w:r w:rsidRPr="00DB2C58">
        <w:rPr>
          <w:color w:val="000000"/>
        </w:rPr>
        <w:t>quanto</w:t>
      </w:r>
      <w:proofErr w:type="spellEnd"/>
      <w:r w:rsidRPr="00DB2C58">
        <w:rPr>
          <w:color w:val="000000"/>
        </w:rPr>
        <w:t xml:space="preserve"> as coercitivas, </w:t>
      </w:r>
      <w:proofErr w:type="spellStart"/>
      <w:r w:rsidRPr="00DB2C58">
        <w:rPr>
          <w:color w:val="000000"/>
        </w:rPr>
        <w:t>difere</w:t>
      </w:r>
      <w:proofErr w:type="spellEnd"/>
      <w:r w:rsidRPr="00DB2C58">
        <w:rPr>
          <w:color w:val="000000"/>
        </w:rPr>
        <w:t xml:space="preserve"> conforme a </w:t>
      </w:r>
      <w:proofErr w:type="spellStart"/>
      <w:r w:rsidRPr="00DB2C58">
        <w:rPr>
          <w:color w:val="000000"/>
        </w:rPr>
        <w:t>diferença</w:t>
      </w:r>
      <w:proofErr w:type="spellEnd"/>
      <w:r w:rsidRPr="00DB2C58">
        <w:rPr>
          <w:color w:val="000000"/>
        </w:rPr>
        <w:t xml:space="preserve"> e </w:t>
      </w:r>
      <w:proofErr w:type="spellStart"/>
      <w:r w:rsidRPr="00DB2C58">
        <w:rPr>
          <w:color w:val="000000"/>
        </w:rPr>
        <w:t>maturação</w:t>
      </w:r>
      <w:proofErr w:type="spellEnd"/>
      <w:r w:rsidRPr="00DB2C58">
        <w:rPr>
          <w:color w:val="000000"/>
        </w:rPr>
        <w:t xml:space="preserve"> de base biológica nos componentes </w:t>
      </w:r>
      <w:proofErr w:type="spellStart"/>
      <w:r w:rsidRPr="00DB2C58">
        <w:rPr>
          <w:color w:val="000000"/>
        </w:rPr>
        <w:t>reativos</w:t>
      </w:r>
      <w:proofErr w:type="spellEnd"/>
      <w:r w:rsidRPr="00DB2C58">
        <w:rPr>
          <w:color w:val="000000"/>
        </w:rPr>
        <w:t xml:space="preserve"> e </w:t>
      </w:r>
      <w:proofErr w:type="spellStart"/>
      <w:r w:rsidRPr="00DB2C58">
        <w:rPr>
          <w:color w:val="000000"/>
        </w:rPr>
        <w:t>autorregulatório</w:t>
      </w:r>
      <w:proofErr w:type="spellEnd"/>
      <w:r w:rsidRPr="00DB2C58">
        <w:rPr>
          <w:color w:val="000000"/>
        </w:rPr>
        <w:t xml:space="preserve"> das </w:t>
      </w:r>
      <w:proofErr w:type="spellStart"/>
      <w:r w:rsidRPr="00DB2C58">
        <w:rPr>
          <w:color w:val="000000"/>
        </w:rPr>
        <w:t>crianças</w:t>
      </w:r>
      <w:proofErr w:type="spellEnd"/>
      <w:r w:rsidRPr="00DB2C58">
        <w:rPr>
          <w:color w:val="000000"/>
        </w:rPr>
        <w:t xml:space="preserve">, de modo que </w:t>
      </w:r>
      <w:proofErr w:type="spellStart"/>
      <w:r w:rsidRPr="00DB2C58">
        <w:rPr>
          <w:color w:val="000000"/>
        </w:rPr>
        <w:t>algumas</w:t>
      </w:r>
      <w:proofErr w:type="spellEnd"/>
      <w:r w:rsidRPr="00DB2C58">
        <w:rPr>
          <w:color w:val="000000"/>
        </w:rPr>
        <w:t xml:space="preserve"> </w:t>
      </w:r>
      <w:proofErr w:type="spellStart"/>
      <w:r w:rsidRPr="00DB2C58">
        <w:rPr>
          <w:color w:val="000000"/>
        </w:rPr>
        <w:t>são</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w:t>
      </w:r>
      <w:proofErr w:type="spellStart"/>
      <w:r w:rsidRPr="00DB2C58">
        <w:rPr>
          <w:color w:val="000000"/>
        </w:rPr>
        <w:t>suscetíveis</w:t>
      </w:r>
      <w:proofErr w:type="spellEnd"/>
      <w:r w:rsidRPr="00DB2C58">
        <w:rPr>
          <w:color w:val="000000"/>
        </w:rPr>
        <w:t xml:space="preserve"> a </w:t>
      </w:r>
      <w:proofErr w:type="spellStart"/>
      <w:r w:rsidRPr="00DB2C58">
        <w:rPr>
          <w:color w:val="000000"/>
        </w:rPr>
        <w:t>essas</w:t>
      </w:r>
      <w:proofErr w:type="spellEnd"/>
      <w:r w:rsidRPr="00DB2C58">
        <w:rPr>
          <w:color w:val="000000"/>
        </w:rPr>
        <w:t xml:space="preserve"> </w:t>
      </w:r>
      <w:proofErr w:type="spellStart"/>
      <w:r w:rsidRPr="00DB2C58">
        <w:rPr>
          <w:color w:val="000000"/>
        </w:rPr>
        <w:t>práticas</w:t>
      </w:r>
      <w:proofErr w:type="spellEnd"/>
      <w:r w:rsidRPr="00DB2C58">
        <w:rPr>
          <w:color w:val="000000"/>
        </w:rPr>
        <w:t xml:space="preserve"> do que </w:t>
      </w:r>
      <w:proofErr w:type="spellStart"/>
      <w:r w:rsidRPr="00DB2C58">
        <w:rPr>
          <w:color w:val="000000"/>
        </w:rPr>
        <w:t>outras</w:t>
      </w:r>
      <w:proofErr w:type="spellEnd"/>
      <w:r w:rsidRPr="00DB2C58">
        <w:rPr>
          <w:color w:val="000000"/>
        </w:rPr>
        <w:t xml:space="preserve"> (</w:t>
      </w:r>
      <w:proofErr w:type="spellStart"/>
      <w:r w:rsidRPr="00DB2C58">
        <w:rPr>
          <w:color w:val="000000"/>
        </w:rPr>
        <w:t>Belsky</w:t>
      </w:r>
      <w:proofErr w:type="spellEnd"/>
      <w:r w:rsidRPr="00DB2C58">
        <w:rPr>
          <w:color w:val="000000"/>
        </w:rPr>
        <w:t xml:space="preserve">, 1997). O </w:t>
      </w:r>
      <w:proofErr w:type="spellStart"/>
      <w:r w:rsidRPr="00DB2C58">
        <w:rPr>
          <w:color w:val="000000"/>
        </w:rPr>
        <w:t>gênero</w:t>
      </w:r>
      <w:proofErr w:type="spellEnd"/>
      <w:r w:rsidRPr="00DB2C58">
        <w:rPr>
          <w:color w:val="000000"/>
        </w:rPr>
        <w:t xml:space="preserve"> </w:t>
      </w:r>
      <w:proofErr w:type="spellStart"/>
      <w:r w:rsidRPr="00DB2C58">
        <w:rPr>
          <w:color w:val="000000"/>
        </w:rPr>
        <w:t>não</w:t>
      </w:r>
      <w:proofErr w:type="spellEnd"/>
      <w:r w:rsidRPr="00DB2C58">
        <w:rPr>
          <w:color w:val="000000"/>
        </w:rPr>
        <w:t xml:space="preserve"> </w:t>
      </w:r>
      <w:proofErr w:type="spellStart"/>
      <w:r w:rsidRPr="00DB2C58">
        <w:rPr>
          <w:color w:val="000000"/>
        </w:rPr>
        <w:t>foi</w:t>
      </w:r>
      <w:proofErr w:type="spellEnd"/>
      <w:r w:rsidRPr="00DB2C58">
        <w:rPr>
          <w:color w:val="000000"/>
        </w:rPr>
        <w:t xml:space="preserve"> </w:t>
      </w:r>
      <w:proofErr w:type="spellStart"/>
      <w:r w:rsidRPr="00DB2C58">
        <w:rPr>
          <w:color w:val="000000"/>
        </w:rPr>
        <w:t>um</w:t>
      </w:r>
      <w:proofErr w:type="spellEnd"/>
      <w:r w:rsidRPr="00DB2C58">
        <w:rPr>
          <w:color w:val="000000"/>
        </w:rPr>
        <w:t xml:space="preserve"> fator determinante </w:t>
      </w:r>
      <w:proofErr w:type="spellStart"/>
      <w:r w:rsidRPr="00DB2C58">
        <w:rPr>
          <w:color w:val="000000"/>
        </w:rPr>
        <w:t>na</w:t>
      </w:r>
      <w:proofErr w:type="spellEnd"/>
      <w:r w:rsidRPr="00DB2C58">
        <w:rPr>
          <w:color w:val="000000"/>
        </w:rPr>
        <w:t xml:space="preserve"> </w:t>
      </w:r>
      <w:proofErr w:type="spellStart"/>
      <w:r w:rsidRPr="00DB2C58">
        <w:rPr>
          <w:color w:val="000000"/>
        </w:rPr>
        <w:t>expressão</w:t>
      </w:r>
      <w:proofErr w:type="spellEnd"/>
      <w:r w:rsidRPr="00DB2C58">
        <w:rPr>
          <w:color w:val="000000"/>
        </w:rPr>
        <w:t xml:space="preserve"> do temperamento, de modo que meninas </w:t>
      </w:r>
      <w:proofErr w:type="gramStart"/>
      <w:r w:rsidRPr="00DB2C58">
        <w:rPr>
          <w:color w:val="000000"/>
        </w:rPr>
        <w:t>e</w:t>
      </w:r>
      <w:proofErr w:type="gramEnd"/>
      <w:r w:rsidRPr="00DB2C58">
        <w:rPr>
          <w:color w:val="000000"/>
        </w:rPr>
        <w:t xml:space="preserve"> meninos </w:t>
      </w:r>
      <w:proofErr w:type="spellStart"/>
      <w:r w:rsidRPr="00DB2C58">
        <w:rPr>
          <w:color w:val="000000"/>
        </w:rPr>
        <w:t>descreveram</w:t>
      </w:r>
      <w:proofErr w:type="spellEnd"/>
      <w:r w:rsidRPr="00DB2C58">
        <w:rPr>
          <w:color w:val="000000"/>
        </w:rPr>
        <w:t xml:space="preserve"> características </w:t>
      </w:r>
      <w:proofErr w:type="spellStart"/>
      <w:r w:rsidRPr="00DB2C58">
        <w:rPr>
          <w:color w:val="000000"/>
        </w:rPr>
        <w:t>semelhantes</w:t>
      </w:r>
      <w:proofErr w:type="spellEnd"/>
      <w:r w:rsidRPr="00DB2C58">
        <w:rPr>
          <w:color w:val="000000"/>
        </w:rPr>
        <w:t xml:space="preserve">. O contexto de </w:t>
      </w:r>
      <w:proofErr w:type="spellStart"/>
      <w:r w:rsidRPr="00DB2C58">
        <w:rPr>
          <w:color w:val="000000"/>
        </w:rPr>
        <w:t>realização</w:t>
      </w:r>
      <w:proofErr w:type="spellEnd"/>
      <w:r w:rsidRPr="00DB2C58">
        <w:rPr>
          <w:color w:val="000000"/>
        </w:rPr>
        <w:t xml:space="preserve"> da pesquisa </w:t>
      </w:r>
      <w:proofErr w:type="spellStart"/>
      <w:r w:rsidRPr="00DB2C58">
        <w:rPr>
          <w:color w:val="000000"/>
        </w:rPr>
        <w:t>deve</w:t>
      </w:r>
      <w:proofErr w:type="spellEnd"/>
      <w:r w:rsidRPr="00DB2C58">
        <w:rPr>
          <w:color w:val="000000"/>
        </w:rPr>
        <w:t xml:space="preserve"> ser </w:t>
      </w:r>
      <w:proofErr w:type="spellStart"/>
      <w:r w:rsidRPr="00DB2C58">
        <w:rPr>
          <w:color w:val="000000"/>
        </w:rPr>
        <w:t>ressaltado</w:t>
      </w:r>
      <w:proofErr w:type="spellEnd"/>
      <w:r w:rsidRPr="00DB2C58">
        <w:rPr>
          <w:color w:val="000000"/>
        </w:rPr>
        <w:t xml:space="preserve">, visto a </w:t>
      </w:r>
      <w:proofErr w:type="spellStart"/>
      <w:r w:rsidRPr="00DB2C58">
        <w:rPr>
          <w:color w:val="000000"/>
        </w:rPr>
        <w:t>exacerbação</w:t>
      </w:r>
      <w:proofErr w:type="spellEnd"/>
      <w:r w:rsidRPr="00DB2C58">
        <w:rPr>
          <w:color w:val="000000"/>
        </w:rPr>
        <w:t xml:space="preserve"> de fatores </w:t>
      </w:r>
      <w:proofErr w:type="spellStart"/>
      <w:r w:rsidRPr="00DB2C58">
        <w:rPr>
          <w:color w:val="000000"/>
        </w:rPr>
        <w:t>estressores</w:t>
      </w:r>
      <w:proofErr w:type="spellEnd"/>
      <w:r w:rsidRPr="00DB2C58">
        <w:rPr>
          <w:color w:val="000000"/>
        </w:rPr>
        <w:t xml:space="preserve"> e os impactos </w:t>
      </w:r>
      <w:proofErr w:type="spellStart"/>
      <w:r w:rsidRPr="00DB2C58">
        <w:rPr>
          <w:color w:val="000000"/>
        </w:rPr>
        <w:t>psicossociais</w:t>
      </w:r>
      <w:proofErr w:type="spellEnd"/>
      <w:r w:rsidRPr="00DB2C58">
        <w:rPr>
          <w:color w:val="000000"/>
        </w:rPr>
        <w:t xml:space="preserve"> da pandemia de COVID-19 </w:t>
      </w:r>
      <w:proofErr w:type="spellStart"/>
      <w:r w:rsidRPr="00DB2C58">
        <w:rPr>
          <w:color w:val="000000"/>
        </w:rPr>
        <w:t>nas</w:t>
      </w:r>
      <w:proofErr w:type="spellEnd"/>
      <w:r w:rsidRPr="00DB2C58">
        <w:rPr>
          <w:color w:val="000000"/>
        </w:rPr>
        <w:t xml:space="preserve"> </w:t>
      </w:r>
      <w:proofErr w:type="spellStart"/>
      <w:r w:rsidRPr="00DB2C58">
        <w:rPr>
          <w:color w:val="000000"/>
        </w:rPr>
        <w:t>relações</w:t>
      </w:r>
      <w:proofErr w:type="spellEnd"/>
      <w:r w:rsidRPr="00DB2C58">
        <w:rPr>
          <w:color w:val="000000"/>
        </w:rPr>
        <w:t xml:space="preserve"> familiares.</w:t>
      </w:r>
    </w:p>
    <w:p w14:paraId="2CE5AF57" w14:textId="77777777" w:rsidR="00DD041D" w:rsidRPr="00DB2C58" w:rsidRDefault="00DD041D" w:rsidP="00DD041D">
      <w:pPr>
        <w:spacing w:line="360" w:lineRule="auto"/>
        <w:jc w:val="both"/>
      </w:pPr>
      <w:r w:rsidRPr="00DB2C58">
        <w:rPr>
          <w:color w:val="000000"/>
        </w:rPr>
        <w:tab/>
        <w:t xml:space="preserve">Os resultados encontrados </w:t>
      </w:r>
      <w:proofErr w:type="spellStart"/>
      <w:r w:rsidRPr="00DB2C58">
        <w:rPr>
          <w:color w:val="000000"/>
        </w:rPr>
        <w:t>podem</w:t>
      </w:r>
      <w:proofErr w:type="spellEnd"/>
      <w:r w:rsidRPr="00DB2C58">
        <w:rPr>
          <w:color w:val="000000"/>
        </w:rPr>
        <w:t xml:space="preserve"> contribuir para a </w:t>
      </w:r>
      <w:proofErr w:type="spellStart"/>
      <w:r w:rsidRPr="00DB2C58">
        <w:rPr>
          <w:color w:val="000000"/>
        </w:rPr>
        <w:t>promoção</w:t>
      </w:r>
      <w:proofErr w:type="spellEnd"/>
      <w:r w:rsidRPr="00DB2C58">
        <w:rPr>
          <w:color w:val="000000"/>
        </w:rPr>
        <w:t xml:space="preserve"> de políticas públicas que </w:t>
      </w:r>
      <w:proofErr w:type="spellStart"/>
      <w:r w:rsidRPr="00DB2C58">
        <w:rPr>
          <w:color w:val="000000"/>
        </w:rPr>
        <w:t>possam</w:t>
      </w:r>
      <w:proofErr w:type="spellEnd"/>
      <w:r w:rsidRPr="00DB2C58">
        <w:rPr>
          <w:color w:val="000000"/>
        </w:rPr>
        <w:t xml:space="preserve"> favorecer a </w:t>
      </w:r>
      <w:proofErr w:type="spellStart"/>
      <w:r w:rsidRPr="00DB2C58">
        <w:rPr>
          <w:color w:val="000000"/>
        </w:rPr>
        <w:t>promoção</w:t>
      </w:r>
      <w:proofErr w:type="spellEnd"/>
      <w:r w:rsidRPr="00DB2C58">
        <w:rPr>
          <w:color w:val="000000"/>
        </w:rPr>
        <w:t xml:space="preserve"> da </w:t>
      </w:r>
      <w:proofErr w:type="spellStart"/>
      <w:r w:rsidRPr="00DB2C58">
        <w:rPr>
          <w:color w:val="000000"/>
        </w:rPr>
        <w:t>parentalidade</w:t>
      </w:r>
      <w:proofErr w:type="spellEnd"/>
      <w:r w:rsidRPr="00DB2C58">
        <w:rPr>
          <w:color w:val="000000"/>
        </w:rPr>
        <w:t xml:space="preserve"> e do </w:t>
      </w:r>
      <w:proofErr w:type="spellStart"/>
      <w:r w:rsidRPr="00DB2C58">
        <w:rPr>
          <w:color w:val="000000"/>
        </w:rPr>
        <w:t>desenvolvimento</w:t>
      </w:r>
      <w:proofErr w:type="spellEnd"/>
      <w:r w:rsidRPr="00DB2C58">
        <w:rPr>
          <w:color w:val="000000"/>
        </w:rPr>
        <w:t xml:space="preserve"> infantil. Destaca-se a </w:t>
      </w:r>
      <w:proofErr w:type="spellStart"/>
      <w:r w:rsidRPr="00DB2C58">
        <w:rPr>
          <w:color w:val="000000"/>
        </w:rPr>
        <w:t>importância</w:t>
      </w:r>
      <w:proofErr w:type="spellEnd"/>
      <w:r w:rsidRPr="00DB2C58">
        <w:rPr>
          <w:color w:val="000000"/>
        </w:rPr>
        <w:t xml:space="preserve"> de programas de </w:t>
      </w:r>
      <w:proofErr w:type="spellStart"/>
      <w:r w:rsidRPr="00DB2C58">
        <w:rPr>
          <w:color w:val="000000"/>
        </w:rPr>
        <w:t>intervenções</w:t>
      </w:r>
      <w:proofErr w:type="spellEnd"/>
      <w:r w:rsidRPr="00DB2C58">
        <w:rPr>
          <w:color w:val="000000"/>
        </w:rPr>
        <w:t xml:space="preserve"> </w:t>
      </w:r>
      <w:proofErr w:type="spellStart"/>
      <w:r w:rsidRPr="00DB2C58">
        <w:rPr>
          <w:color w:val="000000"/>
        </w:rPr>
        <w:t>voltados</w:t>
      </w:r>
      <w:proofErr w:type="spellEnd"/>
      <w:r w:rsidRPr="00DB2C58">
        <w:rPr>
          <w:color w:val="000000"/>
        </w:rPr>
        <w:t xml:space="preserve"> </w:t>
      </w:r>
      <w:proofErr w:type="spellStart"/>
      <w:r w:rsidRPr="00DB2C58">
        <w:rPr>
          <w:color w:val="000000"/>
        </w:rPr>
        <w:t>ao</w:t>
      </w:r>
      <w:proofErr w:type="spellEnd"/>
      <w:r w:rsidRPr="00DB2C58">
        <w:rPr>
          <w:color w:val="000000"/>
        </w:rPr>
        <w:t xml:space="preserve"> estímulo de </w:t>
      </w:r>
      <w:proofErr w:type="spellStart"/>
      <w:r w:rsidRPr="00DB2C58">
        <w:rPr>
          <w:color w:val="000000"/>
        </w:rPr>
        <w:t>uma</w:t>
      </w:r>
      <w:proofErr w:type="spellEnd"/>
      <w:r w:rsidRPr="00DB2C58">
        <w:rPr>
          <w:color w:val="000000"/>
        </w:rPr>
        <w:t xml:space="preserve"> </w:t>
      </w:r>
      <w:proofErr w:type="spellStart"/>
      <w:r w:rsidRPr="00DB2C58">
        <w:rPr>
          <w:color w:val="000000"/>
        </w:rPr>
        <w:t>parentalidade</w:t>
      </w:r>
      <w:proofErr w:type="spellEnd"/>
      <w:r w:rsidRPr="00DB2C58">
        <w:rPr>
          <w:color w:val="000000"/>
        </w:rPr>
        <w:t xml:space="preserve"> positiva, </w:t>
      </w:r>
      <w:proofErr w:type="spellStart"/>
      <w:r w:rsidRPr="00DB2C58">
        <w:rPr>
          <w:color w:val="000000"/>
        </w:rPr>
        <w:t>bem</w:t>
      </w:r>
      <w:proofErr w:type="spellEnd"/>
      <w:r w:rsidRPr="00DB2C58">
        <w:rPr>
          <w:color w:val="000000"/>
        </w:rPr>
        <w:t xml:space="preserve"> como </w:t>
      </w:r>
      <w:proofErr w:type="spellStart"/>
      <w:r w:rsidRPr="00DB2C58">
        <w:rPr>
          <w:color w:val="000000"/>
        </w:rPr>
        <w:t>ao</w:t>
      </w:r>
      <w:proofErr w:type="spellEnd"/>
      <w:r w:rsidRPr="00DB2C58">
        <w:rPr>
          <w:color w:val="000000"/>
        </w:rPr>
        <w:t xml:space="preserve"> </w:t>
      </w:r>
      <w:proofErr w:type="spellStart"/>
      <w:r w:rsidRPr="00DB2C58">
        <w:rPr>
          <w:color w:val="000000"/>
        </w:rPr>
        <w:t>desenvolvimento</w:t>
      </w:r>
      <w:proofErr w:type="spellEnd"/>
      <w:r w:rsidRPr="00DB2C58">
        <w:rPr>
          <w:color w:val="000000"/>
        </w:rPr>
        <w:t xml:space="preserve"> de </w:t>
      </w:r>
      <w:proofErr w:type="spellStart"/>
      <w:r w:rsidRPr="00DB2C58">
        <w:rPr>
          <w:color w:val="000000"/>
        </w:rPr>
        <w:t>competências</w:t>
      </w:r>
      <w:proofErr w:type="spellEnd"/>
      <w:r w:rsidRPr="00DB2C58">
        <w:rPr>
          <w:color w:val="000000"/>
        </w:rPr>
        <w:t xml:space="preserve"> </w:t>
      </w:r>
      <w:proofErr w:type="spellStart"/>
      <w:r w:rsidRPr="00DB2C58">
        <w:rPr>
          <w:color w:val="000000"/>
        </w:rPr>
        <w:t>sociais</w:t>
      </w:r>
      <w:proofErr w:type="spellEnd"/>
      <w:r w:rsidRPr="00DB2C58">
        <w:rPr>
          <w:color w:val="000000"/>
        </w:rPr>
        <w:t xml:space="preserve"> </w:t>
      </w:r>
      <w:proofErr w:type="spellStart"/>
      <w:r w:rsidRPr="00DB2C58">
        <w:rPr>
          <w:color w:val="000000"/>
        </w:rPr>
        <w:t>infantis</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w:t>
      </w:r>
      <w:proofErr w:type="spellStart"/>
      <w:r w:rsidRPr="00DB2C58">
        <w:rPr>
          <w:color w:val="000000"/>
        </w:rPr>
        <w:t>ênfase</w:t>
      </w:r>
      <w:proofErr w:type="spellEnd"/>
      <w:r w:rsidRPr="00DB2C58">
        <w:rPr>
          <w:color w:val="000000"/>
        </w:rPr>
        <w:t xml:space="preserve"> </w:t>
      </w:r>
      <w:proofErr w:type="spellStart"/>
      <w:r w:rsidRPr="00DB2C58">
        <w:rPr>
          <w:color w:val="000000"/>
        </w:rPr>
        <w:t>nas</w:t>
      </w:r>
      <w:proofErr w:type="spellEnd"/>
      <w:r w:rsidRPr="00DB2C58">
        <w:rPr>
          <w:color w:val="000000"/>
        </w:rPr>
        <w:t xml:space="preserve"> habilidades </w:t>
      </w:r>
      <w:proofErr w:type="spellStart"/>
      <w:r w:rsidRPr="00DB2C58">
        <w:rPr>
          <w:color w:val="000000"/>
        </w:rPr>
        <w:t>regulatórias</w:t>
      </w:r>
      <w:proofErr w:type="spellEnd"/>
      <w:r w:rsidRPr="00DB2C58">
        <w:rPr>
          <w:color w:val="000000"/>
        </w:rPr>
        <w:t xml:space="preserve">, pela </w:t>
      </w:r>
      <w:proofErr w:type="spellStart"/>
      <w:r w:rsidRPr="00DB2C58">
        <w:rPr>
          <w:color w:val="000000"/>
        </w:rPr>
        <w:t>tendência</w:t>
      </w:r>
      <w:proofErr w:type="spellEnd"/>
      <w:r w:rsidRPr="00DB2C58">
        <w:rPr>
          <w:color w:val="000000"/>
        </w:rPr>
        <w:t xml:space="preserve"> de </w:t>
      </w:r>
      <w:proofErr w:type="spellStart"/>
      <w:r w:rsidRPr="00DB2C58">
        <w:rPr>
          <w:color w:val="000000"/>
        </w:rPr>
        <w:t>crianças</w:t>
      </w:r>
      <w:proofErr w:type="spellEnd"/>
      <w:r w:rsidRPr="00DB2C58">
        <w:rPr>
          <w:color w:val="000000"/>
        </w:rPr>
        <w:t xml:space="preserve"> </w:t>
      </w:r>
      <w:proofErr w:type="spellStart"/>
      <w:r w:rsidRPr="00DB2C58">
        <w:rPr>
          <w:color w:val="000000"/>
        </w:rPr>
        <w:t>com</w:t>
      </w:r>
      <w:proofErr w:type="spellEnd"/>
      <w:r w:rsidRPr="00DB2C58">
        <w:rPr>
          <w:color w:val="000000"/>
        </w:rPr>
        <w:t xml:space="preserve"> </w:t>
      </w:r>
      <w:proofErr w:type="spellStart"/>
      <w:r w:rsidRPr="00DB2C58">
        <w:rPr>
          <w:color w:val="000000"/>
        </w:rPr>
        <w:t>baixas</w:t>
      </w:r>
      <w:proofErr w:type="spellEnd"/>
      <w:r w:rsidRPr="00DB2C58">
        <w:rPr>
          <w:color w:val="000000"/>
        </w:rPr>
        <w:t xml:space="preserve"> habilidades </w:t>
      </w:r>
      <w:proofErr w:type="spellStart"/>
      <w:r w:rsidRPr="00DB2C58">
        <w:rPr>
          <w:color w:val="000000"/>
        </w:rPr>
        <w:t>regulatórias</w:t>
      </w:r>
      <w:proofErr w:type="spellEnd"/>
      <w:r w:rsidRPr="00DB2C58">
        <w:rPr>
          <w:color w:val="000000"/>
        </w:rPr>
        <w:t xml:space="preserve"> </w:t>
      </w:r>
      <w:proofErr w:type="spellStart"/>
      <w:r w:rsidRPr="00DB2C58">
        <w:rPr>
          <w:color w:val="000000"/>
        </w:rPr>
        <w:t>serem</w:t>
      </w:r>
      <w:proofErr w:type="spellEnd"/>
      <w:r w:rsidRPr="00DB2C58">
        <w:rPr>
          <w:color w:val="000000"/>
        </w:rPr>
        <w:t xml:space="preserve"> </w:t>
      </w:r>
      <w:proofErr w:type="spellStart"/>
      <w:r w:rsidRPr="00DB2C58">
        <w:rPr>
          <w:color w:val="000000"/>
        </w:rPr>
        <w:t>mais</w:t>
      </w:r>
      <w:proofErr w:type="spellEnd"/>
      <w:r w:rsidRPr="00DB2C58">
        <w:rPr>
          <w:color w:val="000000"/>
        </w:rPr>
        <w:t xml:space="preserve"> </w:t>
      </w:r>
      <w:proofErr w:type="spellStart"/>
      <w:r w:rsidRPr="00DB2C58">
        <w:rPr>
          <w:color w:val="000000"/>
        </w:rPr>
        <w:t>suscetíveis</w:t>
      </w:r>
      <w:proofErr w:type="spellEnd"/>
      <w:r w:rsidRPr="00DB2C58">
        <w:rPr>
          <w:color w:val="000000"/>
        </w:rPr>
        <w:t xml:space="preserve"> </w:t>
      </w:r>
      <w:proofErr w:type="spellStart"/>
      <w:r w:rsidRPr="00DB2C58">
        <w:rPr>
          <w:color w:val="000000"/>
        </w:rPr>
        <w:t>aos</w:t>
      </w:r>
      <w:proofErr w:type="spellEnd"/>
      <w:r w:rsidRPr="00DB2C58">
        <w:rPr>
          <w:color w:val="000000"/>
        </w:rPr>
        <w:t xml:space="preserve"> </w:t>
      </w:r>
      <w:proofErr w:type="spellStart"/>
      <w:r w:rsidRPr="00DB2C58">
        <w:rPr>
          <w:color w:val="000000"/>
        </w:rPr>
        <w:t>efeitos</w:t>
      </w:r>
      <w:proofErr w:type="spellEnd"/>
      <w:r w:rsidRPr="00DB2C58">
        <w:rPr>
          <w:color w:val="000000"/>
        </w:rPr>
        <w:t xml:space="preserve"> dos </w:t>
      </w:r>
      <w:proofErr w:type="spellStart"/>
      <w:r w:rsidRPr="00DB2C58">
        <w:rPr>
          <w:color w:val="000000"/>
        </w:rPr>
        <w:t>pais</w:t>
      </w:r>
      <w:proofErr w:type="spellEnd"/>
      <w:r w:rsidRPr="00DB2C58">
        <w:rPr>
          <w:color w:val="000000"/>
        </w:rPr>
        <w:t xml:space="preserve"> (Bates &amp; Pettit, 2015). </w:t>
      </w:r>
      <w:proofErr w:type="spellStart"/>
      <w:r w:rsidRPr="00DB2C58">
        <w:rPr>
          <w:color w:val="000000"/>
        </w:rPr>
        <w:t>Assim</w:t>
      </w:r>
      <w:proofErr w:type="spellEnd"/>
      <w:r w:rsidRPr="00DB2C58">
        <w:rPr>
          <w:color w:val="000000"/>
        </w:rPr>
        <w:t xml:space="preserve"> </w:t>
      </w:r>
      <w:proofErr w:type="spellStart"/>
      <w:r w:rsidRPr="00DB2C58">
        <w:rPr>
          <w:color w:val="000000"/>
        </w:rPr>
        <w:t>recomenda</w:t>
      </w:r>
      <w:proofErr w:type="spellEnd"/>
      <w:r w:rsidRPr="00DB2C58">
        <w:rPr>
          <w:color w:val="000000"/>
        </w:rPr>
        <w:t xml:space="preserve">-se </w:t>
      </w:r>
      <w:proofErr w:type="spellStart"/>
      <w:r w:rsidRPr="00DB2C58">
        <w:rPr>
          <w:color w:val="000000"/>
        </w:rPr>
        <w:t>a</w:t>
      </w:r>
      <w:proofErr w:type="spellEnd"/>
      <w:r w:rsidRPr="00DB2C58">
        <w:rPr>
          <w:color w:val="000000"/>
        </w:rPr>
        <w:t xml:space="preserve"> </w:t>
      </w:r>
      <w:proofErr w:type="spellStart"/>
      <w:r w:rsidRPr="00DB2C58">
        <w:rPr>
          <w:color w:val="000000"/>
        </w:rPr>
        <w:t>difusão</w:t>
      </w:r>
      <w:proofErr w:type="spellEnd"/>
      <w:r w:rsidRPr="00DB2C58">
        <w:rPr>
          <w:color w:val="000000"/>
        </w:rPr>
        <w:t xml:space="preserve"> do </w:t>
      </w:r>
      <w:proofErr w:type="spellStart"/>
      <w:r w:rsidRPr="00DB2C58">
        <w:rPr>
          <w:color w:val="000000"/>
        </w:rPr>
        <w:t>conhecimento</w:t>
      </w:r>
      <w:proofErr w:type="spellEnd"/>
      <w:r w:rsidRPr="00DB2C58">
        <w:rPr>
          <w:color w:val="000000"/>
        </w:rPr>
        <w:t xml:space="preserve"> sobre o temperamento infantil </w:t>
      </w:r>
      <w:proofErr w:type="spellStart"/>
      <w:r w:rsidRPr="00DB2C58">
        <w:rPr>
          <w:color w:val="000000"/>
        </w:rPr>
        <w:t>não</w:t>
      </w:r>
      <w:proofErr w:type="spellEnd"/>
      <w:r w:rsidRPr="00DB2C58">
        <w:rPr>
          <w:color w:val="000000"/>
        </w:rPr>
        <w:t xml:space="preserve"> obstante em </w:t>
      </w:r>
      <w:proofErr w:type="spellStart"/>
      <w:r w:rsidRPr="00DB2C58">
        <w:rPr>
          <w:color w:val="000000"/>
        </w:rPr>
        <w:t>meios</w:t>
      </w:r>
      <w:proofErr w:type="spellEnd"/>
      <w:r w:rsidRPr="00DB2C58">
        <w:rPr>
          <w:color w:val="000000"/>
        </w:rPr>
        <w:t xml:space="preserve"> </w:t>
      </w:r>
      <w:proofErr w:type="spellStart"/>
      <w:r w:rsidRPr="00DB2C58">
        <w:rPr>
          <w:color w:val="000000"/>
        </w:rPr>
        <w:t>acadêmicos</w:t>
      </w:r>
      <w:proofErr w:type="spellEnd"/>
      <w:r w:rsidRPr="00DB2C58">
        <w:rPr>
          <w:color w:val="000000"/>
        </w:rPr>
        <w:t xml:space="preserve">, mas </w:t>
      </w:r>
      <w:proofErr w:type="spellStart"/>
      <w:r w:rsidRPr="00DB2C58">
        <w:rPr>
          <w:color w:val="000000"/>
        </w:rPr>
        <w:t>também</w:t>
      </w:r>
      <w:proofErr w:type="spellEnd"/>
      <w:r w:rsidRPr="00DB2C58">
        <w:rPr>
          <w:color w:val="000000"/>
        </w:rPr>
        <w:t xml:space="preserve"> em </w:t>
      </w:r>
      <w:proofErr w:type="spellStart"/>
      <w:r w:rsidRPr="00DB2C58">
        <w:rPr>
          <w:color w:val="000000"/>
        </w:rPr>
        <w:t>meios</w:t>
      </w:r>
      <w:proofErr w:type="spellEnd"/>
      <w:r w:rsidRPr="00DB2C58">
        <w:rPr>
          <w:color w:val="000000"/>
        </w:rPr>
        <w:t xml:space="preserve"> </w:t>
      </w:r>
      <w:proofErr w:type="spellStart"/>
      <w:r w:rsidRPr="00DB2C58">
        <w:rPr>
          <w:color w:val="000000"/>
        </w:rPr>
        <w:t>acessíveis</w:t>
      </w:r>
      <w:proofErr w:type="spellEnd"/>
      <w:r w:rsidRPr="00DB2C58">
        <w:rPr>
          <w:color w:val="000000"/>
        </w:rPr>
        <w:t xml:space="preserve"> a toda </w:t>
      </w:r>
      <w:proofErr w:type="spellStart"/>
      <w:r w:rsidRPr="00DB2C58">
        <w:rPr>
          <w:color w:val="000000"/>
        </w:rPr>
        <w:t>população</w:t>
      </w:r>
      <w:proofErr w:type="spellEnd"/>
      <w:r w:rsidRPr="00DB2C58">
        <w:rPr>
          <w:color w:val="000000"/>
        </w:rPr>
        <w:t xml:space="preserve">, como os </w:t>
      </w:r>
      <w:proofErr w:type="spellStart"/>
      <w:r w:rsidRPr="00DB2C58">
        <w:rPr>
          <w:color w:val="000000"/>
        </w:rPr>
        <w:t>canais</w:t>
      </w:r>
      <w:proofErr w:type="spellEnd"/>
      <w:r w:rsidRPr="00DB2C58">
        <w:rPr>
          <w:color w:val="000000"/>
        </w:rPr>
        <w:t xml:space="preserve"> de </w:t>
      </w:r>
      <w:proofErr w:type="spellStart"/>
      <w:r w:rsidRPr="00DB2C58">
        <w:rPr>
          <w:color w:val="000000"/>
        </w:rPr>
        <w:t>comunicação</w:t>
      </w:r>
      <w:proofErr w:type="spellEnd"/>
      <w:r w:rsidRPr="00DB2C58">
        <w:rPr>
          <w:color w:val="000000"/>
        </w:rPr>
        <w:t xml:space="preserve"> e grupos de </w:t>
      </w:r>
      <w:proofErr w:type="spellStart"/>
      <w:r w:rsidRPr="00DB2C58">
        <w:rPr>
          <w:color w:val="000000"/>
        </w:rPr>
        <w:t>promoção</w:t>
      </w:r>
      <w:proofErr w:type="spellEnd"/>
      <w:r w:rsidRPr="00DB2C58">
        <w:rPr>
          <w:color w:val="000000"/>
        </w:rPr>
        <w:t xml:space="preserve"> de </w:t>
      </w:r>
      <w:proofErr w:type="spellStart"/>
      <w:r w:rsidRPr="00DB2C58">
        <w:rPr>
          <w:color w:val="000000"/>
        </w:rPr>
        <w:t>práticas</w:t>
      </w:r>
      <w:proofErr w:type="spellEnd"/>
      <w:r w:rsidRPr="00DB2C58">
        <w:rPr>
          <w:color w:val="000000"/>
        </w:rPr>
        <w:t xml:space="preserve"> </w:t>
      </w:r>
      <w:proofErr w:type="spellStart"/>
      <w:r w:rsidRPr="00DB2C58">
        <w:rPr>
          <w:color w:val="000000"/>
        </w:rPr>
        <w:t>parentais</w:t>
      </w:r>
      <w:proofErr w:type="spellEnd"/>
      <w:r w:rsidRPr="00DB2C58">
        <w:rPr>
          <w:color w:val="000000"/>
        </w:rPr>
        <w:t xml:space="preserve"> positivas. </w:t>
      </w:r>
    </w:p>
    <w:p w14:paraId="4EE325A4" w14:textId="028466A4" w:rsidR="00DD041D" w:rsidRPr="00CD7EC5" w:rsidRDefault="00DD041D" w:rsidP="00DD041D">
      <w:pPr>
        <w:pStyle w:val="Prrafocomn"/>
        <w:rPr>
          <w:lang w:val="pt-BR"/>
        </w:rPr>
      </w:pPr>
    </w:p>
    <w:p w14:paraId="13FA8237" w14:textId="6E7A2C59" w:rsidR="007E3B8D" w:rsidRPr="00CD7EC5" w:rsidRDefault="007E3B8D" w:rsidP="00CD7EC5">
      <w:pPr>
        <w:pStyle w:val="Prrafocomn"/>
        <w:rPr>
          <w:lang w:val="pt-BR"/>
        </w:rPr>
      </w:pPr>
      <w:r w:rsidRPr="00CD7EC5">
        <w:rPr>
          <w:lang w:val="pt-BR"/>
        </w:rPr>
        <w:br w:type="page"/>
      </w:r>
    </w:p>
    <w:p w14:paraId="6CD8B4A8" w14:textId="2B75B031" w:rsidR="006F7E7E" w:rsidRPr="00C02D69" w:rsidRDefault="00CD7EC5" w:rsidP="00CD7EC5">
      <w:pPr>
        <w:pStyle w:val="Ttulosinternos"/>
        <w:rPr>
          <w:bCs/>
          <w:lang w:val="pt-BR"/>
        </w:rPr>
      </w:pPr>
      <w:r w:rsidRPr="00C02D69">
        <w:rPr>
          <w:bCs/>
          <w:lang w:val="pt-BR"/>
        </w:rPr>
        <w:lastRenderedPageBreak/>
        <w:t>Referências</w:t>
      </w:r>
    </w:p>
    <w:p w14:paraId="55DADA7C" w14:textId="277B740F" w:rsidR="00DD041D" w:rsidRPr="00DB2C58" w:rsidRDefault="00DD041D" w:rsidP="00C02D69">
      <w:pPr>
        <w:spacing w:line="360" w:lineRule="auto"/>
        <w:ind w:left="720" w:hanging="720"/>
        <w:jc w:val="both"/>
        <w:rPr>
          <w:lang w:val="pt-BR"/>
        </w:rPr>
      </w:pPr>
      <w:r w:rsidRPr="00DB2C58">
        <w:rPr>
          <w:lang w:val="pt-BR"/>
        </w:rPr>
        <w:t xml:space="preserve">Aimé, C., </w:t>
      </w:r>
      <w:proofErr w:type="spellStart"/>
      <w:r w:rsidRPr="00DB2C58">
        <w:rPr>
          <w:lang w:val="pt-BR"/>
        </w:rPr>
        <w:t>Paquette</w:t>
      </w:r>
      <w:proofErr w:type="spellEnd"/>
      <w:r w:rsidRPr="00DB2C58">
        <w:rPr>
          <w:lang w:val="pt-BR"/>
        </w:rPr>
        <w:t xml:space="preserve">, D., </w:t>
      </w:r>
      <w:proofErr w:type="spellStart"/>
      <w:r w:rsidRPr="00DB2C58">
        <w:rPr>
          <w:lang w:val="pt-BR"/>
        </w:rPr>
        <w:t>Déry</w:t>
      </w:r>
      <w:proofErr w:type="spellEnd"/>
      <w:r w:rsidRPr="00DB2C58">
        <w:rPr>
          <w:lang w:val="pt-BR"/>
        </w:rPr>
        <w:t xml:space="preserve">, M., &amp; </w:t>
      </w:r>
      <w:proofErr w:type="spellStart"/>
      <w:r w:rsidRPr="00DB2C58">
        <w:rPr>
          <w:lang w:val="pt-BR"/>
        </w:rPr>
        <w:t>Verlaan</w:t>
      </w:r>
      <w:proofErr w:type="spellEnd"/>
      <w:r w:rsidRPr="00DB2C58">
        <w:rPr>
          <w:lang w:val="pt-BR"/>
        </w:rPr>
        <w:t xml:space="preserve">, P. (2018). </w:t>
      </w:r>
      <w:r w:rsidRPr="00C02D69">
        <w:rPr>
          <w:lang w:val="en-US"/>
        </w:rPr>
        <w:t xml:space="preserve">Predictors of childhood trajectories of overt and indirect aggression: An interdisciplinary approach. </w:t>
      </w:r>
      <w:proofErr w:type="spellStart"/>
      <w:r w:rsidRPr="00DB2C58">
        <w:rPr>
          <w:i/>
          <w:iCs/>
          <w:lang w:val="pt-BR"/>
        </w:rPr>
        <w:t>Aggressive</w:t>
      </w:r>
      <w:proofErr w:type="spellEnd"/>
      <w:r w:rsidRPr="00DB2C58">
        <w:rPr>
          <w:i/>
          <w:iCs/>
          <w:lang w:val="pt-BR"/>
        </w:rPr>
        <w:t xml:space="preserve"> </w:t>
      </w:r>
      <w:proofErr w:type="spellStart"/>
      <w:r w:rsidRPr="00DB2C58">
        <w:rPr>
          <w:i/>
          <w:iCs/>
          <w:lang w:val="pt-BR"/>
        </w:rPr>
        <w:t>behavior</w:t>
      </w:r>
      <w:proofErr w:type="spellEnd"/>
      <w:r w:rsidRPr="00DB2C58">
        <w:rPr>
          <w:i/>
          <w:iCs/>
          <w:lang w:val="pt-BR"/>
        </w:rPr>
        <w:t>, 44</w:t>
      </w:r>
      <w:r w:rsidRPr="00DB2C58">
        <w:rPr>
          <w:lang w:val="pt-BR"/>
        </w:rPr>
        <w:t xml:space="preserve">(4), 382-393. </w:t>
      </w:r>
      <w:hyperlink r:id="rId11" w:history="1">
        <w:r w:rsidRPr="00DB2C58">
          <w:rPr>
            <w:rStyle w:val="Hyperlink"/>
            <w:lang w:val="pt-BR"/>
          </w:rPr>
          <w:t>https://psycnet.apa.org/doi/10.1002/ab.21759</w:t>
        </w:r>
      </w:hyperlink>
    </w:p>
    <w:p w14:paraId="47FC9C51" w14:textId="77777777" w:rsidR="00DD041D" w:rsidRPr="00DD041D" w:rsidRDefault="00DD041D" w:rsidP="00C02D69">
      <w:pPr>
        <w:spacing w:line="360" w:lineRule="auto"/>
        <w:ind w:left="720" w:hanging="720"/>
        <w:jc w:val="both"/>
        <w:rPr>
          <w:lang w:val="pt-BR"/>
        </w:rPr>
      </w:pPr>
      <w:r w:rsidRPr="00DD041D">
        <w:rPr>
          <w:lang w:val="pt-BR"/>
        </w:rPr>
        <w:t xml:space="preserve">Araújo, L. A., Veloso, C. F., Souza, M. C., Azevedo, J., &amp; Tarro, G. (2021). </w:t>
      </w:r>
      <w:r w:rsidRPr="00C02D69">
        <w:rPr>
          <w:lang w:val="en-US"/>
        </w:rPr>
        <w:t xml:space="preserve">The potential impact of the COVID-19 pandemic on child growth and development: a systematic review. </w:t>
      </w:r>
      <w:r w:rsidRPr="00DD041D">
        <w:rPr>
          <w:i/>
          <w:iCs/>
          <w:lang w:val="pt-BR"/>
        </w:rPr>
        <w:t>Jornal de pediatria, 97</w:t>
      </w:r>
      <w:r w:rsidRPr="00DD041D">
        <w:rPr>
          <w:lang w:val="pt-BR"/>
        </w:rPr>
        <w:t xml:space="preserve">(4), 369–377. </w:t>
      </w:r>
      <w:hyperlink r:id="rId12" w:history="1">
        <w:r w:rsidRPr="00DD041D">
          <w:rPr>
            <w:rStyle w:val="Hyperlink"/>
            <w:lang w:val="pt-BR"/>
          </w:rPr>
          <w:t>https://doi.org/10.1016/j.jped.2020.08.008</w:t>
        </w:r>
      </w:hyperlink>
    </w:p>
    <w:p w14:paraId="41059E07" w14:textId="77A2E508" w:rsidR="00DD041D" w:rsidRPr="00C02D69" w:rsidRDefault="00DD041D" w:rsidP="00C02D69">
      <w:pPr>
        <w:spacing w:line="360" w:lineRule="auto"/>
        <w:ind w:left="720" w:hanging="720"/>
        <w:jc w:val="both"/>
        <w:rPr>
          <w:lang w:val="en-US"/>
        </w:rPr>
      </w:pPr>
      <w:r w:rsidRPr="00DD041D">
        <w:rPr>
          <w:lang w:val="pt-BR"/>
        </w:rPr>
        <w:t xml:space="preserve">Ato, E., </w:t>
      </w:r>
      <w:proofErr w:type="spellStart"/>
      <w:r w:rsidRPr="00DD041D">
        <w:rPr>
          <w:lang w:val="pt-BR"/>
        </w:rPr>
        <w:t>Galián</w:t>
      </w:r>
      <w:proofErr w:type="spellEnd"/>
      <w:r w:rsidRPr="00DD041D">
        <w:rPr>
          <w:lang w:val="pt-BR"/>
        </w:rPr>
        <w:t xml:space="preserve">, M. D., &amp; Fernández-Vilar, M. A. (2015). </w:t>
      </w:r>
      <w:r w:rsidRPr="00C02D69">
        <w:rPr>
          <w:lang w:val="en-US"/>
        </w:rPr>
        <w:t xml:space="preserve">The moderating role of children’s effortful control in the relation between marital adjustment and parenting. </w:t>
      </w:r>
      <w:r w:rsidRPr="00C02D69">
        <w:rPr>
          <w:i/>
          <w:iCs/>
          <w:lang w:val="en-US"/>
        </w:rPr>
        <w:t>Journal of Child and Family Studies, 24</w:t>
      </w:r>
      <w:r w:rsidRPr="00C02D69">
        <w:rPr>
          <w:lang w:val="en-US"/>
        </w:rPr>
        <w:t xml:space="preserve">(11), 3341-3349. </w:t>
      </w:r>
      <w:hyperlink r:id="rId13" w:history="1">
        <w:r w:rsidR="005E782C" w:rsidRPr="0045665D">
          <w:rPr>
            <w:rStyle w:val="Hyperlink"/>
            <w:lang w:val="en-US"/>
          </w:rPr>
          <w:t>https://doi/10.1007/s10826-015-0136-4</w:t>
        </w:r>
      </w:hyperlink>
    </w:p>
    <w:p w14:paraId="0F8C3AC7" w14:textId="77777777" w:rsidR="00DD041D" w:rsidRPr="00C02D69" w:rsidRDefault="00DD041D" w:rsidP="00C02D69">
      <w:pPr>
        <w:spacing w:line="360" w:lineRule="auto"/>
        <w:ind w:left="720" w:hanging="720"/>
        <w:jc w:val="both"/>
        <w:rPr>
          <w:lang w:val="en-US"/>
        </w:rPr>
      </w:pPr>
      <w:r w:rsidRPr="00C02D69">
        <w:rPr>
          <w:lang w:val="en-US"/>
        </w:rPr>
        <w:t xml:space="preserve">Bates, J. E., &amp; Pettit, G. S. (2015). Temperament, parenting, and social development. In J. E. </w:t>
      </w:r>
      <w:proofErr w:type="spellStart"/>
      <w:r w:rsidRPr="00C02D69">
        <w:rPr>
          <w:lang w:val="en-US"/>
        </w:rPr>
        <w:t>Grusec</w:t>
      </w:r>
      <w:proofErr w:type="spellEnd"/>
      <w:r w:rsidRPr="00C02D69">
        <w:rPr>
          <w:lang w:val="en-US"/>
        </w:rPr>
        <w:t xml:space="preserve"> &amp; P. D. Hastings (Eds.), </w:t>
      </w:r>
      <w:r w:rsidRPr="00C02D69">
        <w:rPr>
          <w:i/>
          <w:iCs/>
          <w:lang w:val="en-US"/>
        </w:rPr>
        <w:t>Handbook of Socialization: Theory and Research</w:t>
      </w:r>
      <w:r w:rsidRPr="00C02D69">
        <w:rPr>
          <w:lang w:val="en-US"/>
        </w:rPr>
        <w:t xml:space="preserve"> (2. ed. pp. 372-398). Nova </w:t>
      </w:r>
      <w:proofErr w:type="spellStart"/>
      <w:r w:rsidRPr="00C02D69">
        <w:rPr>
          <w:lang w:val="en-US"/>
        </w:rPr>
        <w:t>Iorque</w:t>
      </w:r>
      <w:proofErr w:type="spellEnd"/>
      <w:r w:rsidRPr="00C02D69">
        <w:rPr>
          <w:lang w:val="en-US"/>
        </w:rPr>
        <w:t>: The Guilford Press.</w:t>
      </w:r>
    </w:p>
    <w:p w14:paraId="11B79BAB" w14:textId="77777777" w:rsidR="00DD041D" w:rsidRPr="00C02D69" w:rsidRDefault="00DD041D" w:rsidP="00C02D69">
      <w:pPr>
        <w:spacing w:line="360" w:lineRule="auto"/>
        <w:ind w:left="720" w:hanging="720"/>
        <w:jc w:val="both"/>
        <w:rPr>
          <w:lang w:val="en-US"/>
        </w:rPr>
      </w:pPr>
      <w:r w:rsidRPr="00C02D69">
        <w:rPr>
          <w:lang w:val="en-US"/>
        </w:rPr>
        <w:t xml:space="preserve">Bates, J. E., McQuillan, M. E., &amp; </w:t>
      </w:r>
      <w:proofErr w:type="spellStart"/>
      <w:r w:rsidRPr="00C02D69">
        <w:rPr>
          <w:lang w:val="en-US"/>
        </w:rPr>
        <w:t>Hoyniak</w:t>
      </w:r>
      <w:proofErr w:type="spellEnd"/>
      <w:r w:rsidRPr="00C02D69">
        <w:rPr>
          <w:lang w:val="en-US"/>
        </w:rPr>
        <w:t>, C. P. (2019). Parenting and Temperament. In M. C. Bornstein (Ed</w:t>
      </w:r>
      <w:r w:rsidRPr="00C02D69">
        <w:rPr>
          <w:i/>
          <w:iCs/>
          <w:lang w:val="en-US"/>
        </w:rPr>
        <w:t>.), Handbook of Parenting: Volume I: Children and Parenting</w:t>
      </w:r>
      <w:r w:rsidRPr="00C02D69">
        <w:rPr>
          <w:lang w:val="en-US"/>
        </w:rPr>
        <w:t xml:space="preserve"> (3. ed. pp. 330- 364). Nova York: Routledge </w:t>
      </w:r>
    </w:p>
    <w:p w14:paraId="1C3464FF" w14:textId="77777777" w:rsidR="00DD041D" w:rsidRPr="00C02D69" w:rsidRDefault="00DD041D" w:rsidP="00C02D69">
      <w:pPr>
        <w:spacing w:line="360" w:lineRule="auto"/>
        <w:ind w:left="720" w:hanging="720"/>
        <w:jc w:val="both"/>
        <w:rPr>
          <w:lang w:val="en-US"/>
        </w:rPr>
      </w:pPr>
      <w:r w:rsidRPr="00C02D69">
        <w:rPr>
          <w:lang w:val="en-US"/>
        </w:rPr>
        <w:t xml:space="preserve">Belsky, J. (1997). Variation in Susceptibility to Environmental Influence: An Evolutionary Argument. </w:t>
      </w:r>
      <w:r w:rsidRPr="00C02D69">
        <w:rPr>
          <w:i/>
          <w:iCs/>
          <w:lang w:val="en-US"/>
        </w:rPr>
        <w:t>Psychological Inquiry, 8</w:t>
      </w:r>
      <w:r w:rsidRPr="00C02D69">
        <w:rPr>
          <w:lang w:val="en-US"/>
        </w:rPr>
        <w:t xml:space="preserve">(3), 182–186. </w:t>
      </w:r>
      <w:hyperlink r:id="rId14" w:history="1">
        <w:r w:rsidRPr="00C02D69">
          <w:rPr>
            <w:rStyle w:val="Hyperlink"/>
            <w:lang w:val="en-US"/>
          </w:rPr>
          <w:t>https://doi.org/10.1207/s15327965pli0803_3</w:t>
        </w:r>
      </w:hyperlink>
    </w:p>
    <w:p w14:paraId="211338B8" w14:textId="2C34A176" w:rsidR="00DD041D" w:rsidRPr="00C02D69" w:rsidRDefault="00DD041D" w:rsidP="00C02D69">
      <w:pPr>
        <w:spacing w:line="360" w:lineRule="auto"/>
        <w:ind w:left="720" w:hanging="720"/>
        <w:jc w:val="both"/>
        <w:rPr>
          <w:lang w:val="en-US"/>
        </w:rPr>
      </w:pPr>
      <w:r w:rsidRPr="00C02D69">
        <w:rPr>
          <w:lang w:val="en-US"/>
        </w:rPr>
        <w:t xml:space="preserve">Belsky, J., &amp; Jaffee, S. R. (2006). The multiple determinants of parenting. In D. Cicchetti &amp; D. J. Cohen (Eds.), </w:t>
      </w:r>
      <w:r w:rsidRPr="00C02D69">
        <w:rPr>
          <w:i/>
          <w:iCs/>
          <w:lang w:val="en-US"/>
        </w:rPr>
        <w:t>Developmental psychopathology: Risk, disorder, and adaptation</w:t>
      </w:r>
      <w:r w:rsidRPr="00C02D69">
        <w:rPr>
          <w:lang w:val="en-US"/>
        </w:rPr>
        <w:t xml:space="preserve"> (2nd ed., Vol. 3, pp. 38–85). Nova Jersey: John Wiley &amp; Sons. </w:t>
      </w:r>
    </w:p>
    <w:p w14:paraId="7973B984" w14:textId="77777777" w:rsidR="00DD041D" w:rsidRPr="00C02D69" w:rsidRDefault="00DD041D" w:rsidP="00C02D69">
      <w:pPr>
        <w:spacing w:line="360" w:lineRule="auto"/>
        <w:ind w:left="720" w:hanging="720"/>
        <w:jc w:val="both"/>
        <w:rPr>
          <w:lang w:val="en-US"/>
        </w:rPr>
      </w:pPr>
      <w:r w:rsidRPr="00C02D69">
        <w:rPr>
          <w:lang w:val="en-US"/>
        </w:rPr>
        <w:t xml:space="preserve">Bronfenbrenner, U. (2011). </w:t>
      </w:r>
      <w:r w:rsidRPr="00DD041D">
        <w:rPr>
          <w:i/>
          <w:iCs/>
          <w:lang w:val="pt-BR"/>
        </w:rPr>
        <w:t>Bioecologia do desenvolvimento humano: tornando os seres humanos mais humanos.</w:t>
      </w:r>
      <w:r w:rsidRPr="00DD041D">
        <w:rPr>
          <w:lang w:val="pt-BR"/>
        </w:rPr>
        <w:t xml:space="preserve"> </w:t>
      </w:r>
      <w:r w:rsidRPr="00C02D69">
        <w:rPr>
          <w:lang w:val="en-US"/>
        </w:rPr>
        <w:t xml:space="preserve">Porto Alegre: </w:t>
      </w:r>
      <w:proofErr w:type="spellStart"/>
      <w:r w:rsidRPr="00C02D69">
        <w:rPr>
          <w:lang w:val="en-US"/>
        </w:rPr>
        <w:t>Artmed</w:t>
      </w:r>
      <w:proofErr w:type="spellEnd"/>
    </w:p>
    <w:p w14:paraId="24848BA5" w14:textId="77777777" w:rsidR="00DD041D" w:rsidRPr="00C02D69" w:rsidRDefault="00DD041D" w:rsidP="00C02D69">
      <w:pPr>
        <w:spacing w:line="360" w:lineRule="auto"/>
        <w:ind w:left="720" w:hanging="720"/>
        <w:jc w:val="both"/>
        <w:rPr>
          <w:lang w:val="en-US"/>
        </w:rPr>
      </w:pPr>
      <w:r w:rsidRPr="001C14F9">
        <w:rPr>
          <w:lang w:val="pt-BR"/>
        </w:rPr>
        <w:t xml:space="preserve">Cabrera, N. J., &amp; </w:t>
      </w:r>
      <w:proofErr w:type="spellStart"/>
      <w:r w:rsidRPr="001C14F9">
        <w:rPr>
          <w:lang w:val="pt-BR"/>
        </w:rPr>
        <w:t>Volling</w:t>
      </w:r>
      <w:proofErr w:type="spellEnd"/>
      <w:r w:rsidRPr="001C14F9">
        <w:rPr>
          <w:lang w:val="pt-BR"/>
        </w:rPr>
        <w:t xml:space="preserve">, B. L. (2019). </w:t>
      </w:r>
      <w:r w:rsidRPr="00C02D69">
        <w:rPr>
          <w:lang w:val="en-US"/>
        </w:rPr>
        <w:t xml:space="preserve">Moving research on fathering and children’s development forward: Priorities and recommendations for the future. In B. L. </w:t>
      </w:r>
      <w:proofErr w:type="spellStart"/>
      <w:r w:rsidRPr="00C02D69">
        <w:rPr>
          <w:lang w:val="en-US"/>
        </w:rPr>
        <w:t>Volling</w:t>
      </w:r>
      <w:proofErr w:type="spellEnd"/>
      <w:r w:rsidRPr="00C02D69">
        <w:rPr>
          <w:lang w:val="en-US"/>
        </w:rPr>
        <w:t xml:space="preserve"> &amp; N. J. Cabrera (Eds.), Advancing research and measurement on fathering and children’s development. </w:t>
      </w:r>
      <w:r w:rsidRPr="00C02D69">
        <w:rPr>
          <w:i/>
          <w:iCs/>
          <w:lang w:val="en-US"/>
        </w:rPr>
        <w:t>Monographs of the Society of Research in Child Development, 84</w:t>
      </w:r>
      <w:r w:rsidRPr="00C02D69">
        <w:rPr>
          <w:lang w:val="en-US"/>
        </w:rPr>
        <w:t xml:space="preserve">(1), 107–117. </w:t>
      </w:r>
      <w:hyperlink r:id="rId15" w:history="1">
        <w:r w:rsidRPr="00C02D69">
          <w:rPr>
            <w:rStyle w:val="Hyperlink"/>
            <w:lang w:val="en-US"/>
          </w:rPr>
          <w:t>https://doi.org/10.1111/mono.12404</w:t>
        </w:r>
      </w:hyperlink>
    </w:p>
    <w:p w14:paraId="0BEDFCAE" w14:textId="77777777" w:rsidR="00DD041D" w:rsidRPr="00C02D69" w:rsidRDefault="00DD041D" w:rsidP="00C02D69">
      <w:pPr>
        <w:spacing w:line="360" w:lineRule="auto"/>
        <w:ind w:left="720" w:hanging="720"/>
        <w:jc w:val="both"/>
        <w:rPr>
          <w:lang w:val="en-US"/>
        </w:rPr>
      </w:pPr>
      <w:r w:rsidRPr="00C02D69">
        <w:rPr>
          <w:lang w:val="en-US"/>
        </w:rPr>
        <w:t xml:space="preserve">Calkins, S. (2009). Regulatory competence and early disruptive behavior problems: The role of physiological regulation. In S. L. Olson &amp; A. J. Sameroff (Eds.), </w:t>
      </w:r>
      <w:r w:rsidRPr="00C02D69">
        <w:rPr>
          <w:i/>
          <w:iCs/>
          <w:lang w:val="en-US"/>
        </w:rPr>
        <w:t xml:space="preserve">Biopsychosocial </w:t>
      </w:r>
      <w:r w:rsidRPr="00C02D69">
        <w:rPr>
          <w:i/>
          <w:iCs/>
          <w:lang w:val="en-US"/>
        </w:rPr>
        <w:lastRenderedPageBreak/>
        <w:t>regulatory processes in the development of childhood behavioral problems</w:t>
      </w:r>
      <w:r w:rsidRPr="00C02D69">
        <w:rPr>
          <w:lang w:val="en-US"/>
        </w:rPr>
        <w:t xml:space="preserve"> (pp.86-107). New York: Cambridge University Press.</w:t>
      </w:r>
    </w:p>
    <w:p w14:paraId="44035A7B" w14:textId="77777777" w:rsidR="00DD041D" w:rsidRPr="00C02D69" w:rsidRDefault="00DD041D" w:rsidP="00C02D69">
      <w:pPr>
        <w:spacing w:line="360" w:lineRule="auto"/>
        <w:ind w:left="720" w:hanging="720"/>
        <w:jc w:val="both"/>
        <w:rPr>
          <w:lang w:val="en-US"/>
        </w:rPr>
      </w:pPr>
      <w:r w:rsidRPr="00C02D69">
        <w:rPr>
          <w:lang w:val="en-US"/>
        </w:rPr>
        <w:t xml:space="preserve">Choe, D. E., Olson, S. L., &amp; Sameroff, A. J. (2013). Effects of early maternal distress and parenting on the development of children’s self-regulation and externalizing behavior. </w:t>
      </w:r>
      <w:r w:rsidRPr="00C02D69">
        <w:rPr>
          <w:i/>
          <w:iCs/>
          <w:lang w:val="en-US"/>
        </w:rPr>
        <w:t>Development and Psychopathology, 25</w:t>
      </w:r>
      <w:r w:rsidRPr="00C02D69">
        <w:rPr>
          <w:lang w:val="en-US"/>
        </w:rPr>
        <w:t xml:space="preserve">(2), 437-453. </w:t>
      </w:r>
      <w:hyperlink r:id="rId16" w:history="1">
        <w:r w:rsidRPr="00C02D69">
          <w:rPr>
            <w:rStyle w:val="Hyperlink"/>
            <w:lang w:val="en-US"/>
          </w:rPr>
          <w:t>http://dx.doi.org/10.1017/S095457941200</w:t>
        </w:r>
      </w:hyperlink>
    </w:p>
    <w:p w14:paraId="4FB2EE29" w14:textId="77777777" w:rsidR="00DD041D" w:rsidRPr="00C02D69" w:rsidRDefault="00DD041D" w:rsidP="00C02D69">
      <w:pPr>
        <w:spacing w:line="360" w:lineRule="auto"/>
        <w:ind w:left="720" w:hanging="720"/>
        <w:jc w:val="both"/>
        <w:rPr>
          <w:lang w:val="en-US"/>
        </w:rPr>
      </w:pPr>
      <w:r w:rsidRPr="00C02D69">
        <w:rPr>
          <w:lang w:val="en-US"/>
        </w:rPr>
        <w:t xml:space="preserve">Chung, G., Lanier, P. &amp; Wong, P. Y. J. (2020). Mediating Effects of Parental Stress on Harsh Parenting and Parent-Child Relationship during Coronavirus (COVID-19) Pandemic in Singapore. </w:t>
      </w:r>
      <w:r w:rsidRPr="00C02D69">
        <w:rPr>
          <w:i/>
          <w:iCs/>
          <w:lang w:val="en-US"/>
        </w:rPr>
        <w:t>Journal of</w:t>
      </w:r>
      <w:r w:rsidRPr="00C02D69">
        <w:rPr>
          <w:lang w:val="en-US"/>
        </w:rPr>
        <w:t xml:space="preserve"> </w:t>
      </w:r>
      <w:r w:rsidRPr="00C02D69">
        <w:rPr>
          <w:i/>
          <w:iCs/>
          <w:lang w:val="en-US"/>
        </w:rPr>
        <w:t>Family Violence</w:t>
      </w:r>
      <w:r w:rsidRPr="00C02D69">
        <w:rPr>
          <w:lang w:val="en-US"/>
        </w:rPr>
        <w:t xml:space="preserve">. </w:t>
      </w:r>
      <w:hyperlink r:id="rId17" w:history="1">
        <w:r w:rsidRPr="00C02D69">
          <w:rPr>
            <w:rStyle w:val="Hyperlink"/>
            <w:lang w:val="en-US"/>
          </w:rPr>
          <w:t>https://doi.org/10.1007/s10896-020-00200-1</w:t>
        </w:r>
      </w:hyperlink>
    </w:p>
    <w:p w14:paraId="1E676DB1" w14:textId="77777777" w:rsidR="00DD041D" w:rsidRPr="00C02D69" w:rsidRDefault="00DD041D" w:rsidP="00C02D69">
      <w:pPr>
        <w:spacing w:line="360" w:lineRule="auto"/>
        <w:ind w:left="720" w:hanging="720"/>
        <w:jc w:val="both"/>
        <w:rPr>
          <w:lang w:val="en-US"/>
        </w:rPr>
      </w:pPr>
      <w:r w:rsidRPr="00C02D69">
        <w:rPr>
          <w:lang w:val="en-US"/>
        </w:rPr>
        <w:t xml:space="preserve">CIOMS, OMS &amp; OPS (2016). </w:t>
      </w:r>
      <w:r w:rsidRPr="00DD041D">
        <w:rPr>
          <w:i/>
          <w:iCs/>
          <w:lang w:val="pt-BR"/>
        </w:rPr>
        <w:t xml:space="preserve">Pautas éticas </w:t>
      </w:r>
      <w:proofErr w:type="spellStart"/>
      <w:r w:rsidRPr="00DD041D">
        <w:rPr>
          <w:i/>
          <w:iCs/>
          <w:lang w:val="pt-BR"/>
        </w:rPr>
        <w:t>internacionales</w:t>
      </w:r>
      <w:proofErr w:type="spellEnd"/>
      <w:r w:rsidRPr="00DD041D">
        <w:rPr>
          <w:i/>
          <w:iCs/>
          <w:lang w:val="pt-BR"/>
        </w:rPr>
        <w:t xml:space="preserve"> para </w:t>
      </w:r>
      <w:proofErr w:type="spellStart"/>
      <w:r w:rsidRPr="00DD041D">
        <w:rPr>
          <w:i/>
          <w:iCs/>
          <w:lang w:val="pt-BR"/>
        </w:rPr>
        <w:t>la</w:t>
      </w:r>
      <w:proofErr w:type="spellEnd"/>
      <w:r w:rsidRPr="00DD041D">
        <w:rPr>
          <w:i/>
          <w:iCs/>
          <w:lang w:val="pt-BR"/>
        </w:rPr>
        <w:t xml:space="preserve"> </w:t>
      </w:r>
      <w:proofErr w:type="spellStart"/>
      <w:r w:rsidRPr="00DD041D">
        <w:rPr>
          <w:i/>
          <w:iCs/>
          <w:lang w:val="pt-BR"/>
        </w:rPr>
        <w:t>investigación</w:t>
      </w:r>
      <w:proofErr w:type="spellEnd"/>
      <w:r w:rsidRPr="00DD041D">
        <w:rPr>
          <w:i/>
          <w:iCs/>
          <w:lang w:val="pt-BR"/>
        </w:rPr>
        <w:t xml:space="preserve"> relacionada </w:t>
      </w:r>
      <w:proofErr w:type="spellStart"/>
      <w:r w:rsidRPr="00DD041D">
        <w:rPr>
          <w:i/>
          <w:iCs/>
          <w:lang w:val="pt-BR"/>
        </w:rPr>
        <w:t>con</w:t>
      </w:r>
      <w:proofErr w:type="spellEnd"/>
      <w:r w:rsidRPr="00DD041D">
        <w:rPr>
          <w:i/>
          <w:iCs/>
          <w:lang w:val="pt-BR"/>
        </w:rPr>
        <w:t xml:space="preserve"> </w:t>
      </w:r>
      <w:proofErr w:type="spellStart"/>
      <w:r w:rsidRPr="00DD041D">
        <w:rPr>
          <w:i/>
          <w:iCs/>
          <w:lang w:val="pt-BR"/>
        </w:rPr>
        <w:t>la</w:t>
      </w:r>
      <w:proofErr w:type="spellEnd"/>
      <w:r w:rsidRPr="00DD041D">
        <w:rPr>
          <w:i/>
          <w:iCs/>
          <w:lang w:val="pt-BR"/>
        </w:rPr>
        <w:t xml:space="preserve"> </w:t>
      </w:r>
      <w:proofErr w:type="spellStart"/>
      <w:r w:rsidRPr="00DD041D">
        <w:rPr>
          <w:i/>
          <w:iCs/>
          <w:lang w:val="pt-BR"/>
        </w:rPr>
        <w:t>salud</w:t>
      </w:r>
      <w:proofErr w:type="spellEnd"/>
      <w:r w:rsidRPr="00DD041D">
        <w:rPr>
          <w:i/>
          <w:iCs/>
          <w:lang w:val="pt-BR"/>
        </w:rPr>
        <w:t xml:space="preserve"> </w:t>
      </w:r>
      <w:proofErr w:type="spellStart"/>
      <w:r w:rsidRPr="00DD041D">
        <w:rPr>
          <w:i/>
          <w:iCs/>
          <w:lang w:val="pt-BR"/>
        </w:rPr>
        <w:t>con</w:t>
      </w:r>
      <w:proofErr w:type="spellEnd"/>
      <w:r w:rsidRPr="00DD041D">
        <w:rPr>
          <w:i/>
          <w:iCs/>
          <w:lang w:val="pt-BR"/>
        </w:rPr>
        <w:t xml:space="preserve"> seres humanos</w:t>
      </w:r>
      <w:r w:rsidRPr="00DD041D">
        <w:rPr>
          <w:lang w:val="pt-BR"/>
        </w:rPr>
        <w:t xml:space="preserve">. </w:t>
      </w:r>
      <w:r w:rsidRPr="00C02D69">
        <w:rPr>
          <w:lang w:val="en-US"/>
        </w:rPr>
        <w:t xml:space="preserve">Retrieved from </w:t>
      </w:r>
      <w:hyperlink r:id="rId18" w:history="1">
        <w:r w:rsidRPr="00C02D69">
          <w:rPr>
            <w:rStyle w:val="Hyperlink"/>
            <w:lang w:val="en-US"/>
          </w:rPr>
          <w:t>https://cioms.ch/wp-content/uploads/2017/12/CIOMS-EthicalGuideline_SP_INTERIOR-FINAL.pdf</w:t>
        </w:r>
      </w:hyperlink>
      <w:r w:rsidRPr="00C02D69">
        <w:rPr>
          <w:lang w:val="en-US"/>
        </w:rPr>
        <w:t> </w:t>
      </w:r>
    </w:p>
    <w:p w14:paraId="00E7EE21" w14:textId="77777777" w:rsidR="00DD041D" w:rsidRPr="00DD041D" w:rsidRDefault="00DD041D" w:rsidP="00C02D69">
      <w:pPr>
        <w:spacing w:line="360" w:lineRule="auto"/>
        <w:ind w:left="720" w:hanging="720"/>
        <w:jc w:val="both"/>
        <w:rPr>
          <w:lang w:val="pt-BR"/>
        </w:rPr>
      </w:pPr>
      <w:r w:rsidRPr="00DD041D">
        <w:rPr>
          <w:lang w:val="pt-BR"/>
        </w:rPr>
        <w:t xml:space="preserve">Damásio, B. F. (2012). Uso da análise fatorial exploratória em psicologia. </w:t>
      </w:r>
      <w:r w:rsidRPr="00DD041D">
        <w:rPr>
          <w:i/>
          <w:iCs/>
          <w:lang w:val="pt-BR"/>
        </w:rPr>
        <w:t>Avaliação Psicológica, 11</w:t>
      </w:r>
      <w:r w:rsidRPr="00DD041D">
        <w:rPr>
          <w:lang w:val="pt-BR"/>
        </w:rPr>
        <w:t xml:space="preserve">(2), 213–228. </w:t>
      </w:r>
      <w:hyperlink r:id="rId19" w:history="1">
        <w:r w:rsidRPr="00DD041D">
          <w:rPr>
            <w:rStyle w:val="Hyperlink"/>
            <w:lang w:val="pt-BR"/>
          </w:rPr>
          <w:t>http://pepsic.bvsalud.org/scielo.php?script=sci_arttext&amp;pid=S1677-04712012000200007&amp;lng=pt&amp;tlng=pt</w:t>
        </w:r>
      </w:hyperlink>
    </w:p>
    <w:p w14:paraId="5CA71EC2" w14:textId="77777777" w:rsidR="00DD041D" w:rsidRPr="00C02D69" w:rsidRDefault="00DD041D" w:rsidP="00C02D69">
      <w:pPr>
        <w:spacing w:line="360" w:lineRule="auto"/>
        <w:ind w:left="720" w:hanging="720"/>
        <w:jc w:val="both"/>
        <w:rPr>
          <w:lang w:val="en-US"/>
        </w:rPr>
      </w:pPr>
      <w:r w:rsidRPr="00C02D69">
        <w:rPr>
          <w:lang w:val="en-US"/>
        </w:rPr>
        <w:t xml:space="preserve">Else-Quest, N. M. (2012). Gender Differences in Temperament. </w:t>
      </w:r>
      <w:proofErr w:type="spellStart"/>
      <w:r w:rsidRPr="00C02D69">
        <w:rPr>
          <w:lang w:val="en-US"/>
        </w:rPr>
        <w:t>Em</w:t>
      </w:r>
      <w:proofErr w:type="spellEnd"/>
      <w:r w:rsidRPr="00C02D69">
        <w:rPr>
          <w:lang w:val="en-US"/>
        </w:rPr>
        <w:t xml:space="preserve"> M. </w:t>
      </w:r>
      <w:proofErr w:type="spellStart"/>
      <w:r w:rsidRPr="00C02D69">
        <w:rPr>
          <w:lang w:val="en-US"/>
        </w:rPr>
        <w:t>Zenter</w:t>
      </w:r>
      <w:proofErr w:type="spellEnd"/>
      <w:r w:rsidRPr="00C02D69">
        <w:rPr>
          <w:lang w:val="en-US"/>
        </w:rPr>
        <w:t xml:space="preserve"> &amp; R. L. Shiner (Eds.), </w:t>
      </w:r>
      <w:r w:rsidRPr="00C02D69">
        <w:rPr>
          <w:i/>
          <w:iCs/>
          <w:lang w:val="en-US"/>
        </w:rPr>
        <w:t>Handbook of Temperament</w:t>
      </w:r>
      <w:r w:rsidRPr="00C02D69">
        <w:rPr>
          <w:lang w:val="en-US"/>
        </w:rPr>
        <w:t xml:space="preserve"> (pp. 479-496) Nova York: The Guilford Press.</w:t>
      </w:r>
    </w:p>
    <w:p w14:paraId="393336F6" w14:textId="77777777" w:rsidR="00DD041D" w:rsidRPr="00DD041D" w:rsidRDefault="00DD041D" w:rsidP="00C02D69">
      <w:pPr>
        <w:spacing w:line="360" w:lineRule="auto"/>
        <w:ind w:left="720" w:hanging="720"/>
        <w:jc w:val="both"/>
        <w:rPr>
          <w:lang w:val="pt-BR"/>
        </w:rPr>
      </w:pPr>
      <w:proofErr w:type="spellStart"/>
      <w:r w:rsidRPr="00DD041D">
        <w:rPr>
          <w:lang w:val="pt-BR"/>
        </w:rPr>
        <w:t>Enumo</w:t>
      </w:r>
      <w:proofErr w:type="spellEnd"/>
      <w:r w:rsidRPr="00DD041D">
        <w:rPr>
          <w:lang w:val="pt-BR"/>
        </w:rPr>
        <w:t xml:space="preserve">, S. R. F., &amp; Linhares, M. B. M. (2020). Contribuições da Psicologia no contexto da pandemia da COVID-19: sessão temática. </w:t>
      </w:r>
      <w:r w:rsidRPr="00DD041D">
        <w:rPr>
          <w:i/>
          <w:iCs/>
          <w:lang w:val="pt-BR"/>
        </w:rPr>
        <w:t>Estudos de Psicologia (Campinas), 37</w:t>
      </w:r>
      <w:r w:rsidRPr="00DD041D">
        <w:rPr>
          <w:lang w:val="pt-BR"/>
        </w:rPr>
        <w:t xml:space="preserve">, 200110e. </w:t>
      </w:r>
      <w:hyperlink r:id="rId20" w:history="1">
        <w:r w:rsidRPr="00DD041D">
          <w:rPr>
            <w:rStyle w:val="Hyperlink"/>
            <w:lang w:val="pt-BR"/>
          </w:rPr>
          <w:t>https://doi.org/10.1590/1982-0275202037200110e</w:t>
        </w:r>
      </w:hyperlink>
    </w:p>
    <w:p w14:paraId="7CD0520E" w14:textId="77777777" w:rsidR="00DD041D" w:rsidRPr="00C02D69" w:rsidRDefault="00DD041D" w:rsidP="00C02D69">
      <w:pPr>
        <w:spacing w:line="360" w:lineRule="auto"/>
        <w:ind w:left="720" w:hanging="720"/>
        <w:jc w:val="both"/>
        <w:rPr>
          <w:lang w:val="en-US"/>
        </w:rPr>
      </w:pPr>
      <w:r w:rsidRPr="00DD041D">
        <w:rPr>
          <w:lang w:val="pt-BR"/>
        </w:rPr>
        <w:t xml:space="preserve">Hoffman, M. L., &amp; </w:t>
      </w:r>
      <w:proofErr w:type="spellStart"/>
      <w:r w:rsidRPr="00DD041D">
        <w:rPr>
          <w:lang w:val="pt-BR"/>
        </w:rPr>
        <w:t>Saltzstein</w:t>
      </w:r>
      <w:proofErr w:type="spellEnd"/>
      <w:r w:rsidRPr="00DD041D">
        <w:rPr>
          <w:lang w:val="pt-BR"/>
        </w:rPr>
        <w:t xml:space="preserve">, H. D. (1967). </w:t>
      </w:r>
      <w:r w:rsidRPr="00C02D69">
        <w:rPr>
          <w:lang w:val="en-US"/>
        </w:rPr>
        <w:t xml:space="preserve">Parent discipline and the child's moral development. </w:t>
      </w:r>
      <w:r w:rsidRPr="00C02D69">
        <w:rPr>
          <w:i/>
          <w:iCs/>
          <w:lang w:val="en-US"/>
        </w:rPr>
        <w:t>Journal of personality and social psychology, 5</w:t>
      </w:r>
      <w:r w:rsidRPr="00C02D69">
        <w:rPr>
          <w:lang w:val="en-US"/>
        </w:rPr>
        <w:t xml:space="preserve">(1), 45–57. </w:t>
      </w:r>
      <w:hyperlink r:id="rId21" w:history="1">
        <w:r w:rsidRPr="00C02D69">
          <w:rPr>
            <w:rStyle w:val="Hyperlink"/>
            <w:lang w:val="en-US"/>
          </w:rPr>
          <w:t>https://doi.org/10.1037/h0024189</w:t>
        </w:r>
      </w:hyperlink>
    </w:p>
    <w:p w14:paraId="5EE8E95B" w14:textId="67AABA2A" w:rsidR="00DD041D" w:rsidRPr="005E782C" w:rsidRDefault="00DD041D" w:rsidP="00C02D69">
      <w:pPr>
        <w:spacing w:line="360" w:lineRule="auto"/>
        <w:ind w:left="720" w:hanging="720"/>
        <w:jc w:val="both"/>
        <w:rPr>
          <w:lang w:val="pt-BR"/>
        </w:rPr>
      </w:pPr>
      <w:r w:rsidRPr="00C02D69">
        <w:rPr>
          <w:lang w:val="en-US"/>
        </w:rPr>
        <w:t xml:space="preserve">IAAP &amp; </w:t>
      </w:r>
      <w:proofErr w:type="spellStart"/>
      <w:r w:rsidRPr="00C02D69">
        <w:rPr>
          <w:lang w:val="en-US"/>
        </w:rPr>
        <w:t>IUPsyS</w:t>
      </w:r>
      <w:proofErr w:type="spellEnd"/>
      <w:r w:rsidRPr="00C02D69">
        <w:rPr>
          <w:lang w:val="en-US"/>
        </w:rPr>
        <w:t xml:space="preserve"> (2008). </w:t>
      </w:r>
      <w:r w:rsidRPr="00C02D69">
        <w:rPr>
          <w:i/>
          <w:iCs/>
          <w:lang w:val="en-US"/>
        </w:rPr>
        <w:t>Universal Declaration of Ethical Principles for Psychologists. Available from the International Union of Psychological Science</w:t>
      </w:r>
      <w:r w:rsidR="005E782C">
        <w:rPr>
          <w:lang w:val="en-US"/>
        </w:rPr>
        <w:t xml:space="preserve">. </w:t>
      </w:r>
      <w:r w:rsidR="005E782C" w:rsidRPr="005E782C">
        <w:rPr>
          <w:lang w:val="pt-BR"/>
        </w:rPr>
        <w:t xml:space="preserve">Recuperado </w:t>
      </w:r>
      <w:r w:rsidR="005E782C">
        <w:rPr>
          <w:lang w:val="pt-BR"/>
        </w:rPr>
        <w:t xml:space="preserve">de </w:t>
      </w:r>
      <w:hyperlink r:id="rId22" w:history="1">
        <w:r w:rsidRPr="005E782C">
          <w:rPr>
            <w:rStyle w:val="Hyperlink"/>
            <w:lang w:val="pt-BR"/>
          </w:rPr>
          <w:t>https://www.iupsys.net/about/governance/universal-declaration-of-ethical-principles-for-psychologists.html </w:t>
        </w:r>
      </w:hyperlink>
    </w:p>
    <w:p w14:paraId="284D3515" w14:textId="38F9C9D7" w:rsidR="00DD041D" w:rsidRPr="005E782C" w:rsidRDefault="00DD041D" w:rsidP="00C02D69">
      <w:pPr>
        <w:spacing w:line="360" w:lineRule="auto"/>
        <w:ind w:left="720" w:hanging="720"/>
        <w:jc w:val="both"/>
        <w:rPr>
          <w:lang w:val="pt-BR"/>
        </w:rPr>
      </w:pPr>
      <w:r w:rsidRPr="00DD041D">
        <w:rPr>
          <w:lang w:val="pt-BR"/>
        </w:rPr>
        <w:t xml:space="preserve">ISP (2019). </w:t>
      </w:r>
      <w:proofErr w:type="spellStart"/>
      <w:r w:rsidRPr="00DD041D">
        <w:rPr>
          <w:i/>
          <w:iCs/>
          <w:lang w:val="pt-BR"/>
        </w:rPr>
        <w:t>Declaración</w:t>
      </w:r>
      <w:proofErr w:type="spellEnd"/>
      <w:r w:rsidRPr="00DD041D">
        <w:rPr>
          <w:i/>
          <w:iCs/>
          <w:lang w:val="pt-BR"/>
        </w:rPr>
        <w:t xml:space="preserve"> de </w:t>
      </w:r>
      <w:proofErr w:type="spellStart"/>
      <w:r w:rsidRPr="00DD041D">
        <w:rPr>
          <w:i/>
          <w:iCs/>
          <w:lang w:val="pt-BR"/>
        </w:rPr>
        <w:t>la</w:t>
      </w:r>
      <w:proofErr w:type="spellEnd"/>
      <w:r w:rsidRPr="00DD041D">
        <w:rPr>
          <w:i/>
          <w:iCs/>
          <w:lang w:val="pt-BR"/>
        </w:rPr>
        <w:t xml:space="preserve"> SIP sobre </w:t>
      </w:r>
      <w:proofErr w:type="spellStart"/>
      <w:r w:rsidRPr="00DD041D">
        <w:rPr>
          <w:i/>
          <w:iCs/>
          <w:lang w:val="pt-BR"/>
        </w:rPr>
        <w:t>experticia</w:t>
      </w:r>
      <w:proofErr w:type="spellEnd"/>
      <w:r w:rsidRPr="00DD041D">
        <w:rPr>
          <w:i/>
          <w:iCs/>
          <w:lang w:val="pt-BR"/>
        </w:rPr>
        <w:t xml:space="preserve"> de psicólogas y psicólogos </w:t>
      </w:r>
      <w:proofErr w:type="spellStart"/>
      <w:r w:rsidRPr="00DD041D">
        <w:rPr>
          <w:i/>
          <w:iCs/>
          <w:lang w:val="pt-BR"/>
        </w:rPr>
        <w:t>en</w:t>
      </w:r>
      <w:proofErr w:type="spellEnd"/>
      <w:r w:rsidRPr="00DD041D">
        <w:rPr>
          <w:i/>
          <w:iCs/>
          <w:lang w:val="pt-BR"/>
        </w:rPr>
        <w:t xml:space="preserve"> </w:t>
      </w:r>
      <w:proofErr w:type="spellStart"/>
      <w:r w:rsidRPr="00DD041D">
        <w:rPr>
          <w:i/>
          <w:iCs/>
          <w:lang w:val="pt-BR"/>
        </w:rPr>
        <w:t>el</w:t>
      </w:r>
      <w:proofErr w:type="spellEnd"/>
      <w:r w:rsidRPr="00DD041D">
        <w:rPr>
          <w:i/>
          <w:iCs/>
          <w:lang w:val="pt-BR"/>
        </w:rPr>
        <w:t xml:space="preserve"> campo de </w:t>
      </w:r>
      <w:proofErr w:type="spellStart"/>
      <w:r w:rsidRPr="00DD041D">
        <w:rPr>
          <w:i/>
          <w:iCs/>
          <w:lang w:val="pt-BR"/>
        </w:rPr>
        <w:t>la</w:t>
      </w:r>
      <w:proofErr w:type="spellEnd"/>
      <w:r w:rsidRPr="00DD041D">
        <w:rPr>
          <w:i/>
          <w:iCs/>
          <w:lang w:val="pt-BR"/>
        </w:rPr>
        <w:t xml:space="preserve"> </w:t>
      </w:r>
      <w:proofErr w:type="spellStart"/>
      <w:r w:rsidRPr="00DD041D">
        <w:rPr>
          <w:i/>
          <w:iCs/>
          <w:lang w:val="pt-BR"/>
        </w:rPr>
        <w:t>salud</w:t>
      </w:r>
      <w:proofErr w:type="spellEnd"/>
      <w:r w:rsidRPr="00DD041D">
        <w:rPr>
          <w:i/>
          <w:iCs/>
          <w:lang w:val="pt-BR"/>
        </w:rPr>
        <w:t xml:space="preserve"> mental y </w:t>
      </w:r>
      <w:proofErr w:type="spellStart"/>
      <w:r w:rsidRPr="00DD041D">
        <w:rPr>
          <w:i/>
          <w:iCs/>
          <w:lang w:val="pt-BR"/>
        </w:rPr>
        <w:t>las</w:t>
      </w:r>
      <w:proofErr w:type="spellEnd"/>
      <w:r w:rsidRPr="00DD041D">
        <w:rPr>
          <w:i/>
          <w:iCs/>
          <w:lang w:val="pt-BR"/>
        </w:rPr>
        <w:t xml:space="preserve"> </w:t>
      </w:r>
      <w:proofErr w:type="spellStart"/>
      <w:r w:rsidRPr="00DD041D">
        <w:rPr>
          <w:i/>
          <w:iCs/>
          <w:lang w:val="pt-BR"/>
        </w:rPr>
        <w:t>ciencias</w:t>
      </w:r>
      <w:proofErr w:type="spellEnd"/>
      <w:r w:rsidRPr="00DD041D">
        <w:rPr>
          <w:i/>
          <w:iCs/>
          <w:lang w:val="pt-BR"/>
        </w:rPr>
        <w:t xml:space="preserve"> </w:t>
      </w:r>
      <w:proofErr w:type="spellStart"/>
      <w:r w:rsidRPr="00DD041D">
        <w:rPr>
          <w:i/>
          <w:iCs/>
          <w:lang w:val="pt-BR"/>
        </w:rPr>
        <w:t>del</w:t>
      </w:r>
      <w:proofErr w:type="spellEnd"/>
      <w:r w:rsidRPr="00DD041D">
        <w:rPr>
          <w:i/>
          <w:iCs/>
          <w:lang w:val="pt-BR"/>
        </w:rPr>
        <w:t xml:space="preserve"> </w:t>
      </w:r>
      <w:proofErr w:type="spellStart"/>
      <w:r w:rsidRPr="00DD041D">
        <w:rPr>
          <w:i/>
          <w:iCs/>
          <w:lang w:val="pt-BR"/>
        </w:rPr>
        <w:t>comportamiento</w:t>
      </w:r>
      <w:proofErr w:type="spellEnd"/>
      <w:r w:rsidRPr="00DD041D">
        <w:rPr>
          <w:i/>
          <w:iCs/>
          <w:lang w:val="pt-BR"/>
        </w:rPr>
        <w:t>.</w:t>
      </w:r>
      <w:r w:rsidRPr="00DD041D">
        <w:rPr>
          <w:lang w:val="pt-BR"/>
        </w:rPr>
        <w:t xml:space="preserve"> </w:t>
      </w:r>
      <w:r w:rsidR="005E782C" w:rsidRPr="005E782C">
        <w:rPr>
          <w:lang w:val="pt-BR"/>
        </w:rPr>
        <w:t>Recu</w:t>
      </w:r>
      <w:r w:rsidR="005E782C">
        <w:rPr>
          <w:lang w:val="pt-BR"/>
        </w:rPr>
        <w:t xml:space="preserve">perado de </w:t>
      </w:r>
      <w:r w:rsidRPr="005E782C">
        <w:rPr>
          <w:lang w:val="pt-BR"/>
        </w:rPr>
        <w:t xml:space="preserve"> </w:t>
      </w:r>
      <w:hyperlink r:id="rId23" w:history="1">
        <w:r w:rsidRPr="005E782C">
          <w:rPr>
            <w:rStyle w:val="Hyperlink"/>
            <w:lang w:val="pt-BR"/>
          </w:rPr>
          <w:t>https://archive.org/details/sip-2019-declaracion-experticia-en-salud-mental </w:t>
        </w:r>
      </w:hyperlink>
    </w:p>
    <w:p w14:paraId="34FA251F" w14:textId="77777777" w:rsidR="00DD041D" w:rsidRPr="00C02D69" w:rsidRDefault="00DD041D" w:rsidP="00C02D69">
      <w:pPr>
        <w:spacing w:line="360" w:lineRule="auto"/>
        <w:ind w:left="720" w:hanging="720"/>
        <w:jc w:val="both"/>
        <w:rPr>
          <w:lang w:val="en-US"/>
        </w:rPr>
      </w:pPr>
      <w:r w:rsidRPr="00C02D69">
        <w:rPr>
          <w:lang w:val="en-US"/>
        </w:rPr>
        <w:lastRenderedPageBreak/>
        <w:t xml:space="preserve">James, G., Witten, D., Hastie, T., &amp;amp; </w:t>
      </w:r>
      <w:proofErr w:type="spellStart"/>
      <w:r w:rsidRPr="00C02D69">
        <w:rPr>
          <w:lang w:val="en-US"/>
        </w:rPr>
        <w:t>Tibshirani</w:t>
      </w:r>
      <w:proofErr w:type="spellEnd"/>
      <w:r w:rsidRPr="00C02D69">
        <w:rPr>
          <w:lang w:val="en-US"/>
        </w:rPr>
        <w:t xml:space="preserve">, R. (2013). Clustering Methods. In An </w:t>
      </w:r>
      <w:r w:rsidRPr="00C02D69">
        <w:rPr>
          <w:i/>
          <w:iCs/>
          <w:lang w:val="en-US"/>
        </w:rPr>
        <w:t>Introduction to Statistical Learning: with Applications in R</w:t>
      </w:r>
      <w:r w:rsidRPr="00C02D69">
        <w:rPr>
          <w:lang w:val="en-US"/>
        </w:rPr>
        <w:t xml:space="preserve"> (Vol. 103, pp. 385–396). New York: Springer.</w:t>
      </w:r>
    </w:p>
    <w:p w14:paraId="7B6EDC77" w14:textId="77777777" w:rsidR="00DD041D" w:rsidRPr="00C02D69" w:rsidRDefault="00DD041D" w:rsidP="00C02D69">
      <w:pPr>
        <w:spacing w:line="360" w:lineRule="auto"/>
        <w:ind w:left="720" w:hanging="720"/>
        <w:jc w:val="both"/>
        <w:rPr>
          <w:lang w:val="en-US"/>
        </w:rPr>
      </w:pPr>
      <w:proofErr w:type="spellStart"/>
      <w:r w:rsidRPr="00C02D69">
        <w:rPr>
          <w:lang w:val="en-US"/>
        </w:rPr>
        <w:t>Karreman</w:t>
      </w:r>
      <w:proofErr w:type="spellEnd"/>
      <w:r w:rsidRPr="00C02D69">
        <w:rPr>
          <w:lang w:val="en-US"/>
        </w:rPr>
        <w:t xml:space="preserve">, A., de Haas, S., van </w:t>
      </w:r>
      <w:proofErr w:type="spellStart"/>
      <w:r w:rsidRPr="00C02D69">
        <w:rPr>
          <w:lang w:val="en-US"/>
        </w:rPr>
        <w:t>Tuijl</w:t>
      </w:r>
      <w:proofErr w:type="spellEnd"/>
      <w:r w:rsidRPr="00C02D69">
        <w:rPr>
          <w:lang w:val="en-US"/>
        </w:rPr>
        <w:t xml:space="preserve">, C., van </w:t>
      </w:r>
      <w:proofErr w:type="spellStart"/>
      <w:r w:rsidRPr="00C02D69">
        <w:rPr>
          <w:lang w:val="en-US"/>
        </w:rPr>
        <w:t>Aken</w:t>
      </w:r>
      <w:proofErr w:type="spellEnd"/>
      <w:r w:rsidRPr="00C02D69">
        <w:rPr>
          <w:lang w:val="en-US"/>
        </w:rPr>
        <w:t xml:space="preserve">, M. A. G., &amp; </w:t>
      </w:r>
      <w:proofErr w:type="spellStart"/>
      <w:r w:rsidRPr="00C02D69">
        <w:rPr>
          <w:lang w:val="en-US"/>
        </w:rPr>
        <w:t>Dekovic</w:t>
      </w:r>
      <w:proofErr w:type="spellEnd"/>
      <w:r w:rsidRPr="00C02D69">
        <w:rPr>
          <w:lang w:val="en-US"/>
        </w:rPr>
        <w:t>, M. (2010). Relations among temperament, parenting and problem behavior in young children</w:t>
      </w:r>
      <w:r w:rsidRPr="00C02D69">
        <w:rPr>
          <w:i/>
          <w:iCs/>
          <w:lang w:val="en-US"/>
        </w:rPr>
        <w:t>. Infant Behavior and Development, 33</w:t>
      </w:r>
      <w:r w:rsidRPr="00C02D69">
        <w:rPr>
          <w:lang w:val="en-US"/>
        </w:rPr>
        <w:t xml:space="preserve">, 39–49. </w:t>
      </w:r>
      <w:hyperlink r:id="rId24" w:history="1">
        <w:r w:rsidRPr="00C02D69">
          <w:rPr>
            <w:rStyle w:val="Hyperlink"/>
            <w:lang w:val="en-US"/>
          </w:rPr>
          <w:t>https://doi.org./10.1016/j.infbeh.2009.10.008</w:t>
        </w:r>
      </w:hyperlink>
    </w:p>
    <w:p w14:paraId="670CC900" w14:textId="77777777" w:rsidR="00DD041D" w:rsidRPr="00C02D69" w:rsidRDefault="00DD041D" w:rsidP="00C02D69">
      <w:pPr>
        <w:spacing w:line="360" w:lineRule="auto"/>
        <w:ind w:left="720" w:hanging="720"/>
        <w:jc w:val="both"/>
        <w:rPr>
          <w:lang w:val="en-US"/>
        </w:rPr>
      </w:pPr>
      <w:r w:rsidRPr="00C02D69">
        <w:rPr>
          <w:lang w:val="en-US"/>
        </w:rPr>
        <w:t xml:space="preserve">Klein, M. R., </w:t>
      </w:r>
      <w:proofErr w:type="spellStart"/>
      <w:r w:rsidRPr="00C02D69">
        <w:rPr>
          <w:lang w:val="en-US"/>
        </w:rPr>
        <w:t>Lengua</w:t>
      </w:r>
      <w:proofErr w:type="spellEnd"/>
      <w:r w:rsidRPr="00C02D69">
        <w:rPr>
          <w:lang w:val="en-US"/>
        </w:rPr>
        <w:t xml:space="preserve">, L. J., Thompson, S. F., Moran, L., </w:t>
      </w:r>
      <w:proofErr w:type="spellStart"/>
      <w:r w:rsidRPr="00C02D69">
        <w:rPr>
          <w:lang w:val="en-US"/>
        </w:rPr>
        <w:t>Ruberry</w:t>
      </w:r>
      <w:proofErr w:type="spellEnd"/>
      <w:r w:rsidRPr="00C02D69">
        <w:rPr>
          <w:lang w:val="en-US"/>
        </w:rPr>
        <w:t xml:space="preserve">, E. J., </w:t>
      </w:r>
      <w:proofErr w:type="spellStart"/>
      <w:r w:rsidRPr="00C02D69">
        <w:rPr>
          <w:lang w:val="en-US"/>
        </w:rPr>
        <w:t>Kiff</w:t>
      </w:r>
      <w:proofErr w:type="spellEnd"/>
      <w:r w:rsidRPr="00C02D69">
        <w:rPr>
          <w:lang w:val="en-US"/>
        </w:rPr>
        <w:t xml:space="preserve">, C., &amp; </w:t>
      </w:r>
      <w:proofErr w:type="spellStart"/>
      <w:r w:rsidRPr="00C02D69">
        <w:rPr>
          <w:lang w:val="en-US"/>
        </w:rPr>
        <w:t>Zalewski</w:t>
      </w:r>
      <w:proofErr w:type="spellEnd"/>
      <w:r w:rsidRPr="00C02D69">
        <w:rPr>
          <w:lang w:val="en-US"/>
        </w:rPr>
        <w:t xml:space="preserve">, M. (2018). Bidirectional relations between temperament and parenting predicting preschool-age children’s adjustment. </w:t>
      </w:r>
      <w:r w:rsidRPr="00C02D69">
        <w:rPr>
          <w:i/>
          <w:iCs/>
          <w:lang w:val="en-US"/>
        </w:rPr>
        <w:t>Journal of Clinical Child &amp; Adolescent Psychology, 47</w:t>
      </w:r>
      <w:r w:rsidRPr="00C02D69">
        <w:rPr>
          <w:lang w:val="en-US"/>
        </w:rPr>
        <w:t xml:space="preserve">(sup1), S113-S126. </w:t>
      </w:r>
      <w:hyperlink r:id="rId25" w:history="1">
        <w:r w:rsidRPr="00C02D69">
          <w:rPr>
            <w:rStyle w:val="Hyperlink"/>
            <w:lang w:val="en-US"/>
          </w:rPr>
          <w:t>https://doi.org/10.1080/15374416.2016.1169537</w:t>
        </w:r>
      </w:hyperlink>
    </w:p>
    <w:p w14:paraId="7087E3EE" w14:textId="52DF7DFA" w:rsidR="00DD041D" w:rsidRPr="00C02D69" w:rsidRDefault="00DD041D" w:rsidP="00C02D69">
      <w:pPr>
        <w:spacing w:line="360" w:lineRule="auto"/>
        <w:ind w:left="720" w:hanging="720"/>
        <w:jc w:val="both"/>
        <w:rPr>
          <w:lang w:val="en-US"/>
        </w:rPr>
      </w:pPr>
      <w:r w:rsidRPr="00DD041D">
        <w:rPr>
          <w:lang w:val="pt-BR"/>
        </w:rPr>
        <w:t xml:space="preserve">Klein, V. C. &amp; Linhares, M. B. M. (2005). </w:t>
      </w:r>
      <w:proofErr w:type="spellStart"/>
      <w:r w:rsidRPr="00C02D69">
        <w:rPr>
          <w:i/>
          <w:iCs/>
          <w:lang w:val="en-US"/>
        </w:rPr>
        <w:t>Tradução</w:t>
      </w:r>
      <w:proofErr w:type="spellEnd"/>
      <w:r w:rsidRPr="00C02D69">
        <w:rPr>
          <w:i/>
          <w:iCs/>
          <w:lang w:val="en-US"/>
        </w:rPr>
        <w:t xml:space="preserve"> do Children's Behavior Questionnaire – very short form</w:t>
      </w:r>
      <w:r w:rsidRPr="00C02D69">
        <w:rPr>
          <w:lang w:val="en-US"/>
        </w:rPr>
        <w:t xml:space="preserve">. </w:t>
      </w:r>
      <w:proofErr w:type="spellStart"/>
      <w:r w:rsidR="005E782C">
        <w:rPr>
          <w:lang w:val="en-US"/>
        </w:rPr>
        <w:t>Recuperado</w:t>
      </w:r>
      <w:proofErr w:type="spellEnd"/>
      <w:r w:rsidR="005E782C">
        <w:rPr>
          <w:lang w:val="en-US"/>
        </w:rPr>
        <w:t xml:space="preserve"> de </w:t>
      </w:r>
      <w:hyperlink r:id="rId26" w:history="1">
        <w:r w:rsidR="005E782C" w:rsidRPr="0045665D">
          <w:rPr>
            <w:rStyle w:val="Hyperlink"/>
            <w:lang w:val="en-US"/>
          </w:rPr>
          <w:t>http://www.bowdoin.edu/~sputnam/rothbarttemperamentquestionnaires/</w:t>
        </w:r>
      </w:hyperlink>
      <w:r w:rsidRPr="00C02D69">
        <w:rPr>
          <w:lang w:val="en-US"/>
        </w:rPr>
        <w:t>.</w:t>
      </w:r>
    </w:p>
    <w:p w14:paraId="284026FC" w14:textId="77777777" w:rsidR="00DD041D" w:rsidRPr="00C02D69" w:rsidRDefault="00DD041D" w:rsidP="00C02D69">
      <w:pPr>
        <w:spacing w:line="360" w:lineRule="auto"/>
        <w:ind w:left="720" w:hanging="720"/>
        <w:jc w:val="both"/>
        <w:rPr>
          <w:lang w:val="en-US"/>
        </w:rPr>
      </w:pPr>
      <w:proofErr w:type="spellStart"/>
      <w:r w:rsidRPr="00C02D69">
        <w:rPr>
          <w:lang w:val="en-US"/>
        </w:rPr>
        <w:t>Kopala</w:t>
      </w:r>
      <w:proofErr w:type="spellEnd"/>
      <w:r w:rsidRPr="00C02D69">
        <w:rPr>
          <w:lang w:val="en-US"/>
        </w:rPr>
        <w:t xml:space="preserve">-Sibley, D. C., Dougherty, L. R., Dyson, M. W., </w:t>
      </w:r>
      <w:proofErr w:type="spellStart"/>
      <w:r w:rsidRPr="00C02D69">
        <w:rPr>
          <w:lang w:val="en-US"/>
        </w:rPr>
        <w:t>Laptook</w:t>
      </w:r>
      <w:proofErr w:type="spellEnd"/>
      <w:r w:rsidRPr="00C02D69">
        <w:rPr>
          <w:lang w:val="en-US"/>
        </w:rPr>
        <w:t xml:space="preserve">, R. S., </w:t>
      </w:r>
      <w:proofErr w:type="spellStart"/>
      <w:r w:rsidRPr="00C02D69">
        <w:rPr>
          <w:lang w:val="en-US"/>
        </w:rPr>
        <w:t>Olino</w:t>
      </w:r>
      <w:proofErr w:type="spellEnd"/>
      <w:r w:rsidRPr="00C02D69">
        <w:rPr>
          <w:lang w:val="en-US"/>
        </w:rPr>
        <w:t xml:space="preserve">, T. M., </w:t>
      </w:r>
      <w:proofErr w:type="spellStart"/>
      <w:r w:rsidRPr="00C02D69">
        <w:rPr>
          <w:lang w:val="en-US"/>
        </w:rPr>
        <w:t>Bufferd</w:t>
      </w:r>
      <w:proofErr w:type="spellEnd"/>
      <w:r w:rsidRPr="00C02D69">
        <w:rPr>
          <w:lang w:val="en-US"/>
        </w:rPr>
        <w:t xml:space="preserve">, S. J., and Klein, D.N. (2015). Early childhood cortisol reactivity moderates the effects of parent–child relationship quality on the development of children’s temperament in early childhood. </w:t>
      </w:r>
      <w:r w:rsidRPr="00C02D69">
        <w:rPr>
          <w:i/>
          <w:iCs/>
          <w:lang w:val="en-US"/>
        </w:rPr>
        <w:t>Developmental Science, 20.</w:t>
      </w:r>
      <w:r w:rsidRPr="00C02D69">
        <w:rPr>
          <w:lang w:val="en-US"/>
        </w:rPr>
        <w:t xml:space="preserve"> </w:t>
      </w:r>
      <w:hyperlink r:id="rId27" w:history="1">
        <w:r w:rsidRPr="00C02D69">
          <w:rPr>
            <w:rStyle w:val="Hyperlink"/>
            <w:lang w:val="en-US"/>
          </w:rPr>
          <w:t>https://doi.org/10.1111/desc.12378</w:t>
        </w:r>
      </w:hyperlink>
    </w:p>
    <w:p w14:paraId="40245F66" w14:textId="77777777" w:rsidR="00DD041D" w:rsidRPr="00DD041D" w:rsidRDefault="00DD041D" w:rsidP="00C02D69">
      <w:pPr>
        <w:spacing w:line="360" w:lineRule="auto"/>
        <w:ind w:left="720" w:hanging="720"/>
        <w:jc w:val="both"/>
        <w:rPr>
          <w:lang w:val="pt-BR"/>
        </w:rPr>
      </w:pPr>
      <w:proofErr w:type="spellStart"/>
      <w:r w:rsidRPr="00C02D69">
        <w:rPr>
          <w:lang w:val="en-US"/>
        </w:rPr>
        <w:t>Linhares</w:t>
      </w:r>
      <w:proofErr w:type="spellEnd"/>
      <w:r w:rsidRPr="00C02D69">
        <w:rPr>
          <w:lang w:val="en-US"/>
        </w:rPr>
        <w:t xml:space="preserve">, M. B. M., &amp; Martins, C. B. S. (2015). </w:t>
      </w:r>
      <w:r w:rsidRPr="00DD041D">
        <w:rPr>
          <w:lang w:val="pt-BR"/>
        </w:rPr>
        <w:t xml:space="preserve">O processo da autorregulação no desenvolvimento de crianças. </w:t>
      </w:r>
      <w:r w:rsidRPr="00DD041D">
        <w:rPr>
          <w:i/>
          <w:iCs/>
          <w:lang w:val="pt-BR"/>
        </w:rPr>
        <w:t>Estudos de Psicologia (Campinas), 32</w:t>
      </w:r>
      <w:r w:rsidRPr="00DD041D">
        <w:rPr>
          <w:lang w:val="pt-BR"/>
        </w:rPr>
        <w:t xml:space="preserve">, 281-293. </w:t>
      </w:r>
      <w:hyperlink r:id="rId28" w:history="1">
        <w:r w:rsidRPr="00DD041D">
          <w:rPr>
            <w:rStyle w:val="Hyperlink"/>
            <w:lang w:val="pt-BR"/>
          </w:rPr>
          <w:t>https://doi.org/10.1590/0103-166X2015000200012</w:t>
        </w:r>
      </w:hyperlink>
    </w:p>
    <w:p w14:paraId="4E6C9B54" w14:textId="0EB1019D" w:rsidR="00DD041D" w:rsidRDefault="00DD041D" w:rsidP="00C02D69">
      <w:pPr>
        <w:spacing w:line="360" w:lineRule="auto"/>
        <w:ind w:left="720" w:hanging="720"/>
        <w:jc w:val="both"/>
        <w:rPr>
          <w:lang w:val="pt-BR"/>
        </w:rPr>
      </w:pPr>
      <w:r w:rsidRPr="00DD041D">
        <w:rPr>
          <w:lang w:val="pt-BR"/>
        </w:rPr>
        <w:t xml:space="preserve">Linhares, M. B. M., </w:t>
      </w:r>
      <w:proofErr w:type="spellStart"/>
      <w:r w:rsidRPr="00DD041D">
        <w:rPr>
          <w:lang w:val="pt-BR"/>
        </w:rPr>
        <w:t>Dualibe</w:t>
      </w:r>
      <w:proofErr w:type="spellEnd"/>
      <w:r w:rsidRPr="00DD041D">
        <w:rPr>
          <w:lang w:val="pt-BR"/>
        </w:rPr>
        <w:t xml:space="preserve">, A. L., &amp; Cassiano, R. G. M. (2013). Temperamento de crianças na abordagem de </w:t>
      </w:r>
      <w:proofErr w:type="spellStart"/>
      <w:r w:rsidRPr="00DD041D">
        <w:rPr>
          <w:lang w:val="pt-BR"/>
        </w:rPr>
        <w:t>Rothbart</w:t>
      </w:r>
      <w:proofErr w:type="spellEnd"/>
      <w:r w:rsidRPr="00DD041D">
        <w:rPr>
          <w:lang w:val="pt-BR"/>
        </w:rPr>
        <w:t xml:space="preserve">: Estudo de revisão sistemática. </w:t>
      </w:r>
      <w:r w:rsidRPr="00DD041D">
        <w:rPr>
          <w:i/>
          <w:iCs/>
          <w:lang w:val="pt-BR"/>
        </w:rPr>
        <w:t>Psicologia em Estudo, 18</w:t>
      </w:r>
      <w:r w:rsidRPr="00DD041D">
        <w:rPr>
          <w:lang w:val="pt-BR"/>
        </w:rPr>
        <w:t>(4), 633-645.</w:t>
      </w:r>
      <w:r w:rsidR="005E782C">
        <w:rPr>
          <w:lang w:val="pt-BR"/>
        </w:rPr>
        <w:t xml:space="preserve"> Recuperado de </w:t>
      </w:r>
      <w:hyperlink r:id="rId29" w:history="1">
        <w:r w:rsidR="005E782C" w:rsidRPr="0045665D">
          <w:rPr>
            <w:rStyle w:val="Hyperlink"/>
            <w:lang w:val="pt-BR"/>
          </w:rPr>
          <w:t>https://www.scielo.br/j/pe/a/PGnKv4zqYzCbMc3p6gGCxRz/?format=pdf&amp;lang=pt</w:t>
        </w:r>
      </w:hyperlink>
    </w:p>
    <w:p w14:paraId="378FC619" w14:textId="5C2B801C" w:rsidR="00DD041D" w:rsidRDefault="00DD041D" w:rsidP="00C02D69">
      <w:pPr>
        <w:spacing w:line="360" w:lineRule="auto"/>
        <w:ind w:left="720" w:hanging="720"/>
        <w:jc w:val="both"/>
        <w:rPr>
          <w:lang w:val="pt-BR"/>
        </w:rPr>
      </w:pPr>
      <w:proofErr w:type="spellStart"/>
      <w:r w:rsidRPr="00DD041D">
        <w:rPr>
          <w:lang w:val="pt-BR"/>
        </w:rPr>
        <w:t>Lunkes</w:t>
      </w:r>
      <w:proofErr w:type="spellEnd"/>
      <w:r w:rsidRPr="00DD041D">
        <w:rPr>
          <w:lang w:val="pt-BR"/>
        </w:rPr>
        <w:t xml:space="preserve">, S. (2020). </w:t>
      </w:r>
      <w:r w:rsidRPr="00DD041D">
        <w:rPr>
          <w:i/>
          <w:iCs/>
          <w:lang w:val="pt-BR"/>
        </w:rPr>
        <w:t xml:space="preserve">Parentalidade e desenvolvimento </w:t>
      </w:r>
      <w:proofErr w:type="spellStart"/>
      <w:r w:rsidRPr="00DD041D">
        <w:rPr>
          <w:i/>
          <w:iCs/>
          <w:lang w:val="pt-BR"/>
        </w:rPr>
        <w:t>sócio-emocional</w:t>
      </w:r>
      <w:proofErr w:type="spellEnd"/>
      <w:r w:rsidRPr="00DD041D">
        <w:rPr>
          <w:i/>
          <w:iCs/>
          <w:lang w:val="pt-BR"/>
        </w:rPr>
        <w:t xml:space="preserve"> infantil</w:t>
      </w:r>
      <w:r w:rsidR="001C14F9">
        <w:rPr>
          <w:i/>
          <w:iCs/>
          <w:lang w:val="pt-BR"/>
        </w:rPr>
        <w:t xml:space="preserve"> -</w:t>
      </w:r>
      <w:r w:rsidRPr="00DD041D">
        <w:rPr>
          <w:i/>
          <w:iCs/>
          <w:lang w:val="pt-BR"/>
        </w:rPr>
        <w:t xml:space="preserve"> parentalidade e temperamento infantil: considerações teóricas e metodológicas.</w:t>
      </w:r>
      <w:r w:rsidRPr="00DD041D">
        <w:rPr>
          <w:lang w:val="pt-BR"/>
        </w:rPr>
        <w:t xml:space="preserve"> (Relatório de Iniciação Científica PIBIC/UFSC) Universidade Federal de Santa Catarina</w:t>
      </w:r>
      <w:r w:rsidR="001C14F9">
        <w:rPr>
          <w:lang w:val="pt-BR"/>
        </w:rPr>
        <w:t xml:space="preserve"> </w:t>
      </w:r>
      <w:r w:rsidRPr="00DD041D">
        <w:rPr>
          <w:lang w:val="pt-BR"/>
        </w:rPr>
        <w:t>- UFSC, Florianópolis, SC, Brasil</w:t>
      </w:r>
      <w:r w:rsidR="005E782C">
        <w:rPr>
          <w:lang w:val="pt-BR"/>
        </w:rPr>
        <w:t>.</w:t>
      </w:r>
    </w:p>
    <w:p w14:paraId="21AF8C18" w14:textId="60004EFE" w:rsidR="00DD041D" w:rsidRPr="00C02D69" w:rsidRDefault="00DD041D" w:rsidP="00C02D69">
      <w:pPr>
        <w:spacing w:line="360" w:lineRule="auto"/>
        <w:ind w:left="720" w:hanging="720"/>
        <w:jc w:val="both"/>
        <w:rPr>
          <w:lang w:val="en-US"/>
        </w:rPr>
      </w:pPr>
      <w:proofErr w:type="spellStart"/>
      <w:r w:rsidRPr="005E782C">
        <w:rPr>
          <w:lang w:val="pt-BR"/>
        </w:rPr>
        <w:t>Maccoby</w:t>
      </w:r>
      <w:proofErr w:type="spellEnd"/>
      <w:r w:rsidRPr="005E782C">
        <w:rPr>
          <w:lang w:val="pt-BR"/>
        </w:rPr>
        <w:t xml:space="preserve">, E. E. (1990). </w:t>
      </w:r>
      <w:r w:rsidRPr="00C02D69">
        <w:rPr>
          <w:lang w:val="en-US"/>
        </w:rPr>
        <w:t xml:space="preserve">Gender and relationships: A developmental account. </w:t>
      </w:r>
      <w:r w:rsidRPr="00C02D69">
        <w:rPr>
          <w:i/>
          <w:iCs/>
          <w:lang w:val="en-US"/>
        </w:rPr>
        <w:t>American psychologist, 45</w:t>
      </w:r>
      <w:r w:rsidRPr="00C02D69">
        <w:rPr>
          <w:lang w:val="en-US"/>
        </w:rPr>
        <w:t xml:space="preserve">(4), 513. </w:t>
      </w:r>
      <w:hyperlink r:id="rId30" w:history="1">
        <w:r w:rsidRPr="00C02D69">
          <w:rPr>
            <w:rStyle w:val="Hyperlink"/>
            <w:lang w:val="en-US"/>
          </w:rPr>
          <w:t>https://</w:t>
        </w:r>
        <w:r w:rsidR="005E782C" w:rsidRPr="00C02D69">
          <w:rPr>
            <w:rStyle w:val="Hyperlink"/>
            <w:lang w:val="en-US"/>
          </w:rPr>
          <w:t xml:space="preserve"> </w:t>
        </w:r>
        <w:proofErr w:type="spellStart"/>
        <w:r w:rsidRPr="00C02D69">
          <w:rPr>
            <w:rStyle w:val="Hyperlink"/>
            <w:lang w:val="en-US"/>
          </w:rPr>
          <w:t>doi</w:t>
        </w:r>
        <w:proofErr w:type="spellEnd"/>
        <w:r w:rsidRPr="00C02D69">
          <w:rPr>
            <w:rStyle w:val="Hyperlink"/>
            <w:lang w:val="en-US"/>
          </w:rPr>
          <w:t>/10.1037/0003-066X.45.4.513</w:t>
        </w:r>
      </w:hyperlink>
    </w:p>
    <w:p w14:paraId="669E347B" w14:textId="77777777" w:rsidR="00DD041D" w:rsidRPr="00C02D69" w:rsidRDefault="00DD041D" w:rsidP="00C02D69">
      <w:pPr>
        <w:spacing w:line="360" w:lineRule="auto"/>
        <w:ind w:left="720" w:hanging="720"/>
        <w:jc w:val="both"/>
        <w:rPr>
          <w:lang w:val="en-US"/>
        </w:rPr>
      </w:pPr>
      <w:r w:rsidRPr="00C02D69">
        <w:rPr>
          <w:lang w:val="en-US"/>
        </w:rPr>
        <w:lastRenderedPageBreak/>
        <w:t xml:space="preserve">Ong, M. Y., </w:t>
      </w:r>
      <w:proofErr w:type="spellStart"/>
      <w:r w:rsidRPr="00C02D69">
        <w:rPr>
          <w:lang w:val="en-US"/>
        </w:rPr>
        <w:t>Eilander</w:t>
      </w:r>
      <w:proofErr w:type="spellEnd"/>
      <w:r w:rsidRPr="00C02D69">
        <w:rPr>
          <w:lang w:val="en-US"/>
        </w:rPr>
        <w:t xml:space="preserve">, J., Saw, S. M., </w:t>
      </w:r>
      <w:proofErr w:type="spellStart"/>
      <w:r w:rsidRPr="00C02D69">
        <w:rPr>
          <w:lang w:val="en-US"/>
        </w:rPr>
        <w:t>Xie</w:t>
      </w:r>
      <w:proofErr w:type="spellEnd"/>
      <w:r w:rsidRPr="00C02D69">
        <w:rPr>
          <w:lang w:val="en-US"/>
        </w:rPr>
        <w:t xml:space="preserve">, Y., Meaney, M. J., &amp; </w:t>
      </w:r>
      <w:proofErr w:type="spellStart"/>
      <w:r w:rsidRPr="00C02D69">
        <w:rPr>
          <w:lang w:val="en-US"/>
        </w:rPr>
        <w:t>Broekman</w:t>
      </w:r>
      <w:proofErr w:type="spellEnd"/>
      <w:r w:rsidRPr="00C02D69">
        <w:rPr>
          <w:lang w:val="en-US"/>
        </w:rPr>
        <w:t xml:space="preserve">, B. F. P. (2018). The influence of perceived parenting styles on socioemotional development from pre-puberty into puberty. </w:t>
      </w:r>
      <w:r w:rsidRPr="00C02D69">
        <w:rPr>
          <w:i/>
          <w:iCs/>
          <w:lang w:val="en-US"/>
        </w:rPr>
        <w:t>European Child &amp; Adolescent Psychiatry, 27</w:t>
      </w:r>
      <w:r w:rsidRPr="00C02D69">
        <w:rPr>
          <w:lang w:val="en-US"/>
        </w:rPr>
        <w:t xml:space="preserve">(1), 37–46. </w:t>
      </w:r>
      <w:hyperlink r:id="rId31" w:history="1">
        <w:r w:rsidRPr="00C02D69">
          <w:rPr>
            <w:rStyle w:val="Hyperlink"/>
            <w:lang w:val="en-US"/>
          </w:rPr>
          <w:t>https://doi.org/10.1007/s00787-017-1016-9</w:t>
        </w:r>
      </w:hyperlink>
      <w:r w:rsidRPr="00C02D69">
        <w:rPr>
          <w:lang w:val="en-US"/>
        </w:rPr>
        <w:t> </w:t>
      </w:r>
    </w:p>
    <w:p w14:paraId="5E5042A0" w14:textId="77777777" w:rsidR="00DD041D" w:rsidRPr="00DD041D" w:rsidRDefault="00DD041D" w:rsidP="00C02D69">
      <w:pPr>
        <w:spacing w:line="360" w:lineRule="auto"/>
        <w:ind w:left="720" w:hanging="720"/>
        <w:jc w:val="both"/>
        <w:rPr>
          <w:lang w:val="pt-BR"/>
        </w:rPr>
      </w:pPr>
      <w:proofErr w:type="spellStart"/>
      <w:r w:rsidRPr="00C02D69">
        <w:rPr>
          <w:lang w:val="en-US"/>
        </w:rPr>
        <w:t>Paraventi</w:t>
      </w:r>
      <w:proofErr w:type="spellEnd"/>
      <w:r w:rsidRPr="00C02D69">
        <w:rPr>
          <w:lang w:val="en-US"/>
        </w:rPr>
        <w:t xml:space="preserve">, L. (2018). </w:t>
      </w:r>
      <w:r w:rsidRPr="00DD041D">
        <w:rPr>
          <w:i/>
          <w:iCs/>
          <w:lang w:val="pt-BR"/>
        </w:rPr>
        <w:t>Construção e evidências de validade de uma medida das dimensões da parentalidade para pais e mães de crianças pré-escolares.</w:t>
      </w:r>
      <w:r w:rsidRPr="00DD041D">
        <w:rPr>
          <w:lang w:val="pt-BR"/>
        </w:rPr>
        <w:t xml:space="preserve"> (Dissertação de mestrado) Universidade Federal de Santa Catarina- UFSC, Florianópolis, SC, Brasil</w:t>
      </w:r>
    </w:p>
    <w:p w14:paraId="4818DC33" w14:textId="77777777" w:rsidR="00DD041D" w:rsidRPr="00DD041D" w:rsidRDefault="00DD041D" w:rsidP="00C02D69">
      <w:pPr>
        <w:spacing w:line="360" w:lineRule="auto"/>
        <w:ind w:left="720" w:hanging="720"/>
        <w:jc w:val="both"/>
        <w:rPr>
          <w:lang w:val="pt-BR"/>
        </w:rPr>
      </w:pPr>
      <w:r w:rsidRPr="00C02D69">
        <w:rPr>
          <w:lang w:val="en-US"/>
        </w:rPr>
        <w:t xml:space="preserve">Putnam, S. P., &amp; Rothbart, M. K. (2006) Development of Short and Very Short Forms of the Children's Behavior Questionnaire, </w:t>
      </w:r>
      <w:r w:rsidRPr="00C02D69">
        <w:rPr>
          <w:i/>
          <w:iCs/>
          <w:lang w:val="en-US"/>
        </w:rPr>
        <w:t>Journal of Personality Assessment, 87</w:t>
      </w:r>
      <w:r w:rsidRPr="00C02D69">
        <w:rPr>
          <w:lang w:val="en-US"/>
        </w:rPr>
        <w:t xml:space="preserve">(1), 102-112. </w:t>
      </w:r>
      <w:hyperlink r:id="rId32" w:history="1">
        <w:r w:rsidRPr="00DD041D">
          <w:rPr>
            <w:rStyle w:val="Hyperlink"/>
            <w:lang w:val="pt-BR"/>
          </w:rPr>
          <w:t>https://doi.org/10.1207/s15327752jpa8701_09</w:t>
        </w:r>
      </w:hyperlink>
    </w:p>
    <w:p w14:paraId="17E93609" w14:textId="77777777" w:rsidR="00DD041D" w:rsidRPr="00C02D69" w:rsidRDefault="00DD041D" w:rsidP="00C02D69">
      <w:pPr>
        <w:spacing w:line="360" w:lineRule="auto"/>
        <w:ind w:left="720" w:hanging="720"/>
        <w:jc w:val="both"/>
        <w:rPr>
          <w:lang w:val="en-US"/>
        </w:rPr>
      </w:pPr>
      <w:r w:rsidRPr="00C02D69">
        <w:rPr>
          <w:lang w:val="en-US"/>
        </w:rPr>
        <w:t xml:space="preserve">Rothbart, M. K., &amp; Bates, J. E. (2006). Temperament. In W. Damon e R. M. </w:t>
      </w:r>
      <w:proofErr w:type="spellStart"/>
      <w:r w:rsidRPr="00C02D69">
        <w:rPr>
          <w:lang w:val="en-US"/>
        </w:rPr>
        <w:t>Merner</w:t>
      </w:r>
      <w:proofErr w:type="spellEnd"/>
      <w:r w:rsidRPr="00C02D69">
        <w:rPr>
          <w:lang w:val="en-US"/>
        </w:rPr>
        <w:t xml:space="preserve"> (Eds.-</w:t>
      </w:r>
      <w:proofErr w:type="spellStart"/>
      <w:r w:rsidRPr="00C02D69">
        <w:rPr>
          <w:lang w:val="en-US"/>
        </w:rPr>
        <w:t>inchief</w:t>
      </w:r>
      <w:proofErr w:type="spellEnd"/>
      <w:r w:rsidRPr="00C02D69">
        <w:rPr>
          <w:lang w:val="en-US"/>
        </w:rPr>
        <w:t xml:space="preserve">) e N. </w:t>
      </w:r>
      <w:proofErr w:type="spellStart"/>
      <w:r w:rsidRPr="00C02D69">
        <w:rPr>
          <w:lang w:val="en-US"/>
        </w:rPr>
        <w:t>Eisenber</w:t>
      </w:r>
      <w:proofErr w:type="spellEnd"/>
      <w:r w:rsidRPr="00C02D69">
        <w:rPr>
          <w:lang w:val="en-US"/>
        </w:rPr>
        <w:t xml:space="preserve"> (Vol. Ed.), </w:t>
      </w:r>
      <w:r w:rsidRPr="00C02D69">
        <w:rPr>
          <w:i/>
          <w:iCs/>
          <w:lang w:val="en-US"/>
        </w:rPr>
        <w:t xml:space="preserve">Handbook of child psychology: Social, emotional and personality development </w:t>
      </w:r>
      <w:r w:rsidRPr="00C02D69">
        <w:rPr>
          <w:lang w:val="en-US"/>
        </w:rPr>
        <w:t>(6. ed; 3 vol. pp. 99-166), Nova York, NY: John Wiley and Sons.</w:t>
      </w:r>
    </w:p>
    <w:p w14:paraId="68CAC006" w14:textId="77777777" w:rsidR="00DD041D" w:rsidRPr="00C02D69" w:rsidRDefault="00DD041D" w:rsidP="00C02D69">
      <w:pPr>
        <w:spacing w:line="360" w:lineRule="auto"/>
        <w:ind w:left="720" w:hanging="720"/>
        <w:jc w:val="both"/>
        <w:rPr>
          <w:lang w:val="en-US"/>
        </w:rPr>
      </w:pPr>
      <w:r w:rsidRPr="00C02D69">
        <w:rPr>
          <w:lang w:val="en-US"/>
        </w:rPr>
        <w:t xml:space="preserve">Rothbart, M. K., </w:t>
      </w:r>
      <w:proofErr w:type="spellStart"/>
      <w:r w:rsidRPr="00C02D69">
        <w:rPr>
          <w:lang w:val="en-US"/>
        </w:rPr>
        <w:t>Ahadi</w:t>
      </w:r>
      <w:proofErr w:type="spellEnd"/>
      <w:r w:rsidRPr="00C02D69">
        <w:rPr>
          <w:lang w:val="en-US"/>
        </w:rPr>
        <w:t xml:space="preserve">, S. A., Hershey, K. L., &amp; Fisher, P. (2001). Investigations of temperament at three to seven years: The Children's Behavior Questionnaire. </w:t>
      </w:r>
      <w:r w:rsidRPr="00C02D69">
        <w:rPr>
          <w:i/>
          <w:iCs/>
          <w:lang w:val="en-US"/>
        </w:rPr>
        <w:t>Child development, 72</w:t>
      </w:r>
      <w:r w:rsidRPr="00C02D69">
        <w:rPr>
          <w:lang w:val="en-US"/>
        </w:rPr>
        <w:t>(5), 1394-1408.</w:t>
      </w:r>
    </w:p>
    <w:p w14:paraId="45358E54" w14:textId="15A2A5E2" w:rsidR="00DD041D" w:rsidRPr="00C02D69" w:rsidRDefault="00DD041D" w:rsidP="00C02D69">
      <w:pPr>
        <w:spacing w:line="360" w:lineRule="auto"/>
        <w:ind w:left="720" w:hanging="720"/>
        <w:jc w:val="both"/>
        <w:rPr>
          <w:lang w:val="en-US"/>
        </w:rPr>
      </w:pPr>
      <w:r w:rsidRPr="00C02D69">
        <w:rPr>
          <w:lang w:val="en-US"/>
        </w:rPr>
        <w:t xml:space="preserve">Sameroff, A. (2010). A unified theory of development: A dialectic integration of nature and nurture. </w:t>
      </w:r>
      <w:r w:rsidRPr="00C02D69">
        <w:rPr>
          <w:i/>
          <w:iCs/>
          <w:lang w:val="en-US"/>
        </w:rPr>
        <w:t>Child development, 81</w:t>
      </w:r>
      <w:r w:rsidRPr="00C02D69">
        <w:rPr>
          <w:lang w:val="en-US"/>
        </w:rPr>
        <w:t>(1), 6-22.</w:t>
      </w:r>
      <w:r w:rsidR="001C14F9">
        <w:rPr>
          <w:lang w:val="en-US"/>
        </w:rPr>
        <w:t xml:space="preserve"> </w:t>
      </w:r>
      <w:hyperlink r:id="rId33" w:history="1">
        <w:r w:rsidR="001C14F9" w:rsidRPr="0045665D">
          <w:rPr>
            <w:rStyle w:val="Hyperlink"/>
            <w:lang w:val="en-US"/>
          </w:rPr>
          <w:t>https://doi.org/10.1111/j.1467-8624.2009.01378.x</w:t>
        </w:r>
      </w:hyperlink>
    </w:p>
    <w:p w14:paraId="32A218CA" w14:textId="77777777" w:rsidR="00DD041D" w:rsidRPr="00C02D69" w:rsidRDefault="00DD041D" w:rsidP="00C02D69">
      <w:pPr>
        <w:spacing w:line="360" w:lineRule="auto"/>
        <w:ind w:left="720" w:hanging="720"/>
        <w:jc w:val="both"/>
        <w:rPr>
          <w:lang w:val="en-US"/>
        </w:rPr>
      </w:pPr>
      <w:r w:rsidRPr="00C02D69">
        <w:rPr>
          <w:lang w:val="en-US"/>
        </w:rPr>
        <w:t xml:space="preserve">Sanders, M. R. &amp; Turner, K. M. T. (2018). The importance of parenting in influencing the lives of children. In Handbook of parenting and child development across the lifespan. In M. R. Sanders &amp; A. </w:t>
      </w:r>
      <w:proofErr w:type="spellStart"/>
      <w:r w:rsidRPr="00C02D69">
        <w:rPr>
          <w:lang w:val="en-US"/>
        </w:rPr>
        <w:t>Morawska</w:t>
      </w:r>
      <w:proofErr w:type="spellEnd"/>
      <w:r w:rsidRPr="00C02D69">
        <w:rPr>
          <w:lang w:val="en-US"/>
        </w:rPr>
        <w:t xml:space="preserve"> (Eds.), </w:t>
      </w:r>
      <w:r w:rsidRPr="00C02D69">
        <w:rPr>
          <w:i/>
          <w:iCs/>
          <w:lang w:val="en-US"/>
        </w:rPr>
        <w:t>Handbook of parenting and child development over the life span</w:t>
      </w:r>
      <w:r w:rsidRPr="00C02D69">
        <w:rPr>
          <w:lang w:val="en-US"/>
        </w:rPr>
        <w:t xml:space="preserve"> (pp. 3-26). New York, NY: Springer. </w:t>
      </w:r>
    </w:p>
    <w:p w14:paraId="0F9DC2EB" w14:textId="77777777" w:rsidR="00DD041D" w:rsidRPr="00C02D69" w:rsidRDefault="00DD041D" w:rsidP="00C02D69">
      <w:pPr>
        <w:spacing w:line="360" w:lineRule="auto"/>
        <w:ind w:left="720" w:hanging="720"/>
        <w:jc w:val="both"/>
        <w:rPr>
          <w:lang w:val="en-US"/>
        </w:rPr>
      </w:pPr>
      <w:proofErr w:type="spellStart"/>
      <w:r w:rsidRPr="00C02D69">
        <w:rPr>
          <w:lang w:val="en-US"/>
        </w:rPr>
        <w:t>Scarr</w:t>
      </w:r>
      <w:proofErr w:type="spellEnd"/>
      <w:r w:rsidRPr="00C02D69">
        <w:rPr>
          <w:lang w:val="en-US"/>
        </w:rPr>
        <w:t xml:space="preserve">, S., &amp; McCartney, K. (1983). How people make their own environments: A theory of genotype–environment effects. </w:t>
      </w:r>
      <w:r w:rsidRPr="00C02D69">
        <w:rPr>
          <w:i/>
          <w:iCs/>
          <w:lang w:val="en-US"/>
        </w:rPr>
        <w:t>Child Development, 54</w:t>
      </w:r>
      <w:r w:rsidRPr="00C02D69">
        <w:rPr>
          <w:lang w:val="en-US"/>
        </w:rPr>
        <w:t xml:space="preserve">, 424–435.  </w:t>
      </w:r>
      <w:hyperlink r:id="rId34" w:history="1">
        <w:r w:rsidRPr="00C02D69">
          <w:rPr>
            <w:rStyle w:val="Hyperlink"/>
            <w:lang w:val="en-US"/>
          </w:rPr>
          <w:t>http://www.jstor.org/stable/1129703</w:t>
        </w:r>
      </w:hyperlink>
    </w:p>
    <w:p w14:paraId="324B7A6D" w14:textId="77777777" w:rsidR="00DD041D" w:rsidRPr="00DD041D" w:rsidRDefault="00DD041D" w:rsidP="00C02D69">
      <w:pPr>
        <w:spacing w:line="360" w:lineRule="auto"/>
        <w:ind w:left="720" w:hanging="720"/>
        <w:jc w:val="both"/>
        <w:rPr>
          <w:lang w:val="pt-BR"/>
        </w:rPr>
      </w:pPr>
      <w:r w:rsidRPr="00C02D69">
        <w:rPr>
          <w:lang w:val="en-US"/>
        </w:rPr>
        <w:t xml:space="preserve">Shaughnessy, J. J., Zechmeister, E. B., &amp; Zechmeister, J. S. (2012). </w:t>
      </w:r>
      <w:r w:rsidRPr="00DD041D">
        <w:rPr>
          <w:i/>
          <w:iCs/>
          <w:lang w:val="pt-BR"/>
        </w:rPr>
        <w:t>Metodologia de pesquisa em psicologi</w:t>
      </w:r>
      <w:r w:rsidRPr="00DD041D">
        <w:rPr>
          <w:lang w:val="pt-BR"/>
        </w:rPr>
        <w:t>a. AMGH Editora.</w:t>
      </w:r>
    </w:p>
    <w:p w14:paraId="14A48543" w14:textId="77777777" w:rsidR="00DD041D" w:rsidRPr="00DD041D" w:rsidRDefault="00DD041D" w:rsidP="00C02D69">
      <w:pPr>
        <w:spacing w:line="360" w:lineRule="auto"/>
        <w:ind w:left="720" w:hanging="720"/>
        <w:jc w:val="both"/>
        <w:rPr>
          <w:lang w:val="pt-BR"/>
        </w:rPr>
      </w:pPr>
      <w:r w:rsidRPr="00DD041D">
        <w:rPr>
          <w:lang w:val="pt-BR"/>
        </w:rPr>
        <w:t xml:space="preserve">Skinner, E. A., &amp; </w:t>
      </w:r>
      <w:proofErr w:type="spellStart"/>
      <w:r w:rsidRPr="00DD041D">
        <w:rPr>
          <w:lang w:val="pt-BR"/>
        </w:rPr>
        <w:t>Zimmer-Gembeck</w:t>
      </w:r>
      <w:proofErr w:type="spellEnd"/>
      <w:r w:rsidRPr="00DD041D">
        <w:rPr>
          <w:lang w:val="pt-BR"/>
        </w:rPr>
        <w:t>, M. J. (2016</w:t>
      </w:r>
      <w:r w:rsidRPr="00DD041D">
        <w:rPr>
          <w:i/>
          <w:iCs/>
          <w:lang w:val="pt-BR"/>
        </w:rPr>
        <w:t xml:space="preserve">). </w:t>
      </w:r>
      <w:r w:rsidRPr="00C02D69">
        <w:rPr>
          <w:i/>
          <w:iCs/>
          <w:lang w:val="en-US"/>
        </w:rPr>
        <w:t>The development of coping: stress, neurophysiology, social relationships, and resilience during childhood and adolescence</w:t>
      </w:r>
      <w:r w:rsidRPr="00C02D69">
        <w:rPr>
          <w:lang w:val="en-US"/>
        </w:rPr>
        <w:t xml:space="preserve">. </w:t>
      </w:r>
      <w:r w:rsidRPr="00DD041D">
        <w:rPr>
          <w:lang w:val="pt-BR"/>
        </w:rPr>
        <w:t>New York: Springer.</w:t>
      </w:r>
    </w:p>
    <w:sectPr w:rsidR="00DD041D" w:rsidRPr="00DD041D" w:rsidSect="0059034C">
      <w:headerReference w:type="even" r:id="rId35"/>
      <w:headerReference w:type="default" r:id="rId36"/>
      <w:footerReference w:type="even"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D697" w14:textId="77777777" w:rsidR="008923E4" w:rsidRDefault="008923E4" w:rsidP="00C413D4">
      <w:r>
        <w:separator/>
      </w:r>
    </w:p>
  </w:endnote>
  <w:endnote w:type="continuationSeparator" w:id="0">
    <w:p w14:paraId="0D98AFF2" w14:textId="77777777" w:rsidR="008923E4" w:rsidRDefault="008923E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9115" w14:textId="77777777" w:rsidR="008923E4" w:rsidRDefault="008923E4" w:rsidP="00C413D4">
      <w:r>
        <w:separator/>
      </w:r>
    </w:p>
  </w:footnote>
  <w:footnote w:type="continuationSeparator" w:id="0">
    <w:p w14:paraId="49B5C8A3" w14:textId="77777777" w:rsidR="008923E4" w:rsidRDefault="008923E4"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4AE35C09" w:rsidR="007C3C14" w:rsidRPr="001566F6" w:rsidRDefault="00071660" w:rsidP="0059034C">
    <w:pPr>
      <w:pStyle w:val="Cabealho"/>
      <w:jc w:val="center"/>
      <w:rPr>
        <w:rFonts w:ascii="Times" w:hAnsi="Times" w:cs="Times New Roman (Body CS)"/>
        <w:smallCaps/>
        <w:sz w:val="20"/>
        <w:szCs w:val="20"/>
        <w:lang w:val="es-AR"/>
      </w:rPr>
    </w:pPr>
    <w:r>
      <w:rPr>
        <w:rFonts w:ascii="Times" w:hAnsi="Times" w:cs="Times New Roman (Body CS)"/>
        <w:smallCaps/>
        <w:sz w:val="20"/>
        <w:szCs w:val="20"/>
        <w:lang w:val="es-ES"/>
      </w:rPr>
      <w:t>Autores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71B0F206" w:rsidR="007C3C14" w:rsidRPr="0027261B" w:rsidRDefault="00D34930" w:rsidP="00D34930">
    <w:pPr>
      <w:pStyle w:val="Cabealho"/>
      <w:jc w:val="right"/>
      <w:rPr>
        <w:lang w:val="es-AR"/>
      </w:rPr>
    </w:pPr>
    <w:r>
      <w:rPr>
        <w:rFonts w:ascii="Times" w:hAnsi="Times"/>
        <w:i/>
        <w:sz w:val="18"/>
        <w:szCs w:val="18"/>
        <w:lang w:val="es-ES"/>
      </w:rPr>
      <w:t>20XX</w:t>
    </w:r>
    <w:r w:rsidRPr="00D34930">
      <w:rPr>
        <w:rFonts w:ascii="Times" w:hAnsi="Times"/>
        <w:i/>
        <w:sz w:val="18"/>
        <w:szCs w:val="18"/>
        <w:lang w:val="es-ES"/>
      </w:rPr>
      <w:t xml:space="preserve">, Vol., </w:t>
    </w:r>
    <w:r>
      <w:rPr>
        <w:rFonts w:ascii="Times" w:hAnsi="Times"/>
        <w:i/>
        <w:sz w:val="18"/>
        <w:szCs w:val="18"/>
        <w:lang w:val="es-ES"/>
      </w:rPr>
      <w:t>XX</w:t>
    </w:r>
    <w:r w:rsidRPr="00D34930">
      <w:rPr>
        <w:rFonts w:ascii="Times" w:hAnsi="Times"/>
        <w:i/>
        <w:sz w:val="18"/>
        <w:szCs w:val="18"/>
        <w:lang w:val="es-ES"/>
      </w:rPr>
      <w:t xml:space="preserve">, No. </w:t>
    </w:r>
    <w:r>
      <w:rPr>
        <w:rFonts w:ascii="Times" w:hAnsi="Times"/>
        <w:i/>
        <w:sz w:val="18"/>
        <w:szCs w:val="18"/>
        <w:lang w:val="es-ES"/>
      </w:rPr>
      <w:t>X</w:t>
    </w:r>
    <w:r w:rsidRPr="00D34930">
      <w:rPr>
        <w:rFonts w:ascii="Times" w:hAnsi="Times"/>
        <w:i/>
        <w:sz w:val="18"/>
        <w:szCs w:val="18"/>
        <w:lang w:val="es-ES"/>
      </w:rPr>
      <w:t xml:space="preserve">, </w:t>
    </w:r>
    <w:proofErr w:type="spellStart"/>
    <w:r w:rsidRPr="00D34930">
      <w:rPr>
        <w:rFonts w:ascii="Times" w:hAnsi="Times"/>
        <w:i/>
        <w:sz w:val="18"/>
        <w:szCs w:val="18"/>
        <w:lang w:val="es-ES"/>
      </w:rPr>
      <w:t>e</w:t>
    </w:r>
    <w:r>
      <w:rPr>
        <w:rFonts w:ascii="Times" w:hAnsi="Times"/>
        <w:i/>
        <w:sz w:val="18"/>
        <w:szCs w:val="18"/>
        <w:lang w:val="es-ES"/>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1660"/>
    <w:rsid w:val="00076F0A"/>
    <w:rsid w:val="00082D68"/>
    <w:rsid w:val="000E3B16"/>
    <w:rsid w:val="00107993"/>
    <w:rsid w:val="001253E7"/>
    <w:rsid w:val="00127870"/>
    <w:rsid w:val="001516ED"/>
    <w:rsid w:val="00153DC5"/>
    <w:rsid w:val="001566F6"/>
    <w:rsid w:val="001C14F9"/>
    <w:rsid w:val="001F7509"/>
    <w:rsid w:val="00216AFF"/>
    <w:rsid w:val="00234E5C"/>
    <w:rsid w:val="00246D04"/>
    <w:rsid w:val="0025485B"/>
    <w:rsid w:val="002624E0"/>
    <w:rsid w:val="00271502"/>
    <w:rsid w:val="0027261B"/>
    <w:rsid w:val="00294547"/>
    <w:rsid w:val="00297AFB"/>
    <w:rsid w:val="002B2297"/>
    <w:rsid w:val="002B256D"/>
    <w:rsid w:val="002C009C"/>
    <w:rsid w:val="002C1EB1"/>
    <w:rsid w:val="002C3A8D"/>
    <w:rsid w:val="002C7C6D"/>
    <w:rsid w:val="002C7DF0"/>
    <w:rsid w:val="002D1053"/>
    <w:rsid w:val="002E0320"/>
    <w:rsid w:val="002F070D"/>
    <w:rsid w:val="002F257B"/>
    <w:rsid w:val="002F38C8"/>
    <w:rsid w:val="00302C5C"/>
    <w:rsid w:val="003202AF"/>
    <w:rsid w:val="003412DD"/>
    <w:rsid w:val="003909A7"/>
    <w:rsid w:val="003C4AA4"/>
    <w:rsid w:val="003D21B8"/>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5C2DFC"/>
    <w:rsid w:val="005E782C"/>
    <w:rsid w:val="0061199D"/>
    <w:rsid w:val="00617898"/>
    <w:rsid w:val="00652693"/>
    <w:rsid w:val="00666F66"/>
    <w:rsid w:val="006937D3"/>
    <w:rsid w:val="006A1BA2"/>
    <w:rsid w:val="006B0812"/>
    <w:rsid w:val="006B088F"/>
    <w:rsid w:val="006C21BC"/>
    <w:rsid w:val="006C778C"/>
    <w:rsid w:val="006F6924"/>
    <w:rsid w:val="006F7E7E"/>
    <w:rsid w:val="00700F77"/>
    <w:rsid w:val="00704ECD"/>
    <w:rsid w:val="00716E5F"/>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923E4"/>
    <w:rsid w:val="008B0F10"/>
    <w:rsid w:val="008C409A"/>
    <w:rsid w:val="008C775E"/>
    <w:rsid w:val="008D509E"/>
    <w:rsid w:val="009032D5"/>
    <w:rsid w:val="00903DEB"/>
    <w:rsid w:val="00977250"/>
    <w:rsid w:val="00993241"/>
    <w:rsid w:val="009A583F"/>
    <w:rsid w:val="009B3EF3"/>
    <w:rsid w:val="009D2551"/>
    <w:rsid w:val="00A30790"/>
    <w:rsid w:val="00A32751"/>
    <w:rsid w:val="00A457D0"/>
    <w:rsid w:val="00A516C7"/>
    <w:rsid w:val="00A62218"/>
    <w:rsid w:val="00A741BB"/>
    <w:rsid w:val="00A871FB"/>
    <w:rsid w:val="00AC0FD7"/>
    <w:rsid w:val="00AD3238"/>
    <w:rsid w:val="00AE48D4"/>
    <w:rsid w:val="00B02133"/>
    <w:rsid w:val="00B06283"/>
    <w:rsid w:val="00B35B61"/>
    <w:rsid w:val="00B511FB"/>
    <w:rsid w:val="00B60E75"/>
    <w:rsid w:val="00B61E90"/>
    <w:rsid w:val="00B6522A"/>
    <w:rsid w:val="00B74D71"/>
    <w:rsid w:val="00B83A6E"/>
    <w:rsid w:val="00B845A1"/>
    <w:rsid w:val="00B9678D"/>
    <w:rsid w:val="00BC2AFB"/>
    <w:rsid w:val="00BD26F5"/>
    <w:rsid w:val="00BF59E7"/>
    <w:rsid w:val="00C02D69"/>
    <w:rsid w:val="00C1153E"/>
    <w:rsid w:val="00C413D4"/>
    <w:rsid w:val="00C43335"/>
    <w:rsid w:val="00C64ECF"/>
    <w:rsid w:val="00C7664A"/>
    <w:rsid w:val="00C84812"/>
    <w:rsid w:val="00CA3BFF"/>
    <w:rsid w:val="00CA3C92"/>
    <w:rsid w:val="00CD7EC5"/>
    <w:rsid w:val="00CE7D65"/>
    <w:rsid w:val="00CF4E1F"/>
    <w:rsid w:val="00CF5D21"/>
    <w:rsid w:val="00CF7505"/>
    <w:rsid w:val="00D34930"/>
    <w:rsid w:val="00D609BB"/>
    <w:rsid w:val="00D94A3F"/>
    <w:rsid w:val="00DB4A71"/>
    <w:rsid w:val="00DB6400"/>
    <w:rsid w:val="00DD041D"/>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Legenda">
    <w:name w:val="caption"/>
    <w:basedOn w:val="Normal"/>
    <w:next w:val="Normal"/>
    <w:uiPriority w:val="35"/>
    <w:unhideWhenUsed/>
    <w:qFormat/>
    <w:rsid w:val="00716E5F"/>
    <w:pPr>
      <w:spacing w:after="200"/>
    </w:pPr>
    <w:rPr>
      <w:rFonts w:ascii="Calibri" w:eastAsia="Calibri" w:hAnsi="Calibri" w:cs="Calibri"/>
      <w:i/>
      <w:iCs/>
      <w:color w:val="44546A" w:themeColor="text2"/>
      <w:sz w:val="18"/>
      <w:szCs w:val="18"/>
      <w:lang w:val="pt-BR" w:eastAsia="pt-BR"/>
    </w:rPr>
  </w:style>
  <w:style w:type="character" w:styleId="HiperlinkVisitado">
    <w:name w:val="FollowedHyperlink"/>
    <w:basedOn w:val="Fontepargpadro"/>
    <w:uiPriority w:val="99"/>
    <w:semiHidden/>
    <w:unhideWhenUsed/>
    <w:rsid w:val="00DD0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10.1007/s10826-015-0136-4" TargetMode="External"/><Relationship Id="rId18" Type="http://schemas.openxmlformats.org/officeDocument/2006/relationships/hyperlink" Target="https://cioms.ch/wp-content/uploads/2017/12/CIOMS-EthicalGuideline_SP_INTERIOR-FINAL.pdf" TargetMode="External"/><Relationship Id="rId26" Type="http://schemas.openxmlformats.org/officeDocument/2006/relationships/hyperlink" Target="http://www.bowdoin.edu/~sputnam/rothbarttemperamentquestionnaires/" TargetMode="External"/><Relationship Id="rId39" Type="http://schemas.openxmlformats.org/officeDocument/2006/relationships/fontTable" Target="fontTable.xml"/><Relationship Id="rId21" Type="http://schemas.openxmlformats.org/officeDocument/2006/relationships/hyperlink" Target="https://doi.org/10.1037/h0024189" TargetMode="External"/><Relationship Id="rId34" Type="http://schemas.openxmlformats.org/officeDocument/2006/relationships/hyperlink" Target="http://www.jstor.org/stable/1129703" TargetMode="External"/><Relationship Id="rId7" Type="http://schemas.openxmlformats.org/officeDocument/2006/relationships/endnotes" Target="endnotes.xml"/><Relationship Id="rId12" Type="http://schemas.openxmlformats.org/officeDocument/2006/relationships/hyperlink" Target="https://doi.org/10.1016/j.jped.2020.08.008" TargetMode="External"/><Relationship Id="rId17" Type="http://schemas.openxmlformats.org/officeDocument/2006/relationships/hyperlink" Target="https://doi.org/10.1007/s10896-020-00200-1" TargetMode="External"/><Relationship Id="rId25" Type="http://schemas.openxmlformats.org/officeDocument/2006/relationships/hyperlink" Target="https://doi.org/10.1080/15374416.2016.1169537" TargetMode="External"/><Relationship Id="rId33" Type="http://schemas.openxmlformats.org/officeDocument/2006/relationships/hyperlink" Target="https://doi.org/10.1111/j.1467-8624.2009.01378.x"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x.doi.org/10.1017/S095457941200" TargetMode="External"/><Relationship Id="rId20" Type="http://schemas.openxmlformats.org/officeDocument/2006/relationships/hyperlink" Target="https://doi.org/10.1590/1982-0275202037200110e" TargetMode="External"/><Relationship Id="rId29" Type="http://schemas.openxmlformats.org/officeDocument/2006/relationships/hyperlink" Target="https://www.scielo.br/j/pe/a/PGnKv4zqYzCbMc3p6gGCxRz/?format=pdf&amp;lan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02/ab.21759" TargetMode="External"/><Relationship Id="rId24" Type="http://schemas.openxmlformats.org/officeDocument/2006/relationships/hyperlink" Target="https://doi.org./10.1016/j.infbeh.2009.10.008" TargetMode="External"/><Relationship Id="rId32" Type="http://schemas.openxmlformats.org/officeDocument/2006/relationships/hyperlink" Target="https://doi.org/10.1207/s15327752jpa8701_0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mono.12404" TargetMode="External"/><Relationship Id="rId23" Type="http://schemas.openxmlformats.org/officeDocument/2006/relationships/hyperlink" Target="https://archive.org/details/sip-2019-declaracion-experticia-en-salud-mental&#160;" TargetMode="External"/><Relationship Id="rId28" Type="http://schemas.openxmlformats.org/officeDocument/2006/relationships/hyperlink" Target="https://doi.org/10.1590/0103-166X2015000200012" TargetMode="External"/><Relationship Id="rId36"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hyperlink" Target="http://pepsic.bvsalud.org/scielo.php?script=sci_arttext&amp;pid=S1677-04712012000200007&amp;lng=pt&amp;tlng=pt" TargetMode="External"/><Relationship Id="rId31" Type="http://schemas.openxmlformats.org/officeDocument/2006/relationships/hyperlink" Target="https://doi.org/10.1007/s00787-017-1016-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207/s15327965pli0803_3" TargetMode="External"/><Relationship Id="rId22" Type="http://schemas.openxmlformats.org/officeDocument/2006/relationships/hyperlink" Target="https://www.iupsys.net/about/governance/universal-declaration-of-ethical-principles-for-psychologists.html&#160;" TargetMode="External"/><Relationship Id="rId27" Type="http://schemas.openxmlformats.org/officeDocument/2006/relationships/hyperlink" Target="https://doi.org/10.1111/desc.12378" TargetMode="External"/><Relationship Id="rId30" Type="http://schemas.openxmlformats.org/officeDocument/2006/relationships/hyperlink" Target="https://psycnet.apa.org/doi/10.1037/0003-066X.45.4.513" TargetMode="External"/><Relationship Id="rId35" Type="http://schemas.openxmlformats.org/officeDocument/2006/relationships/header" Target="header1.xml"/><Relationship Id="rId8" Type="http://schemas.openxmlformats.org/officeDocument/2006/relationships/hyperlink" Target="https://sipsych.org/"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7689</Words>
  <Characters>41522</Characters>
  <Application>Microsoft Office Word</Application>
  <DocSecurity>0</DocSecurity>
  <Lines>346</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2020-04-16T16:22:00Z</cp:lastPrinted>
  <dcterms:created xsi:type="dcterms:W3CDTF">2022-04-06T18:10:00Z</dcterms:created>
  <dcterms:modified xsi:type="dcterms:W3CDTF">2022-04-06T18:10:00Z</dcterms:modified>
</cp:coreProperties>
</file>