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C0" w:rsidRPr="005A3DC0" w:rsidRDefault="00A069C0" w:rsidP="005A3DC0">
      <w:pPr>
        <w:autoSpaceDE w:val="0"/>
        <w:autoSpaceDN w:val="0"/>
        <w:adjustRightInd w:val="0"/>
        <w:spacing w:after="0" w:line="480" w:lineRule="auto"/>
        <w:jc w:val="center"/>
        <w:rPr>
          <w:rFonts w:ascii="Times New Roman" w:hAnsi="Times New Roman" w:cs="Times New Roman"/>
          <w:b/>
          <w:bCs/>
          <w:sz w:val="24"/>
          <w:szCs w:val="24"/>
          <w:lang w:val="en-GB"/>
        </w:rPr>
      </w:pPr>
      <w:r w:rsidRPr="005A3DC0">
        <w:rPr>
          <w:rFonts w:ascii="Times New Roman" w:hAnsi="Times New Roman" w:cs="Times New Roman"/>
          <w:b/>
          <w:bCs/>
          <w:sz w:val="24"/>
          <w:szCs w:val="24"/>
          <w:lang w:val="en-GB"/>
        </w:rPr>
        <w:t>Cover Letter</w:t>
      </w:r>
    </w:p>
    <w:p w:rsidR="00A069C0" w:rsidRPr="005A3DC0" w:rsidRDefault="00A069C0" w:rsidP="005A3DC0">
      <w:pPr>
        <w:autoSpaceDE w:val="0"/>
        <w:autoSpaceDN w:val="0"/>
        <w:adjustRightInd w:val="0"/>
        <w:spacing w:after="0" w:line="480" w:lineRule="auto"/>
        <w:jc w:val="both"/>
        <w:rPr>
          <w:rFonts w:ascii="Times New Roman" w:hAnsi="Times New Roman" w:cs="Times New Roman"/>
          <w:sz w:val="24"/>
          <w:szCs w:val="24"/>
          <w:lang w:val="en-GB"/>
        </w:rPr>
      </w:pPr>
      <w:r w:rsidRPr="005A3DC0">
        <w:rPr>
          <w:rFonts w:ascii="Times New Roman" w:hAnsi="Times New Roman" w:cs="Times New Roman"/>
          <w:sz w:val="24"/>
          <w:szCs w:val="24"/>
          <w:lang w:val="en-GB"/>
        </w:rPr>
        <w:t xml:space="preserve">The success of judicial internment measures imposed on minors who have committed a criminal offense is determined by the effectiveness of the educational intervention measures carried out in the internment </w:t>
      </w:r>
      <w:proofErr w:type="spellStart"/>
      <w:r w:rsidRPr="005A3DC0">
        <w:rPr>
          <w:rFonts w:ascii="Times New Roman" w:hAnsi="Times New Roman" w:cs="Times New Roman"/>
          <w:sz w:val="24"/>
          <w:szCs w:val="24"/>
          <w:lang w:val="en-GB"/>
        </w:rPr>
        <w:t>centers</w:t>
      </w:r>
      <w:proofErr w:type="spellEnd"/>
      <w:r w:rsidRPr="005A3DC0">
        <w:rPr>
          <w:rFonts w:ascii="Times New Roman" w:hAnsi="Times New Roman" w:cs="Times New Roman"/>
          <w:sz w:val="24"/>
          <w:szCs w:val="24"/>
          <w:lang w:val="en-GB"/>
        </w:rPr>
        <w:t xml:space="preserve"> where they are executed. Therefore, in this study (n = 40 juvenile inmates) an investigation is carried out to determine whether and to what extent the educational </w:t>
      </w:r>
      <w:proofErr w:type="spellStart"/>
      <w:r w:rsidRPr="005A3DC0">
        <w:rPr>
          <w:rFonts w:ascii="Times New Roman" w:hAnsi="Times New Roman" w:cs="Times New Roman"/>
          <w:sz w:val="24"/>
          <w:szCs w:val="24"/>
          <w:lang w:val="en-GB"/>
        </w:rPr>
        <w:t>center</w:t>
      </w:r>
      <w:proofErr w:type="spellEnd"/>
      <w:r w:rsidRPr="005A3DC0">
        <w:rPr>
          <w:rFonts w:ascii="Times New Roman" w:hAnsi="Times New Roman" w:cs="Times New Roman"/>
          <w:sz w:val="24"/>
          <w:szCs w:val="24"/>
          <w:lang w:val="en-GB"/>
        </w:rPr>
        <w:t xml:space="preserve"> for minors "La </w:t>
      </w:r>
      <w:proofErr w:type="spellStart"/>
      <w:r w:rsidRPr="005A3DC0">
        <w:rPr>
          <w:rFonts w:ascii="Times New Roman" w:hAnsi="Times New Roman" w:cs="Times New Roman"/>
          <w:sz w:val="24"/>
          <w:szCs w:val="24"/>
          <w:lang w:val="en-GB"/>
        </w:rPr>
        <w:t>Cañada</w:t>
      </w:r>
      <w:proofErr w:type="spellEnd"/>
      <w:r w:rsidRPr="005A3DC0">
        <w:rPr>
          <w:rFonts w:ascii="Times New Roman" w:hAnsi="Times New Roman" w:cs="Times New Roman"/>
          <w:sz w:val="24"/>
          <w:szCs w:val="24"/>
          <w:lang w:val="en-GB"/>
        </w:rPr>
        <w:t>" contributes to the improvement of juvenile offenders in terms of the development of social and emotional skills and the reduction of aggressive or violent behaviour.</w:t>
      </w:r>
    </w:p>
    <w:p w:rsidR="00A069C0" w:rsidRPr="005A3DC0" w:rsidRDefault="00A069C0" w:rsidP="005A3DC0">
      <w:pPr>
        <w:autoSpaceDE w:val="0"/>
        <w:autoSpaceDN w:val="0"/>
        <w:adjustRightInd w:val="0"/>
        <w:spacing w:after="0" w:line="480" w:lineRule="auto"/>
        <w:jc w:val="both"/>
        <w:rPr>
          <w:rFonts w:ascii="Times New Roman" w:hAnsi="Times New Roman" w:cs="Times New Roman"/>
          <w:sz w:val="24"/>
          <w:szCs w:val="24"/>
          <w:lang w:val="en-GB"/>
        </w:rPr>
      </w:pPr>
      <w:r w:rsidRPr="005A3DC0">
        <w:rPr>
          <w:rFonts w:ascii="Times New Roman" w:hAnsi="Times New Roman" w:cs="Times New Roman"/>
          <w:sz w:val="24"/>
          <w:szCs w:val="24"/>
          <w:lang w:val="en-GB"/>
        </w:rPr>
        <w:t xml:space="preserve">Although the results did not show statistically significant differences between the pre- and </w:t>
      </w:r>
      <w:proofErr w:type="spellStart"/>
      <w:r w:rsidRPr="005A3DC0">
        <w:rPr>
          <w:rFonts w:ascii="Times New Roman" w:hAnsi="Times New Roman" w:cs="Times New Roman"/>
          <w:sz w:val="24"/>
          <w:szCs w:val="24"/>
          <w:lang w:val="en-GB"/>
        </w:rPr>
        <w:t>posttest</w:t>
      </w:r>
      <w:proofErr w:type="spellEnd"/>
      <w:r w:rsidRPr="005A3DC0">
        <w:rPr>
          <w:rFonts w:ascii="Times New Roman" w:hAnsi="Times New Roman" w:cs="Times New Roman"/>
          <w:sz w:val="24"/>
          <w:szCs w:val="24"/>
          <w:lang w:val="en-GB"/>
        </w:rPr>
        <w:t xml:space="preserve">, there seems to be a tendency to show that the continuity of the intervention with the juvenile offenders, together with the collection of information in the last moments of their study through the analysis of time series, would yield significant values in terms of the overall improvement of the juveniles' </w:t>
      </w:r>
      <w:proofErr w:type="spellStart"/>
      <w:r w:rsidRPr="005A3DC0">
        <w:rPr>
          <w:rFonts w:ascii="Times New Roman" w:hAnsi="Times New Roman" w:cs="Times New Roman"/>
          <w:sz w:val="24"/>
          <w:szCs w:val="24"/>
          <w:lang w:val="en-GB"/>
        </w:rPr>
        <w:t>behavior</w:t>
      </w:r>
      <w:proofErr w:type="spellEnd"/>
      <w:r w:rsidRPr="005A3DC0">
        <w:rPr>
          <w:rFonts w:ascii="Times New Roman" w:hAnsi="Times New Roman" w:cs="Times New Roman"/>
          <w:sz w:val="24"/>
          <w:szCs w:val="24"/>
          <w:lang w:val="en-GB"/>
        </w:rPr>
        <w:t>.</w:t>
      </w:r>
    </w:p>
    <w:p w:rsidR="00105E45" w:rsidRPr="005A3DC0" w:rsidRDefault="00A069C0" w:rsidP="005A3DC0">
      <w:pPr>
        <w:autoSpaceDE w:val="0"/>
        <w:autoSpaceDN w:val="0"/>
        <w:adjustRightInd w:val="0"/>
        <w:spacing w:after="0" w:line="480" w:lineRule="auto"/>
        <w:jc w:val="both"/>
        <w:rPr>
          <w:rFonts w:ascii="Times New Roman" w:hAnsi="Times New Roman" w:cs="Times New Roman"/>
          <w:sz w:val="24"/>
          <w:szCs w:val="24"/>
          <w:lang w:val="en-GB"/>
        </w:rPr>
      </w:pPr>
      <w:bookmarkStart w:id="0" w:name="_GoBack"/>
      <w:bookmarkEnd w:id="0"/>
      <w:r w:rsidRPr="005A3DC0">
        <w:rPr>
          <w:rFonts w:ascii="Times New Roman" w:hAnsi="Times New Roman" w:cs="Times New Roman"/>
          <w:sz w:val="24"/>
          <w:szCs w:val="24"/>
          <w:lang w:val="en-GB"/>
        </w:rPr>
        <w:t>Future studies should shed more light on the findings obtained, since a more prolonged intervention could possibly achieve a significant improvement in the variables studied in these adolescents and thus achieve greater utilization.</w:t>
      </w:r>
    </w:p>
    <w:sectPr w:rsidR="00105E45" w:rsidRPr="005A3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22"/>
    <w:rsid w:val="00105E45"/>
    <w:rsid w:val="005A3DC0"/>
    <w:rsid w:val="00A069C0"/>
    <w:rsid w:val="00B44230"/>
    <w:rsid w:val="00D640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49311-678C-4A27-AC0A-C45B2D6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1050</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2021-12-15T17:05:00Z</dcterms:created>
  <dcterms:modified xsi:type="dcterms:W3CDTF">2022-01-21T09:10:00Z</dcterms:modified>
</cp:coreProperties>
</file>