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7C98C" w14:textId="77777777" w:rsidR="00C413D4" w:rsidRPr="00E735AD" w:rsidRDefault="00E735AD" w:rsidP="00E735AD">
      <w:pPr>
        <w:jc w:val="center"/>
        <w:rPr>
          <w:b/>
          <w:lang w:val="es-AR"/>
        </w:rPr>
      </w:pPr>
      <w:r w:rsidRPr="00E735AD">
        <w:rPr>
          <w:b/>
          <w:noProof/>
          <w:lang w:val="es-AR"/>
        </w:rPr>
        <w:t>POST-ENDING ATTITUDE AND PASSION: REFLECTIONS ON EXHIBITION IN BRAZILIAN SOCIAL NETWORKS</w:t>
      </w:r>
    </w:p>
    <w:p w14:paraId="7DFBCF34" w14:textId="77777777" w:rsidR="00B845A1" w:rsidRPr="00082D68" w:rsidRDefault="00B845A1" w:rsidP="00C413D4">
      <w:pPr>
        <w:rPr>
          <w:i/>
          <w:sz w:val="28"/>
          <w:szCs w:val="28"/>
          <w:lang w:val="es-AR"/>
        </w:rPr>
      </w:pPr>
    </w:p>
    <w:p w14:paraId="40490BCE" w14:textId="77777777" w:rsidR="00C413D4" w:rsidRPr="00082D68" w:rsidRDefault="001C35B0" w:rsidP="00C413D4">
      <w:pPr>
        <w:rPr>
          <w:rFonts w:ascii="Times" w:hAnsi="Times"/>
          <w:i/>
          <w:sz w:val="28"/>
          <w:szCs w:val="28"/>
          <w:lang w:val="es-AR"/>
        </w:rPr>
      </w:pPr>
      <w:r>
        <w:rPr>
          <w:noProof/>
          <w:lang w:val="es-ES" w:eastAsia="es-ES"/>
        </w:rPr>
        <w:pict w14:anchorId="2A1F4F06">
          <v:line id="Straight Connector 8" o:spid="_x0000_s2050" style="position:absolute;z-index:251659264;visibility:visible" from="0,5.25pt" to="486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" strokecolor="windowText" strokeweight="2pt">
            <o:lock v:ext="edit" shapetype="f"/>
          </v:line>
        </w:pict>
      </w:r>
    </w:p>
    <w:p w14:paraId="4D56B8E0" w14:textId="77777777" w:rsidR="00C413D4" w:rsidRPr="00082D68" w:rsidRDefault="00C413D4" w:rsidP="00C413D4">
      <w:pPr>
        <w:rPr>
          <w:b/>
          <w:sz w:val="20"/>
          <w:szCs w:val="20"/>
          <w:lang w:val="es-AR"/>
        </w:rPr>
      </w:pPr>
    </w:p>
    <w:p w14:paraId="12FF3774" w14:textId="77777777" w:rsidR="00C43335" w:rsidRPr="000A12B6" w:rsidRDefault="00C413D4" w:rsidP="000A12B6">
      <w:pPr>
        <w:pStyle w:val="TtuloResumen"/>
        <w:jc w:val="both"/>
        <w:rPr>
          <w:sz w:val="24"/>
          <w:szCs w:val="24"/>
          <w:lang w:val="es-AR"/>
        </w:rPr>
      </w:pPr>
      <w:proofErr w:type="spellStart"/>
      <w:r w:rsidRPr="000A12B6">
        <w:rPr>
          <w:sz w:val="24"/>
          <w:szCs w:val="24"/>
          <w:lang w:val="es-AR"/>
        </w:rPr>
        <w:t>Abstract</w:t>
      </w:r>
      <w:proofErr w:type="spellEnd"/>
    </w:p>
    <w:p w14:paraId="63FF1AF4" w14:textId="77777777" w:rsidR="00C413D4" w:rsidRPr="000A12B6" w:rsidRDefault="000A12B6" w:rsidP="000A12B6">
      <w:pPr>
        <w:jc w:val="both"/>
        <w:rPr>
          <w:lang w:val="es-AR"/>
        </w:rPr>
      </w:pPr>
      <w:r w:rsidRPr="000A12B6">
        <w:rPr>
          <w:lang w:val="pt-BR"/>
        </w:rPr>
        <w:t xml:space="preserve">The </w:t>
      </w:r>
      <w:proofErr w:type="spellStart"/>
      <w:r w:rsidRPr="000A12B6">
        <w:rPr>
          <w:lang w:val="pt-BR"/>
        </w:rPr>
        <w:t>disruption</w:t>
      </w:r>
      <w:proofErr w:type="spellEnd"/>
      <w:r w:rsidRPr="000A12B6">
        <w:rPr>
          <w:lang w:val="pt-BR"/>
        </w:rPr>
        <w:t xml:space="preserve"> </w:t>
      </w:r>
      <w:proofErr w:type="spellStart"/>
      <w:r w:rsidRPr="000A12B6">
        <w:rPr>
          <w:lang w:val="pt-BR"/>
        </w:rPr>
        <w:t>of</w:t>
      </w:r>
      <w:proofErr w:type="spellEnd"/>
      <w:r w:rsidRPr="000A12B6">
        <w:rPr>
          <w:lang w:val="pt-BR"/>
        </w:rPr>
        <w:t xml:space="preserve"> </w:t>
      </w:r>
      <w:proofErr w:type="spellStart"/>
      <w:r w:rsidRPr="000A12B6">
        <w:rPr>
          <w:lang w:val="pt-BR"/>
        </w:rPr>
        <w:t>affective</w:t>
      </w:r>
      <w:proofErr w:type="spellEnd"/>
      <w:r w:rsidRPr="000A12B6">
        <w:rPr>
          <w:lang w:val="pt-BR"/>
        </w:rPr>
        <w:t xml:space="preserve"> </w:t>
      </w:r>
      <w:proofErr w:type="spellStart"/>
      <w:r w:rsidRPr="000A12B6">
        <w:rPr>
          <w:lang w:val="pt-BR"/>
        </w:rPr>
        <w:t>relationships</w:t>
      </w:r>
      <w:proofErr w:type="spellEnd"/>
      <w:r w:rsidRPr="000A12B6">
        <w:rPr>
          <w:lang w:val="pt-BR"/>
        </w:rPr>
        <w:t xml:space="preserve"> </w:t>
      </w:r>
      <w:proofErr w:type="spellStart"/>
      <w:r w:rsidRPr="000A12B6">
        <w:rPr>
          <w:lang w:val="pt-BR"/>
        </w:rPr>
        <w:t>can</w:t>
      </w:r>
      <w:proofErr w:type="spellEnd"/>
      <w:r w:rsidRPr="000A12B6">
        <w:rPr>
          <w:lang w:val="pt-BR"/>
        </w:rPr>
        <w:t xml:space="preserve"> </w:t>
      </w:r>
      <w:proofErr w:type="spellStart"/>
      <w:r w:rsidRPr="000A12B6">
        <w:rPr>
          <w:lang w:val="pt-BR"/>
        </w:rPr>
        <w:t>intensify</w:t>
      </w:r>
      <w:proofErr w:type="spellEnd"/>
      <w:r w:rsidRPr="000A12B6">
        <w:rPr>
          <w:lang w:val="pt-BR"/>
        </w:rPr>
        <w:t xml:space="preserve"> </w:t>
      </w:r>
      <w:proofErr w:type="spellStart"/>
      <w:r w:rsidRPr="000A12B6">
        <w:rPr>
          <w:lang w:val="pt-BR"/>
        </w:rPr>
        <w:t>the</w:t>
      </w:r>
      <w:proofErr w:type="spellEnd"/>
      <w:r w:rsidRPr="000A12B6">
        <w:rPr>
          <w:lang w:val="pt-BR"/>
        </w:rPr>
        <w:t xml:space="preserve"> use </w:t>
      </w:r>
      <w:proofErr w:type="spellStart"/>
      <w:r w:rsidRPr="000A12B6">
        <w:rPr>
          <w:lang w:val="pt-BR"/>
        </w:rPr>
        <w:t>of</w:t>
      </w:r>
      <w:proofErr w:type="spellEnd"/>
      <w:r w:rsidRPr="000A12B6">
        <w:rPr>
          <w:lang w:val="pt-BR"/>
        </w:rPr>
        <w:t xml:space="preserve"> networks </w:t>
      </w:r>
      <w:proofErr w:type="spellStart"/>
      <w:r w:rsidRPr="000A12B6">
        <w:rPr>
          <w:lang w:val="pt-BR"/>
        </w:rPr>
        <w:t>and</w:t>
      </w:r>
      <w:proofErr w:type="spellEnd"/>
      <w:r w:rsidRPr="000A12B6">
        <w:rPr>
          <w:lang w:val="pt-BR"/>
        </w:rPr>
        <w:t xml:space="preserve"> </w:t>
      </w:r>
      <w:proofErr w:type="spellStart"/>
      <w:r w:rsidRPr="000A12B6">
        <w:rPr>
          <w:lang w:val="pt-BR"/>
        </w:rPr>
        <w:t>their</w:t>
      </w:r>
      <w:proofErr w:type="spellEnd"/>
      <w:r w:rsidRPr="000A12B6">
        <w:rPr>
          <w:lang w:val="pt-BR"/>
        </w:rPr>
        <w:t xml:space="preserve"> </w:t>
      </w:r>
      <w:proofErr w:type="spellStart"/>
      <w:r w:rsidRPr="000A12B6">
        <w:rPr>
          <w:lang w:val="pt-BR"/>
        </w:rPr>
        <w:t>interactions</w:t>
      </w:r>
      <w:proofErr w:type="spellEnd"/>
      <w:r w:rsidRPr="000A12B6">
        <w:rPr>
          <w:lang w:val="pt-BR"/>
        </w:rPr>
        <w:t xml:space="preserve">. </w:t>
      </w:r>
      <w:proofErr w:type="spellStart"/>
      <w:r w:rsidRPr="000A12B6">
        <w:rPr>
          <w:lang w:val="pt-BR"/>
        </w:rPr>
        <w:t>This</w:t>
      </w:r>
      <w:proofErr w:type="spellEnd"/>
      <w:r w:rsidRPr="000A12B6">
        <w:rPr>
          <w:lang w:val="pt-BR"/>
        </w:rPr>
        <w:t xml:space="preserve"> </w:t>
      </w:r>
      <w:proofErr w:type="spellStart"/>
      <w:r w:rsidRPr="000A12B6">
        <w:rPr>
          <w:lang w:val="pt-BR"/>
        </w:rPr>
        <w:t>study</w:t>
      </w:r>
      <w:proofErr w:type="spellEnd"/>
      <w:r w:rsidRPr="000A12B6">
        <w:rPr>
          <w:lang w:val="pt-BR"/>
        </w:rPr>
        <w:t xml:space="preserve"> </w:t>
      </w:r>
      <w:proofErr w:type="spellStart"/>
      <w:r w:rsidRPr="000A12B6">
        <w:rPr>
          <w:lang w:val="pt-BR"/>
        </w:rPr>
        <w:t>aimed</w:t>
      </w:r>
      <w:proofErr w:type="spellEnd"/>
      <w:r w:rsidRPr="000A12B6">
        <w:rPr>
          <w:lang w:val="pt-BR"/>
        </w:rPr>
        <w:t xml:space="preserve"> </w:t>
      </w:r>
      <w:proofErr w:type="spellStart"/>
      <w:r w:rsidRPr="000A12B6">
        <w:rPr>
          <w:lang w:val="pt-BR"/>
        </w:rPr>
        <w:t>to</w:t>
      </w:r>
      <w:proofErr w:type="spellEnd"/>
      <w:r w:rsidRPr="000A12B6">
        <w:rPr>
          <w:lang w:val="pt-BR"/>
        </w:rPr>
        <w:t xml:space="preserve"> </w:t>
      </w:r>
      <w:proofErr w:type="spellStart"/>
      <w:r w:rsidRPr="000A12B6">
        <w:rPr>
          <w:lang w:val="pt-BR"/>
        </w:rPr>
        <w:t>investigate</w:t>
      </w:r>
      <w:proofErr w:type="spellEnd"/>
      <w:r w:rsidRPr="000A12B6">
        <w:rPr>
          <w:lang w:val="pt-BR"/>
        </w:rPr>
        <w:t xml:space="preserve"> </w:t>
      </w:r>
      <w:proofErr w:type="spellStart"/>
      <w:r w:rsidRPr="000A12B6">
        <w:rPr>
          <w:lang w:val="pt-BR"/>
        </w:rPr>
        <w:t>the</w:t>
      </w:r>
      <w:proofErr w:type="spellEnd"/>
      <w:r w:rsidRPr="000A12B6">
        <w:rPr>
          <w:lang w:val="pt-BR"/>
        </w:rPr>
        <w:t xml:space="preserve"> Post-</w:t>
      </w:r>
      <w:proofErr w:type="spellStart"/>
      <w:r w:rsidRPr="000A12B6">
        <w:rPr>
          <w:lang w:val="pt-BR"/>
        </w:rPr>
        <w:t>Termination</w:t>
      </w:r>
      <w:proofErr w:type="spellEnd"/>
      <w:r w:rsidRPr="000A12B6">
        <w:rPr>
          <w:lang w:val="pt-BR"/>
        </w:rPr>
        <w:t xml:space="preserve"> </w:t>
      </w:r>
      <w:proofErr w:type="spellStart"/>
      <w:r w:rsidRPr="000A12B6">
        <w:rPr>
          <w:lang w:val="pt-BR"/>
        </w:rPr>
        <w:t>Attitude</w:t>
      </w:r>
      <w:proofErr w:type="spellEnd"/>
      <w:r w:rsidRPr="000A12B6">
        <w:rPr>
          <w:lang w:val="pt-BR"/>
        </w:rPr>
        <w:t xml:space="preserve"> (APT) in social networks </w:t>
      </w:r>
      <w:proofErr w:type="spellStart"/>
      <w:r w:rsidRPr="000A12B6">
        <w:rPr>
          <w:lang w:val="pt-BR"/>
        </w:rPr>
        <w:t>and</w:t>
      </w:r>
      <w:proofErr w:type="spellEnd"/>
      <w:r w:rsidRPr="000A12B6">
        <w:rPr>
          <w:lang w:val="pt-BR"/>
        </w:rPr>
        <w:t xml:space="preserve"> its </w:t>
      </w:r>
      <w:proofErr w:type="spellStart"/>
      <w:r w:rsidRPr="000A12B6">
        <w:rPr>
          <w:lang w:val="pt-BR"/>
        </w:rPr>
        <w:t>relationship</w:t>
      </w:r>
      <w:proofErr w:type="spellEnd"/>
      <w:r w:rsidRPr="000A12B6">
        <w:rPr>
          <w:lang w:val="pt-BR"/>
        </w:rPr>
        <w:t xml:space="preserve"> </w:t>
      </w:r>
      <w:proofErr w:type="spellStart"/>
      <w:r w:rsidRPr="000A12B6">
        <w:rPr>
          <w:lang w:val="pt-BR"/>
        </w:rPr>
        <w:t>with</w:t>
      </w:r>
      <w:proofErr w:type="spellEnd"/>
      <w:r w:rsidRPr="000A12B6">
        <w:rPr>
          <w:lang w:val="pt-BR"/>
        </w:rPr>
        <w:t xml:space="preserve"> </w:t>
      </w:r>
      <w:proofErr w:type="spellStart"/>
      <w:r w:rsidRPr="000A12B6">
        <w:rPr>
          <w:lang w:val="pt-BR"/>
        </w:rPr>
        <w:t>the</w:t>
      </w:r>
      <w:proofErr w:type="spellEnd"/>
      <w:r w:rsidRPr="000A12B6">
        <w:rPr>
          <w:lang w:val="pt-BR"/>
        </w:rPr>
        <w:t xml:space="preserve"> </w:t>
      </w:r>
      <w:proofErr w:type="spellStart"/>
      <w:r w:rsidRPr="000A12B6">
        <w:rPr>
          <w:lang w:val="pt-BR"/>
        </w:rPr>
        <w:t>type</w:t>
      </w:r>
      <w:proofErr w:type="spellEnd"/>
      <w:r w:rsidRPr="000A12B6">
        <w:rPr>
          <w:lang w:val="pt-BR"/>
        </w:rPr>
        <w:t xml:space="preserve"> </w:t>
      </w:r>
      <w:proofErr w:type="spellStart"/>
      <w:r w:rsidRPr="000A12B6">
        <w:rPr>
          <w:lang w:val="pt-BR"/>
        </w:rPr>
        <w:t>of</w:t>
      </w:r>
      <w:proofErr w:type="spellEnd"/>
      <w:r w:rsidRPr="000A12B6">
        <w:rPr>
          <w:lang w:val="pt-BR"/>
        </w:rPr>
        <w:t xml:space="preserve"> </w:t>
      </w:r>
      <w:proofErr w:type="spellStart"/>
      <w:r w:rsidRPr="000A12B6">
        <w:rPr>
          <w:lang w:val="pt-BR"/>
        </w:rPr>
        <w:t>passion</w:t>
      </w:r>
      <w:proofErr w:type="spellEnd"/>
      <w:r w:rsidRPr="000A12B6">
        <w:rPr>
          <w:lang w:val="pt-BR"/>
        </w:rPr>
        <w:t xml:space="preserve"> (</w:t>
      </w:r>
      <w:proofErr w:type="spellStart"/>
      <w:r w:rsidRPr="000A12B6">
        <w:rPr>
          <w:lang w:val="pt-BR"/>
        </w:rPr>
        <w:t>obsessive</w:t>
      </w:r>
      <w:proofErr w:type="spellEnd"/>
      <w:r w:rsidRPr="000A12B6">
        <w:rPr>
          <w:lang w:val="pt-BR"/>
        </w:rPr>
        <w:t xml:space="preserve"> </w:t>
      </w:r>
      <w:proofErr w:type="spellStart"/>
      <w:r w:rsidRPr="000A12B6">
        <w:rPr>
          <w:lang w:val="pt-BR"/>
        </w:rPr>
        <w:t>and</w:t>
      </w:r>
      <w:proofErr w:type="spellEnd"/>
      <w:r w:rsidRPr="000A12B6">
        <w:rPr>
          <w:lang w:val="pt-BR"/>
        </w:rPr>
        <w:t xml:space="preserve"> </w:t>
      </w:r>
      <w:proofErr w:type="spellStart"/>
      <w:r w:rsidRPr="000A12B6">
        <w:rPr>
          <w:lang w:val="pt-BR"/>
        </w:rPr>
        <w:t>harmonious</w:t>
      </w:r>
      <w:proofErr w:type="spellEnd"/>
      <w:r w:rsidRPr="000A12B6">
        <w:rPr>
          <w:lang w:val="pt-BR"/>
        </w:rPr>
        <w:t xml:space="preserve">). </w:t>
      </w:r>
      <w:proofErr w:type="spellStart"/>
      <w:r w:rsidRPr="000A12B6">
        <w:rPr>
          <w:lang w:val="pt-BR"/>
        </w:rPr>
        <w:t>Participants</w:t>
      </w:r>
      <w:proofErr w:type="spellEnd"/>
      <w:r w:rsidRPr="000A12B6">
        <w:rPr>
          <w:lang w:val="pt-BR"/>
        </w:rPr>
        <w:t xml:space="preserve"> </w:t>
      </w:r>
      <w:proofErr w:type="spellStart"/>
      <w:r w:rsidRPr="000A12B6">
        <w:rPr>
          <w:lang w:val="pt-BR"/>
        </w:rPr>
        <w:t>were</w:t>
      </w:r>
      <w:proofErr w:type="spellEnd"/>
      <w:r w:rsidRPr="000A12B6">
        <w:rPr>
          <w:lang w:val="pt-BR"/>
        </w:rPr>
        <w:t xml:space="preserve"> 1,836 </w:t>
      </w:r>
      <w:proofErr w:type="spellStart"/>
      <w:r w:rsidRPr="000A12B6">
        <w:rPr>
          <w:lang w:val="pt-BR"/>
        </w:rPr>
        <w:t>people</w:t>
      </w:r>
      <w:proofErr w:type="spellEnd"/>
      <w:r w:rsidRPr="000A12B6">
        <w:rPr>
          <w:lang w:val="pt-BR"/>
        </w:rPr>
        <w:t xml:space="preserve"> </w:t>
      </w:r>
      <w:proofErr w:type="spellStart"/>
      <w:r w:rsidRPr="000A12B6">
        <w:rPr>
          <w:lang w:val="pt-BR"/>
        </w:rPr>
        <w:t>aged</w:t>
      </w:r>
      <w:proofErr w:type="spellEnd"/>
      <w:r w:rsidRPr="000A12B6">
        <w:rPr>
          <w:lang w:val="pt-BR"/>
        </w:rPr>
        <w:t xml:space="preserve"> </w:t>
      </w:r>
      <w:proofErr w:type="spellStart"/>
      <w:r w:rsidRPr="000A12B6">
        <w:rPr>
          <w:lang w:val="pt-BR"/>
        </w:rPr>
        <w:t>between</w:t>
      </w:r>
      <w:proofErr w:type="spellEnd"/>
      <w:r w:rsidRPr="000A12B6">
        <w:rPr>
          <w:lang w:val="pt-BR"/>
        </w:rPr>
        <w:t xml:space="preserve"> 18 </w:t>
      </w:r>
      <w:proofErr w:type="spellStart"/>
      <w:r w:rsidRPr="000A12B6">
        <w:rPr>
          <w:lang w:val="pt-BR"/>
        </w:rPr>
        <w:t>and</w:t>
      </w:r>
      <w:proofErr w:type="spellEnd"/>
      <w:r w:rsidRPr="000A12B6">
        <w:rPr>
          <w:lang w:val="pt-BR"/>
        </w:rPr>
        <w:t xml:space="preserve"> 62 </w:t>
      </w:r>
      <w:proofErr w:type="spellStart"/>
      <w:r w:rsidRPr="000A12B6">
        <w:rPr>
          <w:lang w:val="pt-BR"/>
        </w:rPr>
        <w:t>years</w:t>
      </w:r>
      <w:proofErr w:type="spellEnd"/>
      <w:r w:rsidRPr="000A12B6">
        <w:rPr>
          <w:lang w:val="pt-BR"/>
        </w:rPr>
        <w:t xml:space="preserve"> (M=23.74; SD=4.93; 82.89% </w:t>
      </w:r>
      <w:proofErr w:type="spellStart"/>
      <w:r>
        <w:rPr>
          <w:lang w:val="pt-BR"/>
        </w:rPr>
        <w:t>woman</w:t>
      </w:r>
      <w:proofErr w:type="spellEnd"/>
      <w:r w:rsidRPr="000A12B6">
        <w:rPr>
          <w:lang w:val="pt-BR"/>
        </w:rPr>
        <w:t xml:space="preserve">) </w:t>
      </w:r>
      <w:proofErr w:type="spellStart"/>
      <w:r w:rsidRPr="000A12B6">
        <w:rPr>
          <w:lang w:val="pt-BR"/>
        </w:rPr>
        <w:t>from</w:t>
      </w:r>
      <w:proofErr w:type="spellEnd"/>
      <w:r w:rsidRPr="000A12B6">
        <w:rPr>
          <w:lang w:val="pt-BR"/>
        </w:rPr>
        <w:t xml:space="preserve"> </w:t>
      </w:r>
      <w:proofErr w:type="spellStart"/>
      <w:r w:rsidRPr="000A12B6">
        <w:rPr>
          <w:lang w:val="pt-BR"/>
        </w:rPr>
        <w:t>different</w:t>
      </w:r>
      <w:proofErr w:type="spellEnd"/>
      <w:r w:rsidRPr="000A12B6">
        <w:rPr>
          <w:lang w:val="pt-BR"/>
        </w:rPr>
        <w:t xml:space="preserve"> </w:t>
      </w:r>
      <w:proofErr w:type="spellStart"/>
      <w:r w:rsidRPr="000A12B6">
        <w:rPr>
          <w:lang w:val="pt-BR"/>
        </w:rPr>
        <w:t>schooling</w:t>
      </w:r>
      <w:proofErr w:type="spellEnd"/>
      <w:r w:rsidRPr="000A12B6">
        <w:rPr>
          <w:lang w:val="pt-BR"/>
        </w:rPr>
        <w:t xml:space="preserve"> </w:t>
      </w:r>
      <w:proofErr w:type="spellStart"/>
      <w:r w:rsidRPr="000A12B6">
        <w:rPr>
          <w:lang w:val="pt-BR"/>
        </w:rPr>
        <w:t>and</w:t>
      </w:r>
      <w:proofErr w:type="spellEnd"/>
      <w:r w:rsidRPr="000A12B6">
        <w:rPr>
          <w:lang w:val="pt-BR"/>
        </w:rPr>
        <w:t xml:space="preserve"> </w:t>
      </w:r>
      <w:proofErr w:type="spellStart"/>
      <w:r w:rsidRPr="000A12B6">
        <w:rPr>
          <w:lang w:val="pt-BR"/>
        </w:rPr>
        <w:t>regions</w:t>
      </w:r>
      <w:proofErr w:type="spellEnd"/>
      <w:r w:rsidRPr="000A12B6">
        <w:rPr>
          <w:lang w:val="pt-BR"/>
        </w:rPr>
        <w:t xml:space="preserve"> </w:t>
      </w:r>
      <w:proofErr w:type="spellStart"/>
      <w:r w:rsidRPr="000A12B6">
        <w:rPr>
          <w:lang w:val="pt-BR"/>
        </w:rPr>
        <w:t>of</w:t>
      </w:r>
      <w:proofErr w:type="spellEnd"/>
      <w:r w:rsidRPr="000A12B6">
        <w:rPr>
          <w:lang w:val="pt-BR"/>
        </w:rPr>
        <w:t xml:space="preserve"> </w:t>
      </w:r>
      <w:proofErr w:type="spellStart"/>
      <w:r w:rsidRPr="000A12B6">
        <w:rPr>
          <w:lang w:val="pt-BR"/>
        </w:rPr>
        <w:t>Brazil</w:t>
      </w:r>
      <w:proofErr w:type="spellEnd"/>
      <w:r w:rsidRPr="000A12B6">
        <w:rPr>
          <w:lang w:val="pt-BR"/>
        </w:rPr>
        <w:t xml:space="preserve">, </w:t>
      </w:r>
      <w:proofErr w:type="spellStart"/>
      <w:r w:rsidRPr="000A12B6">
        <w:rPr>
          <w:lang w:val="pt-BR"/>
        </w:rPr>
        <w:t>who</w:t>
      </w:r>
      <w:proofErr w:type="spellEnd"/>
      <w:r w:rsidRPr="000A12B6">
        <w:rPr>
          <w:lang w:val="pt-BR"/>
        </w:rPr>
        <w:t xml:space="preserve"> </w:t>
      </w:r>
      <w:proofErr w:type="spellStart"/>
      <w:r w:rsidRPr="000A12B6">
        <w:rPr>
          <w:lang w:val="pt-BR"/>
        </w:rPr>
        <w:t>answered</w:t>
      </w:r>
      <w:proofErr w:type="spellEnd"/>
      <w:r w:rsidRPr="000A12B6">
        <w:rPr>
          <w:lang w:val="pt-BR"/>
        </w:rPr>
        <w:t xml:space="preserve"> </w:t>
      </w:r>
      <w:proofErr w:type="spellStart"/>
      <w:r w:rsidRPr="000A12B6">
        <w:rPr>
          <w:lang w:val="pt-BR"/>
        </w:rPr>
        <w:t>the</w:t>
      </w:r>
      <w:proofErr w:type="spellEnd"/>
      <w:r w:rsidRPr="000A12B6">
        <w:rPr>
          <w:lang w:val="pt-BR"/>
        </w:rPr>
        <w:t xml:space="preserve"> </w:t>
      </w:r>
      <w:proofErr w:type="spellStart"/>
      <w:r w:rsidRPr="000A12B6">
        <w:rPr>
          <w:lang w:val="pt-BR"/>
        </w:rPr>
        <w:t>sociodemographic</w:t>
      </w:r>
      <w:proofErr w:type="spellEnd"/>
      <w:r w:rsidRPr="000A12B6">
        <w:rPr>
          <w:lang w:val="pt-BR"/>
        </w:rPr>
        <w:t xml:space="preserve"> </w:t>
      </w:r>
      <w:proofErr w:type="spellStart"/>
      <w:r w:rsidRPr="000A12B6">
        <w:rPr>
          <w:lang w:val="pt-BR"/>
        </w:rPr>
        <w:t>questionnaire</w:t>
      </w:r>
      <w:proofErr w:type="spellEnd"/>
      <w:r w:rsidRPr="000A12B6">
        <w:rPr>
          <w:lang w:val="pt-BR"/>
        </w:rPr>
        <w:t xml:space="preserve"> </w:t>
      </w:r>
      <w:proofErr w:type="spellStart"/>
      <w:r w:rsidRPr="000A12B6">
        <w:rPr>
          <w:lang w:val="pt-BR"/>
        </w:rPr>
        <w:t>and</w:t>
      </w:r>
      <w:proofErr w:type="spellEnd"/>
      <w:r w:rsidRPr="000A12B6">
        <w:rPr>
          <w:lang w:val="pt-BR"/>
        </w:rPr>
        <w:t xml:space="preserve"> </w:t>
      </w:r>
      <w:proofErr w:type="spellStart"/>
      <w:r w:rsidRPr="000A12B6">
        <w:rPr>
          <w:lang w:val="pt-BR"/>
        </w:rPr>
        <w:t>the</w:t>
      </w:r>
      <w:proofErr w:type="spellEnd"/>
      <w:r w:rsidRPr="000A12B6">
        <w:rPr>
          <w:lang w:val="pt-BR"/>
        </w:rPr>
        <w:t xml:space="preserve"> use </w:t>
      </w:r>
      <w:proofErr w:type="spellStart"/>
      <w:r w:rsidRPr="000A12B6">
        <w:rPr>
          <w:lang w:val="pt-BR"/>
        </w:rPr>
        <w:t>of</w:t>
      </w:r>
      <w:proofErr w:type="spellEnd"/>
      <w:r w:rsidRPr="000A12B6">
        <w:rPr>
          <w:lang w:val="pt-BR"/>
        </w:rPr>
        <w:t xml:space="preserve"> social networks </w:t>
      </w:r>
      <w:proofErr w:type="spellStart"/>
      <w:r w:rsidRPr="000A12B6">
        <w:rPr>
          <w:lang w:val="pt-BR"/>
        </w:rPr>
        <w:t>and</w:t>
      </w:r>
      <w:proofErr w:type="spellEnd"/>
      <w:r w:rsidRPr="000A12B6">
        <w:rPr>
          <w:lang w:val="pt-BR"/>
        </w:rPr>
        <w:t xml:space="preserve"> </w:t>
      </w:r>
      <w:proofErr w:type="spellStart"/>
      <w:r w:rsidRPr="000A12B6">
        <w:rPr>
          <w:lang w:val="pt-BR"/>
        </w:rPr>
        <w:t>the</w:t>
      </w:r>
      <w:proofErr w:type="spellEnd"/>
      <w:r w:rsidRPr="000A12B6">
        <w:rPr>
          <w:lang w:val="pt-BR"/>
        </w:rPr>
        <w:t xml:space="preserve"> </w:t>
      </w:r>
      <w:proofErr w:type="spellStart"/>
      <w:r w:rsidRPr="000A12B6">
        <w:rPr>
          <w:lang w:val="pt-BR"/>
        </w:rPr>
        <w:t>Passion</w:t>
      </w:r>
      <w:proofErr w:type="spellEnd"/>
      <w:r w:rsidRPr="000A12B6">
        <w:rPr>
          <w:lang w:val="pt-BR"/>
        </w:rPr>
        <w:t xml:space="preserve"> </w:t>
      </w:r>
      <w:proofErr w:type="spellStart"/>
      <w:r w:rsidRPr="000A12B6">
        <w:rPr>
          <w:lang w:val="pt-BR"/>
        </w:rPr>
        <w:t>Scale</w:t>
      </w:r>
      <w:proofErr w:type="spellEnd"/>
      <w:r w:rsidRPr="000A12B6">
        <w:rPr>
          <w:lang w:val="pt-BR"/>
        </w:rPr>
        <w:t xml:space="preserve">. The </w:t>
      </w:r>
      <w:proofErr w:type="spellStart"/>
      <w:r w:rsidRPr="000A12B6">
        <w:rPr>
          <w:lang w:val="pt-BR"/>
        </w:rPr>
        <w:t>results</w:t>
      </w:r>
      <w:proofErr w:type="spellEnd"/>
      <w:r w:rsidRPr="000A12B6">
        <w:rPr>
          <w:lang w:val="pt-BR"/>
        </w:rPr>
        <w:t xml:space="preserve"> </w:t>
      </w:r>
      <w:proofErr w:type="spellStart"/>
      <w:r w:rsidRPr="000A12B6">
        <w:rPr>
          <w:lang w:val="pt-BR"/>
        </w:rPr>
        <w:t>indicated</w:t>
      </w:r>
      <w:proofErr w:type="spellEnd"/>
      <w:r w:rsidRPr="000A12B6">
        <w:rPr>
          <w:lang w:val="pt-BR"/>
        </w:rPr>
        <w:t xml:space="preserve"> </w:t>
      </w:r>
      <w:proofErr w:type="spellStart"/>
      <w:r w:rsidRPr="000A12B6">
        <w:rPr>
          <w:lang w:val="pt-BR"/>
        </w:rPr>
        <w:t>that</w:t>
      </w:r>
      <w:proofErr w:type="spellEnd"/>
      <w:r w:rsidRPr="000A12B6">
        <w:rPr>
          <w:lang w:val="pt-BR"/>
        </w:rPr>
        <w:t xml:space="preserve"> 78.87% </w:t>
      </w:r>
      <w:proofErr w:type="spellStart"/>
      <w:r w:rsidRPr="000A12B6">
        <w:rPr>
          <w:lang w:val="pt-BR"/>
        </w:rPr>
        <w:t>of</w:t>
      </w:r>
      <w:proofErr w:type="spellEnd"/>
      <w:r w:rsidRPr="000A12B6">
        <w:rPr>
          <w:lang w:val="pt-BR"/>
        </w:rPr>
        <w:t xml:space="preserve"> </w:t>
      </w:r>
      <w:proofErr w:type="spellStart"/>
      <w:r w:rsidRPr="000A12B6">
        <w:rPr>
          <w:lang w:val="pt-BR"/>
        </w:rPr>
        <w:t>the</w:t>
      </w:r>
      <w:proofErr w:type="spellEnd"/>
      <w:r w:rsidRPr="000A12B6">
        <w:rPr>
          <w:lang w:val="pt-BR"/>
        </w:rPr>
        <w:t xml:space="preserve"> </w:t>
      </w:r>
      <w:proofErr w:type="spellStart"/>
      <w:r w:rsidRPr="000A12B6">
        <w:rPr>
          <w:lang w:val="pt-BR"/>
        </w:rPr>
        <w:t>participants</w:t>
      </w:r>
      <w:proofErr w:type="spellEnd"/>
      <w:r w:rsidRPr="000A12B6">
        <w:rPr>
          <w:lang w:val="pt-BR"/>
        </w:rPr>
        <w:t xml:space="preserve"> </w:t>
      </w:r>
      <w:proofErr w:type="spellStart"/>
      <w:r w:rsidRPr="000A12B6">
        <w:rPr>
          <w:lang w:val="pt-BR"/>
        </w:rPr>
        <w:t>assumed</w:t>
      </w:r>
      <w:proofErr w:type="spellEnd"/>
      <w:r w:rsidRPr="000A12B6">
        <w:rPr>
          <w:lang w:val="pt-BR"/>
        </w:rPr>
        <w:t xml:space="preserve"> </w:t>
      </w:r>
      <w:proofErr w:type="spellStart"/>
      <w:r w:rsidRPr="000A12B6">
        <w:rPr>
          <w:lang w:val="pt-BR"/>
        </w:rPr>
        <w:t>to</w:t>
      </w:r>
      <w:proofErr w:type="spellEnd"/>
      <w:r w:rsidRPr="000A12B6">
        <w:rPr>
          <w:lang w:val="pt-BR"/>
        </w:rPr>
        <w:t xml:space="preserve"> </w:t>
      </w:r>
      <w:proofErr w:type="spellStart"/>
      <w:r w:rsidRPr="000A12B6">
        <w:rPr>
          <w:lang w:val="pt-BR"/>
        </w:rPr>
        <w:t>increase</w:t>
      </w:r>
      <w:proofErr w:type="spellEnd"/>
      <w:r w:rsidRPr="000A12B6">
        <w:rPr>
          <w:lang w:val="pt-BR"/>
        </w:rPr>
        <w:t xml:space="preserve"> </w:t>
      </w:r>
      <w:proofErr w:type="spellStart"/>
      <w:r w:rsidRPr="000A12B6">
        <w:rPr>
          <w:lang w:val="pt-BR"/>
        </w:rPr>
        <w:t>the</w:t>
      </w:r>
      <w:proofErr w:type="spellEnd"/>
      <w:r w:rsidRPr="000A12B6">
        <w:rPr>
          <w:lang w:val="pt-BR"/>
        </w:rPr>
        <w:t xml:space="preserve"> use </w:t>
      </w:r>
      <w:proofErr w:type="spellStart"/>
      <w:r w:rsidRPr="000A12B6">
        <w:rPr>
          <w:lang w:val="pt-BR"/>
        </w:rPr>
        <w:t>of</w:t>
      </w:r>
      <w:proofErr w:type="spellEnd"/>
      <w:r w:rsidRPr="000A12B6">
        <w:rPr>
          <w:lang w:val="pt-BR"/>
        </w:rPr>
        <w:t xml:space="preserve"> networks </w:t>
      </w:r>
      <w:proofErr w:type="spellStart"/>
      <w:r w:rsidRPr="000A12B6">
        <w:rPr>
          <w:lang w:val="pt-BR"/>
        </w:rPr>
        <w:t>after</w:t>
      </w:r>
      <w:proofErr w:type="spellEnd"/>
      <w:r w:rsidRPr="000A12B6">
        <w:rPr>
          <w:lang w:val="pt-BR"/>
        </w:rPr>
        <w:t xml:space="preserve"> </w:t>
      </w:r>
      <w:proofErr w:type="spellStart"/>
      <w:r w:rsidRPr="000A12B6">
        <w:rPr>
          <w:lang w:val="pt-BR"/>
        </w:rPr>
        <w:t>the</w:t>
      </w:r>
      <w:proofErr w:type="spellEnd"/>
      <w:r w:rsidRPr="000A12B6">
        <w:rPr>
          <w:lang w:val="pt-BR"/>
        </w:rPr>
        <w:t xml:space="preserve"> </w:t>
      </w:r>
      <w:proofErr w:type="spellStart"/>
      <w:r w:rsidRPr="000A12B6">
        <w:rPr>
          <w:lang w:val="pt-BR"/>
        </w:rPr>
        <w:t>disruption</w:t>
      </w:r>
      <w:proofErr w:type="spellEnd"/>
      <w:r w:rsidRPr="000A12B6">
        <w:rPr>
          <w:lang w:val="pt-BR"/>
        </w:rPr>
        <w:t xml:space="preserve">, </w:t>
      </w:r>
      <w:proofErr w:type="spellStart"/>
      <w:r w:rsidRPr="000A12B6">
        <w:rPr>
          <w:lang w:val="pt-BR"/>
        </w:rPr>
        <w:t>and</w:t>
      </w:r>
      <w:proofErr w:type="spellEnd"/>
      <w:r w:rsidRPr="000A12B6">
        <w:rPr>
          <w:lang w:val="pt-BR"/>
        </w:rPr>
        <w:t xml:space="preserve"> 30.07% </w:t>
      </w:r>
      <w:proofErr w:type="spellStart"/>
      <w:r w:rsidRPr="000A12B6">
        <w:rPr>
          <w:lang w:val="pt-BR"/>
        </w:rPr>
        <w:t>indicated</w:t>
      </w:r>
      <w:proofErr w:type="spellEnd"/>
      <w:r w:rsidRPr="000A12B6">
        <w:rPr>
          <w:lang w:val="pt-BR"/>
        </w:rPr>
        <w:t xml:space="preserve"> </w:t>
      </w:r>
      <w:proofErr w:type="spellStart"/>
      <w:r w:rsidRPr="000A12B6">
        <w:rPr>
          <w:lang w:val="pt-BR"/>
        </w:rPr>
        <w:t>an</w:t>
      </w:r>
      <w:proofErr w:type="spellEnd"/>
      <w:r w:rsidRPr="000A12B6">
        <w:rPr>
          <w:lang w:val="pt-BR"/>
        </w:rPr>
        <w:t xml:space="preserve"> </w:t>
      </w:r>
      <w:proofErr w:type="spellStart"/>
      <w:r w:rsidRPr="000A12B6">
        <w:rPr>
          <w:lang w:val="pt-BR"/>
        </w:rPr>
        <w:t>increase</w:t>
      </w:r>
      <w:proofErr w:type="spellEnd"/>
      <w:r w:rsidRPr="000A12B6">
        <w:rPr>
          <w:lang w:val="pt-BR"/>
        </w:rPr>
        <w:t xml:space="preserve"> </w:t>
      </w:r>
      <w:proofErr w:type="spellStart"/>
      <w:r w:rsidRPr="000A12B6">
        <w:rPr>
          <w:lang w:val="pt-BR"/>
        </w:rPr>
        <w:t>of</w:t>
      </w:r>
      <w:proofErr w:type="spellEnd"/>
      <w:r w:rsidRPr="000A12B6">
        <w:rPr>
          <w:lang w:val="pt-BR"/>
        </w:rPr>
        <w:t xml:space="preserve"> </w:t>
      </w:r>
      <w:proofErr w:type="spellStart"/>
      <w:r w:rsidRPr="000A12B6">
        <w:rPr>
          <w:lang w:val="pt-BR"/>
        </w:rPr>
        <w:t>one</w:t>
      </w:r>
      <w:proofErr w:type="spellEnd"/>
      <w:r w:rsidRPr="000A12B6">
        <w:rPr>
          <w:lang w:val="pt-BR"/>
        </w:rPr>
        <w:t xml:space="preserve"> </w:t>
      </w:r>
      <w:proofErr w:type="spellStart"/>
      <w:r w:rsidRPr="000A12B6">
        <w:rPr>
          <w:lang w:val="pt-BR"/>
        </w:rPr>
        <w:t>to</w:t>
      </w:r>
      <w:proofErr w:type="spellEnd"/>
      <w:r w:rsidRPr="000A12B6">
        <w:rPr>
          <w:lang w:val="pt-BR"/>
        </w:rPr>
        <w:t xml:space="preserve"> </w:t>
      </w:r>
      <w:proofErr w:type="spellStart"/>
      <w:r w:rsidRPr="000A12B6">
        <w:rPr>
          <w:lang w:val="pt-BR"/>
        </w:rPr>
        <w:t>five</w:t>
      </w:r>
      <w:proofErr w:type="spellEnd"/>
      <w:r w:rsidRPr="000A12B6">
        <w:rPr>
          <w:lang w:val="pt-BR"/>
        </w:rPr>
        <w:t xml:space="preserve"> posts in </w:t>
      </w:r>
      <w:proofErr w:type="spellStart"/>
      <w:r w:rsidRPr="000A12B6">
        <w:rPr>
          <w:lang w:val="pt-BR"/>
        </w:rPr>
        <w:t>the</w:t>
      </w:r>
      <w:proofErr w:type="spellEnd"/>
      <w:r w:rsidRPr="000A12B6">
        <w:rPr>
          <w:lang w:val="pt-BR"/>
        </w:rPr>
        <w:t xml:space="preserve"> </w:t>
      </w:r>
      <w:proofErr w:type="spellStart"/>
      <w:r w:rsidRPr="000A12B6">
        <w:rPr>
          <w:lang w:val="pt-BR"/>
        </w:rPr>
        <w:t>week</w:t>
      </w:r>
      <w:proofErr w:type="spellEnd"/>
      <w:r w:rsidRPr="000A12B6">
        <w:rPr>
          <w:lang w:val="pt-BR"/>
        </w:rPr>
        <w:t xml:space="preserve">, </w:t>
      </w:r>
      <w:proofErr w:type="spellStart"/>
      <w:r w:rsidRPr="000A12B6">
        <w:rPr>
          <w:lang w:val="pt-BR"/>
        </w:rPr>
        <w:t>with</w:t>
      </w:r>
      <w:proofErr w:type="spellEnd"/>
      <w:r w:rsidRPr="000A12B6">
        <w:rPr>
          <w:lang w:val="pt-BR"/>
        </w:rPr>
        <w:t xml:space="preserve"> a </w:t>
      </w:r>
      <w:proofErr w:type="spellStart"/>
      <w:r w:rsidRPr="000A12B6">
        <w:rPr>
          <w:lang w:val="pt-BR"/>
        </w:rPr>
        <w:t>higher</w:t>
      </w:r>
      <w:proofErr w:type="spellEnd"/>
      <w:r w:rsidRPr="000A12B6">
        <w:rPr>
          <w:lang w:val="pt-BR"/>
        </w:rPr>
        <w:t xml:space="preserve"> </w:t>
      </w:r>
      <w:proofErr w:type="spellStart"/>
      <w:r w:rsidRPr="000A12B6">
        <w:rPr>
          <w:lang w:val="pt-BR"/>
        </w:rPr>
        <w:t>incidence</w:t>
      </w:r>
      <w:proofErr w:type="spellEnd"/>
      <w:r w:rsidRPr="000A12B6">
        <w:rPr>
          <w:lang w:val="pt-BR"/>
        </w:rPr>
        <w:t xml:space="preserve"> for </w:t>
      </w:r>
      <w:proofErr w:type="spellStart"/>
      <w:r w:rsidRPr="000A12B6">
        <w:rPr>
          <w:lang w:val="pt-BR"/>
        </w:rPr>
        <w:t>women</w:t>
      </w:r>
      <w:proofErr w:type="spellEnd"/>
      <w:r w:rsidRPr="000A12B6">
        <w:rPr>
          <w:lang w:val="pt-BR"/>
        </w:rPr>
        <w:t xml:space="preserve">. The </w:t>
      </w:r>
      <w:proofErr w:type="spellStart"/>
      <w:r w:rsidRPr="000A12B6">
        <w:rPr>
          <w:lang w:val="pt-BR"/>
        </w:rPr>
        <w:t>most</w:t>
      </w:r>
      <w:proofErr w:type="spellEnd"/>
      <w:r w:rsidRPr="000A12B6">
        <w:rPr>
          <w:lang w:val="pt-BR"/>
        </w:rPr>
        <w:t xml:space="preserve"> </w:t>
      </w:r>
      <w:proofErr w:type="spellStart"/>
      <w:r w:rsidRPr="000A12B6">
        <w:rPr>
          <w:lang w:val="pt-BR"/>
        </w:rPr>
        <w:t>used</w:t>
      </w:r>
      <w:proofErr w:type="spellEnd"/>
      <w:r w:rsidRPr="000A12B6">
        <w:rPr>
          <w:lang w:val="pt-BR"/>
        </w:rPr>
        <w:t xml:space="preserve"> social networks </w:t>
      </w:r>
      <w:proofErr w:type="spellStart"/>
      <w:r w:rsidRPr="000A12B6">
        <w:rPr>
          <w:lang w:val="pt-BR"/>
        </w:rPr>
        <w:t>were</w:t>
      </w:r>
      <w:proofErr w:type="spellEnd"/>
      <w:r w:rsidRPr="000A12B6">
        <w:rPr>
          <w:lang w:val="pt-BR"/>
        </w:rPr>
        <w:t xml:space="preserve"> Instagram, </w:t>
      </w:r>
      <w:proofErr w:type="spellStart"/>
      <w:r w:rsidRPr="000A12B6">
        <w:rPr>
          <w:lang w:val="pt-BR"/>
        </w:rPr>
        <w:t>Whatsapp</w:t>
      </w:r>
      <w:proofErr w:type="spellEnd"/>
      <w:r w:rsidRPr="000A12B6">
        <w:rPr>
          <w:lang w:val="pt-BR"/>
        </w:rPr>
        <w:t xml:space="preserve"> </w:t>
      </w:r>
      <w:proofErr w:type="spellStart"/>
      <w:r w:rsidRPr="000A12B6">
        <w:rPr>
          <w:lang w:val="pt-BR"/>
        </w:rPr>
        <w:t>and</w:t>
      </w:r>
      <w:proofErr w:type="spellEnd"/>
      <w:r w:rsidRPr="000A12B6">
        <w:rPr>
          <w:lang w:val="pt-BR"/>
        </w:rPr>
        <w:t xml:space="preserve"> Facebook. </w:t>
      </w:r>
      <w:proofErr w:type="spellStart"/>
      <w:r w:rsidRPr="000A12B6">
        <w:rPr>
          <w:lang w:val="pt-BR"/>
        </w:rPr>
        <w:t>Regarding</w:t>
      </w:r>
      <w:proofErr w:type="spellEnd"/>
      <w:r w:rsidRPr="000A12B6">
        <w:rPr>
          <w:lang w:val="pt-BR"/>
        </w:rPr>
        <w:t xml:space="preserve"> </w:t>
      </w:r>
      <w:proofErr w:type="spellStart"/>
      <w:r w:rsidRPr="000A12B6">
        <w:rPr>
          <w:lang w:val="pt-BR"/>
        </w:rPr>
        <w:t>the</w:t>
      </w:r>
      <w:proofErr w:type="spellEnd"/>
      <w:r w:rsidRPr="000A12B6">
        <w:rPr>
          <w:lang w:val="pt-BR"/>
        </w:rPr>
        <w:t xml:space="preserve"> </w:t>
      </w:r>
      <w:proofErr w:type="spellStart"/>
      <w:r w:rsidRPr="000A12B6">
        <w:rPr>
          <w:lang w:val="pt-BR"/>
        </w:rPr>
        <w:t>relationship</w:t>
      </w:r>
      <w:proofErr w:type="spellEnd"/>
      <w:r w:rsidRPr="000A12B6">
        <w:rPr>
          <w:lang w:val="pt-BR"/>
        </w:rPr>
        <w:t xml:space="preserve"> </w:t>
      </w:r>
      <w:proofErr w:type="spellStart"/>
      <w:r w:rsidRPr="000A12B6">
        <w:rPr>
          <w:lang w:val="pt-BR"/>
        </w:rPr>
        <w:t>between</w:t>
      </w:r>
      <w:proofErr w:type="spellEnd"/>
      <w:r w:rsidRPr="000A12B6">
        <w:rPr>
          <w:lang w:val="pt-BR"/>
        </w:rPr>
        <w:t xml:space="preserve"> post-</w:t>
      </w:r>
      <w:proofErr w:type="spellStart"/>
      <w:r w:rsidRPr="000A12B6">
        <w:rPr>
          <w:lang w:val="pt-BR"/>
        </w:rPr>
        <w:t>term</w:t>
      </w:r>
      <w:proofErr w:type="spellEnd"/>
      <w:r w:rsidRPr="000A12B6">
        <w:rPr>
          <w:lang w:val="pt-BR"/>
        </w:rPr>
        <w:t xml:space="preserve"> </w:t>
      </w:r>
      <w:proofErr w:type="spellStart"/>
      <w:r w:rsidRPr="000A12B6">
        <w:rPr>
          <w:lang w:val="pt-BR"/>
        </w:rPr>
        <w:t>attitudes</w:t>
      </w:r>
      <w:proofErr w:type="spellEnd"/>
      <w:r w:rsidRPr="000A12B6">
        <w:rPr>
          <w:lang w:val="pt-BR"/>
        </w:rPr>
        <w:t xml:space="preserve"> </w:t>
      </w:r>
      <w:proofErr w:type="spellStart"/>
      <w:r w:rsidRPr="000A12B6">
        <w:rPr>
          <w:lang w:val="pt-BR"/>
        </w:rPr>
        <w:t>and</w:t>
      </w:r>
      <w:proofErr w:type="spellEnd"/>
      <w:r w:rsidRPr="000A12B6">
        <w:rPr>
          <w:lang w:val="pt-BR"/>
        </w:rPr>
        <w:t xml:space="preserve"> </w:t>
      </w:r>
      <w:proofErr w:type="spellStart"/>
      <w:r w:rsidRPr="000A12B6">
        <w:rPr>
          <w:lang w:val="pt-BR"/>
        </w:rPr>
        <w:t>passion</w:t>
      </w:r>
      <w:proofErr w:type="spellEnd"/>
      <w:r w:rsidRPr="000A12B6">
        <w:rPr>
          <w:lang w:val="pt-BR"/>
        </w:rPr>
        <w:t xml:space="preserve">, it </w:t>
      </w:r>
      <w:proofErr w:type="spellStart"/>
      <w:r w:rsidRPr="000A12B6">
        <w:rPr>
          <w:lang w:val="pt-BR"/>
        </w:rPr>
        <w:t>was</w:t>
      </w:r>
      <w:proofErr w:type="spellEnd"/>
      <w:r w:rsidRPr="000A12B6">
        <w:rPr>
          <w:lang w:val="pt-BR"/>
        </w:rPr>
        <w:t xml:space="preserve"> </w:t>
      </w:r>
      <w:proofErr w:type="spellStart"/>
      <w:r w:rsidRPr="000A12B6">
        <w:rPr>
          <w:lang w:val="pt-BR"/>
        </w:rPr>
        <w:t>possible</w:t>
      </w:r>
      <w:proofErr w:type="spellEnd"/>
      <w:r w:rsidRPr="000A12B6">
        <w:rPr>
          <w:lang w:val="pt-BR"/>
        </w:rPr>
        <w:t xml:space="preserve"> </w:t>
      </w:r>
      <w:proofErr w:type="spellStart"/>
      <w:r w:rsidRPr="000A12B6">
        <w:rPr>
          <w:lang w:val="pt-BR"/>
        </w:rPr>
        <w:t>to</w:t>
      </w:r>
      <w:proofErr w:type="spellEnd"/>
      <w:r w:rsidRPr="000A12B6">
        <w:rPr>
          <w:lang w:val="pt-BR"/>
        </w:rPr>
        <w:t xml:space="preserve"> observe </w:t>
      </w:r>
      <w:proofErr w:type="spellStart"/>
      <w:r w:rsidRPr="000A12B6">
        <w:rPr>
          <w:lang w:val="pt-BR"/>
        </w:rPr>
        <w:t>that</w:t>
      </w:r>
      <w:proofErr w:type="spellEnd"/>
      <w:r w:rsidRPr="000A12B6">
        <w:rPr>
          <w:lang w:val="pt-BR"/>
        </w:rPr>
        <w:t xml:space="preserve"> </w:t>
      </w:r>
      <w:proofErr w:type="spellStart"/>
      <w:r w:rsidRPr="000A12B6">
        <w:rPr>
          <w:lang w:val="pt-BR"/>
        </w:rPr>
        <w:t>the</w:t>
      </w:r>
      <w:proofErr w:type="spellEnd"/>
      <w:r w:rsidRPr="000A12B6">
        <w:rPr>
          <w:lang w:val="pt-BR"/>
        </w:rPr>
        <w:t xml:space="preserve"> </w:t>
      </w:r>
      <w:proofErr w:type="spellStart"/>
      <w:r w:rsidRPr="000A12B6">
        <w:rPr>
          <w:lang w:val="pt-BR"/>
        </w:rPr>
        <w:t>increase</w:t>
      </w:r>
      <w:proofErr w:type="spellEnd"/>
      <w:r w:rsidRPr="000A12B6">
        <w:rPr>
          <w:lang w:val="pt-BR"/>
        </w:rPr>
        <w:t xml:space="preserve"> in </w:t>
      </w:r>
      <w:proofErr w:type="spellStart"/>
      <w:r w:rsidRPr="000A12B6">
        <w:rPr>
          <w:lang w:val="pt-BR"/>
        </w:rPr>
        <w:t>the</w:t>
      </w:r>
      <w:proofErr w:type="spellEnd"/>
      <w:r w:rsidRPr="000A12B6">
        <w:rPr>
          <w:lang w:val="pt-BR"/>
        </w:rPr>
        <w:t xml:space="preserve"> use </w:t>
      </w:r>
      <w:proofErr w:type="spellStart"/>
      <w:r w:rsidRPr="000A12B6">
        <w:rPr>
          <w:lang w:val="pt-BR"/>
        </w:rPr>
        <w:t>of</w:t>
      </w:r>
      <w:proofErr w:type="spellEnd"/>
      <w:r w:rsidRPr="000A12B6">
        <w:rPr>
          <w:lang w:val="pt-BR"/>
        </w:rPr>
        <w:t xml:space="preserve"> social networks </w:t>
      </w:r>
      <w:proofErr w:type="spellStart"/>
      <w:r w:rsidRPr="000A12B6">
        <w:rPr>
          <w:lang w:val="pt-BR"/>
        </w:rPr>
        <w:t>is</w:t>
      </w:r>
      <w:proofErr w:type="spellEnd"/>
      <w:r w:rsidRPr="000A12B6">
        <w:rPr>
          <w:lang w:val="pt-BR"/>
        </w:rPr>
        <w:t xml:space="preserve"> </w:t>
      </w:r>
      <w:proofErr w:type="spellStart"/>
      <w:r w:rsidRPr="000A12B6">
        <w:rPr>
          <w:lang w:val="pt-BR"/>
        </w:rPr>
        <w:t>associated</w:t>
      </w:r>
      <w:proofErr w:type="spellEnd"/>
      <w:r w:rsidRPr="000A12B6">
        <w:rPr>
          <w:lang w:val="pt-BR"/>
        </w:rPr>
        <w:t xml:space="preserve"> </w:t>
      </w:r>
      <w:proofErr w:type="spellStart"/>
      <w:r w:rsidRPr="000A12B6">
        <w:rPr>
          <w:lang w:val="pt-BR"/>
        </w:rPr>
        <w:t>with</w:t>
      </w:r>
      <w:proofErr w:type="spellEnd"/>
      <w:r w:rsidRPr="000A12B6">
        <w:rPr>
          <w:lang w:val="pt-BR"/>
        </w:rPr>
        <w:t xml:space="preserve"> </w:t>
      </w:r>
      <w:proofErr w:type="spellStart"/>
      <w:r w:rsidRPr="000A12B6">
        <w:rPr>
          <w:lang w:val="pt-BR"/>
        </w:rPr>
        <w:t>harmonious</w:t>
      </w:r>
      <w:proofErr w:type="spellEnd"/>
      <w:r w:rsidRPr="000A12B6">
        <w:rPr>
          <w:lang w:val="pt-BR"/>
        </w:rPr>
        <w:t xml:space="preserve"> </w:t>
      </w:r>
      <w:proofErr w:type="spellStart"/>
      <w:r w:rsidRPr="000A12B6">
        <w:rPr>
          <w:lang w:val="pt-BR"/>
        </w:rPr>
        <w:t>passion</w:t>
      </w:r>
      <w:proofErr w:type="spellEnd"/>
      <w:r w:rsidRPr="000A12B6">
        <w:rPr>
          <w:lang w:val="pt-BR"/>
        </w:rPr>
        <w:t xml:space="preserve">, </w:t>
      </w:r>
      <w:proofErr w:type="spellStart"/>
      <w:r w:rsidRPr="000A12B6">
        <w:rPr>
          <w:lang w:val="pt-BR"/>
        </w:rPr>
        <w:t>indicating</w:t>
      </w:r>
      <w:proofErr w:type="spellEnd"/>
      <w:r w:rsidRPr="000A12B6">
        <w:rPr>
          <w:lang w:val="pt-BR"/>
        </w:rPr>
        <w:t xml:space="preserve"> </w:t>
      </w:r>
      <w:proofErr w:type="spellStart"/>
      <w:r w:rsidRPr="000A12B6">
        <w:rPr>
          <w:lang w:val="pt-BR"/>
        </w:rPr>
        <w:t>forms</w:t>
      </w:r>
      <w:proofErr w:type="spellEnd"/>
      <w:r w:rsidRPr="000A12B6">
        <w:rPr>
          <w:lang w:val="pt-BR"/>
        </w:rPr>
        <w:t xml:space="preserve"> </w:t>
      </w:r>
      <w:proofErr w:type="spellStart"/>
      <w:r w:rsidRPr="000A12B6">
        <w:rPr>
          <w:lang w:val="pt-BR"/>
        </w:rPr>
        <w:t>of</w:t>
      </w:r>
      <w:proofErr w:type="spellEnd"/>
      <w:r w:rsidRPr="000A12B6">
        <w:rPr>
          <w:lang w:val="pt-BR"/>
        </w:rPr>
        <w:t xml:space="preserve"> </w:t>
      </w:r>
      <w:proofErr w:type="spellStart"/>
      <w:r w:rsidRPr="000A12B6">
        <w:rPr>
          <w:lang w:val="pt-BR"/>
        </w:rPr>
        <w:t>mourning</w:t>
      </w:r>
      <w:proofErr w:type="spellEnd"/>
      <w:r w:rsidRPr="000A12B6">
        <w:rPr>
          <w:lang w:val="pt-BR"/>
        </w:rPr>
        <w:t xml:space="preserve"> </w:t>
      </w:r>
      <w:proofErr w:type="spellStart"/>
      <w:r w:rsidRPr="000A12B6">
        <w:rPr>
          <w:lang w:val="pt-BR"/>
        </w:rPr>
        <w:t>administration</w:t>
      </w:r>
      <w:proofErr w:type="spellEnd"/>
      <w:r w:rsidRPr="000A12B6">
        <w:rPr>
          <w:lang w:val="pt-BR"/>
        </w:rPr>
        <w:t xml:space="preserve"> </w:t>
      </w:r>
      <w:proofErr w:type="spellStart"/>
      <w:r w:rsidRPr="000A12B6">
        <w:rPr>
          <w:lang w:val="pt-BR"/>
        </w:rPr>
        <w:t>and</w:t>
      </w:r>
      <w:proofErr w:type="spellEnd"/>
      <w:r w:rsidRPr="000A12B6">
        <w:rPr>
          <w:lang w:val="pt-BR"/>
        </w:rPr>
        <w:t xml:space="preserve"> </w:t>
      </w:r>
      <w:proofErr w:type="spellStart"/>
      <w:r w:rsidRPr="000A12B6">
        <w:rPr>
          <w:lang w:val="pt-BR"/>
        </w:rPr>
        <w:t>separation</w:t>
      </w:r>
      <w:proofErr w:type="spellEnd"/>
      <w:r w:rsidRPr="000A12B6">
        <w:rPr>
          <w:lang w:val="pt-BR"/>
        </w:rPr>
        <w:t xml:space="preserve"> </w:t>
      </w:r>
      <w:proofErr w:type="spellStart"/>
      <w:r w:rsidRPr="000A12B6">
        <w:rPr>
          <w:lang w:val="pt-BR"/>
        </w:rPr>
        <w:t>through</w:t>
      </w:r>
      <w:proofErr w:type="spellEnd"/>
      <w:r w:rsidRPr="000A12B6">
        <w:rPr>
          <w:lang w:val="pt-BR"/>
        </w:rPr>
        <w:t xml:space="preserve"> </w:t>
      </w:r>
      <w:proofErr w:type="gramStart"/>
      <w:r w:rsidRPr="000A12B6">
        <w:rPr>
          <w:lang w:val="pt-BR"/>
        </w:rPr>
        <w:t>virtual tools</w:t>
      </w:r>
      <w:proofErr w:type="gramEnd"/>
      <w:r w:rsidRPr="000A12B6">
        <w:rPr>
          <w:lang w:val="pt-BR"/>
        </w:rPr>
        <w:t xml:space="preserve">. More </w:t>
      </w:r>
      <w:proofErr w:type="spellStart"/>
      <w:r w:rsidRPr="000A12B6">
        <w:rPr>
          <w:lang w:val="pt-BR"/>
        </w:rPr>
        <w:t>robust</w:t>
      </w:r>
      <w:proofErr w:type="spellEnd"/>
      <w:r w:rsidRPr="000A12B6">
        <w:rPr>
          <w:lang w:val="pt-BR"/>
        </w:rPr>
        <w:t xml:space="preserve"> </w:t>
      </w:r>
      <w:proofErr w:type="spellStart"/>
      <w:r w:rsidRPr="000A12B6">
        <w:rPr>
          <w:lang w:val="pt-BR"/>
        </w:rPr>
        <w:t>analyses</w:t>
      </w:r>
      <w:proofErr w:type="spellEnd"/>
      <w:r w:rsidRPr="000A12B6">
        <w:rPr>
          <w:lang w:val="pt-BR"/>
        </w:rPr>
        <w:t xml:space="preserve"> </w:t>
      </w:r>
      <w:proofErr w:type="spellStart"/>
      <w:r w:rsidRPr="000A12B6">
        <w:rPr>
          <w:lang w:val="pt-BR"/>
        </w:rPr>
        <w:t>will</w:t>
      </w:r>
      <w:proofErr w:type="spellEnd"/>
      <w:r w:rsidRPr="000A12B6">
        <w:rPr>
          <w:lang w:val="pt-BR"/>
        </w:rPr>
        <w:t xml:space="preserve"> </w:t>
      </w:r>
      <w:proofErr w:type="spellStart"/>
      <w:r w:rsidRPr="000A12B6">
        <w:rPr>
          <w:lang w:val="pt-BR"/>
        </w:rPr>
        <w:t>be</w:t>
      </w:r>
      <w:proofErr w:type="spellEnd"/>
      <w:r w:rsidRPr="000A12B6">
        <w:rPr>
          <w:lang w:val="pt-BR"/>
        </w:rPr>
        <w:t xml:space="preserve"> </w:t>
      </w:r>
      <w:proofErr w:type="spellStart"/>
      <w:r w:rsidRPr="000A12B6">
        <w:rPr>
          <w:lang w:val="pt-BR"/>
        </w:rPr>
        <w:t>conducted</w:t>
      </w:r>
      <w:proofErr w:type="spellEnd"/>
      <w:r w:rsidRPr="000A12B6">
        <w:rPr>
          <w:lang w:val="pt-BR"/>
        </w:rPr>
        <w:t xml:space="preserve"> </w:t>
      </w:r>
      <w:proofErr w:type="spellStart"/>
      <w:r w:rsidRPr="000A12B6">
        <w:rPr>
          <w:lang w:val="pt-BR"/>
        </w:rPr>
        <w:t>to</w:t>
      </w:r>
      <w:proofErr w:type="spellEnd"/>
      <w:r w:rsidRPr="000A12B6">
        <w:rPr>
          <w:lang w:val="pt-BR"/>
        </w:rPr>
        <w:t xml:space="preserve"> </w:t>
      </w:r>
      <w:proofErr w:type="spellStart"/>
      <w:r w:rsidRPr="000A12B6">
        <w:rPr>
          <w:lang w:val="pt-BR"/>
        </w:rPr>
        <w:t>identify</w:t>
      </w:r>
      <w:proofErr w:type="spellEnd"/>
      <w:r w:rsidRPr="000A12B6">
        <w:rPr>
          <w:lang w:val="pt-BR"/>
        </w:rPr>
        <w:t xml:space="preserve"> </w:t>
      </w:r>
      <w:proofErr w:type="spellStart"/>
      <w:r w:rsidRPr="000A12B6">
        <w:rPr>
          <w:lang w:val="pt-BR"/>
        </w:rPr>
        <w:t>significant</w:t>
      </w:r>
      <w:proofErr w:type="spellEnd"/>
      <w:r w:rsidRPr="000A12B6">
        <w:rPr>
          <w:lang w:val="pt-BR"/>
        </w:rPr>
        <w:t xml:space="preserve"> </w:t>
      </w:r>
      <w:proofErr w:type="spellStart"/>
      <w:r w:rsidRPr="000A12B6">
        <w:rPr>
          <w:lang w:val="pt-BR"/>
        </w:rPr>
        <w:t>differences</w:t>
      </w:r>
      <w:proofErr w:type="spellEnd"/>
      <w:r w:rsidRPr="000A12B6">
        <w:rPr>
          <w:lang w:val="pt-BR"/>
        </w:rPr>
        <w:t xml:space="preserve"> in </w:t>
      </w:r>
      <w:proofErr w:type="spellStart"/>
      <w:r w:rsidRPr="000A12B6">
        <w:rPr>
          <w:lang w:val="pt-BR"/>
        </w:rPr>
        <w:t>passion</w:t>
      </w:r>
      <w:proofErr w:type="spellEnd"/>
      <w:r w:rsidRPr="000A12B6">
        <w:rPr>
          <w:lang w:val="pt-BR"/>
        </w:rPr>
        <w:t xml:space="preserve"> in </w:t>
      </w:r>
      <w:proofErr w:type="spellStart"/>
      <w:r w:rsidRPr="000A12B6">
        <w:rPr>
          <w:lang w:val="pt-BR"/>
        </w:rPr>
        <w:t>relation</w:t>
      </w:r>
      <w:proofErr w:type="spellEnd"/>
      <w:r w:rsidRPr="000A12B6">
        <w:rPr>
          <w:lang w:val="pt-BR"/>
        </w:rPr>
        <w:t xml:space="preserve"> </w:t>
      </w:r>
      <w:proofErr w:type="spellStart"/>
      <w:r w:rsidRPr="000A12B6">
        <w:rPr>
          <w:lang w:val="pt-BR"/>
        </w:rPr>
        <w:t>to</w:t>
      </w:r>
      <w:proofErr w:type="spellEnd"/>
      <w:r w:rsidRPr="000A12B6">
        <w:rPr>
          <w:lang w:val="pt-BR"/>
        </w:rPr>
        <w:t xml:space="preserve"> </w:t>
      </w:r>
      <w:proofErr w:type="spellStart"/>
      <w:r w:rsidRPr="000A12B6">
        <w:rPr>
          <w:lang w:val="pt-BR"/>
        </w:rPr>
        <w:t>the</w:t>
      </w:r>
      <w:proofErr w:type="spellEnd"/>
      <w:r w:rsidRPr="000A12B6">
        <w:rPr>
          <w:lang w:val="pt-BR"/>
        </w:rPr>
        <w:t xml:space="preserve"> </w:t>
      </w:r>
      <w:proofErr w:type="spellStart"/>
      <w:r w:rsidRPr="000A12B6">
        <w:rPr>
          <w:lang w:val="pt-BR"/>
        </w:rPr>
        <w:t>variables</w:t>
      </w:r>
      <w:proofErr w:type="spellEnd"/>
      <w:r w:rsidRPr="000A12B6">
        <w:rPr>
          <w:lang w:val="pt-BR"/>
        </w:rPr>
        <w:t xml:space="preserve"> </w:t>
      </w:r>
      <w:proofErr w:type="spellStart"/>
      <w:r w:rsidRPr="000A12B6">
        <w:rPr>
          <w:lang w:val="pt-BR"/>
        </w:rPr>
        <w:t>of</w:t>
      </w:r>
      <w:proofErr w:type="spellEnd"/>
      <w:r w:rsidRPr="000A12B6">
        <w:rPr>
          <w:lang w:val="pt-BR"/>
        </w:rPr>
        <w:t xml:space="preserve"> </w:t>
      </w:r>
      <w:proofErr w:type="spellStart"/>
      <w:r w:rsidRPr="000A12B6">
        <w:rPr>
          <w:lang w:val="pt-BR"/>
        </w:rPr>
        <w:t>gender</w:t>
      </w:r>
      <w:proofErr w:type="spellEnd"/>
      <w:r w:rsidRPr="000A12B6">
        <w:rPr>
          <w:lang w:val="pt-BR"/>
        </w:rPr>
        <w:t xml:space="preserve">, age </w:t>
      </w:r>
      <w:proofErr w:type="spellStart"/>
      <w:r w:rsidRPr="000A12B6">
        <w:rPr>
          <w:lang w:val="pt-BR"/>
        </w:rPr>
        <w:t>and</w:t>
      </w:r>
      <w:proofErr w:type="spellEnd"/>
      <w:r w:rsidRPr="000A12B6">
        <w:rPr>
          <w:lang w:val="pt-BR"/>
        </w:rPr>
        <w:t xml:space="preserve"> </w:t>
      </w:r>
      <w:proofErr w:type="spellStart"/>
      <w:r w:rsidRPr="000A12B6">
        <w:rPr>
          <w:lang w:val="pt-BR"/>
        </w:rPr>
        <w:t>schooling</w:t>
      </w:r>
      <w:proofErr w:type="spellEnd"/>
      <w:r w:rsidRPr="000A12B6">
        <w:rPr>
          <w:lang w:val="pt-BR"/>
        </w:rPr>
        <w:t xml:space="preserve">. It </w:t>
      </w:r>
      <w:proofErr w:type="spellStart"/>
      <w:r w:rsidRPr="000A12B6">
        <w:rPr>
          <w:lang w:val="pt-BR"/>
        </w:rPr>
        <w:t>is</w:t>
      </w:r>
      <w:proofErr w:type="spellEnd"/>
      <w:r w:rsidRPr="000A12B6">
        <w:rPr>
          <w:lang w:val="pt-BR"/>
        </w:rPr>
        <w:t xml:space="preserve"> </w:t>
      </w:r>
      <w:proofErr w:type="spellStart"/>
      <w:r w:rsidRPr="000A12B6">
        <w:rPr>
          <w:lang w:val="pt-BR"/>
        </w:rPr>
        <w:t>expected</w:t>
      </w:r>
      <w:proofErr w:type="spellEnd"/>
      <w:r w:rsidRPr="000A12B6">
        <w:rPr>
          <w:lang w:val="pt-BR"/>
        </w:rPr>
        <w:t xml:space="preserve"> </w:t>
      </w:r>
      <w:proofErr w:type="spellStart"/>
      <w:r w:rsidRPr="000A12B6">
        <w:rPr>
          <w:lang w:val="pt-BR"/>
        </w:rPr>
        <w:t>that</w:t>
      </w:r>
      <w:proofErr w:type="spellEnd"/>
      <w:r w:rsidRPr="000A12B6">
        <w:rPr>
          <w:lang w:val="pt-BR"/>
        </w:rPr>
        <w:t xml:space="preserve"> </w:t>
      </w:r>
      <w:proofErr w:type="spellStart"/>
      <w:r w:rsidRPr="000A12B6">
        <w:rPr>
          <w:lang w:val="pt-BR"/>
        </w:rPr>
        <w:t>this</w:t>
      </w:r>
      <w:proofErr w:type="spellEnd"/>
      <w:r w:rsidRPr="000A12B6">
        <w:rPr>
          <w:lang w:val="pt-BR"/>
        </w:rPr>
        <w:t xml:space="preserve"> </w:t>
      </w:r>
      <w:proofErr w:type="spellStart"/>
      <w:r w:rsidRPr="000A12B6">
        <w:rPr>
          <w:lang w:val="pt-BR"/>
        </w:rPr>
        <w:t>study</w:t>
      </w:r>
      <w:proofErr w:type="spellEnd"/>
      <w:r w:rsidRPr="000A12B6">
        <w:rPr>
          <w:lang w:val="pt-BR"/>
        </w:rPr>
        <w:t xml:space="preserve"> </w:t>
      </w:r>
      <w:proofErr w:type="spellStart"/>
      <w:r w:rsidRPr="000A12B6">
        <w:rPr>
          <w:lang w:val="pt-BR"/>
        </w:rPr>
        <w:t>allows</w:t>
      </w:r>
      <w:proofErr w:type="spellEnd"/>
      <w:r w:rsidRPr="000A12B6">
        <w:rPr>
          <w:lang w:val="pt-BR"/>
        </w:rPr>
        <w:t xml:space="preserve"> </w:t>
      </w:r>
      <w:proofErr w:type="spellStart"/>
      <w:r w:rsidRPr="000A12B6">
        <w:rPr>
          <w:lang w:val="pt-BR"/>
        </w:rPr>
        <w:t>the</w:t>
      </w:r>
      <w:proofErr w:type="spellEnd"/>
      <w:r w:rsidRPr="000A12B6">
        <w:rPr>
          <w:lang w:val="pt-BR"/>
        </w:rPr>
        <w:t xml:space="preserve"> </w:t>
      </w:r>
      <w:proofErr w:type="spellStart"/>
      <w:r w:rsidRPr="000A12B6">
        <w:rPr>
          <w:lang w:val="pt-BR"/>
        </w:rPr>
        <w:t>understanding</w:t>
      </w:r>
      <w:proofErr w:type="spellEnd"/>
      <w:r w:rsidRPr="000A12B6">
        <w:rPr>
          <w:lang w:val="pt-BR"/>
        </w:rPr>
        <w:t xml:space="preserve"> </w:t>
      </w:r>
      <w:proofErr w:type="spellStart"/>
      <w:r w:rsidRPr="000A12B6">
        <w:rPr>
          <w:lang w:val="pt-BR"/>
        </w:rPr>
        <w:t>of</w:t>
      </w:r>
      <w:proofErr w:type="spellEnd"/>
      <w:r w:rsidRPr="000A12B6">
        <w:rPr>
          <w:lang w:val="pt-BR"/>
        </w:rPr>
        <w:t xml:space="preserve"> </w:t>
      </w:r>
      <w:proofErr w:type="spellStart"/>
      <w:r w:rsidRPr="000A12B6">
        <w:rPr>
          <w:lang w:val="pt-BR"/>
        </w:rPr>
        <w:t>the</w:t>
      </w:r>
      <w:proofErr w:type="spellEnd"/>
      <w:r w:rsidRPr="000A12B6">
        <w:rPr>
          <w:lang w:val="pt-BR"/>
        </w:rPr>
        <w:t xml:space="preserve"> use </w:t>
      </w:r>
      <w:proofErr w:type="spellStart"/>
      <w:r w:rsidRPr="000A12B6">
        <w:rPr>
          <w:lang w:val="pt-BR"/>
        </w:rPr>
        <w:t>of</w:t>
      </w:r>
      <w:proofErr w:type="spellEnd"/>
      <w:r w:rsidRPr="000A12B6">
        <w:rPr>
          <w:lang w:val="pt-BR"/>
        </w:rPr>
        <w:t xml:space="preserve"> social networks </w:t>
      </w:r>
      <w:proofErr w:type="spellStart"/>
      <w:r w:rsidRPr="000A12B6">
        <w:rPr>
          <w:lang w:val="pt-BR"/>
        </w:rPr>
        <w:t>and</w:t>
      </w:r>
      <w:proofErr w:type="spellEnd"/>
      <w:r w:rsidRPr="000A12B6">
        <w:rPr>
          <w:lang w:val="pt-BR"/>
        </w:rPr>
        <w:t xml:space="preserve"> </w:t>
      </w:r>
      <w:proofErr w:type="spellStart"/>
      <w:r w:rsidRPr="000A12B6">
        <w:rPr>
          <w:lang w:val="pt-BR"/>
        </w:rPr>
        <w:t>their</w:t>
      </w:r>
      <w:proofErr w:type="spellEnd"/>
      <w:r w:rsidRPr="000A12B6">
        <w:rPr>
          <w:lang w:val="pt-BR"/>
        </w:rPr>
        <w:t xml:space="preserve"> </w:t>
      </w:r>
      <w:proofErr w:type="spellStart"/>
      <w:r w:rsidRPr="000A12B6">
        <w:rPr>
          <w:lang w:val="pt-BR"/>
        </w:rPr>
        <w:t>impact</w:t>
      </w:r>
      <w:proofErr w:type="spellEnd"/>
      <w:r w:rsidRPr="000A12B6">
        <w:rPr>
          <w:lang w:val="pt-BR"/>
        </w:rPr>
        <w:t xml:space="preserve"> </w:t>
      </w:r>
      <w:proofErr w:type="spellStart"/>
      <w:r w:rsidRPr="000A12B6">
        <w:rPr>
          <w:lang w:val="pt-BR"/>
        </w:rPr>
        <w:t>on</w:t>
      </w:r>
      <w:proofErr w:type="spellEnd"/>
      <w:r w:rsidRPr="000A12B6">
        <w:rPr>
          <w:lang w:val="pt-BR"/>
        </w:rPr>
        <w:t xml:space="preserve"> </w:t>
      </w:r>
      <w:proofErr w:type="spellStart"/>
      <w:r w:rsidRPr="000A12B6">
        <w:rPr>
          <w:lang w:val="pt-BR"/>
        </w:rPr>
        <w:t>the</w:t>
      </w:r>
      <w:proofErr w:type="spellEnd"/>
      <w:r w:rsidRPr="000A12B6">
        <w:rPr>
          <w:lang w:val="pt-BR"/>
        </w:rPr>
        <w:t xml:space="preserve"> post-</w:t>
      </w:r>
      <w:proofErr w:type="spellStart"/>
      <w:r w:rsidRPr="000A12B6">
        <w:rPr>
          <w:lang w:val="pt-BR"/>
        </w:rPr>
        <w:t>endino</w:t>
      </w:r>
      <w:proofErr w:type="spellEnd"/>
      <w:r w:rsidRPr="000A12B6">
        <w:rPr>
          <w:lang w:val="pt-BR"/>
        </w:rPr>
        <w:t xml:space="preserve"> </w:t>
      </w:r>
      <w:proofErr w:type="spellStart"/>
      <w:r w:rsidRPr="000A12B6">
        <w:rPr>
          <w:lang w:val="pt-BR"/>
        </w:rPr>
        <w:t>behaviors</w:t>
      </w:r>
      <w:proofErr w:type="spellEnd"/>
      <w:r w:rsidRPr="000A12B6">
        <w:rPr>
          <w:lang w:val="pt-BR"/>
        </w:rPr>
        <w:t xml:space="preserve"> </w:t>
      </w:r>
      <w:proofErr w:type="spellStart"/>
      <w:r w:rsidRPr="000A12B6">
        <w:rPr>
          <w:lang w:val="pt-BR"/>
        </w:rPr>
        <w:t>of</w:t>
      </w:r>
      <w:proofErr w:type="spellEnd"/>
      <w:r w:rsidRPr="000A12B6">
        <w:rPr>
          <w:lang w:val="pt-BR"/>
        </w:rPr>
        <w:t xml:space="preserve"> </w:t>
      </w:r>
      <w:proofErr w:type="spellStart"/>
      <w:r w:rsidRPr="000A12B6">
        <w:rPr>
          <w:lang w:val="pt-BR"/>
        </w:rPr>
        <w:t>affective</w:t>
      </w:r>
      <w:proofErr w:type="spellEnd"/>
      <w:r w:rsidRPr="000A12B6">
        <w:rPr>
          <w:lang w:val="pt-BR"/>
        </w:rPr>
        <w:t xml:space="preserve"> </w:t>
      </w:r>
      <w:proofErr w:type="spellStart"/>
      <w:r w:rsidRPr="000A12B6">
        <w:rPr>
          <w:lang w:val="pt-BR"/>
        </w:rPr>
        <w:t>relationships</w:t>
      </w:r>
      <w:proofErr w:type="spellEnd"/>
      <w:r w:rsidRPr="000A12B6">
        <w:rPr>
          <w:lang w:val="pt-BR"/>
        </w:rPr>
        <w:t>.</w:t>
      </w:r>
    </w:p>
    <w:p w14:paraId="4CB9FD39" w14:textId="77777777" w:rsidR="000A12B6" w:rsidRDefault="000A12B6" w:rsidP="000A12B6">
      <w:pPr>
        <w:jc w:val="both"/>
        <w:rPr>
          <w:b/>
          <w:lang w:val="en-US"/>
        </w:rPr>
      </w:pPr>
    </w:p>
    <w:p w14:paraId="163453D8" w14:textId="77777777" w:rsidR="00C413D4" w:rsidRPr="000A12B6" w:rsidRDefault="00C413D4" w:rsidP="000A12B6">
      <w:pPr>
        <w:jc w:val="both"/>
        <w:rPr>
          <w:b/>
          <w:lang w:val="en-US"/>
        </w:rPr>
      </w:pPr>
      <w:r w:rsidRPr="000A12B6">
        <w:rPr>
          <w:b/>
          <w:lang w:val="en-US"/>
        </w:rPr>
        <w:t>Keywords</w:t>
      </w:r>
      <w:r w:rsidR="000A12B6" w:rsidRPr="000A12B6">
        <w:rPr>
          <w:b/>
          <w:lang w:val="en-US"/>
        </w:rPr>
        <w:t>: Affective Relationships; Obsessive Passion; Harmonious Passion; Social Networks;</w:t>
      </w:r>
    </w:p>
    <w:p w14:paraId="70813AAA" w14:textId="77777777" w:rsidR="00153DC5" w:rsidRPr="000A12B6" w:rsidRDefault="00153DC5" w:rsidP="000A12B6">
      <w:pPr>
        <w:jc w:val="both"/>
        <w:rPr>
          <w:bCs/>
          <w:lang w:val="en-US"/>
        </w:rPr>
      </w:pPr>
    </w:p>
    <w:p w14:paraId="28B48A9D" w14:textId="77777777" w:rsidR="00153DC5" w:rsidRPr="000A12B6" w:rsidRDefault="00153DC5" w:rsidP="000A12B6">
      <w:pPr>
        <w:pStyle w:val="TtuloResumen"/>
        <w:jc w:val="both"/>
        <w:rPr>
          <w:sz w:val="24"/>
          <w:szCs w:val="24"/>
        </w:rPr>
      </w:pPr>
      <w:r w:rsidRPr="000A12B6">
        <w:rPr>
          <w:sz w:val="24"/>
          <w:szCs w:val="24"/>
        </w:rPr>
        <w:t>Resum</w:t>
      </w:r>
      <w:r w:rsidR="00082D68" w:rsidRPr="000A12B6">
        <w:rPr>
          <w:sz w:val="24"/>
          <w:szCs w:val="24"/>
        </w:rPr>
        <w:t>o</w:t>
      </w:r>
    </w:p>
    <w:p w14:paraId="31367071" w14:textId="30A2D6A8" w:rsidR="005F4BC1" w:rsidRPr="000A12B6" w:rsidRDefault="005F4BC1" w:rsidP="005F4BC1">
      <w:pPr>
        <w:spacing w:before="240" w:line="360" w:lineRule="auto"/>
        <w:jc w:val="both"/>
        <w:rPr>
          <w:color w:val="000000" w:themeColor="text1"/>
        </w:rPr>
      </w:pPr>
      <w:r w:rsidRPr="00F15504">
        <w:rPr>
          <w:color w:val="000000" w:themeColor="text1"/>
        </w:rPr>
        <w:t xml:space="preserve">O </w:t>
      </w:r>
      <w:proofErr w:type="spellStart"/>
      <w:r w:rsidRPr="00F15504">
        <w:rPr>
          <w:color w:val="000000" w:themeColor="text1"/>
        </w:rPr>
        <w:t>rompimento</w:t>
      </w:r>
      <w:proofErr w:type="spellEnd"/>
      <w:r w:rsidRPr="00F15504">
        <w:rPr>
          <w:color w:val="000000" w:themeColor="text1"/>
        </w:rPr>
        <w:t xml:space="preserve"> de </w:t>
      </w:r>
      <w:proofErr w:type="spellStart"/>
      <w:r w:rsidRPr="00F15504">
        <w:rPr>
          <w:color w:val="000000" w:themeColor="text1"/>
        </w:rPr>
        <w:t>relacionamentos</w:t>
      </w:r>
      <w:proofErr w:type="spellEnd"/>
      <w:r w:rsidR="00E735AD">
        <w:rPr>
          <w:color w:val="000000" w:themeColor="text1"/>
        </w:rPr>
        <w:t xml:space="preserve"> </w:t>
      </w:r>
      <w:proofErr w:type="spellStart"/>
      <w:r w:rsidRPr="00F15504">
        <w:rPr>
          <w:color w:val="000000" w:themeColor="text1"/>
        </w:rPr>
        <w:t>afetivos</w:t>
      </w:r>
      <w:proofErr w:type="spellEnd"/>
      <w:r w:rsidRPr="00F15504">
        <w:rPr>
          <w:color w:val="000000" w:themeColor="text1"/>
        </w:rPr>
        <w:t xml:space="preserve"> pode intensificar o uso das redes e </w:t>
      </w:r>
      <w:proofErr w:type="spellStart"/>
      <w:r w:rsidRPr="00F15504">
        <w:rPr>
          <w:color w:val="000000" w:themeColor="text1"/>
        </w:rPr>
        <w:t>suas</w:t>
      </w:r>
      <w:proofErr w:type="spellEnd"/>
      <w:r w:rsidR="00E735AD">
        <w:rPr>
          <w:color w:val="000000" w:themeColor="text1"/>
        </w:rPr>
        <w:t xml:space="preserve"> </w:t>
      </w:r>
      <w:proofErr w:type="spellStart"/>
      <w:r w:rsidRPr="00F15504">
        <w:rPr>
          <w:color w:val="000000" w:themeColor="text1"/>
        </w:rPr>
        <w:t>interações</w:t>
      </w:r>
      <w:proofErr w:type="spellEnd"/>
      <w:r w:rsidRPr="00F15504">
        <w:rPr>
          <w:color w:val="000000" w:themeColor="text1"/>
        </w:rPr>
        <w:t xml:space="preserve">. </w:t>
      </w:r>
      <w:proofErr w:type="spellStart"/>
      <w:r w:rsidR="00E735AD">
        <w:rPr>
          <w:color w:val="000000" w:themeColor="text1"/>
        </w:rPr>
        <w:t>N</w:t>
      </w:r>
      <w:r w:rsidRPr="00F15504">
        <w:rPr>
          <w:color w:val="000000" w:themeColor="text1"/>
        </w:rPr>
        <w:t>este</w:t>
      </w:r>
      <w:proofErr w:type="spellEnd"/>
      <w:r w:rsidR="00E735AD">
        <w:rPr>
          <w:color w:val="000000" w:themeColor="text1"/>
        </w:rPr>
        <w:t xml:space="preserve"> </w:t>
      </w:r>
      <w:proofErr w:type="spellStart"/>
      <w:r w:rsidRPr="00F15504">
        <w:rPr>
          <w:color w:val="000000" w:themeColor="text1"/>
        </w:rPr>
        <w:t>estudo</w:t>
      </w:r>
      <w:proofErr w:type="spellEnd"/>
      <w:r w:rsidR="00E735AD">
        <w:rPr>
          <w:color w:val="000000" w:themeColor="text1"/>
        </w:rPr>
        <w:t xml:space="preserve"> </w:t>
      </w:r>
      <w:proofErr w:type="spellStart"/>
      <w:r w:rsidRPr="00F15504">
        <w:rPr>
          <w:color w:val="000000" w:themeColor="text1"/>
        </w:rPr>
        <w:t>buscou</w:t>
      </w:r>
      <w:proofErr w:type="spellEnd"/>
      <w:r w:rsidRPr="00F15504">
        <w:rPr>
          <w:color w:val="000000" w:themeColor="text1"/>
        </w:rPr>
        <w:t xml:space="preserve">-se investigar a </w:t>
      </w:r>
      <w:proofErr w:type="spellStart"/>
      <w:r w:rsidRPr="00F15504">
        <w:rPr>
          <w:color w:val="000000" w:themeColor="text1"/>
        </w:rPr>
        <w:t>Atitude</w:t>
      </w:r>
      <w:proofErr w:type="spellEnd"/>
      <w:r w:rsidR="00E735AD">
        <w:rPr>
          <w:color w:val="000000" w:themeColor="text1"/>
        </w:rPr>
        <w:t xml:space="preserve"> </w:t>
      </w:r>
      <w:proofErr w:type="spellStart"/>
      <w:r w:rsidRPr="00F15504">
        <w:rPr>
          <w:color w:val="000000" w:themeColor="text1"/>
        </w:rPr>
        <w:t>Pós</w:t>
      </w:r>
      <w:proofErr w:type="spellEnd"/>
      <w:r w:rsidRPr="00F15504">
        <w:rPr>
          <w:color w:val="000000" w:themeColor="text1"/>
        </w:rPr>
        <w:t xml:space="preserve">-Término (APT) </w:t>
      </w:r>
      <w:proofErr w:type="spellStart"/>
      <w:r w:rsidRPr="00F15504">
        <w:rPr>
          <w:color w:val="000000" w:themeColor="text1"/>
        </w:rPr>
        <w:t>nas</w:t>
      </w:r>
      <w:proofErr w:type="spellEnd"/>
      <w:r w:rsidRPr="00F15504">
        <w:rPr>
          <w:color w:val="000000" w:themeColor="text1"/>
        </w:rPr>
        <w:t xml:space="preserve"> redes </w:t>
      </w:r>
      <w:proofErr w:type="spellStart"/>
      <w:r w:rsidRPr="00F15504">
        <w:rPr>
          <w:color w:val="000000" w:themeColor="text1"/>
        </w:rPr>
        <w:t>sociais</w:t>
      </w:r>
      <w:proofErr w:type="spellEnd"/>
      <w:r w:rsidRPr="00F15504">
        <w:rPr>
          <w:color w:val="000000" w:themeColor="text1"/>
        </w:rPr>
        <w:t xml:space="preserve"> e </w:t>
      </w:r>
      <w:proofErr w:type="spellStart"/>
      <w:r w:rsidRPr="00F15504">
        <w:rPr>
          <w:color w:val="000000" w:themeColor="text1"/>
        </w:rPr>
        <w:t>sua</w:t>
      </w:r>
      <w:proofErr w:type="spellEnd"/>
      <w:r w:rsidR="00E735AD">
        <w:rPr>
          <w:color w:val="000000" w:themeColor="text1"/>
        </w:rPr>
        <w:t xml:space="preserve"> </w:t>
      </w:r>
      <w:proofErr w:type="spellStart"/>
      <w:r w:rsidRPr="00F15504">
        <w:rPr>
          <w:color w:val="000000" w:themeColor="text1"/>
        </w:rPr>
        <w:t>relação</w:t>
      </w:r>
      <w:proofErr w:type="spellEnd"/>
      <w:r w:rsidR="00E735AD">
        <w:rPr>
          <w:color w:val="000000" w:themeColor="text1"/>
        </w:rPr>
        <w:t xml:space="preserve"> </w:t>
      </w:r>
      <w:proofErr w:type="spellStart"/>
      <w:r w:rsidRPr="00F15504">
        <w:rPr>
          <w:color w:val="000000" w:themeColor="text1"/>
        </w:rPr>
        <w:t>com</w:t>
      </w:r>
      <w:proofErr w:type="spellEnd"/>
      <w:r w:rsidRPr="00F15504">
        <w:rPr>
          <w:color w:val="000000" w:themeColor="text1"/>
        </w:rPr>
        <w:t xml:space="preserve"> o tipo de </w:t>
      </w:r>
      <w:proofErr w:type="spellStart"/>
      <w:r w:rsidRPr="00F15504">
        <w:rPr>
          <w:color w:val="000000" w:themeColor="text1"/>
        </w:rPr>
        <w:t>paixão</w:t>
      </w:r>
      <w:proofErr w:type="spellEnd"/>
      <w:r w:rsidR="00E735AD">
        <w:rPr>
          <w:color w:val="000000" w:themeColor="text1"/>
        </w:rPr>
        <w:t xml:space="preserve"> (</w:t>
      </w:r>
      <w:proofErr w:type="spellStart"/>
      <w:r w:rsidRPr="00F15504">
        <w:rPr>
          <w:color w:val="000000" w:themeColor="text1"/>
        </w:rPr>
        <w:t>obsessiva</w:t>
      </w:r>
      <w:proofErr w:type="spellEnd"/>
      <w:r w:rsidRPr="00F15504">
        <w:rPr>
          <w:color w:val="000000" w:themeColor="text1"/>
        </w:rPr>
        <w:t xml:space="preserve"> </w:t>
      </w:r>
      <w:r w:rsidR="00E735AD">
        <w:rPr>
          <w:color w:val="000000" w:themeColor="text1"/>
        </w:rPr>
        <w:t>e</w:t>
      </w:r>
      <w:r w:rsidRPr="00F15504">
        <w:rPr>
          <w:color w:val="000000" w:themeColor="text1"/>
        </w:rPr>
        <w:t xml:space="preserve"> harmoniosa</w:t>
      </w:r>
      <w:r w:rsidR="00E735AD">
        <w:rPr>
          <w:color w:val="000000" w:themeColor="text1"/>
        </w:rPr>
        <w:t>)</w:t>
      </w:r>
      <w:r w:rsidRPr="00F15504">
        <w:rPr>
          <w:color w:val="000000" w:themeColor="text1"/>
        </w:rPr>
        <w:t xml:space="preserve">. </w:t>
      </w:r>
      <w:proofErr w:type="spellStart"/>
      <w:r w:rsidRPr="00F15504">
        <w:rPr>
          <w:color w:val="000000" w:themeColor="text1"/>
        </w:rPr>
        <w:t>Participaram</w:t>
      </w:r>
      <w:proofErr w:type="spellEnd"/>
      <w:r w:rsidR="00E735AD">
        <w:rPr>
          <w:color w:val="000000" w:themeColor="text1"/>
        </w:rPr>
        <w:t xml:space="preserve"> </w:t>
      </w:r>
      <w:r w:rsidRPr="00F15504">
        <w:rPr>
          <w:color w:val="000000" w:themeColor="text1"/>
        </w:rPr>
        <w:t xml:space="preserve">1836 </w:t>
      </w:r>
      <w:proofErr w:type="spellStart"/>
      <w:r w:rsidRPr="00F15504">
        <w:rPr>
          <w:color w:val="000000" w:themeColor="text1"/>
        </w:rPr>
        <w:t>pessoas</w:t>
      </w:r>
      <w:proofErr w:type="spellEnd"/>
      <w:r w:rsidR="00E735AD">
        <w:rPr>
          <w:color w:val="000000" w:themeColor="text1"/>
        </w:rPr>
        <w:t xml:space="preserve"> </w:t>
      </w:r>
      <w:proofErr w:type="spellStart"/>
      <w:r w:rsidRPr="00F15504">
        <w:rPr>
          <w:color w:val="000000" w:themeColor="text1"/>
        </w:rPr>
        <w:t>com</w:t>
      </w:r>
      <w:proofErr w:type="spellEnd"/>
      <w:r w:rsidR="00E735AD">
        <w:rPr>
          <w:color w:val="000000" w:themeColor="text1"/>
        </w:rPr>
        <w:t xml:space="preserve"> </w:t>
      </w:r>
      <w:proofErr w:type="spellStart"/>
      <w:r w:rsidR="00E735AD">
        <w:rPr>
          <w:color w:val="000000" w:themeColor="text1"/>
        </w:rPr>
        <w:t>idade</w:t>
      </w:r>
      <w:proofErr w:type="spellEnd"/>
      <w:r w:rsidR="00E735AD">
        <w:rPr>
          <w:color w:val="000000" w:themeColor="text1"/>
        </w:rPr>
        <w:t xml:space="preserve"> entre 18 e 62 </w:t>
      </w:r>
      <w:proofErr w:type="spellStart"/>
      <w:r w:rsidR="00E735AD">
        <w:rPr>
          <w:color w:val="000000" w:themeColor="text1"/>
        </w:rPr>
        <w:t>anos</w:t>
      </w:r>
      <w:proofErr w:type="spellEnd"/>
      <w:r w:rsidR="00E735AD">
        <w:rPr>
          <w:color w:val="000000" w:themeColor="text1"/>
        </w:rPr>
        <w:t xml:space="preserve"> (M=23,74; DP=</w:t>
      </w:r>
      <w:r w:rsidRPr="00F15504">
        <w:rPr>
          <w:color w:val="000000" w:themeColor="text1"/>
        </w:rPr>
        <w:t xml:space="preserve">4,93; 82,89% do sexo </w:t>
      </w:r>
      <w:proofErr w:type="spellStart"/>
      <w:r w:rsidRPr="00F15504">
        <w:rPr>
          <w:color w:val="000000" w:themeColor="text1"/>
        </w:rPr>
        <w:t>feminino</w:t>
      </w:r>
      <w:proofErr w:type="spellEnd"/>
      <w:r w:rsidRPr="00F15504">
        <w:rPr>
          <w:color w:val="000000" w:themeColor="text1"/>
        </w:rPr>
        <w:t>) de diferentes escolaridade</w:t>
      </w:r>
      <w:r w:rsidR="00E735AD">
        <w:rPr>
          <w:color w:val="000000" w:themeColor="text1"/>
        </w:rPr>
        <w:t>s</w:t>
      </w:r>
      <w:r w:rsidRPr="00F15504">
        <w:rPr>
          <w:color w:val="000000" w:themeColor="text1"/>
        </w:rPr>
        <w:t xml:space="preserve"> e </w:t>
      </w:r>
      <w:proofErr w:type="spellStart"/>
      <w:r w:rsidRPr="00F15504">
        <w:rPr>
          <w:color w:val="000000" w:themeColor="text1"/>
        </w:rPr>
        <w:t>regiões</w:t>
      </w:r>
      <w:proofErr w:type="spellEnd"/>
      <w:r w:rsidRPr="00F15504">
        <w:rPr>
          <w:color w:val="000000" w:themeColor="text1"/>
        </w:rPr>
        <w:t xml:space="preserve"> do Brasil, que </w:t>
      </w:r>
      <w:proofErr w:type="spellStart"/>
      <w:r w:rsidRPr="00F15504">
        <w:rPr>
          <w:color w:val="000000" w:themeColor="text1"/>
        </w:rPr>
        <w:t>responderam</w:t>
      </w:r>
      <w:proofErr w:type="spellEnd"/>
      <w:r w:rsidR="00E735AD">
        <w:rPr>
          <w:color w:val="000000" w:themeColor="text1"/>
        </w:rPr>
        <w:t xml:space="preserve"> </w:t>
      </w:r>
      <w:proofErr w:type="spellStart"/>
      <w:r w:rsidRPr="00F15504">
        <w:rPr>
          <w:color w:val="000000" w:themeColor="text1"/>
        </w:rPr>
        <w:t>ao</w:t>
      </w:r>
      <w:proofErr w:type="spellEnd"/>
      <w:r w:rsidR="00E735AD">
        <w:rPr>
          <w:color w:val="000000" w:themeColor="text1"/>
        </w:rPr>
        <w:t xml:space="preserve"> </w:t>
      </w:r>
      <w:proofErr w:type="spellStart"/>
      <w:r w:rsidRPr="00F15504">
        <w:rPr>
          <w:color w:val="000000" w:themeColor="text1"/>
        </w:rPr>
        <w:t>questionário</w:t>
      </w:r>
      <w:proofErr w:type="spellEnd"/>
      <w:r w:rsidRPr="00F15504">
        <w:rPr>
          <w:color w:val="000000" w:themeColor="text1"/>
        </w:rPr>
        <w:t xml:space="preserve"> sociodemográfico e de uso de rede</w:t>
      </w:r>
      <w:r w:rsidR="00E735AD">
        <w:rPr>
          <w:color w:val="000000" w:themeColor="text1"/>
        </w:rPr>
        <w:t xml:space="preserve">s </w:t>
      </w:r>
      <w:proofErr w:type="spellStart"/>
      <w:r w:rsidR="00E735AD">
        <w:rPr>
          <w:color w:val="000000" w:themeColor="text1"/>
        </w:rPr>
        <w:t>sociais</w:t>
      </w:r>
      <w:proofErr w:type="spellEnd"/>
      <w:r w:rsidR="00E735AD">
        <w:rPr>
          <w:color w:val="000000" w:themeColor="text1"/>
        </w:rPr>
        <w:t xml:space="preserve"> e a Escala de </w:t>
      </w:r>
      <w:proofErr w:type="spellStart"/>
      <w:r w:rsidR="00E735AD">
        <w:rPr>
          <w:color w:val="000000" w:themeColor="text1"/>
        </w:rPr>
        <w:t>Paixão</w:t>
      </w:r>
      <w:proofErr w:type="spellEnd"/>
      <w:r w:rsidRPr="00F15504">
        <w:rPr>
          <w:color w:val="000000" w:themeColor="text1"/>
        </w:rPr>
        <w:t xml:space="preserve">. Os resultados </w:t>
      </w:r>
      <w:proofErr w:type="spellStart"/>
      <w:r w:rsidRPr="00F15504">
        <w:rPr>
          <w:color w:val="000000" w:themeColor="text1"/>
        </w:rPr>
        <w:t>indicaram</w:t>
      </w:r>
      <w:proofErr w:type="spellEnd"/>
      <w:r w:rsidRPr="00F15504">
        <w:rPr>
          <w:color w:val="000000" w:themeColor="text1"/>
        </w:rPr>
        <w:t xml:space="preserve"> que 78,87% dos participantes </w:t>
      </w:r>
      <w:proofErr w:type="spellStart"/>
      <w:r w:rsidRPr="00F15504">
        <w:rPr>
          <w:color w:val="000000" w:themeColor="text1"/>
        </w:rPr>
        <w:t>assumiram</w:t>
      </w:r>
      <w:proofErr w:type="spellEnd"/>
      <w:r w:rsidRPr="00F15504">
        <w:rPr>
          <w:color w:val="000000" w:themeColor="text1"/>
        </w:rPr>
        <w:t xml:space="preserve"> aumentar o uso das redes </w:t>
      </w:r>
      <w:proofErr w:type="spellStart"/>
      <w:r w:rsidRPr="00F15504">
        <w:rPr>
          <w:color w:val="000000" w:themeColor="text1"/>
        </w:rPr>
        <w:t>depois</w:t>
      </w:r>
      <w:proofErr w:type="spellEnd"/>
      <w:r w:rsidRPr="00F15504">
        <w:rPr>
          <w:color w:val="000000" w:themeColor="text1"/>
        </w:rPr>
        <w:t xml:space="preserve"> do </w:t>
      </w:r>
      <w:proofErr w:type="spellStart"/>
      <w:r w:rsidRPr="00F15504">
        <w:rPr>
          <w:color w:val="000000" w:themeColor="text1"/>
        </w:rPr>
        <w:t>rompimento</w:t>
      </w:r>
      <w:proofErr w:type="spellEnd"/>
      <w:r w:rsidRPr="00F15504">
        <w:rPr>
          <w:color w:val="000000" w:themeColor="text1"/>
        </w:rPr>
        <w:t xml:space="preserve">, </w:t>
      </w:r>
      <w:proofErr w:type="spellStart"/>
      <w:r w:rsidRPr="00F15504">
        <w:rPr>
          <w:color w:val="000000" w:themeColor="text1"/>
        </w:rPr>
        <w:t>sendo</w:t>
      </w:r>
      <w:proofErr w:type="spellEnd"/>
      <w:r w:rsidRPr="00F15504">
        <w:rPr>
          <w:color w:val="000000" w:themeColor="text1"/>
        </w:rPr>
        <w:t xml:space="preserve"> que 30,07% </w:t>
      </w:r>
      <w:proofErr w:type="spellStart"/>
      <w:r w:rsidR="00E735AD">
        <w:rPr>
          <w:color w:val="000000" w:themeColor="text1"/>
        </w:rPr>
        <w:t>indicou</w:t>
      </w:r>
      <w:proofErr w:type="spellEnd"/>
      <w:r w:rsidRPr="00F15504">
        <w:rPr>
          <w:color w:val="000000" w:themeColor="text1"/>
        </w:rPr>
        <w:t xml:space="preserve"> o aumento de </w:t>
      </w:r>
      <w:proofErr w:type="spellStart"/>
      <w:r w:rsidRPr="00F15504">
        <w:rPr>
          <w:color w:val="000000" w:themeColor="text1"/>
        </w:rPr>
        <w:t>uma</w:t>
      </w:r>
      <w:proofErr w:type="spellEnd"/>
      <w:r w:rsidRPr="00F15504">
        <w:rPr>
          <w:color w:val="000000" w:themeColor="text1"/>
        </w:rPr>
        <w:t xml:space="preserve"> a cinco </w:t>
      </w:r>
      <w:proofErr w:type="spellStart"/>
      <w:r w:rsidRPr="00F15504">
        <w:rPr>
          <w:color w:val="000000" w:themeColor="text1"/>
        </w:rPr>
        <w:t>postagens</w:t>
      </w:r>
      <w:proofErr w:type="spellEnd"/>
      <w:r w:rsidR="00E735AD">
        <w:rPr>
          <w:color w:val="000000" w:themeColor="text1"/>
        </w:rPr>
        <w:t xml:space="preserve"> </w:t>
      </w:r>
      <w:proofErr w:type="spellStart"/>
      <w:r w:rsidRPr="00F15504">
        <w:rPr>
          <w:color w:val="000000" w:themeColor="text1"/>
        </w:rPr>
        <w:t>na</w:t>
      </w:r>
      <w:proofErr w:type="spellEnd"/>
      <w:r w:rsidRPr="00F15504">
        <w:rPr>
          <w:color w:val="000000" w:themeColor="text1"/>
        </w:rPr>
        <w:t xml:space="preserve"> semana, </w:t>
      </w:r>
      <w:proofErr w:type="spellStart"/>
      <w:r w:rsidRPr="00F15504">
        <w:rPr>
          <w:color w:val="000000" w:themeColor="text1"/>
        </w:rPr>
        <w:t>com</w:t>
      </w:r>
      <w:proofErr w:type="spellEnd"/>
      <w:r w:rsidR="00E735AD">
        <w:rPr>
          <w:color w:val="000000" w:themeColor="text1"/>
        </w:rPr>
        <w:t xml:space="preserve"> </w:t>
      </w:r>
      <w:proofErr w:type="spellStart"/>
      <w:r w:rsidRPr="00F15504">
        <w:rPr>
          <w:color w:val="000000" w:themeColor="text1"/>
        </w:rPr>
        <w:t>maior</w:t>
      </w:r>
      <w:proofErr w:type="spellEnd"/>
      <w:r w:rsidR="00E735AD">
        <w:rPr>
          <w:color w:val="000000" w:themeColor="text1"/>
        </w:rPr>
        <w:t xml:space="preserve"> </w:t>
      </w:r>
      <w:proofErr w:type="spellStart"/>
      <w:r w:rsidRPr="00F15504">
        <w:rPr>
          <w:color w:val="000000" w:themeColor="text1"/>
        </w:rPr>
        <w:t>incidência</w:t>
      </w:r>
      <w:proofErr w:type="spellEnd"/>
      <w:r w:rsidRPr="00F15504">
        <w:rPr>
          <w:color w:val="000000" w:themeColor="text1"/>
        </w:rPr>
        <w:t xml:space="preserve"> para </w:t>
      </w:r>
      <w:proofErr w:type="spellStart"/>
      <w:r w:rsidRPr="00F15504">
        <w:rPr>
          <w:color w:val="000000" w:themeColor="text1"/>
        </w:rPr>
        <w:t>mulheres</w:t>
      </w:r>
      <w:proofErr w:type="spellEnd"/>
      <w:r w:rsidRPr="00F15504">
        <w:rPr>
          <w:color w:val="000000" w:themeColor="text1"/>
        </w:rPr>
        <w:t xml:space="preserve">. As redes </w:t>
      </w:r>
      <w:proofErr w:type="spellStart"/>
      <w:r w:rsidRPr="00F15504">
        <w:rPr>
          <w:color w:val="000000" w:themeColor="text1"/>
        </w:rPr>
        <w:t>sociais</w:t>
      </w:r>
      <w:proofErr w:type="spellEnd"/>
      <w:r w:rsidR="00E735AD">
        <w:rPr>
          <w:color w:val="000000" w:themeColor="text1"/>
        </w:rPr>
        <w:t xml:space="preserve"> </w:t>
      </w:r>
      <w:proofErr w:type="spellStart"/>
      <w:r w:rsidRPr="00F15504">
        <w:rPr>
          <w:color w:val="000000" w:themeColor="text1"/>
        </w:rPr>
        <w:t>mais</w:t>
      </w:r>
      <w:proofErr w:type="spellEnd"/>
      <w:r w:rsidRPr="00F15504">
        <w:rPr>
          <w:color w:val="000000" w:themeColor="text1"/>
        </w:rPr>
        <w:t xml:space="preserve"> utilizadas </w:t>
      </w:r>
      <w:proofErr w:type="spellStart"/>
      <w:r w:rsidRPr="00F15504">
        <w:rPr>
          <w:color w:val="000000" w:themeColor="text1"/>
        </w:rPr>
        <w:t>foram</w:t>
      </w:r>
      <w:proofErr w:type="spellEnd"/>
      <w:r w:rsidR="00E735AD">
        <w:rPr>
          <w:color w:val="000000" w:themeColor="text1"/>
        </w:rPr>
        <w:t xml:space="preserve"> </w:t>
      </w:r>
      <w:r w:rsidRPr="00F15504">
        <w:rPr>
          <w:i/>
          <w:iCs/>
          <w:color w:val="000000" w:themeColor="text1"/>
        </w:rPr>
        <w:t xml:space="preserve">Instagram, </w:t>
      </w:r>
      <w:proofErr w:type="spellStart"/>
      <w:r w:rsidRPr="00F15504">
        <w:rPr>
          <w:i/>
          <w:iCs/>
          <w:color w:val="000000" w:themeColor="text1"/>
        </w:rPr>
        <w:t>Whatsapp</w:t>
      </w:r>
      <w:proofErr w:type="spellEnd"/>
      <w:r w:rsidRPr="00F15504">
        <w:rPr>
          <w:i/>
          <w:iCs/>
          <w:color w:val="000000" w:themeColor="text1"/>
        </w:rPr>
        <w:t xml:space="preserve"> e Facebook</w:t>
      </w:r>
      <w:r w:rsidRPr="00F15504">
        <w:rPr>
          <w:color w:val="000000" w:themeColor="text1"/>
        </w:rPr>
        <w:t xml:space="preserve">. Sobre a </w:t>
      </w:r>
      <w:proofErr w:type="spellStart"/>
      <w:r w:rsidRPr="00F15504">
        <w:rPr>
          <w:color w:val="000000" w:themeColor="text1"/>
        </w:rPr>
        <w:t>relação</w:t>
      </w:r>
      <w:proofErr w:type="spellEnd"/>
      <w:r w:rsidRPr="00F15504">
        <w:rPr>
          <w:color w:val="000000" w:themeColor="text1"/>
        </w:rPr>
        <w:t xml:space="preserve"> entre </w:t>
      </w:r>
      <w:proofErr w:type="spellStart"/>
      <w:r w:rsidRPr="00F15504">
        <w:rPr>
          <w:color w:val="000000" w:themeColor="text1"/>
        </w:rPr>
        <w:t>atitudes</w:t>
      </w:r>
      <w:proofErr w:type="spellEnd"/>
      <w:r w:rsidR="00E735AD">
        <w:rPr>
          <w:color w:val="000000" w:themeColor="text1"/>
        </w:rPr>
        <w:t xml:space="preserve"> </w:t>
      </w:r>
      <w:proofErr w:type="spellStart"/>
      <w:r w:rsidRPr="00F15504">
        <w:rPr>
          <w:color w:val="000000" w:themeColor="text1"/>
        </w:rPr>
        <w:t>pós</w:t>
      </w:r>
      <w:proofErr w:type="spellEnd"/>
      <w:r w:rsidRPr="00F15504">
        <w:rPr>
          <w:color w:val="000000" w:themeColor="text1"/>
        </w:rPr>
        <w:t xml:space="preserve">-termino e </w:t>
      </w:r>
      <w:proofErr w:type="spellStart"/>
      <w:r w:rsidRPr="00F15504">
        <w:rPr>
          <w:color w:val="000000" w:themeColor="text1"/>
        </w:rPr>
        <w:t>paixão</w:t>
      </w:r>
      <w:proofErr w:type="spellEnd"/>
      <w:r w:rsidRPr="00F15504">
        <w:rPr>
          <w:color w:val="000000" w:themeColor="text1"/>
        </w:rPr>
        <w:t xml:space="preserve">, </w:t>
      </w:r>
      <w:proofErr w:type="spellStart"/>
      <w:r w:rsidRPr="00F15504">
        <w:rPr>
          <w:color w:val="000000" w:themeColor="text1"/>
        </w:rPr>
        <w:t>foi</w:t>
      </w:r>
      <w:proofErr w:type="spellEnd"/>
      <w:r w:rsidR="00E735AD">
        <w:rPr>
          <w:color w:val="000000" w:themeColor="text1"/>
        </w:rPr>
        <w:t xml:space="preserve"> </w:t>
      </w:r>
      <w:proofErr w:type="spellStart"/>
      <w:r w:rsidRPr="00F15504">
        <w:rPr>
          <w:color w:val="000000" w:themeColor="text1"/>
        </w:rPr>
        <w:t>possível</w:t>
      </w:r>
      <w:proofErr w:type="spellEnd"/>
      <w:r w:rsidRPr="00F15504">
        <w:rPr>
          <w:color w:val="000000" w:themeColor="text1"/>
        </w:rPr>
        <w:t xml:space="preserve"> observar que o aumento no uso das redes </w:t>
      </w:r>
      <w:proofErr w:type="spellStart"/>
      <w:r w:rsidRPr="00F15504">
        <w:rPr>
          <w:color w:val="000000" w:themeColor="text1"/>
        </w:rPr>
        <w:t>sociais</w:t>
      </w:r>
      <w:proofErr w:type="spellEnd"/>
      <w:r w:rsidRPr="00F15504">
        <w:rPr>
          <w:color w:val="000000" w:themeColor="text1"/>
        </w:rPr>
        <w:t xml:space="preserve"> está </w:t>
      </w:r>
      <w:proofErr w:type="spellStart"/>
      <w:r w:rsidRPr="00F15504">
        <w:rPr>
          <w:color w:val="000000" w:themeColor="text1"/>
        </w:rPr>
        <w:t>associado</w:t>
      </w:r>
      <w:proofErr w:type="spellEnd"/>
      <w:r w:rsidRPr="00F15504">
        <w:rPr>
          <w:color w:val="000000" w:themeColor="text1"/>
        </w:rPr>
        <w:t xml:space="preserve"> </w:t>
      </w:r>
      <w:r w:rsidR="00F73AB6">
        <w:rPr>
          <w:color w:val="000000" w:themeColor="text1"/>
        </w:rPr>
        <w:t>à</w:t>
      </w:r>
      <w:r w:rsidRPr="00F15504">
        <w:rPr>
          <w:color w:val="000000" w:themeColor="text1"/>
        </w:rPr>
        <w:t xml:space="preserve"> </w:t>
      </w:r>
      <w:proofErr w:type="spellStart"/>
      <w:r w:rsidRPr="00F15504">
        <w:rPr>
          <w:color w:val="000000" w:themeColor="text1"/>
        </w:rPr>
        <w:t>paixão</w:t>
      </w:r>
      <w:proofErr w:type="spellEnd"/>
      <w:r w:rsidRPr="00F15504">
        <w:rPr>
          <w:color w:val="000000" w:themeColor="text1"/>
        </w:rPr>
        <w:t xml:space="preserve"> harmoniosa, indicando formas de </w:t>
      </w:r>
      <w:proofErr w:type="spellStart"/>
      <w:r w:rsidRPr="00F15504">
        <w:rPr>
          <w:color w:val="000000" w:themeColor="text1"/>
        </w:rPr>
        <w:t>administração</w:t>
      </w:r>
      <w:proofErr w:type="spellEnd"/>
      <w:r w:rsidRPr="00F15504">
        <w:rPr>
          <w:color w:val="000000" w:themeColor="text1"/>
        </w:rPr>
        <w:t xml:space="preserve"> de luto e </w:t>
      </w:r>
      <w:proofErr w:type="spellStart"/>
      <w:r w:rsidRPr="00F15504">
        <w:rPr>
          <w:color w:val="000000" w:themeColor="text1"/>
        </w:rPr>
        <w:t>separação</w:t>
      </w:r>
      <w:proofErr w:type="spellEnd"/>
      <w:r w:rsidRPr="00F15504">
        <w:rPr>
          <w:color w:val="000000" w:themeColor="text1"/>
        </w:rPr>
        <w:t xml:space="preserve"> por </w:t>
      </w:r>
      <w:proofErr w:type="spellStart"/>
      <w:r w:rsidRPr="00F15504">
        <w:rPr>
          <w:color w:val="000000" w:themeColor="text1"/>
        </w:rPr>
        <w:t>meio</w:t>
      </w:r>
      <w:proofErr w:type="spellEnd"/>
      <w:r w:rsidRPr="00F15504">
        <w:rPr>
          <w:color w:val="000000" w:themeColor="text1"/>
        </w:rPr>
        <w:t xml:space="preserve"> das </w:t>
      </w:r>
      <w:proofErr w:type="spellStart"/>
      <w:r w:rsidRPr="00F15504">
        <w:rPr>
          <w:color w:val="000000" w:themeColor="text1"/>
        </w:rPr>
        <w:t>ferramentas</w:t>
      </w:r>
      <w:proofErr w:type="spellEnd"/>
      <w:r w:rsidR="00E735AD">
        <w:rPr>
          <w:color w:val="000000" w:themeColor="text1"/>
        </w:rPr>
        <w:t xml:space="preserve"> </w:t>
      </w:r>
      <w:proofErr w:type="spellStart"/>
      <w:r w:rsidRPr="00F15504">
        <w:rPr>
          <w:color w:val="000000" w:themeColor="text1"/>
        </w:rPr>
        <w:t>virtuais</w:t>
      </w:r>
      <w:proofErr w:type="spellEnd"/>
      <w:r w:rsidRPr="00F15504">
        <w:rPr>
          <w:color w:val="000000" w:themeColor="text1"/>
        </w:rPr>
        <w:t>.</w:t>
      </w:r>
      <w:r w:rsidR="00E735AD">
        <w:rPr>
          <w:color w:val="000000" w:themeColor="text1"/>
        </w:rPr>
        <w:t xml:space="preserve"> </w:t>
      </w:r>
      <w:proofErr w:type="spellStart"/>
      <w:r w:rsidR="00E735AD">
        <w:rPr>
          <w:color w:val="000000" w:themeColor="text1"/>
        </w:rPr>
        <w:t>A</w:t>
      </w:r>
      <w:r w:rsidRPr="00F15504">
        <w:rPr>
          <w:color w:val="000000" w:themeColor="text1"/>
        </w:rPr>
        <w:t>nálises</w:t>
      </w:r>
      <w:proofErr w:type="spellEnd"/>
      <w:r w:rsidR="00E735AD">
        <w:rPr>
          <w:color w:val="000000" w:themeColor="text1"/>
        </w:rPr>
        <w:t xml:space="preserve"> </w:t>
      </w:r>
      <w:proofErr w:type="spellStart"/>
      <w:r w:rsidRPr="00F15504">
        <w:rPr>
          <w:color w:val="000000" w:themeColor="text1"/>
        </w:rPr>
        <w:t>mais</w:t>
      </w:r>
      <w:proofErr w:type="spellEnd"/>
      <w:r w:rsidRPr="00F15504">
        <w:rPr>
          <w:color w:val="000000" w:themeColor="text1"/>
        </w:rPr>
        <w:t xml:space="preserve"> robustas </w:t>
      </w:r>
      <w:proofErr w:type="spellStart"/>
      <w:r w:rsidRPr="00F15504">
        <w:rPr>
          <w:color w:val="000000" w:themeColor="text1"/>
        </w:rPr>
        <w:t>serão</w:t>
      </w:r>
      <w:proofErr w:type="spellEnd"/>
      <w:r w:rsidR="00E735AD">
        <w:rPr>
          <w:color w:val="000000" w:themeColor="text1"/>
        </w:rPr>
        <w:t xml:space="preserve"> </w:t>
      </w:r>
      <w:proofErr w:type="spellStart"/>
      <w:r w:rsidRPr="00F15504">
        <w:rPr>
          <w:color w:val="000000" w:themeColor="text1"/>
        </w:rPr>
        <w:t>conduzidas</w:t>
      </w:r>
      <w:proofErr w:type="spellEnd"/>
      <w:r w:rsidR="00E735AD">
        <w:rPr>
          <w:color w:val="000000" w:themeColor="text1"/>
        </w:rPr>
        <w:t xml:space="preserve"> </w:t>
      </w:r>
      <w:r w:rsidRPr="00F15504">
        <w:rPr>
          <w:color w:val="000000" w:themeColor="text1"/>
        </w:rPr>
        <w:t xml:space="preserve">visando identificar </w:t>
      </w:r>
      <w:proofErr w:type="spellStart"/>
      <w:r w:rsidRPr="00F15504">
        <w:rPr>
          <w:color w:val="000000" w:themeColor="text1"/>
        </w:rPr>
        <w:t>diferenças</w:t>
      </w:r>
      <w:proofErr w:type="spellEnd"/>
      <w:r w:rsidRPr="00F15504">
        <w:rPr>
          <w:color w:val="000000" w:themeColor="text1"/>
        </w:rPr>
        <w:t xml:space="preserve"> significativas de </w:t>
      </w:r>
      <w:proofErr w:type="spellStart"/>
      <w:r w:rsidR="000A12B6">
        <w:rPr>
          <w:color w:val="000000" w:themeColor="text1"/>
        </w:rPr>
        <w:t>paixão</w:t>
      </w:r>
      <w:proofErr w:type="spellEnd"/>
      <w:r w:rsidRPr="00F15504">
        <w:rPr>
          <w:color w:val="000000" w:themeColor="text1"/>
        </w:rPr>
        <w:t xml:space="preserve"> em </w:t>
      </w:r>
      <w:proofErr w:type="spellStart"/>
      <w:r w:rsidRPr="00F15504">
        <w:rPr>
          <w:color w:val="000000" w:themeColor="text1"/>
        </w:rPr>
        <w:t>relação</w:t>
      </w:r>
      <w:proofErr w:type="spellEnd"/>
      <w:r w:rsidR="00E735AD">
        <w:rPr>
          <w:color w:val="000000" w:themeColor="text1"/>
        </w:rPr>
        <w:t xml:space="preserve"> </w:t>
      </w:r>
      <w:proofErr w:type="spellStart"/>
      <w:r w:rsidRPr="00F15504">
        <w:rPr>
          <w:color w:val="000000" w:themeColor="text1"/>
        </w:rPr>
        <w:t>às</w:t>
      </w:r>
      <w:proofErr w:type="spellEnd"/>
      <w:r w:rsidR="00E735AD">
        <w:rPr>
          <w:color w:val="000000" w:themeColor="text1"/>
        </w:rPr>
        <w:t xml:space="preserve"> </w:t>
      </w:r>
      <w:proofErr w:type="spellStart"/>
      <w:r w:rsidRPr="00F15504">
        <w:rPr>
          <w:color w:val="000000" w:themeColor="text1"/>
        </w:rPr>
        <w:t>variáveis</w:t>
      </w:r>
      <w:proofErr w:type="spellEnd"/>
      <w:r w:rsidRPr="00F15504">
        <w:rPr>
          <w:color w:val="000000" w:themeColor="text1"/>
        </w:rPr>
        <w:t xml:space="preserve"> </w:t>
      </w:r>
      <w:r w:rsidRPr="00F15504">
        <w:rPr>
          <w:color w:val="000000" w:themeColor="text1"/>
        </w:rPr>
        <w:lastRenderedPageBreak/>
        <w:t xml:space="preserve">de sexo, </w:t>
      </w:r>
      <w:proofErr w:type="spellStart"/>
      <w:r w:rsidRPr="00F15504">
        <w:rPr>
          <w:color w:val="000000" w:themeColor="text1"/>
        </w:rPr>
        <w:t>idade</w:t>
      </w:r>
      <w:proofErr w:type="spellEnd"/>
      <w:r w:rsidRPr="00F15504">
        <w:rPr>
          <w:color w:val="000000" w:themeColor="text1"/>
        </w:rPr>
        <w:t xml:space="preserve"> e </w:t>
      </w:r>
      <w:proofErr w:type="spellStart"/>
      <w:r w:rsidRPr="00F15504">
        <w:rPr>
          <w:color w:val="000000" w:themeColor="text1"/>
        </w:rPr>
        <w:t>escolaridade</w:t>
      </w:r>
      <w:proofErr w:type="spellEnd"/>
      <w:r w:rsidRPr="00F15504">
        <w:rPr>
          <w:color w:val="000000" w:themeColor="text1"/>
        </w:rPr>
        <w:t xml:space="preserve">. </w:t>
      </w:r>
      <w:r w:rsidR="000A12B6">
        <w:rPr>
          <w:color w:val="000000" w:themeColor="text1"/>
        </w:rPr>
        <w:t>E</w:t>
      </w:r>
      <w:r w:rsidRPr="00F15504">
        <w:rPr>
          <w:color w:val="000000" w:themeColor="text1"/>
        </w:rPr>
        <w:t>spera-</w:t>
      </w:r>
      <w:proofErr w:type="spellStart"/>
      <w:r w:rsidRPr="00F15504">
        <w:rPr>
          <w:color w:val="000000" w:themeColor="text1"/>
        </w:rPr>
        <w:t>se</w:t>
      </w:r>
      <w:proofErr w:type="spellEnd"/>
      <w:r w:rsidRPr="00F15504">
        <w:rPr>
          <w:color w:val="000000" w:themeColor="text1"/>
        </w:rPr>
        <w:t xml:space="preserve"> que este </w:t>
      </w:r>
      <w:proofErr w:type="spellStart"/>
      <w:r w:rsidRPr="00F15504">
        <w:rPr>
          <w:color w:val="000000" w:themeColor="text1"/>
        </w:rPr>
        <w:t>estudo</w:t>
      </w:r>
      <w:proofErr w:type="spellEnd"/>
      <w:r w:rsidR="000A12B6">
        <w:rPr>
          <w:color w:val="000000" w:themeColor="text1"/>
        </w:rPr>
        <w:t xml:space="preserve"> </w:t>
      </w:r>
      <w:proofErr w:type="spellStart"/>
      <w:r w:rsidRPr="00F15504">
        <w:rPr>
          <w:color w:val="000000" w:themeColor="text1"/>
        </w:rPr>
        <w:t>possibilite</w:t>
      </w:r>
      <w:proofErr w:type="spellEnd"/>
      <w:r w:rsidRPr="00F15504">
        <w:rPr>
          <w:color w:val="000000" w:themeColor="text1"/>
        </w:rPr>
        <w:t xml:space="preserve"> a </w:t>
      </w:r>
      <w:proofErr w:type="spellStart"/>
      <w:r w:rsidRPr="00F15504">
        <w:rPr>
          <w:color w:val="000000" w:themeColor="text1"/>
        </w:rPr>
        <w:t>compreensão</w:t>
      </w:r>
      <w:proofErr w:type="spellEnd"/>
      <w:r w:rsidRPr="00F15504">
        <w:rPr>
          <w:color w:val="000000" w:themeColor="text1"/>
        </w:rPr>
        <w:t xml:space="preserve"> do uso das redes </w:t>
      </w:r>
      <w:proofErr w:type="spellStart"/>
      <w:r w:rsidRPr="00F15504">
        <w:rPr>
          <w:color w:val="000000" w:themeColor="text1"/>
        </w:rPr>
        <w:t>sociais</w:t>
      </w:r>
      <w:proofErr w:type="spellEnd"/>
      <w:r w:rsidRPr="00F15504">
        <w:rPr>
          <w:color w:val="000000" w:themeColor="text1"/>
        </w:rPr>
        <w:t xml:space="preserve"> e </w:t>
      </w:r>
      <w:proofErr w:type="spellStart"/>
      <w:r w:rsidRPr="00F15504">
        <w:rPr>
          <w:color w:val="000000" w:themeColor="text1"/>
        </w:rPr>
        <w:t>seu</w:t>
      </w:r>
      <w:proofErr w:type="spellEnd"/>
      <w:r w:rsidRPr="00F15504">
        <w:rPr>
          <w:color w:val="000000" w:themeColor="text1"/>
        </w:rPr>
        <w:t xml:space="preserve"> impacto nos </w:t>
      </w:r>
      <w:proofErr w:type="spellStart"/>
      <w:r w:rsidRPr="000A12B6">
        <w:rPr>
          <w:color w:val="000000" w:themeColor="text1"/>
        </w:rPr>
        <w:t>comportamentos</w:t>
      </w:r>
      <w:proofErr w:type="spellEnd"/>
      <w:r w:rsidR="000A12B6" w:rsidRPr="000A12B6">
        <w:rPr>
          <w:color w:val="000000" w:themeColor="text1"/>
        </w:rPr>
        <w:t xml:space="preserve"> </w:t>
      </w:r>
      <w:proofErr w:type="spellStart"/>
      <w:r w:rsidRPr="000A12B6">
        <w:rPr>
          <w:color w:val="000000" w:themeColor="text1"/>
        </w:rPr>
        <w:t>pós</w:t>
      </w:r>
      <w:proofErr w:type="spellEnd"/>
      <w:r w:rsidRPr="000A12B6">
        <w:rPr>
          <w:color w:val="000000" w:themeColor="text1"/>
        </w:rPr>
        <w:t xml:space="preserve">-termino de </w:t>
      </w:r>
      <w:proofErr w:type="spellStart"/>
      <w:r w:rsidRPr="000A12B6">
        <w:rPr>
          <w:color w:val="000000" w:themeColor="text1"/>
        </w:rPr>
        <w:t>relacionamentos</w:t>
      </w:r>
      <w:proofErr w:type="spellEnd"/>
      <w:r w:rsidR="000A12B6" w:rsidRPr="000A12B6">
        <w:rPr>
          <w:color w:val="000000" w:themeColor="text1"/>
        </w:rPr>
        <w:t xml:space="preserve"> </w:t>
      </w:r>
      <w:proofErr w:type="spellStart"/>
      <w:r w:rsidRPr="000A12B6">
        <w:rPr>
          <w:color w:val="000000" w:themeColor="text1"/>
        </w:rPr>
        <w:t>afetivos</w:t>
      </w:r>
      <w:proofErr w:type="spellEnd"/>
      <w:r w:rsidRPr="000A12B6">
        <w:rPr>
          <w:color w:val="000000" w:themeColor="text1"/>
        </w:rPr>
        <w:t xml:space="preserve">. </w:t>
      </w:r>
    </w:p>
    <w:p w14:paraId="10847CDD" w14:textId="77777777" w:rsidR="005F4BC1" w:rsidRPr="000A12B6" w:rsidRDefault="005F4BC1" w:rsidP="005F4BC1">
      <w:pPr>
        <w:spacing w:line="360" w:lineRule="auto"/>
        <w:rPr>
          <w:color w:val="000000" w:themeColor="text1"/>
        </w:rPr>
      </w:pPr>
    </w:p>
    <w:p w14:paraId="45B6EDA5" w14:textId="77777777" w:rsidR="005F4BC1" w:rsidRPr="000A12B6" w:rsidRDefault="005F4BC1" w:rsidP="005F4BC1">
      <w:pPr>
        <w:spacing w:line="360" w:lineRule="auto"/>
        <w:jc w:val="both"/>
        <w:rPr>
          <w:color w:val="000000" w:themeColor="text1"/>
        </w:rPr>
      </w:pPr>
      <w:proofErr w:type="spellStart"/>
      <w:r w:rsidRPr="000A12B6">
        <w:rPr>
          <w:b/>
          <w:bCs/>
          <w:color w:val="000000" w:themeColor="text1"/>
        </w:rPr>
        <w:t>Palavras</w:t>
      </w:r>
      <w:proofErr w:type="spellEnd"/>
      <w:r w:rsidRPr="000A12B6">
        <w:rPr>
          <w:b/>
          <w:bCs/>
          <w:color w:val="000000" w:themeColor="text1"/>
        </w:rPr>
        <w:t>-chave</w:t>
      </w:r>
      <w:r w:rsidR="000A12B6">
        <w:rPr>
          <w:b/>
          <w:bCs/>
          <w:color w:val="000000" w:themeColor="text1"/>
        </w:rPr>
        <w:t xml:space="preserve">: </w:t>
      </w:r>
      <w:proofErr w:type="spellStart"/>
      <w:r w:rsidRPr="000A12B6">
        <w:rPr>
          <w:color w:val="000000" w:themeColor="text1"/>
        </w:rPr>
        <w:t>Relacionamentos</w:t>
      </w:r>
      <w:proofErr w:type="spellEnd"/>
      <w:r w:rsidR="000A12B6" w:rsidRPr="000A12B6">
        <w:rPr>
          <w:color w:val="000000" w:themeColor="text1"/>
        </w:rPr>
        <w:t xml:space="preserve"> </w:t>
      </w:r>
      <w:proofErr w:type="spellStart"/>
      <w:r w:rsidRPr="000A12B6">
        <w:rPr>
          <w:color w:val="000000" w:themeColor="text1"/>
        </w:rPr>
        <w:t>Afetivos</w:t>
      </w:r>
      <w:proofErr w:type="spellEnd"/>
      <w:r w:rsidRPr="000A12B6">
        <w:rPr>
          <w:color w:val="000000" w:themeColor="text1"/>
        </w:rPr>
        <w:t xml:space="preserve">; </w:t>
      </w:r>
      <w:proofErr w:type="spellStart"/>
      <w:r w:rsidRPr="000A12B6">
        <w:rPr>
          <w:color w:val="000000" w:themeColor="text1"/>
        </w:rPr>
        <w:t>Paixão</w:t>
      </w:r>
      <w:proofErr w:type="spellEnd"/>
      <w:r w:rsidR="000A12B6">
        <w:rPr>
          <w:color w:val="000000" w:themeColor="text1"/>
        </w:rPr>
        <w:t xml:space="preserve"> </w:t>
      </w:r>
      <w:proofErr w:type="spellStart"/>
      <w:r w:rsidRPr="000A12B6">
        <w:rPr>
          <w:color w:val="000000" w:themeColor="text1"/>
        </w:rPr>
        <w:t>Obsessiva</w:t>
      </w:r>
      <w:proofErr w:type="spellEnd"/>
      <w:r w:rsidRPr="000A12B6">
        <w:rPr>
          <w:color w:val="000000" w:themeColor="text1"/>
        </w:rPr>
        <w:t xml:space="preserve">; </w:t>
      </w:r>
      <w:proofErr w:type="spellStart"/>
      <w:r w:rsidRPr="000A12B6">
        <w:rPr>
          <w:color w:val="000000" w:themeColor="text1"/>
        </w:rPr>
        <w:t>Paixão</w:t>
      </w:r>
      <w:proofErr w:type="spellEnd"/>
      <w:r w:rsidR="00E735AD" w:rsidRPr="000A12B6">
        <w:rPr>
          <w:color w:val="000000" w:themeColor="text1"/>
        </w:rPr>
        <w:t xml:space="preserve"> </w:t>
      </w:r>
      <w:r w:rsidRPr="000A12B6">
        <w:rPr>
          <w:color w:val="000000" w:themeColor="text1"/>
        </w:rPr>
        <w:t xml:space="preserve">Harmoniosa; Redes </w:t>
      </w:r>
      <w:proofErr w:type="spellStart"/>
      <w:r w:rsidRPr="000A12B6">
        <w:rPr>
          <w:color w:val="000000" w:themeColor="text1"/>
        </w:rPr>
        <w:t>Sociais</w:t>
      </w:r>
      <w:proofErr w:type="spellEnd"/>
      <w:r w:rsidRPr="000A12B6">
        <w:rPr>
          <w:color w:val="000000" w:themeColor="text1"/>
        </w:rPr>
        <w:t>;</w:t>
      </w:r>
    </w:p>
    <w:p w14:paraId="15C7B819" w14:textId="77777777" w:rsidR="00153DC5" w:rsidRPr="00F15504" w:rsidRDefault="00153DC5" w:rsidP="005B5614">
      <w:pPr>
        <w:jc w:val="both"/>
        <w:rPr>
          <w:color w:val="000000" w:themeColor="text1"/>
          <w:sz w:val="20"/>
          <w:szCs w:val="20"/>
          <w:lang w:val="pt-BR"/>
        </w:rPr>
      </w:pPr>
    </w:p>
    <w:p w14:paraId="29EE52CD" w14:textId="77777777" w:rsidR="0027261B" w:rsidRPr="00F15504" w:rsidRDefault="0027261B" w:rsidP="005B5614">
      <w:pPr>
        <w:jc w:val="both"/>
        <w:rPr>
          <w:i/>
          <w:color w:val="000000" w:themeColor="text1"/>
          <w:sz w:val="20"/>
          <w:szCs w:val="20"/>
          <w:lang w:val="pt-BR"/>
        </w:rPr>
      </w:pPr>
    </w:p>
    <w:p w14:paraId="36EB5365" w14:textId="77777777" w:rsidR="005F4BC1" w:rsidRPr="00F15504" w:rsidRDefault="005F4BC1" w:rsidP="005F4BC1">
      <w:pPr>
        <w:spacing w:line="360" w:lineRule="auto"/>
        <w:jc w:val="center"/>
        <w:rPr>
          <w:color w:val="000000" w:themeColor="text1"/>
        </w:rPr>
      </w:pPr>
      <w:bookmarkStart w:id="0" w:name="_Hlk88743752"/>
      <w:r w:rsidRPr="00F15504">
        <w:rPr>
          <w:color w:val="000000" w:themeColor="text1"/>
        </w:rPr>
        <w:t>ATITUDE PÓS-TÉRMINO E PAIXÃO: REFLEXÕES SOBRE EXPOSIÇÃO EM REDES SOCIAIS BRASILEIRAS</w:t>
      </w:r>
    </w:p>
    <w:bookmarkEnd w:id="0"/>
    <w:p w14:paraId="047203DB" w14:textId="77777777" w:rsidR="004A2BD0" w:rsidRPr="004A2BD0" w:rsidRDefault="004A2BD0" w:rsidP="005D16AC">
      <w:pPr>
        <w:spacing w:before="240" w:after="240" w:line="360" w:lineRule="auto"/>
        <w:jc w:val="center"/>
        <w:rPr>
          <w:b/>
          <w:bCs/>
          <w:lang w:val="pt-BR" w:eastAsia="pt-BR"/>
        </w:rPr>
      </w:pPr>
      <w:r w:rsidRPr="004A2BD0">
        <w:rPr>
          <w:b/>
          <w:bCs/>
          <w:color w:val="000000"/>
          <w:lang w:val="pt-BR" w:eastAsia="pt-BR"/>
        </w:rPr>
        <w:t>Introdução</w:t>
      </w:r>
    </w:p>
    <w:p w14:paraId="250A9D76" w14:textId="77777777" w:rsidR="004A2BD0" w:rsidRPr="004A2BD0" w:rsidRDefault="004A2BD0" w:rsidP="00F73AB6">
      <w:pPr>
        <w:spacing w:before="240" w:after="240" w:line="360" w:lineRule="auto"/>
        <w:ind w:firstLine="700"/>
        <w:jc w:val="both"/>
        <w:rPr>
          <w:lang w:val="pt-BR" w:eastAsia="pt-BR"/>
        </w:rPr>
      </w:pPr>
      <w:r w:rsidRPr="004A2BD0">
        <w:rPr>
          <w:color w:val="000000"/>
          <w:lang w:val="pt-BR" w:eastAsia="pt-BR"/>
        </w:rPr>
        <w:t>Com o avanço da tecnologia, maior democratização do seu acesso e diversos perfis coexistindo em um mesmo ambiente virtual, fenômenos comportamentais possuem cada vez mais espaço e magnitude que antes não eram percebidos ou existiam (</w:t>
      </w:r>
      <w:proofErr w:type="spellStart"/>
      <w:r w:rsidRPr="004A2BD0">
        <w:rPr>
          <w:color w:val="000000"/>
          <w:lang w:val="pt-BR" w:eastAsia="pt-BR"/>
        </w:rPr>
        <w:t>Bargh</w:t>
      </w:r>
      <w:proofErr w:type="spellEnd"/>
      <w:r w:rsidRPr="004A2BD0">
        <w:rPr>
          <w:color w:val="000000"/>
          <w:lang w:val="pt-BR" w:eastAsia="pt-BR"/>
        </w:rPr>
        <w:t xml:space="preserve"> &amp; </w:t>
      </w:r>
      <w:proofErr w:type="spellStart"/>
      <w:r w:rsidRPr="004A2BD0">
        <w:rPr>
          <w:color w:val="000000"/>
          <w:lang w:val="pt-BR" w:eastAsia="pt-BR"/>
        </w:rPr>
        <w:t>McKenna</w:t>
      </w:r>
      <w:proofErr w:type="spellEnd"/>
      <w:r w:rsidRPr="004A2BD0">
        <w:rPr>
          <w:color w:val="000000"/>
          <w:lang w:val="pt-BR" w:eastAsia="pt-BR"/>
        </w:rPr>
        <w:t xml:space="preserve">, 2004; West, Lewis, &amp; </w:t>
      </w:r>
      <w:proofErr w:type="spellStart"/>
      <w:r w:rsidRPr="004A2BD0">
        <w:rPr>
          <w:color w:val="000000"/>
          <w:lang w:val="pt-BR" w:eastAsia="pt-BR"/>
        </w:rPr>
        <w:t>Currie</w:t>
      </w:r>
      <w:proofErr w:type="spellEnd"/>
      <w:r w:rsidRPr="004A2BD0">
        <w:rPr>
          <w:color w:val="000000"/>
          <w:lang w:val="pt-BR" w:eastAsia="pt-BR"/>
        </w:rPr>
        <w:t>, 2009). Tais condições trouxeram mudanças comportamentais como por exemplo, a exposição de sujeitos em relacionamentos, seja de amizade, romântico ou familiar, sendo possível acompanhar esse comportamento de forma instantânea. A contemporaneidade traz um sujeito que está cada vez mais conectado e se relaciona de forma cada vez mais intensa por meio das mídias sociais (Silva, 2016).</w:t>
      </w:r>
    </w:p>
    <w:p w14:paraId="2347747C" w14:textId="77777777" w:rsidR="004A2BD0" w:rsidRPr="004A2BD0" w:rsidRDefault="004A2BD0" w:rsidP="00F73AB6">
      <w:pPr>
        <w:spacing w:before="240" w:after="240" w:line="360" w:lineRule="auto"/>
        <w:ind w:firstLine="700"/>
        <w:jc w:val="both"/>
        <w:rPr>
          <w:lang w:val="pt-BR" w:eastAsia="pt-BR"/>
        </w:rPr>
      </w:pPr>
      <w:r w:rsidRPr="004A2BD0">
        <w:rPr>
          <w:color w:val="000000"/>
          <w:lang w:val="pt-BR" w:eastAsia="pt-BR"/>
        </w:rPr>
        <w:t>A dinâmica que as relações tomam devido a possibilidade de exposição, lugar de fala e compartilhamento de ideias é algo relativamente novo no âmbito científico. Dela Coleta, Dela Coleta e Guimarães (2008) demonstram que a internet possibilitou estas novas formas de relacionamento interpessoal. Com isso, estar em um relacionamento hoje, não é equivalente a estar em uma relação no passado, as aflições, resoluções e términos apresentam novas formas de expressão, principalmente nas manifestações de comportamento após rompimentos. Brandão &amp; Rodríguez (2015) identificam que a superexposição intensifica que questões mais íntimas deixam de ser “resolvidas” no espaço fechado da individualidade, para serem expostas e resolvidas a partir dos olhares alheios que fazem parte das redes sociais dos sujeitos.</w:t>
      </w:r>
    </w:p>
    <w:p w14:paraId="074C90DE" w14:textId="77777777" w:rsidR="004A2BD0" w:rsidRPr="004A2BD0" w:rsidRDefault="004A2BD0" w:rsidP="00F73AB6">
      <w:pPr>
        <w:spacing w:before="240" w:after="240" w:line="360" w:lineRule="auto"/>
        <w:ind w:firstLine="700"/>
        <w:jc w:val="both"/>
        <w:rPr>
          <w:lang w:val="pt-BR" w:eastAsia="pt-BR"/>
        </w:rPr>
      </w:pPr>
      <w:r w:rsidRPr="004A2BD0">
        <w:rPr>
          <w:color w:val="000000"/>
          <w:lang w:val="pt-BR" w:eastAsia="pt-BR"/>
        </w:rPr>
        <w:t xml:space="preserve">A exposição da vida cotidiana pode ser evidenciada nas redes sociais, por meio de ações como mudanças de status, postagens de fotos e vídeos, além de manifestações públicas ou </w:t>
      </w:r>
      <w:proofErr w:type="spellStart"/>
      <w:r w:rsidRPr="004A2BD0">
        <w:rPr>
          <w:color w:val="000000"/>
          <w:lang w:val="pt-BR" w:eastAsia="pt-BR"/>
        </w:rPr>
        <w:t>semi</w:t>
      </w:r>
      <w:proofErr w:type="spellEnd"/>
      <w:r w:rsidRPr="004A2BD0">
        <w:rPr>
          <w:color w:val="000000"/>
          <w:lang w:val="pt-BR" w:eastAsia="pt-BR"/>
        </w:rPr>
        <w:t xml:space="preserve"> públicas individuais, compartilhando informações que viabilizam a identidade das pessoas. Essa </w:t>
      </w:r>
      <w:r w:rsidRPr="004A2BD0">
        <w:rPr>
          <w:color w:val="000000"/>
          <w:lang w:val="pt-BR" w:eastAsia="pt-BR"/>
        </w:rPr>
        <w:lastRenderedPageBreak/>
        <w:t xml:space="preserve">forma de manifestação reflete um modo de socialização e de interação entre os sujeitos de forma a se considerar o pertencimento, a interação social, e a comunicação com os outros e com o mundo (Assunção &amp; Matos, 2014; </w:t>
      </w:r>
      <w:proofErr w:type="spellStart"/>
      <w:r w:rsidRPr="004A2BD0">
        <w:rPr>
          <w:color w:val="000000"/>
          <w:lang w:val="pt-BR" w:eastAsia="pt-BR"/>
        </w:rPr>
        <w:t>Boyd</w:t>
      </w:r>
      <w:proofErr w:type="spellEnd"/>
      <w:r w:rsidRPr="004A2BD0">
        <w:rPr>
          <w:color w:val="000000"/>
          <w:lang w:val="pt-BR" w:eastAsia="pt-BR"/>
        </w:rPr>
        <w:t xml:space="preserve"> &amp; Ellison, 2007; </w:t>
      </w:r>
      <w:proofErr w:type="spellStart"/>
      <w:r w:rsidRPr="004A2BD0">
        <w:rPr>
          <w:color w:val="000000"/>
          <w:lang w:val="pt-BR" w:eastAsia="pt-BR"/>
        </w:rPr>
        <w:t>Valkenburg</w:t>
      </w:r>
      <w:proofErr w:type="spellEnd"/>
      <w:r w:rsidRPr="004A2BD0">
        <w:rPr>
          <w:color w:val="000000"/>
          <w:lang w:val="pt-BR" w:eastAsia="pt-BR"/>
        </w:rPr>
        <w:t xml:space="preserve">, </w:t>
      </w:r>
      <w:proofErr w:type="spellStart"/>
      <w:r w:rsidRPr="004A2BD0">
        <w:rPr>
          <w:color w:val="000000"/>
          <w:lang w:val="pt-BR" w:eastAsia="pt-BR"/>
        </w:rPr>
        <w:t>Schouten</w:t>
      </w:r>
      <w:proofErr w:type="spellEnd"/>
      <w:r w:rsidRPr="004A2BD0">
        <w:rPr>
          <w:color w:val="000000"/>
          <w:lang w:val="pt-BR" w:eastAsia="pt-BR"/>
        </w:rPr>
        <w:t>, &amp; Peter, 2005). Entretanto, para Dela Coleta, Dela Coleta e Guimarães (2008) a virtualidade pode trazer a ilusão de proximidade, de conhecimento e intimidade em relação ao outro.</w:t>
      </w:r>
    </w:p>
    <w:p w14:paraId="1F5E43A1" w14:textId="77777777" w:rsidR="004A2BD0" w:rsidRPr="004A2BD0" w:rsidRDefault="004A2BD0" w:rsidP="00F73AB6">
      <w:pPr>
        <w:spacing w:before="240" w:after="240" w:line="360" w:lineRule="auto"/>
        <w:ind w:firstLine="700"/>
        <w:jc w:val="both"/>
        <w:rPr>
          <w:lang w:val="pt-BR" w:eastAsia="pt-BR"/>
        </w:rPr>
      </w:pPr>
      <w:r w:rsidRPr="004A2BD0">
        <w:rPr>
          <w:color w:val="000000"/>
          <w:lang w:val="pt-BR" w:eastAsia="pt-BR"/>
        </w:rPr>
        <w:t xml:space="preserve">Neste sentido, faz-se relevante compreender qual a relação existente entre o relacionamento afetivo rompido e a forma como as redes sociais, as pessoas e os perfis afetam o sujeito. Gomes (2020), compreende que pessoas saem dos relacionamentos com feridas emocionais e necessitam de cuidados. Para </w:t>
      </w:r>
      <w:proofErr w:type="spellStart"/>
      <w:r w:rsidRPr="004A2BD0">
        <w:rPr>
          <w:color w:val="000000"/>
          <w:lang w:val="pt-BR" w:eastAsia="pt-BR"/>
        </w:rPr>
        <w:t>Pesce</w:t>
      </w:r>
      <w:proofErr w:type="spellEnd"/>
      <w:r w:rsidRPr="004A2BD0">
        <w:rPr>
          <w:color w:val="000000"/>
          <w:lang w:val="pt-BR" w:eastAsia="pt-BR"/>
        </w:rPr>
        <w:t xml:space="preserve"> (2013), no mundo virtual, a felicidade e completude são pré-requisitos para a inclusão, não existindo espaço para a falta. O sentimento de pertencimento faz com que as pessoas procurem nas redes, demonstrar superação e minimizar sofrimentos.</w:t>
      </w:r>
    </w:p>
    <w:p w14:paraId="7E554D0E" w14:textId="77777777" w:rsidR="004A2BD0" w:rsidRPr="004A2BD0" w:rsidRDefault="004A2BD0" w:rsidP="00F73AB6">
      <w:pPr>
        <w:spacing w:before="240" w:after="240" w:line="360" w:lineRule="auto"/>
        <w:ind w:firstLine="700"/>
        <w:jc w:val="both"/>
        <w:rPr>
          <w:lang w:val="pt-BR" w:eastAsia="pt-BR"/>
        </w:rPr>
      </w:pPr>
      <w:r w:rsidRPr="004A2BD0">
        <w:rPr>
          <w:color w:val="000000"/>
          <w:lang w:val="pt-BR" w:eastAsia="pt-BR"/>
        </w:rPr>
        <w:t>Um aspecto desse fenômeno pode ser mensurado pelo aumento da frequência de interação nas redes sociais, sendo postagens em formato de autorretratos (</w:t>
      </w:r>
      <w:r w:rsidRPr="004A2BD0">
        <w:rPr>
          <w:i/>
          <w:iCs/>
          <w:color w:val="000000"/>
          <w:lang w:val="pt-BR" w:eastAsia="pt-BR"/>
        </w:rPr>
        <w:t>selfies</w:t>
      </w:r>
      <w:r w:rsidRPr="004A2BD0">
        <w:rPr>
          <w:color w:val="000000"/>
          <w:lang w:val="pt-BR" w:eastAsia="pt-BR"/>
        </w:rPr>
        <w:t>), frases motivacionais, fotos, vídeos de eventos sociais, viagens. Se faz necessário compreender as narrativas dos sujeitos afetados pelo término e qual a motivação de se apresentar nos seus perfis certos tipos de conteúdo em momentos de dor (Brandão &amp; Rodríguez, 2015).</w:t>
      </w:r>
    </w:p>
    <w:p w14:paraId="2979FC90" w14:textId="77777777" w:rsidR="004A2BD0" w:rsidRPr="004A2BD0" w:rsidRDefault="004A2BD0" w:rsidP="00F73AB6">
      <w:pPr>
        <w:spacing w:before="240" w:after="240" w:line="360" w:lineRule="auto"/>
        <w:ind w:firstLine="700"/>
        <w:jc w:val="both"/>
        <w:rPr>
          <w:lang w:val="pt-BR" w:eastAsia="pt-BR"/>
        </w:rPr>
      </w:pPr>
      <w:r w:rsidRPr="004A2BD0">
        <w:rPr>
          <w:color w:val="000000"/>
          <w:lang w:val="pt-BR" w:eastAsia="pt-BR"/>
        </w:rPr>
        <w:t>Para isso, é importante entender a percepção sobre o tipo de relação afetiva que foi constituída e dinâmica do relacionamento, uma vez que tais condições podem permear a Atitude Pós-Término (APT; terminologia sugerida pelos autores deste projeto, que constitui em um aumento na frequência do uso das mídias sociais após o término de um relacionamento). É preciso investigar e identificar quais os comportamentos que permeiam a relação e suas razões para podermos vislumbrar as manifestações atuais. Diante disso, o construto da paixão pode contribuir para a compreensão das manifestações comportamentais.</w:t>
      </w:r>
    </w:p>
    <w:p w14:paraId="47DAD822" w14:textId="77777777" w:rsidR="004A2BD0" w:rsidRPr="004A2BD0" w:rsidRDefault="004A2BD0" w:rsidP="00F73AB6">
      <w:pPr>
        <w:spacing w:before="240" w:after="240" w:line="360" w:lineRule="auto"/>
        <w:ind w:firstLine="700"/>
        <w:jc w:val="both"/>
        <w:rPr>
          <w:lang w:val="pt-BR" w:eastAsia="pt-BR"/>
        </w:rPr>
      </w:pPr>
      <w:r w:rsidRPr="004A2BD0">
        <w:rPr>
          <w:color w:val="000000"/>
          <w:lang w:val="pt-BR" w:eastAsia="pt-BR"/>
        </w:rPr>
        <w:t xml:space="preserve">Para </w:t>
      </w:r>
      <w:proofErr w:type="spellStart"/>
      <w:r w:rsidRPr="004A2BD0">
        <w:rPr>
          <w:color w:val="000000"/>
          <w:lang w:val="pt-BR" w:eastAsia="pt-BR"/>
        </w:rPr>
        <w:t>Vallerand</w:t>
      </w:r>
      <w:proofErr w:type="spellEnd"/>
      <w:r w:rsidRPr="004A2BD0">
        <w:rPr>
          <w:color w:val="000000"/>
          <w:lang w:val="pt-BR" w:eastAsia="pt-BR"/>
        </w:rPr>
        <w:t xml:space="preserve"> et al. (2003), o conceito da paixão pode estar associado a uma concepção relacionada a perda da racionalidade e falta do controle emocional, bem como vinculada a fenômenos comportamentais positivos, que permitem o engajamento e inclinação a algo, sendo parte da identidade de pessoa apaixonada (</w:t>
      </w:r>
      <w:proofErr w:type="spellStart"/>
      <w:r w:rsidRPr="004A2BD0">
        <w:rPr>
          <w:color w:val="000000"/>
          <w:lang w:val="pt-BR" w:eastAsia="pt-BR"/>
        </w:rPr>
        <w:t>Vallerand</w:t>
      </w:r>
      <w:proofErr w:type="spellEnd"/>
      <w:r w:rsidRPr="004A2BD0">
        <w:rPr>
          <w:color w:val="000000"/>
          <w:lang w:val="pt-BR" w:eastAsia="pt-BR"/>
        </w:rPr>
        <w:t xml:space="preserve">, et al, 2003; </w:t>
      </w:r>
      <w:proofErr w:type="spellStart"/>
      <w:r w:rsidRPr="004A2BD0">
        <w:rPr>
          <w:color w:val="000000"/>
          <w:lang w:val="pt-BR" w:eastAsia="pt-BR"/>
        </w:rPr>
        <w:t>Vallerand</w:t>
      </w:r>
      <w:proofErr w:type="spellEnd"/>
      <w:r w:rsidRPr="004A2BD0">
        <w:rPr>
          <w:color w:val="000000"/>
          <w:lang w:val="pt-BR" w:eastAsia="pt-BR"/>
        </w:rPr>
        <w:t xml:space="preserve"> &amp; Miquelon, 2007; </w:t>
      </w:r>
      <w:proofErr w:type="spellStart"/>
      <w:r w:rsidRPr="004A2BD0">
        <w:rPr>
          <w:color w:val="000000"/>
          <w:lang w:val="pt-BR" w:eastAsia="pt-BR"/>
        </w:rPr>
        <w:t>Vallerand</w:t>
      </w:r>
      <w:proofErr w:type="spellEnd"/>
      <w:r w:rsidRPr="004A2BD0">
        <w:rPr>
          <w:color w:val="000000"/>
          <w:lang w:val="pt-BR" w:eastAsia="pt-BR"/>
        </w:rPr>
        <w:t xml:space="preserve"> &amp; </w:t>
      </w:r>
      <w:proofErr w:type="spellStart"/>
      <w:r w:rsidRPr="004A2BD0">
        <w:rPr>
          <w:color w:val="000000"/>
          <w:lang w:val="pt-BR" w:eastAsia="pt-BR"/>
        </w:rPr>
        <w:t>Verner-Filion</w:t>
      </w:r>
      <w:proofErr w:type="spellEnd"/>
      <w:r w:rsidRPr="004A2BD0">
        <w:rPr>
          <w:color w:val="000000"/>
          <w:lang w:val="pt-BR" w:eastAsia="pt-BR"/>
        </w:rPr>
        <w:t xml:space="preserve">, 2020). Neste sentido, a paixão vinculada a um relacionamento </w:t>
      </w:r>
      <w:r w:rsidRPr="004A2BD0">
        <w:rPr>
          <w:color w:val="000000"/>
          <w:lang w:val="pt-BR" w:eastAsia="pt-BR"/>
        </w:rPr>
        <w:lastRenderedPageBreak/>
        <w:t>afetivo poderia direcionar comportamentos de persistência e contribuiria para o empenho, motivação e manutenção deste.</w:t>
      </w:r>
    </w:p>
    <w:p w14:paraId="31A2768E" w14:textId="77777777" w:rsidR="004A2BD0" w:rsidRPr="004A2BD0" w:rsidRDefault="004A2BD0" w:rsidP="00F73AB6">
      <w:pPr>
        <w:spacing w:before="240" w:after="240" w:line="360" w:lineRule="auto"/>
        <w:ind w:firstLine="700"/>
        <w:jc w:val="both"/>
        <w:rPr>
          <w:lang w:val="pt-BR" w:eastAsia="pt-BR"/>
        </w:rPr>
      </w:pPr>
      <w:r w:rsidRPr="004A2BD0">
        <w:rPr>
          <w:color w:val="000000"/>
          <w:lang w:val="pt-BR" w:eastAsia="pt-BR"/>
        </w:rPr>
        <w:t xml:space="preserve">De acordo com essa concepção teórica, a paixão pode ser dividida a partir do seguinte modelo dualístico, a considerar: a paixão harmoniosa, relacionada aqueles indivíduos que internalizam o relacionamento de modo a contribuir para sua qualidade de vida, de forma a garantir a satisfação e gosto pela atividade exercida, bem como, não havendo obrigatoriedade e controle para a realização da mesma e a paixão obsessiva, a qual envolve uma prática de atividades controladoras, dependentes e que podem gerar danos a qualidade de vida do indivíduo (Carpentier, </w:t>
      </w:r>
      <w:proofErr w:type="spellStart"/>
      <w:r w:rsidRPr="004A2BD0">
        <w:rPr>
          <w:color w:val="000000"/>
          <w:lang w:val="pt-BR" w:eastAsia="pt-BR"/>
        </w:rPr>
        <w:t>Mageau</w:t>
      </w:r>
      <w:proofErr w:type="spellEnd"/>
      <w:r w:rsidRPr="004A2BD0">
        <w:rPr>
          <w:color w:val="000000"/>
          <w:lang w:val="pt-BR" w:eastAsia="pt-BR"/>
        </w:rPr>
        <w:t xml:space="preserve">, &amp; </w:t>
      </w:r>
      <w:proofErr w:type="spellStart"/>
      <w:r w:rsidRPr="004A2BD0">
        <w:rPr>
          <w:color w:val="000000"/>
          <w:lang w:val="pt-BR" w:eastAsia="pt-BR"/>
        </w:rPr>
        <w:t>Vallerand</w:t>
      </w:r>
      <w:proofErr w:type="spellEnd"/>
      <w:r w:rsidRPr="004A2BD0">
        <w:rPr>
          <w:color w:val="000000"/>
          <w:lang w:val="pt-BR" w:eastAsia="pt-BR"/>
        </w:rPr>
        <w:t xml:space="preserve">, 2012; </w:t>
      </w:r>
      <w:proofErr w:type="spellStart"/>
      <w:r w:rsidRPr="004A2BD0">
        <w:rPr>
          <w:color w:val="000000"/>
          <w:lang w:val="pt-BR" w:eastAsia="pt-BR"/>
        </w:rPr>
        <w:t>Vallerand</w:t>
      </w:r>
      <w:proofErr w:type="spellEnd"/>
      <w:r w:rsidRPr="004A2BD0">
        <w:rPr>
          <w:color w:val="000000"/>
          <w:lang w:val="pt-BR" w:eastAsia="pt-BR"/>
        </w:rPr>
        <w:t>, 2012; 2015).</w:t>
      </w:r>
    </w:p>
    <w:p w14:paraId="40AAF622" w14:textId="77777777" w:rsidR="004A2BD0" w:rsidRPr="004A2BD0" w:rsidRDefault="004A2BD0" w:rsidP="00F73AB6">
      <w:pPr>
        <w:spacing w:before="240" w:after="240" w:line="360" w:lineRule="auto"/>
        <w:ind w:firstLine="700"/>
        <w:jc w:val="both"/>
        <w:rPr>
          <w:lang w:val="pt-BR" w:eastAsia="pt-BR"/>
        </w:rPr>
      </w:pPr>
      <w:r w:rsidRPr="004A2BD0">
        <w:rPr>
          <w:color w:val="000000"/>
          <w:lang w:val="pt-BR" w:eastAsia="pt-BR"/>
        </w:rPr>
        <w:t xml:space="preserve">De modo geral, pode-se dizer que há muitos estudos voltados para compreensão da paixão, considerando sua relação com o esporte (Cid &amp; Louro, 2010; Ferreira, 2013; Peixoto, Viana &amp; Campos, 2019; Xavier, Melo, Freitas, </w:t>
      </w:r>
      <w:proofErr w:type="spellStart"/>
      <w:r w:rsidRPr="004A2BD0">
        <w:rPr>
          <w:color w:val="000000"/>
          <w:lang w:val="pt-BR" w:eastAsia="pt-BR"/>
        </w:rPr>
        <w:t>Contreira</w:t>
      </w:r>
      <w:proofErr w:type="spellEnd"/>
      <w:r w:rsidRPr="004A2BD0">
        <w:rPr>
          <w:color w:val="000000"/>
          <w:lang w:val="pt-BR" w:eastAsia="pt-BR"/>
        </w:rPr>
        <w:t xml:space="preserve"> &amp; </w:t>
      </w:r>
      <w:proofErr w:type="spellStart"/>
      <w:r w:rsidRPr="004A2BD0">
        <w:rPr>
          <w:color w:val="000000"/>
          <w:lang w:val="pt-BR" w:eastAsia="pt-BR"/>
        </w:rPr>
        <w:t>Foirese</w:t>
      </w:r>
      <w:proofErr w:type="spellEnd"/>
      <w:r w:rsidRPr="004A2BD0">
        <w:rPr>
          <w:color w:val="000000"/>
          <w:lang w:val="pt-BR" w:eastAsia="pt-BR"/>
        </w:rPr>
        <w:t xml:space="preserve">, 2020), com o engajamento com o trabalho (Gonçalves, </w:t>
      </w:r>
      <w:proofErr w:type="spellStart"/>
      <w:r w:rsidRPr="004A2BD0">
        <w:rPr>
          <w:color w:val="000000"/>
          <w:lang w:val="pt-BR" w:eastAsia="pt-BR"/>
        </w:rPr>
        <w:t>Orgambídez</w:t>
      </w:r>
      <w:proofErr w:type="spellEnd"/>
      <w:r w:rsidRPr="004A2BD0">
        <w:rPr>
          <w:color w:val="000000"/>
          <w:lang w:val="pt-BR" w:eastAsia="pt-BR"/>
        </w:rPr>
        <w:t xml:space="preserve">-Ramos, Ferrão, &amp; Parreira, 2014; Pereira, Ferreira &amp; </w:t>
      </w:r>
      <w:proofErr w:type="spellStart"/>
      <w:r w:rsidRPr="004A2BD0">
        <w:rPr>
          <w:color w:val="000000"/>
          <w:lang w:val="pt-BR" w:eastAsia="pt-BR"/>
        </w:rPr>
        <w:t>Valentini</w:t>
      </w:r>
      <w:proofErr w:type="spellEnd"/>
      <w:r w:rsidRPr="004A2BD0">
        <w:rPr>
          <w:color w:val="000000"/>
          <w:lang w:val="pt-BR" w:eastAsia="pt-BR"/>
        </w:rPr>
        <w:t xml:space="preserve">, 2018), bem como estudos voltados para a compreensão de comportamentos relacionados ao uso das redes sociais (Assunção &amp; Matos, 2014; Vermelho, </w:t>
      </w:r>
      <w:proofErr w:type="spellStart"/>
      <w:r w:rsidRPr="004A2BD0">
        <w:rPr>
          <w:color w:val="000000"/>
          <w:lang w:val="pt-BR" w:eastAsia="pt-BR"/>
        </w:rPr>
        <w:t>Bonkovoski</w:t>
      </w:r>
      <w:proofErr w:type="spellEnd"/>
      <w:r w:rsidRPr="004A2BD0">
        <w:rPr>
          <w:color w:val="000000"/>
          <w:lang w:val="pt-BR" w:eastAsia="pt-BR"/>
        </w:rPr>
        <w:t xml:space="preserve"> &amp; </w:t>
      </w:r>
      <w:proofErr w:type="spellStart"/>
      <w:r w:rsidRPr="004A2BD0">
        <w:rPr>
          <w:color w:val="000000"/>
          <w:lang w:val="pt-BR" w:eastAsia="pt-BR"/>
        </w:rPr>
        <w:t>Pirola</w:t>
      </w:r>
      <w:proofErr w:type="spellEnd"/>
      <w:r w:rsidRPr="004A2BD0">
        <w:rPr>
          <w:color w:val="000000"/>
          <w:lang w:val="pt-BR" w:eastAsia="pt-BR"/>
        </w:rPr>
        <w:t>, 2014; Rueda &amp; Wiliams, 2015).</w:t>
      </w:r>
    </w:p>
    <w:p w14:paraId="79B15A4D" w14:textId="77777777" w:rsidR="004A2BD0" w:rsidRPr="004A2BD0" w:rsidRDefault="004A2BD0" w:rsidP="00F73AB6">
      <w:pPr>
        <w:spacing w:before="240" w:after="240" w:line="360" w:lineRule="auto"/>
        <w:ind w:firstLine="700"/>
        <w:jc w:val="both"/>
        <w:rPr>
          <w:lang w:val="pt-BR" w:eastAsia="pt-BR"/>
        </w:rPr>
      </w:pPr>
      <w:r w:rsidRPr="004A2BD0">
        <w:rPr>
          <w:color w:val="000000"/>
          <w:lang w:val="pt-BR" w:eastAsia="pt-BR"/>
        </w:rPr>
        <w:t>No entanto, há uma lacuna científica no que tange compreender a relação entre a paixão vinculada aos relacionamentos afetivos e o uso de mídias sociais, considerando as manifestações pós-rompimento. Neste sentido, o objetivo deste estudo, de caráter exploratório, é identificar características relacionadas a APT de acordo com a idade, sexo, gênero, orientação sexual, escolarização, aspectos regionais e locais, bem com buscar por correlações entre as determinadas características referentes a APT com os conceitos teóricos de paixão harmoniosa e obsessiva.</w:t>
      </w:r>
    </w:p>
    <w:p w14:paraId="23E24804" w14:textId="77777777" w:rsidR="004A2BD0" w:rsidRPr="004A2BD0" w:rsidRDefault="004A2BD0" w:rsidP="005D16AC">
      <w:pPr>
        <w:spacing w:before="240" w:after="240" w:line="360" w:lineRule="auto"/>
        <w:jc w:val="center"/>
        <w:rPr>
          <w:b/>
          <w:bCs/>
          <w:lang w:val="pt-BR" w:eastAsia="pt-BR"/>
        </w:rPr>
      </w:pPr>
      <w:r w:rsidRPr="004A2BD0">
        <w:rPr>
          <w:b/>
          <w:bCs/>
          <w:color w:val="000000"/>
          <w:lang w:val="pt-BR" w:eastAsia="pt-BR"/>
        </w:rPr>
        <w:t>Método</w:t>
      </w:r>
    </w:p>
    <w:p w14:paraId="3AF187A9" w14:textId="77777777" w:rsidR="004A2BD0" w:rsidRPr="004A2BD0" w:rsidRDefault="004A2BD0" w:rsidP="00F73AB6">
      <w:pPr>
        <w:spacing w:before="240" w:after="240" w:line="360" w:lineRule="auto"/>
        <w:jc w:val="both"/>
        <w:rPr>
          <w:b/>
          <w:bCs/>
          <w:i/>
          <w:iCs/>
          <w:lang w:val="pt-BR" w:eastAsia="pt-BR"/>
        </w:rPr>
      </w:pPr>
      <w:r w:rsidRPr="004A2BD0">
        <w:rPr>
          <w:b/>
          <w:bCs/>
          <w:i/>
          <w:iCs/>
          <w:color w:val="000000"/>
          <w:lang w:val="pt-BR" w:eastAsia="pt-BR"/>
        </w:rPr>
        <w:t>Participantes</w:t>
      </w:r>
    </w:p>
    <w:p w14:paraId="75127A67" w14:textId="13B1B55A" w:rsidR="004A2BD0" w:rsidRPr="004A2BD0" w:rsidRDefault="004A2BD0" w:rsidP="005D16AC">
      <w:pPr>
        <w:spacing w:before="240" w:after="240" w:line="360" w:lineRule="auto"/>
        <w:ind w:firstLine="720"/>
        <w:jc w:val="both"/>
        <w:rPr>
          <w:lang w:val="pt-BR" w:eastAsia="pt-BR"/>
        </w:rPr>
      </w:pPr>
      <w:r w:rsidRPr="004A2BD0">
        <w:rPr>
          <w:color w:val="000000"/>
          <w:lang w:val="pt-BR" w:eastAsia="pt-BR"/>
        </w:rPr>
        <w:t xml:space="preserve">A amostra foi composta por 1836 adultos, de ambos </w:t>
      </w:r>
      <w:proofErr w:type="spellStart"/>
      <w:r w:rsidRPr="004A2BD0">
        <w:rPr>
          <w:color w:val="000000"/>
          <w:lang w:val="pt-BR" w:eastAsia="pt-BR"/>
        </w:rPr>
        <w:t>ossexos</w:t>
      </w:r>
      <w:proofErr w:type="spellEnd"/>
      <w:r w:rsidRPr="004A2BD0">
        <w:rPr>
          <w:color w:val="000000"/>
          <w:lang w:val="pt-BR" w:eastAsia="pt-BR"/>
        </w:rPr>
        <w:t xml:space="preserve"> (82,89% do sexo feminino), com idades entre 18 e 62 anos (M= 23,74±4,93), provenientes de diferentes regiões do Brasil (Sudeste: 63,56%, 20,31% Sul, 7,24% Centro-Oeste, 6,15% Nordeste e 2,72% Norte). Os participantes apresentavam diferentes níveis educacionais, sendo: Ensino Superior Incompleto: </w:t>
      </w:r>
      <w:r w:rsidRPr="004A2BD0">
        <w:rPr>
          <w:color w:val="000000"/>
          <w:lang w:val="pt-BR" w:eastAsia="pt-BR"/>
        </w:rPr>
        <w:lastRenderedPageBreak/>
        <w:t>55,33%, Ensino Superior Completo: 20,69%, Mestrado: 4,90%, Especialização: 4,62%, Doutorado: 1,08%, Ensino Médio Completo: 0,76%, Ensino Médio Incompleto: 0,72% e 0,32% possuíam Ensino Fundamental Completo.</w:t>
      </w:r>
    </w:p>
    <w:p w14:paraId="4352D967" w14:textId="238703E8" w:rsidR="004A2BD0" w:rsidRPr="004A2BD0" w:rsidRDefault="004A2BD0" w:rsidP="00F73AB6">
      <w:pPr>
        <w:spacing w:before="240" w:after="240" w:line="360" w:lineRule="auto"/>
        <w:jc w:val="both"/>
        <w:rPr>
          <w:b/>
          <w:bCs/>
          <w:i/>
          <w:iCs/>
          <w:lang w:val="pt-BR" w:eastAsia="pt-BR"/>
        </w:rPr>
      </w:pPr>
      <w:r w:rsidRPr="004A2BD0">
        <w:rPr>
          <w:b/>
          <w:bCs/>
          <w:i/>
          <w:iCs/>
          <w:color w:val="000000"/>
          <w:lang w:val="pt-BR" w:eastAsia="pt-BR"/>
        </w:rPr>
        <w:t> Instrumentos e materiais</w:t>
      </w:r>
    </w:p>
    <w:p w14:paraId="5C6B13B1" w14:textId="77777777" w:rsidR="004A2BD0" w:rsidRPr="004A2BD0" w:rsidRDefault="004A2BD0" w:rsidP="00F73AB6">
      <w:pPr>
        <w:spacing w:before="240" w:after="240" w:line="360" w:lineRule="auto"/>
        <w:ind w:firstLine="700"/>
        <w:jc w:val="both"/>
        <w:rPr>
          <w:lang w:val="pt-BR" w:eastAsia="pt-BR"/>
        </w:rPr>
      </w:pPr>
      <w:r w:rsidRPr="004A2BD0">
        <w:rPr>
          <w:b/>
          <w:bCs/>
          <w:color w:val="000000"/>
          <w:lang w:val="pt-BR" w:eastAsia="pt-BR"/>
        </w:rPr>
        <w:t> Questionário sociodemográfico</w:t>
      </w:r>
      <w:r w:rsidRPr="004A2BD0">
        <w:rPr>
          <w:color w:val="000000"/>
          <w:lang w:val="pt-BR" w:eastAsia="pt-BR"/>
        </w:rPr>
        <w:t>. Composto de questões referentes ao sexo, idade, escolaridade, região do país, gênero e orientação sexual dos participantes. Incluiu-se também perguntas referentes ao uso das redes sociais após o término de relacionamentos afetivos, visando verificar a incidência de Atitude Pós-término (APT).</w:t>
      </w:r>
    </w:p>
    <w:p w14:paraId="12DF4DE3" w14:textId="77777777" w:rsidR="004A2BD0" w:rsidRPr="004A2BD0" w:rsidRDefault="004A2BD0" w:rsidP="00F73AB6">
      <w:pPr>
        <w:spacing w:before="240" w:after="240" w:line="360" w:lineRule="auto"/>
        <w:ind w:firstLine="700"/>
        <w:jc w:val="both"/>
        <w:rPr>
          <w:lang w:val="pt-BR" w:eastAsia="pt-BR"/>
        </w:rPr>
      </w:pPr>
      <w:r w:rsidRPr="004A2BD0">
        <w:rPr>
          <w:b/>
          <w:bCs/>
          <w:color w:val="000000"/>
          <w:lang w:val="pt-BR" w:eastAsia="pt-BR"/>
        </w:rPr>
        <w:t> Escala de Paixão</w:t>
      </w:r>
      <w:r w:rsidRPr="004A2BD0">
        <w:rPr>
          <w:color w:val="000000"/>
          <w:lang w:val="pt-BR" w:eastAsia="pt-BR"/>
        </w:rPr>
        <w:t xml:space="preserve"> (</w:t>
      </w:r>
      <w:proofErr w:type="spellStart"/>
      <w:r w:rsidRPr="004A2BD0">
        <w:rPr>
          <w:color w:val="000000"/>
          <w:lang w:val="pt-BR" w:eastAsia="pt-BR"/>
        </w:rPr>
        <w:t>Vallerand</w:t>
      </w:r>
      <w:proofErr w:type="spellEnd"/>
      <w:r w:rsidRPr="004A2BD0">
        <w:rPr>
          <w:color w:val="000000"/>
          <w:lang w:val="pt-BR" w:eastAsia="pt-BR"/>
        </w:rPr>
        <w:t xml:space="preserve">, 2003, adaptada para pós-término). Composta por 17 afirmações, sendo seis referentes a paixão harmoniosa, como “Essa antiga relação se harmonizava bem com as outras atividades em minha vida” e seis referentes a paixão obsessiva, como “Tinha dificuldades em controlar meu desejo de estar com meu/minha </w:t>
      </w:r>
      <w:proofErr w:type="spellStart"/>
      <w:r w:rsidRPr="004A2BD0">
        <w:rPr>
          <w:color w:val="000000"/>
          <w:lang w:val="pt-BR" w:eastAsia="pt-BR"/>
        </w:rPr>
        <w:t>ex</w:t>
      </w:r>
      <w:proofErr w:type="spellEnd"/>
      <w:r w:rsidRPr="004A2BD0">
        <w:rPr>
          <w:color w:val="000000"/>
          <w:lang w:val="pt-BR" w:eastAsia="pt-BR"/>
        </w:rPr>
        <w:t>”. A escala ainda possui cinco itens de medida de critério de paixão, como “Eu dedicava muito tempo a este relacionamento”.  O participante teve que indicar o quanto se identificava com a frase, por meio de sete pontos, em que (1) Discordo totalmente” e (7) “Concordo totalmente”.</w:t>
      </w:r>
    </w:p>
    <w:p w14:paraId="1BBBB61D" w14:textId="77777777" w:rsidR="004A2BD0" w:rsidRPr="004A2BD0" w:rsidRDefault="004A2BD0" w:rsidP="005D16AC">
      <w:pPr>
        <w:spacing w:before="240" w:after="240" w:line="360" w:lineRule="auto"/>
        <w:ind w:firstLine="700"/>
        <w:jc w:val="both"/>
        <w:rPr>
          <w:lang w:val="pt-BR" w:eastAsia="pt-BR"/>
        </w:rPr>
      </w:pPr>
      <w:r w:rsidRPr="004A2BD0">
        <w:rPr>
          <w:color w:val="000000"/>
          <w:lang w:val="pt-BR" w:eastAsia="pt-BR"/>
        </w:rPr>
        <w:t xml:space="preserve">Vale ressaltar que a escala utilizada para este estudo foi adaptada considerando o foco da presente pesquisa. Demais estudos com a escala de paixão voltada para a adaptação para outros contextos também podem ser encontrados na literatura (Cid &amp; Louro, 2010; Ferreira, 2013; Gonçalves, </w:t>
      </w:r>
      <w:proofErr w:type="spellStart"/>
      <w:r w:rsidRPr="004A2BD0">
        <w:rPr>
          <w:color w:val="000000"/>
          <w:lang w:val="pt-BR" w:eastAsia="pt-BR"/>
        </w:rPr>
        <w:t>Orgambídez</w:t>
      </w:r>
      <w:proofErr w:type="spellEnd"/>
      <w:r w:rsidRPr="004A2BD0">
        <w:rPr>
          <w:color w:val="000000"/>
          <w:lang w:val="pt-BR" w:eastAsia="pt-BR"/>
        </w:rPr>
        <w:t xml:space="preserve">-Ramos, Ferrão, &amp; Parreira, 2014; Pereira, Ferreira &amp; </w:t>
      </w:r>
      <w:proofErr w:type="spellStart"/>
      <w:r w:rsidRPr="004A2BD0">
        <w:rPr>
          <w:color w:val="000000"/>
          <w:lang w:val="pt-BR" w:eastAsia="pt-BR"/>
        </w:rPr>
        <w:t>Valentini</w:t>
      </w:r>
      <w:proofErr w:type="spellEnd"/>
      <w:r w:rsidRPr="004A2BD0">
        <w:rPr>
          <w:color w:val="000000"/>
          <w:lang w:val="pt-BR" w:eastAsia="pt-BR"/>
        </w:rPr>
        <w:t xml:space="preserve">, 2018; Xavier, Melo, Freitas, </w:t>
      </w:r>
      <w:proofErr w:type="spellStart"/>
      <w:r w:rsidRPr="004A2BD0">
        <w:rPr>
          <w:color w:val="000000"/>
          <w:lang w:val="pt-BR" w:eastAsia="pt-BR"/>
        </w:rPr>
        <w:t>Contreira</w:t>
      </w:r>
      <w:proofErr w:type="spellEnd"/>
      <w:r w:rsidRPr="004A2BD0">
        <w:rPr>
          <w:color w:val="000000"/>
          <w:lang w:val="pt-BR" w:eastAsia="pt-BR"/>
        </w:rPr>
        <w:t xml:space="preserve"> &amp; </w:t>
      </w:r>
      <w:proofErr w:type="spellStart"/>
      <w:r w:rsidRPr="004A2BD0">
        <w:rPr>
          <w:color w:val="000000"/>
          <w:lang w:val="pt-BR" w:eastAsia="pt-BR"/>
        </w:rPr>
        <w:t>Foirese</w:t>
      </w:r>
      <w:proofErr w:type="spellEnd"/>
      <w:r w:rsidRPr="004A2BD0">
        <w:rPr>
          <w:color w:val="000000"/>
          <w:lang w:val="pt-BR" w:eastAsia="pt-BR"/>
        </w:rPr>
        <w:t>, 2020) com índices de precisão satisfatórios.</w:t>
      </w:r>
    </w:p>
    <w:p w14:paraId="0B46364D" w14:textId="77777777" w:rsidR="004A2BD0" w:rsidRPr="004A2BD0" w:rsidRDefault="004A2BD0" w:rsidP="00F73AB6">
      <w:pPr>
        <w:spacing w:before="240" w:after="240" w:line="360" w:lineRule="auto"/>
        <w:jc w:val="both"/>
        <w:rPr>
          <w:b/>
          <w:bCs/>
          <w:i/>
          <w:iCs/>
          <w:lang w:val="pt-BR" w:eastAsia="pt-BR"/>
        </w:rPr>
      </w:pPr>
      <w:r w:rsidRPr="004A2BD0">
        <w:rPr>
          <w:b/>
          <w:bCs/>
          <w:i/>
          <w:iCs/>
          <w:color w:val="000000"/>
          <w:lang w:val="pt-BR" w:eastAsia="pt-BR"/>
        </w:rPr>
        <w:t>Procedimentos</w:t>
      </w:r>
    </w:p>
    <w:p w14:paraId="1F9DF18E" w14:textId="77777777" w:rsidR="004A2BD0" w:rsidRPr="004A2BD0" w:rsidRDefault="004A2BD0" w:rsidP="005D16AC">
      <w:pPr>
        <w:spacing w:before="240" w:after="240" w:line="360" w:lineRule="auto"/>
        <w:ind w:firstLine="720"/>
        <w:jc w:val="both"/>
        <w:rPr>
          <w:lang w:val="pt-BR" w:eastAsia="pt-BR"/>
        </w:rPr>
      </w:pPr>
      <w:r w:rsidRPr="004A2BD0">
        <w:rPr>
          <w:color w:val="000000"/>
          <w:lang w:val="pt-BR" w:eastAsia="pt-BR"/>
        </w:rPr>
        <w:t xml:space="preserve">Foi disponibilizado um link nas redes sociais para que os participantes pudessem responder ao questionário, por meio da plataforma </w:t>
      </w:r>
      <w:r w:rsidRPr="004A2BD0">
        <w:rPr>
          <w:i/>
          <w:iCs/>
          <w:color w:val="000000"/>
          <w:lang w:val="pt-BR" w:eastAsia="pt-BR"/>
        </w:rPr>
        <w:t xml:space="preserve">Google </w:t>
      </w:r>
      <w:proofErr w:type="spellStart"/>
      <w:r w:rsidRPr="004A2BD0">
        <w:rPr>
          <w:i/>
          <w:iCs/>
          <w:color w:val="000000"/>
          <w:lang w:val="pt-BR" w:eastAsia="pt-BR"/>
        </w:rPr>
        <w:t>Forms</w:t>
      </w:r>
      <w:proofErr w:type="spellEnd"/>
      <w:r w:rsidRPr="004A2BD0">
        <w:rPr>
          <w:color w:val="000000"/>
          <w:lang w:val="pt-BR" w:eastAsia="pt-BR"/>
        </w:rPr>
        <w:t>. Aqueles que optaram por participar, deveriam assinar eletronicamente o Termo de Consentimento Livre Esclarecido (TCLE), concordando com a sua participação e afirmando ter mais de 18 anos e um término nos últimos 5 anos. Após a concordância, os participantes responderam ao questionário sociodemográfico e a Escala de Paixão. Estimou-se uma duração média de sete minutos para a realização da atividade</w:t>
      </w:r>
    </w:p>
    <w:p w14:paraId="0948964D" w14:textId="77777777" w:rsidR="004A2BD0" w:rsidRPr="004A2BD0" w:rsidRDefault="004A2BD0" w:rsidP="00F73AB6">
      <w:pPr>
        <w:spacing w:before="240" w:after="240" w:line="360" w:lineRule="auto"/>
        <w:jc w:val="both"/>
        <w:rPr>
          <w:lang w:val="pt-BR" w:eastAsia="pt-BR"/>
        </w:rPr>
      </w:pPr>
      <w:r w:rsidRPr="004A2BD0">
        <w:rPr>
          <w:i/>
          <w:iCs/>
          <w:color w:val="000000"/>
          <w:lang w:val="pt-BR" w:eastAsia="pt-BR"/>
        </w:rPr>
        <w:lastRenderedPageBreak/>
        <w:t> </w:t>
      </w:r>
    </w:p>
    <w:p w14:paraId="40BAC6EA" w14:textId="77777777" w:rsidR="004A2BD0" w:rsidRPr="004A2BD0" w:rsidRDefault="004A2BD0" w:rsidP="00F73AB6">
      <w:pPr>
        <w:spacing w:before="240" w:after="240" w:line="360" w:lineRule="auto"/>
        <w:jc w:val="both"/>
        <w:rPr>
          <w:b/>
          <w:bCs/>
          <w:i/>
          <w:iCs/>
          <w:lang w:val="pt-BR" w:eastAsia="pt-BR"/>
        </w:rPr>
      </w:pPr>
      <w:r w:rsidRPr="004A2BD0">
        <w:rPr>
          <w:b/>
          <w:bCs/>
          <w:i/>
          <w:iCs/>
          <w:color w:val="000000"/>
          <w:lang w:val="pt-BR" w:eastAsia="pt-BR"/>
        </w:rPr>
        <w:t>Análise de dados</w:t>
      </w:r>
    </w:p>
    <w:p w14:paraId="586DC8A9" w14:textId="77777777" w:rsidR="004A2BD0" w:rsidRPr="004A2BD0" w:rsidRDefault="004A2BD0" w:rsidP="00F73AB6">
      <w:pPr>
        <w:spacing w:before="240" w:after="240" w:line="360" w:lineRule="auto"/>
        <w:ind w:firstLine="720"/>
        <w:jc w:val="both"/>
        <w:rPr>
          <w:lang w:val="pt-BR" w:eastAsia="pt-BR"/>
        </w:rPr>
      </w:pPr>
      <w:r w:rsidRPr="004A2BD0">
        <w:rPr>
          <w:color w:val="000000"/>
          <w:lang w:val="pt-BR" w:eastAsia="pt-BR"/>
        </w:rPr>
        <w:t xml:space="preserve">Após coleta, os dados foram tabulados em planilha no Excel e transpostos para o software principal de análise. Para este estudo foram utilizadas técnicas de pesquisa quantitativa, por meio da estatística descritiva, assim como análises de comparação de médias, considerando a interpretação dos dados resultantes do questionário sociodemográfico e de uso das redes sociais (teste t e ANOVA). Foram realizadas também análises de correlação de Pearson, utilizando o </w:t>
      </w:r>
      <w:r w:rsidRPr="004A2BD0">
        <w:rPr>
          <w:i/>
          <w:iCs/>
          <w:color w:val="000000"/>
          <w:lang w:val="pt-BR" w:eastAsia="pt-BR"/>
        </w:rPr>
        <w:t xml:space="preserve">software </w:t>
      </w:r>
      <w:proofErr w:type="spellStart"/>
      <w:r w:rsidRPr="004A2BD0">
        <w:rPr>
          <w:i/>
          <w:iCs/>
          <w:color w:val="000000"/>
          <w:lang w:val="pt-BR" w:eastAsia="pt-BR"/>
        </w:rPr>
        <w:t>Statistical</w:t>
      </w:r>
      <w:proofErr w:type="spellEnd"/>
      <w:r w:rsidRPr="004A2BD0">
        <w:rPr>
          <w:i/>
          <w:iCs/>
          <w:color w:val="000000"/>
          <w:lang w:val="pt-BR" w:eastAsia="pt-BR"/>
        </w:rPr>
        <w:t xml:space="preserve"> </w:t>
      </w:r>
      <w:proofErr w:type="spellStart"/>
      <w:r w:rsidRPr="004A2BD0">
        <w:rPr>
          <w:i/>
          <w:iCs/>
          <w:color w:val="000000"/>
          <w:lang w:val="pt-BR" w:eastAsia="pt-BR"/>
        </w:rPr>
        <w:t>Package</w:t>
      </w:r>
      <w:proofErr w:type="spellEnd"/>
      <w:r w:rsidRPr="004A2BD0">
        <w:rPr>
          <w:i/>
          <w:iCs/>
          <w:color w:val="000000"/>
          <w:lang w:val="pt-BR" w:eastAsia="pt-BR"/>
        </w:rPr>
        <w:t xml:space="preserve"> for </w:t>
      </w:r>
      <w:proofErr w:type="spellStart"/>
      <w:r w:rsidRPr="004A2BD0">
        <w:rPr>
          <w:i/>
          <w:iCs/>
          <w:color w:val="000000"/>
          <w:lang w:val="pt-BR" w:eastAsia="pt-BR"/>
        </w:rPr>
        <w:t>the</w:t>
      </w:r>
      <w:proofErr w:type="spellEnd"/>
      <w:r w:rsidRPr="004A2BD0">
        <w:rPr>
          <w:i/>
          <w:iCs/>
          <w:color w:val="000000"/>
          <w:lang w:val="pt-BR" w:eastAsia="pt-BR"/>
        </w:rPr>
        <w:t xml:space="preserve"> Social Science</w:t>
      </w:r>
      <w:r w:rsidRPr="004A2BD0">
        <w:rPr>
          <w:color w:val="000000"/>
          <w:lang w:val="pt-BR" w:eastAsia="pt-BR"/>
        </w:rPr>
        <w:t xml:space="preserve"> (SPSS, versão 25).</w:t>
      </w:r>
    </w:p>
    <w:p w14:paraId="06B7EA71" w14:textId="77777777" w:rsidR="004A2BD0" w:rsidRPr="004A2BD0" w:rsidRDefault="004A2BD0" w:rsidP="00F73AB6">
      <w:pPr>
        <w:spacing w:before="240" w:after="240" w:line="360" w:lineRule="auto"/>
        <w:jc w:val="both"/>
        <w:rPr>
          <w:b/>
          <w:bCs/>
          <w:i/>
          <w:iCs/>
          <w:lang w:val="pt-BR" w:eastAsia="pt-BR"/>
        </w:rPr>
      </w:pPr>
      <w:r w:rsidRPr="004A2BD0">
        <w:rPr>
          <w:b/>
          <w:bCs/>
          <w:i/>
          <w:iCs/>
          <w:color w:val="000000"/>
          <w:lang w:val="pt-BR" w:eastAsia="pt-BR"/>
        </w:rPr>
        <w:t>Considerações éticas</w:t>
      </w:r>
    </w:p>
    <w:p w14:paraId="58A9ABDE" w14:textId="77777777" w:rsidR="004A2BD0" w:rsidRPr="004A2BD0" w:rsidRDefault="004A2BD0" w:rsidP="00F73AB6">
      <w:pPr>
        <w:spacing w:before="240" w:after="240" w:line="360" w:lineRule="auto"/>
        <w:jc w:val="both"/>
        <w:rPr>
          <w:lang w:val="pt-BR" w:eastAsia="pt-BR"/>
        </w:rPr>
      </w:pPr>
      <w:r w:rsidRPr="004A2BD0">
        <w:rPr>
          <w:color w:val="000000"/>
          <w:lang w:val="pt-BR" w:eastAsia="pt-BR"/>
        </w:rPr>
        <w:t>Destaca-se que os padrões éticos gerais e específicos foram cumpridos por meio da aprovação do projeto de pesquisa pelo Comitê de Ética da Universidade Federal do Triângulo Mineiro, sob o número CAAE: suprimido.</w:t>
      </w:r>
    </w:p>
    <w:p w14:paraId="0033540C" w14:textId="77777777" w:rsidR="004A2BD0" w:rsidRPr="004A2BD0" w:rsidRDefault="004A2BD0" w:rsidP="005D16AC">
      <w:pPr>
        <w:spacing w:before="240" w:after="240" w:line="360" w:lineRule="auto"/>
        <w:jc w:val="center"/>
        <w:rPr>
          <w:b/>
          <w:bCs/>
          <w:lang w:val="pt-BR" w:eastAsia="pt-BR"/>
        </w:rPr>
      </w:pPr>
      <w:r w:rsidRPr="004A2BD0">
        <w:rPr>
          <w:b/>
          <w:bCs/>
          <w:color w:val="000000"/>
          <w:lang w:val="pt-BR" w:eastAsia="pt-BR"/>
        </w:rPr>
        <w:t>Resultados</w:t>
      </w:r>
    </w:p>
    <w:p w14:paraId="4C2BEF28" w14:textId="77777777" w:rsidR="004A2BD0" w:rsidRPr="004A2BD0" w:rsidRDefault="004A2BD0" w:rsidP="00F73AB6">
      <w:pPr>
        <w:spacing w:before="240" w:after="240" w:line="360" w:lineRule="auto"/>
        <w:ind w:firstLine="720"/>
        <w:jc w:val="both"/>
        <w:rPr>
          <w:lang w:val="pt-BR" w:eastAsia="pt-BR"/>
        </w:rPr>
      </w:pPr>
      <w:r w:rsidRPr="004A2BD0">
        <w:rPr>
          <w:color w:val="000000"/>
          <w:lang w:val="pt-BR" w:eastAsia="pt-BR"/>
        </w:rPr>
        <w:t>Considerando os objetivos propostos, inicialmente, serão apresentados os resultados provenientes do questionário que compreendia questões acerca do uso das redes sociais. Na sequência, serão apresentados os resultados da escala e os estudos correlacionais.</w:t>
      </w:r>
    </w:p>
    <w:p w14:paraId="4C829E1C" w14:textId="77777777" w:rsidR="004A2BD0" w:rsidRPr="004A2BD0" w:rsidRDefault="004A2BD0" w:rsidP="00F73AB6">
      <w:pPr>
        <w:spacing w:before="240" w:after="240" w:line="360" w:lineRule="auto"/>
        <w:ind w:firstLine="720"/>
        <w:jc w:val="both"/>
        <w:rPr>
          <w:lang w:val="pt-BR" w:eastAsia="pt-BR"/>
        </w:rPr>
      </w:pPr>
      <w:r w:rsidRPr="004A2BD0">
        <w:rPr>
          <w:color w:val="000000"/>
          <w:lang w:val="pt-BR" w:eastAsia="pt-BR"/>
        </w:rPr>
        <w:t xml:space="preserve">No que tange o uso das redes sociais, 80,22% das mulheres relataram aumentar o uso de redes sociais pós-término, em comparação aos participantes do sexo masculino (72,29%). No que se refere às redes sociais mais utilizadas, foi possível observar maior aderências ao Instagram (64,92%), </w:t>
      </w:r>
      <w:proofErr w:type="spellStart"/>
      <w:r w:rsidRPr="004A2BD0">
        <w:rPr>
          <w:color w:val="000000"/>
          <w:lang w:val="pt-BR" w:eastAsia="pt-BR"/>
        </w:rPr>
        <w:t>Whatsapp</w:t>
      </w:r>
      <w:proofErr w:type="spellEnd"/>
      <w:r w:rsidRPr="004A2BD0">
        <w:rPr>
          <w:color w:val="000000"/>
          <w:lang w:val="pt-BR" w:eastAsia="pt-BR"/>
        </w:rPr>
        <w:t xml:space="preserve"> (45,59%), Facebook, (38,56%) e Twitter (21,68%). Vale inferir que os participantes poderiam escolher mais de uma rede social a qual fazia uso e havia aumentado sua utilização.  A Tabela 1 apresenta a porcentagem de pessoas que criaram ou aumentaram o uso das redes sociais no pós-término, considerando diferentes categorias.</w:t>
      </w:r>
    </w:p>
    <w:p w14:paraId="49F87276" w14:textId="77777777" w:rsidR="004A2BD0" w:rsidRPr="004A2BD0" w:rsidRDefault="004A2BD0" w:rsidP="004A2BD0">
      <w:pPr>
        <w:spacing w:before="240" w:after="240"/>
        <w:ind w:firstLine="720"/>
        <w:jc w:val="both"/>
        <w:rPr>
          <w:lang w:val="pt-BR" w:eastAsia="pt-BR"/>
        </w:rPr>
      </w:pPr>
      <w:r w:rsidRPr="004A2BD0">
        <w:rPr>
          <w:color w:val="000000"/>
          <w:lang w:val="pt-BR" w:eastAsia="pt-BR"/>
        </w:rPr>
        <w:t>Tabela 1. Aumento ou criação de redes por categoria.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46"/>
        <w:gridCol w:w="220"/>
        <w:gridCol w:w="700"/>
        <w:gridCol w:w="1593"/>
        <w:gridCol w:w="520"/>
        <w:gridCol w:w="1127"/>
      </w:tblGrid>
      <w:tr w:rsidR="004A2BD0" w:rsidRPr="004A2BD0" w14:paraId="555E8231" w14:textId="77777777" w:rsidTr="004A2BD0">
        <w:trPr>
          <w:trHeight w:val="935"/>
        </w:trPr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5B4BEDFC" w14:textId="77777777" w:rsidR="004A2BD0" w:rsidRPr="004A2BD0" w:rsidRDefault="004A2BD0" w:rsidP="004A2BD0">
            <w:pPr>
              <w:spacing w:before="240" w:after="240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lastRenderedPageBreak/>
              <w:t>Categorias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0AF5C394" w14:textId="77777777" w:rsidR="004A2BD0" w:rsidRPr="004A2BD0" w:rsidRDefault="004A2BD0" w:rsidP="004A2BD0">
            <w:pPr>
              <w:spacing w:before="240" w:after="240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115CAEE1" w14:textId="77777777" w:rsidR="004A2BD0" w:rsidRPr="004A2BD0" w:rsidRDefault="004A2BD0" w:rsidP="004A2BD0">
            <w:pPr>
              <w:spacing w:before="240" w:after="240"/>
              <w:jc w:val="center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n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2BADA45D" w14:textId="77777777" w:rsidR="004A2BD0" w:rsidRPr="004A2BD0" w:rsidRDefault="004A2BD0" w:rsidP="004A2BD0">
            <w:pPr>
              <w:spacing w:before="240" w:after="240"/>
              <w:jc w:val="center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Aumentou (%)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3F874739" w14:textId="77777777" w:rsidR="004A2BD0" w:rsidRPr="004A2BD0" w:rsidRDefault="004A2BD0" w:rsidP="004A2BD0">
            <w:pPr>
              <w:spacing w:before="240" w:after="240"/>
              <w:jc w:val="center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N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43C41B77" w14:textId="77777777" w:rsidR="004A2BD0" w:rsidRPr="004A2BD0" w:rsidRDefault="004A2BD0" w:rsidP="004A2BD0">
            <w:pPr>
              <w:spacing w:before="240" w:after="240"/>
              <w:jc w:val="center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Criou (%)</w:t>
            </w:r>
          </w:p>
        </w:tc>
      </w:tr>
      <w:tr w:rsidR="004A2BD0" w:rsidRPr="004A2BD0" w14:paraId="0EF639A8" w14:textId="77777777" w:rsidTr="004A2BD0">
        <w:trPr>
          <w:trHeight w:val="575"/>
        </w:trPr>
        <w:tc>
          <w:tcPr>
            <w:tcW w:w="0" w:type="auto"/>
            <w:tcBorders>
              <w:top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  <w:hideMark/>
          </w:tcPr>
          <w:p w14:paraId="25B5631A" w14:textId="3ED2666E" w:rsidR="004A2BD0" w:rsidRPr="004A2BD0" w:rsidRDefault="004A2BD0" w:rsidP="009F4ACB">
            <w:pPr>
              <w:spacing w:before="240" w:after="240"/>
              <w:ind w:left="851"/>
              <w:rPr>
                <w:lang w:val="pt-BR" w:eastAsia="pt-BR"/>
              </w:rPr>
            </w:pPr>
            <w:r w:rsidRPr="004A2BD0">
              <w:rPr>
                <w:i/>
                <w:iCs/>
                <w:color w:val="000000"/>
                <w:lang w:val="pt-BR" w:eastAsia="pt-BR"/>
              </w:rPr>
              <w:t>Região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  <w:hideMark/>
          </w:tcPr>
          <w:p w14:paraId="3AA792FE" w14:textId="77777777" w:rsidR="004A2BD0" w:rsidRPr="004A2BD0" w:rsidRDefault="004A2BD0" w:rsidP="004A2BD0">
            <w:pPr>
              <w:spacing w:before="240" w:after="240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  <w:hideMark/>
          </w:tcPr>
          <w:p w14:paraId="49BEFD1B" w14:textId="77777777" w:rsidR="004A2BD0" w:rsidRPr="004A2BD0" w:rsidRDefault="004A2BD0" w:rsidP="004A2BD0">
            <w:pPr>
              <w:spacing w:before="240" w:after="240"/>
              <w:jc w:val="center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  <w:hideMark/>
          </w:tcPr>
          <w:p w14:paraId="3F00BEB0" w14:textId="77777777" w:rsidR="004A2BD0" w:rsidRPr="004A2BD0" w:rsidRDefault="004A2BD0" w:rsidP="004A2BD0">
            <w:pPr>
              <w:spacing w:before="240" w:after="240"/>
              <w:jc w:val="center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  <w:hideMark/>
          </w:tcPr>
          <w:p w14:paraId="1AA04387" w14:textId="77777777" w:rsidR="004A2BD0" w:rsidRPr="004A2BD0" w:rsidRDefault="004A2BD0" w:rsidP="004A2BD0">
            <w:pPr>
              <w:spacing w:before="240" w:after="240"/>
              <w:jc w:val="center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  <w:hideMark/>
          </w:tcPr>
          <w:p w14:paraId="114B4080" w14:textId="77777777" w:rsidR="004A2BD0" w:rsidRPr="004A2BD0" w:rsidRDefault="004A2BD0" w:rsidP="004A2BD0">
            <w:pPr>
              <w:spacing w:before="240" w:after="240"/>
              <w:jc w:val="center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 </w:t>
            </w:r>
          </w:p>
        </w:tc>
      </w:tr>
      <w:tr w:rsidR="004A2BD0" w:rsidRPr="004A2BD0" w14:paraId="36F6909D" w14:textId="77777777" w:rsidTr="004A2BD0">
        <w:trPr>
          <w:trHeight w:val="560"/>
        </w:trPr>
        <w:tc>
          <w:tcPr>
            <w:tcW w:w="0" w:type="auto"/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170E9CA1" w14:textId="77777777" w:rsidR="004A2BD0" w:rsidRPr="004A2BD0" w:rsidRDefault="004A2BD0" w:rsidP="004A2BD0">
            <w:pPr>
              <w:spacing w:before="240" w:after="240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Centro-Oeste.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269B819D" w14:textId="77777777" w:rsidR="004A2BD0" w:rsidRPr="004A2BD0" w:rsidRDefault="004A2BD0" w:rsidP="004A2BD0">
            <w:pPr>
              <w:spacing w:before="240" w:after="240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36C8358F" w14:textId="77777777" w:rsidR="004A2BD0" w:rsidRPr="004A2BD0" w:rsidRDefault="004A2BD0" w:rsidP="004A2BD0">
            <w:pPr>
              <w:spacing w:before="240" w:after="240"/>
              <w:jc w:val="center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108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  <w:hideMark/>
          </w:tcPr>
          <w:p w14:paraId="39BB7A67" w14:textId="77777777" w:rsidR="004A2BD0" w:rsidRPr="004A2BD0" w:rsidRDefault="004A2BD0" w:rsidP="004A2BD0">
            <w:pPr>
              <w:spacing w:before="240" w:after="240"/>
              <w:jc w:val="center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5,88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  <w:hideMark/>
          </w:tcPr>
          <w:p w14:paraId="685397E2" w14:textId="77777777" w:rsidR="004A2BD0" w:rsidRPr="004A2BD0" w:rsidRDefault="004A2BD0" w:rsidP="004A2BD0">
            <w:pPr>
              <w:spacing w:before="240" w:after="240"/>
              <w:jc w:val="center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  <w:hideMark/>
          </w:tcPr>
          <w:p w14:paraId="69F6AA77" w14:textId="77777777" w:rsidR="004A2BD0" w:rsidRPr="004A2BD0" w:rsidRDefault="004A2BD0" w:rsidP="004A2BD0">
            <w:pPr>
              <w:spacing w:before="240" w:after="240"/>
              <w:jc w:val="center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0,65</w:t>
            </w:r>
          </w:p>
        </w:tc>
      </w:tr>
      <w:tr w:rsidR="004A2BD0" w:rsidRPr="004A2BD0" w14:paraId="481FB2B6" w14:textId="77777777" w:rsidTr="004A2BD0">
        <w:trPr>
          <w:trHeight w:val="560"/>
        </w:trPr>
        <w:tc>
          <w:tcPr>
            <w:tcW w:w="0" w:type="auto"/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2C16BAC4" w14:textId="77777777" w:rsidR="004A2BD0" w:rsidRPr="004A2BD0" w:rsidRDefault="004A2BD0" w:rsidP="004A2BD0">
            <w:pPr>
              <w:spacing w:before="240" w:after="240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Nordeste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7F07C1F9" w14:textId="77777777" w:rsidR="004A2BD0" w:rsidRPr="004A2BD0" w:rsidRDefault="004A2BD0" w:rsidP="004A2BD0">
            <w:pPr>
              <w:spacing w:before="240" w:after="240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67A96650" w14:textId="77777777" w:rsidR="004A2BD0" w:rsidRPr="004A2BD0" w:rsidRDefault="004A2BD0" w:rsidP="004A2BD0">
            <w:pPr>
              <w:spacing w:before="240" w:after="240"/>
              <w:jc w:val="center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84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  <w:hideMark/>
          </w:tcPr>
          <w:p w14:paraId="68C70AD0" w14:textId="77777777" w:rsidR="004A2BD0" w:rsidRPr="004A2BD0" w:rsidRDefault="004A2BD0" w:rsidP="004A2BD0">
            <w:pPr>
              <w:spacing w:before="240" w:after="240"/>
              <w:jc w:val="center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4,58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  <w:hideMark/>
          </w:tcPr>
          <w:p w14:paraId="36F6C227" w14:textId="77777777" w:rsidR="004A2BD0" w:rsidRPr="004A2BD0" w:rsidRDefault="004A2BD0" w:rsidP="004A2BD0">
            <w:pPr>
              <w:spacing w:before="240" w:after="240"/>
              <w:jc w:val="center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  <w:hideMark/>
          </w:tcPr>
          <w:p w14:paraId="33831DEC" w14:textId="77777777" w:rsidR="004A2BD0" w:rsidRPr="004A2BD0" w:rsidRDefault="004A2BD0" w:rsidP="004A2BD0">
            <w:pPr>
              <w:spacing w:before="240" w:after="240"/>
              <w:jc w:val="center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0,65</w:t>
            </w:r>
          </w:p>
        </w:tc>
      </w:tr>
      <w:tr w:rsidR="004A2BD0" w:rsidRPr="004A2BD0" w14:paraId="1BA88DF1" w14:textId="77777777" w:rsidTr="004A2BD0">
        <w:trPr>
          <w:trHeight w:val="560"/>
        </w:trPr>
        <w:tc>
          <w:tcPr>
            <w:tcW w:w="0" w:type="auto"/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0317D101" w14:textId="77777777" w:rsidR="004A2BD0" w:rsidRPr="004A2BD0" w:rsidRDefault="004A2BD0" w:rsidP="004A2BD0">
            <w:pPr>
              <w:spacing w:before="240" w:after="240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Norte.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43B9C185" w14:textId="77777777" w:rsidR="004A2BD0" w:rsidRPr="004A2BD0" w:rsidRDefault="004A2BD0" w:rsidP="004A2BD0">
            <w:pPr>
              <w:spacing w:before="240" w:after="240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4841E0F6" w14:textId="77777777" w:rsidR="004A2BD0" w:rsidRPr="004A2BD0" w:rsidRDefault="004A2BD0" w:rsidP="004A2BD0">
            <w:pPr>
              <w:spacing w:before="240" w:after="240"/>
              <w:jc w:val="center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41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  <w:hideMark/>
          </w:tcPr>
          <w:p w14:paraId="22601F73" w14:textId="77777777" w:rsidR="004A2BD0" w:rsidRPr="004A2BD0" w:rsidRDefault="004A2BD0" w:rsidP="004A2BD0">
            <w:pPr>
              <w:spacing w:before="240" w:after="240"/>
              <w:jc w:val="center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2,23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  <w:hideMark/>
          </w:tcPr>
          <w:p w14:paraId="5CA34FB3" w14:textId="77777777" w:rsidR="004A2BD0" w:rsidRPr="004A2BD0" w:rsidRDefault="004A2BD0" w:rsidP="004A2BD0">
            <w:pPr>
              <w:spacing w:before="240" w:after="240"/>
              <w:jc w:val="center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  <w:hideMark/>
          </w:tcPr>
          <w:p w14:paraId="00356677" w14:textId="77777777" w:rsidR="004A2BD0" w:rsidRPr="004A2BD0" w:rsidRDefault="004A2BD0" w:rsidP="004A2BD0">
            <w:pPr>
              <w:spacing w:before="240" w:after="240"/>
              <w:jc w:val="center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0,22</w:t>
            </w:r>
          </w:p>
        </w:tc>
      </w:tr>
      <w:tr w:rsidR="004A2BD0" w:rsidRPr="004A2BD0" w14:paraId="7B4E8B49" w14:textId="77777777" w:rsidTr="004A2BD0">
        <w:trPr>
          <w:trHeight w:val="560"/>
        </w:trPr>
        <w:tc>
          <w:tcPr>
            <w:tcW w:w="0" w:type="auto"/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2C5A1E8F" w14:textId="77777777" w:rsidR="004A2BD0" w:rsidRPr="004A2BD0" w:rsidRDefault="004A2BD0" w:rsidP="004A2BD0">
            <w:pPr>
              <w:spacing w:before="240" w:after="240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Sudeste.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18532B2B" w14:textId="77777777" w:rsidR="004A2BD0" w:rsidRPr="004A2BD0" w:rsidRDefault="004A2BD0" w:rsidP="004A2BD0">
            <w:pPr>
              <w:spacing w:before="240" w:after="240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49ABD495" w14:textId="77777777" w:rsidR="004A2BD0" w:rsidRPr="004A2BD0" w:rsidRDefault="004A2BD0" w:rsidP="004A2BD0">
            <w:pPr>
              <w:spacing w:before="240" w:after="240"/>
              <w:jc w:val="center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926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  <w:hideMark/>
          </w:tcPr>
          <w:p w14:paraId="6007284D" w14:textId="77777777" w:rsidR="004A2BD0" w:rsidRPr="004A2BD0" w:rsidRDefault="004A2BD0" w:rsidP="004A2BD0">
            <w:pPr>
              <w:spacing w:before="240" w:after="240"/>
              <w:jc w:val="center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50,44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  <w:hideMark/>
          </w:tcPr>
          <w:p w14:paraId="0DA1F974" w14:textId="77777777" w:rsidR="004A2BD0" w:rsidRPr="004A2BD0" w:rsidRDefault="004A2BD0" w:rsidP="004A2BD0">
            <w:pPr>
              <w:spacing w:before="240" w:after="240"/>
              <w:jc w:val="center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79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  <w:hideMark/>
          </w:tcPr>
          <w:p w14:paraId="19EB84B3" w14:textId="77777777" w:rsidR="004A2BD0" w:rsidRPr="004A2BD0" w:rsidRDefault="004A2BD0" w:rsidP="004A2BD0">
            <w:pPr>
              <w:spacing w:before="240" w:after="240"/>
              <w:jc w:val="center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4,30</w:t>
            </w:r>
          </w:p>
        </w:tc>
      </w:tr>
      <w:tr w:rsidR="004A2BD0" w:rsidRPr="004A2BD0" w14:paraId="4C10E7DF" w14:textId="77777777" w:rsidTr="004A2BD0">
        <w:trPr>
          <w:trHeight w:val="560"/>
        </w:trPr>
        <w:tc>
          <w:tcPr>
            <w:tcW w:w="0" w:type="auto"/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0F425B92" w14:textId="77777777" w:rsidR="004A2BD0" w:rsidRPr="004A2BD0" w:rsidRDefault="004A2BD0" w:rsidP="004A2BD0">
            <w:pPr>
              <w:spacing w:before="240" w:after="240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Sul.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7FBFA0D0" w14:textId="77777777" w:rsidR="004A2BD0" w:rsidRPr="004A2BD0" w:rsidRDefault="004A2BD0" w:rsidP="004A2BD0">
            <w:pPr>
              <w:spacing w:before="240" w:after="240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75895547" w14:textId="77777777" w:rsidR="004A2BD0" w:rsidRPr="004A2BD0" w:rsidRDefault="004A2BD0" w:rsidP="004A2BD0">
            <w:pPr>
              <w:spacing w:before="240" w:after="240"/>
              <w:jc w:val="center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289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  <w:hideMark/>
          </w:tcPr>
          <w:p w14:paraId="30997F9A" w14:textId="77777777" w:rsidR="004A2BD0" w:rsidRPr="004A2BD0" w:rsidRDefault="004A2BD0" w:rsidP="004A2BD0">
            <w:pPr>
              <w:spacing w:before="240" w:after="240"/>
              <w:jc w:val="center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15,74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  <w:hideMark/>
          </w:tcPr>
          <w:p w14:paraId="0BC105B3" w14:textId="77777777" w:rsidR="004A2BD0" w:rsidRPr="004A2BD0" w:rsidRDefault="004A2BD0" w:rsidP="004A2BD0">
            <w:pPr>
              <w:spacing w:before="240" w:after="240"/>
              <w:jc w:val="center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  <w:hideMark/>
          </w:tcPr>
          <w:p w14:paraId="070453D6" w14:textId="77777777" w:rsidR="004A2BD0" w:rsidRPr="004A2BD0" w:rsidRDefault="004A2BD0" w:rsidP="004A2BD0">
            <w:pPr>
              <w:spacing w:before="240" w:after="240"/>
              <w:jc w:val="center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1,63</w:t>
            </w:r>
          </w:p>
        </w:tc>
      </w:tr>
      <w:tr w:rsidR="004A2BD0" w:rsidRPr="004A2BD0" w14:paraId="62ABA875" w14:textId="77777777" w:rsidTr="004A2BD0">
        <w:trPr>
          <w:trHeight w:val="560"/>
        </w:trPr>
        <w:tc>
          <w:tcPr>
            <w:tcW w:w="0" w:type="auto"/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3F9C3984" w14:textId="77777777" w:rsidR="004A2BD0" w:rsidRPr="004A2BD0" w:rsidRDefault="004A2BD0" w:rsidP="004A2BD0">
            <w:pPr>
              <w:spacing w:before="240" w:after="240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Total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67575F2F" w14:textId="77777777" w:rsidR="004A2BD0" w:rsidRPr="004A2BD0" w:rsidRDefault="004A2BD0" w:rsidP="004A2BD0">
            <w:pPr>
              <w:spacing w:before="240" w:after="240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1DEB6CF0" w14:textId="77777777" w:rsidR="004A2BD0" w:rsidRPr="004A2BD0" w:rsidRDefault="004A2BD0" w:rsidP="004A2BD0">
            <w:pPr>
              <w:spacing w:before="240" w:after="240"/>
              <w:jc w:val="center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1448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  <w:hideMark/>
          </w:tcPr>
          <w:p w14:paraId="6BBEE503" w14:textId="77777777" w:rsidR="004A2BD0" w:rsidRPr="004A2BD0" w:rsidRDefault="004A2BD0" w:rsidP="004A2BD0">
            <w:pPr>
              <w:spacing w:before="240" w:after="240"/>
              <w:jc w:val="center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78,87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  <w:hideMark/>
          </w:tcPr>
          <w:p w14:paraId="15649C47" w14:textId="77777777" w:rsidR="004A2BD0" w:rsidRPr="004A2BD0" w:rsidRDefault="004A2BD0" w:rsidP="004A2BD0">
            <w:pPr>
              <w:spacing w:before="240" w:after="240"/>
              <w:jc w:val="center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137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  <w:hideMark/>
          </w:tcPr>
          <w:p w14:paraId="4FCC10C1" w14:textId="77777777" w:rsidR="004A2BD0" w:rsidRPr="004A2BD0" w:rsidRDefault="004A2BD0" w:rsidP="004A2BD0">
            <w:pPr>
              <w:spacing w:before="240" w:after="240"/>
              <w:jc w:val="center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7,45</w:t>
            </w:r>
          </w:p>
        </w:tc>
      </w:tr>
      <w:tr w:rsidR="004A2BD0" w:rsidRPr="004A2BD0" w14:paraId="5F699E6D" w14:textId="77777777" w:rsidTr="004A2BD0">
        <w:trPr>
          <w:trHeight w:val="560"/>
        </w:trPr>
        <w:tc>
          <w:tcPr>
            <w:tcW w:w="0" w:type="auto"/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6E6A835E" w14:textId="77777777" w:rsidR="004A2BD0" w:rsidRPr="004A2BD0" w:rsidRDefault="004A2BD0" w:rsidP="004A2BD0">
            <w:pPr>
              <w:spacing w:before="240" w:after="240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073E9873" w14:textId="77777777" w:rsidR="004A2BD0" w:rsidRPr="004A2BD0" w:rsidRDefault="004A2BD0" w:rsidP="004A2BD0">
            <w:pPr>
              <w:spacing w:before="240" w:after="240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076B2B74" w14:textId="77777777" w:rsidR="004A2BD0" w:rsidRPr="004A2BD0" w:rsidRDefault="004A2BD0" w:rsidP="004A2BD0">
            <w:pPr>
              <w:spacing w:before="240" w:after="240"/>
              <w:jc w:val="center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  <w:hideMark/>
          </w:tcPr>
          <w:p w14:paraId="356EB30B" w14:textId="77777777" w:rsidR="004A2BD0" w:rsidRPr="004A2BD0" w:rsidRDefault="004A2BD0" w:rsidP="004A2BD0">
            <w:pPr>
              <w:spacing w:before="240" w:after="240"/>
              <w:jc w:val="center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  <w:hideMark/>
          </w:tcPr>
          <w:p w14:paraId="72D785C9" w14:textId="77777777" w:rsidR="004A2BD0" w:rsidRPr="004A2BD0" w:rsidRDefault="004A2BD0" w:rsidP="004A2BD0">
            <w:pPr>
              <w:spacing w:before="240" w:after="240"/>
              <w:jc w:val="center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  <w:hideMark/>
          </w:tcPr>
          <w:p w14:paraId="51345339" w14:textId="77777777" w:rsidR="004A2BD0" w:rsidRPr="004A2BD0" w:rsidRDefault="004A2BD0" w:rsidP="004A2BD0">
            <w:pPr>
              <w:spacing w:before="240" w:after="240"/>
              <w:jc w:val="center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 </w:t>
            </w:r>
          </w:p>
        </w:tc>
      </w:tr>
      <w:tr w:rsidR="004A2BD0" w:rsidRPr="004A2BD0" w14:paraId="5BB7E3E1" w14:textId="77777777" w:rsidTr="004A2BD0">
        <w:trPr>
          <w:trHeight w:val="560"/>
        </w:trPr>
        <w:tc>
          <w:tcPr>
            <w:tcW w:w="0" w:type="auto"/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  <w:hideMark/>
          </w:tcPr>
          <w:p w14:paraId="71EFAAF0" w14:textId="42723F09" w:rsidR="004A2BD0" w:rsidRPr="004A2BD0" w:rsidRDefault="004A2BD0" w:rsidP="004A2BD0">
            <w:pPr>
              <w:spacing w:before="240" w:after="240"/>
              <w:ind w:left="851"/>
              <w:rPr>
                <w:lang w:val="pt-BR" w:eastAsia="pt-BR"/>
              </w:rPr>
            </w:pPr>
            <w:r w:rsidRPr="004A2BD0">
              <w:rPr>
                <w:i/>
                <w:iCs/>
                <w:color w:val="000000"/>
                <w:lang w:val="pt-BR" w:eastAsia="pt-BR"/>
              </w:rPr>
              <w:t>Escolaridade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  <w:hideMark/>
          </w:tcPr>
          <w:p w14:paraId="127DB63F" w14:textId="77777777" w:rsidR="004A2BD0" w:rsidRPr="004A2BD0" w:rsidRDefault="004A2BD0" w:rsidP="004A2BD0">
            <w:pPr>
              <w:spacing w:before="240" w:after="240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  <w:hideMark/>
          </w:tcPr>
          <w:p w14:paraId="7BC54881" w14:textId="77777777" w:rsidR="004A2BD0" w:rsidRPr="004A2BD0" w:rsidRDefault="004A2BD0" w:rsidP="004A2BD0">
            <w:pPr>
              <w:spacing w:before="240" w:after="240"/>
              <w:jc w:val="center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  <w:hideMark/>
          </w:tcPr>
          <w:p w14:paraId="5A7B70DA" w14:textId="77777777" w:rsidR="004A2BD0" w:rsidRPr="004A2BD0" w:rsidRDefault="004A2BD0" w:rsidP="004A2BD0">
            <w:pPr>
              <w:spacing w:before="240" w:after="240"/>
              <w:jc w:val="center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  <w:hideMark/>
          </w:tcPr>
          <w:p w14:paraId="4CA53BED" w14:textId="77777777" w:rsidR="004A2BD0" w:rsidRPr="004A2BD0" w:rsidRDefault="004A2BD0" w:rsidP="004A2BD0">
            <w:pPr>
              <w:spacing w:before="240" w:after="240"/>
              <w:jc w:val="center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  <w:hideMark/>
          </w:tcPr>
          <w:p w14:paraId="79F8E00A" w14:textId="77777777" w:rsidR="004A2BD0" w:rsidRPr="004A2BD0" w:rsidRDefault="004A2BD0" w:rsidP="004A2BD0">
            <w:pPr>
              <w:spacing w:before="240" w:after="240"/>
              <w:jc w:val="center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 </w:t>
            </w:r>
          </w:p>
        </w:tc>
      </w:tr>
      <w:tr w:rsidR="004A2BD0" w:rsidRPr="004A2BD0" w14:paraId="7C08A1BE" w14:textId="77777777" w:rsidTr="004A2BD0">
        <w:trPr>
          <w:trHeight w:val="560"/>
        </w:trPr>
        <w:tc>
          <w:tcPr>
            <w:tcW w:w="0" w:type="auto"/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  <w:hideMark/>
          </w:tcPr>
          <w:p w14:paraId="38AE1F82" w14:textId="77777777" w:rsidR="004A2BD0" w:rsidRPr="004A2BD0" w:rsidRDefault="004A2BD0" w:rsidP="004A2BD0">
            <w:pPr>
              <w:spacing w:before="240" w:after="240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EFC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  <w:hideMark/>
          </w:tcPr>
          <w:p w14:paraId="0AFB7FDE" w14:textId="77777777" w:rsidR="004A2BD0" w:rsidRPr="004A2BD0" w:rsidRDefault="004A2BD0" w:rsidP="004A2BD0">
            <w:pPr>
              <w:spacing w:before="240" w:after="240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  <w:hideMark/>
          </w:tcPr>
          <w:p w14:paraId="6D651F9E" w14:textId="77777777" w:rsidR="004A2BD0" w:rsidRPr="004A2BD0" w:rsidRDefault="004A2BD0" w:rsidP="004A2BD0">
            <w:pPr>
              <w:spacing w:before="240" w:after="240"/>
              <w:jc w:val="center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  <w:hideMark/>
          </w:tcPr>
          <w:p w14:paraId="5B7AE489" w14:textId="77777777" w:rsidR="004A2BD0" w:rsidRPr="004A2BD0" w:rsidRDefault="004A2BD0" w:rsidP="004A2BD0">
            <w:pPr>
              <w:spacing w:before="240" w:after="240"/>
              <w:jc w:val="center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0,33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  <w:hideMark/>
          </w:tcPr>
          <w:p w14:paraId="149E4A97" w14:textId="77777777" w:rsidR="004A2BD0" w:rsidRPr="004A2BD0" w:rsidRDefault="004A2BD0" w:rsidP="004A2BD0">
            <w:pPr>
              <w:spacing w:before="240" w:after="240"/>
              <w:jc w:val="center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  <w:hideMark/>
          </w:tcPr>
          <w:p w14:paraId="17A04F23" w14:textId="77777777" w:rsidR="004A2BD0" w:rsidRPr="004A2BD0" w:rsidRDefault="004A2BD0" w:rsidP="004A2BD0">
            <w:pPr>
              <w:spacing w:before="240" w:after="240"/>
              <w:jc w:val="center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0,05</w:t>
            </w:r>
          </w:p>
        </w:tc>
      </w:tr>
      <w:tr w:rsidR="004A2BD0" w:rsidRPr="004A2BD0" w14:paraId="303BEE89" w14:textId="77777777" w:rsidTr="004A2BD0">
        <w:trPr>
          <w:trHeight w:val="560"/>
        </w:trPr>
        <w:tc>
          <w:tcPr>
            <w:tcW w:w="0" w:type="auto"/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  <w:hideMark/>
          </w:tcPr>
          <w:p w14:paraId="7231E06B" w14:textId="77777777" w:rsidR="004A2BD0" w:rsidRPr="004A2BD0" w:rsidRDefault="004A2BD0" w:rsidP="004A2BD0">
            <w:pPr>
              <w:spacing w:before="240" w:after="240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EMI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  <w:hideMark/>
          </w:tcPr>
          <w:p w14:paraId="7E7B665F" w14:textId="77777777" w:rsidR="004A2BD0" w:rsidRPr="004A2BD0" w:rsidRDefault="004A2BD0" w:rsidP="004A2BD0">
            <w:pPr>
              <w:spacing w:before="240" w:after="240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  <w:hideMark/>
          </w:tcPr>
          <w:p w14:paraId="5F13544E" w14:textId="77777777" w:rsidR="004A2BD0" w:rsidRPr="004A2BD0" w:rsidRDefault="004A2BD0" w:rsidP="004A2BD0">
            <w:pPr>
              <w:spacing w:before="240" w:after="240"/>
              <w:jc w:val="center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  <w:hideMark/>
          </w:tcPr>
          <w:p w14:paraId="03960FAD" w14:textId="77777777" w:rsidR="004A2BD0" w:rsidRPr="004A2BD0" w:rsidRDefault="004A2BD0" w:rsidP="004A2BD0">
            <w:pPr>
              <w:spacing w:before="240" w:after="240"/>
              <w:jc w:val="center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0,49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  <w:hideMark/>
          </w:tcPr>
          <w:p w14:paraId="2EE4236F" w14:textId="77777777" w:rsidR="004A2BD0" w:rsidRPr="004A2BD0" w:rsidRDefault="004A2BD0" w:rsidP="004A2BD0">
            <w:pPr>
              <w:spacing w:before="240" w:after="240"/>
              <w:jc w:val="center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  <w:hideMark/>
          </w:tcPr>
          <w:p w14:paraId="01302D06" w14:textId="77777777" w:rsidR="004A2BD0" w:rsidRPr="004A2BD0" w:rsidRDefault="004A2BD0" w:rsidP="004A2BD0">
            <w:pPr>
              <w:spacing w:before="240" w:after="240"/>
              <w:jc w:val="center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0,16</w:t>
            </w:r>
          </w:p>
        </w:tc>
      </w:tr>
      <w:tr w:rsidR="004A2BD0" w:rsidRPr="004A2BD0" w14:paraId="1C8CAF9D" w14:textId="77777777" w:rsidTr="004A2BD0">
        <w:trPr>
          <w:trHeight w:val="560"/>
        </w:trPr>
        <w:tc>
          <w:tcPr>
            <w:tcW w:w="0" w:type="auto"/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  <w:hideMark/>
          </w:tcPr>
          <w:p w14:paraId="063ACFD2" w14:textId="77777777" w:rsidR="004A2BD0" w:rsidRPr="004A2BD0" w:rsidRDefault="004A2BD0" w:rsidP="004A2BD0">
            <w:pPr>
              <w:spacing w:before="240" w:after="240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EMC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  <w:hideMark/>
          </w:tcPr>
          <w:p w14:paraId="1943664C" w14:textId="77777777" w:rsidR="004A2BD0" w:rsidRPr="004A2BD0" w:rsidRDefault="004A2BD0" w:rsidP="004A2BD0">
            <w:pPr>
              <w:spacing w:before="240" w:after="240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  <w:hideMark/>
          </w:tcPr>
          <w:p w14:paraId="49B839E1" w14:textId="77777777" w:rsidR="004A2BD0" w:rsidRPr="004A2BD0" w:rsidRDefault="004A2BD0" w:rsidP="004A2BD0">
            <w:pPr>
              <w:spacing w:before="240" w:after="240"/>
              <w:jc w:val="center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189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  <w:hideMark/>
          </w:tcPr>
          <w:p w14:paraId="3B913AC7" w14:textId="77777777" w:rsidR="004A2BD0" w:rsidRPr="004A2BD0" w:rsidRDefault="004A2BD0" w:rsidP="004A2BD0">
            <w:pPr>
              <w:spacing w:before="240" w:after="240"/>
              <w:jc w:val="center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10,29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  <w:hideMark/>
          </w:tcPr>
          <w:p w14:paraId="4D88B1C5" w14:textId="77777777" w:rsidR="004A2BD0" w:rsidRPr="004A2BD0" w:rsidRDefault="004A2BD0" w:rsidP="004A2BD0">
            <w:pPr>
              <w:spacing w:before="240" w:after="240"/>
              <w:jc w:val="center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  <w:hideMark/>
          </w:tcPr>
          <w:p w14:paraId="1018A55E" w14:textId="77777777" w:rsidR="004A2BD0" w:rsidRPr="004A2BD0" w:rsidRDefault="004A2BD0" w:rsidP="004A2BD0">
            <w:pPr>
              <w:spacing w:before="240" w:after="240"/>
              <w:jc w:val="center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0,93</w:t>
            </w:r>
          </w:p>
        </w:tc>
      </w:tr>
      <w:tr w:rsidR="004A2BD0" w:rsidRPr="004A2BD0" w14:paraId="751290D5" w14:textId="77777777" w:rsidTr="004A2BD0">
        <w:trPr>
          <w:trHeight w:val="560"/>
        </w:trPr>
        <w:tc>
          <w:tcPr>
            <w:tcW w:w="0" w:type="auto"/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  <w:hideMark/>
          </w:tcPr>
          <w:p w14:paraId="5C39D0CE" w14:textId="77777777" w:rsidR="004A2BD0" w:rsidRPr="004A2BD0" w:rsidRDefault="004A2BD0" w:rsidP="004A2BD0">
            <w:pPr>
              <w:spacing w:before="240" w:after="240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lastRenderedPageBreak/>
              <w:t>ESI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  <w:hideMark/>
          </w:tcPr>
          <w:p w14:paraId="310C6693" w14:textId="77777777" w:rsidR="004A2BD0" w:rsidRPr="004A2BD0" w:rsidRDefault="004A2BD0" w:rsidP="004A2BD0">
            <w:pPr>
              <w:spacing w:before="240" w:after="240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  <w:hideMark/>
          </w:tcPr>
          <w:p w14:paraId="43C7D2EB" w14:textId="77777777" w:rsidR="004A2BD0" w:rsidRPr="004A2BD0" w:rsidRDefault="004A2BD0" w:rsidP="004A2BD0">
            <w:pPr>
              <w:spacing w:before="240" w:after="240"/>
              <w:jc w:val="center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797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  <w:hideMark/>
          </w:tcPr>
          <w:p w14:paraId="63F36014" w14:textId="77777777" w:rsidR="004A2BD0" w:rsidRPr="004A2BD0" w:rsidRDefault="004A2BD0" w:rsidP="004A2BD0">
            <w:pPr>
              <w:spacing w:before="240" w:after="240"/>
              <w:jc w:val="center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43,41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  <w:hideMark/>
          </w:tcPr>
          <w:p w14:paraId="0AB9CFE3" w14:textId="77777777" w:rsidR="004A2BD0" w:rsidRPr="004A2BD0" w:rsidRDefault="004A2BD0" w:rsidP="004A2BD0">
            <w:pPr>
              <w:spacing w:before="240" w:after="240"/>
              <w:jc w:val="center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75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  <w:hideMark/>
          </w:tcPr>
          <w:p w14:paraId="1568EB2B" w14:textId="77777777" w:rsidR="004A2BD0" w:rsidRPr="004A2BD0" w:rsidRDefault="004A2BD0" w:rsidP="004A2BD0">
            <w:pPr>
              <w:spacing w:before="240" w:after="240"/>
              <w:jc w:val="center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4,08</w:t>
            </w:r>
          </w:p>
        </w:tc>
      </w:tr>
      <w:tr w:rsidR="004A2BD0" w:rsidRPr="004A2BD0" w14:paraId="11218F63" w14:textId="77777777" w:rsidTr="004A2BD0">
        <w:trPr>
          <w:trHeight w:val="560"/>
        </w:trPr>
        <w:tc>
          <w:tcPr>
            <w:tcW w:w="0" w:type="auto"/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  <w:hideMark/>
          </w:tcPr>
          <w:p w14:paraId="644B2EC4" w14:textId="77777777" w:rsidR="004A2BD0" w:rsidRPr="004A2BD0" w:rsidRDefault="004A2BD0" w:rsidP="004A2BD0">
            <w:pPr>
              <w:spacing w:before="240" w:after="240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ESC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  <w:hideMark/>
          </w:tcPr>
          <w:p w14:paraId="334E0AEB" w14:textId="77777777" w:rsidR="004A2BD0" w:rsidRPr="004A2BD0" w:rsidRDefault="004A2BD0" w:rsidP="004A2BD0">
            <w:pPr>
              <w:spacing w:before="240" w:after="240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  <w:hideMark/>
          </w:tcPr>
          <w:p w14:paraId="54059A8F" w14:textId="77777777" w:rsidR="004A2BD0" w:rsidRPr="004A2BD0" w:rsidRDefault="004A2BD0" w:rsidP="004A2BD0">
            <w:pPr>
              <w:spacing w:before="240" w:after="240"/>
              <w:jc w:val="center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297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  <w:hideMark/>
          </w:tcPr>
          <w:p w14:paraId="76073AD6" w14:textId="77777777" w:rsidR="004A2BD0" w:rsidRPr="004A2BD0" w:rsidRDefault="004A2BD0" w:rsidP="004A2BD0">
            <w:pPr>
              <w:spacing w:before="240" w:after="240"/>
              <w:jc w:val="center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16,18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  <w:hideMark/>
          </w:tcPr>
          <w:p w14:paraId="0E690A3F" w14:textId="77777777" w:rsidR="004A2BD0" w:rsidRPr="004A2BD0" w:rsidRDefault="004A2BD0" w:rsidP="004A2BD0">
            <w:pPr>
              <w:spacing w:before="240" w:after="240"/>
              <w:jc w:val="center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  <w:hideMark/>
          </w:tcPr>
          <w:p w14:paraId="6EBAD8F1" w14:textId="77777777" w:rsidR="004A2BD0" w:rsidRPr="004A2BD0" w:rsidRDefault="004A2BD0" w:rsidP="004A2BD0">
            <w:pPr>
              <w:spacing w:before="240" w:after="240"/>
              <w:jc w:val="center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1,53</w:t>
            </w:r>
          </w:p>
        </w:tc>
      </w:tr>
      <w:tr w:rsidR="004A2BD0" w:rsidRPr="004A2BD0" w14:paraId="75A96B48" w14:textId="77777777" w:rsidTr="004A2BD0">
        <w:trPr>
          <w:trHeight w:val="560"/>
        </w:trPr>
        <w:tc>
          <w:tcPr>
            <w:tcW w:w="0" w:type="auto"/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  <w:hideMark/>
          </w:tcPr>
          <w:p w14:paraId="4F8689ED" w14:textId="77777777" w:rsidR="004A2BD0" w:rsidRPr="004A2BD0" w:rsidRDefault="004A2BD0" w:rsidP="004A2BD0">
            <w:pPr>
              <w:spacing w:before="240" w:after="240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Mestrado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  <w:hideMark/>
          </w:tcPr>
          <w:p w14:paraId="77663571" w14:textId="77777777" w:rsidR="004A2BD0" w:rsidRPr="004A2BD0" w:rsidRDefault="004A2BD0" w:rsidP="004A2BD0">
            <w:pPr>
              <w:spacing w:before="240" w:after="240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  <w:hideMark/>
          </w:tcPr>
          <w:p w14:paraId="271D22EB" w14:textId="77777777" w:rsidR="004A2BD0" w:rsidRPr="004A2BD0" w:rsidRDefault="004A2BD0" w:rsidP="004A2BD0">
            <w:pPr>
              <w:spacing w:before="240" w:after="240"/>
              <w:jc w:val="center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69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  <w:hideMark/>
          </w:tcPr>
          <w:p w14:paraId="23D15662" w14:textId="77777777" w:rsidR="004A2BD0" w:rsidRPr="004A2BD0" w:rsidRDefault="004A2BD0" w:rsidP="004A2BD0">
            <w:pPr>
              <w:spacing w:before="240" w:after="240"/>
              <w:jc w:val="center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3,76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  <w:hideMark/>
          </w:tcPr>
          <w:p w14:paraId="30EBAC3E" w14:textId="77777777" w:rsidR="004A2BD0" w:rsidRPr="004A2BD0" w:rsidRDefault="004A2BD0" w:rsidP="004A2BD0">
            <w:pPr>
              <w:spacing w:before="240" w:after="240"/>
              <w:jc w:val="center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  <w:hideMark/>
          </w:tcPr>
          <w:p w14:paraId="5C3B9AAB" w14:textId="77777777" w:rsidR="004A2BD0" w:rsidRPr="004A2BD0" w:rsidRDefault="004A2BD0" w:rsidP="004A2BD0">
            <w:pPr>
              <w:spacing w:before="240" w:after="240"/>
              <w:jc w:val="center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0,54</w:t>
            </w:r>
          </w:p>
        </w:tc>
      </w:tr>
      <w:tr w:rsidR="004A2BD0" w:rsidRPr="004A2BD0" w14:paraId="55A0F8B4" w14:textId="77777777" w:rsidTr="004A2BD0">
        <w:trPr>
          <w:trHeight w:val="560"/>
        </w:trPr>
        <w:tc>
          <w:tcPr>
            <w:tcW w:w="0" w:type="auto"/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  <w:hideMark/>
          </w:tcPr>
          <w:p w14:paraId="7F85AF33" w14:textId="77777777" w:rsidR="004A2BD0" w:rsidRPr="004A2BD0" w:rsidRDefault="004A2BD0" w:rsidP="004A2BD0">
            <w:pPr>
              <w:spacing w:before="240" w:after="240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Doutorado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  <w:hideMark/>
          </w:tcPr>
          <w:p w14:paraId="469F3615" w14:textId="77777777" w:rsidR="004A2BD0" w:rsidRPr="004A2BD0" w:rsidRDefault="004A2BD0" w:rsidP="004A2BD0">
            <w:pPr>
              <w:spacing w:before="240" w:after="240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  <w:hideMark/>
          </w:tcPr>
          <w:p w14:paraId="64EA9586" w14:textId="77777777" w:rsidR="004A2BD0" w:rsidRPr="004A2BD0" w:rsidRDefault="004A2BD0" w:rsidP="004A2BD0">
            <w:pPr>
              <w:spacing w:before="240" w:after="240"/>
              <w:jc w:val="center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  <w:hideMark/>
          </w:tcPr>
          <w:p w14:paraId="167723FA" w14:textId="77777777" w:rsidR="004A2BD0" w:rsidRPr="004A2BD0" w:rsidRDefault="004A2BD0" w:rsidP="004A2BD0">
            <w:pPr>
              <w:spacing w:before="240" w:after="240"/>
              <w:jc w:val="center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0,76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  <w:hideMark/>
          </w:tcPr>
          <w:p w14:paraId="73ABEFAE" w14:textId="77777777" w:rsidR="004A2BD0" w:rsidRPr="004A2BD0" w:rsidRDefault="004A2BD0" w:rsidP="004A2BD0">
            <w:pPr>
              <w:spacing w:before="240" w:after="240"/>
              <w:jc w:val="center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  <w:hideMark/>
          </w:tcPr>
          <w:p w14:paraId="2616D974" w14:textId="77777777" w:rsidR="004A2BD0" w:rsidRPr="004A2BD0" w:rsidRDefault="004A2BD0" w:rsidP="004A2BD0">
            <w:pPr>
              <w:spacing w:before="240" w:after="240"/>
              <w:jc w:val="center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0,00</w:t>
            </w:r>
          </w:p>
        </w:tc>
      </w:tr>
      <w:tr w:rsidR="004A2BD0" w:rsidRPr="004A2BD0" w14:paraId="335395CD" w14:textId="77777777" w:rsidTr="004A2BD0">
        <w:trPr>
          <w:trHeight w:val="560"/>
        </w:trPr>
        <w:tc>
          <w:tcPr>
            <w:tcW w:w="0" w:type="auto"/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  <w:hideMark/>
          </w:tcPr>
          <w:p w14:paraId="1B71E8C2" w14:textId="77777777" w:rsidR="004A2BD0" w:rsidRPr="004A2BD0" w:rsidRDefault="004A2BD0" w:rsidP="004A2BD0">
            <w:pPr>
              <w:spacing w:before="240" w:after="240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Especialista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  <w:hideMark/>
          </w:tcPr>
          <w:p w14:paraId="7BFB2C5F" w14:textId="77777777" w:rsidR="004A2BD0" w:rsidRPr="004A2BD0" w:rsidRDefault="004A2BD0" w:rsidP="004A2BD0">
            <w:pPr>
              <w:spacing w:before="240" w:after="240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  <w:hideMark/>
          </w:tcPr>
          <w:p w14:paraId="6DE226CE" w14:textId="77777777" w:rsidR="004A2BD0" w:rsidRPr="004A2BD0" w:rsidRDefault="004A2BD0" w:rsidP="004A2BD0">
            <w:pPr>
              <w:spacing w:before="240" w:after="240"/>
              <w:jc w:val="center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67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  <w:hideMark/>
          </w:tcPr>
          <w:p w14:paraId="17F79510" w14:textId="77777777" w:rsidR="004A2BD0" w:rsidRPr="004A2BD0" w:rsidRDefault="004A2BD0" w:rsidP="004A2BD0">
            <w:pPr>
              <w:spacing w:before="240" w:after="240"/>
              <w:jc w:val="center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3,65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  <w:hideMark/>
          </w:tcPr>
          <w:p w14:paraId="101E53C4" w14:textId="77777777" w:rsidR="004A2BD0" w:rsidRPr="004A2BD0" w:rsidRDefault="004A2BD0" w:rsidP="004A2BD0">
            <w:pPr>
              <w:spacing w:before="240" w:after="240"/>
              <w:jc w:val="center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  <w:hideMark/>
          </w:tcPr>
          <w:p w14:paraId="76804E95" w14:textId="77777777" w:rsidR="004A2BD0" w:rsidRPr="004A2BD0" w:rsidRDefault="004A2BD0" w:rsidP="004A2BD0">
            <w:pPr>
              <w:spacing w:before="240" w:after="240"/>
              <w:jc w:val="center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0,16</w:t>
            </w:r>
          </w:p>
        </w:tc>
      </w:tr>
      <w:tr w:rsidR="004A2BD0" w:rsidRPr="004A2BD0" w14:paraId="29B7E063" w14:textId="77777777" w:rsidTr="004A2BD0">
        <w:trPr>
          <w:trHeight w:val="560"/>
        </w:trPr>
        <w:tc>
          <w:tcPr>
            <w:tcW w:w="0" w:type="auto"/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  <w:hideMark/>
          </w:tcPr>
          <w:p w14:paraId="28A6B410" w14:textId="77777777" w:rsidR="004A2BD0" w:rsidRPr="004A2BD0" w:rsidRDefault="004A2BD0" w:rsidP="004A2BD0">
            <w:pPr>
              <w:spacing w:before="240" w:after="240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Total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  <w:hideMark/>
          </w:tcPr>
          <w:p w14:paraId="1E569472" w14:textId="77777777" w:rsidR="004A2BD0" w:rsidRPr="004A2BD0" w:rsidRDefault="004A2BD0" w:rsidP="004A2BD0">
            <w:pPr>
              <w:spacing w:before="240" w:after="240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  <w:hideMark/>
          </w:tcPr>
          <w:p w14:paraId="7A898997" w14:textId="77777777" w:rsidR="004A2BD0" w:rsidRPr="004A2BD0" w:rsidRDefault="004A2BD0" w:rsidP="004A2BD0">
            <w:pPr>
              <w:spacing w:before="240" w:after="240"/>
              <w:jc w:val="center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1448 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  <w:hideMark/>
          </w:tcPr>
          <w:p w14:paraId="09705E32" w14:textId="77777777" w:rsidR="004A2BD0" w:rsidRPr="004A2BD0" w:rsidRDefault="004A2BD0" w:rsidP="004A2BD0">
            <w:pPr>
              <w:spacing w:before="240" w:after="240"/>
              <w:jc w:val="center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78,87 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  <w:hideMark/>
          </w:tcPr>
          <w:p w14:paraId="36DA4CDA" w14:textId="77777777" w:rsidR="004A2BD0" w:rsidRPr="004A2BD0" w:rsidRDefault="004A2BD0" w:rsidP="004A2BD0">
            <w:pPr>
              <w:spacing w:before="240" w:after="240"/>
              <w:jc w:val="center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137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  <w:hideMark/>
          </w:tcPr>
          <w:p w14:paraId="6FC312DF" w14:textId="77777777" w:rsidR="004A2BD0" w:rsidRPr="004A2BD0" w:rsidRDefault="004A2BD0" w:rsidP="004A2BD0">
            <w:pPr>
              <w:spacing w:before="240" w:after="240"/>
              <w:jc w:val="center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7,45</w:t>
            </w:r>
          </w:p>
        </w:tc>
      </w:tr>
      <w:tr w:rsidR="004A2BD0" w:rsidRPr="004A2BD0" w14:paraId="6D451B51" w14:textId="77777777" w:rsidTr="004A2BD0">
        <w:trPr>
          <w:trHeight w:val="560"/>
        </w:trPr>
        <w:tc>
          <w:tcPr>
            <w:tcW w:w="0" w:type="auto"/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  <w:hideMark/>
          </w:tcPr>
          <w:p w14:paraId="0E27F4AF" w14:textId="77777777" w:rsidR="004A2BD0" w:rsidRPr="004A2BD0" w:rsidRDefault="004A2BD0" w:rsidP="009F4ACB">
            <w:pPr>
              <w:spacing w:before="240" w:after="240"/>
              <w:ind w:left="993"/>
              <w:jc w:val="center"/>
              <w:rPr>
                <w:lang w:val="pt-BR" w:eastAsia="pt-BR"/>
              </w:rPr>
            </w:pPr>
            <w:r w:rsidRPr="004A2BD0">
              <w:rPr>
                <w:i/>
                <w:iCs/>
                <w:color w:val="000000"/>
                <w:lang w:val="pt-BR" w:eastAsia="pt-BR"/>
              </w:rPr>
              <w:t>Orientação Sexual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  <w:hideMark/>
          </w:tcPr>
          <w:p w14:paraId="2DE29253" w14:textId="77777777" w:rsidR="004A2BD0" w:rsidRPr="004A2BD0" w:rsidRDefault="004A2BD0" w:rsidP="004A2BD0">
            <w:pPr>
              <w:spacing w:before="240" w:after="240"/>
              <w:jc w:val="right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  <w:hideMark/>
          </w:tcPr>
          <w:p w14:paraId="68144F32" w14:textId="77777777" w:rsidR="004A2BD0" w:rsidRPr="004A2BD0" w:rsidRDefault="004A2BD0" w:rsidP="004A2BD0">
            <w:pPr>
              <w:spacing w:before="240" w:after="240"/>
              <w:jc w:val="center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  <w:hideMark/>
          </w:tcPr>
          <w:p w14:paraId="6E2F1138" w14:textId="77777777" w:rsidR="004A2BD0" w:rsidRPr="004A2BD0" w:rsidRDefault="004A2BD0" w:rsidP="004A2BD0">
            <w:pPr>
              <w:spacing w:before="240" w:after="240"/>
              <w:jc w:val="center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  <w:hideMark/>
          </w:tcPr>
          <w:p w14:paraId="1EB48C4E" w14:textId="77777777" w:rsidR="004A2BD0" w:rsidRPr="004A2BD0" w:rsidRDefault="004A2BD0" w:rsidP="004A2BD0">
            <w:pPr>
              <w:spacing w:before="240" w:after="240"/>
              <w:jc w:val="center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  <w:hideMark/>
          </w:tcPr>
          <w:p w14:paraId="0F7742AA" w14:textId="77777777" w:rsidR="004A2BD0" w:rsidRPr="004A2BD0" w:rsidRDefault="004A2BD0" w:rsidP="004A2BD0">
            <w:pPr>
              <w:spacing w:before="240" w:after="240"/>
              <w:jc w:val="center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 </w:t>
            </w:r>
          </w:p>
        </w:tc>
      </w:tr>
      <w:tr w:rsidR="004A2BD0" w:rsidRPr="004A2BD0" w14:paraId="0B61C577" w14:textId="77777777" w:rsidTr="004A2BD0">
        <w:trPr>
          <w:trHeight w:val="560"/>
        </w:trPr>
        <w:tc>
          <w:tcPr>
            <w:tcW w:w="0" w:type="auto"/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  <w:hideMark/>
          </w:tcPr>
          <w:p w14:paraId="0F35EF09" w14:textId="77777777" w:rsidR="004A2BD0" w:rsidRPr="004A2BD0" w:rsidRDefault="004A2BD0" w:rsidP="004A2BD0">
            <w:pPr>
              <w:spacing w:before="240" w:after="240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Heterossexual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  <w:hideMark/>
          </w:tcPr>
          <w:p w14:paraId="231FE272" w14:textId="77777777" w:rsidR="004A2BD0" w:rsidRPr="004A2BD0" w:rsidRDefault="004A2BD0" w:rsidP="004A2BD0">
            <w:pPr>
              <w:spacing w:before="240" w:after="240"/>
              <w:jc w:val="right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  <w:hideMark/>
          </w:tcPr>
          <w:p w14:paraId="193EEF68" w14:textId="77777777" w:rsidR="004A2BD0" w:rsidRPr="004A2BD0" w:rsidRDefault="004A2BD0" w:rsidP="004A2BD0">
            <w:pPr>
              <w:spacing w:before="240" w:after="240"/>
              <w:jc w:val="center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812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  <w:hideMark/>
          </w:tcPr>
          <w:p w14:paraId="1E7320E8" w14:textId="77777777" w:rsidR="004A2BD0" w:rsidRPr="004A2BD0" w:rsidRDefault="004A2BD0" w:rsidP="004A2BD0">
            <w:pPr>
              <w:spacing w:before="240" w:after="240"/>
              <w:jc w:val="center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44,23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  <w:hideMark/>
          </w:tcPr>
          <w:p w14:paraId="41C219A1" w14:textId="77777777" w:rsidR="004A2BD0" w:rsidRPr="004A2BD0" w:rsidRDefault="004A2BD0" w:rsidP="004A2BD0">
            <w:pPr>
              <w:spacing w:before="240" w:after="240"/>
              <w:jc w:val="center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78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  <w:hideMark/>
          </w:tcPr>
          <w:p w14:paraId="4E5E1BEA" w14:textId="77777777" w:rsidR="004A2BD0" w:rsidRPr="004A2BD0" w:rsidRDefault="004A2BD0" w:rsidP="004A2BD0">
            <w:pPr>
              <w:spacing w:before="240" w:after="240"/>
              <w:jc w:val="center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4,25</w:t>
            </w:r>
          </w:p>
        </w:tc>
      </w:tr>
      <w:tr w:rsidR="004A2BD0" w:rsidRPr="004A2BD0" w14:paraId="114C164A" w14:textId="77777777" w:rsidTr="004A2BD0">
        <w:trPr>
          <w:trHeight w:val="560"/>
        </w:trPr>
        <w:tc>
          <w:tcPr>
            <w:tcW w:w="0" w:type="auto"/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  <w:hideMark/>
          </w:tcPr>
          <w:p w14:paraId="40E11775" w14:textId="77777777" w:rsidR="004A2BD0" w:rsidRPr="004A2BD0" w:rsidRDefault="004A2BD0" w:rsidP="004A2BD0">
            <w:pPr>
              <w:spacing w:before="240" w:after="240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Homossexual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  <w:hideMark/>
          </w:tcPr>
          <w:p w14:paraId="164DCA4F" w14:textId="77777777" w:rsidR="004A2BD0" w:rsidRPr="004A2BD0" w:rsidRDefault="004A2BD0" w:rsidP="004A2BD0">
            <w:pPr>
              <w:spacing w:before="240" w:after="240"/>
              <w:jc w:val="right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  <w:hideMark/>
          </w:tcPr>
          <w:p w14:paraId="4156F444" w14:textId="77777777" w:rsidR="004A2BD0" w:rsidRPr="004A2BD0" w:rsidRDefault="004A2BD0" w:rsidP="004A2BD0">
            <w:pPr>
              <w:spacing w:before="240" w:after="240"/>
              <w:jc w:val="center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166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  <w:hideMark/>
          </w:tcPr>
          <w:p w14:paraId="3FE5BE0D" w14:textId="77777777" w:rsidR="004A2BD0" w:rsidRPr="004A2BD0" w:rsidRDefault="004A2BD0" w:rsidP="004A2BD0">
            <w:pPr>
              <w:spacing w:before="240" w:after="240"/>
              <w:jc w:val="center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9,04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  <w:hideMark/>
          </w:tcPr>
          <w:p w14:paraId="6BB8E165" w14:textId="77777777" w:rsidR="004A2BD0" w:rsidRPr="004A2BD0" w:rsidRDefault="004A2BD0" w:rsidP="004A2BD0">
            <w:pPr>
              <w:spacing w:before="240" w:after="240"/>
              <w:jc w:val="center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  <w:hideMark/>
          </w:tcPr>
          <w:p w14:paraId="2EABD661" w14:textId="77777777" w:rsidR="004A2BD0" w:rsidRPr="004A2BD0" w:rsidRDefault="004A2BD0" w:rsidP="004A2BD0">
            <w:pPr>
              <w:spacing w:before="240" w:after="240"/>
              <w:jc w:val="center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0,87</w:t>
            </w:r>
          </w:p>
        </w:tc>
      </w:tr>
      <w:tr w:rsidR="004A2BD0" w:rsidRPr="004A2BD0" w14:paraId="36D93503" w14:textId="77777777" w:rsidTr="004A2BD0">
        <w:trPr>
          <w:trHeight w:val="560"/>
        </w:trPr>
        <w:tc>
          <w:tcPr>
            <w:tcW w:w="0" w:type="auto"/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  <w:hideMark/>
          </w:tcPr>
          <w:p w14:paraId="2EFFE090" w14:textId="77777777" w:rsidR="004A2BD0" w:rsidRPr="004A2BD0" w:rsidRDefault="004A2BD0" w:rsidP="004A2BD0">
            <w:pPr>
              <w:spacing w:before="240" w:after="240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Bissexual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  <w:hideMark/>
          </w:tcPr>
          <w:p w14:paraId="2956B953" w14:textId="77777777" w:rsidR="004A2BD0" w:rsidRPr="004A2BD0" w:rsidRDefault="004A2BD0" w:rsidP="004A2BD0">
            <w:pPr>
              <w:spacing w:before="240" w:after="240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  <w:hideMark/>
          </w:tcPr>
          <w:p w14:paraId="7F1063CA" w14:textId="77777777" w:rsidR="004A2BD0" w:rsidRPr="004A2BD0" w:rsidRDefault="004A2BD0" w:rsidP="004A2BD0">
            <w:pPr>
              <w:spacing w:before="240" w:after="240"/>
              <w:jc w:val="center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414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  <w:hideMark/>
          </w:tcPr>
          <w:p w14:paraId="32D136E4" w14:textId="77777777" w:rsidR="004A2BD0" w:rsidRPr="004A2BD0" w:rsidRDefault="004A2BD0" w:rsidP="004A2BD0">
            <w:pPr>
              <w:spacing w:before="240" w:after="240"/>
              <w:jc w:val="center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22,55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  <w:hideMark/>
          </w:tcPr>
          <w:p w14:paraId="1F33A212" w14:textId="77777777" w:rsidR="004A2BD0" w:rsidRPr="004A2BD0" w:rsidRDefault="004A2BD0" w:rsidP="004A2BD0">
            <w:pPr>
              <w:spacing w:before="240" w:after="240"/>
              <w:jc w:val="center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38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  <w:hideMark/>
          </w:tcPr>
          <w:p w14:paraId="1ADD4CD5" w14:textId="77777777" w:rsidR="004A2BD0" w:rsidRPr="004A2BD0" w:rsidRDefault="004A2BD0" w:rsidP="004A2BD0">
            <w:pPr>
              <w:spacing w:before="240" w:after="240"/>
              <w:jc w:val="center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2,07</w:t>
            </w:r>
          </w:p>
        </w:tc>
      </w:tr>
      <w:tr w:rsidR="004A2BD0" w:rsidRPr="004A2BD0" w14:paraId="04A4E65F" w14:textId="77777777" w:rsidTr="004A2BD0">
        <w:trPr>
          <w:trHeight w:val="560"/>
        </w:trPr>
        <w:tc>
          <w:tcPr>
            <w:tcW w:w="0" w:type="auto"/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  <w:hideMark/>
          </w:tcPr>
          <w:p w14:paraId="45D37F51" w14:textId="77777777" w:rsidR="004A2BD0" w:rsidRPr="004A2BD0" w:rsidRDefault="004A2BD0" w:rsidP="004A2BD0">
            <w:pPr>
              <w:spacing w:before="240" w:after="240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Pansexual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  <w:hideMark/>
          </w:tcPr>
          <w:p w14:paraId="5DC82E5A" w14:textId="77777777" w:rsidR="004A2BD0" w:rsidRPr="004A2BD0" w:rsidRDefault="004A2BD0" w:rsidP="004A2BD0">
            <w:pPr>
              <w:spacing w:before="240" w:after="240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  <w:hideMark/>
          </w:tcPr>
          <w:p w14:paraId="63A70A0F" w14:textId="77777777" w:rsidR="004A2BD0" w:rsidRPr="004A2BD0" w:rsidRDefault="004A2BD0" w:rsidP="004A2BD0">
            <w:pPr>
              <w:spacing w:before="240" w:after="240"/>
              <w:jc w:val="center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47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  <w:hideMark/>
          </w:tcPr>
          <w:p w14:paraId="1A39D9B6" w14:textId="77777777" w:rsidR="004A2BD0" w:rsidRPr="004A2BD0" w:rsidRDefault="004A2BD0" w:rsidP="004A2BD0">
            <w:pPr>
              <w:spacing w:before="240" w:after="240"/>
              <w:jc w:val="center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2,56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  <w:hideMark/>
          </w:tcPr>
          <w:p w14:paraId="3861E30D" w14:textId="77777777" w:rsidR="004A2BD0" w:rsidRPr="004A2BD0" w:rsidRDefault="004A2BD0" w:rsidP="004A2BD0">
            <w:pPr>
              <w:spacing w:before="240" w:after="240"/>
              <w:jc w:val="center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  <w:hideMark/>
          </w:tcPr>
          <w:p w14:paraId="1E502B96" w14:textId="77777777" w:rsidR="004A2BD0" w:rsidRPr="004A2BD0" w:rsidRDefault="004A2BD0" w:rsidP="004A2BD0">
            <w:pPr>
              <w:spacing w:before="240" w:after="240"/>
              <w:jc w:val="center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0,27</w:t>
            </w:r>
          </w:p>
        </w:tc>
      </w:tr>
      <w:tr w:rsidR="004A2BD0" w:rsidRPr="004A2BD0" w14:paraId="33C3D2E3" w14:textId="77777777" w:rsidTr="004A2BD0">
        <w:trPr>
          <w:trHeight w:val="560"/>
        </w:trPr>
        <w:tc>
          <w:tcPr>
            <w:tcW w:w="0" w:type="auto"/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  <w:hideMark/>
          </w:tcPr>
          <w:p w14:paraId="45268BED" w14:textId="77777777" w:rsidR="004A2BD0" w:rsidRPr="004A2BD0" w:rsidRDefault="004A2BD0" w:rsidP="004A2BD0">
            <w:pPr>
              <w:spacing w:before="240" w:after="240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Demissexual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  <w:hideMark/>
          </w:tcPr>
          <w:p w14:paraId="72D2CC86" w14:textId="77777777" w:rsidR="004A2BD0" w:rsidRPr="004A2BD0" w:rsidRDefault="004A2BD0" w:rsidP="004A2BD0">
            <w:pPr>
              <w:spacing w:before="240" w:after="240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  <w:hideMark/>
          </w:tcPr>
          <w:p w14:paraId="1BFD312F" w14:textId="77777777" w:rsidR="004A2BD0" w:rsidRPr="004A2BD0" w:rsidRDefault="004A2BD0" w:rsidP="004A2BD0">
            <w:pPr>
              <w:spacing w:before="240" w:after="240"/>
              <w:jc w:val="center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  <w:hideMark/>
          </w:tcPr>
          <w:p w14:paraId="5B549F54" w14:textId="77777777" w:rsidR="004A2BD0" w:rsidRPr="004A2BD0" w:rsidRDefault="004A2BD0" w:rsidP="004A2BD0">
            <w:pPr>
              <w:spacing w:before="240" w:after="240"/>
              <w:jc w:val="center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0,27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  <w:hideMark/>
          </w:tcPr>
          <w:p w14:paraId="58714FC0" w14:textId="77777777" w:rsidR="004A2BD0" w:rsidRPr="004A2BD0" w:rsidRDefault="004A2BD0" w:rsidP="004A2BD0">
            <w:pPr>
              <w:spacing w:before="240" w:after="240"/>
              <w:jc w:val="center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  <w:hideMark/>
          </w:tcPr>
          <w:p w14:paraId="0E0D6AB8" w14:textId="77777777" w:rsidR="004A2BD0" w:rsidRPr="004A2BD0" w:rsidRDefault="004A2BD0" w:rsidP="004A2BD0">
            <w:pPr>
              <w:spacing w:before="240" w:after="240"/>
              <w:jc w:val="center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0,01</w:t>
            </w:r>
          </w:p>
        </w:tc>
      </w:tr>
      <w:tr w:rsidR="004A2BD0" w:rsidRPr="004A2BD0" w14:paraId="33B4D707" w14:textId="77777777" w:rsidTr="004A2BD0">
        <w:trPr>
          <w:trHeight w:val="560"/>
        </w:trPr>
        <w:tc>
          <w:tcPr>
            <w:tcW w:w="0" w:type="auto"/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  <w:hideMark/>
          </w:tcPr>
          <w:p w14:paraId="7A7E1139" w14:textId="77777777" w:rsidR="004A2BD0" w:rsidRPr="004A2BD0" w:rsidRDefault="004A2BD0" w:rsidP="004A2BD0">
            <w:pPr>
              <w:spacing w:before="240" w:after="240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Não identificado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  <w:hideMark/>
          </w:tcPr>
          <w:p w14:paraId="5167B1D7" w14:textId="77777777" w:rsidR="004A2BD0" w:rsidRPr="004A2BD0" w:rsidRDefault="004A2BD0" w:rsidP="004A2BD0">
            <w:pPr>
              <w:spacing w:before="240" w:after="240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  <w:hideMark/>
          </w:tcPr>
          <w:p w14:paraId="121E61F2" w14:textId="77777777" w:rsidR="004A2BD0" w:rsidRPr="004A2BD0" w:rsidRDefault="004A2BD0" w:rsidP="004A2BD0">
            <w:pPr>
              <w:spacing w:before="240" w:after="240"/>
              <w:jc w:val="center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  <w:hideMark/>
          </w:tcPr>
          <w:p w14:paraId="32A0366A" w14:textId="77777777" w:rsidR="004A2BD0" w:rsidRPr="004A2BD0" w:rsidRDefault="004A2BD0" w:rsidP="004A2BD0">
            <w:pPr>
              <w:spacing w:before="240" w:after="240"/>
              <w:jc w:val="center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0,21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  <w:hideMark/>
          </w:tcPr>
          <w:p w14:paraId="47544E82" w14:textId="77777777" w:rsidR="004A2BD0" w:rsidRPr="004A2BD0" w:rsidRDefault="004A2BD0" w:rsidP="004A2BD0">
            <w:pPr>
              <w:spacing w:before="240" w:after="240"/>
              <w:jc w:val="center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  <w:hideMark/>
          </w:tcPr>
          <w:p w14:paraId="0854AE71" w14:textId="77777777" w:rsidR="004A2BD0" w:rsidRPr="004A2BD0" w:rsidRDefault="004A2BD0" w:rsidP="004A2BD0">
            <w:pPr>
              <w:spacing w:before="240" w:after="240"/>
              <w:jc w:val="center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0,01</w:t>
            </w:r>
          </w:p>
        </w:tc>
      </w:tr>
      <w:tr w:rsidR="004A2BD0" w:rsidRPr="004A2BD0" w14:paraId="6BDE1704" w14:textId="77777777" w:rsidTr="004A2BD0">
        <w:trPr>
          <w:trHeight w:val="575"/>
        </w:trPr>
        <w:tc>
          <w:tcPr>
            <w:tcW w:w="0" w:type="auto"/>
            <w:tcBorders>
              <w:bottom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  <w:hideMark/>
          </w:tcPr>
          <w:p w14:paraId="3BAA074D" w14:textId="77777777" w:rsidR="004A2BD0" w:rsidRPr="004A2BD0" w:rsidRDefault="004A2BD0" w:rsidP="004A2BD0">
            <w:pPr>
              <w:spacing w:before="240" w:after="240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lastRenderedPageBreak/>
              <w:t>Total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  <w:hideMark/>
          </w:tcPr>
          <w:p w14:paraId="04E6F410" w14:textId="77777777" w:rsidR="004A2BD0" w:rsidRPr="004A2BD0" w:rsidRDefault="004A2BD0" w:rsidP="004A2BD0">
            <w:pPr>
              <w:spacing w:before="240" w:after="240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  <w:hideMark/>
          </w:tcPr>
          <w:p w14:paraId="2B2DAA2F" w14:textId="77777777" w:rsidR="004A2BD0" w:rsidRPr="004A2BD0" w:rsidRDefault="004A2BD0" w:rsidP="004A2BD0">
            <w:pPr>
              <w:spacing w:before="240" w:after="240"/>
              <w:jc w:val="center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1448 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  <w:hideMark/>
          </w:tcPr>
          <w:p w14:paraId="11E69289" w14:textId="77777777" w:rsidR="004A2BD0" w:rsidRPr="004A2BD0" w:rsidRDefault="004A2BD0" w:rsidP="004A2BD0">
            <w:pPr>
              <w:spacing w:before="240" w:after="240"/>
              <w:jc w:val="center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78,87 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  <w:hideMark/>
          </w:tcPr>
          <w:p w14:paraId="559053DB" w14:textId="77777777" w:rsidR="004A2BD0" w:rsidRPr="004A2BD0" w:rsidRDefault="004A2BD0" w:rsidP="004A2BD0">
            <w:pPr>
              <w:spacing w:before="240" w:after="240"/>
              <w:jc w:val="center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137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  <w:hideMark/>
          </w:tcPr>
          <w:p w14:paraId="1CEDDA58" w14:textId="77777777" w:rsidR="004A2BD0" w:rsidRPr="004A2BD0" w:rsidRDefault="004A2BD0" w:rsidP="004A2BD0">
            <w:pPr>
              <w:spacing w:before="240" w:after="240"/>
              <w:jc w:val="center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7,45</w:t>
            </w:r>
          </w:p>
        </w:tc>
      </w:tr>
    </w:tbl>
    <w:p w14:paraId="4225E55F" w14:textId="77777777" w:rsidR="004A2BD0" w:rsidRPr="004A2BD0" w:rsidRDefault="004A2BD0" w:rsidP="00F73AB6">
      <w:pPr>
        <w:spacing w:before="240" w:after="240" w:line="360" w:lineRule="auto"/>
        <w:jc w:val="both"/>
        <w:rPr>
          <w:lang w:val="pt-BR" w:eastAsia="pt-BR"/>
        </w:rPr>
      </w:pPr>
      <w:r w:rsidRPr="004A2BD0">
        <w:rPr>
          <w:color w:val="000000"/>
          <w:lang w:val="pt-BR" w:eastAsia="pt-BR"/>
        </w:rPr>
        <w:t xml:space="preserve">        </w:t>
      </w:r>
      <w:r w:rsidRPr="004A2BD0">
        <w:rPr>
          <w:color w:val="000000"/>
          <w:lang w:val="pt-BR" w:eastAsia="pt-BR"/>
        </w:rPr>
        <w:tab/>
        <w:t xml:space="preserve">De acordo com a Tabela 1, é possível observar que a região sudeste foi a que apresentou maior aumento de uso das redes, com 50,44%. Já a escolaridade dos estudantes do Ensino Superior incompleto e em relação à orientação sexual, 44,23% do aumento foi referente aos heterossexuais. Em relação a criação das redes </w:t>
      </w:r>
      <w:proofErr w:type="gramStart"/>
      <w:r w:rsidRPr="004A2BD0">
        <w:rPr>
          <w:color w:val="000000"/>
          <w:lang w:val="pt-BR" w:eastAsia="pt-BR"/>
        </w:rPr>
        <w:t>no pós</w:t>
      </w:r>
      <w:proofErr w:type="gramEnd"/>
      <w:r w:rsidRPr="004A2BD0">
        <w:rPr>
          <w:color w:val="000000"/>
          <w:lang w:val="pt-BR" w:eastAsia="pt-BR"/>
        </w:rPr>
        <w:t>-termino, o padrão se mantém nos grupos citados com, respectivamente, 4,30%, 4,08%, 4,30% e 4,25%. De modo geral, nota-se que pós-términos afetivos, há incidência de aumento no uso das redes sociais. Neste sentido, visando quantificar a intensidade do aumento, a Tabela 2 apresenta os dados deste aumento em semana e mês, considerando o número de postagens.</w:t>
      </w:r>
    </w:p>
    <w:p w14:paraId="42DD3D29" w14:textId="77777777" w:rsidR="004A2BD0" w:rsidRPr="004A2BD0" w:rsidRDefault="004A2BD0" w:rsidP="004A2BD0">
      <w:pPr>
        <w:spacing w:before="240" w:after="240"/>
        <w:rPr>
          <w:lang w:val="pt-BR" w:eastAsia="pt-BR"/>
        </w:rPr>
      </w:pPr>
      <w:r w:rsidRPr="004A2BD0">
        <w:rPr>
          <w:color w:val="000000"/>
          <w:lang w:val="pt-BR" w:eastAsia="pt-BR"/>
        </w:rPr>
        <w:t>Tabela 2. Quantidade de postagens em relação a semana e mês.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9"/>
        <w:gridCol w:w="220"/>
        <w:gridCol w:w="680"/>
        <w:gridCol w:w="220"/>
        <w:gridCol w:w="1687"/>
      </w:tblGrid>
      <w:tr w:rsidR="004A2BD0" w:rsidRPr="004A2BD0" w14:paraId="64240B07" w14:textId="77777777" w:rsidTr="004A2BD0">
        <w:trPr>
          <w:trHeight w:val="575"/>
        </w:trPr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  <w:hideMark/>
          </w:tcPr>
          <w:p w14:paraId="3C802AF5" w14:textId="77777777" w:rsidR="004A2BD0" w:rsidRPr="004A2BD0" w:rsidRDefault="004A2BD0" w:rsidP="004A2BD0">
            <w:pPr>
              <w:spacing w:before="240" w:after="240"/>
              <w:jc w:val="center"/>
              <w:rPr>
                <w:lang w:val="pt-BR" w:eastAsia="pt-BR"/>
              </w:rPr>
            </w:pPr>
            <w:r w:rsidRPr="004A2BD0">
              <w:rPr>
                <w:i/>
                <w:iCs/>
                <w:color w:val="000000"/>
                <w:lang w:val="pt-BR" w:eastAsia="pt-BR"/>
              </w:rPr>
              <w:t>Semana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1BFCC369" w14:textId="77777777" w:rsidR="004A2BD0" w:rsidRPr="004A2BD0" w:rsidRDefault="004A2BD0" w:rsidP="004A2BD0">
            <w:pPr>
              <w:spacing w:before="240" w:after="240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4AE154C8" w14:textId="77777777" w:rsidR="004A2BD0" w:rsidRPr="004A2BD0" w:rsidRDefault="004A2BD0" w:rsidP="004A2BD0">
            <w:pPr>
              <w:spacing w:before="240" w:after="240"/>
              <w:ind w:right="460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417E5AFE" w14:textId="77777777" w:rsidR="004A2BD0" w:rsidRPr="004A2BD0" w:rsidRDefault="004A2BD0" w:rsidP="004A2BD0">
            <w:pPr>
              <w:spacing w:before="240" w:after="240"/>
              <w:jc w:val="center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  <w:hideMark/>
          </w:tcPr>
          <w:p w14:paraId="2775900D" w14:textId="77777777" w:rsidR="004A2BD0" w:rsidRPr="004A2BD0" w:rsidRDefault="004A2BD0" w:rsidP="004A2BD0">
            <w:pPr>
              <w:spacing w:before="240" w:after="240"/>
              <w:jc w:val="center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Quantidade (%)</w:t>
            </w:r>
          </w:p>
        </w:tc>
      </w:tr>
      <w:tr w:rsidR="004A2BD0" w:rsidRPr="004A2BD0" w14:paraId="3CF401F2" w14:textId="77777777" w:rsidTr="004A2BD0">
        <w:trPr>
          <w:trHeight w:val="575"/>
        </w:trPr>
        <w:tc>
          <w:tcPr>
            <w:tcW w:w="0" w:type="auto"/>
            <w:tcBorders>
              <w:top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  <w:hideMark/>
          </w:tcPr>
          <w:p w14:paraId="55C7F03F" w14:textId="77777777" w:rsidR="004A2BD0" w:rsidRPr="004A2BD0" w:rsidRDefault="004A2BD0" w:rsidP="004A2BD0">
            <w:pPr>
              <w:spacing w:before="240" w:after="240"/>
              <w:jc w:val="center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1 A 5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72587F85" w14:textId="77777777" w:rsidR="004A2BD0" w:rsidRPr="004A2BD0" w:rsidRDefault="004A2BD0" w:rsidP="004A2BD0">
            <w:pPr>
              <w:spacing w:before="240" w:after="240"/>
              <w:jc w:val="right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4820FAF7" w14:textId="77777777" w:rsidR="004A2BD0" w:rsidRPr="004A2BD0" w:rsidRDefault="004A2BD0" w:rsidP="004A2BD0">
            <w:pPr>
              <w:spacing w:before="240" w:after="240"/>
              <w:jc w:val="right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3448B411" w14:textId="77777777" w:rsidR="004A2BD0" w:rsidRPr="004A2BD0" w:rsidRDefault="004A2BD0" w:rsidP="004A2BD0">
            <w:pPr>
              <w:spacing w:before="240" w:after="240"/>
              <w:jc w:val="center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  <w:hideMark/>
          </w:tcPr>
          <w:p w14:paraId="6430BDF3" w14:textId="77777777" w:rsidR="004A2BD0" w:rsidRPr="004A2BD0" w:rsidRDefault="004A2BD0" w:rsidP="004A2BD0">
            <w:pPr>
              <w:spacing w:before="240" w:after="240"/>
              <w:jc w:val="center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30,07</w:t>
            </w:r>
          </w:p>
        </w:tc>
      </w:tr>
      <w:tr w:rsidR="004A2BD0" w:rsidRPr="004A2BD0" w14:paraId="14B88B52" w14:textId="77777777" w:rsidTr="004A2BD0">
        <w:trPr>
          <w:trHeight w:val="560"/>
        </w:trPr>
        <w:tc>
          <w:tcPr>
            <w:tcW w:w="0" w:type="auto"/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  <w:hideMark/>
          </w:tcPr>
          <w:p w14:paraId="77FB859D" w14:textId="77777777" w:rsidR="004A2BD0" w:rsidRPr="004A2BD0" w:rsidRDefault="004A2BD0" w:rsidP="004A2BD0">
            <w:pPr>
              <w:spacing w:before="240" w:after="240"/>
              <w:jc w:val="center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2 A 6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0741DD09" w14:textId="77777777" w:rsidR="004A2BD0" w:rsidRPr="004A2BD0" w:rsidRDefault="004A2BD0" w:rsidP="004A2BD0">
            <w:pPr>
              <w:spacing w:before="240" w:after="240"/>
              <w:jc w:val="right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04C965A2" w14:textId="77777777" w:rsidR="004A2BD0" w:rsidRPr="004A2BD0" w:rsidRDefault="004A2BD0" w:rsidP="004A2BD0">
            <w:pPr>
              <w:spacing w:before="240" w:after="240"/>
              <w:jc w:val="right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3D4CB6A4" w14:textId="77777777" w:rsidR="004A2BD0" w:rsidRPr="004A2BD0" w:rsidRDefault="004A2BD0" w:rsidP="004A2BD0">
            <w:pPr>
              <w:spacing w:before="240" w:after="240"/>
              <w:jc w:val="center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  <w:hideMark/>
          </w:tcPr>
          <w:p w14:paraId="430793A9" w14:textId="77777777" w:rsidR="004A2BD0" w:rsidRPr="004A2BD0" w:rsidRDefault="004A2BD0" w:rsidP="004A2BD0">
            <w:pPr>
              <w:spacing w:before="240" w:after="240"/>
              <w:jc w:val="center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7,90</w:t>
            </w:r>
          </w:p>
        </w:tc>
      </w:tr>
      <w:tr w:rsidR="004A2BD0" w:rsidRPr="004A2BD0" w14:paraId="46D0EFCD" w14:textId="77777777" w:rsidTr="004A2BD0">
        <w:trPr>
          <w:trHeight w:val="560"/>
        </w:trPr>
        <w:tc>
          <w:tcPr>
            <w:tcW w:w="0" w:type="auto"/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  <w:hideMark/>
          </w:tcPr>
          <w:p w14:paraId="06C582DD" w14:textId="77777777" w:rsidR="004A2BD0" w:rsidRPr="004A2BD0" w:rsidRDefault="004A2BD0" w:rsidP="004A2BD0">
            <w:pPr>
              <w:spacing w:before="240" w:after="240"/>
              <w:jc w:val="center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6 A 11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623A02FE" w14:textId="77777777" w:rsidR="004A2BD0" w:rsidRPr="004A2BD0" w:rsidRDefault="004A2BD0" w:rsidP="004A2BD0">
            <w:pPr>
              <w:spacing w:before="240" w:after="240"/>
              <w:jc w:val="right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6691B8A4" w14:textId="77777777" w:rsidR="004A2BD0" w:rsidRPr="004A2BD0" w:rsidRDefault="004A2BD0" w:rsidP="004A2BD0">
            <w:pPr>
              <w:spacing w:before="240" w:after="240"/>
              <w:jc w:val="right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7F655AC5" w14:textId="77777777" w:rsidR="004A2BD0" w:rsidRPr="004A2BD0" w:rsidRDefault="004A2BD0" w:rsidP="004A2BD0">
            <w:pPr>
              <w:spacing w:before="240" w:after="240"/>
              <w:jc w:val="center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  <w:hideMark/>
          </w:tcPr>
          <w:p w14:paraId="6E5826AF" w14:textId="77777777" w:rsidR="004A2BD0" w:rsidRPr="004A2BD0" w:rsidRDefault="004A2BD0" w:rsidP="004A2BD0">
            <w:pPr>
              <w:spacing w:before="240" w:after="240"/>
              <w:jc w:val="center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4,85</w:t>
            </w:r>
          </w:p>
        </w:tc>
      </w:tr>
      <w:tr w:rsidR="004A2BD0" w:rsidRPr="004A2BD0" w14:paraId="79678C28" w14:textId="77777777" w:rsidTr="004A2BD0">
        <w:trPr>
          <w:trHeight w:val="575"/>
        </w:trPr>
        <w:tc>
          <w:tcPr>
            <w:tcW w:w="0" w:type="auto"/>
            <w:tcBorders>
              <w:bottom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  <w:hideMark/>
          </w:tcPr>
          <w:p w14:paraId="588C586C" w14:textId="77777777" w:rsidR="004A2BD0" w:rsidRPr="004A2BD0" w:rsidRDefault="004A2BD0" w:rsidP="004A2BD0">
            <w:pPr>
              <w:spacing w:before="240" w:after="240"/>
              <w:jc w:val="center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Não recordou, mas afirma que aumentou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1B2915FB" w14:textId="77777777" w:rsidR="004A2BD0" w:rsidRPr="004A2BD0" w:rsidRDefault="004A2BD0" w:rsidP="004A2BD0">
            <w:pPr>
              <w:spacing w:before="240" w:after="240"/>
              <w:jc w:val="right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123D037F" w14:textId="77777777" w:rsidR="004A2BD0" w:rsidRPr="004A2BD0" w:rsidRDefault="004A2BD0" w:rsidP="004A2BD0">
            <w:pPr>
              <w:spacing w:before="240" w:after="240"/>
              <w:jc w:val="right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49BBD349" w14:textId="77777777" w:rsidR="004A2BD0" w:rsidRPr="004A2BD0" w:rsidRDefault="004A2BD0" w:rsidP="004A2BD0">
            <w:pPr>
              <w:spacing w:before="240" w:after="240"/>
              <w:jc w:val="center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  <w:hideMark/>
          </w:tcPr>
          <w:p w14:paraId="45A5818B" w14:textId="77777777" w:rsidR="004A2BD0" w:rsidRPr="004A2BD0" w:rsidRDefault="004A2BD0" w:rsidP="004A2BD0">
            <w:pPr>
              <w:spacing w:before="240" w:after="240"/>
              <w:jc w:val="center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32,03</w:t>
            </w:r>
          </w:p>
        </w:tc>
      </w:tr>
      <w:tr w:rsidR="004A2BD0" w:rsidRPr="004A2BD0" w14:paraId="64589CB6" w14:textId="77777777" w:rsidTr="004A2BD0">
        <w:trPr>
          <w:trHeight w:val="575"/>
        </w:trPr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  <w:hideMark/>
          </w:tcPr>
          <w:p w14:paraId="1478D27F" w14:textId="77777777" w:rsidR="004A2BD0" w:rsidRPr="004A2BD0" w:rsidRDefault="004A2BD0" w:rsidP="004A2BD0">
            <w:pPr>
              <w:spacing w:before="240" w:after="240"/>
              <w:jc w:val="center"/>
              <w:rPr>
                <w:lang w:val="pt-BR" w:eastAsia="pt-BR"/>
              </w:rPr>
            </w:pPr>
            <w:r w:rsidRPr="004A2BD0">
              <w:rPr>
                <w:i/>
                <w:iCs/>
                <w:color w:val="000000"/>
                <w:lang w:val="pt-BR" w:eastAsia="pt-BR"/>
              </w:rPr>
              <w:t>Mês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7A2FFE44" w14:textId="77777777" w:rsidR="004A2BD0" w:rsidRPr="004A2BD0" w:rsidRDefault="004A2BD0" w:rsidP="004A2BD0">
            <w:pPr>
              <w:spacing w:before="240" w:after="240"/>
              <w:jc w:val="right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1E3A7662" w14:textId="77777777" w:rsidR="004A2BD0" w:rsidRPr="004A2BD0" w:rsidRDefault="004A2BD0" w:rsidP="004A2BD0">
            <w:pPr>
              <w:spacing w:before="240" w:after="240"/>
              <w:jc w:val="right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43DC54DC" w14:textId="77777777" w:rsidR="004A2BD0" w:rsidRPr="004A2BD0" w:rsidRDefault="004A2BD0" w:rsidP="004A2BD0">
            <w:pPr>
              <w:spacing w:before="240" w:after="240"/>
              <w:jc w:val="center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  <w:hideMark/>
          </w:tcPr>
          <w:p w14:paraId="76B04BCB" w14:textId="77777777" w:rsidR="004A2BD0" w:rsidRPr="004A2BD0" w:rsidRDefault="004A2BD0" w:rsidP="004A2BD0">
            <w:pPr>
              <w:spacing w:before="240" w:after="240"/>
              <w:jc w:val="center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Quantidade (%)</w:t>
            </w:r>
          </w:p>
        </w:tc>
      </w:tr>
      <w:tr w:rsidR="004A2BD0" w:rsidRPr="004A2BD0" w14:paraId="669FCF9C" w14:textId="77777777" w:rsidTr="004A2BD0">
        <w:trPr>
          <w:trHeight w:val="575"/>
        </w:trPr>
        <w:tc>
          <w:tcPr>
            <w:tcW w:w="0" w:type="auto"/>
            <w:tcBorders>
              <w:top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  <w:hideMark/>
          </w:tcPr>
          <w:p w14:paraId="3680D699" w14:textId="77777777" w:rsidR="004A2BD0" w:rsidRPr="004A2BD0" w:rsidRDefault="004A2BD0" w:rsidP="004A2BD0">
            <w:pPr>
              <w:spacing w:before="240" w:after="240"/>
              <w:jc w:val="center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1 A 10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07B57551" w14:textId="77777777" w:rsidR="004A2BD0" w:rsidRPr="004A2BD0" w:rsidRDefault="004A2BD0" w:rsidP="004A2BD0">
            <w:pPr>
              <w:spacing w:before="240" w:after="240"/>
              <w:jc w:val="right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57624DB6" w14:textId="77777777" w:rsidR="004A2BD0" w:rsidRPr="004A2BD0" w:rsidRDefault="004A2BD0" w:rsidP="004A2BD0">
            <w:pPr>
              <w:spacing w:before="240" w:after="240"/>
              <w:jc w:val="right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714C1C2D" w14:textId="77777777" w:rsidR="004A2BD0" w:rsidRPr="004A2BD0" w:rsidRDefault="004A2BD0" w:rsidP="004A2BD0">
            <w:pPr>
              <w:spacing w:before="240" w:after="240"/>
              <w:jc w:val="center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  <w:hideMark/>
          </w:tcPr>
          <w:p w14:paraId="0FE1DB1E" w14:textId="77777777" w:rsidR="004A2BD0" w:rsidRPr="004A2BD0" w:rsidRDefault="004A2BD0" w:rsidP="004A2BD0">
            <w:pPr>
              <w:spacing w:before="240" w:after="240"/>
              <w:jc w:val="center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28,05</w:t>
            </w:r>
          </w:p>
        </w:tc>
      </w:tr>
      <w:tr w:rsidR="004A2BD0" w:rsidRPr="004A2BD0" w14:paraId="4ED467EA" w14:textId="77777777" w:rsidTr="004A2BD0">
        <w:trPr>
          <w:trHeight w:val="560"/>
        </w:trPr>
        <w:tc>
          <w:tcPr>
            <w:tcW w:w="0" w:type="auto"/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  <w:hideMark/>
          </w:tcPr>
          <w:p w14:paraId="1BEC78FA" w14:textId="77777777" w:rsidR="004A2BD0" w:rsidRPr="004A2BD0" w:rsidRDefault="004A2BD0" w:rsidP="004A2BD0">
            <w:pPr>
              <w:spacing w:before="240" w:after="240"/>
              <w:jc w:val="center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lastRenderedPageBreak/>
              <w:t>11 A 20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59E9D879" w14:textId="77777777" w:rsidR="004A2BD0" w:rsidRPr="004A2BD0" w:rsidRDefault="004A2BD0" w:rsidP="004A2BD0">
            <w:pPr>
              <w:spacing w:before="240" w:after="240"/>
              <w:jc w:val="right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7B2288FF" w14:textId="77777777" w:rsidR="004A2BD0" w:rsidRPr="004A2BD0" w:rsidRDefault="004A2BD0" w:rsidP="004A2BD0">
            <w:pPr>
              <w:spacing w:before="240" w:after="240"/>
              <w:jc w:val="right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76EEA62E" w14:textId="77777777" w:rsidR="004A2BD0" w:rsidRPr="004A2BD0" w:rsidRDefault="004A2BD0" w:rsidP="004A2BD0">
            <w:pPr>
              <w:spacing w:before="240" w:after="240"/>
              <w:jc w:val="center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  <w:hideMark/>
          </w:tcPr>
          <w:p w14:paraId="3C6A232E" w14:textId="77777777" w:rsidR="004A2BD0" w:rsidRPr="004A2BD0" w:rsidRDefault="004A2BD0" w:rsidP="004A2BD0">
            <w:pPr>
              <w:spacing w:before="240" w:after="240"/>
              <w:jc w:val="center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11,17</w:t>
            </w:r>
          </w:p>
        </w:tc>
      </w:tr>
      <w:tr w:rsidR="004A2BD0" w:rsidRPr="004A2BD0" w14:paraId="6B958DFB" w14:textId="77777777" w:rsidTr="004A2BD0">
        <w:trPr>
          <w:trHeight w:val="560"/>
        </w:trPr>
        <w:tc>
          <w:tcPr>
            <w:tcW w:w="0" w:type="auto"/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  <w:hideMark/>
          </w:tcPr>
          <w:p w14:paraId="45A34B6F" w14:textId="77777777" w:rsidR="004A2BD0" w:rsidRPr="004A2BD0" w:rsidRDefault="004A2BD0" w:rsidP="004A2BD0">
            <w:pPr>
              <w:spacing w:before="240" w:after="240"/>
              <w:jc w:val="center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Mais De 20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2491A97B" w14:textId="77777777" w:rsidR="004A2BD0" w:rsidRPr="004A2BD0" w:rsidRDefault="004A2BD0" w:rsidP="004A2BD0">
            <w:pPr>
              <w:spacing w:before="240" w:after="240"/>
              <w:jc w:val="right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031FAA74" w14:textId="77777777" w:rsidR="004A2BD0" w:rsidRPr="004A2BD0" w:rsidRDefault="004A2BD0" w:rsidP="004A2BD0">
            <w:pPr>
              <w:spacing w:before="240" w:after="240"/>
              <w:jc w:val="right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70DAE4A7" w14:textId="77777777" w:rsidR="004A2BD0" w:rsidRPr="004A2BD0" w:rsidRDefault="004A2BD0" w:rsidP="004A2BD0">
            <w:pPr>
              <w:spacing w:before="240" w:after="240"/>
              <w:jc w:val="center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  <w:hideMark/>
          </w:tcPr>
          <w:p w14:paraId="1882C393" w14:textId="77777777" w:rsidR="004A2BD0" w:rsidRPr="004A2BD0" w:rsidRDefault="004A2BD0" w:rsidP="004A2BD0">
            <w:pPr>
              <w:spacing w:before="240" w:after="240"/>
              <w:jc w:val="center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8,66</w:t>
            </w:r>
          </w:p>
        </w:tc>
      </w:tr>
      <w:tr w:rsidR="004A2BD0" w:rsidRPr="004A2BD0" w14:paraId="56E4BDEC" w14:textId="77777777" w:rsidTr="004A2BD0">
        <w:trPr>
          <w:trHeight w:val="575"/>
        </w:trPr>
        <w:tc>
          <w:tcPr>
            <w:tcW w:w="0" w:type="auto"/>
            <w:tcBorders>
              <w:bottom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  <w:hideMark/>
          </w:tcPr>
          <w:p w14:paraId="6374BD22" w14:textId="77777777" w:rsidR="004A2BD0" w:rsidRPr="004A2BD0" w:rsidRDefault="004A2BD0" w:rsidP="004A2BD0">
            <w:pPr>
              <w:spacing w:before="240" w:after="240"/>
              <w:jc w:val="center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Não recordou, mas afirma que aumentou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1088B15F" w14:textId="77777777" w:rsidR="004A2BD0" w:rsidRPr="004A2BD0" w:rsidRDefault="004A2BD0" w:rsidP="004A2BD0">
            <w:pPr>
              <w:spacing w:before="240" w:after="240"/>
              <w:jc w:val="right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67095231" w14:textId="77777777" w:rsidR="004A2BD0" w:rsidRPr="004A2BD0" w:rsidRDefault="004A2BD0" w:rsidP="004A2BD0">
            <w:pPr>
              <w:spacing w:before="240" w:after="240"/>
              <w:jc w:val="right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6BA302FB" w14:textId="77777777" w:rsidR="004A2BD0" w:rsidRPr="004A2BD0" w:rsidRDefault="004A2BD0" w:rsidP="004A2BD0">
            <w:pPr>
              <w:spacing w:before="240" w:after="240"/>
              <w:jc w:val="center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  <w:hideMark/>
          </w:tcPr>
          <w:p w14:paraId="67B64793" w14:textId="77777777" w:rsidR="004A2BD0" w:rsidRPr="004A2BD0" w:rsidRDefault="004A2BD0" w:rsidP="004A2BD0">
            <w:pPr>
              <w:spacing w:before="240" w:after="240"/>
              <w:jc w:val="center"/>
              <w:rPr>
                <w:lang w:val="pt-BR" w:eastAsia="pt-BR"/>
              </w:rPr>
            </w:pPr>
            <w:r w:rsidRPr="004A2BD0">
              <w:rPr>
                <w:color w:val="000000"/>
                <w:lang w:val="pt-BR" w:eastAsia="pt-BR"/>
              </w:rPr>
              <w:t>33,17</w:t>
            </w:r>
          </w:p>
        </w:tc>
      </w:tr>
    </w:tbl>
    <w:p w14:paraId="2056F9AD" w14:textId="77777777" w:rsidR="004A2BD0" w:rsidRPr="004A2BD0" w:rsidRDefault="004A2BD0" w:rsidP="004A2BD0">
      <w:pPr>
        <w:spacing w:before="240" w:after="240"/>
        <w:rPr>
          <w:lang w:val="pt-BR" w:eastAsia="pt-BR"/>
        </w:rPr>
      </w:pPr>
      <w:r w:rsidRPr="004A2BD0">
        <w:rPr>
          <w:color w:val="000000"/>
          <w:lang w:val="pt-BR" w:eastAsia="pt-BR"/>
        </w:rPr>
        <w:t>Nota: n=1836</w:t>
      </w:r>
    </w:p>
    <w:p w14:paraId="43B52DC0" w14:textId="77777777" w:rsidR="004A2BD0" w:rsidRPr="004A2BD0" w:rsidRDefault="004A2BD0" w:rsidP="00F73AB6">
      <w:pPr>
        <w:spacing w:before="240" w:after="240" w:line="360" w:lineRule="auto"/>
        <w:jc w:val="both"/>
        <w:rPr>
          <w:lang w:val="pt-BR" w:eastAsia="pt-BR"/>
        </w:rPr>
      </w:pPr>
      <w:r w:rsidRPr="004A2BD0">
        <w:rPr>
          <w:b/>
          <w:bCs/>
          <w:color w:val="000000"/>
          <w:lang w:val="pt-BR" w:eastAsia="pt-BR"/>
        </w:rPr>
        <w:t>        </w:t>
      </w:r>
      <w:r w:rsidRPr="004A2BD0">
        <w:rPr>
          <w:b/>
          <w:bCs/>
          <w:color w:val="000000"/>
          <w:lang w:val="pt-BR" w:eastAsia="pt-BR"/>
        </w:rPr>
        <w:tab/>
      </w:r>
      <w:r w:rsidRPr="004A2BD0">
        <w:rPr>
          <w:color w:val="000000"/>
          <w:lang w:val="pt-BR" w:eastAsia="pt-BR"/>
        </w:rPr>
        <w:t>Observa-se que, considerando a semana, 30,07% dos participantes relataram que aumentaram de 1 a 5 postagens, assim como, mensalmente, 28,05% afirmou aumentar a quantidade de postagens entre 1 a 10. Quando solicitado ao participante que indicasse o conteúdo das postagens, 60,06% indicou serem fotos ou vídeos (</w:t>
      </w:r>
      <w:r w:rsidRPr="004A2BD0">
        <w:rPr>
          <w:i/>
          <w:iCs/>
          <w:color w:val="000000"/>
          <w:lang w:val="pt-BR" w:eastAsia="pt-BR"/>
        </w:rPr>
        <w:t>stories, selfies</w:t>
      </w:r>
      <w:r w:rsidRPr="004A2BD0">
        <w:rPr>
          <w:color w:val="000000"/>
          <w:lang w:val="pt-BR" w:eastAsia="pt-BR"/>
        </w:rPr>
        <w:t xml:space="preserve">, eventos com interação social), 16,25% indicou serem textos, 13,78% serem </w:t>
      </w:r>
      <w:proofErr w:type="spellStart"/>
      <w:r w:rsidRPr="004A2BD0">
        <w:rPr>
          <w:color w:val="000000"/>
          <w:lang w:val="pt-BR" w:eastAsia="pt-BR"/>
        </w:rPr>
        <w:t>repostagens</w:t>
      </w:r>
      <w:proofErr w:type="spellEnd"/>
      <w:r w:rsidRPr="004A2BD0">
        <w:rPr>
          <w:color w:val="000000"/>
          <w:lang w:val="pt-BR" w:eastAsia="pt-BR"/>
        </w:rPr>
        <w:t xml:space="preserve"> e 9,91% indicou que o conteúdo se referia à prints de materiais virtuais e comentários em perfis de conveniência.</w:t>
      </w:r>
    </w:p>
    <w:p w14:paraId="18A8F8AB" w14:textId="77777777" w:rsidR="004A2BD0" w:rsidRPr="004A2BD0" w:rsidRDefault="004A2BD0" w:rsidP="00F73AB6">
      <w:pPr>
        <w:spacing w:before="240" w:after="240" w:line="360" w:lineRule="auto"/>
        <w:jc w:val="both"/>
        <w:rPr>
          <w:lang w:val="pt-BR" w:eastAsia="pt-BR"/>
        </w:rPr>
      </w:pPr>
      <w:r w:rsidRPr="004A2BD0">
        <w:rPr>
          <w:b/>
          <w:bCs/>
          <w:color w:val="000000"/>
          <w:lang w:val="pt-BR" w:eastAsia="pt-BR"/>
        </w:rPr>
        <w:t>        </w:t>
      </w:r>
      <w:r w:rsidRPr="004A2BD0">
        <w:rPr>
          <w:b/>
          <w:bCs/>
          <w:color w:val="000000"/>
          <w:lang w:val="pt-BR" w:eastAsia="pt-BR"/>
        </w:rPr>
        <w:tab/>
      </w:r>
      <w:r w:rsidRPr="004A2BD0">
        <w:rPr>
          <w:color w:val="000000"/>
          <w:lang w:val="pt-BR" w:eastAsia="pt-BR"/>
        </w:rPr>
        <w:t xml:space="preserve">Dando sequência nas análises realizadas para este estudo, foi realizado </w:t>
      </w:r>
      <w:r w:rsidRPr="004A2BD0">
        <w:rPr>
          <w:color w:val="000000"/>
          <w:shd w:val="clear" w:color="auto" w:fill="FFFFFF"/>
          <w:lang w:val="pt-BR" w:eastAsia="pt-BR"/>
        </w:rPr>
        <w:t xml:space="preserve">o teste </w:t>
      </w:r>
      <w:r w:rsidRPr="004A2BD0">
        <w:rPr>
          <w:i/>
          <w:iCs/>
          <w:color w:val="000000"/>
          <w:shd w:val="clear" w:color="auto" w:fill="FFFFFF"/>
          <w:lang w:val="pt-BR" w:eastAsia="pt-BR"/>
        </w:rPr>
        <w:t>t</w:t>
      </w:r>
      <w:r w:rsidRPr="004A2BD0">
        <w:rPr>
          <w:color w:val="000000"/>
          <w:shd w:val="clear" w:color="auto" w:fill="FFFFFF"/>
          <w:lang w:val="pt-BR" w:eastAsia="pt-BR"/>
        </w:rPr>
        <w:t xml:space="preserve"> de </w:t>
      </w:r>
      <w:proofErr w:type="spellStart"/>
      <w:r w:rsidRPr="004A2BD0">
        <w:rPr>
          <w:i/>
          <w:iCs/>
          <w:color w:val="000000"/>
          <w:shd w:val="clear" w:color="auto" w:fill="FFFFFF"/>
          <w:lang w:val="pt-BR" w:eastAsia="pt-BR"/>
        </w:rPr>
        <w:t>Student</w:t>
      </w:r>
      <w:proofErr w:type="spellEnd"/>
      <w:r w:rsidRPr="004A2BD0">
        <w:rPr>
          <w:color w:val="000000"/>
          <w:shd w:val="clear" w:color="auto" w:fill="FFFFFF"/>
          <w:lang w:val="pt-BR" w:eastAsia="pt-BR"/>
        </w:rPr>
        <w:t xml:space="preserve"> para amostras independentes (sexo), ANOVA (idade e tipo de relacionamento), com nível de significância de 5%, considerando a Escala de Paixão adaptada para APT. Ao comparar os participantes considerando a categoria sexo, observou-se diferenças significativas entre homens e mulheres quando avaliadas, indicando que homens apresentaram média maior de paixão harmoniosa em relação ao APT (M=27,30; DP= 8,65; </w:t>
      </w:r>
      <w:r w:rsidRPr="004A2BD0">
        <w:rPr>
          <w:i/>
          <w:iCs/>
          <w:color w:val="000000"/>
          <w:shd w:val="clear" w:color="auto" w:fill="FFFFFF"/>
          <w:lang w:val="pt-BR" w:eastAsia="pt-BR"/>
        </w:rPr>
        <w:t>p</w:t>
      </w:r>
      <w:r w:rsidRPr="004A2BD0">
        <w:rPr>
          <w:color w:val="000000"/>
          <w:shd w:val="clear" w:color="auto" w:fill="FFFFFF"/>
          <w:lang w:val="pt-BR" w:eastAsia="pt-BR"/>
        </w:rPr>
        <w:t xml:space="preserve"> = 0,001). Em relação a idade, foi possível observar diferenças significativas. Em relação ao tipo de relacionamento, observou-se que diferenças significativas também para paixão harmoniosa, indicando que pessoas que moram juntos (M= 31,67; DP=2,88), com relacionamentos abertos (M= 25,00; DP=11,35) e são solteiros (M= 25,23; DP=9,08) apresentaram maiores médias com </w:t>
      </w:r>
      <w:r w:rsidRPr="004A2BD0">
        <w:rPr>
          <w:i/>
          <w:iCs/>
          <w:color w:val="000000"/>
          <w:shd w:val="clear" w:color="auto" w:fill="FFFFFF"/>
          <w:lang w:val="pt-BR" w:eastAsia="pt-BR"/>
        </w:rPr>
        <w:t>p</w:t>
      </w:r>
      <w:r w:rsidRPr="004A2BD0">
        <w:rPr>
          <w:color w:val="000000"/>
          <w:shd w:val="clear" w:color="auto" w:fill="FFFFFF"/>
          <w:lang w:val="pt-BR" w:eastAsia="pt-BR"/>
        </w:rPr>
        <w:t xml:space="preserve"> = 0,001, respectivamente.</w:t>
      </w:r>
    </w:p>
    <w:p w14:paraId="25586A66" w14:textId="77777777" w:rsidR="004A2BD0" w:rsidRPr="004A2BD0" w:rsidRDefault="004A2BD0" w:rsidP="00F73AB6">
      <w:pPr>
        <w:spacing w:before="240" w:after="240" w:line="360" w:lineRule="auto"/>
        <w:jc w:val="both"/>
        <w:rPr>
          <w:lang w:val="pt-BR" w:eastAsia="pt-BR"/>
        </w:rPr>
      </w:pPr>
      <w:r w:rsidRPr="004A2BD0">
        <w:rPr>
          <w:color w:val="000000"/>
          <w:shd w:val="clear" w:color="auto" w:fill="FFFFFF"/>
          <w:lang w:val="pt-BR" w:eastAsia="pt-BR"/>
        </w:rPr>
        <w:t>        </w:t>
      </w:r>
      <w:r w:rsidRPr="004A2BD0">
        <w:rPr>
          <w:color w:val="000000"/>
          <w:shd w:val="clear" w:color="auto" w:fill="FFFFFF"/>
          <w:lang w:val="pt-BR" w:eastAsia="pt-BR"/>
        </w:rPr>
        <w:tab/>
        <w:t xml:space="preserve">Por fim, foi realizada </w:t>
      </w:r>
      <w:r w:rsidRPr="004A2BD0">
        <w:rPr>
          <w:color w:val="000000"/>
          <w:lang w:val="pt-BR" w:eastAsia="pt-BR"/>
        </w:rPr>
        <w:t xml:space="preserve">análise de correlação para as categorias de aumento do uso e criação das redes sociais em relação ao tipo de paixão associada ao APT.  De modo geral, foi possível observar que as pessoas que aumentaram o acesso às redes sociais possuíam uma correlação com quem apresentava paixão harmoniosa, de baixa magnitude e negativa (r=-0,08), indicando que conforme o aumento do uso das redes sociais, tende a diminuir o nível de paixão </w:t>
      </w:r>
      <w:r w:rsidRPr="004A2BD0">
        <w:rPr>
          <w:color w:val="000000"/>
          <w:lang w:val="pt-BR" w:eastAsia="pt-BR"/>
        </w:rPr>
        <w:lastRenderedPageBreak/>
        <w:t>harmoniosa. Quanto às pessoas que criaram perfis nas redes sociais após o término de relacionamentos afetivos observou-se relação positiva também de Baixa magnitude (r=0,06), possibilitando compreender que a criação seja o início para uma possível superação, atrelada ao tipo de paixão harmoniosa. Observou-se também que, de acordo com o aumento do uso das redes sociais por semana, as pessoas apresentavam menor paixão obsessiva (r=-0,04), podendo indicar uma forma de adaptação ao novo contexto e ao fim do relacionamento, embora a correlação também seja de baixa magnitude. Vale destacar que os resultados encontrados são considerados exploratórios e com correlações de baixa magnitude, sendo necessário que sejam compreendidos com cautela.</w:t>
      </w:r>
    </w:p>
    <w:p w14:paraId="4BF6A053" w14:textId="77777777" w:rsidR="004A2BD0" w:rsidRPr="004A2BD0" w:rsidRDefault="004A2BD0" w:rsidP="00F73AB6">
      <w:pPr>
        <w:spacing w:before="240" w:after="240" w:line="360" w:lineRule="auto"/>
        <w:rPr>
          <w:lang w:val="pt-BR" w:eastAsia="pt-BR"/>
        </w:rPr>
      </w:pPr>
      <w:r w:rsidRPr="004A2BD0">
        <w:rPr>
          <w:color w:val="000000"/>
          <w:lang w:val="pt-BR" w:eastAsia="pt-BR"/>
        </w:rPr>
        <w:t> </w:t>
      </w:r>
    </w:p>
    <w:p w14:paraId="4F715EC0" w14:textId="77777777" w:rsidR="004A2BD0" w:rsidRPr="004A2BD0" w:rsidRDefault="004A2BD0" w:rsidP="009F4ACB">
      <w:pPr>
        <w:spacing w:before="240" w:after="240" w:line="360" w:lineRule="auto"/>
        <w:jc w:val="center"/>
        <w:rPr>
          <w:b/>
          <w:bCs/>
          <w:lang w:val="pt-BR" w:eastAsia="pt-BR"/>
        </w:rPr>
      </w:pPr>
      <w:r w:rsidRPr="004A2BD0">
        <w:rPr>
          <w:b/>
          <w:bCs/>
          <w:color w:val="000000"/>
          <w:lang w:val="pt-BR" w:eastAsia="pt-BR"/>
        </w:rPr>
        <w:t>Discussão</w:t>
      </w:r>
    </w:p>
    <w:p w14:paraId="4B4CDA58" w14:textId="77777777" w:rsidR="004A2BD0" w:rsidRPr="004A2BD0" w:rsidRDefault="004A2BD0" w:rsidP="00F73AB6">
      <w:pPr>
        <w:spacing w:before="240" w:after="240" w:line="360" w:lineRule="auto"/>
        <w:ind w:firstLine="720"/>
        <w:jc w:val="both"/>
        <w:rPr>
          <w:lang w:val="pt-BR" w:eastAsia="pt-BR"/>
        </w:rPr>
      </w:pPr>
      <w:r w:rsidRPr="004A2BD0">
        <w:rPr>
          <w:color w:val="000000"/>
          <w:lang w:val="pt-BR" w:eastAsia="pt-BR"/>
        </w:rPr>
        <w:t xml:space="preserve">A análise de dados permite compreender as características dos sujeitos que praticam e percebem a APT, mesmo sendo um comportamento consideravelmente novo no cotidiano das pessoas (tendo em vista a recente chegada da internet). Novos comportamentos possibilitados pela nova relação com a rede, são discutidos e debatidos por </w:t>
      </w:r>
      <w:proofErr w:type="spellStart"/>
      <w:r w:rsidRPr="004A2BD0">
        <w:rPr>
          <w:color w:val="000000"/>
          <w:lang w:val="pt-BR" w:eastAsia="pt-BR"/>
        </w:rPr>
        <w:t>Bargh</w:t>
      </w:r>
      <w:proofErr w:type="spellEnd"/>
      <w:r w:rsidRPr="004A2BD0">
        <w:rPr>
          <w:color w:val="000000"/>
          <w:lang w:val="pt-BR" w:eastAsia="pt-BR"/>
        </w:rPr>
        <w:t xml:space="preserve"> &amp; </w:t>
      </w:r>
      <w:proofErr w:type="spellStart"/>
      <w:proofErr w:type="gramStart"/>
      <w:r w:rsidRPr="004A2BD0">
        <w:rPr>
          <w:color w:val="000000"/>
          <w:lang w:val="pt-BR" w:eastAsia="pt-BR"/>
        </w:rPr>
        <w:t>McKenna</w:t>
      </w:r>
      <w:proofErr w:type="spellEnd"/>
      <w:r w:rsidRPr="004A2BD0">
        <w:rPr>
          <w:color w:val="000000"/>
          <w:lang w:val="pt-BR" w:eastAsia="pt-BR"/>
        </w:rPr>
        <w:t>(</w:t>
      </w:r>
      <w:proofErr w:type="gramEnd"/>
      <w:r w:rsidRPr="004A2BD0">
        <w:rPr>
          <w:color w:val="000000"/>
          <w:lang w:val="pt-BR" w:eastAsia="pt-BR"/>
        </w:rPr>
        <w:t xml:space="preserve">2004); West, Lewis, &amp; </w:t>
      </w:r>
      <w:proofErr w:type="spellStart"/>
      <w:r w:rsidRPr="004A2BD0">
        <w:rPr>
          <w:color w:val="000000"/>
          <w:lang w:val="pt-BR" w:eastAsia="pt-BR"/>
        </w:rPr>
        <w:t>Currie</w:t>
      </w:r>
      <w:proofErr w:type="spellEnd"/>
      <w:r w:rsidRPr="004A2BD0">
        <w:rPr>
          <w:color w:val="000000"/>
          <w:lang w:val="pt-BR" w:eastAsia="pt-BR"/>
        </w:rPr>
        <w:t xml:space="preserve"> (2009), enquanto as novas dinâmicas relacionais são debatidas por Dela Coleta, Dela Coleta e Guimarães (2008).</w:t>
      </w:r>
    </w:p>
    <w:p w14:paraId="5E613FB4" w14:textId="77777777" w:rsidR="004A2BD0" w:rsidRPr="004A2BD0" w:rsidRDefault="004A2BD0" w:rsidP="00F73AB6">
      <w:pPr>
        <w:spacing w:before="240" w:after="240" w:line="360" w:lineRule="auto"/>
        <w:ind w:firstLine="720"/>
        <w:jc w:val="both"/>
        <w:rPr>
          <w:lang w:val="pt-BR" w:eastAsia="pt-BR"/>
        </w:rPr>
      </w:pPr>
      <w:r w:rsidRPr="004A2BD0">
        <w:rPr>
          <w:color w:val="000000"/>
          <w:lang w:val="pt-BR" w:eastAsia="pt-BR"/>
        </w:rPr>
        <w:t> O fenômeno aqui discutido e apresentado, como maior exposição após um rompimento, comportamento já observado por Brandão &amp; Rodríguez (2015</w:t>
      </w:r>
      <w:proofErr w:type="gramStart"/>
      <w:r w:rsidRPr="004A2BD0">
        <w:rPr>
          <w:color w:val="000000"/>
          <w:lang w:val="pt-BR" w:eastAsia="pt-BR"/>
        </w:rPr>
        <w:t>),tem</w:t>
      </w:r>
      <w:proofErr w:type="gramEnd"/>
      <w:r w:rsidRPr="004A2BD0">
        <w:rPr>
          <w:color w:val="000000"/>
          <w:lang w:val="pt-BR" w:eastAsia="pt-BR"/>
        </w:rPr>
        <w:t xml:space="preserve"> maior índice na região sudeste do país, assim como, resultados mais aparentes em casais heterossexuais. De acordo com os dados, mais de 70% dos homens e mulheres entrevistados, relatam o aumento no uso das redes sociais. Sustentando as observações feitas por Silva (2016) que afirma como os sujeitos vêm interagindo de forma mais intensa nas redes sociais. </w:t>
      </w:r>
    </w:p>
    <w:p w14:paraId="53D5BF25" w14:textId="77777777" w:rsidR="004A2BD0" w:rsidRPr="004A2BD0" w:rsidRDefault="004A2BD0" w:rsidP="00F73AB6">
      <w:pPr>
        <w:spacing w:before="240" w:after="240" w:line="360" w:lineRule="auto"/>
        <w:ind w:firstLine="700"/>
        <w:jc w:val="both"/>
        <w:rPr>
          <w:lang w:val="pt-BR" w:eastAsia="pt-BR"/>
        </w:rPr>
      </w:pPr>
      <w:r w:rsidRPr="004A2BD0">
        <w:rPr>
          <w:color w:val="000000"/>
          <w:lang w:val="pt-BR" w:eastAsia="pt-BR"/>
        </w:rPr>
        <w:t>Compreender o estado da paixão do sujeito durante a ATP, pode permitir uma perspectiva de observação ao comportamento, uma vez que, o conceito da paixão pode estar associado a perda da racionalidade e falta do controle emocional, (</w:t>
      </w:r>
      <w:proofErr w:type="spellStart"/>
      <w:r w:rsidRPr="004A2BD0">
        <w:rPr>
          <w:color w:val="000000"/>
          <w:lang w:val="pt-BR" w:eastAsia="pt-BR"/>
        </w:rPr>
        <w:t>Vallerand</w:t>
      </w:r>
      <w:proofErr w:type="spellEnd"/>
      <w:r w:rsidRPr="004A2BD0">
        <w:rPr>
          <w:color w:val="000000"/>
          <w:lang w:val="pt-BR" w:eastAsia="pt-BR"/>
        </w:rPr>
        <w:t xml:space="preserve">, et al, 2003; </w:t>
      </w:r>
      <w:proofErr w:type="spellStart"/>
      <w:r w:rsidRPr="004A2BD0">
        <w:rPr>
          <w:color w:val="000000"/>
          <w:lang w:val="pt-BR" w:eastAsia="pt-BR"/>
        </w:rPr>
        <w:t>Vallerand</w:t>
      </w:r>
      <w:proofErr w:type="spellEnd"/>
      <w:r w:rsidRPr="004A2BD0">
        <w:rPr>
          <w:color w:val="000000"/>
          <w:lang w:val="pt-BR" w:eastAsia="pt-BR"/>
        </w:rPr>
        <w:t xml:space="preserve"> &amp; Miquelon, 2007; </w:t>
      </w:r>
      <w:proofErr w:type="spellStart"/>
      <w:r w:rsidRPr="004A2BD0">
        <w:rPr>
          <w:color w:val="000000"/>
          <w:lang w:val="pt-BR" w:eastAsia="pt-BR"/>
        </w:rPr>
        <w:t>Vallerand</w:t>
      </w:r>
      <w:proofErr w:type="spellEnd"/>
      <w:r w:rsidRPr="004A2BD0">
        <w:rPr>
          <w:color w:val="000000"/>
          <w:lang w:val="pt-BR" w:eastAsia="pt-BR"/>
        </w:rPr>
        <w:t xml:space="preserve"> &amp; </w:t>
      </w:r>
      <w:proofErr w:type="spellStart"/>
      <w:r w:rsidRPr="004A2BD0">
        <w:rPr>
          <w:color w:val="000000"/>
          <w:lang w:val="pt-BR" w:eastAsia="pt-BR"/>
        </w:rPr>
        <w:t>Verner-Filion</w:t>
      </w:r>
      <w:proofErr w:type="spellEnd"/>
      <w:r w:rsidRPr="004A2BD0">
        <w:rPr>
          <w:color w:val="000000"/>
          <w:lang w:val="pt-BR" w:eastAsia="pt-BR"/>
        </w:rPr>
        <w:t xml:space="preserve">, 2020). Neste sentido, a paixão relacionada a um </w:t>
      </w:r>
      <w:r w:rsidRPr="004A2BD0">
        <w:rPr>
          <w:color w:val="000000"/>
          <w:lang w:val="pt-BR" w:eastAsia="pt-BR"/>
        </w:rPr>
        <w:lastRenderedPageBreak/>
        <w:t>relacionamento afetivo pode provocar persistência, empenho e motivação para a permanência da Atitude Pós-Término e assim, aumentando e mantendo esse aumento de postagens.</w:t>
      </w:r>
    </w:p>
    <w:p w14:paraId="4A12D7B7" w14:textId="77777777" w:rsidR="004A2BD0" w:rsidRPr="004A2BD0" w:rsidRDefault="004A2BD0" w:rsidP="00F73AB6">
      <w:pPr>
        <w:spacing w:before="240" w:after="240" w:line="360" w:lineRule="auto"/>
        <w:ind w:firstLine="720"/>
        <w:jc w:val="both"/>
        <w:rPr>
          <w:lang w:val="pt-BR" w:eastAsia="pt-BR"/>
        </w:rPr>
      </w:pPr>
      <w:r w:rsidRPr="004A2BD0">
        <w:rPr>
          <w:color w:val="000000"/>
          <w:lang w:val="pt-BR" w:eastAsia="pt-BR"/>
        </w:rPr>
        <w:t> Em relação a quantidade de aumento, mais de 28% alegaram que o aumento de postagens se deu de forma a ser 1 a 5 vezes por semana e 1 a 10 por mês. É importante ressaltar que o aumento do uso das redes sociais não está vinculado unicamente ao uso ativo, compostagens, mas é importante estar ciente do uso passivo, onde os usuários apenas utilizam a rede sem realizar publicações. Ademais, o número de sujeitos que não lembraram, mas afirmam ter aumentado não é desprezível, é mais de 30% tanto em relação a quantidade por semana, quanto em relação por mês.</w:t>
      </w:r>
    </w:p>
    <w:p w14:paraId="4FEA6930" w14:textId="77777777" w:rsidR="004A2BD0" w:rsidRPr="004A2BD0" w:rsidRDefault="004A2BD0" w:rsidP="00F73AB6">
      <w:pPr>
        <w:spacing w:before="240" w:after="240" w:line="360" w:lineRule="auto"/>
        <w:ind w:firstLine="720"/>
        <w:jc w:val="both"/>
        <w:rPr>
          <w:lang w:val="pt-BR" w:eastAsia="pt-BR"/>
        </w:rPr>
      </w:pPr>
      <w:r w:rsidRPr="004A2BD0">
        <w:rPr>
          <w:color w:val="000000"/>
          <w:lang w:val="pt-BR" w:eastAsia="pt-BR"/>
        </w:rPr>
        <w:t>Com base nos conteúdos publicados, mais de 60% afirmam que fotos e vídeos houveram maior ênfase de publicação e 16% referindo-se a textos compartilhados. Gomes (2020) busca a compreensão de que, música, poema, foto, "</w:t>
      </w:r>
      <w:proofErr w:type="spellStart"/>
      <w:r w:rsidRPr="004A2BD0">
        <w:rPr>
          <w:i/>
          <w:iCs/>
          <w:color w:val="000000"/>
          <w:lang w:val="pt-BR" w:eastAsia="pt-BR"/>
        </w:rPr>
        <w:t>memes</w:t>
      </w:r>
      <w:r w:rsidRPr="004A2BD0">
        <w:rPr>
          <w:color w:val="000000"/>
          <w:lang w:val="pt-BR" w:eastAsia="pt-BR"/>
        </w:rPr>
        <w:t>'',"</w:t>
      </w:r>
      <w:r w:rsidRPr="004A2BD0">
        <w:rPr>
          <w:i/>
          <w:iCs/>
          <w:color w:val="000000"/>
          <w:lang w:val="pt-BR" w:eastAsia="pt-BR"/>
        </w:rPr>
        <w:t>gifs</w:t>
      </w:r>
      <w:proofErr w:type="spellEnd"/>
      <w:r w:rsidRPr="004A2BD0">
        <w:rPr>
          <w:color w:val="000000"/>
          <w:lang w:val="pt-BR" w:eastAsia="pt-BR"/>
        </w:rPr>
        <w:t>" ou imagem com texto, falam por si sobre a emoção que o sujeito deseja abordar utilizando as redes sociais no pós-término. Dessa forma, os conteúdos buscam dar vazão aos sentimentos e expressar de uma maneira não-verbal algo que não é dito.</w:t>
      </w:r>
    </w:p>
    <w:p w14:paraId="6ED22AE1" w14:textId="77777777" w:rsidR="004A2BD0" w:rsidRPr="004A2BD0" w:rsidRDefault="004A2BD0" w:rsidP="00F73AB6">
      <w:pPr>
        <w:spacing w:before="240" w:after="240" w:line="360" w:lineRule="auto"/>
        <w:jc w:val="both"/>
        <w:rPr>
          <w:lang w:val="pt-BR" w:eastAsia="pt-BR"/>
        </w:rPr>
      </w:pPr>
      <w:r w:rsidRPr="004A2BD0">
        <w:rPr>
          <w:color w:val="000000"/>
          <w:lang w:val="pt-BR" w:eastAsia="pt-BR"/>
        </w:rPr>
        <w:t>        </w:t>
      </w:r>
      <w:r w:rsidRPr="004A2BD0">
        <w:rPr>
          <w:color w:val="000000"/>
          <w:lang w:val="pt-BR" w:eastAsia="pt-BR"/>
        </w:rPr>
        <w:tab/>
        <w:t>Os entrevistados que aumentaram o uso das redes sociais, como indicado no tópico anterior, possuem nível significante de paixão harmoniosa, de baixa magnitude e negativa, com isso é possível inferir que a APT tende a diminuir a paixão harmoniosa dos sujeitos. Da mesma forma, quanto maior o índice de envolvimento nas redes, mais a paixão obsessiva diminui. Em relação a criação observou-se um fenômeno parecido, ou seja, também segue a tendência de diminuição.</w:t>
      </w:r>
    </w:p>
    <w:p w14:paraId="0FC3EEC8" w14:textId="77777777" w:rsidR="004A2BD0" w:rsidRPr="004A2BD0" w:rsidRDefault="004A2BD0" w:rsidP="00F73AB6">
      <w:pPr>
        <w:spacing w:before="240" w:after="240" w:line="360" w:lineRule="auto"/>
        <w:jc w:val="both"/>
        <w:rPr>
          <w:lang w:val="pt-BR" w:eastAsia="pt-BR"/>
        </w:rPr>
      </w:pPr>
      <w:r w:rsidRPr="004A2BD0">
        <w:rPr>
          <w:color w:val="000000"/>
          <w:lang w:val="pt-BR" w:eastAsia="pt-BR"/>
        </w:rPr>
        <w:t>        </w:t>
      </w:r>
      <w:r w:rsidRPr="004A2BD0">
        <w:rPr>
          <w:color w:val="000000"/>
          <w:lang w:val="pt-BR" w:eastAsia="pt-BR"/>
        </w:rPr>
        <w:tab/>
        <w:t>Dessa forma, é possível perceber que o comportamento de APT é uma forma de enfrentamento e início de uma superação e adaptação após um rompimento amoroso. Estes dados vão de encontro com os resultados apresentados por Gomes (2020), onde o mesmo afirma que a experiência intermediada pelas tecnologias, no pós-término, é uma forma de retomar vínculos e investir em si. Assim como, as análises de Brandão e Rodriguez (2015) onde a resolução de conflitos foi substituída do espaço privado para o espaço público da internet.</w:t>
      </w:r>
    </w:p>
    <w:p w14:paraId="6AAC17A4" w14:textId="28B051F8" w:rsidR="004A2BD0" w:rsidRPr="004A2BD0" w:rsidRDefault="004A2BD0" w:rsidP="00F73AB6">
      <w:pPr>
        <w:shd w:val="clear" w:color="auto" w:fill="FFFFFF"/>
        <w:spacing w:line="360" w:lineRule="auto"/>
        <w:ind w:firstLine="720"/>
        <w:jc w:val="both"/>
        <w:rPr>
          <w:lang w:val="pt-BR" w:eastAsia="pt-BR"/>
        </w:rPr>
      </w:pPr>
      <w:r w:rsidRPr="004A2BD0">
        <w:rPr>
          <w:color w:val="000000"/>
          <w:lang w:val="pt-BR" w:eastAsia="pt-BR"/>
        </w:rPr>
        <w:lastRenderedPageBreak/>
        <w:t>Nunes e Munhoz (2013) alertam que a internet (redes sociais), pode ser extremamente prejudicial aos relacionamentos. Paralelamente, de acordo</w:t>
      </w:r>
      <w:r w:rsidR="009F4ACB">
        <w:rPr>
          <w:color w:val="000000"/>
          <w:lang w:val="pt-BR" w:eastAsia="pt-BR"/>
        </w:rPr>
        <w:t xml:space="preserve"> </w:t>
      </w:r>
      <w:r w:rsidRPr="004A2BD0">
        <w:rPr>
          <w:color w:val="000000"/>
          <w:lang w:val="pt-BR" w:eastAsia="pt-BR"/>
        </w:rPr>
        <w:t>com os resultados obtidos nesta pesquisa, as redes sociais desempenham um papel de uma ferramenta para o pós-término, permitindo novas formas de socialização e contato com outras pessoas e assim, superando os relacionamentos.</w:t>
      </w:r>
    </w:p>
    <w:p w14:paraId="6713D621" w14:textId="77777777" w:rsidR="004A2BD0" w:rsidRPr="004A2BD0" w:rsidRDefault="004A2BD0" w:rsidP="00F73AB6">
      <w:pPr>
        <w:spacing w:before="240" w:after="240" w:line="360" w:lineRule="auto"/>
        <w:jc w:val="both"/>
        <w:rPr>
          <w:lang w:val="pt-BR" w:eastAsia="pt-BR"/>
        </w:rPr>
      </w:pPr>
      <w:r w:rsidRPr="004A2BD0">
        <w:rPr>
          <w:b/>
          <w:bCs/>
          <w:color w:val="000000"/>
          <w:lang w:val="pt-BR" w:eastAsia="pt-BR"/>
        </w:rPr>
        <w:t>        </w:t>
      </w:r>
      <w:r w:rsidRPr="004A2BD0">
        <w:rPr>
          <w:b/>
          <w:bCs/>
          <w:color w:val="000000"/>
          <w:lang w:val="pt-BR" w:eastAsia="pt-BR"/>
        </w:rPr>
        <w:tab/>
      </w:r>
      <w:r w:rsidRPr="004A2BD0">
        <w:rPr>
          <w:color w:val="000000"/>
          <w:lang w:val="pt-BR" w:eastAsia="pt-BR"/>
        </w:rPr>
        <w:t>Dessa forma, com a análise dos resultados, a atitude pós-término é um comportamento presente na realidade dos brasileiros em que gênero, idade, região e orientação sexual não demonstra limitação. Sendo uma forma de se adaptar à nova configuração do recente status social, essa adaptação é percebida de forma que, quanto maior o aumento do uso das redes sociais, tende-se a paixão ao relacionamento terminado, diminuir. É necessário ressaltar a característica do trabalho enquanto pesquisa inicial, no qual é apresentado muitas limitações devido ao pouco material publicado sobre comportamentos digitais e que os dados encontrados necessitam de um aprofundamento, a fim de proporcionar uma causalidade do fenômeno.</w:t>
      </w:r>
    </w:p>
    <w:p w14:paraId="7F0A8ADF" w14:textId="77777777" w:rsidR="004A2BD0" w:rsidRPr="004A2BD0" w:rsidRDefault="004A2BD0" w:rsidP="00F73AB6">
      <w:pPr>
        <w:spacing w:before="240" w:after="240" w:line="360" w:lineRule="auto"/>
        <w:jc w:val="both"/>
        <w:rPr>
          <w:lang w:val="pt-BR" w:eastAsia="pt-BR"/>
        </w:rPr>
      </w:pPr>
      <w:r w:rsidRPr="004A2BD0">
        <w:rPr>
          <w:color w:val="000000"/>
          <w:lang w:val="pt-BR" w:eastAsia="pt-BR"/>
        </w:rPr>
        <w:t>        </w:t>
      </w:r>
      <w:r w:rsidRPr="004A2BD0">
        <w:rPr>
          <w:color w:val="000000"/>
          <w:lang w:val="pt-BR" w:eastAsia="pt-BR"/>
        </w:rPr>
        <w:tab/>
        <w:t>Se faz necessário maior investigação em relação às pesquisas sobre a ATP, uma vez que ela apresenta uma dinâmica nacional e sem reserva de um grupo social pertencente. É preciso compreender como cada sujeito percebe o término, considerar o tempo do rompimento e a presença de transtornos psicológicos que podem contribuir para maior riqueza de detalhes para tal. Pesquisas posteriores, podem trabalhar com pessoas que possuem um curto período de término, para poder avaliar o nível de paixão em relação ao relacionamento e dessa forma, acompanhar sua evolução com o passar do tempo.</w:t>
      </w:r>
    </w:p>
    <w:p w14:paraId="527E99E0" w14:textId="77777777" w:rsidR="004A2BD0" w:rsidRPr="004A2BD0" w:rsidRDefault="004A2BD0" w:rsidP="00F73AB6">
      <w:pPr>
        <w:spacing w:before="240" w:after="240" w:line="360" w:lineRule="auto"/>
        <w:jc w:val="both"/>
        <w:rPr>
          <w:lang w:val="pt-BR" w:eastAsia="pt-BR"/>
        </w:rPr>
      </w:pPr>
      <w:r w:rsidRPr="004A2BD0">
        <w:rPr>
          <w:color w:val="000000"/>
          <w:lang w:val="pt-BR" w:eastAsia="pt-BR"/>
        </w:rPr>
        <w:t>        </w:t>
      </w:r>
      <w:r w:rsidRPr="004A2BD0">
        <w:rPr>
          <w:color w:val="000000"/>
          <w:lang w:val="pt-BR" w:eastAsia="pt-BR"/>
        </w:rPr>
        <w:tab/>
        <w:t>Por se tratar de uma pesquisa em que se avalia o uso das redes sociais, é interessante analisar sujeitos que não utilizam as redes ou que possam ter deixado de utilizar após o término, dessa forma, considerando todas as nuances que possam contribuir para futuros aprofundamentos na análise deste novo comportamento.</w:t>
      </w:r>
    </w:p>
    <w:p w14:paraId="5ABA50BF" w14:textId="77777777" w:rsidR="006F7E7E" w:rsidRPr="00CD7EC5" w:rsidRDefault="00CD7EC5" w:rsidP="00CD7EC5">
      <w:pPr>
        <w:pStyle w:val="Ttulosinternos"/>
        <w:rPr>
          <w:bCs/>
        </w:rPr>
      </w:pPr>
      <w:proofErr w:type="spellStart"/>
      <w:r w:rsidRPr="00CD7EC5">
        <w:rPr>
          <w:bCs/>
        </w:rPr>
        <w:t>Referências</w:t>
      </w:r>
      <w:proofErr w:type="spellEnd"/>
    </w:p>
    <w:p w14:paraId="38B896F0" w14:textId="77777777" w:rsidR="00F15504" w:rsidRPr="009C1A8F" w:rsidRDefault="00F15504" w:rsidP="00F15504">
      <w:pPr>
        <w:spacing w:line="360" w:lineRule="auto"/>
        <w:ind w:left="284" w:hanging="284"/>
        <w:jc w:val="both"/>
        <w:rPr>
          <w:color w:val="000000" w:themeColor="text1"/>
        </w:rPr>
      </w:pPr>
      <w:proofErr w:type="spellStart"/>
      <w:r w:rsidRPr="009C1A8F">
        <w:rPr>
          <w:color w:val="000000" w:themeColor="text1"/>
        </w:rPr>
        <w:t>Assunção</w:t>
      </w:r>
      <w:proofErr w:type="spellEnd"/>
      <w:r w:rsidRPr="009C1A8F">
        <w:rPr>
          <w:color w:val="000000" w:themeColor="text1"/>
        </w:rPr>
        <w:t xml:space="preserve">, Raquel Sofia, &amp; Matos, Paula Mena. (2014). Perspectivas dos adolescentes sobre o uso do Facebook: </w:t>
      </w:r>
      <w:proofErr w:type="spellStart"/>
      <w:r w:rsidRPr="009C1A8F">
        <w:rPr>
          <w:color w:val="000000" w:themeColor="text1"/>
        </w:rPr>
        <w:t>umestudoqualitativo</w:t>
      </w:r>
      <w:proofErr w:type="spellEnd"/>
      <w:r w:rsidRPr="009C1A8F">
        <w:rPr>
          <w:color w:val="000000" w:themeColor="text1"/>
        </w:rPr>
        <w:t xml:space="preserve">. </w:t>
      </w:r>
      <w:r w:rsidRPr="009C1A8F">
        <w:rPr>
          <w:i/>
          <w:color w:val="000000" w:themeColor="text1"/>
        </w:rPr>
        <w:t xml:space="preserve">Psicologia em </w:t>
      </w:r>
      <w:proofErr w:type="spellStart"/>
      <w:r w:rsidRPr="009C1A8F">
        <w:rPr>
          <w:i/>
          <w:color w:val="000000" w:themeColor="text1"/>
        </w:rPr>
        <w:t>Estudo</w:t>
      </w:r>
      <w:proofErr w:type="spellEnd"/>
      <w:r w:rsidRPr="009C1A8F">
        <w:rPr>
          <w:color w:val="000000" w:themeColor="text1"/>
        </w:rPr>
        <w:t xml:space="preserve">, </w:t>
      </w:r>
      <w:r w:rsidRPr="009C1A8F">
        <w:rPr>
          <w:i/>
          <w:color w:val="000000" w:themeColor="text1"/>
        </w:rPr>
        <w:t>19</w:t>
      </w:r>
      <w:r w:rsidRPr="009C1A8F">
        <w:rPr>
          <w:color w:val="000000" w:themeColor="text1"/>
        </w:rPr>
        <w:t xml:space="preserve">(3), 539-547. https://doi.org/10.1590/1413-73722133716 </w:t>
      </w:r>
    </w:p>
    <w:p w14:paraId="1C835014" w14:textId="0F455FED" w:rsidR="00F15504" w:rsidRPr="007A77EA" w:rsidRDefault="00F15504" w:rsidP="00F15504">
      <w:pPr>
        <w:spacing w:line="360" w:lineRule="auto"/>
        <w:ind w:left="284" w:hanging="284"/>
        <w:jc w:val="both"/>
        <w:rPr>
          <w:color w:val="000000" w:themeColor="text1"/>
          <w:lang w:val="en-US"/>
        </w:rPr>
      </w:pPr>
      <w:bookmarkStart w:id="1" w:name="_Hlk88742883"/>
      <w:proofErr w:type="spellStart"/>
      <w:r w:rsidRPr="007A77EA">
        <w:rPr>
          <w:color w:val="000000" w:themeColor="text1"/>
        </w:rPr>
        <w:lastRenderedPageBreak/>
        <w:t>Bargh</w:t>
      </w:r>
      <w:proofErr w:type="spellEnd"/>
      <w:r w:rsidRPr="007A77EA">
        <w:rPr>
          <w:color w:val="000000" w:themeColor="text1"/>
        </w:rPr>
        <w:t>, J. A., &amp;</w:t>
      </w:r>
      <w:proofErr w:type="spellStart"/>
      <w:r w:rsidRPr="007A77EA">
        <w:rPr>
          <w:color w:val="000000" w:themeColor="text1"/>
        </w:rPr>
        <w:t>McKenna</w:t>
      </w:r>
      <w:proofErr w:type="spellEnd"/>
      <w:r w:rsidRPr="007A77EA">
        <w:rPr>
          <w:color w:val="000000" w:themeColor="text1"/>
        </w:rPr>
        <w:t xml:space="preserve">, K. (2004). </w:t>
      </w:r>
      <w:r w:rsidRPr="007A77EA">
        <w:rPr>
          <w:color w:val="000000" w:themeColor="text1"/>
          <w:lang w:val="en-US"/>
        </w:rPr>
        <w:t xml:space="preserve">The internet and social life. </w:t>
      </w:r>
      <w:r w:rsidRPr="007A77EA">
        <w:rPr>
          <w:i/>
          <w:color w:val="000000" w:themeColor="text1"/>
          <w:lang w:val="en-US"/>
        </w:rPr>
        <w:t>Annual Review of Psychology, 55</w:t>
      </w:r>
      <w:r w:rsidRPr="007A77EA">
        <w:rPr>
          <w:color w:val="000000" w:themeColor="text1"/>
          <w:lang w:val="en-US"/>
        </w:rPr>
        <w:t>, 573–90.</w:t>
      </w:r>
      <w:r w:rsidR="009F4ACB">
        <w:rPr>
          <w:color w:val="000000" w:themeColor="text1"/>
          <w:lang w:val="en-US"/>
        </w:rPr>
        <w:t xml:space="preserve"> </w:t>
      </w:r>
      <w:proofErr w:type="gramStart"/>
      <w:r w:rsidRPr="007A77EA">
        <w:rPr>
          <w:color w:val="000000" w:themeColor="text1"/>
          <w:u w:val="single"/>
          <w:lang w:val="en-US"/>
        </w:rPr>
        <w:t>https://doi.org/10.1146/annurev.psych.55.090902.141922</w:t>
      </w:r>
      <w:proofErr w:type="gramEnd"/>
    </w:p>
    <w:bookmarkEnd w:id="1"/>
    <w:p w14:paraId="74A3CF67" w14:textId="77777777" w:rsidR="00F15504" w:rsidRPr="007A77EA" w:rsidRDefault="00F15504" w:rsidP="00F15504">
      <w:pPr>
        <w:spacing w:line="360" w:lineRule="auto"/>
        <w:ind w:left="284" w:hanging="284"/>
        <w:jc w:val="both"/>
        <w:rPr>
          <w:color w:val="000000" w:themeColor="text1"/>
          <w:lang w:val="en-US"/>
        </w:rPr>
      </w:pPr>
      <w:r w:rsidRPr="007A77EA">
        <w:rPr>
          <w:color w:val="000000" w:themeColor="text1"/>
          <w:lang w:val="en-US"/>
        </w:rPr>
        <w:t xml:space="preserve">Boyd, D., &amp; Ellison, N. (2007). Social network sites: definition, history, and scholarship. </w:t>
      </w:r>
      <w:r w:rsidRPr="007A77EA">
        <w:rPr>
          <w:i/>
          <w:color w:val="000000" w:themeColor="text1"/>
          <w:lang w:val="en-US"/>
        </w:rPr>
        <w:t>Journal of Computer Mediated Communication, 13</w:t>
      </w:r>
      <w:r w:rsidRPr="007A77EA">
        <w:rPr>
          <w:color w:val="000000" w:themeColor="text1"/>
          <w:lang w:val="en-US"/>
        </w:rPr>
        <w:t xml:space="preserve">, 210-230. </w:t>
      </w:r>
      <w:r>
        <w:rPr>
          <w:color w:val="000000" w:themeColor="text1"/>
          <w:lang w:val="en-US"/>
        </w:rPr>
        <w:br/>
      </w:r>
      <w:r w:rsidRPr="007A77EA">
        <w:rPr>
          <w:color w:val="000000" w:themeColor="text1"/>
          <w:u w:val="single"/>
          <w:lang w:val="en-US"/>
        </w:rPr>
        <w:t>https://doi.org/10.1111/j.1083-6101.2007.00393.x</w:t>
      </w:r>
    </w:p>
    <w:p w14:paraId="4B588ED7" w14:textId="77777777" w:rsidR="00F15504" w:rsidRPr="009C1A8F" w:rsidRDefault="00F15504" w:rsidP="00F15504">
      <w:pPr>
        <w:spacing w:line="360" w:lineRule="auto"/>
        <w:ind w:left="284" w:hanging="284"/>
        <w:jc w:val="both"/>
        <w:rPr>
          <w:color w:val="000000" w:themeColor="text1"/>
        </w:rPr>
      </w:pPr>
      <w:bookmarkStart w:id="2" w:name="_Hlk88742973"/>
      <w:proofErr w:type="spellStart"/>
      <w:r w:rsidRPr="009C1A8F">
        <w:rPr>
          <w:color w:val="000000" w:themeColor="text1"/>
          <w:lang w:val="en-US"/>
        </w:rPr>
        <w:t>BrandãoPolivanov</w:t>
      </w:r>
      <w:proofErr w:type="spellEnd"/>
      <w:r w:rsidRPr="009C1A8F">
        <w:rPr>
          <w:color w:val="000000" w:themeColor="text1"/>
          <w:lang w:val="en-US"/>
        </w:rPr>
        <w:t xml:space="preserve">, B., &amp; Rodríguez Santos, D. (2015). </w:t>
      </w:r>
      <w:r w:rsidRPr="009C1A8F">
        <w:rPr>
          <w:color w:val="000000" w:themeColor="text1"/>
        </w:rPr>
        <w:t xml:space="preserve">“O </w:t>
      </w:r>
      <w:proofErr w:type="spellStart"/>
      <w:r w:rsidRPr="009C1A8F">
        <w:rPr>
          <w:color w:val="000000" w:themeColor="text1"/>
        </w:rPr>
        <w:t>mais</w:t>
      </w:r>
      <w:proofErr w:type="spellEnd"/>
      <w:r w:rsidRPr="009C1A8F">
        <w:rPr>
          <w:color w:val="000000" w:themeColor="text1"/>
        </w:rPr>
        <w:t xml:space="preserve"> importante é que a </w:t>
      </w:r>
      <w:proofErr w:type="spellStart"/>
      <w:r w:rsidRPr="009C1A8F">
        <w:rPr>
          <w:color w:val="000000" w:themeColor="text1"/>
        </w:rPr>
        <w:t>outrapessoapossa</w:t>
      </w:r>
      <w:proofErr w:type="spellEnd"/>
      <w:r w:rsidRPr="009C1A8F">
        <w:rPr>
          <w:color w:val="000000" w:themeColor="text1"/>
        </w:rPr>
        <w:t xml:space="preserve"> te </w:t>
      </w:r>
      <w:proofErr w:type="spellStart"/>
      <w:r w:rsidRPr="009C1A8F">
        <w:rPr>
          <w:color w:val="000000" w:themeColor="text1"/>
        </w:rPr>
        <w:t>perceberforte</w:t>
      </w:r>
      <w:proofErr w:type="spellEnd"/>
      <w:r w:rsidRPr="009C1A8F">
        <w:rPr>
          <w:color w:val="000000" w:themeColor="text1"/>
        </w:rPr>
        <w:t xml:space="preserve">”: narrativas de </w:t>
      </w:r>
      <w:proofErr w:type="spellStart"/>
      <w:r w:rsidRPr="009C1A8F">
        <w:rPr>
          <w:color w:val="000000" w:themeColor="text1"/>
        </w:rPr>
        <w:t>superação</w:t>
      </w:r>
      <w:proofErr w:type="spellEnd"/>
      <w:r w:rsidRPr="009C1A8F">
        <w:rPr>
          <w:color w:val="000000" w:themeColor="text1"/>
        </w:rPr>
        <w:t xml:space="preserve"> em término de </w:t>
      </w:r>
      <w:proofErr w:type="spellStart"/>
      <w:r w:rsidRPr="009C1A8F">
        <w:rPr>
          <w:color w:val="000000" w:themeColor="text1"/>
        </w:rPr>
        <w:t>relacionamentoenquanto</w:t>
      </w:r>
      <w:proofErr w:type="spellEnd"/>
      <w:r w:rsidRPr="009C1A8F">
        <w:rPr>
          <w:color w:val="000000" w:themeColor="text1"/>
        </w:rPr>
        <w:t xml:space="preserve"> performance de si no Facebook. </w:t>
      </w:r>
      <w:proofErr w:type="spellStart"/>
      <w:r w:rsidRPr="009C1A8F">
        <w:rPr>
          <w:i/>
          <w:iCs/>
          <w:color w:val="000000" w:themeColor="text1"/>
        </w:rPr>
        <w:t>AçãoMidiática</w:t>
      </w:r>
      <w:proofErr w:type="spellEnd"/>
      <w:r w:rsidRPr="009C1A8F">
        <w:rPr>
          <w:i/>
          <w:iCs/>
          <w:color w:val="000000" w:themeColor="text1"/>
        </w:rPr>
        <w:t xml:space="preserve"> – </w:t>
      </w:r>
      <w:proofErr w:type="spellStart"/>
      <w:r w:rsidRPr="009C1A8F">
        <w:rPr>
          <w:i/>
          <w:iCs/>
          <w:color w:val="000000" w:themeColor="text1"/>
        </w:rPr>
        <w:t>Estudos</w:t>
      </w:r>
      <w:proofErr w:type="spellEnd"/>
      <w:r w:rsidRPr="009C1A8F">
        <w:rPr>
          <w:i/>
          <w:iCs/>
          <w:color w:val="000000" w:themeColor="text1"/>
        </w:rPr>
        <w:t xml:space="preserve"> em </w:t>
      </w:r>
      <w:proofErr w:type="spellStart"/>
      <w:r w:rsidRPr="009C1A8F">
        <w:rPr>
          <w:i/>
          <w:iCs/>
          <w:color w:val="000000" w:themeColor="text1"/>
        </w:rPr>
        <w:t>Comunicação</w:t>
      </w:r>
      <w:proofErr w:type="spellEnd"/>
      <w:r w:rsidRPr="009C1A8F">
        <w:rPr>
          <w:i/>
          <w:iCs/>
          <w:color w:val="000000" w:themeColor="text1"/>
        </w:rPr>
        <w:t xml:space="preserve">, </w:t>
      </w:r>
      <w:proofErr w:type="spellStart"/>
      <w:r w:rsidRPr="009C1A8F">
        <w:rPr>
          <w:i/>
          <w:iCs/>
          <w:color w:val="000000" w:themeColor="text1"/>
        </w:rPr>
        <w:t>Sociedade</w:t>
      </w:r>
      <w:proofErr w:type="spellEnd"/>
      <w:r w:rsidRPr="009C1A8F">
        <w:rPr>
          <w:i/>
          <w:iCs/>
          <w:color w:val="000000" w:themeColor="text1"/>
        </w:rPr>
        <w:t xml:space="preserve"> e Cultura., 1</w:t>
      </w:r>
      <w:r w:rsidRPr="009C1A8F">
        <w:rPr>
          <w:color w:val="000000" w:themeColor="text1"/>
        </w:rPr>
        <w:t xml:space="preserve">(10), 161-180. </w:t>
      </w:r>
      <w:proofErr w:type="spellStart"/>
      <w:r w:rsidRPr="009C1A8F">
        <w:rPr>
          <w:color w:val="000000" w:themeColor="text1"/>
        </w:rPr>
        <w:t>doi:</w:t>
      </w:r>
      <w:hyperlink r:id="rId8" w:history="1">
        <w:r w:rsidRPr="009C1A8F">
          <w:rPr>
            <w:rStyle w:val="Hyperlink"/>
            <w:color w:val="000000" w:themeColor="text1"/>
          </w:rPr>
          <w:t>http</w:t>
        </w:r>
        <w:proofErr w:type="spellEnd"/>
        <w:r w:rsidRPr="009C1A8F">
          <w:rPr>
            <w:rStyle w:val="Hyperlink"/>
            <w:color w:val="000000" w:themeColor="text1"/>
          </w:rPr>
          <w:t>://dx.doi.org/10.5380/2238-0701.2015n10p161-180</w:t>
        </w:r>
      </w:hyperlink>
    </w:p>
    <w:bookmarkEnd w:id="2"/>
    <w:p w14:paraId="1F6CA1A7" w14:textId="77777777" w:rsidR="00F15504" w:rsidRPr="0050720F" w:rsidRDefault="00F15504" w:rsidP="00F15504">
      <w:pPr>
        <w:spacing w:line="360" w:lineRule="auto"/>
        <w:ind w:left="284" w:hanging="284"/>
        <w:jc w:val="both"/>
        <w:rPr>
          <w:color w:val="000000" w:themeColor="text1"/>
          <w:lang w:val="en-US"/>
        </w:rPr>
      </w:pPr>
      <w:r w:rsidRPr="0050720F">
        <w:rPr>
          <w:color w:val="000000" w:themeColor="text1"/>
          <w:lang w:val="es-ES"/>
        </w:rPr>
        <w:t xml:space="preserve">Carpentier, J., </w:t>
      </w:r>
      <w:proofErr w:type="spellStart"/>
      <w:r w:rsidRPr="0050720F">
        <w:rPr>
          <w:color w:val="000000" w:themeColor="text1"/>
          <w:lang w:val="es-ES"/>
        </w:rPr>
        <w:t>Mageau</w:t>
      </w:r>
      <w:proofErr w:type="spellEnd"/>
      <w:r w:rsidRPr="0050720F">
        <w:rPr>
          <w:color w:val="000000" w:themeColor="text1"/>
          <w:lang w:val="es-ES"/>
        </w:rPr>
        <w:t>, G. A., &amp;</w:t>
      </w:r>
      <w:proofErr w:type="spellStart"/>
      <w:r w:rsidRPr="0050720F">
        <w:rPr>
          <w:color w:val="000000" w:themeColor="text1"/>
          <w:lang w:val="es-ES"/>
        </w:rPr>
        <w:t>Vallerand</w:t>
      </w:r>
      <w:proofErr w:type="spellEnd"/>
      <w:r w:rsidRPr="0050720F">
        <w:rPr>
          <w:color w:val="000000" w:themeColor="text1"/>
          <w:lang w:val="es-ES"/>
        </w:rPr>
        <w:t xml:space="preserve">, R. J. (2012). </w:t>
      </w:r>
      <w:r w:rsidRPr="0050720F">
        <w:rPr>
          <w:color w:val="000000" w:themeColor="text1"/>
          <w:lang w:val="en-US"/>
        </w:rPr>
        <w:t xml:space="preserve">Ruminations and flow: Why do people with a more harmonious passion experience higher well-being? </w:t>
      </w:r>
      <w:r w:rsidRPr="0050720F">
        <w:rPr>
          <w:i/>
          <w:color w:val="000000" w:themeColor="text1"/>
          <w:lang w:val="en-US"/>
        </w:rPr>
        <w:t>Journal of Happiness Studies: An Interdisciplinary Forum on Subjective Well-Being, 13</w:t>
      </w:r>
      <w:r w:rsidRPr="0050720F">
        <w:rPr>
          <w:color w:val="000000" w:themeColor="text1"/>
          <w:lang w:val="en-US"/>
        </w:rPr>
        <w:t xml:space="preserve">(3), 501–518. https://doi.org/10.1007/s10902-011-9276-4. </w:t>
      </w:r>
    </w:p>
    <w:p w14:paraId="25824B74" w14:textId="77777777" w:rsidR="00F15504" w:rsidRPr="00F15504" w:rsidRDefault="00F15504" w:rsidP="00F15504">
      <w:pPr>
        <w:spacing w:line="360" w:lineRule="auto"/>
        <w:ind w:left="284" w:hanging="284"/>
        <w:jc w:val="both"/>
        <w:rPr>
          <w:color w:val="000000" w:themeColor="text1"/>
          <w:u w:val="single"/>
          <w:lang w:val="es-ES"/>
        </w:rPr>
      </w:pPr>
      <w:r w:rsidRPr="00F15504">
        <w:rPr>
          <w:color w:val="000000" w:themeColor="text1"/>
        </w:rPr>
        <w:t xml:space="preserve">Cid, L., &amp; Louro, H. (2010). </w:t>
      </w:r>
      <w:proofErr w:type="spellStart"/>
      <w:r w:rsidRPr="00F15504">
        <w:rPr>
          <w:color w:val="000000" w:themeColor="text1"/>
        </w:rPr>
        <w:t>PraticarNatação</w:t>
      </w:r>
      <w:proofErr w:type="spellEnd"/>
      <w:r w:rsidRPr="00F15504">
        <w:rPr>
          <w:color w:val="000000" w:themeColor="text1"/>
        </w:rPr>
        <w:t xml:space="preserve"> é </w:t>
      </w:r>
      <w:proofErr w:type="spellStart"/>
      <w:r w:rsidRPr="00F15504">
        <w:rPr>
          <w:color w:val="000000" w:themeColor="text1"/>
        </w:rPr>
        <w:t>umaPaixãoouumSacrifício</w:t>
      </w:r>
      <w:proofErr w:type="spellEnd"/>
      <w:r w:rsidRPr="00F15504">
        <w:rPr>
          <w:color w:val="000000" w:themeColor="text1"/>
        </w:rPr>
        <w:t xml:space="preserve">? </w:t>
      </w:r>
      <w:proofErr w:type="spellStart"/>
      <w:r w:rsidRPr="00F15504">
        <w:rPr>
          <w:color w:val="000000" w:themeColor="text1"/>
        </w:rPr>
        <w:t>Estudo</w:t>
      </w:r>
      <w:proofErr w:type="spellEnd"/>
      <w:r w:rsidRPr="00F15504">
        <w:rPr>
          <w:color w:val="000000" w:themeColor="text1"/>
        </w:rPr>
        <w:t xml:space="preserve"> Da </w:t>
      </w:r>
      <w:proofErr w:type="spellStart"/>
      <w:r w:rsidRPr="00F15504">
        <w:rPr>
          <w:color w:val="000000" w:themeColor="text1"/>
        </w:rPr>
        <w:t>Relação</w:t>
      </w:r>
      <w:proofErr w:type="spellEnd"/>
      <w:r w:rsidRPr="00F15504">
        <w:rPr>
          <w:color w:val="000000" w:themeColor="text1"/>
        </w:rPr>
        <w:t xml:space="preserve"> Entre o Tipo De </w:t>
      </w:r>
      <w:proofErr w:type="spellStart"/>
      <w:r w:rsidRPr="00F15504">
        <w:rPr>
          <w:color w:val="000000" w:themeColor="text1"/>
        </w:rPr>
        <w:t>Paixão</w:t>
      </w:r>
      <w:proofErr w:type="spellEnd"/>
      <w:r w:rsidRPr="00F15504">
        <w:rPr>
          <w:color w:val="000000" w:themeColor="text1"/>
        </w:rPr>
        <w:t xml:space="preserve"> Que o Atleta </w:t>
      </w:r>
      <w:proofErr w:type="spellStart"/>
      <w:r w:rsidRPr="00F15504">
        <w:rPr>
          <w:color w:val="000000" w:themeColor="text1"/>
        </w:rPr>
        <w:t>Sente</w:t>
      </w:r>
      <w:proofErr w:type="spellEnd"/>
      <w:r w:rsidRPr="00F15504">
        <w:rPr>
          <w:color w:val="000000" w:themeColor="text1"/>
        </w:rPr>
        <w:t xml:space="preserve"> Pela </w:t>
      </w:r>
      <w:proofErr w:type="spellStart"/>
      <w:r w:rsidRPr="00F15504">
        <w:rPr>
          <w:color w:val="000000" w:themeColor="text1"/>
        </w:rPr>
        <w:t>Modalidade</w:t>
      </w:r>
      <w:proofErr w:type="spellEnd"/>
      <w:r w:rsidRPr="00F15504">
        <w:rPr>
          <w:color w:val="000000" w:themeColor="text1"/>
        </w:rPr>
        <w:t xml:space="preserve"> E a </w:t>
      </w:r>
      <w:proofErr w:type="spellStart"/>
      <w:r w:rsidRPr="00F15504">
        <w:rPr>
          <w:color w:val="000000" w:themeColor="text1"/>
        </w:rPr>
        <w:t>SuaOrientação</w:t>
      </w:r>
      <w:proofErr w:type="spellEnd"/>
      <w:r w:rsidRPr="00F15504">
        <w:rPr>
          <w:color w:val="000000" w:themeColor="text1"/>
        </w:rPr>
        <w:t xml:space="preserve"> Motivacional</w:t>
      </w:r>
      <w:r w:rsidRPr="00F15504">
        <w:rPr>
          <w:i/>
          <w:color w:val="000000" w:themeColor="text1"/>
        </w:rPr>
        <w:t xml:space="preserve">. </w:t>
      </w:r>
      <w:r w:rsidRPr="00F15504">
        <w:rPr>
          <w:i/>
          <w:color w:val="000000" w:themeColor="text1"/>
          <w:lang w:val="es-ES"/>
        </w:rPr>
        <w:t>Revista de Iberoamericana de Psicología de Ejercicio y el Deporte</w:t>
      </w:r>
      <w:r w:rsidRPr="00F15504">
        <w:rPr>
          <w:color w:val="000000" w:themeColor="text1"/>
          <w:lang w:val="es-ES"/>
        </w:rPr>
        <w:t xml:space="preserve">, 5(1), 99–114. </w:t>
      </w:r>
      <w:proofErr w:type="spellStart"/>
      <w:r w:rsidRPr="00F15504">
        <w:rPr>
          <w:color w:val="000000" w:themeColor="text1"/>
          <w:lang w:val="es-ES"/>
        </w:rPr>
        <w:t>Disponível</w:t>
      </w:r>
      <w:proofErr w:type="spellEnd"/>
      <w:r w:rsidRPr="00F15504">
        <w:rPr>
          <w:color w:val="000000" w:themeColor="text1"/>
          <w:lang w:val="es-ES"/>
        </w:rPr>
        <w:t xml:space="preserve"> em: </w:t>
      </w:r>
      <w:r w:rsidRPr="00F15504">
        <w:rPr>
          <w:color w:val="000000" w:themeColor="text1"/>
          <w:u w:val="single"/>
          <w:lang w:val="es-ES"/>
        </w:rPr>
        <w:t>https://www.redalyc.org/articulo.oa?id=311126267008</w:t>
      </w:r>
    </w:p>
    <w:p w14:paraId="12955512" w14:textId="77777777" w:rsidR="00F15504" w:rsidRPr="00F15504" w:rsidRDefault="00F15504" w:rsidP="00F15504">
      <w:pPr>
        <w:spacing w:line="360" w:lineRule="auto"/>
        <w:ind w:left="284" w:hanging="284"/>
        <w:jc w:val="both"/>
        <w:rPr>
          <w:color w:val="000000" w:themeColor="text1"/>
        </w:rPr>
      </w:pPr>
      <w:proofErr w:type="gramStart"/>
      <w:r w:rsidRPr="00F15504">
        <w:rPr>
          <w:color w:val="000000" w:themeColor="text1"/>
        </w:rPr>
        <w:t>Dela</w:t>
      </w:r>
      <w:proofErr w:type="gramEnd"/>
      <w:r w:rsidRPr="00F15504">
        <w:rPr>
          <w:color w:val="000000" w:themeColor="text1"/>
        </w:rPr>
        <w:t xml:space="preserve"> Coleta, A. dos S. M., Dela Coleta, M. F., &amp; Guimarães, J. L. (2008). </w:t>
      </w:r>
      <w:proofErr w:type="gramStart"/>
      <w:r w:rsidRPr="00F15504">
        <w:rPr>
          <w:color w:val="000000" w:themeColor="text1"/>
        </w:rPr>
        <w:t>O amor pode ser virtual?</w:t>
      </w:r>
      <w:proofErr w:type="gramEnd"/>
      <w:r w:rsidRPr="00F15504">
        <w:rPr>
          <w:color w:val="000000" w:themeColor="text1"/>
        </w:rPr>
        <w:t xml:space="preserve"> O </w:t>
      </w:r>
      <w:proofErr w:type="spellStart"/>
      <w:r w:rsidRPr="00F15504">
        <w:rPr>
          <w:color w:val="000000" w:themeColor="text1"/>
        </w:rPr>
        <w:t>relacionamento</w:t>
      </w:r>
      <w:proofErr w:type="spellEnd"/>
      <w:r w:rsidRPr="00F15504">
        <w:rPr>
          <w:color w:val="000000" w:themeColor="text1"/>
        </w:rPr>
        <w:t xml:space="preserve"> amoroso pela Internet. </w:t>
      </w:r>
      <w:r w:rsidRPr="00F15504">
        <w:rPr>
          <w:i/>
          <w:color w:val="000000" w:themeColor="text1"/>
        </w:rPr>
        <w:t xml:space="preserve">Psicologia em </w:t>
      </w:r>
      <w:proofErr w:type="spellStart"/>
      <w:r w:rsidRPr="00F15504">
        <w:rPr>
          <w:i/>
          <w:color w:val="000000" w:themeColor="text1"/>
        </w:rPr>
        <w:t>Estudo</w:t>
      </w:r>
      <w:proofErr w:type="spellEnd"/>
      <w:r w:rsidRPr="00F15504">
        <w:rPr>
          <w:color w:val="000000" w:themeColor="text1"/>
        </w:rPr>
        <w:t xml:space="preserve">, 13(2), 277–285. </w:t>
      </w:r>
      <w:hyperlink r:id="rId9">
        <w:r w:rsidRPr="00F15504">
          <w:rPr>
            <w:color w:val="000000" w:themeColor="text1"/>
            <w:u w:val="single"/>
          </w:rPr>
          <w:t>https://doi.org/10.1590/S1413-73722008000200010</w:t>
        </w:r>
      </w:hyperlink>
      <w:r w:rsidRPr="00F15504">
        <w:rPr>
          <w:color w:val="000000" w:themeColor="text1"/>
        </w:rPr>
        <w:t>.</w:t>
      </w:r>
    </w:p>
    <w:p w14:paraId="05ED424C" w14:textId="77777777" w:rsidR="00F15504" w:rsidRPr="00F15504" w:rsidRDefault="00F15504" w:rsidP="00F15504">
      <w:pPr>
        <w:spacing w:line="360" w:lineRule="auto"/>
        <w:ind w:left="284" w:hanging="284"/>
        <w:jc w:val="both"/>
        <w:rPr>
          <w:color w:val="000000" w:themeColor="text1"/>
          <w:u w:val="single"/>
        </w:rPr>
      </w:pPr>
      <w:r w:rsidRPr="00F15504">
        <w:rPr>
          <w:color w:val="000000" w:themeColor="text1"/>
        </w:rPr>
        <w:t xml:space="preserve">Ferreira, J. S. M. (2013). </w:t>
      </w:r>
      <w:proofErr w:type="spellStart"/>
      <w:r w:rsidRPr="00F15504">
        <w:rPr>
          <w:color w:val="000000" w:themeColor="text1"/>
        </w:rPr>
        <w:t>Paixão</w:t>
      </w:r>
      <w:proofErr w:type="spellEnd"/>
      <w:r w:rsidRPr="00F15504">
        <w:rPr>
          <w:color w:val="000000" w:themeColor="text1"/>
        </w:rPr>
        <w:t xml:space="preserve"> e </w:t>
      </w:r>
      <w:proofErr w:type="spellStart"/>
      <w:r w:rsidRPr="00F15504">
        <w:rPr>
          <w:color w:val="000000" w:themeColor="text1"/>
        </w:rPr>
        <w:t>Orientação</w:t>
      </w:r>
      <w:proofErr w:type="spellEnd"/>
      <w:r w:rsidRPr="00F15504">
        <w:rPr>
          <w:color w:val="000000" w:themeColor="text1"/>
        </w:rPr>
        <w:t xml:space="preserve"> Motivacional no Surf e no </w:t>
      </w:r>
      <w:proofErr w:type="spellStart"/>
      <w:r w:rsidRPr="00F15504">
        <w:rPr>
          <w:color w:val="000000" w:themeColor="text1"/>
        </w:rPr>
        <w:t>Bodyboard</w:t>
      </w:r>
      <w:proofErr w:type="spellEnd"/>
      <w:r w:rsidRPr="00F15504">
        <w:rPr>
          <w:color w:val="000000" w:themeColor="text1"/>
        </w:rPr>
        <w:t xml:space="preserve">. </w:t>
      </w:r>
      <w:proofErr w:type="spellStart"/>
      <w:r w:rsidRPr="00F15504">
        <w:rPr>
          <w:color w:val="000000" w:themeColor="text1"/>
        </w:rPr>
        <w:t>Estudo</w:t>
      </w:r>
      <w:proofErr w:type="spellEnd"/>
      <w:r w:rsidRPr="00F15504">
        <w:rPr>
          <w:color w:val="000000" w:themeColor="text1"/>
        </w:rPr>
        <w:t xml:space="preserve"> da </w:t>
      </w:r>
      <w:proofErr w:type="spellStart"/>
      <w:r w:rsidRPr="00F15504">
        <w:rPr>
          <w:color w:val="000000" w:themeColor="text1"/>
        </w:rPr>
        <w:t>Relação</w:t>
      </w:r>
      <w:proofErr w:type="spellEnd"/>
      <w:r w:rsidRPr="00F15504">
        <w:rPr>
          <w:color w:val="000000" w:themeColor="text1"/>
        </w:rPr>
        <w:t xml:space="preserve"> entre o Tipo de </w:t>
      </w:r>
      <w:proofErr w:type="spellStart"/>
      <w:r w:rsidRPr="00F15504">
        <w:rPr>
          <w:color w:val="000000" w:themeColor="text1"/>
        </w:rPr>
        <w:t>Paixão</w:t>
      </w:r>
      <w:proofErr w:type="spellEnd"/>
      <w:r w:rsidRPr="00F15504">
        <w:rPr>
          <w:color w:val="000000" w:themeColor="text1"/>
        </w:rPr>
        <w:t xml:space="preserve">, os Objetivos de </w:t>
      </w:r>
      <w:proofErr w:type="spellStart"/>
      <w:r w:rsidRPr="00F15504">
        <w:rPr>
          <w:color w:val="000000" w:themeColor="text1"/>
        </w:rPr>
        <w:t>Realização</w:t>
      </w:r>
      <w:proofErr w:type="spellEnd"/>
      <w:r w:rsidRPr="00F15504">
        <w:rPr>
          <w:color w:val="000000" w:themeColor="text1"/>
        </w:rPr>
        <w:t xml:space="preserve"> e o </w:t>
      </w:r>
      <w:proofErr w:type="spellStart"/>
      <w:r w:rsidRPr="00F15504">
        <w:rPr>
          <w:color w:val="000000" w:themeColor="text1"/>
        </w:rPr>
        <w:t>Rendimento</w:t>
      </w:r>
      <w:proofErr w:type="spellEnd"/>
      <w:r w:rsidRPr="00F15504">
        <w:rPr>
          <w:color w:val="000000" w:themeColor="text1"/>
        </w:rPr>
        <w:t xml:space="preserve"> dos Atletas. 1–41. </w:t>
      </w:r>
      <w:proofErr w:type="spellStart"/>
      <w:r w:rsidRPr="00F15504">
        <w:rPr>
          <w:color w:val="000000" w:themeColor="text1"/>
        </w:rPr>
        <w:t>Disponível</w:t>
      </w:r>
      <w:proofErr w:type="spellEnd"/>
      <w:r w:rsidRPr="00F15504">
        <w:rPr>
          <w:color w:val="000000" w:themeColor="text1"/>
        </w:rPr>
        <w:t xml:space="preserve"> em: </w:t>
      </w:r>
      <w:r w:rsidRPr="00F15504">
        <w:rPr>
          <w:color w:val="000000" w:themeColor="text1"/>
          <w:u w:val="single"/>
        </w:rPr>
        <w:t>http://hdl.handle.net/10400.15/1332</w:t>
      </w:r>
    </w:p>
    <w:p w14:paraId="7A151E45" w14:textId="77777777" w:rsidR="00F15504" w:rsidRPr="0050720F" w:rsidRDefault="00F15504" w:rsidP="00F15504">
      <w:pPr>
        <w:spacing w:line="360" w:lineRule="auto"/>
        <w:ind w:left="284" w:hanging="284"/>
        <w:jc w:val="both"/>
        <w:rPr>
          <w:color w:val="000000" w:themeColor="text1"/>
          <w:u w:val="single"/>
        </w:rPr>
      </w:pPr>
      <w:bookmarkStart w:id="3" w:name="_Hlk88743037"/>
      <w:r w:rsidRPr="0050720F">
        <w:rPr>
          <w:color w:val="000000" w:themeColor="text1"/>
        </w:rPr>
        <w:t xml:space="preserve">Gomes, D. D. (2020). O papel das redes </w:t>
      </w:r>
      <w:proofErr w:type="spellStart"/>
      <w:r w:rsidRPr="0050720F">
        <w:rPr>
          <w:color w:val="000000" w:themeColor="text1"/>
        </w:rPr>
        <w:t>sociais</w:t>
      </w:r>
      <w:proofErr w:type="spellEnd"/>
      <w:r w:rsidRPr="0050720F">
        <w:rPr>
          <w:color w:val="000000" w:themeColor="text1"/>
        </w:rPr>
        <w:t xml:space="preserve"> no término de vínculos amorosos: </w:t>
      </w:r>
      <w:proofErr w:type="spellStart"/>
      <w:r w:rsidRPr="0050720F">
        <w:rPr>
          <w:color w:val="000000" w:themeColor="text1"/>
        </w:rPr>
        <w:t>Namoro</w:t>
      </w:r>
      <w:proofErr w:type="spellEnd"/>
      <w:r w:rsidRPr="0050720F">
        <w:rPr>
          <w:color w:val="000000" w:themeColor="text1"/>
        </w:rPr>
        <w:t xml:space="preserve"> de </w:t>
      </w:r>
      <w:proofErr w:type="spellStart"/>
      <w:r w:rsidRPr="0050720F">
        <w:rPr>
          <w:color w:val="000000" w:themeColor="text1"/>
        </w:rPr>
        <w:t>jovensuniversitários</w:t>
      </w:r>
      <w:proofErr w:type="spellEnd"/>
      <w:r w:rsidRPr="0050720F">
        <w:rPr>
          <w:color w:val="000000" w:themeColor="text1"/>
        </w:rPr>
        <w:t xml:space="preserve">. </w:t>
      </w:r>
      <w:r>
        <w:rPr>
          <w:color w:val="000000" w:themeColor="text1"/>
        </w:rPr>
        <w:br/>
      </w:r>
      <w:r w:rsidRPr="0050720F">
        <w:rPr>
          <w:color w:val="000000" w:themeColor="text1"/>
          <w:u w:val="single"/>
        </w:rPr>
        <w:t>https://repositorio.unesp.br/handle/11449/202773</w:t>
      </w:r>
    </w:p>
    <w:bookmarkEnd w:id="3"/>
    <w:p w14:paraId="173733E8" w14:textId="77777777" w:rsidR="00F15504" w:rsidRPr="009C1A8F" w:rsidRDefault="00F15504" w:rsidP="00F15504">
      <w:pPr>
        <w:spacing w:line="360" w:lineRule="auto"/>
        <w:ind w:left="284" w:hanging="284"/>
        <w:jc w:val="both"/>
        <w:rPr>
          <w:color w:val="000000" w:themeColor="text1"/>
        </w:rPr>
      </w:pPr>
      <w:r w:rsidRPr="009C1A8F">
        <w:rPr>
          <w:color w:val="000000" w:themeColor="text1"/>
        </w:rPr>
        <w:t xml:space="preserve">Gonçalves, G., </w:t>
      </w:r>
      <w:proofErr w:type="spellStart"/>
      <w:r w:rsidRPr="009C1A8F">
        <w:rPr>
          <w:color w:val="000000" w:themeColor="text1"/>
        </w:rPr>
        <w:t>Orgambídez</w:t>
      </w:r>
      <w:proofErr w:type="spellEnd"/>
      <w:r w:rsidRPr="009C1A8F">
        <w:rPr>
          <w:color w:val="000000" w:themeColor="text1"/>
        </w:rPr>
        <w:t xml:space="preserve">-Ramos, A., </w:t>
      </w:r>
      <w:proofErr w:type="spellStart"/>
      <w:r w:rsidRPr="009C1A8F">
        <w:rPr>
          <w:color w:val="000000" w:themeColor="text1"/>
        </w:rPr>
        <w:t>Ferrão</w:t>
      </w:r>
      <w:proofErr w:type="spellEnd"/>
      <w:r w:rsidRPr="009C1A8F">
        <w:rPr>
          <w:color w:val="000000" w:themeColor="text1"/>
        </w:rPr>
        <w:t xml:space="preserve">, M. C., &amp; Parreira, T. (2014). </w:t>
      </w:r>
      <w:r w:rsidRPr="009C1A8F">
        <w:rPr>
          <w:color w:val="000000" w:themeColor="text1"/>
          <w:lang w:val="en-US"/>
        </w:rPr>
        <w:t xml:space="preserve">Adaptation and Initial Validation of the Passion Scale in a Portuguese Sample. </w:t>
      </w:r>
      <w:r w:rsidRPr="009C1A8F">
        <w:rPr>
          <w:i/>
          <w:color w:val="000000" w:themeColor="text1"/>
        </w:rPr>
        <w:t xml:space="preserve">Escritos de Psicología / </w:t>
      </w:r>
      <w:proofErr w:type="spellStart"/>
      <w:r w:rsidRPr="009C1A8F">
        <w:rPr>
          <w:i/>
          <w:color w:val="000000" w:themeColor="text1"/>
        </w:rPr>
        <w:t>PsychologicalWritings</w:t>
      </w:r>
      <w:proofErr w:type="spellEnd"/>
      <w:r w:rsidRPr="009C1A8F">
        <w:rPr>
          <w:color w:val="000000" w:themeColor="text1"/>
        </w:rPr>
        <w:t xml:space="preserve">, 7(2), 19–27. </w:t>
      </w:r>
      <w:r>
        <w:rPr>
          <w:color w:val="000000" w:themeColor="text1"/>
        </w:rPr>
        <w:br/>
      </w:r>
      <w:r w:rsidRPr="009C1A8F">
        <w:rPr>
          <w:color w:val="000000" w:themeColor="text1"/>
        </w:rPr>
        <w:t xml:space="preserve">https://doi.org/10.5231/psy.writ.2014.2503. </w:t>
      </w:r>
    </w:p>
    <w:p w14:paraId="3BCF020E" w14:textId="77777777" w:rsidR="00F15504" w:rsidRPr="00BC3F87" w:rsidRDefault="00F15504" w:rsidP="00F15504">
      <w:pPr>
        <w:spacing w:line="360" w:lineRule="auto"/>
        <w:ind w:left="284" w:hanging="284"/>
        <w:jc w:val="both"/>
        <w:rPr>
          <w:color w:val="7030A0"/>
        </w:rPr>
      </w:pPr>
      <w:r w:rsidRPr="00BC3F87">
        <w:rPr>
          <w:color w:val="000000"/>
          <w:shd w:val="clear" w:color="auto" w:fill="FFFFFF"/>
        </w:rPr>
        <w:lastRenderedPageBreak/>
        <w:t>Nunes, C. F., &amp;</w:t>
      </w:r>
      <w:proofErr w:type="spellStart"/>
      <w:r w:rsidRPr="00BC3F87">
        <w:rPr>
          <w:color w:val="000000"/>
          <w:shd w:val="clear" w:color="auto" w:fill="FFFFFF"/>
        </w:rPr>
        <w:t>Munhoz</w:t>
      </w:r>
      <w:proofErr w:type="spellEnd"/>
      <w:r w:rsidRPr="00BC3F87">
        <w:rPr>
          <w:color w:val="000000"/>
          <w:shd w:val="clear" w:color="auto" w:fill="FFFFFF"/>
        </w:rPr>
        <w:t xml:space="preserve">, T. N. (2013). </w:t>
      </w:r>
      <w:proofErr w:type="spellStart"/>
      <w:r w:rsidRPr="00BC3F87">
        <w:rPr>
          <w:color w:val="000000"/>
          <w:shd w:val="clear" w:color="auto" w:fill="FFFFFF"/>
        </w:rPr>
        <w:t>Relacionamentos</w:t>
      </w:r>
      <w:proofErr w:type="spellEnd"/>
      <w:r w:rsidRPr="00BC3F87">
        <w:rPr>
          <w:color w:val="000000"/>
          <w:shd w:val="clear" w:color="auto" w:fill="FFFFFF"/>
        </w:rPr>
        <w:t xml:space="preserve"> Amorosos e Facebook: </w:t>
      </w:r>
      <w:proofErr w:type="spellStart"/>
      <w:r w:rsidRPr="00BC3F87">
        <w:rPr>
          <w:color w:val="000000"/>
          <w:shd w:val="clear" w:color="auto" w:fill="FFFFFF"/>
        </w:rPr>
        <w:t>UmaRevisão</w:t>
      </w:r>
      <w:proofErr w:type="spellEnd"/>
      <w:r w:rsidRPr="00BC3F87">
        <w:rPr>
          <w:color w:val="000000"/>
          <w:shd w:val="clear" w:color="auto" w:fill="FFFFFF"/>
        </w:rPr>
        <w:t xml:space="preserve"> de Literatura. Em Tese, 10(2), 104.</w:t>
      </w:r>
      <w:r>
        <w:rPr>
          <w:color w:val="000000"/>
          <w:shd w:val="clear" w:color="auto" w:fill="FFFFFF"/>
        </w:rPr>
        <w:br/>
      </w:r>
      <w:r w:rsidRPr="00EB7B97">
        <w:rPr>
          <w:color w:val="000000" w:themeColor="text1"/>
        </w:rPr>
        <w:t>https://doi.org/</w:t>
      </w:r>
      <w:r w:rsidRPr="00BC3F87">
        <w:rPr>
          <w:color w:val="000000"/>
          <w:shd w:val="clear" w:color="auto" w:fill="FFFFFF"/>
        </w:rPr>
        <w:t>10.5007/1806-5023.2013v10n2p104</w:t>
      </w:r>
    </w:p>
    <w:p w14:paraId="0F8EA476" w14:textId="77777777" w:rsidR="00F15504" w:rsidRPr="0050720F" w:rsidRDefault="00F15504" w:rsidP="00F15504">
      <w:pPr>
        <w:spacing w:line="360" w:lineRule="auto"/>
        <w:ind w:left="284" w:hanging="284"/>
        <w:jc w:val="both"/>
        <w:rPr>
          <w:color w:val="000000" w:themeColor="text1"/>
        </w:rPr>
      </w:pPr>
      <w:proofErr w:type="spellStart"/>
      <w:r w:rsidRPr="0050720F">
        <w:rPr>
          <w:color w:val="000000" w:themeColor="text1"/>
        </w:rPr>
        <w:t>Peixoto</w:t>
      </w:r>
      <w:proofErr w:type="spellEnd"/>
      <w:r w:rsidRPr="0050720F">
        <w:rPr>
          <w:color w:val="000000" w:themeColor="text1"/>
        </w:rPr>
        <w:t xml:space="preserve">, </w:t>
      </w:r>
      <w:proofErr w:type="spellStart"/>
      <w:r w:rsidRPr="0050720F">
        <w:rPr>
          <w:color w:val="000000" w:themeColor="text1"/>
        </w:rPr>
        <w:t>Evandro</w:t>
      </w:r>
      <w:proofErr w:type="spellEnd"/>
      <w:r w:rsidRPr="0050720F">
        <w:rPr>
          <w:color w:val="000000" w:themeColor="text1"/>
        </w:rPr>
        <w:t xml:space="preserve"> Morais et al. Indicadores de </w:t>
      </w:r>
      <w:proofErr w:type="spellStart"/>
      <w:r w:rsidRPr="0050720F">
        <w:rPr>
          <w:color w:val="000000" w:themeColor="text1"/>
        </w:rPr>
        <w:t>motivação</w:t>
      </w:r>
      <w:proofErr w:type="spellEnd"/>
      <w:r w:rsidRPr="0050720F">
        <w:rPr>
          <w:color w:val="000000" w:themeColor="text1"/>
        </w:rPr>
        <w:t xml:space="preserve"> e </w:t>
      </w:r>
      <w:proofErr w:type="spellStart"/>
      <w:r w:rsidRPr="0050720F">
        <w:rPr>
          <w:color w:val="000000" w:themeColor="text1"/>
        </w:rPr>
        <w:t>paixão</w:t>
      </w:r>
      <w:proofErr w:type="spellEnd"/>
      <w:r w:rsidRPr="0050720F">
        <w:rPr>
          <w:color w:val="000000" w:themeColor="text1"/>
        </w:rPr>
        <w:t xml:space="preserve"> para </w:t>
      </w:r>
      <w:proofErr w:type="spellStart"/>
      <w:r w:rsidRPr="0050720F">
        <w:rPr>
          <w:color w:val="000000" w:themeColor="text1"/>
        </w:rPr>
        <w:t>prática</w:t>
      </w:r>
      <w:proofErr w:type="spellEnd"/>
      <w:r w:rsidRPr="0050720F">
        <w:rPr>
          <w:color w:val="000000" w:themeColor="text1"/>
        </w:rPr>
        <w:t xml:space="preserve"> esportiva em atletas brasileiros: </w:t>
      </w:r>
      <w:proofErr w:type="spellStart"/>
      <w:r w:rsidRPr="0050720F">
        <w:rPr>
          <w:color w:val="000000" w:themeColor="text1"/>
        </w:rPr>
        <w:t>umestudosob</w:t>
      </w:r>
      <w:proofErr w:type="spellEnd"/>
      <w:r w:rsidRPr="0050720F">
        <w:rPr>
          <w:color w:val="000000" w:themeColor="text1"/>
        </w:rPr>
        <w:t xml:space="preserve"> a ótica da </w:t>
      </w:r>
      <w:proofErr w:type="spellStart"/>
      <w:r w:rsidRPr="0050720F">
        <w:rPr>
          <w:color w:val="000000" w:themeColor="text1"/>
        </w:rPr>
        <w:t>autodeterminação</w:t>
      </w:r>
      <w:proofErr w:type="spellEnd"/>
      <w:r w:rsidRPr="0050720F">
        <w:rPr>
          <w:color w:val="000000" w:themeColor="text1"/>
        </w:rPr>
        <w:t xml:space="preserve">. Psicologia Revista, [S.l.], v. 27, p. 563-589, abr. 2019. ISSN 2594-3871. </w:t>
      </w:r>
      <w:proofErr w:type="spellStart"/>
      <w:r w:rsidRPr="0050720F">
        <w:rPr>
          <w:color w:val="000000" w:themeColor="text1"/>
        </w:rPr>
        <w:t>Disponível</w:t>
      </w:r>
      <w:proofErr w:type="spellEnd"/>
      <w:r w:rsidRPr="0050720F">
        <w:rPr>
          <w:color w:val="000000" w:themeColor="text1"/>
        </w:rPr>
        <w:t xml:space="preserve"> em: &lt;https://revistas.pucsp.br/psicorevista/article/view/37845&gt;. </w:t>
      </w:r>
    </w:p>
    <w:p w14:paraId="6E480061" w14:textId="77777777" w:rsidR="00F15504" w:rsidRPr="009C1A8F" w:rsidRDefault="00F15504" w:rsidP="00F15504">
      <w:pPr>
        <w:spacing w:line="360" w:lineRule="auto"/>
        <w:ind w:left="284" w:hanging="284"/>
        <w:jc w:val="both"/>
        <w:rPr>
          <w:color w:val="000000" w:themeColor="text1"/>
        </w:rPr>
      </w:pPr>
      <w:r w:rsidRPr="009C1A8F">
        <w:rPr>
          <w:color w:val="000000" w:themeColor="text1"/>
        </w:rPr>
        <w:t xml:space="preserve">Pereira, Michelle </w:t>
      </w:r>
      <w:proofErr w:type="spellStart"/>
      <w:r w:rsidRPr="009C1A8F">
        <w:rPr>
          <w:color w:val="000000" w:themeColor="text1"/>
        </w:rPr>
        <w:t>Morelo</w:t>
      </w:r>
      <w:proofErr w:type="spellEnd"/>
      <w:r w:rsidRPr="009C1A8F">
        <w:rPr>
          <w:color w:val="000000" w:themeColor="text1"/>
        </w:rPr>
        <w:t xml:space="preserve">, Ferreira, </w:t>
      </w:r>
      <w:proofErr w:type="spellStart"/>
      <w:r w:rsidRPr="009C1A8F">
        <w:rPr>
          <w:color w:val="000000" w:themeColor="text1"/>
        </w:rPr>
        <w:t>Maria</w:t>
      </w:r>
      <w:proofErr w:type="spellEnd"/>
      <w:r w:rsidRPr="009C1A8F">
        <w:rPr>
          <w:color w:val="000000" w:themeColor="text1"/>
        </w:rPr>
        <w:t xml:space="preserve"> Cristina, &amp; Valentini, Felipe. (2018). </w:t>
      </w:r>
      <w:proofErr w:type="spellStart"/>
      <w:r w:rsidRPr="009C1A8F">
        <w:rPr>
          <w:color w:val="000000" w:themeColor="text1"/>
        </w:rPr>
        <w:t>Evidências</w:t>
      </w:r>
      <w:proofErr w:type="spellEnd"/>
      <w:r w:rsidRPr="009C1A8F">
        <w:rPr>
          <w:color w:val="000000" w:themeColor="text1"/>
        </w:rPr>
        <w:t xml:space="preserve"> de Validade da Escala de </w:t>
      </w:r>
      <w:proofErr w:type="spellStart"/>
      <w:r w:rsidRPr="009C1A8F">
        <w:rPr>
          <w:color w:val="000000" w:themeColor="text1"/>
        </w:rPr>
        <w:t>Paixão</w:t>
      </w:r>
      <w:proofErr w:type="spellEnd"/>
      <w:r w:rsidRPr="009C1A8F">
        <w:rPr>
          <w:color w:val="000000" w:themeColor="text1"/>
        </w:rPr>
        <w:t xml:space="preserve"> pelo </w:t>
      </w:r>
      <w:proofErr w:type="spellStart"/>
      <w:r w:rsidRPr="009C1A8F">
        <w:rPr>
          <w:color w:val="000000" w:themeColor="text1"/>
        </w:rPr>
        <w:t>Trabalho</w:t>
      </w:r>
      <w:proofErr w:type="spellEnd"/>
      <w:r w:rsidRPr="009C1A8F">
        <w:rPr>
          <w:color w:val="000000" w:themeColor="text1"/>
        </w:rPr>
        <w:t xml:space="preserve"> em </w:t>
      </w:r>
      <w:proofErr w:type="spellStart"/>
      <w:r w:rsidRPr="009C1A8F">
        <w:rPr>
          <w:color w:val="000000" w:themeColor="text1"/>
        </w:rPr>
        <w:t>Amostras</w:t>
      </w:r>
      <w:proofErr w:type="spellEnd"/>
      <w:r w:rsidRPr="009C1A8F">
        <w:rPr>
          <w:color w:val="000000" w:themeColor="text1"/>
        </w:rPr>
        <w:t xml:space="preserve"> Brasileiras. </w:t>
      </w:r>
      <w:r w:rsidRPr="009C1A8F">
        <w:rPr>
          <w:i/>
          <w:color w:val="000000" w:themeColor="text1"/>
        </w:rPr>
        <w:t>Psico-USF</w:t>
      </w:r>
      <w:r w:rsidRPr="009C1A8F">
        <w:rPr>
          <w:color w:val="000000" w:themeColor="text1"/>
        </w:rPr>
        <w:t xml:space="preserve">, </w:t>
      </w:r>
      <w:r w:rsidRPr="009C1A8F">
        <w:rPr>
          <w:i/>
          <w:color w:val="000000" w:themeColor="text1"/>
        </w:rPr>
        <w:t>23</w:t>
      </w:r>
      <w:r w:rsidRPr="009C1A8F">
        <w:rPr>
          <w:color w:val="000000" w:themeColor="text1"/>
        </w:rPr>
        <w:t xml:space="preserve">(1), 151-162. https://dx.doi.org/10.1590/1413-82712018230113. </w:t>
      </w:r>
    </w:p>
    <w:p w14:paraId="5B438E4F" w14:textId="77777777" w:rsidR="00F15504" w:rsidRPr="0050720F" w:rsidRDefault="00F15504" w:rsidP="00F15504">
      <w:pPr>
        <w:spacing w:line="360" w:lineRule="auto"/>
        <w:ind w:left="284" w:hanging="284"/>
        <w:jc w:val="both"/>
        <w:rPr>
          <w:color w:val="000000" w:themeColor="text1"/>
        </w:rPr>
      </w:pPr>
      <w:bookmarkStart w:id="4" w:name="_Hlk88743009"/>
      <w:r w:rsidRPr="0050720F">
        <w:rPr>
          <w:color w:val="000000" w:themeColor="text1"/>
        </w:rPr>
        <w:t xml:space="preserve">Pesce, Luisa </w:t>
      </w:r>
      <w:proofErr w:type="spellStart"/>
      <w:r w:rsidRPr="0050720F">
        <w:rPr>
          <w:color w:val="000000" w:themeColor="text1"/>
        </w:rPr>
        <w:t>Ruzzarin</w:t>
      </w:r>
      <w:proofErr w:type="spellEnd"/>
      <w:r w:rsidRPr="0050720F">
        <w:rPr>
          <w:color w:val="000000" w:themeColor="text1"/>
        </w:rPr>
        <w:t xml:space="preserve">. (2013) </w:t>
      </w:r>
      <w:r w:rsidRPr="0050720F">
        <w:rPr>
          <w:i/>
          <w:color w:val="000000" w:themeColor="text1"/>
        </w:rPr>
        <w:t xml:space="preserve">Sobre a </w:t>
      </w:r>
      <w:proofErr w:type="spellStart"/>
      <w:r w:rsidRPr="0050720F">
        <w:rPr>
          <w:i/>
          <w:color w:val="000000" w:themeColor="text1"/>
        </w:rPr>
        <w:t>inveja</w:t>
      </w:r>
      <w:proofErr w:type="spellEnd"/>
      <w:r w:rsidRPr="0050720F">
        <w:rPr>
          <w:i/>
          <w:color w:val="000000" w:themeColor="text1"/>
        </w:rPr>
        <w:t xml:space="preserve"> e o narcisismo: </w:t>
      </w:r>
      <w:proofErr w:type="spellStart"/>
      <w:r w:rsidRPr="0050720F">
        <w:rPr>
          <w:i/>
          <w:color w:val="000000" w:themeColor="text1"/>
        </w:rPr>
        <w:t>uma</w:t>
      </w:r>
      <w:proofErr w:type="spellEnd"/>
      <w:r w:rsidRPr="0050720F">
        <w:rPr>
          <w:i/>
          <w:color w:val="000000" w:themeColor="text1"/>
        </w:rPr>
        <w:t xml:space="preserve"> perspectiva </w:t>
      </w:r>
      <w:proofErr w:type="spellStart"/>
      <w:r w:rsidRPr="0050720F">
        <w:rPr>
          <w:i/>
          <w:color w:val="000000" w:themeColor="text1"/>
        </w:rPr>
        <w:t>psicanalítica</w:t>
      </w:r>
      <w:proofErr w:type="spellEnd"/>
      <w:r w:rsidRPr="0050720F">
        <w:rPr>
          <w:i/>
          <w:color w:val="000000" w:themeColor="text1"/>
        </w:rPr>
        <w:t xml:space="preserve"> acerca das novas redes </w:t>
      </w:r>
      <w:proofErr w:type="spellStart"/>
      <w:r w:rsidRPr="0050720F">
        <w:rPr>
          <w:i/>
          <w:color w:val="000000" w:themeColor="text1"/>
        </w:rPr>
        <w:t>sociaisvirtuais</w:t>
      </w:r>
      <w:proofErr w:type="spellEnd"/>
      <w:r w:rsidRPr="0050720F">
        <w:rPr>
          <w:color w:val="000000" w:themeColor="text1"/>
        </w:rPr>
        <w:t>. 27 f. TCC (</w:t>
      </w:r>
      <w:proofErr w:type="spellStart"/>
      <w:r w:rsidRPr="0050720F">
        <w:rPr>
          <w:color w:val="000000" w:themeColor="text1"/>
        </w:rPr>
        <w:t>Graduação</w:t>
      </w:r>
      <w:proofErr w:type="spellEnd"/>
      <w:r w:rsidRPr="0050720F">
        <w:rPr>
          <w:color w:val="000000" w:themeColor="text1"/>
        </w:rPr>
        <w:t xml:space="preserve">) - Curso de Psicologia, </w:t>
      </w:r>
      <w:proofErr w:type="spellStart"/>
      <w:r w:rsidRPr="0050720F">
        <w:rPr>
          <w:color w:val="000000" w:themeColor="text1"/>
        </w:rPr>
        <w:t>Universidade</w:t>
      </w:r>
      <w:proofErr w:type="spellEnd"/>
      <w:r w:rsidRPr="0050720F">
        <w:rPr>
          <w:color w:val="000000" w:themeColor="text1"/>
        </w:rPr>
        <w:t xml:space="preserve"> Federal do Rio Grande do Sul, Porto Alegre, 2013. </w:t>
      </w:r>
      <w:proofErr w:type="spellStart"/>
      <w:r w:rsidRPr="0050720F">
        <w:rPr>
          <w:color w:val="000000" w:themeColor="text1"/>
        </w:rPr>
        <w:t>Disponível</w:t>
      </w:r>
      <w:proofErr w:type="spellEnd"/>
      <w:r w:rsidRPr="0050720F">
        <w:rPr>
          <w:color w:val="000000" w:themeColor="text1"/>
        </w:rPr>
        <w:t xml:space="preserve"> em: https://www.lume.ufrgs.br/bitstream/handle/10183/95469/000915194.pdf;sequence=1. </w:t>
      </w:r>
    </w:p>
    <w:bookmarkEnd w:id="4"/>
    <w:p w14:paraId="49B75D51" w14:textId="77777777" w:rsidR="00F15504" w:rsidRPr="00EB7B97" w:rsidRDefault="00F15504" w:rsidP="00F15504">
      <w:pPr>
        <w:spacing w:line="360" w:lineRule="auto"/>
        <w:ind w:left="284" w:hanging="284"/>
        <w:jc w:val="both"/>
        <w:rPr>
          <w:color w:val="000000" w:themeColor="text1"/>
        </w:rPr>
      </w:pPr>
      <w:r w:rsidRPr="00EB7B97">
        <w:rPr>
          <w:color w:val="000000" w:themeColor="text1"/>
          <w:lang w:val="en-US"/>
        </w:rPr>
        <w:t xml:space="preserve">Rueda HA, Lindsay M, Williams LR. "She posted it on </w:t>
      </w:r>
      <w:proofErr w:type="spellStart"/>
      <w:r w:rsidRPr="00EB7B97">
        <w:rPr>
          <w:color w:val="000000" w:themeColor="text1"/>
          <w:lang w:val="en-US"/>
        </w:rPr>
        <w:t>facebook</w:t>
      </w:r>
      <w:proofErr w:type="spellEnd"/>
      <w:r w:rsidRPr="00EB7B97">
        <w:rPr>
          <w:color w:val="000000" w:themeColor="text1"/>
          <w:lang w:val="en-US"/>
        </w:rPr>
        <w:t xml:space="preserve">": Mexican American adolescents' experiences with technology and romantic relationship conflict. </w:t>
      </w:r>
      <w:r w:rsidRPr="00EB7B97">
        <w:rPr>
          <w:color w:val="000000" w:themeColor="text1"/>
        </w:rPr>
        <w:t xml:space="preserve">J </w:t>
      </w:r>
      <w:proofErr w:type="spellStart"/>
      <w:r w:rsidRPr="00EB7B97">
        <w:rPr>
          <w:color w:val="000000" w:themeColor="text1"/>
        </w:rPr>
        <w:t>Adolesc</w:t>
      </w:r>
      <w:proofErr w:type="spellEnd"/>
      <w:r w:rsidRPr="00EB7B97">
        <w:rPr>
          <w:color w:val="000000" w:themeColor="text1"/>
        </w:rPr>
        <w:t xml:space="preserve"> Res 2015; 30:419-45. https://doi.org/10.15090/0102-311X00138516</w:t>
      </w:r>
    </w:p>
    <w:p w14:paraId="1A83C67E" w14:textId="77777777" w:rsidR="00F15504" w:rsidRPr="00EB7B97" w:rsidRDefault="00F15504" w:rsidP="00F15504">
      <w:pPr>
        <w:spacing w:line="360" w:lineRule="auto"/>
        <w:ind w:left="284" w:hanging="284"/>
        <w:jc w:val="both"/>
        <w:rPr>
          <w:color w:val="000000" w:themeColor="text1"/>
        </w:rPr>
      </w:pPr>
      <w:r w:rsidRPr="00EB7B97">
        <w:rPr>
          <w:color w:val="000000" w:themeColor="text1"/>
        </w:rPr>
        <w:t xml:space="preserve">Silva, J. C. A. (2016) “Eros e cultura digital”: </w:t>
      </w:r>
      <w:proofErr w:type="spellStart"/>
      <w:r w:rsidRPr="00EB7B97">
        <w:rPr>
          <w:color w:val="000000" w:themeColor="text1"/>
        </w:rPr>
        <w:t>exposição</w:t>
      </w:r>
      <w:proofErr w:type="spellEnd"/>
      <w:r w:rsidRPr="00EB7B97">
        <w:rPr>
          <w:color w:val="000000" w:themeColor="text1"/>
        </w:rPr>
        <w:t xml:space="preserve">, intimidade e consumo </w:t>
      </w:r>
      <w:proofErr w:type="spellStart"/>
      <w:r w:rsidRPr="00EB7B97">
        <w:rPr>
          <w:color w:val="000000" w:themeColor="text1"/>
        </w:rPr>
        <w:t>nas</w:t>
      </w:r>
      <w:proofErr w:type="spellEnd"/>
      <w:r w:rsidRPr="00EB7B97">
        <w:rPr>
          <w:color w:val="000000" w:themeColor="text1"/>
        </w:rPr>
        <w:t xml:space="preserve"> sociabilidades em rede. </w:t>
      </w:r>
      <w:r w:rsidRPr="00EB7B97">
        <w:rPr>
          <w:i/>
          <w:color w:val="000000" w:themeColor="text1"/>
        </w:rPr>
        <w:t xml:space="preserve">In </w:t>
      </w:r>
      <w:proofErr w:type="spellStart"/>
      <w:r w:rsidRPr="00EB7B97">
        <w:rPr>
          <w:color w:val="000000" w:themeColor="text1"/>
        </w:rPr>
        <w:t>Seminário</w:t>
      </w:r>
      <w:proofErr w:type="spellEnd"/>
      <w:r w:rsidRPr="00EB7B97">
        <w:rPr>
          <w:color w:val="000000" w:themeColor="text1"/>
        </w:rPr>
        <w:t xml:space="preserve"> Nacional de </w:t>
      </w:r>
      <w:proofErr w:type="spellStart"/>
      <w:r w:rsidRPr="00EB7B97">
        <w:rPr>
          <w:color w:val="000000" w:themeColor="text1"/>
        </w:rPr>
        <w:t>Sociologia</w:t>
      </w:r>
      <w:proofErr w:type="spellEnd"/>
      <w:r w:rsidRPr="00EB7B97">
        <w:rPr>
          <w:color w:val="000000" w:themeColor="text1"/>
        </w:rPr>
        <w:t xml:space="preserve">, 1., 2016, São </w:t>
      </w:r>
      <w:proofErr w:type="spellStart"/>
      <w:r w:rsidRPr="00EB7B97">
        <w:rPr>
          <w:color w:val="000000" w:themeColor="text1"/>
        </w:rPr>
        <w:t>Cristóvão</w:t>
      </w:r>
      <w:proofErr w:type="spellEnd"/>
      <w:r w:rsidRPr="00EB7B97">
        <w:rPr>
          <w:color w:val="000000" w:themeColor="text1"/>
        </w:rPr>
        <w:t xml:space="preserve">, SE. Anais [...]. São </w:t>
      </w:r>
      <w:proofErr w:type="spellStart"/>
      <w:r w:rsidRPr="00EB7B97">
        <w:rPr>
          <w:color w:val="000000" w:themeColor="text1"/>
        </w:rPr>
        <w:t>Cristóvão</w:t>
      </w:r>
      <w:proofErr w:type="spellEnd"/>
      <w:r w:rsidRPr="00EB7B97">
        <w:rPr>
          <w:color w:val="000000" w:themeColor="text1"/>
        </w:rPr>
        <w:t xml:space="preserve">, SE: </w:t>
      </w:r>
      <w:proofErr w:type="spellStart"/>
      <w:r w:rsidRPr="00EB7B97">
        <w:rPr>
          <w:color w:val="000000" w:themeColor="text1"/>
        </w:rPr>
        <w:t>Universidade</w:t>
      </w:r>
      <w:proofErr w:type="spellEnd"/>
      <w:r w:rsidRPr="00EB7B97">
        <w:rPr>
          <w:color w:val="000000" w:themeColor="text1"/>
        </w:rPr>
        <w:t xml:space="preserve"> Federal de Sergipe, 2016. p. 174-188. </w:t>
      </w:r>
      <w:r>
        <w:rPr>
          <w:color w:val="000000" w:themeColor="text1"/>
        </w:rPr>
        <w:br/>
      </w:r>
      <w:r w:rsidRPr="00EB7B97">
        <w:rPr>
          <w:color w:val="000000" w:themeColor="text1"/>
        </w:rPr>
        <w:t>https://ri.ufs.br/jspui/handle/riufs/12963</w:t>
      </w:r>
    </w:p>
    <w:p w14:paraId="4C628FFD" w14:textId="77777777" w:rsidR="00F15504" w:rsidRPr="00EB7B97" w:rsidRDefault="00F15504" w:rsidP="00F15504">
      <w:pPr>
        <w:spacing w:line="360" w:lineRule="auto"/>
        <w:ind w:left="284" w:hanging="284"/>
        <w:jc w:val="both"/>
        <w:rPr>
          <w:color w:val="000000" w:themeColor="text1"/>
          <w:lang w:val="en-US"/>
        </w:rPr>
      </w:pPr>
      <w:r w:rsidRPr="00EB7B97">
        <w:rPr>
          <w:color w:val="000000" w:themeColor="text1"/>
          <w:lang w:val="en-US"/>
        </w:rPr>
        <w:t xml:space="preserve">Valkenburg, P. M., Schouten, A. P., &amp; Peter, J. (2005). Adolescents' identity experiments on the Internet. </w:t>
      </w:r>
      <w:r w:rsidRPr="00EB7B97">
        <w:rPr>
          <w:i/>
          <w:color w:val="000000" w:themeColor="text1"/>
          <w:lang w:val="en-US"/>
        </w:rPr>
        <w:t>New Media and Society, 7</w:t>
      </w:r>
      <w:r w:rsidRPr="00EB7B97">
        <w:rPr>
          <w:color w:val="000000" w:themeColor="text1"/>
          <w:lang w:val="en-US"/>
        </w:rPr>
        <w:t>, 383-402.</w:t>
      </w:r>
      <w:r>
        <w:rPr>
          <w:color w:val="000000" w:themeColor="text1"/>
          <w:lang w:val="en-US"/>
        </w:rPr>
        <w:br/>
      </w:r>
      <w:r w:rsidRPr="00EB7B97">
        <w:rPr>
          <w:color w:val="000000" w:themeColor="text1"/>
          <w:lang w:val="en-US"/>
        </w:rPr>
        <w:t>https://doi.org/10.1177/1461444805052282</w:t>
      </w:r>
    </w:p>
    <w:p w14:paraId="7C3AA9EF" w14:textId="77777777" w:rsidR="00F15504" w:rsidRPr="00EB7B97" w:rsidRDefault="00F15504" w:rsidP="00F15504">
      <w:pPr>
        <w:spacing w:line="360" w:lineRule="auto"/>
        <w:ind w:left="284" w:hanging="284"/>
        <w:jc w:val="both"/>
        <w:rPr>
          <w:color w:val="000000" w:themeColor="text1"/>
          <w:lang w:val="en-US"/>
        </w:rPr>
      </w:pPr>
      <w:r w:rsidRPr="009C1A8F">
        <w:rPr>
          <w:color w:val="000000" w:themeColor="text1"/>
          <w:lang w:val="en-US"/>
        </w:rPr>
        <w:t xml:space="preserve">Vallerand, R. J. (2012). From motivation to passion: In search of the motivational processes involved in a meaningful life. </w:t>
      </w:r>
      <w:r w:rsidRPr="009C1A8F">
        <w:rPr>
          <w:i/>
          <w:color w:val="000000" w:themeColor="text1"/>
          <w:lang w:val="en-US"/>
        </w:rPr>
        <w:t>Canadian Psychology/</w:t>
      </w:r>
      <w:proofErr w:type="spellStart"/>
      <w:r w:rsidRPr="009C1A8F">
        <w:rPr>
          <w:i/>
          <w:color w:val="000000" w:themeColor="text1"/>
          <w:lang w:val="en-US"/>
        </w:rPr>
        <w:t>Psychologiecanadienne</w:t>
      </w:r>
      <w:proofErr w:type="spellEnd"/>
      <w:r w:rsidRPr="009C1A8F">
        <w:rPr>
          <w:i/>
          <w:color w:val="000000" w:themeColor="text1"/>
          <w:lang w:val="en-US"/>
        </w:rPr>
        <w:t>, 53</w:t>
      </w:r>
      <w:r w:rsidRPr="009C1A8F">
        <w:rPr>
          <w:color w:val="000000" w:themeColor="text1"/>
          <w:lang w:val="en-US"/>
        </w:rPr>
        <w:t xml:space="preserve">(1), 42–52. </w:t>
      </w:r>
      <w:r w:rsidRPr="00EB7B97">
        <w:rPr>
          <w:color w:val="000000" w:themeColor="text1"/>
          <w:lang w:val="en-US"/>
        </w:rPr>
        <w:t xml:space="preserve">https://doi.org/10.1037/a0026377. </w:t>
      </w:r>
    </w:p>
    <w:p w14:paraId="71962B89" w14:textId="77777777" w:rsidR="00F15504" w:rsidRPr="00EB7B97" w:rsidRDefault="00F15504" w:rsidP="00F15504">
      <w:pPr>
        <w:spacing w:line="360" w:lineRule="auto"/>
        <w:ind w:left="284" w:hanging="284"/>
        <w:jc w:val="both"/>
        <w:rPr>
          <w:color w:val="000000" w:themeColor="text1"/>
          <w:lang w:val="en-US"/>
        </w:rPr>
      </w:pPr>
      <w:r w:rsidRPr="00EB7B97">
        <w:rPr>
          <w:color w:val="000000" w:themeColor="text1"/>
          <w:lang w:val="en-US"/>
        </w:rPr>
        <w:t xml:space="preserve">Vallerand, R.J. (2015). </w:t>
      </w:r>
      <w:r w:rsidRPr="00EB7B97">
        <w:rPr>
          <w:i/>
          <w:color w:val="000000" w:themeColor="text1"/>
          <w:lang w:val="en-US"/>
        </w:rPr>
        <w:t xml:space="preserve">The psychology of passion: A dualistic model. </w:t>
      </w:r>
      <w:r w:rsidRPr="00EB7B97">
        <w:rPr>
          <w:color w:val="000000" w:themeColor="text1"/>
          <w:lang w:val="en-US"/>
        </w:rPr>
        <w:t xml:space="preserve">New York, NY: Oxford University Press. </w:t>
      </w:r>
      <w:r w:rsidRPr="00EB7B97">
        <w:rPr>
          <w:color w:val="000000" w:themeColor="text1"/>
          <w:lang w:val="en-US"/>
        </w:rPr>
        <w:br/>
        <w:t>https://doi.org/10.7202/1041845ar.</w:t>
      </w:r>
    </w:p>
    <w:p w14:paraId="29110E66" w14:textId="77777777" w:rsidR="00F15504" w:rsidRPr="009C1A8F" w:rsidRDefault="00F15504" w:rsidP="00F15504">
      <w:pPr>
        <w:spacing w:line="360" w:lineRule="auto"/>
        <w:ind w:left="284" w:hanging="284"/>
        <w:jc w:val="both"/>
        <w:rPr>
          <w:color w:val="000000" w:themeColor="text1"/>
        </w:rPr>
      </w:pPr>
      <w:bookmarkStart w:id="5" w:name="_Hlk88743224"/>
      <w:r w:rsidRPr="009C1A8F">
        <w:rPr>
          <w:color w:val="000000" w:themeColor="text1"/>
          <w:lang w:val="en-US"/>
        </w:rPr>
        <w:lastRenderedPageBreak/>
        <w:t xml:space="preserve">Vallerand, R. J., &amp; Miquelon, P. (2007). </w:t>
      </w:r>
      <w:r w:rsidRPr="009C1A8F">
        <w:rPr>
          <w:i/>
          <w:color w:val="000000" w:themeColor="text1"/>
          <w:lang w:val="en-US"/>
        </w:rPr>
        <w:t xml:space="preserve">Passion for Sport in Athletes. </w:t>
      </w:r>
      <w:r w:rsidRPr="009C1A8F">
        <w:rPr>
          <w:color w:val="000000" w:themeColor="text1"/>
          <w:lang w:val="en-US"/>
        </w:rPr>
        <w:t xml:space="preserve">In S. </w:t>
      </w:r>
      <w:proofErr w:type="spellStart"/>
      <w:r w:rsidRPr="009C1A8F">
        <w:rPr>
          <w:color w:val="000000" w:themeColor="text1"/>
          <w:lang w:val="en-US"/>
        </w:rPr>
        <w:t>Jowette</w:t>
      </w:r>
      <w:proofErr w:type="spellEnd"/>
      <w:r w:rsidRPr="009C1A8F">
        <w:rPr>
          <w:color w:val="000000" w:themeColor="text1"/>
          <w:lang w:val="en-US"/>
        </w:rPr>
        <w:t xml:space="preserve">&amp; D. Lavallee (Eds.), </w:t>
      </w:r>
      <w:r w:rsidRPr="009C1A8F">
        <w:rPr>
          <w:i/>
          <w:color w:val="000000" w:themeColor="text1"/>
          <w:lang w:val="en-US"/>
        </w:rPr>
        <w:t xml:space="preserve">Social Psychology in Sport </w:t>
      </w:r>
      <w:r w:rsidRPr="009C1A8F">
        <w:rPr>
          <w:color w:val="000000" w:themeColor="text1"/>
          <w:lang w:val="en-US"/>
        </w:rPr>
        <w:t xml:space="preserve">(p. 249–263). </w:t>
      </w:r>
      <w:r w:rsidRPr="009C1A8F">
        <w:rPr>
          <w:color w:val="000000" w:themeColor="text1"/>
        </w:rPr>
        <w:t xml:space="preserve">Human </w:t>
      </w:r>
      <w:proofErr w:type="spellStart"/>
      <w:r w:rsidRPr="009C1A8F">
        <w:rPr>
          <w:color w:val="000000" w:themeColor="text1"/>
        </w:rPr>
        <w:t>Kinetics</w:t>
      </w:r>
      <w:proofErr w:type="spellEnd"/>
      <w:r w:rsidRPr="009C1A8F">
        <w:rPr>
          <w:color w:val="000000" w:themeColor="text1"/>
        </w:rPr>
        <w:t xml:space="preserve">. https://doi.org/10.5040/9781492595878.ch-018 </w:t>
      </w:r>
    </w:p>
    <w:p w14:paraId="0E621AA0" w14:textId="77777777" w:rsidR="00F15504" w:rsidRPr="00EB7B97" w:rsidRDefault="00F15504" w:rsidP="00F15504">
      <w:pPr>
        <w:spacing w:line="360" w:lineRule="auto"/>
        <w:ind w:left="284" w:hanging="284"/>
        <w:jc w:val="both"/>
        <w:rPr>
          <w:color w:val="000000" w:themeColor="text1"/>
        </w:rPr>
      </w:pPr>
      <w:bookmarkStart w:id="6" w:name="_Hlk88743161"/>
      <w:bookmarkEnd w:id="5"/>
      <w:r w:rsidRPr="009C1A8F">
        <w:rPr>
          <w:color w:val="000000" w:themeColor="text1"/>
          <w:lang w:val="en-US"/>
        </w:rPr>
        <w:t xml:space="preserve">Vallerand, R. J., Blanchard, C., </w:t>
      </w:r>
      <w:proofErr w:type="spellStart"/>
      <w:r w:rsidRPr="009C1A8F">
        <w:rPr>
          <w:color w:val="000000" w:themeColor="text1"/>
          <w:lang w:val="en-US"/>
        </w:rPr>
        <w:t>Mageau</w:t>
      </w:r>
      <w:proofErr w:type="spellEnd"/>
      <w:r w:rsidRPr="009C1A8F">
        <w:rPr>
          <w:color w:val="000000" w:themeColor="text1"/>
          <w:lang w:val="en-US"/>
        </w:rPr>
        <w:t xml:space="preserve">, G. A., </w:t>
      </w:r>
      <w:proofErr w:type="spellStart"/>
      <w:r w:rsidRPr="009C1A8F">
        <w:rPr>
          <w:color w:val="000000" w:themeColor="text1"/>
          <w:lang w:val="en-US"/>
        </w:rPr>
        <w:t>Koestner</w:t>
      </w:r>
      <w:proofErr w:type="spellEnd"/>
      <w:r w:rsidRPr="009C1A8F">
        <w:rPr>
          <w:color w:val="000000" w:themeColor="text1"/>
          <w:lang w:val="en-US"/>
        </w:rPr>
        <w:t xml:space="preserve">, R., </w:t>
      </w:r>
      <w:proofErr w:type="spellStart"/>
      <w:r w:rsidRPr="009C1A8F">
        <w:rPr>
          <w:color w:val="000000" w:themeColor="text1"/>
          <w:lang w:val="en-US"/>
        </w:rPr>
        <w:t>Ratelle</w:t>
      </w:r>
      <w:proofErr w:type="spellEnd"/>
      <w:r w:rsidRPr="009C1A8F">
        <w:rPr>
          <w:color w:val="000000" w:themeColor="text1"/>
          <w:lang w:val="en-US"/>
        </w:rPr>
        <w:t xml:space="preserve">, C., Léonard, </w:t>
      </w:r>
      <w:proofErr w:type="gramStart"/>
      <w:r w:rsidRPr="009C1A8F">
        <w:rPr>
          <w:color w:val="000000" w:themeColor="text1"/>
          <w:lang w:val="en-US"/>
        </w:rPr>
        <w:t>M.,...</w:t>
      </w:r>
      <w:proofErr w:type="spellStart"/>
      <w:proofErr w:type="gramEnd"/>
      <w:r w:rsidRPr="009C1A8F">
        <w:rPr>
          <w:color w:val="000000" w:themeColor="text1"/>
          <w:lang w:val="en-US"/>
        </w:rPr>
        <w:t>Marsolais</w:t>
      </w:r>
      <w:proofErr w:type="spellEnd"/>
      <w:r w:rsidRPr="009C1A8F">
        <w:rPr>
          <w:color w:val="000000" w:themeColor="text1"/>
          <w:lang w:val="en-US"/>
        </w:rPr>
        <w:t xml:space="preserve">, J. (2003). Les passions de </w:t>
      </w:r>
      <w:proofErr w:type="spellStart"/>
      <w:r w:rsidRPr="009C1A8F">
        <w:rPr>
          <w:color w:val="000000" w:themeColor="text1"/>
          <w:lang w:val="en-US"/>
        </w:rPr>
        <w:t>l’aîme</w:t>
      </w:r>
      <w:proofErr w:type="spellEnd"/>
      <w:r w:rsidRPr="009C1A8F">
        <w:rPr>
          <w:color w:val="000000" w:themeColor="text1"/>
          <w:lang w:val="en-US"/>
        </w:rPr>
        <w:t xml:space="preserve">: On obsessive and harmonious passion. </w:t>
      </w:r>
      <w:proofErr w:type="spellStart"/>
      <w:r w:rsidRPr="009C1A8F">
        <w:rPr>
          <w:i/>
          <w:color w:val="000000" w:themeColor="text1"/>
        </w:rPr>
        <w:t>JournalofPersonality</w:t>
      </w:r>
      <w:proofErr w:type="spellEnd"/>
      <w:r w:rsidRPr="009C1A8F">
        <w:rPr>
          <w:i/>
          <w:color w:val="000000" w:themeColor="text1"/>
        </w:rPr>
        <w:t xml:space="preserve"> and Social </w:t>
      </w:r>
      <w:proofErr w:type="spellStart"/>
      <w:r w:rsidRPr="009C1A8F">
        <w:rPr>
          <w:i/>
          <w:color w:val="000000" w:themeColor="text1"/>
        </w:rPr>
        <w:t>Psychology</w:t>
      </w:r>
      <w:proofErr w:type="spellEnd"/>
      <w:r w:rsidRPr="009C1A8F">
        <w:rPr>
          <w:color w:val="000000" w:themeColor="text1"/>
        </w:rPr>
        <w:t>, 85(4), 756-767.</w:t>
      </w:r>
      <w:r>
        <w:rPr>
          <w:color w:val="000000" w:themeColor="text1"/>
        </w:rPr>
        <w:br/>
      </w:r>
      <w:proofErr w:type="spellStart"/>
      <w:r w:rsidRPr="00EB7B97">
        <w:rPr>
          <w:color w:val="000000" w:themeColor="text1"/>
        </w:rPr>
        <w:t>Retrieved</w:t>
      </w:r>
      <w:proofErr w:type="spellEnd"/>
      <w:r w:rsidRPr="00EB7B97">
        <w:rPr>
          <w:color w:val="000000" w:themeColor="text1"/>
        </w:rPr>
        <w:t xml:space="preserve"> rom doi:10.1037/0022-3514.85.4.756.</w:t>
      </w:r>
    </w:p>
    <w:p w14:paraId="64A42F1C" w14:textId="77777777" w:rsidR="00F15504" w:rsidRPr="00EB7B97" w:rsidRDefault="00F15504" w:rsidP="00F15504">
      <w:pPr>
        <w:spacing w:line="360" w:lineRule="auto"/>
        <w:ind w:left="284" w:hanging="284"/>
        <w:jc w:val="both"/>
        <w:rPr>
          <w:color w:val="000000" w:themeColor="text1"/>
          <w:lang w:val="en-US"/>
        </w:rPr>
      </w:pPr>
      <w:bookmarkStart w:id="7" w:name="_Hlk88743202"/>
      <w:bookmarkEnd w:id="6"/>
      <w:r w:rsidRPr="00EB7B97">
        <w:rPr>
          <w:color w:val="000000" w:themeColor="text1"/>
          <w:lang w:val="en-US"/>
        </w:rPr>
        <w:t>Vallerand, R.J., &amp; Verner-</w:t>
      </w:r>
      <w:proofErr w:type="spellStart"/>
      <w:r w:rsidRPr="00EB7B97">
        <w:rPr>
          <w:color w:val="000000" w:themeColor="text1"/>
          <w:lang w:val="en-US"/>
        </w:rPr>
        <w:t>Filion</w:t>
      </w:r>
      <w:proofErr w:type="spellEnd"/>
      <w:r w:rsidRPr="00EB7B97">
        <w:rPr>
          <w:color w:val="000000" w:themeColor="text1"/>
          <w:lang w:val="en-US"/>
        </w:rPr>
        <w:t xml:space="preserve">, J. (2020). Theory and research in passion for sport and exercise. In G. Tenenbaum &amp; R. Eklund (Eds.) </w:t>
      </w:r>
      <w:r w:rsidRPr="00EB7B97">
        <w:rPr>
          <w:i/>
          <w:color w:val="000000" w:themeColor="text1"/>
          <w:lang w:val="en-US"/>
        </w:rPr>
        <w:t xml:space="preserve">Handbook of Sport Psychology </w:t>
      </w:r>
      <w:r w:rsidRPr="00EB7B97">
        <w:rPr>
          <w:color w:val="000000" w:themeColor="text1"/>
          <w:lang w:val="en-US"/>
        </w:rPr>
        <w:t xml:space="preserve">(4th Edition), New </w:t>
      </w:r>
      <w:proofErr w:type="gramStart"/>
      <w:r w:rsidRPr="00EB7B97">
        <w:rPr>
          <w:color w:val="000000" w:themeColor="text1"/>
          <w:lang w:val="en-US"/>
        </w:rPr>
        <w:t>York :</w:t>
      </w:r>
      <w:proofErr w:type="gramEnd"/>
      <w:r w:rsidRPr="00EB7B97">
        <w:rPr>
          <w:color w:val="000000" w:themeColor="text1"/>
          <w:lang w:val="en-US"/>
        </w:rPr>
        <w:t xml:space="preserve"> Wiley. </w:t>
      </w:r>
      <w:r w:rsidRPr="00EB7B97">
        <w:rPr>
          <w:color w:val="000000" w:themeColor="text1"/>
          <w:lang w:val="en-US"/>
        </w:rPr>
        <w:br/>
        <w:t>https://doi.org/10.1002/9781119568124.ch11</w:t>
      </w:r>
    </w:p>
    <w:bookmarkEnd w:id="7"/>
    <w:p w14:paraId="09B02DDA" w14:textId="77777777" w:rsidR="00F15504" w:rsidRPr="00EB7B97" w:rsidRDefault="00F15504" w:rsidP="00F15504">
      <w:pPr>
        <w:spacing w:line="360" w:lineRule="auto"/>
        <w:ind w:left="284" w:hanging="284"/>
        <w:jc w:val="both"/>
        <w:rPr>
          <w:color w:val="000000" w:themeColor="text1"/>
        </w:rPr>
      </w:pPr>
      <w:proofErr w:type="spellStart"/>
      <w:r w:rsidRPr="009C1A8F">
        <w:rPr>
          <w:color w:val="000000" w:themeColor="text1"/>
        </w:rPr>
        <w:t>Vermelho</w:t>
      </w:r>
      <w:proofErr w:type="spellEnd"/>
      <w:r w:rsidRPr="009C1A8F">
        <w:rPr>
          <w:color w:val="000000" w:themeColor="text1"/>
        </w:rPr>
        <w:t xml:space="preserve">, </w:t>
      </w:r>
      <w:proofErr w:type="spellStart"/>
      <w:r w:rsidRPr="009C1A8F">
        <w:rPr>
          <w:color w:val="000000" w:themeColor="text1"/>
        </w:rPr>
        <w:t>Sônia</w:t>
      </w:r>
      <w:proofErr w:type="spellEnd"/>
      <w:r w:rsidRPr="009C1A8F">
        <w:rPr>
          <w:color w:val="000000" w:themeColor="text1"/>
        </w:rPr>
        <w:t xml:space="preserve"> Cristina, </w:t>
      </w:r>
      <w:proofErr w:type="spellStart"/>
      <w:r w:rsidRPr="009C1A8F">
        <w:rPr>
          <w:color w:val="000000" w:themeColor="text1"/>
        </w:rPr>
        <w:t>Velho</w:t>
      </w:r>
      <w:proofErr w:type="spellEnd"/>
      <w:r w:rsidRPr="009C1A8F">
        <w:rPr>
          <w:color w:val="000000" w:themeColor="text1"/>
        </w:rPr>
        <w:t xml:space="preserve">, Ana Paula Machado, </w:t>
      </w:r>
      <w:proofErr w:type="spellStart"/>
      <w:r w:rsidRPr="009C1A8F">
        <w:rPr>
          <w:color w:val="000000" w:themeColor="text1"/>
        </w:rPr>
        <w:t>Bonkovoski</w:t>
      </w:r>
      <w:proofErr w:type="spellEnd"/>
      <w:r w:rsidRPr="009C1A8F">
        <w:rPr>
          <w:color w:val="000000" w:themeColor="text1"/>
        </w:rPr>
        <w:t>, Amanda, &amp;</w:t>
      </w:r>
      <w:proofErr w:type="spellStart"/>
      <w:r w:rsidRPr="009C1A8F">
        <w:rPr>
          <w:color w:val="000000" w:themeColor="text1"/>
        </w:rPr>
        <w:t>Pirola</w:t>
      </w:r>
      <w:proofErr w:type="spellEnd"/>
      <w:r w:rsidRPr="009C1A8F">
        <w:rPr>
          <w:color w:val="000000" w:themeColor="text1"/>
        </w:rPr>
        <w:t xml:space="preserve">, </w:t>
      </w:r>
      <w:proofErr w:type="spellStart"/>
      <w:r w:rsidRPr="009C1A8F">
        <w:rPr>
          <w:color w:val="000000" w:themeColor="text1"/>
        </w:rPr>
        <w:t>Alisson</w:t>
      </w:r>
      <w:proofErr w:type="spellEnd"/>
      <w:r w:rsidRPr="009C1A8F">
        <w:rPr>
          <w:color w:val="000000" w:themeColor="text1"/>
        </w:rPr>
        <w:t xml:space="preserve">. (2014). </w:t>
      </w:r>
      <w:proofErr w:type="spellStart"/>
      <w:r w:rsidRPr="009C1A8F">
        <w:rPr>
          <w:color w:val="000000" w:themeColor="text1"/>
        </w:rPr>
        <w:t>Refletindo</w:t>
      </w:r>
      <w:proofErr w:type="spellEnd"/>
      <w:r w:rsidRPr="009C1A8F">
        <w:rPr>
          <w:color w:val="000000" w:themeColor="text1"/>
        </w:rPr>
        <w:t xml:space="preserve"> sobre </w:t>
      </w:r>
      <w:proofErr w:type="spellStart"/>
      <w:r w:rsidRPr="009C1A8F">
        <w:rPr>
          <w:color w:val="000000" w:themeColor="text1"/>
        </w:rPr>
        <w:t>as</w:t>
      </w:r>
      <w:proofErr w:type="spellEnd"/>
      <w:r w:rsidRPr="009C1A8F">
        <w:rPr>
          <w:color w:val="000000" w:themeColor="text1"/>
        </w:rPr>
        <w:t xml:space="preserve"> redes </w:t>
      </w:r>
      <w:proofErr w:type="spellStart"/>
      <w:r w:rsidRPr="009C1A8F">
        <w:rPr>
          <w:color w:val="000000" w:themeColor="text1"/>
        </w:rPr>
        <w:t>sociaisdigitais</w:t>
      </w:r>
      <w:proofErr w:type="spellEnd"/>
      <w:r w:rsidRPr="009C1A8F">
        <w:rPr>
          <w:color w:val="000000" w:themeColor="text1"/>
        </w:rPr>
        <w:t xml:space="preserve">. </w:t>
      </w:r>
      <w:proofErr w:type="spellStart"/>
      <w:r w:rsidRPr="009C1A8F">
        <w:rPr>
          <w:i/>
          <w:color w:val="000000" w:themeColor="text1"/>
        </w:rPr>
        <w:t>Educação&amp;Sociedade</w:t>
      </w:r>
      <w:proofErr w:type="spellEnd"/>
      <w:r w:rsidRPr="009C1A8F">
        <w:rPr>
          <w:color w:val="000000" w:themeColor="text1"/>
        </w:rPr>
        <w:t xml:space="preserve">, </w:t>
      </w:r>
      <w:r w:rsidRPr="009C1A8F">
        <w:rPr>
          <w:i/>
          <w:color w:val="000000" w:themeColor="text1"/>
        </w:rPr>
        <w:t>35</w:t>
      </w:r>
      <w:r w:rsidRPr="009C1A8F">
        <w:rPr>
          <w:color w:val="000000" w:themeColor="text1"/>
        </w:rPr>
        <w:t xml:space="preserve">(126), 179-196. </w:t>
      </w:r>
      <w:r w:rsidRPr="00EB7B97">
        <w:rPr>
          <w:color w:val="000000" w:themeColor="text1"/>
        </w:rPr>
        <w:t xml:space="preserve">https://doi.org/10.1590/S0101-73302014000100011. </w:t>
      </w:r>
    </w:p>
    <w:p w14:paraId="46DBAE28" w14:textId="77777777" w:rsidR="00F15504" w:rsidRPr="00EB7B97" w:rsidRDefault="00F15504" w:rsidP="00F15504">
      <w:pPr>
        <w:spacing w:line="360" w:lineRule="auto"/>
        <w:ind w:left="284" w:hanging="284"/>
        <w:jc w:val="both"/>
        <w:rPr>
          <w:color w:val="000000" w:themeColor="text1"/>
          <w:lang w:val="en-US"/>
        </w:rPr>
      </w:pPr>
      <w:bookmarkStart w:id="8" w:name="_Hlk88742931"/>
      <w:r w:rsidRPr="00EB7B97">
        <w:rPr>
          <w:color w:val="000000" w:themeColor="text1"/>
          <w:lang w:val="en-US"/>
        </w:rPr>
        <w:t xml:space="preserve">West, A., Lewis, J., &amp; Currie, P. (2009). Students' </w:t>
      </w:r>
      <w:proofErr w:type="spellStart"/>
      <w:r w:rsidRPr="00EB7B97">
        <w:rPr>
          <w:color w:val="000000" w:themeColor="text1"/>
          <w:lang w:val="en-US"/>
        </w:rPr>
        <w:t>facebook</w:t>
      </w:r>
      <w:proofErr w:type="spellEnd"/>
      <w:r w:rsidRPr="00EB7B97">
        <w:rPr>
          <w:color w:val="000000" w:themeColor="text1"/>
          <w:lang w:val="en-US"/>
        </w:rPr>
        <w:t xml:space="preserve"> 'friends': public and private spheres. </w:t>
      </w:r>
      <w:r w:rsidRPr="00EB7B97">
        <w:rPr>
          <w:i/>
          <w:color w:val="000000" w:themeColor="text1"/>
          <w:lang w:val="en-US"/>
        </w:rPr>
        <w:t>Journal of Youth Studies, 12</w:t>
      </w:r>
      <w:r w:rsidRPr="00EB7B97">
        <w:rPr>
          <w:color w:val="000000" w:themeColor="text1"/>
          <w:lang w:val="en-US"/>
        </w:rPr>
        <w:t xml:space="preserve">,615–627. </w:t>
      </w:r>
      <w:r w:rsidRPr="00EB7B97">
        <w:rPr>
          <w:color w:val="000000" w:themeColor="text1"/>
          <w:lang w:val="en-US"/>
        </w:rPr>
        <w:br/>
        <w:t>https://doi.org/10.1080/13676260902960752</w:t>
      </w:r>
    </w:p>
    <w:bookmarkEnd w:id="8"/>
    <w:p w14:paraId="74B50394" w14:textId="77777777" w:rsidR="00F15504" w:rsidRPr="009C1A8F" w:rsidRDefault="00F15504" w:rsidP="00F15504">
      <w:pPr>
        <w:spacing w:line="360" w:lineRule="auto"/>
        <w:ind w:left="284" w:hanging="284"/>
        <w:jc w:val="both"/>
        <w:rPr>
          <w:color w:val="000000" w:themeColor="text1"/>
          <w:lang w:val="en-US"/>
        </w:rPr>
      </w:pPr>
      <w:r w:rsidRPr="009C1A8F">
        <w:rPr>
          <w:color w:val="000000" w:themeColor="text1"/>
          <w:lang w:val="en-US"/>
        </w:rPr>
        <w:t xml:space="preserve">Xavier, C. C., Melo, S. V. A., Freitas, A. F. L., </w:t>
      </w:r>
      <w:proofErr w:type="spellStart"/>
      <w:r w:rsidRPr="009C1A8F">
        <w:rPr>
          <w:color w:val="000000" w:themeColor="text1"/>
          <w:lang w:val="en-US"/>
        </w:rPr>
        <w:t>Contreira</w:t>
      </w:r>
      <w:proofErr w:type="spellEnd"/>
      <w:r w:rsidRPr="009C1A8F">
        <w:rPr>
          <w:color w:val="000000" w:themeColor="text1"/>
          <w:lang w:val="en-US"/>
        </w:rPr>
        <w:t>, A. R., &amp;</w:t>
      </w:r>
      <w:proofErr w:type="spellStart"/>
      <w:r w:rsidRPr="009C1A8F">
        <w:rPr>
          <w:color w:val="000000" w:themeColor="text1"/>
          <w:lang w:val="en-US"/>
        </w:rPr>
        <w:t>Fiorese</w:t>
      </w:r>
      <w:proofErr w:type="spellEnd"/>
      <w:r w:rsidRPr="009C1A8F">
        <w:rPr>
          <w:color w:val="000000" w:themeColor="text1"/>
          <w:lang w:val="en-US"/>
        </w:rPr>
        <w:t xml:space="preserve">, L. (2020). Passion and athletic satisfaction in </w:t>
      </w:r>
      <w:proofErr w:type="spellStart"/>
      <w:r w:rsidRPr="009C1A8F">
        <w:rPr>
          <w:color w:val="000000" w:themeColor="text1"/>
          <w:lang w:val="en-US"/>
        </w:rPr>
        <w:t>brazilian</w:t>
      </w:r>
      <w:proofErr w:type="spellEnd"/>
      <w:r w:rsidRPr="009C1A8F">
        <w:rPr>
          <w:color w:val="000000" w:themeColor="text1"/>
          <w:lang w:val="en-US"/>
        </w:rPr>
        <w:t xml:space="preserve"> basketball college athletes. </w:t>
      </w:r>
      <w:r w:rsidRPr="009C1A8F">
        <w:rPr>
          <w:i/>
          <w:color w:val="000000" w:themeColor="text1"/>
          <w:lang w:val="en-US"/>
        </w:rPr>
        <w:t>Research, Society and Development</w:t>
      </w:r>
      <w:r w:rsidRPr="009C1A8F">
        <w:rPr>
          <w:color w:val="000000" w:themeColor="text1"/>
          <w:lang w:val="en-US"/>
        </w:rPr>
        <w:t xml:space="preserve">, </w:t>
      </w:r>
      <w:r w:rsidRPr="009C1A8F">
        <w:rPr>
          <w:i/>
          <w:color w:val="000000" w:themeColor="text1"/>
          <w:lang w:val="en-US"/>
        </w:rPr>
        <w:t>9</w:t>
      </w:r>
      <w:r w:rsidRPr="009C1A8F">
        <w:rPr>
          <w:color w:val="000000" w:themeColor="text1"/>
          <w:lang w:val="en-US"/>
        </w:rPr>
        <w:t>(7), e512974282. https://doi.org/10.33448/rsd-v9i7.4282.</w:t>
      </w:r>
    </w:p>
    <w:p w14:paraId="5F5736CE" w14:textId="77777777" w:rsidR="00594317" w:rsidRPr="00E25900" w:rsidRDefault="00594317" w:rsidP="00CE7D65">
      <w:pPr>
        <w:ind w:left="720" w:hanging="720"/>
        <w:jc w:val="both"/>
        <w:rPr>
          <w:lang w:val="en-US"/>
        </w:rPr>
      </w:pPr>
    </w:p>
    <w:p w14:paraId="2FDE685C" w14:textId="77777777" w:rsidR="00CE7D65" w:rsidRPr="00E25900" w:rsidRDefault="00CE7D65" w:rsidP="00CE7D65">
      <w:pPr>
        <w:ind w:left="720" w:hanging="720"/>
        <w:jc w:val="both"/>
        <w:rPr>
          <w:lang w:val="en-US"/>
        </w:rPr>
      </w:pPr>
    </w:p>
    <w:p w14:paraId="102D04D6" w14:textId="4F0A74E1" w:rsidR="003D21B8" w:rsidRPr="00082D68" w:rsidRDefault="003D21B8" w:rsidP="009F4ACB">
      <w:pPr>
        <w:pStyle w:val="Ttulosinternos"/>
        <w:jc w:val="left"/>
        <w:rPr>
          <w:i/>
          <w:sz w:val="28"/>
          <w:szCs w:val="28"/>
          <w:lang w:val="es-AR"/>
        </w:rPr>
      </w:pPr>
    </w:p>
    <w:sectPr w:rsidR="003D21B8" w:rsidRPr="00082D68" w:rsidSect="0059034C"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F54A3" w14:textId="77777777" w:rsidR="001C35B0" w:rsidRDefault="001C35B0" w:rsidP="00C413D4">
      <w:r>
        <w:separator/>
      </w:r>
    </w:p>
  </w:endnote>
  <w:endnote w:type="continuationSeparator" w:id="0">
    <w:p w14:paraId="52AEFA75" w14:textId="77777777" w:rsidR="001C35B0" w:rsidRDefault="001C35B0" w:rsidP="00C41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  <w:rFonts w:ascii="Times" w:hAnsi="Times"/>
        <w:sz w:val="16"/>
        <w:szCs w:val="16"/>
      </w:rPr>
      <w:id w:val="1406568728"/>
      <w:docPartObj>
        <w:docPartGallery w:val="Page Numbers (Bottom of Page)"/>
        <w:docPartUnique/>
      </w:docPartObj>
    </w:sdtPr>
    <w:sdtEndPr>
      <w:rPr>
        <w:rStyle w:val="Nmerodepgina"/>
        <w:rFonts w:asciiTheme="minorHAnsi" w:hAnsiTheme="minorHAnsi"/>
        <w:sz w:val="24"/>
        <w:szCs w:val="24"/>
      </w:rPr>
    </w:sdtEndPr>
    <w:sdtContent>
      <w:p w14:paraId="68E07EB6" w14:textId="77777777" w:rsidR="007C3C14" w:rsidRDefault="007C3C14" w:rsidP="0059034C">
        <w:pPr>
          <w:pStyle w:val="Rodap"/>
          <w:ind w:left="3960" w:firstLine="3960"/>
          <w:rPr>
            <w:rStyle w:val="Nmerodepgina"/>
          </w:rPr>
        </w:pPr>
        <w:r w:rsidRPr="007F5913">
          <w:rPr>
            <w:rFonts w:ascii="Times" w:hAnsi="Times" w:cs="Times"/>
            <w:sz w:val="16"/>
            <w:szCs w:val="16"/>
          </w:rPr>
          <w:t xml:space="preserve">ARTICLE | </w:t>
        </w:r>
        <w:r w:rsidR="00AF6977" w:rsidRPr="007F5913">
          <w:rPr>
            <w:rStyle w:val="Nmerodepgina"/>
            <w:rFonts w:ascii="Times" w:hAnsi="Times"/>
            <w:sz w:val="16"/>
            <w:szCs w:val="16"/>
          </w:rPr>
          <w:fldChar w:fldCharType="begin"/>
        </w:r>
        <w:r w:rsidRPr="007F5913">
          <w:rPr>
            <w:rStyle w:val="Nmerodepgina"/>
            <w:rFonts w:ascii="Times" w:hAnsi="Times"/>
            <w:sz w:val="16"/>
            <w:szCs w:val="16"/>
          </w:rPr>
          <w:instrText xml:space="preserve"> PAGE </w:instrText>
        </w:r>
        <w:r w:rsidR="00AF6977" w:rsidRPr="007F5913">
          <w:rPr>
            <w:rStyle w:val="Nmerodepgina"/>
            <w:rFonts w:ascii="Times" w:hAnsi="Times"/>
            <w:sz w:val="16"/>
            <w:szCs w:val="16"/>
          </w:rPr>
          <w:fldChar w:fldCharType="separate"/>
        </w:r>
        <w:r w:rsidR="003B56CC">
          <w:rPr>
            <w:rStyle w:val="Nmerodepgina"/>
            <w:rFonts w:ascii="Times" w:hAnsi="Times"/>
            <w:noProof/>
            <w:sz w:val="16"/>
            <w:szCs w:val="16"/>
          </w:rPr>
          <w:t>12</w:t>
        </w:r>
        <w:r w:rsidR="00AF6977" w:rsidRPr="007F5913">
          <w:rPr>
            <w:rStyle w:val="Nmerodepgina"/>
            <w:rFonts w:ascii="Times" w:hAnsi="Times"/>
            <w:sz w:val="16"/>
            <w:szCs w:val="16"/>
          </w:rPr>
          <w:fldChar w:fldCharType="end"/>
        </w:r>
      </w:p>
    </w:sdtContent>
  </w:sdt>
  <w:p w14:paraId="076A0761" w14:textId="77777777" w:rsidR="007C3C14" w:rsidRDefault="007C3C1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  <w:rFonts w:ascii="Times" w:hAnsi="Times"/>
        <w:sz w:val="16"/>
        <w:szCs w:val="16"/>
      </w:rPr>
      <w:id w:val="1722862390"/>
      <w:docPartObj>
        <w:docPartGallery w:val="Page Numbers (Bottom of Page)"/>
        <w:docPartUnique/>
      </w:docPartObj>
    </w:sdtPr>
    <w:sdtEndPr>
      <w:rPr>
        <w:rStyle w:val="Nmerodepgina"/>
        <w:rFonts w:asciiTheme="minorHAnsi" w:hAnsiTheme="minorHAnsi"/>
        <w:sz w:val="24"/>
        <w:szCs w:val="24"/>
      </w:rPr>
    </w:sdtEndPr>
    <w:sdtContent>
      <w:p w14:paraId="50377679" w14:textId="77777777" w:rsidR="007C3C14" w:rsidRDefault="007C3C14" w:rsidP="00C413D4">
        <w:pPr>
          <w:pStyle w:val="Rodap"/>
          <w:rPr>
            <w:rStyle w:val="Nmerodepgina"/>
          </w:rPr>
        </w:pPr>
        <w:r w:rsidRPr="007F5913">
          <w:rPr>
            <w:rFonts w:ascii="Times" w:hAnsi="Times" w:cs="Times"/>
            <w:sz w:val="16"/>
            <w:szCs w:val="16"/>
          </w:rPr>
          <w:t xml:space="preserve">ARTICLE | </w:t>
        </w:r>
        <w:r w:rsidR="00AF6977" w:rsidRPr="007F5913">
          <w:rPr>
            <w:rStyle w:val="Nmerodepgina"/>
            <w:rFonts w:ascii="Times" w:hAnsi="Times"/>
            <w:sz w:val="16"/>
            <w:szCs w:val="16"/>
          </w:rPr>
          <w:fldChar w:fldCharType="begin"/>
        </w:r>
        <w:r w:rsidRPr="007F5913">
          <w:rPr>
            <w:rStyle w:val="Nmerodepgina"/>
            <w:rFonts w:ascii="Times" w:hAnsi="Times"/>
            <w:sz w:val="16"/>
            <w:szCs w:val="16"/>
          </w:rPr>
          <w:instrText xml:space="preserve"> PAGE </w:instrText>
        </w:r>
        <w:r w:rsidR="00AF6977" w:rsidRPr="007F5913">
          <w:rPr>
            <w:rStyle w:val="Nmerodepgina"/>
            <w:rFonts w:ascii="Times" w:hAnsi="Times"/>
            <w:sz w:val="16"/>
            <w:szCs w:val="16"/>
          </w:rPr>
          <w:fldChar w:fldCharType="separate"/>
        </w:r>
        <w:r w:rsidR="003B56CC">
          <w:rPr>
            <w:rStyle w:val="Nmerodepgina"/>
            <w:rFonts w:ascii="Times" w:hAnsi="Times"/>
            <w:noProof/>
            <w:sz w:val="16"/>
            <w:szCs w:val="16"/>
          </w:rPr>
          <w:t>11</w:t>
        </w:r>
        <w:r w:rsidR="00AF6977" w:rsidRPr="007F5913">
          <w:rPr>
            <w:rStyle w:val="Nmerodepgina"/>
            <w:rFonts w:ascii="Times" w:hAnsi="Times"/>
            <w:sz w:val="16"/>
            <w:szCs w:val="16"/>
          </w:rPr>
          <w:fldChar w:fldCharType="end"/>
        </w:r>
      </w:p>
    </w:sdtContent>
  </w:sdt>
  <w:p w14:paraId="7AC8DBD1" w14:textId="77777777" w:rsidR="007C3C14" w:rsidRDefault="007C3C1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E3929" w14:textId="77777777" w:rsidR="001C35B0" w:rsidRDefault="001C35B0" w:rsidP="00C413D4">
      <w:r>
        <w:separator/>
      </w:r>
    </w:p>
  </w:footnote>
  <w:footnote w:type="continuationSeparator" w:id="0">
    <w:p w14:paraId="26787818" w14:textId="77777777" w:rsidR="001C35B0" w:rsidRDefault="001C35B0" w:rsidP="00C413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5EFC6" w14:textId="77777777" w:rsidR="007C3C14" w:rsidRDefault="007C3C14" w:rsidP="00C413D4">
    <w:pPr>
      <w:pStyle w:val="Cabealho"/>
      <w:jc w:val="right"/>
      <w:rPr>
        <w:rFonts w:ascii="Times" w:hAnsi="Times"/>
        <w:i/>
        <w:sz w:val="18"/>
        <w:szCs w:val="18"/>
        <w:lang w:val="es-ES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0" locked="0" layoutInCell="1" allowOverlap="1" wp14:anchorId="127431EF" wp14:editId="0EAC531A">
          <wp:simplePos x="0" y="0"/>
          <wp:positionH relativeFrom="column">
            <wp:posOffset>64655</wp:posOffset>
          </wp:positionH>
          <wp:positionV relativeFrom="paragraph">
            <wp:posOffset>-253538</wp:posOffset>
          </wp:positionV>
          <wp:extent cx="681164" cy="628073"/>
          <wp:effectExtent l="0" t="0" r="5080" b="0"/>
          <wp:wrapNone/>
          <wp:docPr id="2" name="Imagem 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>
                    <a:hlinkClick r:id="rId1"/>
                  </pic:cNvPr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661"/>
                  <a:stretch/>
                </pic:blipFill>
                <pic:spPr bwMode="auto">
                  <a:xfrm>
                    <a:off x="0" y="0"/>
                    <a:ext cx="681164" cy="62807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ve="http://schemas.openxmlformats.org/markup-compatibility/2006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anchor>
      </w:drawing>
    </w:r>
    <w:r>
      <w:rPr>
        <w:rFonts w:ascii="Times" w:hAnsi="Times"/>
        <w:b/>
        <w:i/>
        <w:sz w:val="18"/>
        <w:szCs w:val="18"/>
        <w:lang w:val="es-ES"/>
      </w:rPr>
      <w:t>Revista Interamericana de Psicología/</w:t>
    </w:r>
    <w:proofErr w:type="spellStart"/>
    <w:r>
      <w:rPr>
        <w:rFonts w:ascii="Times" w:hAnsi="Times"/>
        <w:b/>
        <w:i/>
        <w:sz w:val="18"/>
        <w:szCs w:val="18"/>
        <w:lang w:val="es-ES"/>
      </w:rPr>
      <w:t>InteramericanJournalofPsychology</w:t>
    </w:r>
    <w:proofErr w:type="spellEnd"/>
  </w:p>
  <w:p w14:paraId="737C3254" w14:textId="77777777" w:rsidR="007C3C14" w:rsidRPr="0027261B" w:rsidRDefault="00CD7EC5" w:rsidP="00977250">
    <w:pPr>
      <w:pStyle w:val="Cabealho"/>
      <w:jc w:val="right"/>
      <w:rPr>
        <w:lang w:val="es-AR"/>
      </w:rPr>
    </w:pPr>
    <w:r w:rsidRPr="00CD7EC5">
      <w:rPr>
        <w:rFonts w:ascii="Times" w:hAnsi="Times"/>
        <w:i/>
        <w:sz w:val="18"/>
        <w:szCs w:val="18"/>
        <w:lang w:val="es-ES"/>
      </w:rPr>
      <w:t xml:space="preserve">Modelo de </w:t>
    </w:r>
    <w:proofErr w:type="spellStart"/>
    <w:r w:rsidRPr="00CD7EC5">
      <w:rPr>
        <w:rFonts w:ascii="Times" w:hAnsi="Times"/>
        <w:i/>
        <w:sz w:val="18"/>
        <w:szCs w:val="18"/>
        <w:lang w:val="es-ES"/>
      </w:rPr>
      <w:t>submissão</w:t>
    </w:r>
    <w:proofErr w:type="spellEnd"/>
    <w:r w:rsidRPr="00CD7EC5">
      <w:rPr>
        <w:rFonts w:ascii="Times" w:hAnsi="Times"/>
        <w:i/>
        <w:sz w:val="18"/>
        <w:szCs w:val="18"/>
        <w:lang w:val="es-ES"/>
      </w:rPr>
      <w:t xml:space="preserve"> de manuscritos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9406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02205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E127B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5560D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C28B1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59CF4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88D9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3E46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72AF8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2B0E9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1D67B7"/>
    <w:multiLevelType w:val="hybridMultilevel"/>
    <w:tmpl w:val="433E0C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F1799B"/>
    <w:multiLevelType w:val="hybridMultilevel"/>
    <w:tmpl w:val="FC526396"/>
    <w:lvl w:ilvl="0" w:tplc="040A000F">
      <w:start w:val="1"/>
      <w:numFmt w:val="decimal"/>
      <w:lvlText w:val="%1.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72253459">
    <w:abstractNumId w:val="11"/>
  </w:num>
  <w:num w:numId="2" w16cid:durableId="1995255061">
    <w:abstractNumId w:val="4"/>
  </w:num>
  <w:num w:numId="3" w16cid:durableId="144973087">
    <w:abstractNumId w:val="5"/>
  </w:num>
  <w:num w:numId="4" w16cid:durableId="79838702">
    <w:abstractNumId w:val="6"/>
  </w:num>
  <w:num w:numId="5" w16cid:durableId="1708873250">
    <w:abstractNumId w:val="7"/>
  </w:num>
  <w:num w:numId="6" w16cid:durableId="62410170">
    <w:abstractNumId w:val="9"/>
  </w:num>
  <w:num w:numId="7" w16cid:durableId="1124424731">
    <w:abstractNumId w:val="0"/>
  </w:num>
  <w:num w:numId="8" w16cid:durableId="2130590863">
    <w:abstractNumId w:val="1"/>
  </w:num>
  <w:num w:numId="9" w16cid:durableId="613631424">
    <w:abstractNumId w:val="2"/>
  </w:num>
  <w:num w:numId="10" w16cid:durableId="750276971">
    <w:abstractNumId w:val="3"/>
  </w:num>
  <w:num w:numId="11" w16cid:durableId="1693651573">
    <w:abstractNumId w:val="8"/>
  </w:num>
  <w:num w:numId="12" w16cid:durableId="7222915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evenAndOddHeaders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6D04"/>
    <w:rsid w:val="000365CA"/>
    <w:rsid w:val="00076F0A"/>
    <w:rsid w:val="00082D68"/>
    <w:rsid w:val="00083BD5"/>
    <w:rsid w:val="000A12B6"/>
    <w:rsid w:val="000E3B16"/>
    <w:rsid w:val="00107993"/>
    <w:rsid w:val="001253E7"/>
    <w:rsid w:val="0012724C"/>
    <w:rsid w:val="00127870"/>
    <w:rsid w:val="001341EA"/>
    <w:rsid w:val="001516ED"/>
    <w:rsid w:val="00153DC5"/>
    <w:rsid w:val="001566F6"/>
    <w:rsid w:val="001C35B0"/>
    <w:rsid w:val="001F7509"/>
    <w:rsid w:val="00216AFF"/>
    <w:rsid w:val="00234E5C"/>
    <w:rsid w:val="00246D04"/>
    <w:rsid w:val="0025485B"/>
    <w:rsid w:val="002624E0"/>
    <w:rsid w:val="00271502"/>
    <w:rsid w:val="0027261B"/>
    <w:rsid w:val="00294547"/>
    <w:rsid w:val="00297AFB"/>
    <w:rsid w:val="002B2297"/>
    <w:rsid w:val="002C009C"/>
    <w:rsid w:val="002C1EB1"/>
    <w:rsid w:val="002C3A8D"/>
    <w:rsid w:val="002C7C6D"/>
    <w:rsid w:val="002C7DF0"/>
    <w:rsid w:val="002D1053"/>
    <w:rsid w:val="002E0320"/>
    <w:rsid w:val="002F070D"/>
    <w:rsid w:val="002F257B"/>
    <w:rsid w:val="002F38C8"/>
    <w:rsid w:val="00302C5C"/>
    <w:rsid w:val="003909A7"/>
    <w:rsid w:val="003A14AC"/>
    <w:rsid w:val="003B56CC"/>
    <w:rsid w:val="003C4AA4"/>
    <w:rsid w:val="003D21B8"/>
    <w:rsid w:val="003E4B06"/>
    <w:rsid w:val="0042142D"/>
    <w:rsid w:val="00430C97"/>
    <w:rsid w:val="00434FBD"/>
    <w:rsid w:val="00447E89"/>
    <w:rsid w:val="00475FC0"/>
    <w:rsid w:val="00483D6B"/>
    <w:rsid w:val="0048651A"/>
    <w:rsid w:val="004A2BD0"/>
    <w:rsid w:val="004C0823"/>
    <w:rsid w:val="004D5719"/>
    <w:rsid w:val="00510E52"/>
    <w:rsid w:val="00542090"/>
    <w:rsid w:val="00570EEF"/>
    <w:rsid w:val="00576894"/>
    <w:rsid w:val="0059034C"/>
    <w:rsid w:val="00594317"/>
    <w:rsid w:val="005B24FF"/>
    <w:rsid w:val="005B5614"/>
    <w:rsid w:val="005D16AC"/>
    <w:rsid w:val="005E4CC0"/>
    <w:rsid w:val="005F4BC1"/>
    <w:rsid w:val="0061199D"/>
    <w:rsid w:val="006937D3"/>
    <w:rsid w:val="006A1BA2"/>
    <w:rsid w:val="006B0812"/>
    <w:rsid w:val="006B088F"/>
    <w:rsid w:val="006C21BC"/>
    <w:rsid w:val="006F6924"/>
    <w:rsid w:val="006F7E7E"/>
    <w:rsid w:val="00700F77"/>
    <w:rsid w:val="00704ECD"/>
    <w:rsid w:val="00724F5C"/>
    <w:rsid w:val="00742E4A"/>
    <w:rsid w:val="00770AE4"/>
    <w:rsid w:val="00791AB9"/>
    <w:rsid w:val="00795D57"/>
    <w:rsid w:val="007A7C7C"/>
    <w:rsid w:val="007A7CDC"/>
    <w:rsid w:val="007C3C14"/>
    <w:rsid w:val="007D2009"/>
    <w:rsid w:val="007E34D6"/>
    <w:rsid w:val="007E3B8D"/>
    <w:rsid w:val="008114AC"/>
    <w:rsid w:val="008151AB"/>
    <w:rsid w:val="00816268"/>
    <w:rsid w:val="00824D3A"/>
    <w:rsid w:val="00863414"/>
    <w:rsid w:val="00864F15"/>
    <w:rsid w:val="00872EFD"/>
    <w:rsid w:val="00880120"/>
    <w:rsid w:val="008B0F10"/>
    <w:rsid w:val="008C409A"/>
    <w:rsid w:val="008C775E"/>
    <w:rsid w:val="008D509E"/>
    <w:rsid w:val="009032D5"/>
    <w:rsid w:val="00903DEB"/>
    <w:rsid w:val="00977250"/>
    <w:rsid w:val="00993241"/>
    <w:rsid w:val="009A583F"/>
    <w:rsid w:val="009B3EF3"/>
    <w:rsid w:val="009D2551"/>
    <w:rsid w:val="009F4ACB"/>
    <w:rsid w:val="00A30790"/>
    <w:rsid w:val="00A32751"/>
    <w:rsid w:val="00A457D0"/>
    <w:rsid w:val="00A516C7"/>
    <w:rsid w:val="00A62218"/>
    <w:rsid w:val="00A741BB"/>
    <w:rsid w:val="00A871FB"/>
    <w:rsid w:val="00AC0FD7"/>
    <w:rsid w:val="00AD3238"/>
    <w:rsid w:val="00AE48D4"/>
    <w:rsid w:val="00AF6977"/>
    <w:rsid w:val="00B02133"/>
    <w:rsid w:val="00B06283"/>
    <w:rsid w:val="00B35B61"/>
    <w:rsid w:val="00B511FB"/>
    <w:rsid w:val="00B60E75"/>
    <w:rsid w:val="00B6522A"/>
    <w:rsid w:val="00B74D71"/>
    <w:rsid w:val="00B83A6E"/>
    <w:rsid w:val="00B845A1"/>
    <w:rsid w:val="00B9678D"/>
    <w:rsid w:val="00BC2AFB"/>
    <w:rsid w:val="00BD03CB"/>
    <w:rsid w:val="00BD26F5"/>
    <w:rsid w:val="00BF59E7"/>
    <w:rsid w:val="00C1153E"/>
    <w:rsid w:val="00C37C9F"/>
    <w:rsid w:val="00C37D89"/>
    <w:rsid w:val="00C413D4"/>
    <w:rsid w:val="00C43335"/>
    <w:rsid w:val="00C64ECF"/>
    <w:rsid w:val="00C84812"/>
    <w:rsid w:val="00CA3BFF"/>
    <w:rsid w:val="00CA3C92"/>
    <w:rsid w:val="00CD7EC5"/>
    <w:rsid w:val="00CE7D65"/>
    <w:rsid w:val="00CF4E1F"/>
    <w:rsid w:val="00CF5D21"/>
    <w:rsid w:val="00D609BB"/>
    <w:rsid w:val="00D94A3F"/>
    <w:rsid w:val="00DB4A71"/>
    <w:rsid w:val="00DB6400"/>
    <w:rsid w:val="00DE1119"/>
    <w:rsid w:val="00DE7EB8"/>
    <w:rsid w:val="00E23C9E"/>
    <w:rsid w:val="00E25900"/>
    <w:rsid w:val="00E26883"/>
    <w:rsid w:val="00E3671F"/>
    <w:rsid w:val="00E416F6"/>
    <w:rsid w:val="00E42987"/>
    <w:rsid w:val="00E449A9"/>
    <w:rsid w:val="00E55124"/>
    <w:rsid w:val="00E735AD"/>
    <w:rsid w:val="00E97D42"/>
    <w:rsid w:val="00EA6646"/>
    <w:rsid w:val="00EB213C"/>
    <w:rsid w:val="00ED2663"/>
    <w:rsid w:val="00F15504"/>
    <w:rsid w:val="00F21272"/>
    <w:rsid w:val="00F73AB6"/>
    <w:rsid w:val="00F92F1A"/>
    <w:rsid w:val="00FB0419"/>
    <w:rsid w:val="00FC5C57"/>
    <w:rsid w:val="00FD10D1"/>
    <w:rsid w:val="00FD2D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133328B6"/>
  <w15:docId w15:val="{0F71AD43-08A0-4A88-9EB9-24CBC7A9B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13D4"/>
    <w:rPr>
      <w:rFonts w:ascii="Times New Roman" w:eastAsia="Times New Roman" w:hAnsi="Times New Roman" w:cs="Times New Roman"/>
      <w:lang w:val="es-ES_tradnl" w:eastAsia="es-ES_tradn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E3B8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13D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C413D4"/>
  </w:style>
  <w:style w:type="paragraph" w:styleId="Rodap">
    <w:name w:val="footer"/>
    <w:basedOn w:val="Normal"/>
    <w:link w:val="RodapChar"/>
    <w:uiPriority w:val="99"/>
    <w:unhideWhenUsed/>
    <w:rsid w:val="00C413D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C413D4"/>
  </w:style>
  <w:style w:type="character" w:customStyle="1" w:styleId="label3">
    <w:name w:val="label3"/>
    <w:basedOn w:val="Fontepargpadro"/>
    <w:rsid w:val="00C413D4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413D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413D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character" w:styleId="Refdenotaderodap">
    <w:name w:val="footnote reference"/>
    <w:basedOn w:val="Fontepargpadro"/>
    <w:uiPriority w:val="99"/>
    <w:semiHidden/>
    <w:unhideWhenUsed/>
    <w:rsid w:val="00C413D4"/>
    <w:rPr>
      <w:vertAlign w:val="superscript"/>
    </w:rPr>
  </w:style>
  <w:style w:type="character" w:styleId="Nmerodepgina">
    <w:name w:val="page number"/>
    <w:basedOn w:val="Fontepargpadro"/>
    <w:uiPriority w:val="99"/>
    <w:semiHidden/>
    <w:unhideWhenUsed/>
    <w:rsid w:val="00C413D4"/>
  </w:style>
  <w:style w:type="paragraph" w:styleId="Corpodetexto">
    <w:name w:val="Body Text"/>
    <w:basedOn w:val="Normal"/>
    <w:link w:val="CorpodetextoChar"/>
    <w:rsid w:val="006F7E7E"/>
    <w:pPr>
      <w:spacing w:line="480" w:lineRule="auto"/>
      <w:ind w:firstLine="540"/>
    </w:pPr>
    <w:rPr>
      <w:szCs w:val="20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rsid w:val="006F7E7E"/>
    <w:rPr>
      <w:rFonts w:ascii="Times New Roman" w:eastAsia="Times New Roman" w:hAnsi="Times New Roman" w:cs="Times New Roman"/>
      <w:szCs w:val="20"/>
    </w:rPr>
  </w:style>
  <w:style w:type="paragraph" w:customStyle="1" w:styleId="EndNoteBibliography">
    <w:name w:val="EndNote Bibliography"/>
    <w:basedOn w:val="Normal"/>
    <w:rsid w:val="006F7E7E"/>
    <w:pPr>
      <w:spacing w:after="200"/>
    </w:pPr>
    <w:rPr>
      <w:rFonts w:ascii="Calibri" w:hAnsi="Calibri"/>
      <w:sz w:val="22"/>
      <w:szCs w:val="22"/>
      <w:lang w:val="es-ES" w:eastAsia="es-ES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7A7C7C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7A7C7C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character" w:styleId="Refdenotadefim">
    <w:name w:val="endnote reference"/>
    <w:basedOn w:val="Fontepargpadro"/>
    <w:uiPriority w:val="99"/>
    <w:semiHidden/>
    <w:unhideWhenUsed/>
    <w:rsid w:val="007A7C7C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B6522A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B0419"/>
    <w:rPr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0419"/>
    <w:rPr>
      <w:rFonts w:ascii="Times New Roman" w:eastAsia="Times New Roman" w:hAnsi="Times New Roman" w:cs="Times New Roman"/>
      <w:sz w:val="18"/>
      <w:szCs w:val="18"/>
      <w:lang w:val="es-ES_tradnl" w:eastAsia="es-ES_tradnl"/>
    </w:rPr>
  </w:style>
  <w:style w:type="table" w:styleId="Tabelacomgrade">
    <w:name w:val="Table Grid"/>
    <w:basedOn w:val="Tabelanormal"/>
    <w:uiPriority w:val="39"/>
    <w:rsid w:val="00CE7D65"/>
    <w:rPr>
      <w:sz w:val="22"/>
      <w:szCs w:val="22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ias">
    <w:name w:val="Referencias"/>
    <w:basedOn w:val="Normal"/>
    <w:qFormat/>
    <w:rsid w:val="00CE7D65"/>
    <w:pPr>
      <w:ind w:left="720" w:hanging="720"/>
      <w:jc w:val="both"/>
    </w:pPr>
    <w:rPr>
      <w:lang w:val="en-US"/>
    </w:rPr>
  </w:style>
  <w:style w:type="paragraph" w:customStyle="1" w:styleId="Prrafocomn">
    <w:name w:val="Párrafo común"/>
    <w:basedOn w:val="Normal"/>
    <w:qFormat/>
    <w:rsid w:val="00CE7D65"/>
    <w:pPr>
      <w:spacing w:line="360" w:lineRule="auto"/>
      <w:ind w:firstLine="708"/>
      <w:contextualSpacing/>
      <w:jc w:val="both"/>
    </w:pPr>
    <w:rPr>
      <w:lang w:val="en-US"/>
    </w:rPr>
  </w:style>
  <w:style w:type="paragraph" w:customStyle="1" w:styleId="Ttulosinternos">
    <w:name w:val="Títulos internos"/>
    <w:basedOn w:val="Normal"/>
    <w:link w:val="TtulosinternosCar"/>
    <w:autoRedefine/>
    <w:qFormat/>
    <w:rsid w:val="001516ED"/>
    <w:pPr>
      <w:spacing w:before="100" w:beforeAutospacing="1" w:after="100" w:afterAutospacing="1"/>
      <w:jc w:val="center"/>
      <w:outlineLvl w:val="0"/>
    </w:pPr>
    <w:rPr>
      <w:b/>
      <w:lang w:val="en-US" w:eastAsia="en-US"/>
    </w:rPr>
  </w:style>
  <w:style w:type="paragraph" w:customStyle="1" w:styleId="SubtituloInterno">
    <w:name w:val="Subtitulo Interno"/>
    <w:basedOn w:val="Normal"/>
    <w:autoRedefine/>
    <w:qFormat/>
    <w:rsid w:val="005E4CC0"/>
    <w:pPr>
      <w:spacing w:before="100" w:beforeAutospacing="1" w:after="100" w:afterAutospacing="1" w:line="360" w:lineRule="auto"/>
      <w:contextualSpacing/>
      <w:jc w:val="both"/>
      <w:outlineLvl w:val="1"/>
    </w:pPr>
    <w:rPr>
      <w:rFonts w:eastAsia="Calibri"/>
      <w:bCs/>
      <w:iCs/>
      <w:color w:val="1F4E79" w:themeColor="accent5" w:themeShade="80"/>
      <w:lang w:val="en-US"/>
    </w:rPr>
  </w:style>
  <w:style w:type="paragraph" w:customStyle="1" w:styleId="TtuloResumen">
    <w:name w:val="Título Resumen"/>
    <w:basedOn w:val="Normal"/>
    <w:link w:val="TtuloResumenCar"/>
    <w:autoRedefine/>
    <w:qFormat/>
    <w:rsid w:val="00C43335"/>
    <w:pPr>
      <w:spacing w:after="120"/>
      <w:jc w:val="center"/>
      <w:outlineLvl w:val="0"/>
    </w:pPr>
    <w:rPr>
      <w:b/>
      <w:smallCaps/>
      <w:sz w:val="20"/>
      <w:szCs w:val="20"/>
      <w:lang w:val="pt-BR"/>
    </w:rPr>
  </w:style>
  <w:style w:type="paragraph" w:customStyle="1" w:styleId="Resumen">
    <w:name w:val="Resumen"/>
    <w:basedOn w:val="Normal"/>
    <w:autoRedefine/>
    <w:qFormat/>
    <w:rsid w:val="007E3B8D"/>
    <w:pPr>
      <w:jc w:val="both"/>
    </w:pPr>
    <w:rPr>
      <w:sz w:val="20"/>
      <w:szCs w:val="20"/>
      <w:lang w:val="pt-BR"/>
    </w:rPr>
  </w:style>
  <w:style w:type="paragraph" w:customStyle="1" w:styleId="Ttulodepalabrasclave">
    <w:name w:val="Título de palabras clave"/>
    <w:basedOn w:val="Normal"/>
    <w:qFormat/>
    <w:rsid w:val="00CE7D65"/>
    <w:rPr>
      <w:b/>
      <w:sz w:val="20"/>
      <w:szCs w:val="20"/>
      <w:lang w:val="en-US"/>
    </w:rPr>
  </w:style>
  <w:style w:type="paragraph" w:customStyle="1" w:styleId="Palabrasclave">
    <w:name w:val="Palabras clave"/>
    <w:basedOn w:val="Normal"/>
    <w:qFormat/>
    <w:rsid w:val="00CE7D65"/>
    <w:pPr>
      <w:jc w:val="both"/>
    </w:pPr>
    <w:rPr>
      <w:bCs/>
      <w:sz w:val="20"/>
      <w:szCs w:val="20"/>
    </w:rPr>
  </w:style>
  <w:style w:type="paragraph" w:customStyle="1" w:styleId="Notaalpie1erapgina">
    <w:name w:val="Nota al pie 1era página"/>
    <w:basedOn w:val="Normal"/>
    <w:qFormat/>
    <w:rsid w:val="00CE7D65"/>
    <w:rPr>
      <w:rFonts w:ascii="Times" w:hAnsi="Times"/>
      <w:sz w:val="16"/>
      <w:szCs w:val="16"/>
      <w:lang w:val="pt-BR"/>
    </w:rPr>
  </w:style>
  <w:style w:type="paragraph" w:customStyle="1" w:styleId="NombresAutores">
    <w:name w:val="Nombres Autores"/>
    <w:basedOn w:val="Normal"/>
    <w:qFormat/>
    <w:rsid w:val="00CE7D65"/>
    <w:rPr>
      <w:b/>
      <w:color w:val="222222"/>
      <w:sz w:val="28"/>
      <w:szCs w:val="28"/>
      <w:lang w:val="pt-BR"/>
    </w:rPr>
  </w:style>
  <w:style w:type="paragraph" w:customStyle="1" w:styleId="Instituciones">
    <w:name w:val="Instituciones"/>
    <w:basedOn w:val="Normal"/>
    <w:qFormat/>
    <w:rsid w:val="00CE7D65"/>
    <w:rPr>
      <w:i/>
      <w:sz w:val="28"/>
      <w:szCs w:val="28"/>
      <w:lang w:val="pt-BR"/>
    </w:rPr>
  </w:style>
  <w:style w:type="paragraph" w:customStyle="1" w:styleId="Titulodeartculo">
    <w:name w:val="Titulo de artículo"/>
    <w:basedOn w:val="Normal"/>
    <w:link w:val="TitulodeartculoCar"/>
    <w:autoRedefine/>
    <w:qFormat/>
    <w:rsid w:val="007E3B8D"/>
    <w:pPr>
      <w:jc w:val="center"/>
      <w:outlineLvl w:val="0"/>
    </w:pPr>
    <w:rPr>
      <w:b/>
      <w:noProof/>
      <w:sz w:val="36"/>
      <w:szCs w:val="36"/>
    </w:rPr>
  </w:style>
  <w:style w:type="paragraph" w:customStyle="1" w:styleId="RecibidoAceptado">
    <w:name w:val="Recibido/Aceptado"/>
    <w:basedOn w:val="Normal"/>
    <w:qFormat/>
    <w:rsid w:val="00CE7D65"/>
    <w:pPr>
      <w:shd w:val="clear" w:color="auto" w:fill="FFFFFF"/>
      <w:jc w:val="right"/>
    </w:pPr>
    <w:rPr>
      <w:i/>
      <w:iCs/>
      <w:sz w:val="20"/>
      <w:szCs w:val="20"/>
      <w:lang w:val="pt-BR"/>
    </w:rPr>
  </w:style>
  <w:style w:type="character" w:customStyle="1" w:styleId="TtulosinternosCar">
    <w:name w:val="Títulos internos Car"/>
    <w:basedOn w:val="Fontepargpadro"/>
    <w:link w:val="Ttulosinternos"/>
    <w:rsid w:val="001516ED"/>
    <w:rPr>
      <w:rFonts w:ascii="Times New Roman" w:eastAsia="Times New Roman" w:hAnsi="Times New Roman" w:cs="Times New Roman"/>
      <w:b/>
    </w:rPr>
  </w:style>
  <w:style w:type="character" w:customStyle="1" w:styleId="Ttulo2Char">
    <w:name w:val="Título 2 Char"/>
    <w:basedOn w:val="Fontepargpadro"/>
    <w:link w:val="Ttulo2"/>
    <w:uiPriority w:val="9"/>
    <w:semiHidden/>
    <w:rsid w:val="007E3B8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_tradnl" w:eastAsia="es-ES_tradnl"/>
    </w:rPr>
  </w:style>
  <w:style w:type="paragraph" w:customStyle="1" w:styleId="Ttuloprincipiodeartculo">
    <w:name w:val="Título principio de artículo"/>
    <w:basedOn w:val="Normal"/>
    <w:link w:val="TtuloprincipiodeartculoCar"/>
    <w:autoRedefine/>
    <w:qFormat/>
    <w:rsid w:val="007E3B8D"/>
    <w:pPr>
      <w:jc w:val="center"/>
      <w:outlineLvl w:val="0"/>
    </w:pPr>
    <w:rPr>
      <w:lang w:val="pt-BR"/>
    </w:rPr>
  </w:style>
  <w:style w:type="character" w:customStyle="1" w:styleId="TitulodeartculoCar">
    <w:name w:val="Titulo de artículo Car"/>
    <w:basedOn w:val="Fontepargpadro"/>
    <w:link w:val="Titulodeartculo"/>
    <w:rsid w:val="007E3B8D"/>
    <w:rPr>
      <w:rFonts w:ascii="Times New Roman" w:eastAsia="Times New Roman" w:hAnsi="Times New Roman" w:cs="Times New Roman"/>
      <w:b/>
      <w:noProof/>
      <w:sz w:val="36"/>
      <w:szCs w:val="36"/>
      <w:lang w:val="es-ES_tradnl" w:eastAsia="es-ES_tradnl"/>
    </w:rPr>
  </w:style>
  <w:style w:type="character" w:customStyle="1" w:styleId="TtuloprincipiodeartculoCar">
    <w:name w:val="Título principio de artículo Car"/>
    <w:basedOn w:val="Fontepargpadro"/>
    <w:link w:val="Ttuloprincipiodeartculo"/>
    <w:rsid w:val="007E3B8D"/>
    <w:rPr>
      <w:rFonts w:ascii="Times New Roman" w:eastAsia="Times New Roman" w:hAnsi="Times New Roman" w:cs="Times New Roman"/>
      <w:lang w:val="pt-BR" w:eastAsia="es-ES_tradnl"/>
    </w:rPr>
  </w:style>
  <w:style w:type="character" w:customStyle="1" w:styleId="TtuloResumenCar">
    <w:name w:val="Título Resumen Car"/>
    <w:basedOn w:val="Fontepargpadro"/>
    <w:link w:val="TtuloResumen"/>
    <w:rsid w:val="00C43335"/>
    <w:rPr>
      <w:rFonts w:ascii="Times New Roman" w:eastAsia="Times New Roman" w:hAnsi="Times New Roman" w:cs="Times New Roman"/>
      <w:b/>
      <w:smallCaps/>
      <w:sz w:val="20"/>
      <w:szCs w:val="20"/>
      <w:lang w:val="pt-BR" w:eastAsia="es-ES_tradnl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B213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8651A"/>
  </w:style>
  <w:style w:type="table" w:customStyle="1" w:styleId="SimplesTabela21">
    <w:name w:val="Simples Tabela 21"/>
    <w:basedOn w:val="Tabelanormal"/>
    <w:uiPriority w:val="99"/>
    <w:rsid w:val="00E23C9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eladeLista6Colorida-nfase31">
    <w:name w:val="Tabela de Lista 6 Colorida - Ênfase 31"/>
    <w:basedOn w:val="Tabelanormal"/>
    <w:uiPriority w:val="51"/>
    <w:rsid w:val="00E23C9E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adeGrade1Clara1">
    <w:name w:val="Tabela de Grade 1 Clara1"/>
    <w:basedOn w:val="Tabelanormal"/>
    <w:uiPriority w:val="99"/>
    <w:rsid w:val="00E23C9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mples41">
    <w:name w:val="Tabela Simples 41"/>
    <w:basedOn w:val="Tabelanormal"/>
    <w:uiPriority w:val="99"/>
    <w:rsid w:val="00E23C9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deGradeClara1">
    <w:name w:val="Tabela de Grade Clara1"/>
    <w:basedOn w:val="Tabelanormal"/>
    <w:uiPriority w:val="99"/>
    <w:rsid w:val="00E23C9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Normal">
    <w:name w:val="Table Normal"/>
    <w:rsid w:val="00F92F1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val="es-AR" w:eastAsia="es-ES_tradn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tituloInterno1">
    <w:name w:val="Subtitulo Interno 1"/>
    <w:basedOn w:val="SubtituloInterno"/>
    <w:link w:val="SubtituloInterno1Car"/>
    <w:qFormat/>
    <w:rsid w:val="00DE7EB8"/>
    <w:pPr>
      <w:outlineLvl w:val="2"/>
    </w:pPr>
    <w:rPr>
      <w:b/>
      <w:lang w:val="es-AR" w:eastAsia="en-US"/>
    </w:rPr>
  </w:style>
  <w:style w:type="character" w:customStyle="1" w:styleId="SubtituloInterno1Car">
    <w:name w:val="Subtitulo Interno 1 Car"/>
    <w:basedOn w:val="Fontepargpadro"/>
    <w:link w:val="SubtituloInterno1"/>
    <w:rsid w:val="00DE7EB8"/>
    <w:rPr>
      <w:rFonts w:ascii="Times New Roman" w:eastAsia="Times New Roman" w:hAnsi="Times New Roman" w:cs="Times New Roman"/>
      <w:i/>
      <w:lang w:val="es-AR"/>
    </w:rPr>
  </w:style>
  <w:style w:type="character" w:styleId="Refdecomentrio">
    <w:name w:val="annotation reference"/>
    <w:basedOn w:val="Fontepargpadro"/>
    <w:uiPriority w:val="99"/>
    <w:semiHidden/>
    <w:unhideWhenUsed/>
    <w:rsid w:val="005F4BC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F4BC1"/>
    <w:pPr>
      <w:spacing w:after="160"/>
    </w:pPr>
    <w:rPr>
      <w:rFonts w:ascii="Calibri" w:eastAsia="Calibri" w:hAnsi="Calibri" w:cs="Calibri"/>
      <w:sz w:val="20"/>
      <w:szCs w:val="20"/>
      <w:lang w:val="pt-BR"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F4BC1"/>
    <w:rPr>
      <w:rFonts w:ascii="Calibri" w:eastAsia="Calibri" w:hAnsi="Calibri" w:cs="Calibri"/>
      <w:sz w:val="20"/>
      <w:szCs w:val="20"/>
      <w:lang w:val="pt-BR" w:eastAsia="pt-BR"/>
    </w:rPr>
  </w:style>
  <w:style w:type="paragraph" w:styleId="SemEspaamento">
    <w:name w:val="No Spacing"/>
    <w:uiPriority w:val="1"/>
    <w:qFormat/>
    <w:rsid w:val="005E4CC0"/>
    <w:rPr>
      <w:rFonts w:ascii="Calibri" w:eastAsia="Calibri" w:hAnsi="Calibri" w:cs="Calibri"/>
      <w:sz w:val="22"/>
      <w:szCs w:val="22"/>
      <w:lang w:val="pt-BR"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2724C"/>
    <w:pPr>
      <w:spacing w:after="0"/>
    </w:pPr>
    <w:rPr>
      <w:rFonts w:ascii="Times New Roman" w:eastAsia="Times New Roman" w:hAnsi="Times New Roman" w:cs="Times New Roman"/>
      <w:b/>
      <w:bCs/>
      <w:lang w:val="es-ES_tradnl" w:eastAsia="es-ES_tradnl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2724C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character" w:customStyle="1" w:styleId="apple-tab-span">
    <w:name w:val="apple-tab-span"/>
    <w:basedOn w:val="Fontepargpadro"/>
    <w:rsid w:val="004A2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7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7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4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6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3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1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1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1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1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2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46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9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5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7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x.doi.org/10.5380/2238-0701.2015n10p161-18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i.org/10.1590/S1413-73722008000200010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journal.sipsych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CBD33B0-915B-054D-B36D-9219832A9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16</Pages>
  <Words>4609</Words>
  <Characters>24893</Characters>
  <Application>Microsoft Office Word</Application>
  <DocSecurity>0</DocSecurity>
  <Lines>207</Lines>
  <Paragraphs>58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Robert Nascimento</cp:lastModifiedBy>
  <cp:revision>5</cp:revision>
  <cp:lastPrinted>2020-04-16T16:22:00Z</cp:lastPrinted>
  <dcterms:created xsi:type="dcterms:W3CDTF">2022-05-03T13:47:00Z</dcterms:created>
  <dcterms:modified xsi:type="dcterms:W3CDTF">2022-05-07T17:27:00Z</dcterms:modified>
</cp:coreProperties>
</file>