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5A0" w:rsidRDefault="00FB15A0" w:rsidP="00FB15A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D2165A">
        <w:rPr>
          <w:rFonts w:ascii="Times New Roman" w:hAnsi="Times New Roman"/>
          <w:b/>
          <w:sz w:val="24"/>
          <w:szCs w:val="24"/>
          <w:lang w:val="en-US"/>
        </w:rPr>
        <w:t xml:space="preserve">Old Age </w:t>
      </w:r>
      <w:r w:rsidRPr="00D2165A">
        <w:rPr>
          <w:rFonts w:ascii="Times New Roman" w:hAnsi="Times New Roman"/>
          <w:b/>
          <w:sz w:val="24"/>
          <w:szCs w:val="24"/>
          <w:lang w:val="en-US"/>
        </w:rPr>
        <w:t>and</w:t>
      </w:r>
      <w:r w:rsidRPr="00D2165A">
        <w:rPr>
          <w:rFonts w:ascii="Times New Roman" w:hAnsi="Times New Roman"/>
          <w:b/>
          <w:sz w:val="24"/>
          <w:szCs w:val="24"/>
          <w:lang w:val="en-US"/>
        </w:rPr>
        <w:t xml:space="preserve"> Their Conceptions </w:t>
      </w:r>
      <w:proofErr w:type="gramStart"/>
      <w:r w:rsidRPr="00D2165A">
        <w:rPr>
          <w:rFonts w:ascii="Times New Roman" w:hAnsi="Times New Roman"/>
          <w:b/>
          <w:sz w:val="24"/>
          <w:szCs w:val="24"/>
          <w:lang w:val="en-US"/>
        </w:rPr>
        <w:t>In</w:t>
      </w:r>
      <w:proofErr w:type="gramEnd"/>
      <w:r w:rsidRPr="00D2165A">
        <w:rPr>
          <w:rFonts w:ascii="Times New Roman" w:hAnsi="Times New Roman"/>
          <w:b/>
          <w:sz w:val="24"/>
          <w:szCs w:val="24"/>
          <w:lang w:val="en-US"/>
        </w:rPr>
        <w:t xml:space="preserve"> The Political Field: A Psychosocial Analysis Of LGBTQI+ Old Age From The Social Representations Of Municipal Parliamentarians</w:t>
      </w:r>
    </w:p>
    <w:p w:rsidR="00FB15A0" w:rsidRDefault="00FB15A0" w:rsidP="00FB15A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FB15A0" w:rsidRDefault="00FB15A0" w:rsidP="00FB15A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F10D1F">
        <w:rPr>
          <w:rFonts w:ascii="Times New Roman" w:hAnsi="Times New Roman"/>
          <w:b/>
          <w:sz w:val="24"/>
          <w:szCs w:val="24"/>
          <w:lang w:val="en-US"/>
        </w:rPr>
        <w:t>Abstract</w:t>
      </w:r>
    </w:p>
    <w:p w:rsidR="00FB15A0" w:rsidRPr="00F10D1F" w:rsidRDefault="00FB15A0" w:rsidP="00FB15A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FB15A0" w:rsidRDefault="00FB15A0" w:rsidP="00FB15A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D7775E">
        <w:rPr>
          <w:rFonts w:ascii="Times New Roman" w:hAnsi="Times New Roman"/>
          <w:sz w:val="24"/>
          <w:szCs w:val="24"/>
          <w:lang w:val="en-US"/>
        </w:rPr>
        <w:t>This article aimed to apprehend the soc</w:t>
      </w:r>
      <w:r>
        <w:rPr>
          <w:rFonts w:ascii="Times New Roman" w:hAnsi="Times New Roman"/>
          <w:sz w:val="24"/>
          <w:szCs w:val="24"/>
          <w:lang w:val="en-US"/>
        </w:rPr>
        <w:t xml:space="preserve">ial representations of LGBTQI+ </w:t>
      </w:r>
      <w:r w:rsidRPr="00D7775E">
        <w:rPr>
          <w:rFonts w:ascii="Times New Roman" w:hAnsi="Times New Roman"/>
          <w:sz w:val="24"/>
          <w:szCs w:val="24"/>
          <w:lang w:val="en-US"/>
        </w:rPr>
        <w:t>old age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22144">
        <w:rPr>
          <w:rFonts w:ascii="Times New Roman" w:hAnsi="Times New Roman"/>
          <w:sz w:val="24"/>
          <w:szCs w:val="24"/>
          <w:lang w:val="en-US"/>
        </w:rPr>
        <w:t xml:space="preserve">among municipal legislative managers. </w:t>
      </w:r>
      <w:r w:rsidRPr="00D7775E">
        <w:rPr>
          <w:rFonts w:ascii="Times New Roman" w:hAnsi="Times New Roman"/>
          <w:sz w:val="24"/>
          <w:szCs w:val="24"/>
          <w:lang w:val="en-US"/>
        </w:rPr>
        <w:t xml:space="preserve">Participated </w:t>
      </w:r>
      <w:r w:rsidRPr="00C22144">
        <w:rPr>
          <w:rFonts w:ascii="Times New Roman" w:hAnsi="Times New Roman"/>
          <w:sz w:val="24"/>
          <w:szCs w:val="24"/>
          <w:lang w:val="en-US"/>
        </w:rPr>
        <w:t>10 parliamentarians, with an average age of 47.6 years (</w:t>
      </w:r>
      <w:r w:rsidRPr="00C22144">
        <w:rPr>
          <w:rFonts w:ascii="Times New Roman" w:hAnsi="Times New Roman"/>
          <w:i/>
          <w:sz w:val="24"/>
          <w:szCs w:val="24"/>
          <w:lang w:val="en-US"/>
        </w:rPr>
        <w:t xml:space="preserve">DP </w:t>
      </w:r>
      <w:r>
        <w:rPr>
          <w:rFonts w:ascii="Times New Roman" w:hAnsi="Times New Roman"/>
          <w:sz w:val="24"/>
          <w:szCs w:val="24"/>
          <w:lang w:val="en-US"/>
        </w:rPr>
        <w:t>8.48)</w:t>
      </w:r>
      <w:r w:rsidRPr="00C22144">
        <w:rPr>
          <w:rFonts w:ascii="Times New Roman" w:hAnsi="Times New Roman"/>
          <w:sz w:val="24"/>
          <w:szCs w:val="24"/>
          <w:lang w:val="en-US"/>
        </w:rPr>
        <w:t xml:space="preserve">. Sociodemographic questionnaires and semi-structured interviews were used, later transcribed and analyzed using Bardin's content analysis method. Two empirical categories resulted from </w:t>
      </w:r>
      <w:proofErr w:type="gramStart"/>
      <w:r w:rsidRPr="00C22144">
        <w:rPr>
          <w:rFonts w:ascii="Times New Roman" w:hAnsi="Times New Roman"/>
          <w:sz w:val="24"/>
          <w:szCs w:val="24"/>
          <w:lang w:val="en-US"/>
        </w:rPr>
        <w:t>the analyzes</w:t>
      </w:r>
      <w:proofErr w:type="gramEnd"/>
      <w:r w:rsidRPr="00C22144">
        <w:rPr>
          <w:rFonts w:ascii="Times New Roman" w:hAnsi="Times New Roman"/>
          <w:sz w:val="24"/>
          <w:szCs w:val="24"/>
          <w:lang w:val="en-US"/>
        </w:rPr>
        <w:t xml:space="preserve">: (1) </w:t>
      </w:r>
      <w:r w:rsidRPr="009221D4">
        <w:rPr>
          <w:rFonts w:ascii="Times New Roman" w:hAnsi="Times New Roman"/>
          <w:sz w:val="24"/>
          <w:szCs w:val="24"/>
          <w:lang w:val="en-US"/>
        </w:rPr>
        <w:t>Aging and Old Age: paradigms surrounding public practices</w:t>
      </w:r>
      <w:r w:rsidRPr="00C22144">
        <w:rPr>
          <w:rFonts w:ascii="Times New Roman" w:hAnsi="Times New Roman"/>
          <w:sz w:val="24"/>
          <w:szCs w:val="24"/>
          <w:lang w:val="en-US"/>
        </w:rPr>
        <w:t xml:space="preserve"> (2) (In) equality in the politic</w:t>
      </w:r>
      <w:r>
        <w:rPr>
          <w:rFonts w:ascii="Times New Roman" w:hAnsi="Times New Roman"/>
          <w:sz w:val="24"/>
          <w:szCs w:val="24"/>
          <w:lang w:val="en-US"/>
        </w:rPr>
        <w:t xml:space="preserve">al arenas about LGBTQI+ Old Age.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It’s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22144">
        <w:rPr>
          <w:rFonts w:ascii="Times New Roman" w:hAnsi="Times New Roman"/>
          <w:sz w:val="24"/>
          <w:szCs w:val="24"/>
          <w:lang w:val="en-US"/>
        </w:rPr>
        <w:t xml:space="preserve">argued that the representations are anchored in the overlap between aging and old age as similar processes, justifying how they aim at public attitudes and </w:t>
      </w:r>
      <w:r>
        <w:rPr>
          <w:rFonts w:ascii="Times New Roman" w:hAnsi="Times New Roman"/>
          <w:sz w:val="24"/>
          <w:szCs w:val="24"/>
          <w:lang w:val="en-US"/>
        </w:rPr>
        <w:t>underline elderly LGBTQI</w:t>
      </w:r>
      <w:r w:rsidRPr="00C22144">
        <w:rPr>
          <w:rFonts w:ascii="Times New Roman" w:hAnsi="Times New Roman"/>
          <w:sz w:val="24"/>
          <w:szCs w:val="24"/>
          <w:lang w:val="en-US"/>
        </w:rPr>
        <w:t xml:space="preserve">+ people </w:t>
      </w:r>
      <w:r>
        <w:rPr>
          <w:rFonts w:ascii="Times New Roman" w:hAnsi="Times New Roman"/>
          <w:sz w:val="24"/>
          <w:szCs w:val="24"/>
          <w:lang w:val="en-US"/>
        </w:rPr>
        <w:t>involved in (in) equality. E</w:t>
      </w:r>
      <w:r w:rsidRPr="00C22144">
        <w:rPr>
          <w:rFonts w:ascii="Times New Roman" w:hAnsi="Times New Roman"/>
          <w:sz w:val="24"/>
          <w:szCs w:val="24"/>
          <w:lang w:val="en-US"/>
        </w:rPr>
        <w:t xml:space="preserve">xpected to contribute to the expansion of knowledge about the </w:t>
      </w:r>
      <w:r w:rsidRPr="00D7775E">
        <w:rPr>
          <w:rFonts w:ascii="Times New Roman" w:hAnsi="Times New Roman"/>
          <w:sz w:val="24"/>
          <w:szCs w:val="24"/>
          <w:lang w:val="en-US"/>
        </w:rPr>
        <w:t xml:space="preserve">psychosocial aspects of old age LGBTQI+, </w:t>
      </w:r>
      <w:r w:rsidRPr="009221D4">
        <w:rPr>
          <w:rFonts w:ascii="Times New Roman" w:hAnsi="Times New Roman"/>
          <w:sz w:val="24"/>
          <w:szCs w:val="24"/>
          <w:lang w:val="en-US"/>
        </w:rPr>
        <w:t>as well as giving rise to a debate about the need for greater attention to the plurality of gender, sexuality, and old age in the political field</w:t>
      </w:r>
      <w:r w:rsidRPr="00D7775E">
        <w:rPr>
          <w:rFonts w:ascii="Times New Roman" w:hAnsi="Times New Roman"/>
          <w:sz w:val="24"/>
          <w:szCs w:val="24"/>
          <w:lang w:val="en-US"/>
        </w:rPr>
        <w:t>.</w:t>
      </w:r>
    </w:p>
    <w:p w:rsidR="00FB15A0" w:rsidRDefault="00FB15A0" w:rsidP="00FB15A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B15A0" w:rsidRPr="00C22144" w:rsidRDefault="00FB15A0" w:rsidP="00FB15A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Keywords: </w:t>
      </w:r>
      <w:r w:rsidRPr="00245E45">
        <w:rPr>
          <w:rFonts w:ascii="Times New Roman" w:hAnsi="Times New Roman"/>
          <w:sz w:val="24"/>
          <w:szCs w:val="24"/>
          <w:lang w:val="en-US"/>
        </w:rPr>
        <w:t>Aged</w:t>
      </w:r>
      <w:r>
        <w:rPr>
          <w:rFonts w:ascii="Times New Roman" w:hAnsi="Times New Roman"/>
          <w:sz w:val="24"/>
          <w:szCs w:val="24"/>
          <w:lang w:val="en-US"/>
        </w:rPr>
        <w:t>;</w:t>
      </w:r>
      <w:r w:rsidRPr="00DF20B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449D0">
        <w:rPr>
          <w:rFonts w:ascii="Times New Roman" w:hAnsi="Times New Roman"/>
          <w:sz w:val="24"/>
          <w:szCs w:val="24"/>
          <w:lang w:val="en-US"/>
        </w:rPr>
        <w:t>Sexual and Gender Minorities</w:t>
      </w:r>
      <w:r>
        <w:rPr>
          <w:rFonts w:ascii="Times New Roman" w:hAnsi="Times New Roman"/>
          <w:sz w:val="24"/>
          <w:szCs w:val="24"/>
          <w:lang w:val="en-US"/>
        </w:rPr>
        <w:t>; Public P</w:t>
      </w:r>
      <w:r w:rsidRPr="00BE1832">
        <w:rPr>
          <w:rFonts w:ascii="Times New Roman" w:hAnsi="Times New Roman"/>
          <w:sz w:val="24"/>
          <w:szCs w:val="24"/>
          <w:lang w:val="en-US"/>
        </w:rPr>
        <w:t>olicy</w:t>
      </w:r>
      <w:r>
        <w:rPr>
          <w:rFonts w:ascii="Times New Roman" w:hAnsi="Times New Roman"/>
          <w:sz w:val="24"/>
          <w:szCs w:val="24"/>
          <w:lang w:val="en-US"/>
        </w:rPr>
        <w:t>;</w:t>
      </w:r>
      <w:r w:rsidRPr="00DF20BF">
        <w:rPr>
          <w:rFonts w:ascii="Times New Roman" w:hAnsi="Times New Roman"/>
          <w:sz w:val="24"/>
          <w:szCs w:val="24"/>
          <w:lang w:val="en-US"/>
        </w:rPr>
        <w:t xml:space="preserve"> Social Representations</w:t>
      </w:r>
      <w:r w:rsidRPr="00DF20BF">
        <w:rPr>
          <w:rFonts w:ascii="Times New Roman" w:hAnsi="Times New Roman"/>
          <w:b/>
          <w:sz w:val="24"/>
          <w:szCs w:val="24"/>
          <w:lang w:val="en-US"/>
        </w:rPr>
        <w:t>.</w:t>
      </w:r>
    </w:p>
    <w:p w:rsidR="00FB15A0" w:rsidRPr="00FB15A0" w:rsidRDefault="00FB15A0" w:rsidP="00FB15A0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FB15A0" w:rsidRPr="00FB15A0" w:rsidRDefault="00FB15A0" w:rsidP="00FB15A0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FB15A0" w:rsidRPr="00FB15A0" w:rsidRDefault="00FB15A0" w:rsidP="00FB15A0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FB15A0" w:rsidRPr="00FB15A0" w:rsidRDefault="00FB15A0" w:rsidP="00FB15A0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FB15A0" w:rsidRPr="00FB15A0" w:rsidRDefault="00FB15A0" w:rsidP="00FB15A0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FB15A0" w:rsidRDefault="00FB15A0" w:rsidP="00FB15A0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FB15A0" w:rsidRPr="00FB15A0" w:rsidRDefault="00FB15A0" w:rsidP="00FB15A0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FB15A0" w:rsidRPr="00FB15A0" w:rsidRDefault="00FB15A0" w:rsidP="00FB15A0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FB15A0" w:rsidRDefault="00FB15A0" w:rsidP="00FB15A0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Velhice E Suas Concepções No Campo Político: Uma Análise Psicossocial Da Velhice LGBTQI+ A Partir </w:t>
      </w:r>
      <w:r w:rsidRPr="00744CDC">
        <w:rPr>
          <w:rFonts w:ascii="Times New Roman" w:hAnsi="Times New Roman"/>
          <w:b/>
          <w:sz w:val="24"/>
          <w:szCs w:val="24"/>
        </w:rPr>
        <w:t>Das R</w:t>
      </w:r>
      <w:r>
        <w:rPr>
          <w:rFonts w:ascii="Times New Roman" w:hAnsi="Times New Roman"/>
          <w:b/>
          <w:sz w:val="24"/>
          <w:szCs w:val="24"/>
        </w:rPr>
        <w:t xml:space="preserve">epresentações Sociais De </w:t>
      </w:r>
      <w:r w:rsidRPr="00744CDC">
        <w:rPr>
          <w:rFonts w:ascii="Times New Roman" w:hAnsi="Times New Roman"/>
          <w:b/>
          <w:sz w:val="24"/>
          <w:szCs w:val="24"/>
        </w:rPr>
        <w:t>Parlamentares</w:t>
      </w:r>
      <w:r>
        <w:rPr>
          <w:rFonts w:ascii="Times New Roman" w:hAnsi="Times New Roman"/>
          <w:b/>
          <w:sz w:val="24"/>
          <w:szCs w:val="24"/>
        </w:rPr>
        <w:t xml:space="preserve"> Municipais</w:t>
      </w:r>
    </w:p>
    <w:p w:rsidR="00FB15A0" w:rsidRDefault="00FB15A0" w:rsidP="00FB15A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B15A0" w:rsidRPr="009A1A5D" w:rsidRDefault="00FB15A0" w:rsidP="00FB15A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A1A5D">
        <w:rPr>
          <w:rFonts w:ascii="Times New Roman" w:hAnsi="Times New Roman"/>
          <w:b/>
          <w:sz w:val="24"/>
          <w:szCs w:val="24"/>
        </w:rPr>
        <w:t>Resumo</w:t>
      </w:r>
    </w:p>
    <w:p w:rsidR="00FB15A0" w:rsidRDefault="00FB15A0" w:rsidP="00FB15A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presente artigo objetivou</w:t>
      </w:r>
      <w:r w:rsidRPr="00F81130">
        <w:rPr>
          <w:rFonts w:ascii="Times New Roman" w:hAnsi="Times New Roman"/>
          <w:sz w:val="24"/>
          <w:szCs w:val="24"/>
        </w:rPr>
        <w:t xml:space="preserve"> apreender as representações sociais da velhice LGBT</w:t>
      </w:r>
      <w:r>
        <w:rPr>
          <w:rFonts w:ascii="Times New Roman" w:hAnsi="Times New Roman"/>
          <w:sz w:val="24"/>
          <w:szCs w:val="24"/>
        </w:rPr>
        <w:t>QI+</w:t>
      </w:r>
      <w:r w:rsidRPr="00F81130">
        <w:rPr>
          <w:rFonts w:ascii="Times New Roman" w:hAnsi="Times New Roman"/>
          <w:sz w:val="24"/>
          <w:szCs w:val="24"/>
        </w:rPr>
        <w:t xml:space="preserve"> entre</w:t>
      </w:r>
      <w:r>
        <w:rPr>
          <w:rFonts w:ascii="Times New Roman" w:hAnsi="Times New Roman"/>
          <w:sz w:val="24"/>
          <w:szCs w:val="24"/>
        </w:rPr>
        <w:t xml:space="preserve"> agentes parlamentares municipais</w:t>
      </w:r>
      <w:r w:rsidRPr="00F81130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Participaram </w:t>
      </w:r>
      <w:r w:rsidRPr="00F81130">
        <w:rPr>
          <w:rFonts w:ascii="Times New Roman" w:hAnsi="Times New Roman"/>
          <w:sz w:val="24"/>
          <w:szCs w:val="24"/>
        </w:rPr>
        <w:t xml:space="preserve">10 </w:t>
      </w:r>
      <w:r>
        <w:rPr>
          <w:rFonts w:ascii="Times New Roman" w:hAnsi="Times New Roman"/>
          <w:sz w:val="24"/>
          <w:szCs w:val="24"/>
        </w:rPr>
        <w:t>parlamentares, com idade média de 47,6 anos (</w:t>
      </w:r>
      <w:r w:rsidRPr="00062F7D">
        <w:rPr>
          <w:rFonts w:ascii="Times New Roman" w:hAnsi="Times New Roman"/>
          <w:i/>
          <w:sz w:val="24"/>
          <w:szCs w:val="24"/>
        </w:rPr>
        <w:t>DP</w:t>
      </w:r>
      <w:r>
        <w:rPr>
          <w:rFonts w:ascii="Times New Roman" w:hAnsi="Times New Roman"/>
          <w:sz w:val="24"/>
          <w:szCs w:val="24"/>
        </w:rPr>
        <w:t xml:space="preserve"> 8,48). Foram utilizados </w:t>
      </w:r>
      <w:r w:rsidRPr="006A0C55">
        <w:rPr>
          <w:rFonts w:ascii="Times New Roman" w:hAnsi="Times New Roman"/>
          <w:sz w:val="24"/>
          <w:szCs w:val="24"/>
        </w:rPr>
        <w:t>questionários sociodemográficos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0C55">
        <w:rPr>
          <w:rFonts w:ascii="Times New Roman" w:hAnsi="Times New Roman"/>
          <w:sz w:val="24"/>
          <w:szCs w:val="24"/>
        </w:rPr>
        <w:t>e entrevistas semiestruturadas</w:t>
      </w:r>
      <w:r>
        <w:rPr>
          <w:rFonts w:ascii="Times New Roman" w:hAnsi="Times New Roman"/>
          <w:sz w:val="24"/>
          <w:szCs w:val="24"/>
        </w:rPr>
        <w:t xml:space="preserve">, posteriormente </w:t>
      </w:r>
      <w:r w:rsidRPr="004919A3">
        <w:rPr>
          <w:rFonts w:ascii="Times New Roman" w:hAnsi="Times New Roman"/>
          <w:sz w:val="24"/>
          <w:szCs w:val="24"/>
        </w:rPr>
        <w:t>transcritas e analisadas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4919A3">
        <w:rPr>
          <w:rFonts w:ascii="Times New Roman" w:hAnsi="Times New Roman"/>
          <w:sz w:val="24"/>
          <w:szCs w:val="24"/>
        </w:rPr>
        <w:t xml:space="preserve">a partir do método </w:t>
      </w:r>
      <w:r>
        <w:rPr>
          <w:rFonts w:ascii="Times New Roman" w:hAnsi="Times New Roman"/>
          <w:sz w:val="24"/>
          <w:szCs w:val="24"/>
        </w:rPr>
        <w:t xml:space="preserve">de </w:t>
      </w:r>
      <w:r w:rsidRPr="006A0C55">
        <w:rPr>
          <w:rFonts w:ascii="Times New Roman" w:hAnsi="Times New Roman"/>
          <w:sz w:val="24"/>
          <w:szCs w:val="24"/>
        </w:rPr>
        <w:t xml:space="preserve">análise de conteúdo de </w:t>
      </w:r>
      <w:proofErr w:type="spellStart"/>
      <w:r w:rsidRPr="006A0C55">
        <w:rPr>
          <w:rFonts w:ascii="Times New Roman" w:hAnsi="Times New Roman"/>
          <w:sz w:val="24"/>
          <w:szCs w:val="24"/>
        </w:rPr>
        <w:t>Bardin</w:t>
      </w:r>
      <w:proofErr w:type="spellEnd"/>
      <w:r w:rsidRPr="006A0C5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As análises resultaram em d</w:t>
      </w:r>
      <w:r w:rsidRPr="004919A3">
        <w:rPr>
          <w:rFonts w:ascii="Times New Roman" w:hAnsi="Times New Roman"/>
          <w:sz w:val="24"/>
          <w:szCs w:val="24"/>
        </w:rPr>
        <w:t>uas categorias empíricas</w:t>
      </w:r>
      <w:r>
        <w:rPr>
          <w:rFonts w:ascii="Times New Roman" w:hAnsi="Times New Roman"/>
          <w:sz w:val="24"/>
          <w:szCs w:val="24"/>
        </w:rPr>
        <w:t xml:space="preserve">: </w:t>
      </w:r>
      <w:r w:rsidRPr="004919A3">
        <w:rPr>
          <w:rFonts w:ascii="Times New Roman" w:hAnsi="Times New Roman"/>
          <w:sz w:val="24"/>
          <w:szCs w:val="24"/>
        </w:rPr>
        <w:t xml:space="preserve">(1) </w:t>
      </w:r>
      <w:r w:rsidRPr="00DE58FC">
        <w:rPr>
          <w:rFonts w:ascii="Times New Roman" w:hAnsi="Times New Roman"/>
          <w:sz w:val="24"/>
          <w:szCs w:val="24"/>
        </w:rPr>
        <w:t xml:space="preserve">Envelhecimento e Velhice: paradigmas entorno de práticas públicas </w:t>
      </w:r>
      <w:r w:rsidRPr="004919A3">
        <w:rPr>
          <w:rFonts w:ascii="Times New Roman" w:hAnsi="Times New Roman"/>
          <w:sz w:val="24"/>
          <w:szCs w:val="24"/>
        </w:rPr>
        <w:t>(2) (</w:t>
      </w:r>
      <w:proofErr w:type="gramStart"/>
      <w:r w:rsidRPr="004919A3">
        <w:rPr>
          <w:rFonts w:ascii="Times New Roman" w:hAnsi="Times New Roman"/>
          <w:sz w:val="24"/>
          <w:szCs w:val="24"/>
        </w:rPr>
        <w:t>Des)igualdades</w:t>
      </w:r>
      <w:proofErr w:type="gramEnd"/>
      <w:r w:rsidRPr="004919A3">
        <w:rPr>
          <w:rFonts w:ascii="Times New Roman" w:hAnsi="Times New Roman"/>
          <w:sz w:val="24"/>
          <w:szCs w:val="24"/>
        </w:rPr>
        <w:t xml:space="preserve"> nas arenas políticas sobre a Velhi</w:t>
      </w:r>
      <w:r>
        <w:rPr>
          <w:rFonts w:ascii="Times New Roman" w:hAnsi="Times New Roman"/>
          <w:sz w:val="24"/>
          <w:szCs w:val="24"/>
        </w:rPr>
        <w:t>ce LGBTQI+</w:t>
      </w:r>
      <w:r w:rsidRPr="00F81130">
        <w:rPr>
          <w:rFonts w:ascii="Times New Roman" w:hAnsi="Times New Roman"/>
          <w:sz w:val="24"/>
          <w:szCs w:val="24"/>
        </w:rPr>
        <w:t xml:space="preserve">. Discute-se </w:t>
      </w:r>
      <w:r>
        <w:rPr>
          <w:rFonts w:ascii="Times New Roman" w:hAnsi="Times New Roman"/>
          <w:sz w:val="24"/>
          <w:szCs w:val="24"/>
        </w:rPr>
        <w:t xml:space="preserve">que as representações estão ancoradas no </w:t>
      </w:r>
      <w:proofErr w:type="spellStart"/>
      <w:r>
        <w:rPr>
          <w:rFonts w:ascii="Times New Roman" w:hAnsi="Times New Roman"/>
          <w:sz w:val="24"/>
          <w:szCs w:val="24"/>
        </w:rPr>
        <w:t>imbricamento</w:t>
      </w:r>
      <w:proofErr w:type="spellEnd"/>
      <w:r>
        <w:rPr>
          <w:rFonts w:ascii="Times New Roman" w:hAnsi="Times New Roman"/>
          <w:sz w:val="24"/>
          <w:szCs w:val="24"/>
        </w:rPr>
        <w:t xml:space="preserve"> entre envelhecimento e velhice </w:t>
      </w:r>
      <w:r w:rsidRPr="009A1A5D">
        <w:rPr>
          <w:rFonts w:ascii="Times New Roman" w:hAnsi="Times New Roman"/>
          <w:sz w:val="24"/>
          <w:szCs w:val="24"/>
        </w:rPr>
        <w:t>como process</w:t>
      </w:r>
      <w:r>
        <w:rPr>
          <w:rFonts w:ascii="Times New Roman" w:hAnsi="Times New Roman"/>
          <w:sz w:val="24"/>
          <w:szCs w:val="24"/>
        </w:rPr>
        <w:t xml:space="preserve">os semelhantes, justificando como </w:t>
      </w:r>
      <w:r w:rsidRPr="009A1A5D">
        <w:rPr>
          <w:rFonts w:ascii="Times New Roman" w:hAnsi="Times New Roman"/>
          <w:sz w:val="24"/>
          <w:szCs w:val="24"/>
        </w:rPr>
        <w:t>objetivam</w:t>
      </w:r>
      <w:r>
        <w:rPr>
          <w:rFonts w:ascii="Times New Roman" w:hAnsi="Times New Roman"/>
          <w:sz w:val="24"/>
          <w:szCs w:val="24"/>
        </w:rPr>
        <w:t xml:space="preserve"> atitudes públicas e abalizam a </w:t>
      </w:r>
      <w:r w:rsidRPr="009A1A5D">
        <w:rPr>
          <w:rFonts w:ascii="Times New Roman" w:hAnsi="Times New Roman"/>
          <w:sz w:val="24"/>
          <w:szCs w:val="24"/>
        </w:rPr>
        <w:t xml:space="preserve">velhice de pessoas LGBQTI+ </w:t>
      </w:r>
      <w:r>
        <w:rPr>
          <w:rFonts w:ascii="Times New Roman" w:hAnsi="Times New Roman"/>
          <w:sz w:val="24"/>
          <w:szCs w:val="24"/>
        </w:rPr>
        <w:t>envolta em (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des</w:t>
      </w:r>
      <w:proofErr w:type="spellEnd"/>
      <w:r>
        <w:rPr>
          <w:rFonts w:ascii="Times New Roman" w:hAnsi="Times New Roman"/>
          <w:sz w:val="24"/>
          <w:szCs w:val="24"/>
        </w:rPr>
        <w:t>)igualdades</w:t>
      </w:r>
      <w:proofErr w:type="gramEnd"/>
      <w:r>
        <w:rPr>
          <w:rFonts w:ascii="Times New Roman" w:hAnsi="Times New Roman"/>
          <w:sz w:val="24"/>
          <w:szCs w:val="24"/>
        </w:rPr>
        <w:t xml:space="preserve">. Destarte, espera-se </w:t>
      </w:r>
      <w:r>
        <w:rPr>
          <w:rFonts w:ascii="Times New Roman" w:hAnsi="Times New Roman"/>
          <w:sz w:val="24"/>
          <w:szCs w:val="24"/>
          <w:lang w:eastAsia="pt-BR"/>
        </w:rPr>
        <w:t xml:space="preserve">contribuir para a expansão do conhecimento dos aspectos psicossociais da velhice de pessoas LGBTQI+, bem como </w:t>
      </w:r>
      <w:r>
        <w:rPr>
          <w:rFonts w:ascii="Times New Roman" w:hAnsi="Times New Roman"/>
          <w:sz w:val="24"/>
          <w:szCs w:val="24"/>
        </w:rPr>
        <w:t>ensejar o debate acerca da necessidade de maior atenção à pluralidade de gênero, sexualidade e velhice no campo político.</w:t>
      </w:r>
    </w:p>
    <w:p w:rsidR="00FB15A0" w:rsidRDefault="00FB15A0" w:rsidP="00FB15A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B15A0" w:rsidRDefault="00FB15A0" w:rsidP="00FB15A0">
      <w:pPr>
        <w:spacing w:after="0" w:line="360" w:lineRule="auto"/>
        <w:jc w:val="both"/>
        <w:rPr>
          <w:rFonts w:ascii="Times New Roman" w:hAnsi="Times New Roman"/>
        </w:rPr>
      </w:pPr>
      <w:r w:rsidRPr="00D53105">
        <w:rPr>
          <w:rFonts w:ascii="Times New Roman" w:eastAsiaTheme="minorHAnsi" w:hAnsi="Times New Roman"/>
          <w:b/>
          <w:bCs/>
          <w:sz w:val="24"/>
          <w:szCs w:val="24"/>
        </w:rPr>
        <w:t>Palavras-</w:t>
      </w:r>
      <w:r w:rsidRPr="00DF20BF">
        <w:rPr>
          <w:rFonts w:ascii="Times New Roman" w:eastAsiaTheme="minorHAnsi" w:hAnsi="Times New Roman"/>
          <w:b/>
          <w:bCs/>
          <w:sz w:val="24"/>
          <w:szCs w:val="24"/>
        </w:rPr>
        <w:t>chave</w:t>
      </w:r>
      <w:r w:rsidRPr="00DF20BF">
        <w:rPr>
          <w:rFonts w:ascii="Times New Roman" w:eastAsiaTheme="minorHAnsi" w:hAnsi="Times New Roman"/>
          <w:b/>
          <w:sz w:val="24"/>
          <w:szCs w:val="24"/>
        </w:rPr>
        <w:t>:</w:t>
      </w:r>
      <w:r w:rsidRPr="00D53105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Pessoas Idosas</w:t>
      </w:r>
      <w:r w:rsidRPr="00454100">
        <w:rPr>
          <w:rFonts w:ascii="Times New Roman" w:hAnsi="Times New Roman"/>
          <w:sz w:val="24"/>
          <w:szCs w:val="24"/>
        </w:rPr>
        <w:t>; Minorias Sexuais e de Gênero; Política</w:t>
      </w:r>
      <w:r>
        <w:rPr>
          <w:rFonts w:ascii="Times New Roman" w:hAnsi="Times New Roman"/>
          <w:sz w:val="24"/>
          <w:szCs w:val="24"/>
        </w:rPr>
        <w:t xml:space="preserve"> Pública</w:t>
      </w:r>
      <w:r w:rsidRPr="00454100">
        <w:rPr>
          <w:rFonts w:ascii="Times New Roman" w:hAnsi="Times New Roman"/>
          <w:sz w:val="24"/>
          <w:szCs w:val="24"/>
        </w:rPr>
        <w:t>; Representações Sociais</w:t>
      </w:r>
      <w:r>
        <w:rPr>
          <w:rFonts w:ascii="Times New Roman" w:hAnsi="Times New Roman"/>
        </w:rPr>
        <w:t>.</w:t>
      </w:r>
    </w:p>
    <w:p w:rsidR="00FB15A0" w:rsidRDefault="00FB15A0" w:rsidP="00FB15A0">
      <w:p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FB15A0" w:rsidRPr="00FB15A0" w:rsidRDefault="00FB15A0" w:rsidP="00FB15A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B15A0" w:rsidRPr="00FB15A0" w:rsidRDefault="00FB15A0" w:rsidP="00FB15A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B15A0" w:rsidRPr="00FB15A0" w:rsidRDefault="00FB15A0" w:rsidP="00FB15A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B15A0" w:rsidRPr="00FB15A0" w:rsidRDefault="00FB15A0" w:rsidP="00FB15A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B15A0" w:rsidRPr="00FB15A0" w:rsidRDefault="00FB15A0" w:rsidP="00FB15A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B15A0" w:rsidRPr="00FB15A0" w:rsidRDefault="00FB15A0" w:rsidP="00FB15A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B15A0" w:rsidRPr="00FB15A0" w:rsidRDefault="00FB15A0" w:rsidP="00FB15A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B15A0" w:rsidRPr="00FB15A0" w:rsidRDefault="00FB15A0" w:rsidP="00FB15A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B15A0" w:rsidRPr="00FB15A0" w:rsidRDefault="00FB15A0" w:rsidP="00FB15A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B15A0" w:rsidRPr="00FB15A0" w:rsidRDefault="00FB15A0" w:rsidP="00FB15A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B15A0" w:rsidRDefault="00FB15A0" w:rsidP="00FB15A0">
      <w:pPr>
        <w:spacing w:after="0" w:line="360" w:lineRule="auto"/>
        <w:rPr>
          <w:rFonts w:ascii="Times New Roman" w:hAnsi="Times New Roman"/>
          <w:b/>
          <w:sz w:val="24"/>
          <w:szCs w:val="24"/>
          <w:lang w:val="es-ES"/>
        </w:rPr>
      </w:pPr>
    </w:p>
    <w:p w:rsidR="00FB15A0" w:rsidRDefault="00FB15A0" w:rsidP="00FB15A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es-ES"/>
        </w:rPr>
      </w:pPr>
      <w:bookmarkStart w:id="0" w:name="_GoBack"/>
      <w:r w:rsidRPr="00D2165A">
        <w:rPr>
          <w:rFonts w:ascii="Times New Roman" w:hAnsi="Times New Roman"/>
          <w:b/>
          <w:sz w:val="24"/>
          <w:szCs w:val="24"/>
          <w:lang w:val="es-ES"/>
        </w:rPr>
        <w:lastRenderedPageBreak/>
        <w:t xml:space="preserve">La Vejez Y Sus Concepciones En El Ámbito Político: Un Análisis Psicosocial De La Vejez LGBTQI+ </w:t>
      </w:r>
      <w:r>
        <w:rPr>
          <w:rFonts w:ascii="Times New Roman" w:hAnsi="Times New Roman"/>
          <w:b/>
          <w:sz w:val="24"/>
          <w:szCs w:val="24"/>
          <w:lang w:val="es-ES"/>
        </w:rPr>
        <w:t>En</w:t>
      </w:r>
      <w:r w:rsidRPr="00D2165A">
        <w:rPr>
          <w:rFonts w:ascii="Times New Roman" w:hAnsi="Times New Roman"/>
          <w:b/>
          <w:sz w:val="24"/>
          <w:szCs w:val="24"/>
          <w:lang w:val="es-ES"/>
        </w:rPr>
        <w:t xml:space="preserve"> Las Representaciones Sociales De Los Parlamentarios Municipales</w:t>
      </w:r>
    </w:p>
    <w:bookmarkEnd w:id="0"/>
    <w:p w:rsidR="00FB15A0" w:rsidRDefault="00FB15A0" w:rsidP="00FB15A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es-ES"/>
        </w:rPr>
      </w:pPr>
      <w:r w:rsidRPr="00DF20BF">
        <w:rPr>
          <w:rFonts w:ascii="Times New Roman" w:hAnsi="Times New Roman"/>
          <w:b/>
          <w:sz w:val="24"/>
          <w:szCs w:val="24"/>
          <w:lang w:val="es-ES"/>
        </w:rPr>
        <w:t xml:space="preserve"> </w:t>
      </w:r>
    </w:p>
    <w:p w:rsidR="00FB15A0" w:rsidRPr="00DF20BF" w:rsidRDefault="00FB15A0" w:rsidP="00FB15A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es-ES"/>
        </w:rPr>
      </w:pPr>
      <w:r w:rsidRPr="00DF20BF">
        <w:rPr>
          <w:rFonts w:ascii="Times New Roman" w:hAnsi="Times New Roman"/>
          <w:b/>
          <w:sz w:val="24"/>
          <w:szCs w:val="24"/>
          <w:lang w:val="es-ES"/>
        </w:rPr>
        <w:t>Resumen</w:t>
      </w:r>
    </w:p>
    <w:p w:rsidR="00FB15A0" w:rsidRDefault="00FB15A0" w:rsidP="00FB15A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9221D4">
        <w:rPr>
          <w:rFonts w:ascii="Times New Roman" w:hAnsi="Times New Roman"/>
          <w:sz w:val="24"/>
          <w:szCs w:val="24"/>
          <w:lang w:val="es-ES"/>
        </w:rPr>
        <w:t>Este artículo tuvo como objetivo aprehender las representaciones sociales de la vejez LGBTQI+ entre los parlamentarios municipales</w:t>
      </w:r>
      <w:r w:rsidRPr="00C22144">
        <w:rPr>
          <w:rFonts w:ascii="Times New Roman" w:hAnsi="Times New Roman"/>
          <w:sz w:val="24"/>
          <w:szCs w:val="24"/>
          <w:lang w:val="es-ES"/>
        </w:rPr>
        <w:t>. Asistieron 10 parlamentarios, con una edad promedio de 47.6 años (</w:t>
      </w:r>
      <w:r w:rsidRPr="00C22144">
        <w:rPr>
          <w:rFonts w:ascii="Times New Roman" w:hAnsi="Times New Roman"/>
          <w:i/>
          <w:sz w:val="24"/>
          <w:szCs w:val="24"/>
          <w:lang w:val="es-ES"/>
        </w:rPr>
        <w:t>DP</w:t>
      </w:r>
      <w:r>
        <w:rPr>
          <w:rFonts w:ascii="Times New Roman" w:hAnsi="Times New Roman"/>
          <w:sz w:val="24"/>
          <w:szCs w:val="24"/>
          <w:lang w:val="es-ES"/>
        </w:rPr>
        <w:t xml:space="preserve"> 8.48). Se u</w:t>
      </w:r>
      <w:r w:rsidRPr="00C22144">
        <w:rPr>
          <w:rFonts w:ascii="Times New Roman" w:hAnsi="Times New Roman"/>
          <w:sz w:val="24"/>
          <w:szCs w:val="24"/>
          <w:lang w:val="es-ES"/>
        </w:rPr>
        <w:t>tilizaron cuestionarios sociodemográficos y entrevistas semiestructur</w:t>
      </w:r>
      <w:r>
        <w:rPr>
          <w:rFonts w:ascii="Times New Roman" w:hAnsi="Times New Roman"/>
          <w:sz w:val="24"/>
          <w:szCs w:val="24"/>
          <w:lang w:val="es-ES"/>
        </w:rPr>
        <w:t>adas</w:t>
      </w:r>
      <w:r w:rsidRPr="00C22144">
        <w:rPr>
          <w:rFonts w:ascii="Times New Roman" w:hAnsi="Times New Roman"/>
          <w:sz w:val="24"/>
          <w:szCs w:val="24"/>
          <w:lang w:val="es-ES"/>
        </w:rPr>
        <w:t xml:space="preserve"> transcritas y analizadas </w:t>
      </w:r>
      <w:r>
        <w:rPr>
          <w:rFonts w:ascii="Times New Roman" w:hAnsi="Times New Roman"/>
          <w:sz w:val="24"/>
          <w:szCs w:val="24"/>
          <w:lang w:val="es-ES"/>
        </w:rPr>
        <w:t>mediante</w:t>
      </w:r>
      <w:r w:rsidRPr="00C22144">
        <w:rPr>
          <w:rFonts w:ascii="Times New Roman" w:hAnsi="Times New Roman"/>
          <w:sz w:val="24"/>
          <w:szCs w:val="24"/>
          <w:lang w:val="es-ES"/>
        </w:rPr>
        <w:t xml:space="preserve"> análisis de cont</w:t>
      </w:r>
      <w:r>
        <w:rPr>
          <w:rFonts w:ascii="Times New Roman" w:hAnsi="Times New Roman"/>
          <w:sz w:val="24"/>
          <w:szCs w:val="24"/>
          <w:lang w:val="es-ES"/>
        </w:rPr>
        <w:t xml:space="preserve">enido de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Bardin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. Los análisis </w:t>
      </w:r>
      <w:r w:rsidRPr="00C22144">
        <w:rPr>
          <w:rFonts w:ascii="Times New Roman" w:hAnsi="Times New Roman"/>
          <w:sz w:val="24"/>
          <w:szCs w:val="24"/>
          <w:lang w:val="es-ES"/>
        </w:rPr>
        <w:t xml:space="preserve">resultaron </w:t>
      </w:r>
      <w:r>
        <w:rPr>
          <w:rFonts w:ascii="Times New Roman" w:hAnsi="Times New Roman"/>
          <w:sz w:val="24"/>
          <w:szCs w:val="24"/>
          <w:lang w:val="es-ES"/>
        </w:rPr>
        <w:t>dos categorías</w:t>
      </w:r>
      <w:r w:rsidRPr="00C22144">
        <w:rPr>
          <w:rFonts w:ascii="Times New Roman" w:hAnsi="Times New Roman"/>
          <w:sz w:val="24"/>
          <w:szCs w:val="24"/>
          <w:lang w:val="es-ES"/>
        </w:rPr>
        <w:t xml:space="preserve">: (1) </w:t>
      </w:r>
      <w:r w:rsidRPr="009221D4">
        <w:rPr>
          <w:rFonts w:ascii="Times New Roman" w:hAnsi="Times New Roman"/>
          <w:sz w:val="24"/>
          <w:szCs w:val="24"/>
          <w:lang w:val="es-ES"/>
        </w:rPr>
        <w:t xml:space="preserve">Envejecimiento y Vejez: paradigmas en torno a las prácticas públicas </w:t>
      </w:r>
      <w:r w:rsidRPr="00C22144">
        <w:rPr>
          <w:rFonts w:ascii="Times New Roman" w:hAnsi="Times New Roman"/>
          <w:sz w:val="24"/>
          <w:szCs w:val="24"/>
          <w:lang w:val="es-ES"/>
        </w:rPr>
        <w:t>(2) (Des</w:t>
      </w:r>
      <w:proofErr w:type="gramStart"/>
      <w:r w:rsidRPr="00C22144">
        <w:rPr>
          <w:rFonts w:ascii="Times New Roman" w:hAnsi="Times New Roman"/>
          <w:sz w:val="24"/>
          <w:szCs w:val="24"/>
          <w:lang w:val="es-ES"/>
        </w:rPr>
        <w:t>)igualdad</w:t>
      </w:r>
      <w:proofErr w:type="gramEnd"/>
      <w:r w:rsidRPr="00C22144">
        <w:rPr>
          <w:rFonts w:ascii="Times New Roman" w:hAnsi="Times New Roman"/>
          <w:sz w:val="24"/>
          <w:szCs w:val="24"/>
          <w:lang w:val="es-ES"/>
        </w:rPr>
        <w:t xml:space="preserve"> en los ámbitos políticos sobre la vejez LGBTQI+. Se argumenta que las representaciones están ancladas en la superposición entre el</w:t>
      </w:r>
      <w:r>
        <w:rPr>
          <w:rFonts w:ascii="Times New Roman" w:hAnsi="Times New Roman"/>
          <w:sz w:val="24"/>
          <w:szCs w:val="24"/>
          <w:lang w:val="es-ES"/>
        </w:rPr>
        <w:t xml:space="preserve"> envejecimiento y la vejez como </w:t>
      </w:r>
      <w:r w:rsidRPr="00C22144">
        <w:rPr>
          <w:rFonts w:ascii="Times New Roman" w:hAnsi="Times New Roman"/>
          <w:sz w:val="24"/>
          <w:szCs w:val="24"/>
          <w:lang w:val="es-ES"/>
        </w:rPr>
        <w:t xml:space="preserve">similares, </w:t>
      </w:r>
      <w:r>
        <w:rPr>
          <w:rFonts w:ascii="Times New Roman" w:hAnsi="Times New Roman"/>
          <w:sz w:val="24"/>
          <w:szCs w:val="24"/>
          <w:lang w:val="es-ES"/>
        </w:rPr>
        <w:t xml:space="preserve">justificando </w:t>
      </w:r>
      <w:r w:rsidRPr="00C22144">
        <w:rPr>
          <w:rFonts w:ascii="Times New Roman" w:hAnsi="Times New Roman"/>
          <w:sz w:val="24"/>
          <w:szCs w:val="24"/>
          <w:lang w:val="es-ES"/>
        </w:rPr>
        <w:t xml:space="preserve">cómo apuntan a las actitudes públicas y subrayan la vejez de las personas LGBQTI+ </w:t>
      </w:r>
      <w:r>
        <w:rPr>
          <w:rFonts w:ascii="Times New Roman" w:hAnsi="Times New Roman"/>
          <w:sz w:val="24"/>
          <w:szCs w:val="24"/>
          <w:lang w:val="es-ES"/>
        </w:rPr>
        <w:t>en (des)igualdad</w:t>
      </w:r>
      <w:r w:rsidRPr="00C22144">
        <w:rPr>
          <w:rFonts w:ascii="Times New Roman" w:hAnsi="Times New Roman"/>
          <w:sz w:val="24"/>
          <w:szCs w:val="24"/>
          <w:lang w:val="es-ES"/>
        </w:rPr>
        <w:t>.</w:t>
      </w:r>
      <w:r>
        <w:rPr>
          <w:rFonts w:ascii="Times New Roman" w:hAnsi="Times New Roman"/>
          <w:sz w:val="24"/>
          <w:szCs w:val="24"/>
          <w:lang w:val="es-ES"/>
        </w:rPr>
        <w:t xml:space="preserve"> Así</w:t>
      </w:r>
      <w:r w:rsidRPr="009F634E">
        <w:rPr>
          <w:rFonts w:ascii="Times New Roman" w:hAnsi="Times New Roman"/>
          <w:sz w:val="24"/>
          <w:szCs w:val="24"/>
          <w:lang w:val="es-ES"/>
        </w:rPr>
        <w:t xml:space="preserve">, se espera que contribuya a la expansión del conocimiento de </w:t>
      </w:r>
      <w:r>
        <w:rPr>
          <w:rFonts w:ascii="Times New Roman" w:hAnsi="Times New Roman"/>
          <w:sz w:val="24"/>
          <w:szCs w:val="24"/>
          <w:lang w:val="es-ES"/>
        </w:rPr>
        <w:t>los aspectos psicosociales de los ancianos</w:t>
      </w:r>
      <w:r w:rsidRPr="009F634E">
        <w:rPr>
          <w:rFonts w:ascii="Times New Roman" w:hAnsi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/>
          <w:sz w:val="24"/>
          <w:szCs w:val="24"/>
          <w:lang w:val="es-ES"/>
        </w:rPr>
        <w:t>LGBTQI</w:t>
      </w:r>
      <w:r w:rsidRPr="009F634E">
        <w:rPr>
          <w:rFonts w:ascii="Times New Roman" w:hAnsi="Times New Roman"/>
          <w:sz w:val="24"/>
          <w:szCs w:val="24"/>
          <w:lang w:val="es-ES"/>
        </w:rPr>
        <w:t xml:space="preserve">+, </w:t>
      </w:r>
      <w:r w:rsidRPr="009221D4">
        <w:rPr>
          <w:rFonts w:ascii="Times New Roman" w:hAnsi="Times New Roman"/>
          <w:sz w:val="24"/>
          <w:szCs w:val="24"/>
          <w:lang w:val="es-ES"/>
        </w:rPr>
        <w:t>así como suscitar un debate sobre la necesidad de una mayor atención a la pluralidad de género, sexualidad y vejez en el campo político</w:t>
      </w:r>
      <w:r>
        <w:rPr>
          <w:rFonts w:ascii="Times New Roman" w:hAnsi="Times New Roman"/>
          <w:sz w:val="24"/>
          <w:szCs w:val="24"/>
          <w:lang w:val="es-ES"/>
        </w:rPr>
        <w:t>.</w:t>
      </w:r>
    </w:p>
    <w:p w:rsidR="00FB15A0" w:rsidRDefault="00FB15A0" w:rsidP="00FB15A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FB15A0" w:rsidRDefault="00FB15A0" w:rsidP="00FB15A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C449D0">
        <w:rPr>
          <w:rFonts w:ascii="Times New Roman" w:hAnsi="Times New Roman"/>
          <w:b/>
          <w:sz w:val="24"/>
          <w:szCs w:val="24"/>
          <w:lang w:val="es-ES"/>
        </w:rPr>
        <w:t>Palabras clave:</w:t>
      </w:r>
      <w:r w:rsidRPr="00C449D0">
        <w:rPr>
          <w:rFonts w:ascii="Times New Roman" w:hAnsi="Times New Roman"/>
          <w:sz w:val="24"/>
          <w:szCs w:val="24"/>
          <w:lang w:val="es-ES"/>
        </w:rPr>
        <w:t xml:space="preserve"> An</w:t>
      </w:r>
      <w:r>
        <w:rPr>
          <w:rFonts w:ascii="Times New Roman" w:hAnsi="Times New Roman"/>
          <w:sz w:val="24"/>
          <w:szCs w:val="24"/>
          <w:lang w:val="es-ES"/>
        </w:rPr>
        <w:t>cianos;</w:t>
      </w:r>
      <w:r w:rsidRPr="00C449D0">
        <w:rPr>
          <w:rFonts w:ascii="Times New Roman" w:hAnsi="Times New Roman"/>
          <w:sz w:val="24"/>
          <w:szCs w:val="24"/>
          <w:lang w:val="es-ES"/>
        </w:rPr>
        <w:t xml:space="preserve"> Minorías Sexuales y de Género</w:t>
      </w:r>
      <w:r>
        <w:rPr>
          <w:rFonts w:ascii="Times New Roman" w:hAnsi="Times New Roman"/>
          <w:sz w:val="24"/>
          <w:szCs w:val="24"/>
          <w:lang w:val="es-ES"/>
        </w:rPr>
        <w:t>; Política P</w:t>
      </w:r>
      <w:r w:rsidRPr="00BE1832">
        <w:rPr>
          <w:rFonts w:ascii="Times New Roman" w:hAnsi="Times New Roman"/>
          <w:sz w:val="24"/>
          <w:szCs w:val="24"/>
          <w:lang w:val="es-ES"/>
        </w:rPr>
        <w:t>ública</w:t>
      </w:r>
      <w:r>
        <w:rPr>
          <w:rFonts w:ascii="Times New Roman" w:hAnsi="Times New Roman"/>
          <w:sz w:val="24"/>
          <w:szCs w:val="24"/>
          <w:lang w:val="es-ES"/>
        </w:rPr>
        <w:t>; Representaciones S</w:t>
      </w:r>
      <w:r w:rsidRPr="00C449D0">
        <w:rPr>
          <w:rFonts w:ascii="Times New Roman" w:hAnsi="Times New Roman"/>
          <w:sz w:val="24"/>
          <w:szCs w:val="24"/>
          <w:lang w:val="es-ES"/>
        </w:rPr>
        <w:t>ociales.</w:t>
      </w:r>
    </w:p>
    <w:p w:rsidR="003C3E67" w:rsidRPr="00FB15A0" w:rsidRDefault="003C3E67">
      <w:pPr>
        <w:rPr>
          <w:lang w:val="es-ES"/>
        </w:rPr>
      </w:pPr>
    </w:p>
    <w:sectPr w:rsidR="003C3E67" w:rsidRPr="00FB15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5A0"/>
    <w:rsid w:val="003C3E67"/>
    <w:rsid w:val="00FB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766A04-E42A-41E4-8B5D-B47862E74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15A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606</Words>
  <Characters>3275</Characters>
  <Application>Microsoft Office Word</Application>
  <DocSecurity>0</DocSecurity>
  <Lines>27</Lines>
  <Paragraphs>7</Paragraphs>
  <ScaleCrop>false</ScaleCrop>
  <Company/>
  <LinksUpToDate>false</LinksUpToDate>
  <CharactersWithSpaces>3874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1</cp:revision>
  <dcterms:created xsi:type="dcterms:W3CDTF">2023-12-04T19:29:00Z</dcterms:created>
  <dcterms:modified xsi:type="dcterms:W3CDTF">2023-12-04T19:45:00Z</dcterms:modified>
</cp:coreProperties>
</file>