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after="0" w:line="360" w:lineRule="auto"/>
        <w:jc w:val="center"/>
        <w:rPr>
          <w:rFonts w:ascii="Times New Roman" w:hAnsi="Times New Roman" w:eastAsia="Times New Roman" w:cs="Times New Roman"/>
          <w:b/>
          <w:bCs/>
          <w:color w:val="000000" w:themeColor="text1"/>
          <w:sz w:val="36"/>
          <w:szCs w:val="36"/>
          <w:lang w:val="en-US"/>
          <w14:textFill>
            <w14:solidFill>
              <w14:schemeClr w14:val="tx1"/>
            </w14:solidFill>
          </w14:textFill>
        </w:rPr>
      </w:pPr>
      <w:bookmarkStart w:id="0" w:name="_Hlk114482732"/>
      <w:r>
        <w:rPr>
          <w:rFonts w:ascii="Times New Roman" w:hAnsi="Times New Roman" w:eastAsia="Times New Roman" w:cs="Times New Roman"/>
          <w:b/>
          <w:bCs/>
          <w:color w:val="000000" w:themeColor="text1"/>
          <w:sz w:val="36"/>
          <w:szCs w:val="36"/>
          <w:lang w:val="en-US"/>
          <w14:textFill>
            <w14:solidFill>
              <w14:schemeClr w14:val="tx1"/>
            </w14:solidFill>
          </w14:textFill>
        </w:rPr>
        <w:t xml:space="preserve">Parental </w:t>
      </w:r>
      <w:r>
        <w:rPr>
          <w:rFonts w:ascii="Times New Roman" w:hAnsi="Times New Roman" w:eastAsia="Times New Roman" w:cs="Times New Roman"/>
          <w:b/>
          <w:bCs/>
          <w:i/>
          <w:iCs/>
          <w:color w:val="000000" w:themeColor="text1"/>
          <w:sz w:val="36"/>
          <w:szCs w:val="36"/>
          <w:lang w:val="en-US"/>
          <w14:textFill>
            <w14:solidFill>
              <w14:schemeClr w14:val="tx1"/>
            </w14:solidFill>
          </w14:textFill>
        </w:rPr>
        <w:t>burnout</w:t>
      </w:r>
      <w:r>
        <w:rPr>
          <w:rFonts w:ascii="Times New Roman" w:hAnsi="Times New Roman" w:eastAsia="Times New Roman" w:cs="Times New Roman"/>
          <w:b/>
          <w:bCs/>
          <w:color w:val="000000" w:themeColor="text1"/>
          <w:sz w:val="36"/>
          <w:szCs w:val="36"/>
          <w:lang w:val="en-US"/>
          <w14:textFill>
            <w14:solidFill>
              <w14:schemeClr w14:val="tx1"/>
            </w14:solidFill>
          </w14:textFill>
        </w:rPr>
        <w:t>, parenting social skills and parental monitoring: married and single mothers</w:t>
      </w:r>
    </w:p>
    <w:p>
      <w:pPr>
        <w:widowControl w:val="0"/>
        <w:autoSpaceDE w:val="0"/>
        <w:autoSpaceDN w:val="0"/>
        <w:spacing w:after="0" w:line="360" w:lineRule="auto"/>
        <w:jc w:val="center"/>
        <w:rPr>
          <w:rFonts w:ascii="Times New Roman" w:hAnsi="Times New Roman" w:eastAsia="Times New Roman" w:cs="Times New Roman"/>
          <w:b/>
          <w:bCs/>
          <w:color w:val="000000" w:themeColor="text1"/>
          <w:sz w:val="36"/>
          <w:szCs w:val="36"/>
          <w:lang w:val="en-US"/>
          <w14:textFill>
            <w14:solidFill>
              <w14:schemeClr w14:val="tx1"/>
            </w14:solidFill>
          </w14:textFill>
        </w:rPr>
      </w:pPr>
    </w:p>
    <w:p>
      <w:pPr>
        <w:widowControl w:val="0"/>
        <w:autoSpaceDE w:val="0"/>
        <w:autoSpaceDN w:val="0"/>
        <w:spacing w:after="0" w:line="360" w:lineRule="auto"/>
        <w:jc w:val="center"/>
        <w:rPr>
          <w:rFonts w:ascii="Times New Roman" w:hAnsi="Times New Roman" w:eastAsia="Times New Roman" w:cs="Times New Roman"/>
          <w:b/>
          <w:bCs/>
          <w:color w:val="000000" w:themeColor="text1"/>
          <w:sz w:val="24"/>
          <w:szCs w:val="24"/>
          <w:lang w:val="en-US"/>
          <w14:textFill>
            <w14:solidFill>
              <w14:schemeClr w14:val="tx1"/>
            </w14:solidFill>
          </w14:textFill>
        </w:rPr>
      </w:pPr>
      <w:r>
        <w:rPr>
          <w:rFonts w:ascii="Times New Roman" w:hAnsi="Times New Roman" w:eastAsia="Times New Roman" w:cs="Times New Roman"/>
          <w:b/>
          <w:bCs/>
          <w:color w:val="000000" w:themeColor="text1"/>
          <w:sz w:val="24"/>
          <w:szCs w:val="24"/>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25400</wp:posOffset>
                </wp:positionV>
                <wp:extent cx="5391150" cy="9525"/>
                <wp:effectExtent l="19050" t="19050" r="19050" b="28575"/>
                <wp:wrapNone/>
                <wp:docPr id="1" name="Conector Reto 1"/>
                <wp:cNvGraphicFramePr/>
                <a:graphic xmlns:a="http://schemas.openxmlformats.org/drawingml/2006/main">
                  <a:graphicData uri="http://schemas.microsoft.com/office/word/2010/wordprocessingShape">
                    <wps:wsp>
                      <wps:cNvCnPr/>
                      <wps:spPr>
                        <a:xfrm flipV="1">
                          <a:off x="0" y="0"/>
                          <a:ext cx="53911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1.6pt;margin-top:2pt;height:0.75pt;width:424.5pt;z-index:251659264;mso-width-relative:page;mso-height-relative:page;" filled="f" stroked="t" coordsize="21600,21600" o:gfxdata="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CTRHWAAAABgEAAA8AAAAAAAAA&#10;AQAgAAAAIgAAAGRycy9kb3ducmV2LnhtbFBLAQIUABQAAAAIAIdO4kC7YuHo2gEAAL0DAAAOAAAA&#10;AAAAAAEAIAAAACUBAABkcnMvZTJvRG9jLnhtbFBLBQYAAAAABgAGAFkBAABxBQAAAAA=&#10;">
                <v:fill on="f" focussize="0,0"/>
                <v:stroke weight="2.25pt" color="#000000 [3200]" miterlimit="8" joinstyle="miter"/>
                <v:imagedata o:title=""/>
                <o:lock v:ext="edit" aspectratio="f"/>
              </v:line>
            </w:pict>
          </mc:Fallback>
        </mc:AlternateContent>
      </w:r>
    </w:p>
    <w:p>
      <w:pPr>
        <w:widowControl w:val="0"/>
        <w:autoSpaceDE w:val="0"/>
        <w:autoSpaceDN w:val="0"/>
        <w:spacing w:after="0" w:line="240" w:lineRule="auto"/>
        <w:jc w:val="center"/>
        <w:rPr>
          <w:rFonts w:ascii="Times New Roman" w:hAnsi="Times New Roman" w:eastAsia="Times New Roman" w:cs="Times New Roman"/>
          <w:b/>
          <w:bCs/>
          <w:color w:val="000000" w:themeColor="text1"/>
          <w:lang w:val="en-US"/>
          <w14:textFill>
            <w14:solidFill>
              <w14:schemeClr w14:val="tx1"/>
            </w14:solidFill>
          </w14:textFill>
        </w:rPr>
      </w:pPr>
      <w:r>
        <w:rPr>
          <w:rFonts w:ascii="Times New Roman" w:hAnsi="Times New Roman" w:eastAsia="Times New Roman" w:cs="Times New Roman"/>
          <w:b/>
          <w:bCs/>
          <w:color w:val="000000" w:themeColor="text1"/>
          <w:lang w:val="en-US"/>
          <w14:textFill>
            <w14:solidFill>
              <w14:schemeClr w14:val="tx1"/>
            </w14:solidFill>
          </w14:textFill>
        </w:rPr>
        <w:t>ABSTRACT</w:t>
      </w:r>
    </w:p>
    <w:p>
      <w:pPr>
        <w:widowControl w:val="0"/>
        <w:autoSpaceDE w:val="0"/>
        <w:autoSpaceDN w:val="0"/>
        <w:spacing w:after="0" w:line="240" w:lineRule="auto"/>
        <w:jc w:val="center"/>
        <w:rPr>
          <w:rFonts w:ascii="Times New Roman" w:hAnsi="Times New Roman" w:eastAsia="Times New Roman" w:cs="Times New Roman"/>
          <w:b/>
          <w:bCs/>
          <w:color w:val="000000" w:themeColor="text1"/>
          <w:lang w:val="en-US"/>
          <w14:textFill>
            <w14:solidFill>
              <w14:schemeClr w14:val="tx1"/>
            </w14:solidFill>
          </w14:textFill>
        </w:rPr>
      </w:pPr>
    </w:p>
    <w:p>
      <w:pPr>
        <w:widowControl w:val="0"/>
        <w:autoSpaceDE w:val="0"/>
        <w:autoSpaceDN w:val="0"/>
        <w:spacing w:after="0" w:line="240" w:lineRule="auto"/>
        <w:jc w:val="center"/>
        <w:rPr>
          <w:rFonts w:ascii="Times New Roman" w:hAnsi="Times New Roman" w:eastAsia="Times New Roman" w:cs="Times New Roman"/>
          <w:b/>
          <w:bCs/>
          <w:color w:val="000000" w:themeColor="text1"/>
          <w:lang w:val="en-US"/>
          <w14:textFill>
            <w14:solidFill>
              <w14:schemeClr w14:val="tx1"/>
            </w14:solidFill>
          </w14:textFill>
        </w:rPr>
      </w:pPr>
    </w:p>
    <w:p>
      <w:pPr>
        <w:widowControl w:val="0"/>
        <w:autoSpaceDE w:val="0"/>
        <w:autoSpaceDN w:val="0"/>
        <w:spacing w:after="0" w:line="240" w:lineRule="auto"/>
        <w:jc w:val="both"/>
        <w:rPr>
          <w:rFonts w:ascii="Times New Roman" w:hAnsi="Times New Roman" w:eastAsia="Times New Roman" w:cs="Times New Roman"/>
          <w:color w:val="000000" w:themeColor="text1"/>
          <w:sz w:val="20"/>
          <w:szCs w:val="20"/>
          <w:lang w:val="en-US"/>
          <w14:textFill>
            <w14:solidFill>
              <w14:schemeClr w14:val="tx1"/>
            </w14:solidFill>
          </w14:textFill>
        </w:rPr>
      </w:pPr>
      <w:r>
        <w:rPr>
          <w:rFonts w:ascii="Times New Roman" w:hAnsi="Times New Roman" w:eastAsia="Times New Roman" w:cs="Times New Roman"/>
          <w:color w:val="000000" w:themeColor="text1"/>
          <w:sz w:val="20"/>
          <w:szCs w:val="20"/>
          <w:lang w:val="en-US"/>
          <w14:textFill>
            <w14:solidFill>
              <w14:schemeClr w14:val="tx1"/>
            </w14:solidFill>
          </w14:textFill>
        </w:rPr>
        <w:t>Motherhood and parenting is accompanied by daily challenges and, given the characteristics of the process, parents can experience parental burnout; a syndrome resulting from intense exposure to stress, which may be continuous, recurrent or punctual. Burnout acts as a risk factor in the lives of parents and children, on the other hand educational social skills and parental monitoring can act as protection. Given this context, the present study aimed to verify and compare signs of parental burnout, educational social skills and parental monitoring in married and single mothers. This was a quantitative, descriptive, comparison study with a cross-sectional design. 40 mothers participated (5 solo), from a city in the interior of São Paulo. The instruments used were: Parental Burnout Inventory (PBA), Parental Monitoring Questionnaire (QMP), Parental Educational Social Skills Interview Script (RE-HSE-P) and Critério Brasil. The results showed single mothers who were more exhausted than married mothers, however, with a greater repertoire in Parental Educational Social Skills and Context Variables to deal with their children. It was concluded that preventive programs with single mothers and married mothers can help them and their children.</w:t>
      </w:r>
    </w:p>
    <w:p>
      <w:pPr>
        <w:widowControl w:val="0"/>
        <w:autoSpaceDE w:val="0"/>
        <w:autoSpaceDN w:val="0"/>
        <w:spacing w:after="0" w:line="240" w:lineRule="auto"/>
        <w:jc w:val="both"/>
        <w:rPr>
          <w:rFonts w:ascii="Times New Roman" w:hAnsi="Times New Roman" w:eastAsia="Times New Roman" w:cs="Times New Roman"/>
          <w:color w:val="000000" w:themeColor="text1"/>
          <w:sz w:val="20"/>
          <w:szCs w:val="20"/>
          <w:lang w:val="en-US"/>
          <w14:textFill>
            <w14:solidFill>
              <w14:schemeClr w14:val="tx1"/>
            </w14:solidFill>
          </w14:textFill>
        </w:rPr>
      </w:pPr>
    </w:p>
    <w:p>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Keywords</w:t>
      </w:r>
    </w:p>
    <w:p>
      <w:pPr>
        <w:spacing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1st Parental Burnout; 2nd Social Skills; 3rd Parental Monitoring</w:t>
      </w:r>
    </w:p>
    <w:p>
      <w:pPr>
        <w:spacing w:line="240" w:lineRule="auto"/>
        <w:jc w:val="both"/>
        <w:rPr>
          <w:rFonts w:ascii="Times New Roman" w:hAnsi="Times New Roman" w:cs="Times New Roman"/>
          <w:bCs/>
          <w:sz w:val="20"/>
          <w:szCs w:val="20"/>
          <w:lang w:val="en-US"/>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RESUMO</w:t>
      </w:r>
    </w:p>
    <w:p>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A maternidade e parentalidade vem acompanhada de desafios diários e frente a características do processo os pais podem vivenciar burnout parental; uma síndrome resultante da exposição intensa ao estresse, podendo ser contínuo, recorrente ou pontual. O burnout atua como fator de risco na vida dos pais e filhos, por outro lado as habilidades sociais educativas e monitoramento parental podem agir como proteção. Diante desse contexto o presente estudo teve como objetivo verificar e comparar sinais de burnout parental, habilidades sociais educativas e monitoramento parental em mães casadas e solo. Tratou-se de um estudo quantitativo, descritivo, de comparação e com recorte transversal. Participaram 40 mães (5 solo), de uma cidade do interior paulista. Os instrumentos utilizados foram: Inventário de Burnout Parental (PBA), Questionário de Monitoramento Parental (QMP), Roteiro de Entrevista de Habilidades Sociais Educativas Parentais (RE-HSE-P) e Critério Brasil. Os resultados apontaram mães solo mais exaustas do que as mães casadas, contudo, com maior repertório em Habilidades Sociais Educativas Parentais e Variáveis de Contexto para lidar com seus filhos. Concluiu-se que programas preventivos junto a mães solo e mães casadas, podem auxiliá-las e a seus filhos.</w:t>
      </w:r>
    </w:p>
    <w:p>
      <w:pPr>
        <w:spacing w:line="240" w:lineRule="auto"/>
        <w:jc w:val="both"/>
        <w:rPr>
          <w:rFonts w:ascii="Times New Roman" w:hAnsi="Times New Roman" w:cs="Times New Roman"/>
          <w:b/>
          <w:sz w:val="20"/>
          <w:szCs w:val="20"/>
        </w:rPr>
      </w:pPr>
      <w:r>
        <w:rPr>
          <w:rFonts w:ascii="Times New Roman" w:hAnsi="Times New Roman" w:cs="Times New Roman"/>
          <w:b/>
          <w:sz w:val="20"/>
          <w:szCs w:val="20"/>
        </w:rPr>
        <w:t>Palavras-chave</w:t>
      </w:r>
    </w:p>
    <w:p>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1ª </w:t>
      </w:r>
      <w:r>
        <w:rPr>
          <w:rFonts w:ascii="Times New Roman" w:hAnsi="Times New Roman" w:cs="Times New Roman"/>
          <w:bCs/>
          <w:i/>
          <w:iCs/>
          <w:sz w:val="20"/>
          <w:szCs w:val="20"/>
        </w:rPr>
        <w:t>Burnout</w:t>
      </w:r>
      <w:r>
        <w:rPr>
          <w:rFonts w:ascii="Times New Roman" w:hAnsi="Times New Roman" w:cs="Times New Roman"/>
          <w:bCs/>
          <w:sz w:val="20"/>
          <w:szCs w:val="20"/>
        </w:rPr>
        <w:t xml:space="preserve"> Parental; 2ª Habilidades Sociais; 3ª Monitoramento Parental</w:t>
      </w:r>
    </w:p>
    <w:p>
      <w:pPr>
        <w:jc w:val="both"/>
        <w:rPr>
          <w:rFonts w:ascii="Times New Roman" w:hAnsi="Times New Roman" w:cs="Times New Roman"/>
          <w:bCs/>
          <w:sz w:val="20"/>
          <w:szCs w:val="20"/>
        </w:rPr>
      </w:pPr>
    </w:p>
    <w:p>
      <w:pPr>
        <w:widowControl w:val="0"/>
        <w:autoSpaceDE w:val="0"/>
        <w:autoSpaceDN w:val="0"/>
        <w:spacing w:after="0" w:line="360" w:lineRule="auto"/>
        <w:rPr>
          <w:rFonts w:ascii="Times New Roman" w:hAnsi="Times New Roman" w:eastAsia="Times New Roman" w:cs="Times New Roman"/>
          <w:b/>
          <w:bCs/>
          <w:color w:val="000000" w:themeColor="text1"/>
          <w:sz w:val="24"/>
          <w:szCs w:val="24"/>
          <w:lang w:val="pt-PT"/>
          <w14:textFill>
            <w14:solidFill>
              <w14:schemeClr w14:val="tx1"/>
            </w14:solidFill>
          </w14:textFill>
        </w:rPr>
      </w:pPr>
      <w:bookmarkStart w:id="1" w:name="_Hlk115607093"/>
    </w:p>
    <w:bookmarkEnd w:id="1"/>
    <w:p>
      <w:pPr>
        <w:widowControl w:val="0"/>
        <w:autoSpaceDE w:val="0"/>
        <w:autoSpaceDN w:val="0"/>
        <w:spacing w:after="0" w:line="360" w:lineRule="auto"/>
        <w:rPr>
          <w:rFonts w:ascii="Times New Roman" w:hAnsi="Times New Roman" w:eastAsia="Times New Roman" w:cs="Times New Roman"/>
          <w:b/>
          <w:bCs/>
          <w:color w:val="000000" w:themeColor="text1"/>
          <w:sz w:val="24"/>
          <w:szCs w:val="24"/>
          <w:lang w:val="pt-PT"/>
          <w14:textFill>
            <w14:solidFill>
              <w14:schemeClr w14:val="tx1"/>
            </w14:solidFill>
          </w14:textFill>
        </w:rPr>
      </w:pPr>
    </w:p>
    <w:p>
      <w:pPr>
        <w:widowControl w:val="0"/>
        <w:autoSpaceDE w:val="0"/>
        <w:autoSpaceDN w:val="0"/>
        <w:spacing w:after="0" w:line="360" w:lineRule="auto"/>
        <w:rPr>
          <w:rFonts w:ascii="Times New Roman" w:hAnsi="Times New Roman" w:eastAsia="Times New Roman" w:cs="Times New Roman"/>
          <w:b/>
          <w:bCs/>
          <w:color w:val="000000" w:themeColor="text1"/>
          <w:sz w:val="24"/>
          <w:szCs w:val="24"/>
          <w:lang w:val="pt-PT"/>
          <w14:textFill>
            <w14:solidFill>
              <w14:schemeClr w14:val="tx1"/>
            </w14:solidFill>
          </w14:textFill>
        </w:rPr>
      </w:pPr>
    </w:p>
    <w:p>
      <w:pPr>
        <w:widowControl w:val="0"/>
        <w:autoSpaceDE w:val="0"/>
        <w:autoSpaceDN w:val="0"/>
        <w:spacing w:after="0" w:line="360" w:lineRule="auto"/>
        <w:rPr>
          <w:rFonts w:ascii="Times New Roman" w:hAnsi="Times New Roman" w:eastAsia="Times New Roman" w:cs="Times New Roman"/>
          <w:b/>
          <w:bCs/>
          <w:color w:val="000000" w:themeColor="text1"/>
          <w:sz w:val="24"/>
          <w:szCs w:val="24"/>
          <w:lang w:val="pt-PT"/>
          <w14:textFill>
            <w14:solidFill>
              <w14:schemeClr w14:val="tx1"/>
            </w14:solidFill>
          </w14:textFill>
        </w:rPr>
      </w:pPr>
    </w:p>
    <w:bookmarkEnd w:id="0"/>
    <w:p>
      <w:pPr>
        <w:widowControl w:val="0"/>
        <w:autoSpaceDE w:val="0"/>
        <w:autoSpaceDN w:val="0"/>
        <w:spacing w:after="0" w:line="360" w:lineRule="auto"/>
        <w:jc w:val="center"/>
        <w:rPr>
          <w:rFonts w:ascii="Times New Roman" w:hAnsi="Times New Roman" w:eastAsia="Times New Roman" w:cs="Times New Roman"/>
          <w:i/>
          <w:iCs/>
          <w:color w:val="000000" w:themeColor="text1"/>
          <w:sz w:val="24"/>
          <w:szCs w:val="24"/>
          <w:lang w:val="pt-PT"/>
          <w14:textFill>
            <w14:solidFill>
              <w14:schemeClr w14:val="tx1"/>
            </w14:solidFill>
          </w14:textFill>
        </w:rPr>
      </w:pPr>
      <w:bookmarkStart w:id="2" w:name="_Hlk114482836"/>
    </w:p>
    <w:p>
      <w:pPr>
        <w:widowControl w:val="0"/>
        <w:autoSpaceDE w:val="0"/>
        <w:autoSpaceDN w:val="0"/>
        <w:spacing w:after="0" w:line="360" w:lineRule="auto"/>
        <w:jc w:val="center"/>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i/>
          <w:iCs/>
          <w:color w:val="000000" w:themeColor="text1"/>
          <w:sz w:val="24"/>
          <w:szCs w:val="24"/>
          <w:lang w:val="pt-PT"/>
          <w14:textFill>
            <w14:solidFill>
              <w14:schemeClr w14:val="tx1"/>
            </w14:solidFill>
          </w14:textFill>
        </w:rPr>
        <w:t>Burnout</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parental, habilidades sociais educativas parentais e monitoramento parental: mães casadas e solo</w:t>
      </w:r>
    </w:p>
    <w:p>
      <w:pPr>
        <w:widowControl w:val="0"/>
        <w:autoSpaceDE w:val="0"/>
        <w:autoSpaceDN w:val="0"/>
        <w:spacing w:after="0" w:line="360" w:lineRule="auto"/>
        <w:jc w:val="center"/>
        <w:rPr>
          <w:rFonts w:ascii="Times New Roman" w:hAnsi="Times New Roman" w:eastAsia="Times New Roman" w:cs="Times New Roman"/>
          <w:b/>
          <w:bCs/>
          <w:color w:val="000000" w:themeColor="text1"/>
          <w:sz w:val="24"/>
          <w:szCs w:val="24"/>
          <w:lang w:val="pt-PT"/>
          <w14:textFill>
            <w14:solidFill>
              <w14:schemeClr w14:val="tx1"/>
            </w14:solidFill>
          </w14:textFill>
        </w:rPr>
      </w:pPr>
      <w:r>
        <w:rPr>
          <w:rFonts w:ascii="Times New Roman" w:hAnsi="Times New Roman" w:eastAsia="Times New Roman" w:cs="Times New Roman"/>
          <w:b/>
          <w:bCs/>
          <w:color w:val="000000" w:themeColor="text1"/>
          <w:sz w:val="24"/>
          <w:szCs w:val="24"/>
          <w:lang w:val="pt-PT"/>
          <w14:textFill>
            <w14:solidFill>
              <w14:schemeClr w14:val="tx1"/>
            </w14:solidFill>
          </w14:textFill>
        </w:rPr>
        <w:t>Introdução</w:t>
      </w:r>
    </w:p>
    <w:p>
      <w:pPr>
        <w:widowControl w:val="0"/>
        <w:autoSpaceDE w:val="0"/>
        <w:autoSpaceDN w:val="0"/>
        <w:spacing w:after="0" w:line="360" w:lineRule="auto"/>
        <w:ind w:firstLine="707"/>
        <w:jc w:val="both"/>
        <w:rPr>
          <w:rFonts w:ascii="Times New Roman" w:hAnsi="Times New Roman" w:eastAsia="Times New Roman" w:cs="Times New Roman"/>
          <w:sz w:val="24"/>
          <w:szCs w:val="24"/>
          <w:lang w:val="pt-PT"/>
        </w:rPr>
      </w:pPr>
      <w:r>
        <w:rPr>
          <w:rFonts w:ascii="Times New Roman" w:hAnsi="Times New Roman" w:eastAsia="Times New Roman" w:cs="Times New Roman"/>
          <w:b/>
          <w:bCs/>
          <w:color w:val="000000" w:themeColor="text1"/>
          <w:sz w:val="24"/>
          <w:szCs w:val="24"/>
          <w:lang w:val="pt-PT"/>
          <w14:textFill>
            <w14:solidFill>
              <w14:schemeClr w14:val="tx1"/>
            </w14:solidFill>
          </w14:textFill>
        </w:rPr>
        <w:tab/>
      </w:r>
      <w:r>
        <w:rPr>
          <w:rFonts w:ascii="Times New Roman" w:hAnsi="Times New Roman" w:eastAsia="Times New Roman" w:cs="Times New Roman"/>
          <w:color w:val="000000" w:themeColor="text1"/>
          <w:sz w:val="24"/>
          <w:szCs w:val="24"/>
          <w:lang w:val="pt-PT"/>
          <w14:textFill>
            <w14:solidFill>
              <w14:schemeClr w14:val="tx1"/>
            </w14:solidFill>
          </w14:textFill>
        </w:rPr>
        <w:t>A literatura aponta que os pais são peças fundamentais no desenvolvimento de seus filhos, frequentemente constituem o primeiro microssistema com o qual a criança interage, estabelecendo relações proximais que podem promover desfechos positivos ou negativos (</w:t>
      </w:r>
      <w:r>
        <w:rPr>
          <w:rFonts w:ascii="Times New Roman" w:hAnsi="Times New Roman" w:eastAsia="Times New Roman" w:cs="Times New Roman"/>
          <w:sz w:val="24"/>
          <w:szCs w:val="24"/>
          <w:lang w:val="pt-PT"/>
        </w:rPr>
        <w:t>Bronfenbrenner,</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2011; Leme, Del Prette, Koller &amp; Del Prette, 2015). Dessa forma, caracterizar e compreender variáveis ligadas aos pais  que agem sobre sua saúde mental e desenvolvimento dos filhos mostra-se essencial.</w:t>
      </w:r>
    </w:p>
    <w:p>
      <w:pPr>
        <w:widowControl w:val="0"/>
        <w:autoSpaceDE w:val="0"/>
        <w:autoSpaceDN w:val="0"/>
        <w:spacing w:after="0" w:line="360" w:lineRule="auto"/>
        <w:ind w:firstLine="707"/>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sz w:val="24"/>
          <w:szCs w:val="24"/>
          <w:lang w:val="pt-PT"/>
        </w:rPr>
        <w:tab/>
      </w:r>
      <w:r>
        <w:rPr>
          <w:rFonts w:ascii="Times New Roman" w:hAnsi="Times New Roman" w:eastAsia="Times New Roman" w:cs="Times New Roman"/>
          <w:sz w:val="24"/>
          <w:szCs w:val="24"/>
          <w:lang w:val="pt-PT"/>
        </w:rPr>
        <w:t>Segundo a literatura</w:t>
      </w:r>
      <w:commentRangeStart w:id="0"/>
      <w:r>
        <w:rPr>
          <w:rFonts w:ascii="Times New Roman" w:hAnsi="Times New Roman" w:eastAsia="Times New Roman" w:cs="Times New Roman"/>
          <w:sz w:val="24"/>
          <w:szCs w:val="24"/>
          <w:lang w:val="pt-PT"/>
        </w:rPr>
        <w:t xml:space="preserve"> </w:t>
      </w:r>
      <w:commentRangeEnd w:id="0"/>
      <w:r>
        <w:commentReference w:id="0"/>
      </w:r>
      <w:r>
        <w:rPr>
          <w:rFonts w:ascii="Times New Roman" w:hAnsi="Times New Roman" w:eastAsia="Times New Roman" w:cs="Times New Roman"/>
          <w:sz w:val="24"/>
          <w:szCs w:val="24"/>
          <w:lang w:val="pt-PT"/>
        </w:rPr>
        <w:t xml:space="preserve">as práticas educativas compõem estratégias usadas pelos pais para desenvolver comportamentos pró-sociais nos filhos, podendo ser positivas e negativas. As práticas positivas se referem a comportamentos dos pais direcionados aos filhos, tendo como características o uso adequado de atenção, promoção do desenvolvimento de comportamento moral, monitoria positiva (caracterizada por pais atentos às atividades de seus filhos e apoio), ambiente amistoso de relacionamento, dentre outros </w:t>
      </w:r>
      <w:commentRangeStart w:id="1"/>
      <w:r>
        <w:rPr>
          <w:rFonts w:ascii="Times New Roman" w:hAnsi="Times New Roman" w:eastAsia="Times New Roman" w:cs="Times New Roman"/>
          <w:sz w:val="24"/>
          <w:szCs w:val="24"/>
          <w:lang w:val="pt-PT"/>
        </w:rPr>
        <w:t>comportamentos positivos</w:t>
      </w:r>
      <w:commentRangeEnd w:id="1"/>
      <w:r>
        <w:commentReference w:id="1"/>
      </w:r>
      <w:r>
        <w:rPr>
          <w:rFonts w:ascii="Times New Roman" w:hAnsi="Times New Roman" w:eastAsia="Times New Roman" w:cs="Times New Roman"/>
          <w:sz w:val="24"/>
          <w:szCs w:val="24"/>
          <w:lang w:val="pt-PT"/>
        </w:rPr>
        <w:t xml:space="preserve">; quanto as práticas negativas são aquelas que colaboram para o desenvolvimento de comportamentos antissociais da crianças, envolvem práticas negligentes, </w:t>
      </w:r>
      <w:r>
        <w:rPr>
          <w:rFonts w:ascii="Times New Roman" w:hAnsi="Times New Roman" w:eastAsia="Times New Roman" w:cs="Times New Roman"/>
          <w:color w:val="000000" w:themeColor="text1"/>
          <w:sz w:val="24"/>
          <w:szCs w:val="24"/>
          <w:lang w:val="pt-PT"/>
          <w14:textFill>
            <w14:solidFill>
              <w14:schemeClr w14:val="tx1"/>
            </w14:solidFill>
          </w14:textFill>
        </w:rPr>
        <w:t>ause</w:t>
      </w:r>
      <w:r>
        <w:commentReference w:id="2"/>
      </w:r>
      <w:r>
        <w:rPr>
          <w:rFonts w:ascii="Times New Roman" w:hAnsi="Times New Roman" w:eastAsia="Times New Roman" w:cs="Times New Roman"/>
          <w:color w:val="000000" w:themeColor="text1"/>
          <w:sz w:val="24"/>
          <w:szCs w:val="24"/>
          <w:lang w:val="pt-PT"/>
          <w14:textFill>
            <w14:solidFill>
              <w14:schemeClr w14:val="tx1"/>
            </w14:solidFill>
          </w14:textFill>
        </w:rPr>
        <w:t>ncia de atenção, falta  de afeto e monitoria negativa (caracterizada pelo excesso de fiscalização na vida dos filhos), ambiente familiar sem diálogo e agressivo (Gomide, 2003; Macarani,</w:t>
      </w:r>
      <w:r>
        <w:rPr>
          <w:rFonts w:ascii="Times New Roman" w:hAnsi="Times New Roman" w:eastAsia="Times New Roman" w:cs="Times New Roman"/>
          <w:color w:val="000000" w:themeColor="text1"/>
          <w:spacing w:val="-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Martins,</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Minetto</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&amp;</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Vieira,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2010; Bolsoni-Silva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&amp; Loureiro,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2011; Andrade, 2015; Gomide, Salvo, Pinheiro &amp; Sabbag, 2005; Vieira-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Santos,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Del Pretti &amp; Del Pretti, 2018).</w:t>
      </w:r>
    </w:p>
    <w:p>
      <w:pPr>
        <w:widowControl w:val="0"/>
        <w:autoSpaceDE w:val="0"/>
        <w:autoSpaceDN w:val="0"/>
        <w:spacing w:after="0" w:line="360" w:lineRule="auto"/>
        <w:ind w:firstLine="707"/>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sz w:val="24"/>
          <w:szCs w:val="24"/>
          <w:lang w:val="pt-PT"/>
        </w:rPr>
        <w:t xml:space="preserve">No rol das práticas positivas, consideramos as Habilidades Sociais Educativas Parentais - HSE-P </w:t>
      </w:r>
      <w:commentRangeStart w:id="3"/>
      <w:r>
        <w:rPr>
          <w:rFonts w:ascii="Times New Roman" w:hAnsi="Times New Roman" w:eastAsia="Times New Roman" w:cs="Times New Roman"/>
          <w:sz w:val="24"/>
          <w:szCs w:val="24"/>
          <w:lang w:val="pt-PT"/>
        </w:rPr>
        <w:t>(a partir daqui)</w:t>
      </w:r>
      <w:commentRangeEnd w:id="3"/>
      <w:r>
        <w:commentReference w:id="3"/>
      </w:r>
      <w:r>
        <w:rPr>
          <w:rFonts w:ascii="Times New Roman" w:hAnsi="Times New Roman" w:eastAsia="Times New Roman" w:cs="Times New Roman"/>
          <w:sz w:val="24"/>
          <w:szCs w:val="24"/>
          <w:lang w:val="pt-PT"/>
        </w:rPr>
        <w:t>, nas relações pais-filhos; essas constituem um conjunto de comportamentos apresentado itencionalmente pelos pais aplicados na educação dos filhos (Leme &amp; Bolsoni-Silva, 2010; Bolsoni-Silva, Marturano &amp; Loureiro, 2018). Bolsoni-</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Silva</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(2010)</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propõe</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um</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sistema</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classificatório</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que</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divide</w:t>
      </w:r>
      <w:r>
        <w:rPr>
          <w:rFonts w:ascii="Times New Roman" w:hAnsi="Times New Roman" w:eastAsia="Times New Roman" w:cs="Times New Roman"/>
          <w:spacing w:val="1"/>
          <w:sz w:val="24"/>
          <w:szCs w:val="24"/>
          <w:lang w:val="pt-PT"/>
        </w:rPr>
        <w:t xml:space="preserve"> as HSE-P </w:t>
      </w:r>
      <w:r>
        <w:rPr>
          <w:rFonts w:ascii="Times New Roman" w:hAnsi="Times New Roman" w:eastAsia="Times New Roman" w:cs="Times New Roman"/>
          <w:sz w:val="24"/>
          <w:szCs w:val="24"/>
          <w:lang w:val="pt-PT"/>
        </w:rPr>
        <w:t>em</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três</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categorias</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(a) HSE-P de Comunicação, que seriam os comportamentos verbais dos pais de iniciar e manter conversas, de questionar e de escutar as perguntas feitas pelos filhos; (b) HSE-P de Expressão de Sentimentos e Enfrentamento, caracterizada como os comportamentos verbais dos pais de expressar seus sentimentos negativos, positivos e opiniões, demonstrar carinho e brincar com os filhos e; (c) HSP-E de Estabelecimento de Limites, que são demarcadas como os comportamentos verbais dos pais que envolvem a identificação das razões pelas quais se estabelece limites, dos comportamentos que são e que não são apropriados aos filhos, das ocasiões e comportamentos que justificam o estabelecimento de limites e dos erros, o cumprimento de promessas e o diálogo entre os </w:t>
      </w:r>
      <w:commentRangeStart w:id="4"/>
      <w:r>
        <w:rPr>
          <w:rFonts w:ascii="Times New Roman" w:hAnsi="Times New Roman" w:eastAsia="Times New Roman" w:cs="Times New Roman"/>
          <w:color w:val="000000" w:themeColor="text1"/>
          <w:sz w:val="24"/>
          <w:szCs w:val="24"/>
          <w:lang w:val="pt-PT"/>
          <w14:textFill>
            <w14:solidFill>
              <w14:schemeClr w14:val="tx1"/>
            </w14:solidFill>
          </w14:textFill>
        </w:rPr>
        <w:t>conjugues</w:t>
      </w:r>
      <w:commentRangeEnd w:id="4"/>
      <w:r>
        <w:commentReference w:id="4"/>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para a concordância das práticas educativas.</w:t>
      </w:r>
    </w:p>
    <w:p>
      <w:pPr>
        <w:widowControl w:val="0"/>
        <w:autoSpaceDE w:val="0"/>
        <w:autoSpaceDN w:val="0"/>
        <w:spacing w:after="0" w:line="360" w:lineRule="auto"/>
        <w:ind w:firstLine="707"/>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sz w:val="24"/>
          <w:szCs w:val="24"/>
          <w:lang w:val="pt-PT"/>
        </w:rPr>
        <w:tab/>
      </w:r>
      <w:r>
        <w:rPr>
          <w:rFonts w:ascii="Times New Roman" w:hAnsi="Times New Roman" w:eastAsia="Times New Roman" w:cs="Times New Roman"/>
          <w:sz w:val="24"/>
          <w:szCs w:val="24"/>
          <w:lang w:val="pt-PT"/>
        </w:rPr>
        <w:t>Também dentre as práticas educativas tem-se o monitoramento parental, o qual a depender de suas características pode estar ligado a práticas positivas ou negativas; entende</w:t>
      </w:r>
      <w:r>
        <w:rPr>
          <w:rFonts w:ascii="Times New Roman" w:hAnsi="Times New Roman" w:eastAsia="Times New Roman" w:cs="Times New Roman"/>
          <w:color w:val="000000" w:themeColor="text1"/>
          <w:sz w:val="24"/>
          <w:szCs w:val="24"/>
          <w:lang w:val="pt-PT"/>
          <w14:textFill>
            <w14:solidFill>
              <w14:schemeClr w14:val="tx1"/>
            </w14:solidFill>
          </w14:textFill>
        </w:rPr>
        <w:t>-se monitoramento</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parental como conhecimento e suporte dos pais em relação aos filhos, resultado, por um lado, do esforço dos pais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em saber o que seus filhos fazem, onde estão e quem são suas companhias 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por outro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lado,</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da</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disposição</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filhos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em</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compartilhar</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informações</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sobre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suas</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atividades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os pais.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w:t>
      </w:r>
      <w:commentRangeStart w:id="5"/>
      <w:r>
        <w:rPr>
          <w:rFonts w:ascii="Times New Roman" w:hAnsi="Times New Roman" w:eastAsia="Times New Roman" w:cs="Times New Roman"/>
          <w:color w:val="000000" w:themeColor="text1"/>
          <w:sz w:val="24"/>
          <w:szCs w:val="24"/>
          <w:lang w:val="pt-PT"/>
          <w14:textFill>
            <w14:solidFill>
              <w14:schemeClr w14:val="tx1"/>
            </w14:solidFill>
          </w14:textFill>
        </w:rPr>
        <w:t>Kerr&amp;Stattin</w:t>
      </w:r>
      <w:commentRangeEnd w:id="5"/>
      <w:r>
        <w:commentReference w:id="5"/>
      </w:r>
      <w:r>
        <w:rPr>
          <w:rFonts w:ascii="Times New Roman" w:hAnsi="Times New Roman" w:eastAsia="Times New Roman" w:cs="Times New Roman"/>
          <w:color w:val="000000" w:themeColor="text1"/>
          <w:sz w:val="24"/>
          <w:szCs w:val="24"/>
          <w:lang w:val="pt-PT"/>
          <w14:textFill>
            <w14:solidFill>
              <w14:schemeClr w14:val="tx1"/>
            </w14:solidFill>
          </w14:textFill>
        </w:rPr>
        <w:t>, 2000; García, Gómez,</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Gómez,</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Marín, &amp; Rodas, 2016).</w:t>
      </w:r>
    </w:p>
    <w:p>
      <w:pPr>
        <w:widowControl w:val="0"/>
        <w:autoSpaceDE w:val="0"/>
        <w:autoSpaceDN w:val="0"/>
        <w:spacing w:after="0" w:line="360" w:lineRule="auto"/>
        <w:ind w:firstLine="707"/>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sz w:val="24"/>
          <w:szCs w:val="24"/>
          <w:lang w:val="pt-PT"/>
        </w:rPr>
        <w:t xml:space="preserve">No cenário das influências parentais, não tem como não dar destaque ao papel das mães, que apesar das mudanças que </w:t>
      </w:r>
      <w:commentRangeStart w:id="6"/>
      <w:r>
        <w:rPr>
          <w:rFonts w:ascii="Times New Roman" w:hAnsi="Times New Roman" w:eastAsia="Times New Roman" w:cs="Times New Roman"/>
          <w:sz w:val="24"/>
          <w:szCs w:val="24"/>
          <w:lang w:val="pt-PT"/>
        </w:rPr>
        <w:t>vem</w:t>
      </w:r>
      <w:commentRangeEnd w:id="6"/>
      <w:r>
        <w:commentReference w:id="6"/>
      </w:r>
      <w:r>
        <w:rPr>
          <w:rFonts w:ascii="Times New Roman" w:hAnsi="Times New Roman" w:eastAsia="Times New Roman" w:cs="Times New Roman"/>
          <w:sz w:val="24"/>
          <w:szCs w:val="24"/>
          <w:lang w:val="pt-PT"/>
        </w:rPr>
        <w:t xml:space="preserve"> ocorrendo nas últimas décadas, ainda ocupam em muitas famílias papel central no desenvolvimento dos filhos; acompanhando a centralidade de seu papel na educação dos filhos, estão sentimentos de medo e vivências de cobranças sociais</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(Chrisler, 2013; </w:t>
      </w:r>
      <w:r>
        <w:fldChar w:fldCharType="begin"/>
      </w:r>
      <w:r>
        <w:instrText xml:space="preserve"> HYPERLINK "about:blank" \l "B42" </w:instrText>
      </w:r>
      <w:r>
        <w:fldChar w:fldCharType="separate"/>
      </w:r>
      <w:r>
        <w:rPr>
          <w:rFonts w:ascii="Times New Roman" w:hAnsi="Times New Roman" w:eastAsia="Times New Roman" w:cs="Times New Roman"/>
          <w:color w:val="000000" w:themeColor="text1"/>
          <w:sz w:val="24"/>
          <w:szCs w:val="24"/>
          <w:lang w:val="pt-PT"/>
          <w14:textFill>
            <w14:solidFill>
              <w14:schemeClr w14:val="tx1"/>
            </w14:solidFill>
          </w14:textFill>
        </w:rPr>
        <w:t>Liss et al., 2013</w:t>
      </w:r>
      <w:r>
        <w:rPr>
          <w:rFonts w:ascii="Times New Roman" w:hAnsi="Times New Roman" w:eastAsia="Times New Roman" w:cs="Times New Roman"/>
          <w:color w:val="000000" w:themeColor="text1"/>
          <w:sz w:val="24"/>
          <w:szCs w:val="24"/>
          <w:lang w:val="pt-PT"/>
          <w14:textFill>
            <w14:solidFill>
              <w14:schemeClr w14:val="tx1"/>
            </w14:solidFill>
          </w14:textFill>
        </w:rPr>
        <w:fldChar w:fldCharType="end"/>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w:t>
      </w:r>
      <w:r>
        <w:rPr>
          <w:rFonts w:ascii="Times New Roman" w:hAnsi="Times New Roman" w:eastAsia="Times New Roman" w:cs="Times New Roman"/>
          <w:sz w:val="24"/>
          <w:szCs w:val="24"/>
          <w:lang w:val="pt-PT"/>
        </w:rPr>
        <w:t>Historicamente</w:t>
      </w:r>
      <w:commentRangeStart w:id="7"/>
      <w:r>
        <w:rPr>
          <w:rFonts w:ascii="Times New Roman" w:hAnsi="Times New Roman" w:eastAsia="Times New Roman" w:cs="Times New Roman"/>
          <w:sz w:val="24"/>
          <w:szCs w:val="24"/>
          <w:lang w:val="pt-PT"/>
        </w:rPr>
        <w:t xml:space="preserve"> </w:t>
      </w:r>
      <w:commentRangeEnd w:id="7"/>
      <w:r>
        <w:commentReference w:id="7"/>
      </w:r>
      <w:r>
        <w:rPr>
          <w:rFonts w:ascii="Times New Roman" w:hAnsi="Times New Roman" w:eastAsia="Times New Roman" w:cs="Times New Roman"/>
          <w:sz w:val="24"/>
          <w:szCs w:val="24"/>
          <w:lang w:val="pt-PT"/>
        </w:rPr>
        <w:t xml:space="preserve">a sociedade </w:t>
      </w:r>
      <w:commentRangeStart w:id="8"/>
      <w:r>
        <w:rPr>
          <w:rFonts w:ascii="Times New Roman" w:hAnsi="Times New Roman" w:eastAsia="Times New Roman" w:cs="Times New Roman"/>
          <w:sz w:val="24"/>
          <w:szCs w:val="24"/>
          <w:lang w:val="pt-PT"/>
        </w:rPr>
        <w:t>coloca</w:t>
      </w:r>
      <w:commentRangeEnd w:id="8"/>
      <w:r>
        <w:commentReference w:id="8"/>
      </w:r>
      <w:r>
        <w:rPr>
          <w:rFonts w:ascii="Times New Roman" w:hAnsi="Times New Roman" w:eastAsia="Times New Roman" w:cs="Times New Roman"/>
          <w:sz w:val="24"/>
          <w:szCs w:val="24"/>
          <w:lang w:val="pt-PT"/>
        </w:rPr>
        <w:t xml:space="preserve"> a maternidade como uma experiência maravilhosa, destacando as consequências prazerosas que essa gera (</w:t>
      </w:r>
      <w:r>
        <w:fldChar w:fldCharType="begin"/>
      </w:r>
      <w:r>
        <w:instrText xml:space="preserve"> HYPERLINK "about:blank" </w:instrText>
      </w:r>
      <w:r>
        <w:fldChar w:fldCharType="separate"/>
      </w:r>
      <w:r>
        <w:rPr>
          <w:rFonts w:ascii="Times New Roman" w:hAnsi="Times New Roman" w:eastAsia="Times New Roman" w:cs="Times New Roman"/>
          <w:sz w:val="24"/>
          <w:szCs w:val="24"/>
          <w:lang w:val="pt-PT"/>
        </w:rPr>
        <w:t>Feldman &amp; Nash, 1984</w:t>
      </w:r>
      <w:r>
        <w:rPr>
          <w:rFonts w:ascii="Times New Roman" w:hAnsi="Times New Roman" w:eastAsia="Times New Roman" w:cs="Times New Roman"/>
          <w:sz w:val="24"/>
          <w:szCs w:val="24"/>
          <w:lang w:val="pt-PT"/>
        </w:rPr>
        <w:fldChar w:fldCharType="end"/>
      </w:r>
      <w:r>
        <w:rPr>
          <w:rFonts w:ascii="Times New Roman" w:hAnsi="Times New Roman" w:eastAsia="Times New Roman" w:cs="Times New Roman"/>
          <w:sz w:val="24"/>
          <w:szCs w:val="24"/>
          <w:lang w:val="pt-PT"/>
        </w:rPr>
        <w:t xml:space="preserve">), no entanto, essa vivência pode ser estressante, visto que priorizar </w:t>
      </w:r>
      <w:r>
        <w:rPr>
          <w:rFonts w:ascii="Times New Roman" w:hAnsi="Times New Roman" w:eastAsia="Times New Roman" w:cs="Times New Roman"/>
          <w:color w:val="000000" w:themeColor="text1"/>
          <w:sz w:val="24"/>
          <w:szCs w:val="24"/>
          <w:lang w:val="pt-PT"/>
          <w14:textFill>
            <w14:solidFill>
              <w14:schemeClr w14:val="tx1"/>
            </w14:solidFill>
          </w14:textFill>
        </w:rPr>
        <w:t>as necessidades da criança como é esperado pela sociedade significa, muitas vezes, ignorar as necessidade maternas, contribuindo para o desenvolvimento de sentimentos de ansiedade, tristeza, culpa, solidão e dúvida</w:t>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 (César et al., </w:t>
      </w:r>
      <w:r>
        <w:fldChar w:fldCharType="begin"/>
      </w:r>
      <w:r>
        <w:instrText xml:space="preserve"> HYPERLINK "about:blank" \l "cad20374-bib-0006" </w:instrText>
      </w:r>
      <w:r>
        <w:fldChar w:fldCharType="separate"/>
      </w:r>
      <w:r>
        <w:rPr>
          <w:rFonts w:ascii="Times New Roman" w:hAnsi="Times New Roman" w:eastAsia="Times New Roman" w:cs="Times New Roman"/>
          <w:color w:val="000000" w:themeColor="text1"/>
          <w:sz w:val="24"/>
          <w:szCs w:val="24"/>
          <w:lang w:val="pt-PT" w:eastAsia="pt-BR"/>
          <w14:textFill>
            <w14:solidFill>
              <w14:schemeClr w14:val="tx1"/>
            </w14:solidFill>
          </w14:textFill>
        </w:rPr>
        <w:t>20</w:t>
      </w:r>
      <w:r>
        <w:rPr>
          <w:rFonts w:ascii="Times New Roman" w:hAnsi="Times New Roman" w:eastAsia="Times New Roman" w:cs="Times New Roman"/>
          <w:color w:val="000000" w:themeColor="text1"/>
          <w:sz w:val="24"/>
          <w:szCs w:val="24"/>
          <w:lang w:val="pt-PT" w:eastAsia="pt-BR"/>
          <w14:textFill>
            <w14:solidFill>
              <w14:schemeClr w14:val="tx1"/>
            </w14:solidFill>
          </w14:textFill>
        </w:rPr>
        <w:fldChar w:fldCharType="end"/>
      </w:r>
      <w:r>
        <w:rPr>
          <w:rFonts w:ascii="Times New Roman" w:hAnsi="Times New Roman" w:eastAsia="Times New Roman" w:cs="Times New Roman"/>
          <w:color w:val="000000" w:themeColor="text1"/>
          <w:sz w:val="24"/>
          <w:szCs w:val="24"/>
          <w:lang w:val="pt-PT" w:eastAsia="pt-BR"/>
          <w14:textFill>
            <w14:solidFill>
              <w14:schemeClr w14:val="tx1"/>
            </w14:solidFill>
          </w14:textFill>
        </w:rPr>
        <w:t>20); a</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s responsabilidades de ser mãe envolve diversas dificuldades diárias, </w:t>
      </w:r>
      <w:r>
        <w:rPr>
          <w:rFonts w:ascii="Times New Roman" w:hAnsi="Times New Roman" w:eastAsia="Times New Roman" w:cs="Times New Roman"/>
          <w:sz w:val="24"/>
          <w:szCs w:val="24"/>
          <w:lang w:val="pt-PT"/>
        </w:rPr>
        <w:t>além de possíveis estressores agudos e estressores crônicos (</w:t>
      </w:r>
      <w:r>
        <w:fldChar w:fldCharType="begin"/>
      </w:r>
      <w:r>
        <w:instrText xml:space="preserve"> HYPERLINK "about:blank" </w:instrText>
      </w:r>
      <w:r>
        <w:fldChar w:fldCharType="separate"/>
      </w:r>
      <w:r>
        <w:rPr>
          <w:rFonts w:ascii="Times New Roman" w:hAnsi="Times New Roman" w:eastAsia="Times New Roman" w:cs="Times New Roman"/>
          <w:sz w:val="24"/>
          <w:szCs w:val="24"/>
          <w:lang w:val="pt-PT"/>
        </w:rPr>
        <w:t>Mikolajczak &amp; Roskam, 2018</w:t>
      </w:r>
      <w:r>
        <w:rPr>
          <w:rFonts w:ascii="Times New Roman" w:hAnsi="Times New Roman" w:eastAsia="Times New Roman" w:cs="Times New Roman"/>
          <w:sz w:val="24"/>
          <w:szCs w:val="24"/>
          <w:lang w:val="pt-PT"/>
        </w:rPr>
        <w:fldChar w:fldCharType="end"/>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w:t>
      </w:r>
      <w:commentRangeStart w:id="9"/>
      <w:r>
        <w:rPr>
          <w:rFonts w:ascii="Times New Roman" w:hAnsi="Times New Roman" w:eastAsia="Times New Roman" w:cs="Times New Roman"/>
          <w:color w:val="000000" w:themeColor="text1"/>
          <w:sz w:val="24"/>
          <w:szCs w:val="24"/>
          <w:lang w:val="pt-PT"/>
          <w14:textFill>
            <w14:solidFill>
              <w14:schemeClr w14:val="tx1"/>
            </w14:solidFill>
          </w14:textFill>
        </w:rPr>
        <w:t xml:space="preserve">A </w:t>
      </w:r>
      <w:r>
        <w:rPr>
          <w:rFonts w:ascii="Times New Roman" w:hAnsi="Times New Roman" w:eastAsia="Times New Roman" w:cs="Times New Roman"/>
          <w:sz w:val="24"/>
          <w:szCs w:val="24"/>
          <w:lang w:val="pt-PT"/>
        </w:rPr>
        <w:t>literatura tem destacado algumas características maternas que contribuem para maiores vivências de estresse, dentre elas destaca o perfeccionismo materno (</w:t>
      </w:r>
      <w:r>
        <w:fldChar w:fldCharType="begin"/>
      </w:r>
      <w:r>
        <w:instrText xml:space="preserve"> HYPERLINK "about:blank" \l "B4" </w:instrText>
      </w:r>
      <w:r>
        <w:fldChar w:fldCharType="separate"/>
      </w:r>
      <w:r>
        <w:rPr>
          <w:rFonts w:ascii="Times New Roman" w:hAnsi="Times New Roman" w:eastAsia="Times New Roman" w:cs="Times New Roman"/>
          <w:sz w:val="24"/>
          <w:szCs w:val="24"/>
          <w:lang w:val="pt-PT"/>
        </w:rPr>
        <w:t>Hewitt et al., 2017</w:t>
      </w:r>
      <w:r>
        <w:rPr>
          <w:rFonts w:ascii="Times New Roman" w:hAnsi="Times New Roman" w:eastAsia="Times New Roman" w:cs="Times New Roman"/>
          <w:sz w:val="24"/>
          <w:szCs w:val="24"/>
          <w:lang w:val="pt-PT"/>
        </w:rPr>
        <w:fldChar w:fldCharType="end"/>
      </w:r>
      <w:r>
        <w:rPr>
          <w:rFonts w:ascii="Times New Roman" w:hAnsi="Times New Roman" w:eastAsia="Times New Roman" w:cs="Times New Roman"/>
          <w:sz w:val="24"/>
          <w:szCs w:val="24"/>
          <w:lang w:val="pt-PT"/>
        </w:rPr>
        <w:t xml:space="preserve">). </w:t>
      </w:r>
      <w:commentRangeEnd w:id="9"/>
      <w:r>
        <w:commentReference w:id="9"/>
      </w:r>
    </w:p>
    <w:p>
      <w:pPr>
        <w:widowControl w:val="0"/>
        <w:autoSpaceDE w:val="0"/>
        <w:autoSpaceDN w:val="0"/>
        <w:spacing w:after="0" w:line="360" w:lineRule="auto"/>
        <w:ind w:firstLine="707"/>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Diante de altos índices de estresse e de falta de recursos para lidar com esses, mães correm o risco de desenvolver </w:t>
      </w:r>
      <w:r>
        <w:rPr>
          <w:rFonts w:ascii="Times New Roman" w:hAnsi="Times New Roman" w:eastAsia="Times New Roman" w:cs="Times New Roman"/>
          <w:i/>
          <w:iCs/>
          <w:color w:val="000000" w:themeColor="text1"/>
          <w:sz w:val="24"/>
          <w:szCs w:val="24"/>
          <w:lang w:val="pt-PT"/>
          <w14:textFill>
            <w14:solidFill>
              <w14:schemeClr w14:val="tx1"/>
            </w14:solidFill>
          </w14:textFill>
        </w:rPr>
        <w:t>burnout</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parental, entendido como uma síndrome específica resultante da exposição intensa ao estresse dos pais (pais, mães ou ambos), podendo ser contínuo, recorrente ou pontual (Mikolajczak &amp; Roskam, 2018, 2020); levando à exaustão física e emocional (pais se sentem cansados quando se levantam pela manhã e têm que enfrentar outro dia com seus filhos); ao </w:t>
      </w:r>
      <w:r>
        <w:rPr>
          <w:rFonts w:ascii="Times New Roman" w:hAnsi="Times New Roman" w:eastAsia="Times New Roman" w:cs="Times New Roman"/>
          <w:sz w:val="24"/>
          <w:szCs w:val="24"/>
          <w:lang w:val="pt-PT"/>
        </w:rPr>
        <w:t xml:space="preserve">distanciamento emocional dos filhos </w:t>
      </w:r>
      <w:r>
        <w:rPr>
          <w:rFonts w:ascii="Times New Roman" w:hAnsi="Times New Roman" w:eastAsia="Times New Roman" w:cs="Times New Roman"/>
          <w:color w:val="000000" w:themeColor="text1"/>
          <w:sz w:val="24"/>
          <w:szCs w:val="24"/>
          <w:lang w:val="pt-PT"/>
          <w14:textFill>
            <w14:solidFill>
              <w14:schemeClr w14:val="tx1"/>
            </w14:solidFill>
          </w14:textFill>
        </w:rPr>
        <w:t>(exaustos se envolvem cada vez menos</w:t>
      </w:r>
      <w:commentRangeStart w:id="10"/>
      <w:r>
        <w:rPr>
          <w:rFonts w:ascii="Times New Roman" w:hAnsi="Times New Roman" w:eastAsia="Times New Roman" w:cs="Times New Roman"/>
          <w:color w:val="000000" w:themeColor="text1"/>
          <w:sz w:val="24"/>
          <w:szCs w:val="24"/>
          <w:lang w:val="pt-PT"/>
          <w14:textFill>
            <w14:solidFill>
              <w14:schemeClr w14:val="tx1"/>
            </w14:solidFill>
          </w14:textFill>
        </w:rPr>
        <w:t xml:space="preserve"> na paternidade </w:t>
      </w:r>
      <w:commentRangeEnd w:id="10"/>
      <w:r>
        <w:commentReference w:id="10"/>
      </w:r>
      <w:r>
        <w:rPr>
          <w:rFonts w:ascii="Times New Roman" w:hAnsi="Times New Roman" w:eastAsia="Times New Roman" w:cs="Times New Roman"/>
          <w:color w:val="000000" w:themeColor="text1"/>
          <w:sz w:val="24"/>
          <w:szCs w:val="24"/>
          <w:lang w:val="pt-PT"/>
          <w14:textFill>
            <w14:solidFill>
              <w14:schemeClr w14:val="tx1"/>
            </w14:solidFill>
          </w14:textFill>
        </w:rPr>
        <w:t>e na relação com seus filhos)</w:t>
      </w:r>
      <w:r>
        <w:rPr>
          <w:rFonts w:ascii="Times New Roman" w:hAnsi="Times New Roman" w:eastAsia="Times New Roman" w:cs="Times New Roman"/>
          <w:sz w:val="24"/>
          <w:szCs w:val="24"/>
          <w:lang w:val="pt-PT"/>
        </w:rPr>
        <w:t xml:space="preserve"> e; </w:t>
      </w:r>
      <w:r>
        <w:rPr>
          <w:rFonts w:ascii="Times New Roman" w:hAnsi="Times New Roman" w:eastAsia="Times New Roman" w:cs="Times New Roman"/>
          <w:color w:val="000000" w:themeColor="text1"/>
          <w:sz w:val="24"/>
          <w:szCs w:val="24"/>
          <w:lang w:val="pt-PT"/>
          <w14:textFill>
            <w14:solidFill>
              <w14:schemeClr w14:val="tx1"/>
            </w14:solidFill>
          </w14:textFill>
        </w:rPr>
        <w:t>sensação de incompetência no papel parental (</w:t>
      </w:r>
      <w:commentRangeStart w:id="11"/>
      <w:r>
        <w:rPr>
          <w:rFonts w:ascii="Times New Roman" w:hAnsi="Times New Roman" w:eastAsia="Times New Roman" w:cs="Times New Roman"/>
          <w:color w:val="000000" w:themeColor="text1"/>
          <w:sz w:val="24"/>
          <w:szCs w:val="24"/>
          <w:lang w:val="pt-PT"/>
          <w14:textFill>
            <w14:solidFill>
              <w14:schemeClr w14:val="tx1"/>
            </w14:solidFill>
          </w14:textFill>
        </w:rPr>
        <w:t>pais se sentem fartos da paternidade, não suportam o papel de pai/mãe</w:t>
      </w:r>
      <w:commentRangeEnd w:id="11"/>
      <w:r>
        <w:commentReference w:id="11"/>
      </w:r>
      <w:r>
        <w:rPr>
          <w:rFonts w:ascii="Times New Roman" w:hAnsi="Times New Roman" w:eastAsia="Times New Roman" w:cs="Times New Roman"/>
          <w:color w:val="000000" w:themeColor="text1"/>
          <w:sz w:val="24"/>
          <w:szCs w:val="24"/>
          <w:lang w:val="pt-PT"/>
          <w14:textFill>
            <w14:solidFill>
              <w14:schemeClr w14:val="tx1"/>
            </w14:solidFill>
          </w14:textFill>
        </w:rPr>
        <w:t>, não gostam mais de estar com seus filhos, dentre outros) (Roskam, Raes &amp; Mikolajczak, 2017; Mikolajczak, 2018; 2017).</w:t>
      </w:r>
    </w:p>
    <w:p>
      <w:pPr>
        <w:shd w:val="clear" w:color="auto" w:fill="FFFFFF"/>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A pressão para ser uma boa mãe pode causar o </w:t>
      </w:r>
      <w:r>
        <w:rPr>
          <w:rFonts w:ascii="Times New Roman" w:hAnsi="Times New Roman" w:eastAsia="Times New Roman" w:cs="Times New Roman"/>
          <w:sz w:val="24"/>
          <w:szCs w:val="24"/>
          <w:lang w:val="pt-PT"/>
        </w:rPr>
        <w:t>efeito oposto ao esperado</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dado que o </w:t>
      </w:r>
      <w:r>
        <w:rPr>
          <w:rFonts w:ascii="Times New Roman" w:hAnsi="Times New Roman" w:eastAsia="Times New Roman" w:cs="Times New Roman"/>
          <w:i/>
          <w:iCs/>
          <w:color w:val="000000" w:themeColor="text1"/>
          <w:sz w:val="24"/>
          <w:szCs w:val="24"/>
          <w:lang w:val="pt-PT"/>
          <w14:textFill>
            <w14:solidFill>
              <w14:schemeClr w14:val="tx1"/>
            </w14:solidFill>
          </w14:textFill>
        </w:rPr>
        <w:t>burnout</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parental tem como consequência uma parentalidade mais negligente e violenta, prejudicando</w:t>
      </w:r>
      <w:commentRangeStart w:id="12"/>
      <w:r>
        <w:rPr>
          <w:rFonts w:ascii="Times New Roman" w:hAnsi="Times New Roman" w:eastAsia="Times New Roman" w:cs="Times New Roman"/>
          <w:color w:val="000000" w:themeColor="text1"/>
          <w:sz w:val="24"/>
          <w:szCs w:val="24"/>
          <w:lang w:val="pt-PT"/>
          <w14:textFill>
            <w14:solidFill>
              <w14:schemeClr w14:val="tx1"/>
            </w14:solidFill>
          </w14:textFill>
        </w:rPr>
        <w:t xml:space="preserve"> </w:t>
      </w:r>
      <w:commentRangeEnd w:id="12"/>
      <w:r>
        <w:commentReference w:id="12"/>
      </w:r>
      <w:r>
        <w:rPr>
          <w:rFonts w:ascii="Times New Roman" w:hAnsi="Times New Roman" w:eastAsia="Times New Roman" w:cs="Times New Roman"/>
          <w:color w:val="000000" w:themeColor="text1"/>
          <w:sz w:val="24"/>
          <w:szCs w:val="24"/>
          <w:lang w:val="pt-PT"/>
          <w14:textFill>
            <w14:solidFill>
              <w14:schemeClr w14:val="tx1"/>
            </w14:solidFill>
          </w14:textFill>
        </w:rPr>
        <w:t xml:space="preserve">assim, o desenvolvimento dos filhos </w:t>
      </w:r>
      <w:r>
        <w:fldChar w:fldCharType="begin"/>
      </w:r>
      <w:r>
        <w:instrText xml:space="preserve"> HYPERLINK "about:blank" \l "B50" </w:instrText>
      </w:r>
      <w:r>
        <w:fldChar w:fldCharType="separate"/>
      </w:r>
      <w:r>
        <w:rPr>
          <w:rFonts w:ascii="Times New Roman" w:hAnsi="Times New Roman" w:eastAsia="Times New Roman" w:cs="Times New Roman"/>
          <w:color w:val="000000" w:themeColor="text1"/>
          <w:sz w:val="24"/>
          <w:szCs w:val="24"/>
          <w:shd w:val="clear" w:color="auto" w:fill="FFFFFF"/>
          <w:lang w:val="pt-PT"/>
          <w14:textFill>
            <w14:solidFill>
              <w14:schemeClr w14:val="tx1"/>
            </w14:solidFill>
          </w14:textFill>
        </w:rPr>
        <w:t>(Mikolajczak et al., 2018</w:t>
      </w:r>
      <w:r>
        <w:rPr>
          <w:rFonts w:ascii="Times New Roman" w:hAnsi="Times New Roman" w:eastAsia="Times New Roman" w:cs="Times New Roman"/>
          <w:color w:val="000000" w:themeColor="text1"/>
          <w:sz w:val="24"/>
          <w:szCs w:val="24"/>
          <w:shd w:val="clear" w:color="auto" w:fill="FFFFFF"/>
          <w:lang w:val="pt-PT"/>
          <w14:textFill>
            <w14:solidFill>
              <w14:schemeClr w14:val="tx1"/>
            </w14:solidFill>
          </w14:textFill>
        </w:rPr>
        <w:fldChar w:fldCharType="end"/>
      </w:r>
      <w:r>
        <w:rPr>
          <w:rFonts w:ascii="Times New Roman" w:hAnsi="Times New Roman" w:eastAsia="Times New Roman" w:cs="Times New Roman"/>
          <w:color w:val="000000" w:themeColor="text1"/>
          <w:sz w:val="24"/>
          <w:szCs w:val="24"/>
          <w:shd w:val="clear" w:color="auto" w:fill="FFFFFF"/>
          <w:lang w:val="pt-PT"/>
          <w14:textFill>
            <w14:solidFill>
              <w14:schemeClr w14:val="tx1"/>
            </w14:solidFill>
          </w14:textFill>
        </w:rPr>
        <w:t>)</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Estudos apontam que </w:t>
      </w:r>
      <w:commentRangeStart w:id="13"/>
      <w:r>
        <w:rPr>
          <w:rFonts w:ascii="Times New Roman" w:hAnsi="Times New Roman" w:eastAsia="Times New Roman" w:cs="Times New Roman"/>
          <w:color w:val="000000" w:themeColor="text1"/>
          <w:sz w:val="24"/>
          <w:szCs w:val="24"/>
          <w:lang w:val="pt-PT"/>
          <w14:textFill>
            <w14:solidFill>
              <w14:schemeClr w14:val="tx1"/>
            </w14:solidFill>
          </w14:textFill>
        </w:rPr>
        <w:t xml:space="preserve">mães possuem mais fatores de risco para desenvolver níveis altos de estresse, </w:t>
      </w:r>
      <w:r>
        <w:rPr>
          <w:rFonts w:ascii="Times New Roman" w:hAnsi="Times New Roman" w:eastAsia="Times New Roman" w:cs="Times New Roman"/>
          <w:sz w:val="24"/>
          <w:szCs w:val="24"/>
          <w:lang w:eastAsia="pt-BR"/>
        </w:rPr>
        <w:t>com mais demandas e frustrações rotineiras do que os homens,</w:t>
      </w:r>
      <w:commentRangeEnd w:id="13"/>
      <w:r>
        <w:commentReference w:id="13"/>
      </w:r>
      <w:r>
        <w:rPr>
          <w:rFonts w:ascii="Times New Roman" w:hAnsi="Times New Roman" w:eastAsia="Times New Roman" w:cs="Times New Roman"/>
          <w:sz w:val="24"/>
          <w:szCs w:val="24"/>
          <w:lang w:eastAsia="pt-BR"/>
        </w:rPr>
        <w:t xml:space="preserve"> visto que são cuidadoras primárias e permanentes dos filhos (Le Vigouroux &amp; Scola, 2018);</w:t>
      </w:r>
      <w:r>
        <w:rPr>
          <w:rFonts w:ascii="Times New Roman" w:hAnsi="Times New Roman" w:cs="Times New Roman"/>
          <w:color w:val="000000" w:themeColor="text1"/>
          <w:sz w:val="24"/>
          <w:szCs w:val="24"/>
          <w14:textFill>
            <w14:solidFill>
              <w14:schemeClr w14:val="tx1"/>
            </w14:solidFill>
          </w14:textFill>
        </w:rPr>
        <w:t xml:space="preserve"> s</w:t>
      </w:r>
      <w:r>
        <w:rPr>
          <w:rFonts w:ascii="Times New Roman" w:hAnsi="Times New Roman" w:eastAsia="Times New Roman" w:cs="Times New Roman"/>
          <w:color w:val="000000" w:themeColor="text1"/>
          <w:sz w:val="24"/>
          <w:szCs w:val="24"/>
          <w:lang w:val="pt-PT"/>
          <w14:textFill>
            <w14:solidFill>
              <w14:schemeClr w14:val="tx1"/>
            </w14:solidFill>
          </w14:textFill>
        </w:rPr>
        <w:t>er mãe de crianças pequenas ou ter vários filhos aumenta o sentimento de estresse das mães (</w:t>
      </w:r>
      <w:r>
        <w:fldChar w:fldCharType="begin"/>
      </w:r>
      <w:r>
        <w:instrText xml:space="preserve"> HYPERLINK "about:blank" \l "B60" </w:instrText>
      </w:r>
      <w:r>
        <w:fldChar w:fldCharType="separate"/>
      </w:r>
      <w:r>
        <w:rPr>
          <w:rStyle w:val="8"/>
          <w:rFonts w:ascii="Times New Roman" w:hAnsi="Times New Roman" w:cs="Times New Roman"/>
          <w:color w:val="000000" w:themeColor="text1"/>
          <w:sz w:val="24"/>
          <w:szCs w:val="24"/>
          <w:u w:val="none"/>
          <w:shd w:val="clear" w:color="auto" w:fill="FFFFFF"/>
          <w14:textFill>
            <w14:solidFill>
              <w14:schemeClr w14:val="tx1"/>
            </w14:solidFill>
          </w14:textFill>
        </w:rPr>
        <w:t>Matthey, 2011</w:t>
      </w:r>
      <w:r>
        <w:rPr>
          <w:rStyle w:val="8"/>
          <w:rFonts w:ascii="Times New Roman" w:hAnsi="Times New Roman" w:cs="Times New Roman"/>
          <w:color w:val="000000" w:themeColor="text1"/>
          <w:sz w:val="24"/>
          <w:szCs w:val="24"/>
          <w:u w:val="none"/>
          <w:shd w:val="clear" w:color="auto" w:fill="FFFFFF"/>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fldChar w:fldCharType="begin"/>
      </w:r>
      <w:r>
        <w:instrText xml:space="preserve"> HYPERLINK "about:blank" \l "B53" </w:instrText>
      </w:r>
      <w:r>
        <w:fldChar w:fldCharType="separate"/>
      </w:r>
      <w:r>
        <w:rPr>
          <w:rStyle w:val="8"/>
          <w:rFonts w:ascii="Times New Roman" w:hAnsi="Times New Roman" w:cs="Times New Roman"/>
          <w:color w:val="000000" w:themeColor="text1"/>
          <w:sz w:val="24"/>
          <w:szCs w:val="24"/>
          <w:u w:val="none"/>
          <w:shd w:val="clear" w:color="auto" w:fill="FFFFFF"/>
          <w14:textFill>
            <w14:solidFill>
              <w14:schemeClr w14:val="tx1"/>
            </w14:solidFill>
          </w14:textFill>
        </w:rPr>
        <w:t>Lundberg et al., 1994</w:t>
      </w:r>
      <w:r>
        <w:rPr>
          <w:rStyle w:val="8"/>
          <w:rFonts w:ascii="Times New Roman" w:hAnsi="Times New Roman" w:cs="Times New Roman"/>
          <w:color w:val="000000" w:themeColor="text1"/>
          <w:sz w:val="24"/>
          <w:szCs w:val="24"/>
          <w:u w:val="none"/>
          <w:shd w:val="clear" w:color="auto" w:fill="FFFFFF"/>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assim como conciliar o trabalho profissional, doméstico e cuidado dos filhos (Naerde et al., 2000). </w:t>
      </w:r>
    </w:p>
    <w:p>
      <w:pPr>
        <w:widowControl w:val="0"/>
        <w:autoSpaceDE w:val="0"/>
        <w:autoSpaceDN w:val="0"/>
        <w:spacing w:after="0" w:line="360" w:lineRule="auto"/>
        <w:ind w:firstLine="707"/>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O </w:t>
      </w:r>
      <w:r>
        <w:rPr>
          <w:rFonts w:ascii="Times New Roman" w:hAnsi="Times New Roman" w:eastAsia="Times New Roman" w:cs="Times New Roman"/>
          <w:i/>
          <w:iCs/>
          <w:color w:val="000000" w:themeColor="text1"/>
          <w:sz w:val="24"/>
          <w:szCs w:val="24"/>
          <w:lang w:val="pt-PT"/>
          <w14:textFill>
            <w14:solidFill>
              <w14:schemeClr w14:val="tx1"/>
            </w14:solidFill>
          </w14:textFill>
        </w:rPr>
        <w:t>burnout</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parental difere do estresse parental comum, visto que é uma resposta prolongada ao estresse parental crônico e avassalador </w:t>
      </w:r>
      <w:r>
        <w:rPr>
          <w:rFonts w:ascii="Times New Roman" w:hAnsi="Times New Roman" w:eastAsia="Times New Roman" w:cs="Times New Roman"/>
          <w:color w:val="000000" w:themeColor="text1"/>
          <w:sz w:val="24"/>
          <w:szCs w:val="24"/>
          <w:lang w:val="pt-PT" w:eastAsia="pt-BR"/>
          <w14:textFill>
            <w14:solidFill>
              <w14:schemeClr w14:val="tx1"/>
            </w14:solidFill>
          </w14:textFill>
        </w:rPr>
        <w:t>(</w:t>
      </w:r>
      <w:r>
        <w:fldChar w:fldCharType="begin"/>
      </w:r>
      <w:r>
        <w:instrText xml:space="preserve"> HYPERLINK "about:blank" </w:instrText>
      </w:r>
      <w:r>
        <w:fldChar w:fldCharType="separate"/>
      </w:r>
      <w:r>
        <w:rPr>
          <w:rFonts w:ascii="Times New Roman" w:hAnsi="Times New Roman" w:eastAsia="Times New Roman" w:cs="Times New Roman"/>
          <w:color w:val="000000" w:themeColor="text1"/>
          <w:sz w:val="24"/>
          <w:szCs w:val="24"/>
          <w:lang w:val="pt-PT" w:eastAsia="pt-BR"/>
          <w14:textFill>
            <w14:solidFill>
              <w14:schemeClr w14:val="tx1"/>
            </w14:solidFill>
          </w14:textFill>
        </w:rPr>
        <w:t>Mikolajczak &amp; Roskam, 2018</w:t>
      </w:r>
      <w:r>
        <w:rPr>
          <w:rFonts w:ascii="Times New Roman" w:hAnsi="Times New Roman" w:eastAsia="Times New Roman" w:cs="Times New Roman"/>
          <w:color w:val="000000" w:themeColor="text1"/>
          <w:sz w:val="24"/>
          <w:szCs w:val="24"/>
          <w:lang w:val="pt-PT" w:eastAsia="pt-BR"/>
          <w14:textFill>
            <w14:solidFill>
              <w14:schemeClr w14:val="tx1"/>
            </w14:solidFill>
          </w14:textFill>
        </w:rPr>
        <w:fldChar w:fldCharType="end"/>
      </w:r>
      <w:r>
        <w:rPr>
          <w:rFonts w:ascii="Times New Roman" w:hAnsi="Times New Roman" w:eastAsia="Times New Roman" w:cs="Times New Roman"/>
          <w:color w:val="000000" w:themeColor="text1"/>
          <w:sz w:val="24"/>
          <w:szCs w:val="24"/>
          <w:lang w:val="pt-PT" w:eastAsia="pt-BR"/>
          <w14:textFill>
            <w14:solidFill>
              <w14:schemeClr w14:val="tx1"/>
            </w14:solidFill>
          </w14:textFill>
        </w:rPr>
        <w:t>); o</w:t>
      </w:r>
      <w:r>
        <w:rPr>
          <w:rFonts w:ascii="Times New Roman" w:hAnsi="Times New Roman" w:eastAsia="Times New Roman" w:cs="Times New Roman"/>
          <w:color w:val="000000" w:themeColor="text1"/>
          <w:sz w:val="24"/>
          <w:szCs w:val="24"/>
          <w:lang w:val="pt-PT"/>
          <w14:textFill>
            <w14:solidFill>
              <w14:schemeClr w14:val="tx1"/>
            </w14:solidFill>
          </w14:textFill>
        </w:rPr>
        <w:t>corre quando as demandas da parentalidade excedem os recursos para lidar com elas (</w:t>
      </w:r>
      <w:r>
        <w:fldChar w:fldCharType="begin"/>
      </w:r>
      <w:r>
        <w:instrText xml:space="preserve"> HYPERLINK "about:blank" </w:instrText>
      </w:r>
      <w:r>
        <w:fldChar w:fldCharType="separate"/>
      </w:r>
      <w:r>
        <w:rPr>
          <w:rFonts w:ascii="Times New Roman" w:hAnsi="Times New Roman" w:eastAsia="Times New Roman" w:cs="Times New Roman"/>
          <w:color w:val="000000" w:themeColor="text1"/>
          <w:sz w:val="24"/>
          <w:szCs w:val="24"/>
          <w:lang w:val="pt-PT" w:eastAsia="pt-BR"/>
          <w14:textFill>
            <w14:solidFill>
              <w14:schemeClr w14:val="tx1"/>
            </w14:solidFill>
          </w14:textFill>
        </w:rPr>
        <w:t>Mikolajczak &amp; Roskam, 2018</w:t>
      </w:r>
      <w:r>
        <w:rPr>
          <w:rFonts w:ascii="Times New Roman" w:hAnsi="Times New Roman" w:eastAsia="Times New Roman" w:cs="Times New Roman"/>
          <w:color w:val="000000" w:themeColor="text1"/>
          <w:sz w:val="24"/>
          <w:szCs w:val="24"/>
          <w:lang w:val="pt-PT" w:eastAsia="pt-BR"/>
          <w14:textFill>
            <w14:solidFill>
              <w14:schemeClr w14:val="tx1"/>
            </w14:solidFill>
          </w14:textFill>
        </w:rPr>
        <w:fldChar w:fldCharType="end"/>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Aujoulat &amp; Hubert, 2018); possui características similares ao </w:t>
      </w:r>
      <w:r>
        <w:rPr>
          <w:rFonts w:ascii="Times New Roman" w:hAnsi="Times New Roman" w:eastAsia="Times New Roman" w:cs="Times New Roman"/>
          <w:i/>
          <w:iCs/>
          <w:color w:val="000000" w:themeColor="text1"/>
          <w:sz w:val="24"/>
          <w:szCs w:val="24"/>
          <w:lang w:val="pt-PT"/>
          <w14:textFill>
            <w14:solidFill>
              <w14:schemeClr w14:val="tx1"/>
            </w14:solidFill>
          </w14:textFill>
        </w:rPr>
        <w:t>burnout</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do trabalho, no entanto, contém aspectos únicos, como a impossibilidade de obter uma licença médica para se ausentar das demandas parentais, assim, algumas mães relatam ter a sensação de</w:t>
      </w:r>
      <w:commentRangeStart w:id="14"/>
      <w:r>
        <w:rPr>
          <w:rFonts w:ascii="Times New Roman" w:hAnsi="Times New Roman" w:eastAsia="Times New Roman" w:cs="Times New Roman"/>
          <w:color w:val="000000" w:themeColor="text1"/>
          <w:sz w:val="24"/>
          <w:szCs w:val="24"/>
          <w:lang w:val="pt-PT"/>
          <w14:textFill>
            <w14:solidFill>
              <w14:schemeClr w14:val="tx1"/>
            </w14:solidFill>
          </w14:textFill>
        </w:rPr>
        <w:t xml:space="preserve"> estar presa</w:t>
      </w:r>
      <w:commentRangeEnd w:id="14"/>
      <w:r>
        <w:commentReference w:id="14"/>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em uma situação desconfortável, sem saída (Hubert &amp; Aujoulat, 2018).</w:t>
      </w:r>
    </w:p>
    <w:p>
      <w:pPr>
        <w:shd w:val="clear" w:color="auto" w:fill="FFFFFF"/>
        <w:spacing w:after="0" w:line="360" w:lineRule="auto"/>
        <w:ind w:firstLine="720"/>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Estudos apontam que possuir rede de apoio contribui para a redução do estresse percebido</w:t>
      </w:r>
      <w:commentRangeStart w:id="15"/>
      <w:r>
        <w:rPr>
          <w:rFonts w:ascii="Times New Roman" w:hAnsi="Times New Roman" w:cs="Times New Roman"/>
          <w:color w:val="000000" w:themeColor="text1"/>
          <w:sz w:val="24"/>
          <w:szCs w:val="24"/>
          <w14:textFill>
            <w14:solidFill>
              <w14:schemeClr w14:val="tx1"/>
            </w14:solidFill>
          </w14:textFill>
        </w:rPr>
        <w:t xml:space="preserve"> nas</w:t>
      </w:r>
      <w:commentRangeEnd w:id="15"/>
      <w:r>
        <w:commentReference w:id="15"/>
      </w:r>
      <w:r>
        <w:rPr>
          <w:rFonts w:ascii="Times New Roman" w:hAnsi="Times New Roman" w:cs="Times New Roman"/>
          <w:color w:val="000000" w:themeColor="text1"/>
          <w:sz w:val="24"/>
          <w:szCs w:val="24"/>
          <w14:textFill>
            <w14:solidFill>
              <w14:schemeClr w14:val="tx1"/>
            </w14:solidFill>
          </w14:textFill>
        </w:rPr>
        <w:t xml:space="preserve"> mães e aumento de sentimentos positivos na maternidade, visto que envolve escuta, afeto, auxílio e amor (Israel et al., 2002; </w:t>
      </w:r>
      <w:r>
        <w:rPr>
          <w:rFonts w:ascii="Times New Roman" w:hAnsi="Times New Roman" w:eastAsia="Times New Roman" w:cs="Times New Roman"/>
          <w:color w:val="000000" w:themeColor="text1"/>
          <w:sz w:val="24"/>
          <w:szCs w:val="24"/>
          <w:lang w:val="pt-PT"/>
          <w14:textFill>
            <w14:solidFill>
              <w14:schemeClr w14:val="tx1"/>
            </w14:solidFill>
          </w14:textFill>
        </w:rPr>
        <w:t>Lyons et al., 2005</w:t>
      </w:r>
      <w:r>
        <w:rPr>
          <w:rFonts w:ascii="Times New Roman" w:hAnsi="Times New Roman" w:cs="Times New Roman"/>
          <w:color w:val="000000" w:themeColor="text1"/>
          <w:sz w:val="24"/>
          <w:szCs w:val="24"/>
          <w14:textFill>
            <w14:solidFill>
              <w14:schemeClr w14:val="tx1"/>
            </w14:solidFill>
          </w14:textFill>
        </w:rPr>
        <w:t>). Estudos sugerem que mães casadas possuem o apoio do cônjuge e que mães solo</w:t>
      </w:r>
      <w:commentRangeStart w:id="16"/>
      <w:r>
        <w:rPr>
          <w:rFonts w:ascii="Times New Roman" w:hAnsi="Times New Roman" w:cs="Times New Roman"/>
          <w:color w:val="000000" w:themeColor="text1"/>
          <w:sz w:val="24"/>
          <w:szCs w:val="24"/>
          <w14:textFill>
            <w14:solidFill>
              <w14:schemeClr w14:val="tx1"/>
            </w14:solidFill>
          </w14:textFill>
        </w:rPr>
        <w:t xml:space="preserve">, </w:t>
      </w:r>
      <w:commentRangeEnd w:id="16"/>
      <w:r>
        <w:commentReference w:id="16"/>
      </w:r>
      <w:r>
        <w:rPr>
          <w:rFonts w:ascii="Times New Roman" w:hAnsi="Times New Roman" w:cs="Times New Roman"/>
          <w:color w:val="000000" w:themeColor="text1"/>
          <w:sz w:val="24"/>
          <w:szCs w:val="24"/>
          <w14:textFill>
            <w14:solidFill>
              <w14:schemeClr w14:val="tx1"/>
            </w14:solidFill>
          </w14:textFill>
        </w:rPr>
        <w:t>enfrentam os desafios da vida de forma mais estressante (</w:t>
      </w:r>
      <w:r>
        <w:rPr>
          <w:rFonts w:ascii="Times New Roman" w:hAnsi="Times New Roman" w:eastAsia="Times New Roman" w:cs="Times New Roman"/>
          <w:color w:val="000000" w:themeColor="text1"/>
          <w:sz w:val="24"/>
          <w:szCs w:val="24"/>
          <w:lang w:val="pt-PT"/>
          <w14:textFill>
            <w14:solidFill>
              <w14:schemeClr w14:val="tx1"/>
            </w14:solidFill>
          </w14:textFill>
        </w:rPr>
        <w:t>Son &amp; Bauer, 2010; Mikolajczak et al., 2018)</w:t>
      </w:r>
      <w:r>
        <w:rPr>
          <w:rFonts w:ascii="Times New Roman" w:hAnsi="Times New Roman" w:cs="Times New Roman"/>
          <w:color w:val="000000" w:themeColor="text1"/>
          <w:sz w:val="24"/>
          <w:szCs w:val="24"/>
          <w14:textFill>
            <w14:solidFill>
              <w14:schemeClr w14:val="tx1"/>
            </w14:solidFill>
          </w14:textFill>
        </w:rPr>
        <w:t xml:space="preserve">. </w:t>
      </w:r>
    </w:p>
    <w:p>
      <w:pPr>
        <w:shd w:val="clear" w:color="auto" w:fill="FFFFFF"/>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Diante</w:t>
      </w:r>
      <w:r>
        <w:rPr>
          <w:rFonts w:ascii="Times New Roman" w:hAnsi="Times New Roman" w:eastAsia="Times New Roman" w:cs="Times New Roman"/>
          <w:color w:val="000000" w:themeColor="text1"/>
          <w:spacing w:val="-13"/>
          <w:sz w:val="24"/>
          <w:szCs w:val="24"/>
          <w:lang w:eastAsia="pt-BR"/>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pt-BR"/>
          <w14:textFill>
            <w14:solidFill>
              <w14:schemeClr w14:val="tx1"/>
            </w14:solidFill>
          </w14:textFill>
        </w:rPr>
        <w:t>desse</w:t>
      </w:r>
      <w:r>
        <w:rPr>
          <w:rFonts w:ascii="Times New Roman" w:hAnsi="Times New Roman" w:eastAsia="Times New Roman" w:cs="Times New Roman"/>
          <w:color w:val="000000" w:themeColor="text1"/>
          <w:spacing w:val="-9"/>
          <w:sz w:val="24"/>
          <w:szCs w:val="24"/>
          <w:lang w:eastAsia="pt-BR"/>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pt-BR"/>
          <w14:textFill>
            <w14:solidFill>
              <w14:schemeClr w14:val="tx1"/>
            </w14:solidFill>
          </w14:textFill>
        </w:rPr>
        <w:t>contexto</w:t>
      </w:r>
      <w:commentRangeStart w:id="17"/>
      <w:bookmarkStart w:id="3" w:name="_Hlk92183626"/>
      <w:r>
        <w:rPr>
          <w:rFonts w:ascii="Times New Roman" w:hAnsi="Times New Roman" w:eastAsia="Times New Roman" w:cs="Times New Roman"/>
          <w:color w:val="000000" w:themeColor="text1"/>
          <w:spacing w:val="-1"/>
          <w:sz w:val="24"/>
          <w:szCs w:val="24"/>
          <w:lang w:eastAsia="pt-BR"/>
          <w14:textFill>
            <w14:solidFill>
              <w14:schemeClr w14:val="tx1"/>
            </w14:solidFill>
          </w14:textFill>
        </w:rPr>
        <w:t xml:space="preserve"> </w:t>
      </w:r>
      <w:commentRangeEnd w:id="17"/>
      <w:r>
        <w:commentReference w:id="17"/>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o presente estudo </w:t>
      </w:r>
      <w:r>
        <w:rPr>
          <w:rFonts w:ascii="Times New Roman" w:hAnsi="Times New Roman" w:eastAsia="Times New Roman" w:cs="Times New Roman"/>
          <w:color w:val="000000" w:themeColor="text1"/>
          <w:sz w:val="24"/>
          <w:szCs w:val="24"/>
          <w14:textFill>
            <w14:solidFill>
              <w14:schemeClr w14:val="tx1"/>
            </w14:solidFill>
          </w14:textFill>
        </w:rPr>
        <w:t xml:space="preserve">teve como </w:t>
      </w:r>
      <w:r>
        <w:rPr>
          <w:rFonts w:ascii="Times New Roman" w:hAnsi="Times New Roman" w:cs="Times New Roman"/>
          <w:color w:val="000000" w:themeColor="text1"/>
          <w:sz w:val="24"/>
          <w:szCs w:val="24"/>
          <w14:textFill>
            <w14:solidFill>
              <w14:schemeClr w14:val="tx1"/>
            </w14:solidFill>
          </w14:textFill>
        </w:rPr>
        <w:t xml:space="preserve">objetivo verificar e comparar sinais de </w:t>
      </w:r>
      <w:r>
        <w:rPr>
          <w:rFonts w:ascii="Times New Roman" w:hAnsi="Times New Roman" w:cs="Times New Roman"/>
          <w:i/>
          <w:iCs/>
          <w:color w:val="000000" w:themeColor="text1"/>
          <w:sz w:val="24"/>
          <w:szCs w:val="24"/>
          <w14:textFill>
            <w14:solidFill>
              <w14:schemeClr w14:val="tx1"/>
            </w14:solidFill>
          </w14:textFill>
        </w:rPr>
        <w:t>burnout</w:t>
      </w:r>
      <w:r>
        <w:rPr>
          <w:rFonts w:ascii="Times New Roman" w:hAnsi="Times New Roman" w:cs="Times New Roman"/>
          <w:color w:val="000000" w:themeColor="text1"/>
          <w:sz w:val="24"/>
          <w:szCs w:val="24"/>
          <w14:textFill>
            <w14:solidFill>
              <w14:schemeClr w14:val="tx1"/>
            </w14:solidFill>
          </w14:textFill>
        </w:rPr>
        <w:t xml:space="preserve"> parental, habilidades sociais educativas e monitoramento parental em mães casadas e solo. </w:t>
      </w:r>
    </w:p>
    <w:bookmarkEnd w:id="3"/>
    <w:p>
      <w:pPr>
        <w:widowControl w:val="0"/>
        <w:autoSpaceDE w:val="0"/>
        <w:autoSpaceDN w:val="0"/>
        <w:spacing w:after="0" w:line="360" w:lineRule="auto"/>
        <w:jc w:val="center"/>
        <w:rPr>
          <w:rFonts w:ascii="Times New Roman" w:hAnsi="Times New Roman" w:eastAsia="Times New Roman" w:cs="Times New Roman"/>
          <w:b/>
          <w:bCs/>
          <w:color w:val="000000" w:themeColor="text1"/>
          <w:sz w:val="24"/>
          <w:szCs w:val="24"/>
          <w:lang w:val="pt-PT"/>
          <w14:textFill>
            <w14:solidFill>
              <w14:schemeClr w14:val="tx1"/>
            </w14:solidFill>
          </w14:textFill>
        </w:rPr>
      </w:pPr>
      <w:r>
        <w:rPr>
          <w:rFonts w:ascii="Times New Roman" w:hAnsi="Times New Roman" w:eastAsia="Times New Roman" w:cs="Times New Roman"/>
          <w:b/>
          <w:bCs/>
          <w:color w:val="000000" w:themeColor="text1"/>
          <w:sz w:val="24"/>
          <w:szCs w:val="24"/>
          <w:lang w:val="pt-PT"/>
          <w14:textFill>
            <w14:solidFill>
              <w14:schemeClr w14:val="tx1"/>
            </w14:solidFill>
          </w14:textFill>
        </w:rPr>
        <w:t>Método</w:t>
      </w:r>
    </w:p>
    <w:p>
      <w:pPr>
        <w:widowControl w:val="0"/>
        <w:autoSpaceDE w:val="0"/>
        <w:autoSpaceDN w:val="0"/>
        <w:spacing w:after="0" w:line="360" w:lineRule="auto"/>
        <w:jc w:val="both"/>
        <w:rPr>
          <w:rFonts w:ascii="Times New Roman" w:hAnsi="Times New Roman" w:eastAsia="Times New Roman" w:cs="Times New Roman"/>
          <w:b/>
          <w:bCs/>
          <w:i/>
          <w:iCs/>
          <w:color w:val="000000" w:themeColor="text1"/>
          <w:sz w:val="24"/>
          <w:szCs w:val="24"/>
          <w:lang w:val="pt-PT"/>
          <w14:textFill>
            <w14:solidFill>
              <w14:schemeClr w14:val="tx1"/>
            </w14:solidFill>
          </w14:textFill>
        </w:rPr>
      </w:pPr>
      <w:r>
        <w:rPr>
          <w:rFonts w:ascii="Times New Roman" w:hAnsi="Times New Roman" w:eastAsia="Times New Roman" w:cs="Times New Roman"/>
          <w:b/>
          <w:bCs/>
          <w:i/>
          <w:iCs/>
          <w:color w:val="000000" w:themeColor="text1"/>
          <w:sz w:val="24"/>
          <w:szCs w:val="24"/>
          <w:lang w:val="pt-PT"/>
          <w14:textFill>
            <w14:solidFill>
              <w14:schemeClr w14:val="tx1"/>
            </w14:solidFill>
          </w14:textFill>
        </w:rPr>
        <w:t xml:space="preserve">Delineamento e contexto do estudo </w:t>
      </w:r>
    </w:p>
    <w:p>
      <w:pPr>
        <w:widowControl w:val="0"/>
        <w:autoSpaceDE w:val="0"/>
        <w:autoSpaceDN w:val="0"/>
        <w:spacing w:after="0" w:line="360" w:lineRule="auto"/>
        <w:ind w:firstLine="707"/>
        <w:jc w:val="both"/>
        <w:rPr>
          <w:rFonts w:ascii="Times New Roman" w:hAnsi="Times New Roman" w:eastAsia="Times New Roman" w:cs="Times New Roman"/>
          <w:sz w:val="24"/>
          <w:szCs w:val="24"/>
          <w:lang w:val="pt-PT"/>
        </w:rPr>
      </w:pPr>
      <w:commentRangeStart w:id="18"/>
      <w:r>
        <w:rPr>
          <w:rFonts w:ascii="Times New Roman" w:hAnsi="Times New Roman" w:eastAsia="Times New Roman" w:cs="Times New Roman"/>
          <w:color w:val="000000" w:themeColor="text1"/>
          <w:sz w:val="24"/>
          <w:szCs w:val="24"/>
          <w:lang w:val="pt-PT"/>
          <w14:textFill>
            <w14:solidFill>
              <w14:schemeClr w14:val="tx1"/>
            </w14:solidFill>
          </w14:textFill>
        </w:rPr>
        <w:t>Trata-se de um estudo quantitativo, descritivo, correlacional e de comparação. Foi realizado em uma cidade do interior paulista que, segundo dados do IBGE (2017), possui uma população de cerca</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682.302</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habitantes</w:t>
      </w:r>
      <w:r>
        <w:rPr>
          <w:rFonts w:ascii="Times New Roman" w:hAnsi="Times New Roman" w:eastAsia="Times New Roman" w:cs="Times New Roman"/>
          <w:color w:val="000000" w:themeColor="text1"/>
          <w:spacing w:val="-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seu</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fldChar w:fldCharType="begin"/>
      </w:r>
      <w:r>
        <w:instrText xml:space="preserve"> HYPERLINK "about:blank" \h </w:instrText>
      </w:r>
      <w:r>
        <w:fldChar w:fldCharType="separate"/>
      </w:r>
      <w:r>
        <w:rPr>
          <w:rFonts w:ascii="Times New Roman" w:hAnsi="Times New Roman" w:eastAsia="Times New Roman" w:cs="Times New Roman"/>
          <w:color w:val="000000" w:themeColor="text1"/>
          <w:sz w:val="24"/>
          <w:szCs w:val="24"/>
          <w:lang w:val="pt-PT"/>
          <w14:textFill>
            <w14:solidFill>
              <w14:schemeClr w14:val="tx1"/>
            </w14:solidFill>
          </w14:textFill>
        </w:rPr>
        <w:t>Índice</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Desenvolvimento</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Humano</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pacing w:val="-9"/>
          <w:sz w:val="24"/>
          <w:szCs w:val="24"/>
          <w:lang w:val="pt-PT"/>
          <w14:textFill>
            <w14:solidFill>
              <w14:schemeClr w14:val="tx1"/>
            </w14:solidFill>
          </w14:textFill>
        </w:rPr>
        <w:fldChar w:fldCharType="end"/>
      </w:r>
      <w:r>
        <w:rPr>
          <w:rFonts w:ascii="Times New Roman" w:hAnsi="Times New Roman" w:eastAsia="Times New Roman" w:cs="Times New Roman"/>
          <w:color w:val="000000" w:themeColor="text1"/>
          <w:sz w:val="24"/>
          <w:szCs w:val="24"/>
          <w:lang w:val="pt-PT"/>
          <w14:textFill>
            <w14:solidFill>
              <w14:schemeClr w14:val="tx1"/>
            </w14:solidFill>
          </w14:textFill>
        </w:rPr>
        <w:t>Municipal</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(IDHM)</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é</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de</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0,800, considerado alto. </w:t>
      </w:r>
      <w:r>
        <w:rPr>
          <w:rFonts w:ascii="Times New Roman" w:hAnsi="Times New Roman" w:eastAsia="Times New Roman" w:cs="Times New Roman"/>
          <w:sz w:val="24"/>
          <w:szCs w:val="24"/>
          <w:lang w:val="pt-PT"/>
        </w:rPr>
        <w:t>Destaca-se que o presente</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trabalho</w:t>
      </w:r>
      <w:r>
        <w:rPr>
          <w:rFonts w:ascii="Times New Roman" w:hAnsi="Times New Roman" w:eastAsia="Times New Roman" w:cs="Times New Roman"/>
          <w:spacing w:val="-11"/>
          <w:sz w:val="24"/>
          <w:szCs w:val="24"/>
          <w:lang w:val="pt-PT"/>
        </w:rPr>
        <w:t xml:space="preserve"> </w:t>
      </w:r>
      <w:r>
        <w:rPr>
          <w:rFonts w:ascii="Times New Roman" w:hAnsi="Times New Roman" w:eastAsia="Times New Roman" w:cs="Times New Roman"/>
          <w:sz w:val="24"/>
          <w:szCs w:val="24"/>
          <w:lang w:val="pt-PT"/>
        </w:rPr>
        <w:t>é</w:t>
      </w:r>
      <w:r>
        <w:rPr>
          <w:rFonts w:ascii="Times New Roman" w:hAnsi="Times New Roman" w:eastAsia="Times New Roman" w:cs="Times New Roman"/>
          <w:spacing w:val="-10"/>
          <w:sz w:val="24"/>
          <w:szCs w:val="24"/>
          <w:lang w:val="pt-PT"/>
        </w:rPr>
        <w:t xml:space="preserve"> </w:t>
      </w:r>
      <w:r>
        <w:rPr>
          <w:rFonts w:ascii="Times New Roman" w:hAnsi="Times New Roman" w:eastAsia="Times New Roman" w:cs="Times New Roman"/>
          <w:sz w:val="24"/>
          <w:szCs w:val="24"/>
          <w:lang w:val="pt-PT"/>
        </w:rPr>
        <w:t>vinculado</w:t>
      </w:r>
      <w:r>
        <w:rPr>
          <w:rFonts w:ascii="Times New Roman" w:hAnsi="Times New Roman" w:eastAsia="Times New Roman" w:cs="Times New Roman"/>
          <w:spacing w:val="-9"/>
          <w:sz w:val="24"/>
          <w:szCs w:val="24"/>
          <w:lang w:val="pt-PT"/>
        </w:rPr>
        <w:t xml:space="preserve"> </w:t>
      </w:r>
      <w:r>
        <w:rPr>
          <w:rFonts w:ascii="Times New Roman" w:hAnsi="Times New Roman" w:eastAsia="Times New Roman" w:cs="Times New Roman"/>
          <w:sz w:val="24"/>
          <w:szCs w:val="24"/>
          <w:lang w:val="pt-PT"/>
        </w:rPr>
        <w:t>ao</w:t>
      </w:r>
      <w:r>
        <w:rPr>
          <w:rFonts w:ascii="Times New Roman" w:hAnsi="Times New Roman" w:eastAsia="Times New Roman" w:cs="Times New Roman"/>
          <w:spacing w:val="-11"/>
          <w:sz w:val="24"/>
          <w:szCs w:val="24"/>
          <w:lang w:val="pt-PT"/>
        </w:rPr>
        <w:t xml:space="preserve"> </w:t>
      </w:r>
      <w:r>
        <w:rPr>
          <w:rFonts w:ascii="Times New Roman" w:hAnsi="Times New Roman" w:eastAsia="Times New Roman" w:cs="Times New Roman"/>
          <w:spacing w:val="-10"/>
          <w:sz w:val="24"/>
          <w:szCs w:val="24"/>
          <w:lang w:val="pt-PT"/>
        </w:rPr>
        <w:t xml:space="preserve">consórcio internacional </w:t>
      </w:r>
      <w:r>
        <w:rPr>
          <w:rFonts w:ascii="Times New Roman" w:hAnsi="Times New Roman" w:eastAsia="Times New Roman" w:cs="Times New Roman"/>
          <w:sz w:val="24"/>
          <w:szCs w:val="24"/>
          <w:lang w:val="pt-PT"/>
        </w:rPr>
        <w:t>- The</w:t>
      </w:r>
      <w:r>
        <w:rPr>
          <w:rFonts w:ascii="Times New Roman" w:hAnsi="Times New Roman" w:eastAsia="Times New Roman" w:cs="Times New Roman"/>
          <w:spacing w:val="-10"/>
          <w:sz w:val="24"/>
          <w:szCs w:val="24"/>
          <w:lang w:val="pt-PT"/>
        </w:rPr>
        <w:t xml:space="preserve"> </w:t>
      </w:r>
      <w:r>
        <w:rPr>
          <w:rFonts w:ascii="Times New Roman" w:hAnsi="Times New Roman" w:eastAsia="Times New Roman" w:cs="Times New Roman"/>
          <w:sz w:val="24"/>
          <w:szCs w:val="24"/>
          <w:lang w:val="pt-PT"/>
        </w:rPr>
        <w:t>international</w:t>
      </w:r>
      <w:r>
        <w:rPr>
          <w:rFonts w:ascii="Times New Roman" w:hAnsi="Times New Roman" w:eastAsia="Times New Roman" w:cs="Times New Roman"/>
          <w:spacing w:val="-7"/>
          <w:sz w:val="24"/>
          <w:szCs w:val="24"/>
          <w:lang w:val="pt-PT"/>
        </w:rPr>
        <w:t xml:space="preserve"> </w:t>
      </w:r>
      <w:r>
        <w:rPr>
          <w:rFonts w:ascii="Times New Roman" w:hAnsi="Times New Roman" w:eastAsia="Times New Roman" w:cs="Times New Roman"/>
          <w:sz w:val="24"/>
          <w:szCs w:val="24"/>
          <w:lang w:val="pt-PT"/>
        </w:rPr>
        <w:t>Investigation</w:t>
      </w:r>
      <w:r>
        <w:rPr>
          <w:rFonts w:ascii="Times New Roman" w:hAnsi="Times New Roman" w:eastAsia="Times New Roman" w:cs="Times New Roman"/>
          <w:spacing w:val="-8"/>
          <w:sz w:val="24"/>
          <w:szCs w:val="24"/>
          <w:lang w:val="pt-PT"/>
        </w:rPr>
        <w:t xml:space="preserve"> </w:t>
      </w:r>
      <w:r>
        <w:rPr>
          <w:rFonts w:ascii="Times New Roman" w:hAnsi="Times New Roman" w:eastAsia="Times New Roman" w:cs="Times New Roman"/>
          <w:sz w:val="24"/>
          <w:szCs w:val="24"/>
          <w:lang w:val="pt-PT"/>
        </w:rPr>
        <w:t>of</w:t>
      </w:r>
      <w:r>
        <w:rPr>
          <w:rFonts w:ascii="Times New Roman" w:hAnsi="Times New Roman" w:eastAsia="Times New Roman" w:cs="Times New Roman"/>
          <w:spacing w:val="-10"/>
          <w:sz w:val="24"/>
          <w:szCs w:val="24"/>
          <w:lang w:val="pt-PT"/>
        </w:rPr>
        <w:t xml:space="preserve"> </w:t>
      </w:r>
      <w:r>
        <w:rPr>
          <w:rFonts w:ascii="Times New Roman" w:hAnsi="Times New Roman" w:eastAsia="Times New Roman" w:cs="Times New Roman"/>
          <w:sz w:val="24"/>
          <w:szCs w:val="24"/>
          <w:lang w:val="pt-PT"/>
        </w:rPr>
        <w:t>Parental</w:t>
      </w:r>
      <w:r>
        <w:rPr>
          <w:rFonts w:ascii="Times New Roman" w:hAnsi="Times New Roman" w:eastAsia="Times New Roman" w:cs="Times New Roman"/>
          <w:spacing w:val="-5"/>
          <w:sz w:val="24"/>
          <w:szCs w:val="24"/>
          <w:lang w:val="pt-PT"/>
        </w:rPr>
        <w:t xml:space="preserve"> </w:t>
      </w:r>
      <w:r>
        <w:rPr>
          <w:rFonts w:ascii="Times New Roman" w:hAnsi="Times New Roman" w:eastAsia="Times New Roman" w:cs="Times New Roman"/>
          <w:i/>
          <w:sz w:val="24"/>
          <w:szCs w:val="24"/>
          <w:lang w:val="pt-PT"/>
        </w:rPr>
        <w:t>Burnout</w:t>
      </w:r>
      <w:r>
        <w:rPr>
          <w:rFonts w:ascii="Times New Roman" w:hAnsi="Times New Roman" w:eastAsia="Times New Roman" w:cs="Times New Roman"/>
          <w:sz w:val="24"/>
          <w:szCs w:val="24"/>
          <w:lang w:val="pt-PT"/>
        </w:rPr>
        <w:t xml:space="preserve"> </w:t>
      </w:r>
      <w:r>
        <w:rPr>
          <w:rFonts w:ascii="Times New Roman" w:hAnsi="Times New Roman" w:eastAsia="Times New Roman" w:cs="Times New Roman"/>
          <w:spacing w:val="-8"/>
          <w:sz w:val="24"/>
          <w:szCs w:val="24"/>
          <w:lang w:val="pt-PT"/>
        </w:rPr>
        <w:t>(</w:t>
      </w:r>
      <w:r>
        <w:rPr>
          <w:rFonts w:ascii="Times New Roman" w:hAnsi="Times New Roman" w:eastAsia="Times New Roman" w:cs="Times New Roman"/>
          <w:sz w:val="24"/>
          <w:szCs w:val="24"/>
          <w:lang w:val="pt-PT"/>
        </w:rPr>
        <w:t xml:space="preserve">IIPB). </w:t>
      </w:r>
      <w:commentRangeEnd w:id="18"/>
      <w:r>
        <w:commentReference w:id="18"/>
      </w:r>
    </w:p>
    <w:p>
      <w:pPr>
        <w:widowControl w:val="0"/>
        <w:autoSpaceDE w:val="0"/>
        <w:autoSpaceDN w:val="0"/>
        <w:spacing w:after="0" w:line="360" w:lineRule="auto"/>
        <w:jc w:val="both"/>
        <w:rPr>
          <w:rFonts w:ascii="Times New Roman" w:hAnsi="Times New Roman" w:eastAsia="Times New Roman" w:cs="Times New Roman"/>
          <w:i/>
          <w:iCs/>
          <w:color w:val="000000" w:themeColor="text1"/>
          <w:sz w:val="24"/>
          <w:szCs w:val="24"/>
          <w:lang w:val="pt-PT"/>
          <w14:textFill>
            <w14:solidFill>
              <w14:schemeClr w14:val="tx1"/>
            </w14:solidFill>
          </w14:textFill>
        </w:rPr>
      </w:pPr>
      <w:commentRangeStart w:id="19"/>
      <w:r>
        <w:rPr>
          <w:rFonts w:ascii="Times New Roman" w:hAnsi="Times New Roman" w:eastAsia="Times New Roman" w:cs="Times New Roman"/>
          <w:b/>
          <w:bCs/>
          <w:i/>
          <w:iCs/>
          <w:color w:val="000000" w:themeColor="text1"/>
          <w:sz w:val="24"/>
          <w:szCs w:val="24"/>
          <w:lang w:val="pt-PT"/>
          <w14:textFill>
            <w14:solidFill>
              <w14:schemeClr w14:val="tx1"/>
            </w14:solidFill>
          </w14:textFill>
        </w:rPr>
        <w:t>Participantes</w:t>
      </w:r>
      <w:r>
        <w:rPr>
          <w:rFonts w:ascii="Times New Roman" w:hAnsi="Times New Roman" w:eastAsia="Times New Roman" w:cs="Times New Roman"/>
          <w:i/>
          <w:iCs/>
          <w:color w:val="000000" w:themeColor="text1"/>
          <w:sz w:val="24"/>
          <w:szCs w:val="24"/>
          <w:lang w:val="pt-PT"/>
          <w14:textFill>
            <w14:solidFill>
              <w14:schemeClr w14:val="tx1"/>
            </w14:solidFill>
          </w14:textFill>
        </w:rPr>
        <w:t xml:space="preserve"> </w:t>
      </w:r>
      <w:commentRangeEnd w:id="19"/>
      <w:r>
        <w:commentReference w:id="19"/>
      </w:r>
    </w:p>
    <w:p>
      <w:pPr>
        <w:widowControl w:val="0"/>
        <w:autoSpaceDE w:val="0"/>
        <w:autoSpaceDN w:val="0"/>
        <w:spacing w:after="0" w:line="360" w:lineRule="auto"/>
        <w:ind w:firstLine="719"/>
        <w:jc w:val="both"/>
        <w:rPr>
          <w:rFonts w:ascii="Times New Roman" w:hAnsi="Times New Roman" w:eastAsia="Times New Roman" w:cs="Times New Roman"/>
          <w:color w:val="000000" w:themeColor="text1"/>
          <w:spacing w:val="-4"/>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Participaram do estudo 40 mães (5 solo) e seus filhos (um de cada mãe, 25 do sexo masculino e 15 do sexo feminino), totalizando 40 crianças.  A média de idade das mães foi de 42 anos e dos filhos 10 anos.</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p>
    <w:p>
      <w:pPr>
        <w:widowControl w:val="0"/>
        <w:autoSpaceDE w:val="0"/>
        <w:autoSpaceDN w:val="0"/>
        <w:spacing w:after="0" w:line="360" w:lineRule="auto"/>
        <w:ind w:firstLine="719"/>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Quanto</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à</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classe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socioeconômica</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dos</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participantes,</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 acordo com Critério Brasil de Classificação Econômica,</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spacing w:val="-3"/>
          <w:sz w:val="24"/>
          <w:szCs w:val="24"/>
          <w:lang w:val="pt-PT"/>
        </w:rPr>
        <w:t>50%</w:t>
      </w:r>
      <w:r>
        <w:rPr>
          <w:rFonts w:ascii="Times New Roman" w:hAnsi="Times New Roman" w:eastAsia="Times New Roman" w:cs="Times New Roman"/>
          <w:spacing w:val="-5"/>
          <w:sz w:val="24"/>
          <w:szCs w:val="24"/>
          <w:lang w:val="pt-PT"/>
        </w:rPr>
        <w:t xml:space="preserve"> pertenciam </w:t>
      </w:r>
      <w:r>
        <w:rPr>
          <w:rFonts w:ascii="Times New Roman" w:hAnsi="Times New Roman" w:eastAsia="Times New Roman" w:cs="Times New Roman"/>
          <w:spacing w:val="-58"/>
          <w:sz w:val="24"/>
          <w:szCs w:val="24"/>
          <w:lang w:val="pt-PT"/>
        </w:rPr>
        <w:t xml:space="preserve">       </w:t>
      </w:r>
      <w:r>
        <w:rPr>
          <w:rFonts w:ascii="Times New Roman" w:hAnsi="Times New Roman" w:eastAsia="Times New Roman" w:cs="Times New Roman"/>
          <w:sz w:val="24"/>
          <w:szCs w:val="24"/>
          <w:lang w:val="pt-PT"/>
        </w:rPr>
        <w:t>a classe A, 27% a classe B1, 18% a classe B2, e o restante 5%</w:t>
      </w:r>
      <w:r>
        <w:rPr>
          <w:rFonts w:ascii="Times New Roman" w:hAnsi="Times New Roman" w:eastAsia="Times New Roman" w:cs="Times New Roman"/>
          <w:spacing w:val="1"/>
          <w:sz w:val="24"/>
          <w:szCs w:val="24"/>
          <w:lang w:val="pt-PT"/>
        </w:rPr>
        <w:t xml:space="preserve"> </w:t>
      </w:r>
      <w:r>
        <w:rPr>
          <w:rFonts w:ascii="Times New Roman" w:hAnsi="Times New Roman" w:eastAsia="Times New Roman" w:cs="Times New Roman"/>
          <w:sz w:val="24"/>
          <w:szCs w:val="24"/>
          <w:lang w:val="pt-PT"/>
        </w:rPr>
        <w:t xml:space="preserve">as classes D – E. Apenas 8 participantes (mães casadas e/ou solo) não exerciam atividade remunerada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e 31 tinham seus filhos em escolas particulares. </w:t>
      </w:r>
    </w:p>
    <w:p>
      <w:pPr>
        <w:widowControl w:val="0"/>
        <w:autoSpaceDE w:val="0"/>
        <w:autoSpaceDN w:val="0"/>
        <w:spacing w:after="0" w:line="360" w:lineRule="auto"/>
        <w:ind w:firstLine="719"/>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Embora as mães tenham prestado informações relativas a um filho, em média essas tinham 2 filhos, tendo tempo médio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convivência com os filhos de 4 horas por dia. Quanto ao tipo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familiar, 35 participantes relataram pertencer </w:t>
      </w:r>
      <w:commentRangeStart w:id="20"/>
      <w:r>
        <w:rPr>
          <w:rFonts w:ascii="Times New Roman" w:hAnsi="Times New Roman" w:eastAsia="Times New Roman" w:cs="Times New Roman"/>
          <w:color w:val="000000" w:themeColor="text1"/>
          <w:sz w:val="24"/>
          <w:szCs w:val="24"/>
          <w:lang w:val="pt-PT"/>
          <w14:textFill>
            <w14:solidFill>
              <w14:schemeClr w14:val="tx1"/>
            </w14:solidFill>
          </w14:textFill>
        </w:rPr>
        <w:t>ao tipo biparental, uma ao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Multigeracional</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duas ao</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tipo Recomposta, duas ao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Monoparental.</w:t>
      </w:r>
      <w:commentRangeEnd w:id="20"/>
      <w:r>
        <w:commentReference w:id="20"/>
      </w:r>
    </w:p>
    <w:p>
      <w:pPr>
        <w:widowControl w:val="0"/>
        <w:autoSpaceDE w:val="0"/>
        <w:autoSpaceDN w:val="0"/>
        <w:spacing w:after="0" w:line="480" w:lineRule="auto"/>
        <w:ind w:firstLine="720"/>
        <w:jc w:val="both"/>
        <w:rPr>
          <w:rFonts w:ascii="Times New Roman" w:hAnsi="Times New Roman" w:eastAsia="Times New Roman" w:cs="Times New Roman"/>
          <w:sz w:val="32"/>
          <w:szCs w:val="32"/>
          <w:lang w:val="pt-PT"/>
        </w:rPr>
      </w:pPr>
      <w:commentRangeStart w:id="21"/>
      <w:r>
        <w:rPr>
          <w:rFonts w:ascii="Times New Roman" w:hAnsi="Times New Roman" w:eastAsia="Times New Roman" w:cs="Times New Roman"/>
          <w:sz w:val="24"/>
          <w:szCs w:val="24"/>
          <w:lang w:val="pt-PT"/>
        </w:rPr>
        <w:t>Algumas participantes não responderam a todos os instrumentos. Sendo assim, 40 mães (35 casadas e 5 solo) responderam ao instrumento PBA, 40 filhos(as) responderam ao QMP e, 38 mães (35 casadas e 3 solo)</w:t>
      </w:r>
      <w:r>
        <w:rPr>
          <w:rFonts w:ascii="Times New Roman" w:hAnsi="Times New Roman" w:eastAsia="Times New Roman" w:cs="Times New Roman"/>
          <w:sz w:val="24"/>
          <w:szCs w:val="24"/>
          <w:lang w:val="pt-PT" w:eastAsia="pt-BR"/>
        </w:rPr>
        <w:t xml:space="preserve"> responderam ao RE-HSE-P.</w:t>
      </w:r>
      <w:commentRangeEnd w:id="21"/>
      <w:r>
        <w:commentReference w:id="21"/>
      </w:r>
    </w:p>
    <w:p>
      <w:pPr>
        <w:widowControl w:val="0"/>
        <w:autoSpaceDE w:val="0"/>
        <w:autoSpaceDN w:val="0"/>
        <w:spacing w:after="0" w:line="360" w:lineRule="auto"/>
        <w:ind w:firstLine="719"/>
        <w:jc w:val="both"/>
        <w:rPr>
          <w:rFonts w:ascii="Times New Roman" w:hAnsi="Times New Roman" w:eastAsia="Times New Roman" w:cs="Times New Roman"/>
          <w:color w:val="000000" w:themeColor="text1"/>
          <w:spacing w:val="-58"/>
          <w:sz w:val="24"/>
          <w:szCs w:val="24"/>
          <w:highlight w:val="yellow"/>
          <w:lang w:val="pt-PT"/>
          <w14:textFill>
            <w14:solidFill>
              <w14:schemeClr w14:val="tx1"/>
            </w14:solidFill>
          </w14:textFill>
        </w:rPr>
      </w:pPr>
    </w:p>
    <w:p>
      <w:pPr>
        <w:widowControl w:val="0"/>
        <w:autoSpaceDE w:val="0"/>
        <w:autoSpaceDN w:val="0"/>
        <w:spacing w:after="0" w:line="360" w:lineRule="auto"/>
        <w:jc w:val="both"/>
        <w:rPr>
          <w:rFonts w:ascii="Times New Roman" w:hAnsi="Times New Roman" w:eastAsia="Times New Roman" w:cs="Times New Roman"/>
          <w:b/>
          <w:bCs/>
          <w:i/>
          <w:iCs/>
          <w:color w:val="000000" w:themeColor="text1"/>
          <w:sz w:val="24"/>
          <w:szCs w:val="24"/>
          <w:lang w:val="pt-PT"/>
          <w14:textFill>
            <w14:solidFill>
              <w14:schemeClr w14:val="tx1"/>
            </w14:solidFill>
          </w14:textFill>
        </w:rPr>
      </w:pPr>
      <w:r>
        <w:rPr>
          <w:rFonts w:ascii="Times New Roman" w:hAnsi="Times New Roman" w:eastAsia="Times New Roman" w:cs="Times New Roman"/>
          <w:b/>
          <w:bCs/>
          <w:i/>
          <w:iCs/>
          <w:color w:val="000000" w:themeColor="text1"/>
          <w:sz w:val="24"/>
          <w:szCs w:val="24"/>
          <w:lang w:val="pt-PT"/>
          <w14:textFill>
            <w14:solidFill>
              <w14:schemeClr w14:val="tx1"/>
            </w14:solidFill>
          </w14:textFill>
        </w:rPr>
        <w:t xml:space="preserve">Instrumentos </w:t>
      </w:r>
    </w:p>
    <w:p>
      <w:pPr>
        <w:widowControl w:val="0"/>
        <w:autoSpaceDE w:val="0"/>
        <w:autoSpaceDN w:val="0"/>
        <w:spacing w:after="0" w:line="360" w:lineRule="auto"/>
        <w:ind w:firstLine="720"/>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Os instrumentos utilizados para coleta de dados foram:</w:t>
      </w:r>
    </w:p>
    <w:p>
      <w:pPr>
        <w:widowControl w:val="0"/>
        <w:autoSpaceDE w:val="0"/>
        <w:autoSpaceDN w:val="0"/>
        <w:spacing w:after="0" w:line="360" w:lineRule="auto"/>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i/>
          <w:iCs/>
          <w:color w:val="000000" w:themeColor="text1"/>
          <w:sz w:val="24"/>
          <w:szCs w:val="24"/>
          <w:lang w:val="pt-PT"/>
          <w14:textFill>
            <w14:solidFill>
              <w14:schemeClr w14:val="tx1"/>
            </w14:solidFill>
          </w14:textFill>
        </w:rPr>
        <w:t>- Instrumento de Avaliação do Burnout Parental (PBA):</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elaborado originalmente por Roskam,</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Brianda &amp; Mikolajczak (2018), traduzido, adaptado e validado para a realidade brasileira, Matias et al (2020), tendo índices</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de </w:t>
      </w:r>
      <w:r>
        <w:rPr>
          <w:rFonts w:ascii="Times New Roman" w:hAnsi="Times New Roman" w:eastAsia="Times New Roman" w:cs="Times New Roman"/>
          <w:color w:val="000000" w:themeColor="text1"/>
          <w:sz w:val="24"/>
          <w:szCs w:val="24"/>
          <w:lang w:val="pt-PT"/>
          <w14:textFill>
            <w14:solidFill>
              <w14:schemeClr w14:val="tx1"/>
            </w14:solidFill>
          </w14:textFill>
        </w:rPr>
        <w:t>CFI</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0,96,</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TLI =</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0,96, RMSEA</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0,07, comprovando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validade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interna</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dos fatores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escala PBA.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Trata-se de um instrumento de autorrelato de pais e mães, com questões iniciais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caracterização</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familiar e na sequência 22 itens, divididos em</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quatro subescalas: Exaustão, Contraste, Distanciamento e Saturação. </w:t>
      </w:r>
    </w:p>
    <w:p>
      <w:pPr>
        <w:widowControl w:val="0"/>
        <w:autoSpaceDE w:val="0"/>
        <w:autoSpaceDN w:val="0"/>
        <w:spacing w:after="0" w:line="360" w:lineRule="auto"/>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 </w:t>
      </w:r>
      <w:bookmarkStart w:id="4" w:name="_Hlk115041949"/>
      <w:r>
        <w:rPr>
          <w:rFonts w:ascii="Times New Roman" w:hAnsi="Times New Roman" w:eastAsia="Times New Roman" w:cs="Times New Roman"/>
          <w:i/>
          <w:iCs/>
          <w:color w:val="000000" w:themeColor="text1"/>
          <w:sz w:val="24"/>
          <w:szCs w:val="24"/>
          <w:lang w:val="pt-PT"/>
          <w14:textFill>
            <w14:solidFill>
              <w14:schemeClr w14:val="tx1"/>
            </w14:solidFill>
          </w14:textFill>
        </w:rPr>
        <w:t>Roteiro de Entrevista de Habilidades Sociais Educativas Parentais</w:t>
      </w:r>
      <w:bookmarkEnd w:id="4"/>
      <w:r>
        <w:rPr>
          <w:rFonts w:ascii="Times New Roman" w:hAnsi="Times New Roman" w:eastAsia="Times New Roman" w:cs="Times New Roman"/>
          <w:i/>
          <w:iCs/>
          <w:color w:val="000000" w:themeColor="text1"/>
          <w:sz w:val="24"/>
          <w:szCs w:val="24"/>
          <w:lang w:val="pt-PT"/>
          <w14:textFill>
            <w14:solidFill>
              <w14:schemeClr w14:val="tx1"/>
            </w14:solidFill>
          </w14:textFill>
        </w:rPr>
        <w:t xml:space="preserve"> (RE-HSE-P)</w:t>
      </w:r>
      <w:r>
        <w:rPr>
          <w:rFonts w:ascii="Times New Roman" w:hAnsi="Times New Roman" w:eastAsia="Times New Roman" w:cs="Times New Roman"/>
          <w:color w:val="000000" w:themeColor="text1"/>
          <w:sz w:val="24"/>
          <w:szCs w:val="24"/>
          <w:lang w:val="pt-PT"/>
          <w14:textFill>
            <w14:solidFill>
              <w14:schemeClr w14:val="tx1"/>
            </w14:solidFill>
          </w14:textFill>
        </w:rPr>
        <w:t>: elaborado por Bolsoni-Silva, Loureiro, &amp; Marturano (2011), constitui de entrevista semiestruturada que visa descrever, as interações estabelecidas entre pais e filhos. A entrevista é composta por perguntas, com descrição das frequências e diversidade de comportamentos distribuídos em sete categorias: habilidades sociais educativas parentais, habilidades sociais infantis, variáveis de contexto, práticas educativas negativas, problemas comportamentais infantis, total positivo e total negativo. Os dados são classificados em três categorias: Clínico, Limítrofe e Não Clínico. O instrumento possui valores do alfa de Cronbach entre 0,41 e 0,96.</w:t>
      </w:r>
    </w:p>
    <w:p>
      <w:pPr>
        <w:widowControl w:val="0"/>
        <w:tabs>
          <w:tab w:val="left" w:pos="283"/>
        </w:tabs>
        <w:autoSpaceDE w:val="0"/>
        <w:autoSpaceDN w:val="0"/>
        <w:spacing w:after="0" w:line="360" w:lineRule="auto"/>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iCs/>
          <w:color w:val="000000" w:themeColor="text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Questionário de Monitoramento Parental (QMP</w:t>
      </w:r>
      <w:r>
        <w:rPr>
          <w:rFonts w:ascii="Times New Roman" w:hAnsi="Times New Roman" w:eastAsia="Times New Roman" w:cs="Times New Roman"/>
          <w:iCs/>
          <w:color w:val="000000" w:themeColor="text1"/>
          <w:sz w:val="24"/>
          <w:szCs w:val="24"/>
          <w:lang w:val="pt-PT"/>
          <w14:textFill>
            <w14:solidFill>
              <w14:schemeClr w14:val="tx1"/>
            </w14:solidFill>
          </w14:textFill>
        </w:rPr>
        <w:t>):</w:t>
      </w:r>
      <w:r>
        <w:rPr>
          <w:rFonts w:ascii="Times New Roman" w:hAnsi="Times New Roman" w:eastAsia="Times New Roman" w:cs="Times New Roman"/>
          <w:i/>
          <w:color w:val="000000" w:themeColor="text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elaborado por Santos e Marturano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(1999) e validado por Cassoni, Elias, Marturano e Fontaine</w:t>
      </w:r>
      <w:r>
        <w:rPr>
          <w:rStyle w:val="6"/>
          <w:sz w:val="24"/>
          <w:szCs w:val="24"/>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2019). É composto de 28 questões fechadas, 12 são dirigidas ao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tipo de monitoramento fornecido pelo pai, 12 dirigidas ao tipo de monitoramento fornecido pela mãe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quatro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tipo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monitoramento fornecido por ambos os genitores. As informações são pontuadas 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somadas separadamente fornecendo</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escores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relacionados</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ao</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monitoramento</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 pai, da mãe e dos pais em conjunto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coeficiente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alpha</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obtido</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instrumento</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foi</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0,73</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para</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pais,</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0,49</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para</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mães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total 0,72 sendo considerado satisfatório. Nesse estudo serão considerados apenas a pontuação apresentada pelas mães.</w:t>
      </w:r>
    </w:p>
    <w:p>
      <w:pPr>
        <w:widowControl w:val="0"/>
        <w:numPr>
          <w:ilvl w:val="0"/>
          <w:numId w:val="1"/>
        </w:numPr>
        <w:tabs>
          <w:tab w:val="left" w:pos="355"/>
        </w:tabs>
        <w:autoSpaceDE w:val="0"/>
        <w:autoSpaceDN w:val="0"/>
        <w:spacing w:after="0" w:line="360" w:lineRule="auto"/>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i/>
          <w:color w:val="000000" w:themeColor="text1"/>
          <w:sz w:val="24"/>
          <w:szCs w:val="24"/>
          <w:lang w:val="pt-PT"/>
          <w14:textFill>
            <w14:solidFill>
              <w14:schemeClr w14:val="tx1"/>
            </w14:solidFill>
          </w14:textFill>
        </w:rPr>
        <w:t>Critério</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Brasil</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(www.ebap.org):</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instrumento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que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avalia </w:t>
      </w:r>
      <w:r>
        <w:rPr>
          <w:rFonts w:ascii="Times New Roman" w:hAnsi="Times New Roman" w:eastAsia="Times New Roman" w:cs="Times New Roman"/>
          <w:color w:val="000000" w:themeColor="text1"/>
          <w:sz w:val="24"/>
          <w:szCs w:val="24"/>
          <w:lang w:val="pt-PT"/>
          <w14:textFill>
            <w14:solidFill>
              <w14:schemeClr w14:val="tx1"/>
            </w14:solidFill>
          </w14:textFill>
        </w:rPr>
        <w: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poder</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aquisitivo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consumidor</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conforme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critérios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estabelecidos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pela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Associação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Brasileira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Anunciantes (ABA) 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Associação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Nacional das Empresas de Pesquisa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 Mercado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(ANEP), com a participação da Associação Brasileira dos Institutos de Pesquisa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Mercado</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(ABIPEME).</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posição socioeconômica é baseada em diferentes fatores, produzindo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uma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classificação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estratificada</w:t>
      </w:r>
      <w:r>
        <w:rPr>
          <w:rFonts w:ascii="Times New Roman" w:hAnsi="Times New Roman" w:eastAsia="Times New Roman" w:cs="Times New Roman"/>
          <w:color w:val="000000" w:themeColor="text1"/>
          <w:spacing w:val="-1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em</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cinco</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classes</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(A1,</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A2,</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B1,</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B2,</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w:t>
      </w:r>
      <w:r>
        <w:rPr>
          <w:rFonts w:ascii="Times New Roman" w:hAnsi="Times New Roman" w:eastAsia="Times New Roman" w:cs="Times New Roman"/>
          <w:color w:val="000000" w:themeColor="text1"/>
          <w:spacing w:val="-1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p>
    <w:p>
      <w:pPr>
        <w:widowControl w:val="0"/>
        <w:tabs>
          <w:tab w:val="left" w:pos="355"/>
        </w:tabs>
        <w:autoSpaceDE w:val="0"/>
        <w:autoSpaceDN w:val="0"/>
        <w:spacing w:after="0" w:line="360" w:lineRule="auto"/>
        <w:jc w:val="both"/>
        <w:rPr>
          <w:rFonts w:ascii="Times New Roman" w:hAnsi="Times New Roman" w:eastAsia="Times New Roman" w:cs="Times New Roman"/>
          <w:b/>
          <w:bCs/>
          <w:i/>
          <w:color w:val="000000" w:themeColor="text1"/>
          <w:sz w:val="24"/>
          <w:szCs w:val="24"/>
          <w:lang w:val="pt-PT"/>
          <w14:textFill>
            <w14:solidFill>
              <w14:schemeClr w14:val="tx1"/>
            </w14:solidFill>
          </w14:textFill>
        </w:rPr>
      </w:pPr>
      <w:r>
        <w:rPr>
          <w:rFonts w:ascii="Times New Roman" w:hAnsi="Times New Roman" w:eastAsia="Times New Roman" w:cs="Times New Roman"/>
          <w:b/>
          <w:bCs/>
          <w:i/>
          <w:color w:val="000000" w:themeColor="text1"/>
          <w:sz w:val="24"/>
          <w:szCs w:val="24"/>
          <w:lang w:val="pt-PT"/>
          <w14:textFill>
            <w14:solidFill>
              <w14:schemeClr w14:val="tx1"/>
            </w14:solidFill>
          </w14:textFill>
        </w:rPr>
        <w:t>Procedimento de coleta</w:t>
      </w:r>
    </w:p>
    <w:p>
      <w:pPr>
        <w:widowControl w:val="0"/>
        <w:tabs>
          <w:tab w:val="left" w:pos="355"/>
        </w:tabs>
        <w:autoSpaceDE w:val="0"/>
        <w:autoSpaceDN w:val="0"/>
        <w:spacing w:after="0" w:line="360" w:lineRule="auto"/>
        <w:jc w:val="both"/>
        <w:rPr>
          <w:rFonts w:ascii="Times New Roman" w:hAnsi="Times New Roman" w:eastAsia="Times New Roman" w:cs="Times New Roman"/>
          <w:iCs/>
          <w:color w:val="000000" w:themeColor="text1"/>
          <w:sz w:val="24"/>
          <w:szCs w:val="24"/>
          <w:lang w:val="pt-PT"/>
          <w14:textFill>
            <w14:solidFill>
              <w14:schemeClr w14:val="tx1"/>
            </w14:solidFill>
          </w14:textFill>
        </w:rPr>
      </w:pPr>
      <w:r>
        <w:rPr>
          <w:rFonts w:ascii="Times New Roman" w:hAnsi="Times New Roman" w:eastAsia="Times New Roman" w:cs="Times New Roman"/>
          <w:iCs/>
          <w:color w:val="000000" w:themeColor="text1"/>
          <w:sz w:val="24"/>
          <w:szCs w:val="24"/>
          <w:lang w:val="pt-PT"/>
          <w14:textFill>
            <w14:solidFill>
              <w14:schemeClr w14:val="tx1"/>
            </w14:solidFill>
          </w14:textFill>
        </w:rPr>
        <w:t xml:space="preserve"> </w:t>
      </w:r>
      <w:r>
        <w:rPr>
          <w:rFonts w:ascii="Times New Roman" w:hAnsi="Times New Roman" w:eastAsia="Times New Roman" w:cs="Times New Roman"/>
          <w:iCs/>
          <w:color w:val="000000" w:themeColor="text1"/>
          <w:sz w:val="24"/>
          <w:szCs w:val="24"/>
          <w:lang w:val="pt-PT"/>
          <w14:textFill>
            <w14:solidFill>
              <w14:schemeClr w14:val="tx1"/>
            </w14:solidFill>
          </w14:textFill>
        </w:rPr>
        <w:tab/>
      </w:r>
      <w:commentRangeStart w:id="22"/>
      <w:r>
        <w:rPr>
          <w:rFonts w:ascii="Times New Roman" w:hAnsi="Times New Roman" w:eastAsia="Times New Roman" w:cs="Times New Roman"/>
          <w:iCs/>
          <w:color w:val="000000" w:themeColor="text1"/>
          <w:sz w:val="24"/>
          <w:szCs w:val="24"/>
          <w:lang w:val="pt-PT"/>
          <w14:textFill>
            <w14:solidFill>
              <w14:schemeClr w14:val="tx1"/>
            </w14:solidFill>
          </w14:textFill>
        </w:rPr>
        <w:t xml:space="preserve">Após a aprovação do estudo pelo Comitê de Ética em Pesquisa da FFCLRP-USP (CAAE: </w:t>
      </w:r>
      <w:r>
        <w:rPr>
          <w:rFonts w:ascii="Times New Roman" w:hAnsi="Times New Roman" w:cs="Times New Roman"/>
          <w:sz w:val="24"/>
          <w:szCs w:val="24"/>
        </w:rPr>
        <w:t>12579119.5.0000.5407</w:t>
      </w:r>
      <w:r>
        <w:rPr>
          <w:rFonts w:ascii="Times New Roman" w:hAnsi="Times New Roman" w:eastAsia="Times New Roman" w:cs="Times New Roman"/>
          <w:iCs/>
          <w:color w:val="000000" w:themeColor="text1"/>
          <w:sz w:val="24"/>
          <w:szCs w:val="24"/>
          <w:lang w:val="pt-PT"/>
          <w14:textFill>
            <w14:solidFill>
              <w14:schemeClr w14:val="tx1"/>
            </w14:solidFill>
          </w14:textFill>
        </w:rPr>
        <w:t>)</w:t>
      </w:r>
      <w:commentRangeEnd w:id="22"/>
      <w:r>
        <w:commentReference w:id="22"/>
      </w:r>
      <w:r>
        <w:rPr>
          <w:rFonts w:ascii="Times New Roman" w:hAnsi="Times New Roman" w:eastAsia="Times New Roman" w:cs="Times New Roman"/>
          <w:iCs/>
          <w:color w:val="000000" w:themeColor="text1"/>
          <w:sz w:val="24"/>
          <w:szCs w:val="24"/>
          <w:lang w:val="pt-PT"/>
          <w14:textFill>
            <w14:solidFill>
              <w14:schemeClr w14:val="tx1"/>
            </w14:solidFill>
          </w14:textFill>
        </w:rPr>
        <w:t xml:space="preserve">, foi realizado o contato presencial com diretores de diferentes escolas para explicar os objetivos da pesquisa e frente ao aceite, uma assembleia foi marcada em cada instituição para apresentar o projeto às famílias e convidá-las. Frente ao aceite, agendou-se dia e horário com cada responsável de forma individual. Inicialmente a coleta foi presencial (clínica particular da primeira autora ou na escola do participante) e posteriormente virtual (chamadas de vídeo), frente ao contexto da pandemia (para que isso fosse possível foi enviada uma emenda ao CEP). Os encontros com as mães e crianças duravam em média de 35 e 10 minutos respectivamente. </w:t>
      </w:r>
      <w:commentRangeStart w:id="23"/>
      <w:r>
        <w:rPr>
          <w:rFonts w:ascii="Times New Roman" w:hAnsi="Times New Roman" w:eastAsia="Times New Roman" w:cs="Times New Roman"/>
          <w:color w:val="000000" w:themeColor="text1"/>
          <w:sz w:val="24"/>
          <w:szCs w:val="24"/>
          <w:lang w:val="pt-PT"/>
          <w14:textFill>
            <w14:solidFill>
              <w14:schemeClr w14:val="tx1"/>
            </w14:solidFill>
          </w14:textFill>
        </w:rPr>
        <w:t>Os Termos de Consentimento Livre e Esclarecido (TCLE) foram assinados presencialmente e quando a coleta online, foram enviados por email e após assinados reenviados para a pesquisadora</w:t>
      </w:r>
      <w:commentRangeEnd w:id="23"/>
      <w:r>
        <w:commentReference w:id="23"/>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iCs/>
          <w:color w:val="000000" w:themeColor="text1"/>
          <w:sz w:val="24"/>
          <w:szCs w:val="24"/>
          <w:lang w:val="pt-PT"/>
          <w14:textFill>
            <w14:solidFill>
              <w14:schemeClr w14:val="tx1"/>
            </w14:solidFill>
          </w14:textFill>
        </w:rPr>
        <w:t xml:space="preserve"> </w:t>
      </w:r>
      <w:commentRangeStart w:id="24"/>
      <w:r>
        <w:rPr>
          <w:rFonts w:ascii="Times New Roman" w:hAnsi="Times New Roman" w:eastAsia="Times New Roman" w:cs="Times New Roman"/>
          <w:iCs/>
          <w:color w:val="000000" w:themeColor="text1"/>
          <w:sz w:val="24"/>
          <w:szCs w:val="24"/>
          <w:lang w:val="pt-PT"/>
          <w14:textFill>
            <w14:solidFill>
              <w14:schemeClr w14:val="tx1"/>
            </w14:solidFill>
          </w14:textFill>
        </w:rPr>
        <w:t>Ao final dos encontros, quando necessário, foi realizado acolhimento para os participantes, realizado pela primeira autora desse manuscrito.</w:t>
      </w:r>
      <w:commentRangeEnd w:id="24"/>
      <w:r>
        <w:commentReference w:id="24"/>
      </w:r>
    </w:p>
    <w:p>
      <w:pPr>
        <w:widowControl w:val="0"/>
        <w:tabs>
          <w:tab w:val="left" w:pos="355"/>
        </w:tabs>
        <w:autoSpaceDE w:val="0"/>
        <w:autoSpaceDN w:val="0"/>
        <w:spacing w:after="0" w:line="360" w:lineRule="auto"/>
        <w:jc w:val="both"/>
        <w:rPr>
          <w:rFonts w:ascii="Times New Roman" w:hAnsi="Times New Roman" w:eastAsia="Times New Roman" w:cs="Times New Roman"/>
          <w:b/>
          <w:bCs/>
          <w:i/>
          <w:color w:val="000000" w:themeColor="text1"/>
          <w:sz w:val="24"/>
          <w:szCs w:val="24"/>
          <w:lang w:val="pt-PT"/>
          <w14:textFill>
            <w14:solidFill>
              <w14:schemeClr w14:val="tx1"/>
            </w14:solidFill>
          </w14:textFill>
        </w:rPr>
      </w:pPr>
      <w:r>
        <w:rPr>
          <w:rFonts w:ascii="Times New Roman" w:hAnsi="Times New Roman" w:eastAsia="Times New Roman" w:cs="Times New Roman"/>
          <w:b/>
          <w:bCs/>
          <w:i/>
          <w:color w:val="000000" w:themeColor="text1"/>
          <w:sz w:val="24"/>
          <w:szCs w:val="24"/>
          <w:lang w:val="pt-PT"/>
          <w14:textFill>
            <w14:solidFill>
              <w14:schemeClr w14:val="tx1"/>
            </w14:solidFill>
          </w14:textFill>
        </w:rPr>
        <w:t>Procedimento de análise de dados</w:t>
      </w:r>
    </w:p>
    <w:p>
      <w:pPr>
        <w:spacing w:after="0" w:line="360" w:lineRule="auto"/>
        <w:ind w:firstLine="708"/>
        <w:jc w:val="both"/>
        <w:rPr>
          <w:rFonts w:ascii="Times New Roman" w:hAnsi="Times New Roman" w:cs="Times New Roman"/>
          <w:sz w:val="24"/>
          <w:szCs w:val="24"/>
        </w:rPr>
      </w:pPr>
      <w:r>
        <w:rPr>
          <w:rFonts w:ascii="Times New Roman" w:hAnsi="Times New Roman" w:eastAsia="Times New Roman" w:cs="Times New Roman"/>
          <w:sz w:val="24"/>
          <w:szCs w:val="24"/>
          <w:lang w:val="pt-PT"/>
        </w:rPr>
        <w:t xml:space="preserve">Os dados obtidos foram </w:t>
      </w:r>
      <w:commentRangeStart w:id="25"/>
      <w:r>
        <w:rPr>
          <w:rFonts w:ascii="Times New Roman" w:hAnsi="Times New Roman" w:eastAsia="Times New Roman" w:cs="Times New Roman"/>
          <w:sz w:val="24"/>
          <w:szCs w:val="24"/>
          <w:lang w:val="pt-PT"/>
        </w:rPr>
        <w:t>cotados</w:t>
      </w:r>
      <w:commentRangeEnd w:id="25"/>
      <w:r>
        <w:commentReference w:id="25"/>
      </w:r>
      <w:r>
        <w:rPr>
          <w:rFonts w:ascii="Times New Roman" w:hAnsi="Times New Roman" w:eastAsia="Times New Roman" w:cs="Times New Roman"/>
          <w:sz w:val="24"/>
          <w:szCs w:val="24"/>
          <w:lang w:val="pt-PT"/>
        </w:rPr>
        <w:t xml:space="preserve"> de acordo com as proposições de cada técnica e transpostos para planilhas do </w:t>
      </w:r>
      <w:r>
        <w:rPr>
          <w:rFonts w:ascii="Times New Roman" w:hAnsi="Times New Roman" w:eastAsia="Times New Roman" w:cs="Times New Roman"/>
          <w:i/>
          <w:iCs/>
          <w:sz w:val="24"/>
          <w:szCs w:val="24"/>
          <w:lang w:val="pt-PT"/>
        </w:rPr>
        <w:t>software</w:t>
      </w:r>
      <w:r>
        <w:rPr>
          <w:rFonts w:ascii="Times New Roman" w:hAnsi="Times New Roman" w:eastAsia="Times New Roman" w:cs="Times New Roman"/>
          <w:sz w:val="24"/>
          <w:szCs w:val="24"/>
          <w:lang w:val="pt-PT"/>
        </w:rPr>
        <w:t xml:space="preserve"> </w:t>
      </w:r>
      <w:r>
        <w:rPr>
          <w:rFonts w:ascii="Times New Roman" w:hAnsi="Times New Roman" w:eastAsia="Times New Roman" w:cs="Times New Roman"/>
          <w:i/>
          <w:iCs/>
          <w:sz w:val="24"/>
          <w:szCs w:val="24"/>
          <w:lang w:val="pt-PT"/>
        </w:rPr>
        <w:t xml:space="preserve">JASP, </w:t>
      </w:r>
      <w:r>
        <w:rPr>
          <w:rFonts w:ascii="Times New Roman" w:hAnsi="Times New Roman" w:cs="Times New Roman"/>
          <w:sz w:val="24"/>
          <w:szCs w:val="24"/>
        </w:rPr>
        <w:t>versão 0.9.0.1, tendo 95% o nível de confiança (</w:t>
      </w:r>
      <w:r>
        <w:rPr>
          <w:rFonts w:ascii="Times New Roman" w:hAnsi="Times New Roman" w:cs="Times New Roman"/>
          <w:i/>
          <w:iCs/>
          <w:sz w:val="24"/>
          <w:szCs w:val="24"/>
        </w:rPr>
        <w:t>p</w:t>
      </w:r>
      <w:r>
        <w:rPr>
          <w:rFonts w:ascii="Times New Roman" w:hAnsi="Times New Roman" w:cs="Times New Roman"/>
          <w:sz w:val="24"/>
          <w:szCs w:val="24"/>
        </w:rPr>
        <w:t xml:space="preserve"> ≤ 0,05). F</w:t>
      </w:r>
      <w:r>
        <w:rPr>
          <w:rFonts w:ascii="Times New Roman" w:hAnsi="Times New Roman" w:eastAsia="Times New Roman" w:cs="Times New Roman"/>
          <w:sz w:val="24"/>
          <w:szCs w:val="24"/>
          <w:lang w:val="pt-PT"/>
        </w:rPr>
        <w:t>oram realizadas análises estatísticas descritivas; testada a normalidade de cada variável; frente a não normalidade, para a comparação entre grupos</w:t>
      </w:r>
      <w:commentRangeStart w:id="26"/>
      <w:r>
        <w:rPr>
          <w:rFonts w:ascii="Times New Roman" w:hAnsi="Times New Roman" w:eastAsia="Times New Roman" w:cs="Times New Roman"/>
          <w:sz w:val="24"/>
          <w:szCs w:val="24"/>
          <w:lang w:val="pt-PT"/>
        </w:rPr>
        <w:t xml:space="preserve"> (mães casadas e mães solo)</w:t>
      </w:r>
      <w:commentRangeEnd w:id="26"/>
      <w:r>
        <w:commentReference w:id="26"/>
      </w:r>
      <w:r>
        <w:rPr>
          <w:rFonts w:ascii="Times New Roman" w:hAnsi="Times New Roman" w:eastAsia="Times New Roman" w:cs="Times New Roman"/>
          <w:sz w:val="24"/>
          <w:szCs w:val="24"/>
          <w:lang w:val="pt-PT"/>
        </w:rPr>
        <w:t xml:space="preserve"> foi utilizado o teste </w:t>
      </w:r>
      <w:r>
        <w:rPr>
          <w:rFonts w:ascii="Times New Roman" w:hAnsi="Times New Roman" w:eastAsia="Times New Roman" w:cs="Times New Roman"/>
          <w:i/>
          <w:iCs/>
          <w:sz w:val="24"/>
          <w:szCs w:val="24"/>
          <w:lang w:val="pt-PT"/>
        </w:rPr>
        <w:t xml:space="preserve">u </w:t>
      </w:r>
      <w:r>
        <w:rPr>
          <w:rFonts w:ascii="Times New Roman" w:hAnsi="Times New Roman" w:eastAsia="Times New Roman" w:cs="Times New Roman"/>
          <w:sz w:val="24"/>
          <w:szCs w:val="24"/>
          <w:lang w:val="pt-PT"/>
        </w:rPr>
        <w:t>de Mann-Whitney.</w:t>
      </w:r>
    </w:p>
    <w:p>
      <w:pPr>
        <w:widowControl w:val="0"/>
        <w:tabs>
          <w:tab w:val="left" w:pos="355"/>
        </w:tabs>
        <w:autoSpaceDE w:val="0"/>
        <w:autoSpaceDN w:val="0"/>
        <w:spacing w:after="0" w:line="360" w:lineRule="auto"/>
        <w:jc w:val="both"/>
        <w:rPr>
          <w:rFonts w:ascii="Times New Roman" w:hAnsi="Times New Roman" w:eastAsia="Times New Roman" w:cs="Times New Roman"/>
          <w:b/>
          <w:bCs/>
          <w:i/>
          <w:color w:val="000000" w:themeColor="text1"/>
          <w:sz w:val="24"/>
          <w:szCs w:val="24"/>
          <w:lang w:val="pt-PT"/>
          <w14:textFill>
            <w14:solidFill>
              <w14:schemeClr w14:val="tx1"/>
            </w14:solidFill>
          </w14:textFill>
        </w:rPr>
      </w:pPr>
      <w:r>
        <w:rPr>
          <w:rFonts w:ascii="Times New Roman" w:hAnsi="Times New Roman" w:eastAsia="Times New Roman" w:cs="Times New Roman"/>
          <w:b/>
          <w:bCs/>
          <w:i/>
          <w:color w:val="000000" w:themeColor="text1"/>
          <w:sz w:val="24"/>
          <w:szCs w:val="24"/>
          <w:lang w:val="pt-PT"/>
          <w14:textFill>
            <w14:solidFill>
              <w14:schemeClr w14:val="tx1"/>
            </w14:solidFill>
          </w14:textFill>
        </w:rPr>
        <w:t>Considerações éticas</w:t>
      </w:r>
    </w:p>
    <w:p>
      <w:pPr>
        <w:widowControl w:val="0"/>
        <w:tabs>
          <w:tab w:val="left" w:pos="355"/>
        </w:tabs>
        <w:autoSpaceDE w:val="0"/>
        <w:autoSpaceDN w:val="0"/>
        <w:spacing w:after="0" w:line="360" w:lineRule="auto"/>
        <w:jc w:val="both"/>
        <w:rPr>
          <w:rFonts w:ascii="Times New Roman" w:hAnsi="Times New Roman" w:eastAsia="Times New Roman" w:cs="Times New Roman"/>
          <w:iCs/>
          <w:color w:val="000000" w:themeColor="text1"/>
          <w:sz w:val="24"/>
          <w:szCs w:val="24"/>
          <w:lang w:val="pt-PT"/>
          <w14:textFill>
            <w14:solidFill>
              <w14:schemeClr w14:val="tx1"/>
            </w14:solidFill>
          </w14:textFill>
        </w:rPr>
      </w:pPr>
      <w:r>
        <w:rPr>
          <w:rFonts w:ascii="Times New Roman" w:hAnsi="Times New Roman" w:eastAsia="Times New Roman" w:cs="Times New Roman"/>
          <w:b/>
          <w:bCs/>
          <w:iCs/>
          <w:color w:val="000000" w:themeColor="text1"/>
          <w:sz w:val="24"/>
          <w:szCs w:val="24"/>
          <w:lang w:val="pt-PT"/>
          <w14:textFill>
            <w14:solidFill>
              <w14:schemeClr w14:val="tx1"/>
            </w14:solidFill>
          </w14:textFill>
        </w:rPr>
        <w:tab/>
      </w:r>
      <w:commentRangeStart w:id="27"/>
      <w:r>
        <w:rPr>
          <w:rFonts w:ascii="Times New Roman" w:hAnsi="Times New Roman" w:eastAsia="Times New Roman" w:cs="Times New Roman"/>
          <w:iCs/>
          <w:color w:val="000000" w:themeColor="text1"/>
          <w:sz w:val="24"/>
          <w:szCs w:val="24"/>
          <w:lang w:val="pt-PT"/>
          <w14:textFill>
            <w14:solidFill>
              <w14:schemeClr w14:val="tx1"/>
            </w14:solidFill>
          </w14:textFill>
        </w:rPr>
        <w:t xml:space="preserve">O presente estudo foi submetido e aprovado pelo Comitê de Ética em Pesquisa da FFCLRP/USP (CAE: </w:t>
      </w:r>
      <w:r>
        <w:rPr>
          <w:rFonts w:ascii="Times New Roman" w:hAnsi="Times New Roman" w:cs="Times New Roman"/>
          <w:color w:val="000000" w:themeColor="text1"/>
          <w:sz w:val="24"/>
          <w:szCs w:val="24"/>
          <w14:textFill>
            <w14:solidFill>
              <w14:schemeClr w14:val="tx1"/>
            </w14:solidFill>
          </w14:textFill>
        </w:rPr>
        <w:t>12579119.5.0000.5407</w:t>
      </w:r>
      <w:r>
        <w:rPr>
          <w:rFonts w:ascii="Times New Roman" w:hAnsi="Times New Roman" w:eastAsia="Times New Roman" w:cs="Times New Roman"/>
          <w:iCs/>
          <w:color w:val="000000" w:themeColor="text1"/>
          <w:sz w:val="24"/>
          <w:szCs w:val="24"/>
          <w:lang w:val="pt-PT"/>
          <w14:textFill>
            <w14:solidFill>
              <w14:schemeClr w14:val="tx1"/>
            </w14:solidFill>
          </w14:textFill>
        </w:rPr>
        <w:t>), seguindo as normas da Resolução nº 466∕12 e 510/16, do Conselho Nacional de Saúde e ao disposto na Resolução nº 016/2000 do Conselho Federal de Psicologia.</w:t>
      </w:r>
      <w:commentRangeEnd w:id="27"/>
      <w:r>
        <w:commentReference w:id="27"/>
      </w:r>
      <w:r>
        <w:rPr>
          <w:rFonts w:ascii="Times New Roman" w:hAnsi="Times New Roman" w:eastAsia="Times New Roman" w:cs="Times New Roman"/>
          <w:iCs/>
          <w:color w:val="000000" w:themeColor="text1"/>
          <w:sz w:val="24"/>
          <w:szCs w:val="24"/>
          <w:lang w:val="pt-PT"/>
          <w14:textFill>
            <w14:solidFill>
              <w14:schemeClr w14:val="tx1"/>
            </w14:solidFill>
          </w14:textFill>
        </w:rPr>
        <w:t xml:space="preserve"> Os participantes assinaram ao Termo Consentimento Livre e Esclarecido e o Termo de Assentimento. </w:t>
      </w:r>
      <w:commentRangeStart w:id="28"/>
      <w:r>
        <w:rPr>
          <w:rFonts w:ascii="Times New Roman" w:hAnsi="Times New Roman" w:eastAsia="Times New Roman" w:cs="Times New Roman"/>
          <w:iCs/>
          <w:color w:val="000000" w:themeColor="text1"/>
          <w:sz w:val="24"/>
          <w:szCs w:val="24"/>
          <w:lang w:val="pt-PT"/>
          <w14:textFill>
            <w14:solidFill>
              <w14:schemeClr w14:val="tx1"/>
            </w14:solidFill>
          </w14:textFill>
        </w:rPr>
        <w:t>O estudo envolveu riscos mínimos relacionados a possíveis desconfortos frente as indagações dos instrumentos; quanto aos benefísicos não foram diretos aos participantes, visto que estão relacionados a compreensão do tema estudado e o desenvolvimento futuro de intervenções preventivas. Destaca-se que nos momentos necessários, foram feitos acolhimentos pontuais.</w:t>
      </w:r>
      <w:bookmarkEnd w:id="2"/>
      <w:commentRangeEnd w:id="28"/>
      <w:r>
        <w:commentReference w:id="28"/>
      </w:r>
    </w:p>
    <w:p>
      <w:pPr>
        <w:widowControl w:val="0"/>
        <w:tabs>
          <w:tab w:val="left" w:pos="355"/>
        </w:tabs>
        <w:autoSpaceDE w:val="0"/>
        <w:autoSpaceDN w:val="0"/>
        <w:spacing w:after="0" w:line="360" w:lineRule="auto"/>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p>
    <w:p>
      <w:pPr>
        <w:widowControl w:val="0"/>
        <w:tabs>
          <w:tab w:val="left" w:pos="355"/>
        </w:tabs>
        <w:autoSpaceDE w:val="0"/>
        <w:autoSpaceDN w:val="0"/>
        <w:spacing w:after="0" w:line="360" w:lineRule="auto"/>
        <w:jc w:val="center"/>
        <w:rPr>
          <w:rFonts w:ascii="Times New Roman" w:hAnsi="Times New Roman" w:eastAsia="Times New Roman" w:cs="Times New Roman"/>
          <w:b/>
          <w:bCs/>
          <w:iCs/>
          <w:strike/>
          <w:color w:val="000000" w:themeColor="text1"/>
          <w:sz w:val="24"/>
          <w:szCs w:val="24"/>
          <w:lang w:val="pt-PT"/>
          <w14:textFill>
            <w14:solidFill>
              <w14:schemeClr w14:val="tx1"/>
            </w14:solidFill>
          </w14:textFill>
        </w:rPr>
      </w:pPr>
      <w:r>
        <w:rPr>
          <w:rFonts w:ascii="Times New Roman" w:hAnsi="Times New Roman" w:eastAsia="Times New Roman" w:cs="Times New Roman"/>
          <w:b/>
          <w:bCs/>
          <w:iCs/>
          <w:color w:val="000000" w:themeColor="text1"/>
          <w:sz w:val="24"/>
          <w:szCs w:val="24"/>
          <w:lang w:val="pt-PT"/>
          <w14:textFill>
            <w14:solidFill>
              <w14:schemeClr w14:val="tx1"/>
            </w14:solidFill>
          </w14:textFill>
        </w:rPr>
        <w:t>Resultados</w:t>
      </w:r>
    </w:p>
    <w:p>
      <w:pPr>
        <w:widowControl w:val="0"/>
        <w:autoSpaceDE w:val="0"/>
        <w:autoSpaceDN w:val="0"/>
        <w:spacing w:after="0" w:line="360" w:lineRule="auto"/>
        <w:ind w:firstLine="708"/>
        <w:jc w:val="both"/>
        <w:rPr>
          <w:rFonts w:ascii="Times New Roman" w:hAnsi="Times New Roman" w:eastAsia="Times New Roman" w:cs="Times New Roman"/>
          <w:sz w:val="24"/>
          <w:szCs w:val="24"/>
          <w:lang w:val="pt-PT" w:eastAsia="pt-BR"/>
        </w:rPr>
      </w:pPr>
      <w:r>
        <w:rPr>
          <w:rFonts w:ascii="Times New Roman" w:hAnsi="Times New Roman" w:eastAsia="Times New Roman" w:cs="Times New Roman"/>
          <w:sz w:val="24"/>
          <w:szCs w:val="24"/>
          <w:lang w:val="pt-PT" w:eastAsia="pt-BR"/>
        </w:rPr>
        <w:t>Inicialmente serão apresentados os dados de caracterização (</w:t>
      </w:r>
      <w:r>
        <w:rPr>
          <w:rFonts w:ascii="Times New Roman" w:hAnsi="Times New Roman" w:eastAsia="Times New Roman" w:cs="Times New Roman"/>
          <w:i/>
          <w:iCs/>
          <w:sz w:val="24"/>
          <w:szCs w:val="24"/>
          <w:lang w:val="pt-PT" w:eastAsia="pt-BR"/>
        </w:rPr>
        <w:t>burnout</w:t>
      </w:r>
      <w:r>
        <w:rPr>
          <w:rFonts w:ascii="Times New Roman" w:hAnsi="Times New Roman" w:eastAsia="Times New Roman" w:cs="Times New Roman"/>
          <w:sz w:val="24"/>
          <w:szCs w:val="24"/>
          <w:lang w:val="pt-PT" w:eastAsia="pt-BR"/>
        </w:rPr>
        <w:t xml:space="preserve"> parental, habilidades sociais educativas parentais e monitoramento parental), na sequência comparações entre mães casadas e solo.</w:t>
      </w:r>
    </w:p>
    <w:p>
      <w:pPr>
        <w:widowControl w:val="0"/>
        <w:autoSpaceDE w:val="0"/>
        <w:autoSpaceDN w:val="0"/>
        <w:spacing w:after="0" w:line="360" w:lineRule="auto"/>
        <w:ind w:left="9" w:right="895" w:firstLine="699"/>
        <w:jc w:val="both"/>
        <w:rPr>
          <w:rFonts w:ascii="Times New Roman" w:hAnsi="Times New Roman" w:eastAsia="Times New Roman" w:cs="Times New Roman"/>
          <w:sz w:val="24"/>
          <w:szCs w:val="24"/>
          <w:lang w:val="pt-PT" w:eastAsia="pt-BR"/>
        </w:rPr>
      </w:pPr>
      <w:r>
        <w:rPr>
          <w:rFonts w:ascii="Times New Roman" w:hAnsi="Times New Roman" w:eastAsia="Times New Roman" w:cs="Times New Roman"/>
          <w:sz w:val="24"/>
          <w:szCs w:val="24"/>
          <w:lang w:val="pt-PT" w:eastAsia="pt-BR"/>
        </w:rPr>
        <w:t xml:space="preserve"> A Tabela 1 apresenta os resultados relativos ao </w:t>
      </w:r>
      <w:r>
        <w:rPr>
          <w:rFonts w:ascii="Times New Roman" w:hAnsi="Times New Roman" w:eastAsia="Times New Roman" w:cs="Times New Roman"/>
          <w:i/>
          <w:iCs/>
          <w:sz w:val="24"/>
          <w:szCs w:val="24"/>
          <w:lang w:val="pt-PT" w:eastAsia="pt-BR"/>
        </w:rPr>
        <w:t>burnout</w:t>
      </w:r>
      <w:r>
        <w:rPr>
          <w:rFonts w:ascii="Times New Roman" w:hAnsi="Times New Roman" w:eastAsia="Times New Roman" w:cs="Times New Roman"/>
          <w:sz w:val="24"/>
          <w:szCs w:val="24"/>
          <w:lang w:val="pt-PT" w:eastAsia="pt-BR"/>
        </w:rPr>
        <w:t xml:space="preserve"> parental, avaliado pelo PBA aplicados nas mães casadas e solo. </w:t>
      </w:r>
    </w:p>
    <w:p>
      <w:pPr>
        <w:widowControl w:val="0"/>
        <w:autoSpaceDE w:val="0"/>
        <w:autoSpaceDN w:val="0"/>
        <w:spacing w:after="0" w:line="360" w:lineRule="auto"/>
        <w:ind w:left="9" w:right="895" w:firstLine="699"/>
        <w:jc w:val="both"/>
        <w:rPr>
          <w:rFonts w:ascii="Times New Roman" w:hAnsi="Times New Roman" w:eastAsia="Times New Roman" w:cs="Times New Roman"/>
          <w:sz w:val="24"/>
          <w:szCs w:val="24"/>
          <w:lang w:val="pt-PT" w:eastAsia="pt-BR"/>
        </w:rPr>
      </w:pPr>
      <w:r>
        <w:rPr>
          <w:rFonts w:ascii="Times New Roman" w:hAnsi="Times New Roman" w:eastAsia="Times New Roman" w:cs="Times New Roman"/>
          <w:i/>
          <w:iCs/>
          <w:sz w:val="24"/>
          <w:szCs w:val="24"/>
          <w:lang w:val="pt-PT" w:eastAsia="pt-BR"/>
        </w:rPr>
        <w:t xml:space="preserve"> </w:t>
      </w:r>
    </w:p>
    <w:tbl>
      <w:tblPr>
        <w:tblStyle w:val="46"/>
        <w:tblW w:w="4142" w:type="pct"/>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3"/>
        <w:gridCol w:w="1390"/>
        <w:gridCol w:w="15"/>
        <w:gridCol w:w="1003"/>
        <w:gridCol w:w="1598"/>
        <w:gridCol w:w="1016"/>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6"/>
            <w:tcBorders>
              <w:top w:val="nil"/>
              <w:bottom w:val="single" w:color="auto" w:sz="4" w:space="0"/>
            </w:tcBorders>
            <w:noWrap/>
          </w:tcPr>
          <w:p>
            <w:pPr>
              <w:widowControl w:val="0"/>
              <w:autoSpaceDE w:val="0"/>
              <w:autoSpaceDN w:val="0"/>
              <w:spacing w:after="112" w:line="240" w:lineRule="auto"/>
              <w:ind w:left="14"/>
              <w:rPr>
                <w:rFonts w:ascii="Times New Roman" w:hAnsi="Times New Roman" w:eastAsia="Times New Roman" w:cs="Times New Roman"/>
                <w:b w:val="0"/>
                <w:bCs w:val="0"/>
                <w:color w:val="000000" w:themeColor="text1"/>
                <w:sz w:val="20"/>
                <w:szCs w:val="20"/>
                <w:lang w:val="pt-PT" w:eastAsia="pt-BR"/>
                <w14:textFill>
                  <w14:solidFill>
                    <w14:schemeClr w14:val="tx1"/>
                  </w14:solidFill>
                </w14:textFill>
              </w:rPr>
            </w:pPr>
            <w:r>
              <w:rPr>
                <w:rFonts w:ascii="Times New Roman" w:hAnsi="Times New Roman" w:eastAsia="Times New Roman" w:cs="Times New Roman"/>
                <w:b w:val="0"/>
                <w:bCs w:val="0"/>
                <w:color w:val="000000" w:themeColor="text1"/>
                <w:sz w:val="20"/>
                <w:szCs w:val="20"/>
                <w:lang w:val="pt-PT" w:eastAsia="pt-BR"/>
                <w14:textFill>
                  <w14:solidFill>
                    <w14:schemeClr w14:val="tx1"/>
                  </w14:solidFill>
                </w14:textFill>
              </w:rPr>
              <w:t xml:space="preserve">Tabela 1 </w:t>
            </w:r>
          </w:p>
          <w:p>
            <w:pPr>
              <w:spacing w:after="0" w:line="240" w:lineRule="auto"/>
              <w:rPr>
                <w:rFonts w:ascii="Times New Roman" w:hAnsi="Times New Roman" w:cs="Times New Roman"/>
                <w:b/>
                <w:bCs/>
                <w:i/>
                <w:iCs/>
                <w:color w:val="000000" w:themeColor="text1"/>
                <w:sz w:val="20"/>
                <w:szCs w:val="20"/>
                <w14:textFill>
                  <w14:solidFill>
                    <w14:schemeClr w14:val="tx1"/>
                  </w14:solidFill>
                </w14:textFill>
              </w:rPr>
            </w:pPr>
            <w:r>
              <w:rPr>
                <w:rFonts w:ascii="Times New Roman" w:hAnsi="Times New Roman" w:eastAsia="Times New Roman" w:cs="Times New Roman"/>
                <w:b w:val="0"/>
                <w:bCs w:val="0"/>
                <w:i/>
                <w:color w:val="000000" w:themeColor="text1"/>
                <w:sz w:val="20"/>
                <w:szCs w:val="20"/>
                <w:lang w:val="pt-PT" w:eastAsia="pt-BR"/>
                <w14:textFill>
                  <w14:solidFill>
                    <w14:schemeClr w14:val="tx1"/>
                  </w14:solidFill>
                </w14:textFill>
              </w:rPr>
              <w:t>Resultados Obtidos pelo Instrumento de Avaliação do Burnout Parental – PBA</w:t>
            </w:r>
            <w:commentRangeStart w:id="29"/>
            <w:commentRangeStart w:id="30"/>
            <w:r>
              <w:rPr>
                <w:rFonts w:ascii="Times New Roman" w:hAnsi="Times New Roman" w:eastAsia="Times New Roman" w:cs="Times New Roman"/>
                <w:b w:val="0"/>
                <w:bCs w:val="0"/>
                <w:color w:val="000000" w:themeColor="text1"/>
                <w:sz w:val="20"/>
                <w:szCs w:val="20"/>
                <w:lang w:val="pt-PT"/>
                <w14:textFill>
                  <w14:solidFill>
                    <w14:schemeClr w14:val="tx1"/>
                  </w14:solidFill>
                </w14:textFill>
              </w:rPr>
              <w:commentReference w:id="29"/>
            </w:r>
            <w:commentRangeEnd w:id="29"/>
            <w:commentRangeEnd w:id="30"/>
            <w:r>
              <w:commentReference w:id="30"/>
            </w:r>
            <w:r>
              <w:rPr>
                <w:rFonts w:ascii="Times New Roman" w:hAnsi="Times New Roman" w:eastAsia="Times New Roman" w:cs="Times New Roman"/>
                <w:b w:val="0"/>
                <w:bCs w:val="0"/>
                <w:i/>
                <w:color w:val="000000" w:themeColor="text1"/>
                <w:sz w:val="20"/>
                <w:szCs w:val="20"/>
                <w:lang w:val="pt-PT" w:eastAsia="pt-BR"/>
                <w14:textFill>
                  <w14:solidFill>
                    <w14:schemeClr w14:val="tx1"/>
                  </w14:solidFill>
                </w14:textFill>
              </w:rPr>
              <w:t>, Respondido Pelas Mães, Médias Ponderadas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7" w:type="pct"/>
            <w:tcBorders>
              <w:bottom w:val="single" w:color="auto" w:sz="4" w:space="0"/>
            </w:tcBorders>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Variável</w:t>
            </w:r>
          </w:p>
        </w:tc>
        <w:tc>
          <w:tcPr>
            <w:tcW w:w="913" w:type="pct"/>
            <w:gridSpan w:val="2"/>
            <w:tcBorders>
              <w:bottom w:val="single" w:color="auto" w:sz="4" w:space="0"/>
            </w:tcBorders>
          </w:tcPr>
          <w:p>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Mães Casadas</w:t>
            </w:r>
          </w:p>
        </w:tc>
        <w:tc>
          <w:tcPr>
            <w:tcW w:w="652" w:type="pct"/>
            <w:tcBorders>
              <w:bottom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Mães Solo</w:t>
            </w:r>
          </w:p>
        </w:tc>
        <w:tc>
          <w:tcPr>
            <w:tcW w:w="1038" w:type="pct"/>
            <w:tcBorders>
              <w:bottom w:val="single" w:color="auto" w:sz="4" w:space="0"/>
            </w:tcBorders>
          </w:tcPr>
          <w:p>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u</w:t>
            </w:r>
          </w:p>
        </w:tc>
        <w:tc>
          <w:tcPr>
            <w:tcW w:w="659" w:type="pct"/>
            <w:tcBorders>
              <w:bottom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g</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7" w:type="pct"/>
            <w:tcBorders>
              <w:top w:val="single" w:color="auto" w:sz="4" w:space="0"/>
              <w:bottom w:val="single" w:color="auto" w:sz="4" w:space="0"/>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p>
        </w:tc>
        <w:tc>
          <w:tcPr>
            <w:tcW w:w="903" w:type="pct"/>
            <w:tcBorders>
              <w:top w:val="single" w:color="auto" w:sz="4" w:space="0"/>
              <w:bottom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Média</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(DP)</w:t>
            </w:r>
          </w:p>
        </w:tc>
        <w:tc>
          <w:tcPr>
            <w:tcW w:w="662" w:type="pct"/>
            <w:gridSpan w:val="2"/>
            <w:tcBorders>
              <w:top w:val="single" w:color="auto" w:sz="4" w:space="0"/>
              <w:bottom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Média</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(DP)</w:t>
            </w:r>
          </w:p>
        </w:tc>
        <w:tc>
          <w:tcPr>
            <w:tcW w:w="1038" w:type="pct"/>
            <w:tcBorders>
              <w:top w:val="single" w:color="auto" w:sz="4" w:space="0"/>
              <w:bottom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p>
        </w:tc>
        <w:tc>
          <w:tcPr>
            <w:tcW w:w="659" w:type="pct"/>
            <w:tcBorders>
              <w:top w:val="single" w:color="auto" w:sz="4" w:space="0"/>
              <w:bottom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7" w:type="pct"/>
            <w:tcBorders>
              <w:top w:val="single" w:color="auto" w:sz="4" w:space="0"/>
              <w:bottom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Exaustão</w:t>
            </w:r>
          </w:p>
        </w:tc>
        <w:tc>
          <w:tcPr>
            <w:tcW w:w="903" w:type="pct"/>
            <w:tcBorders>
              <w:top w:val="single" w:color="auto" w:sz="4" w:space="0"/>
              <w:bottom w:val="nil"/>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1,10</w:t>
            </w:r>
          </w:p>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(1,27)</w:t>
            </w:r>
          </w:p>
        </w:tc>
        <w:tc>
          <w:tcPr>
            <w:tcW w:w="662" w:type="pct"/>
            <w:gridSpan w:val="2"/>
            <w:tcBorders>
              <w:top w:val="single" w:color="auto" w:sz="4" w:space="0"/>
              <w:bottom w:val="nil"/>
            </w:tcBorders>
          </w:tcPr>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0,64</w:t>
            </w:r>
          </w:p>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(0,85)</w:t>
            </w:r>
          </w:p>
        </w:tc>
        <w:tc>
          <w:tcPr>
            <w:tcW w:w="1038" w:type="pct"/>
            <w:tcBorders>
              <w:top w:val="single" w:color="auto" w:sz="4" w:space="0"/>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highlight w:val="yellow"/>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0,50</w:t>
            </w:r>
          </w:p>
        </w:tc>
        <w:tc>
          <w:tcPr>
            <w:tcW w:w="659" w:type="pct"/>
            <w:tcBorders>
              <w:top w:val="single" w:color="auto" w:sz="4" w:space="0"/>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-0,18</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7" w:type="pct"/>
            <w:tcBorders>
              <w:top w:val="nil"/>
              <w:bottom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Contraste</w:t>
            </w:r>
          </w:p>
        </w:tc>
        <w:tc>
          <w:tcPr>
            <w:tcW w:w="903" w:type="pct"/>
            <w:tcBorders>
              <w:top w:val="nil"/>
              <w:bottom w:val="nil"/>
            </w:tcBorders>
          </w:tcPr>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0,65</w:t>
            </w:r>
          </w:p>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(0,98)</w:t>
            </w:r>
          </w:p>
        </w:tc>
        <w:tc>
          <w:tcPr>
            <w:tcW w:w="662" w:type="pct"/>
            <w:gridSpan w:val="2"/>
            <w:tcBorders>
              <w:top w:val="nil"/>
              <w:bottom w:val="nil"/>
            </w:tcBorders>
          </w:tcPr>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1,82</w:t>
            </w:r>
          </w:p>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(2,22)</w:t>
            </w:r>
          </w:p>
        </w:tc>
        <w:tc>
          <w:tcPr>
            <w:tcW w:w="1038" w:type="pct"/>
            <w:tcBorders>
              <w:top w:val="nil"/>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0,06</w:t>
            </w:r>
          </w:p>
        </w:tc>
        <w:tc>
          <w:tcPr>
            <w:tcW w:w="659" w:type="pct"/>
            <w:tcBorders>
              <w:top w:val="nil"/>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0,51</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7" w:type="pct"/>
            <w:tcBorders>
              <w:top w:val="nil"/>
              <w:bottom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Saturação</w:t>
            </w:r>
          </w:p>
        </w:tc>
        <w:tc>
          <w:tcPr>
            <w:tcW w:w="903" w:type="pct"/>
            <w:tcBorders>
              <w:top w:val="nil"/>
              <w:bottom w:val="nil"/>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0,62</w:t>
            </w:r>
          </w:p>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(0,75)</w:t>
            </w:r>
          </w:p>
        </w:tc>
        <w:tc>
          <w:tcPr>
            <w:tcW w:w="662" w:type="pct"/>
            <w:gridSpan w:val="2"/>
            <w:tcBorders>
              <w:top w:val="nil"/>
              <w:bottom w:val="nil"/>
            </w:tcBorders>
          </w:tcPr>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1,48</w:t>
            </w:r>
          </w:p>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(1,62)</w:t>
            </w:r>
          </w:p>
        </w:tc>
        <w:tc>
          <w:tcPr>
            <w:tcW w:w="1038" w:type="pct"/>
            <w:tcBorders>
              <w:top w:val="nil"/>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0,20</w:t>
            </w:r>
          </w:p>
        </w:tc>
        <w:tc>
          <w:tcPr>
            <w:tcW w:w="659" w:type="pct"/>
            <w:tcBorders>
              <w:top w:val="nil"/>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0,35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7" w:type="pct"/>
            <w:tcBorders>
              <w:top w:val="nil"/>
              <w:bottom w:val="single" w:color="auto" w:sz="4" w:space="0"/>
            </w:tcBorders>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Distanciamento</w:t>
            </w:r>
          </w:p>
        </w:tc>
        <w:tc>
          <w:tcPr>
            <w:tcW w:w="903"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0,74</w:t>
            </w:r>
          </w:p>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(1,15)</w:t>
            </w:r>
          </w:p>
        </w:tc>
        <w:tc>
          <w:tcPr>
            <w:tcW w:w="662" w:type="pct"/>
            <w:gridSpan w:val="2"/>
            <w:tcBorders>
              <w:top w:val="nil"/>
              <w:bottom w:val="single" w:color="auto" w:sz="4" w:space="0"/>
            </w:tcBorders>
          </w:tcPr>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1,19</w:t>
            </w:r>
          </w:p>
          <w:p>
            <w:pPr>
              <w:tabs>
                <w:tab w:val="decimal" w:pos="360"/>
              </w:tabs>
              <w:spacing w:after="200" w:line="276"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(1,70)</w:t>
            </w:r>
          </w:p>
        </w:tc>
        <w:tc>
          <w:tcPr>
            <w:tcW w:w="1038" w:type="pct"/>
            <w:tcBorders>
              <w:top w:val="nil"/>
              <w:bottom w:val="single" w:color="auto" w:sz="4" w:space="0"/>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0,55</w:t>
            </w:r>
          </w:p>
        </w:tc>
        <w:tc>
          <w:tcPr>
            <w:tcW w:w="659" w:type="pct"/>
            <w:tcBorders>
              <w:top w:val="nil"/>
              <w:bottom w:val="single" w:color="auto" w:sz="4" w:space="0"/>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0,16</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6"/>
            <w:tcBorders>
              <w:top w:val="single" w:color="auto" w:sz="4" w:space="0"/>
              <w:bottom w:val="nil"/>
            </w:tcBorders>
            <w:noWrap/>
          </w:tcPr>
          <w:p>
            <w:pPr>
              <w:tabs>
                <w:tab w:val="decimal" w:pos="360"/>
              </w:tabs>
              <w:spacing w:after="200" w:line="240" w:lineRule="auto"/>
              <w:rPr>
                <w:rFonts w:ascii="Times New Roman" w:hAnsi="Times New Roman" w:cs="Times New Roman" w:eastAsiaTheme="minorEastAsia"/>
                <w:b w:val="0"/>
                <w:bCs w:val="0"/>
                <w:color w:val="000000" w:themeColor="text1"/>
                <w:sz w:val="20"/>
                <w:szCs w:val="20"/>
                <w:lang w:eastAsia="pt-BR"/>
                <w14:textFill>
                  <w14:solidFill>
                    <w14:schemeClr w14:val="tx1"/>
                  </w14:solidFill>
                </w14:textFill>
              </w:rPr>
            </w:pPr>
            <w:r>
              <w:rPr>
                <w:rFonts w:ascii="Times New Roman" w:hAnsi="Times New Roman" w:eastAsia="Times New Roman" w:cs="Times New Roman"/>
                <w:b w:val="0"/>
                <w:bCs w:val="0"/>
                <w:i/>
                <w:color w:val="000000" w:themeColor="text1"/>
                <w:sz w:val="20"/>
                <w:szCs w:val="20"/>
                <w:lang w:val="pt-PT"/>
                <w14:textFill>
                  <w14:solidFill>
                    <w14:schemeClr w14:val="tx1"/>
                  </w14:solidFill>
                </w14:textFill>
              </w:rPr>
              <w:t>Nota</w:t>
            </w:r>
            <w:r>
              <w:rPr>
                <w:rFonts w:ascii="Times New Roman" w:hAnsi="Times New Roman" w:eastAsia="Times New Roman" w:cs="Times New Roman"/>
                <w:b w:val="0"/>
                <w:bCs w:val="0"/>
                <w:color w:val="000000" w:themeColor="text1"/>
                <w:sz w:val="20"/>
                <w:szCs w:val="20"/>
                <w:lang w:val="pt-PT"/>
                <w14:textFill>
                  <w14:solidFill>
                    <w14:schemeClr w14:val="tx1"/>
                  </w14:solidFill>
                </w14:textFill>
              </w:rPr>
              <w:t>: n= 40 ( 35 mães casadas e 5 mães solo); DP= desvio padrão</w:t>
            </w:r>
            <w:bookmarkStart w:id="5" w:name="_Hlk115038140"/>
            <w:r>
              <w:rPr>
                <w:rFonts w:ascii="Times New Roman" w:hAnsi="Times New Roman" w:eastAsia="Times New Roman" w:cs="Times New Roman"/>
                <w:b w:val="0"/>
                <w:bCs w:val="0"/>
                <w:i/>
                <w:iCs/>
                <w:color w:val="000000" w:themeColor="text1"/>
                <w:sz w:val="20"/>
                <w:szCs w:val="20"/>
                <w:lang w:val="pt-PT"/>
                <w14:textFill>
                  <w14:solidFill>
                    <w14:schemeClr w14:val="tx1"/>
                  </w14:solidFill>
                </w14:textFill>
              </w:rPr>
              <w:t>; u</w:t>
            </w:r>
            <w:r>
              <w:rPr>
                <w:rFonts w:ascii="Times New Roman" w:hAnsi="Times New Roman" w:eastAsia="Times New Roman" w:cs="Times New Roman"/>
                <w:b w:val="0"/>
                <w:bCs w:val="0"/>
                <w:color w:val="000000" w:themeColor="text1"/>
                <w:sz w:val="20"/>
                <w:szCs w:val="20"/>
                <w:lang w:val="pt-PT"/>
                <w14:textFill>
                  <w14:solidFill>
                    <w14:schemeClr w14:val="tx1"/>
                  </w14:solidFill>
                </w14:textFill>
              </w:rPr>
              <w:t>=</w:t>
            </w:r>
            <w:r>
              <w:rPr>
                <w:rFonts w:ascii="Times New Roman" w:hAnsi="Times New Roman" w:eastAsia="Calibri" w:cs="Times New Roman"/>
                <w:b w:val="0"/>
                <w:bCs w:val="0"/>
                <w:i/>
                <w:iCs/>
                <w:color w:val="000000" w:themeColor="text1"/>
                <w:sz w:val="20"/>
                <w:szCs w:val="20"/>
                <w14:textFill>
                  <w14:solidFill>
                    <w14:schemeClr w14:val="tx1"/>
                  </w14:solidFill>
                </w14:textFill>
              </w:rPr>
              <w:t xml:space="preserve"> Teste U de Mann-Whitney significativo</w:t>
            </w:r>
            <w:r>
              <w:rPr>
                <w:rFonts w:ascii="Times New Roman" w:hAnsi="Times New Roman" w:eastAsia="Times New Roman" w:cs="Times New Roman"/>
                <w:b w:val="0"/>
                <w:bCs w:val="0"/>
                <w:color w:val="000000" w:themeColor="text1"/>
                <w:sz w:val="20"/>
                <w:szCs w:val="20"/>
                <w14:textFill>
                  <w14:solidFill>
                    <w14:schemeClr w14:val="tx1"/>
                  </w14:solidFill>
                </w14:textFill>
              </w:rPr>
              <w:t xml:space="preserve"> </w:t>
            </w:r>
            <w:r>
              <w:rPr>
                <w:rFonts w:ascii="Times New Roman" w:hAnsi="Times New Roman" w:eastAsia="Times New Roman" w:cs="Times New Roman"/>
                <w:b w:val="0"/>
                <w:bCs w:val="0"/>
                <w:i/>
                <w:iCs/>
                <w:color w:val="000000" w:themeColor="text1"/>
                <w:sz w:val="20"/>
                <w:szCs w:val="20"/>
                <w14:textFill>
                  <w14:solidFill>
                    <w14:schemeClr w14:val="tx1"/>
                  </w14:solidFill>
                </w14:textFill>
              </w:rPr>
              <w:t>p ≤ 0,05</w:t>
            </w:r>
            <w:r>
              <w:rPr>
                <w:rFonts w:ascii="Times New Roman" w:hAnsi="Times New Roman" w:eastAsia="Times New Roman" w:cs="Times New Roman"/>
                <w:b w:val="0"/>
                <w:bCs w:val="0"/>
                <w:color w:val="000000" w:themeColor="text1"/>
                <w:sz w:val="20"/>
                <w:szCs w:val="20"/>
                <w:lang w:val="pt-PT"/>
                <w14:textFill>
                  <w14:solidFill>
                    <w14:schemeClr w14:val="tx1"/>
                  </w14:solidFill>
                </w14:textFill>
              </w:rPr>
              <w:t xml:space="preserve">; </w:t>
            </w:r>
            <w:r>
              <w:rPr>
                <w:rFonts w:ascii="Times New Roman" w:hAnsi="Times New Roman" w:eastAsia="Times New Roman" w:cs="Times New Roman"/>
                <w:b w:val="0"/>
                <w:bCs w:val="0"/>
                <w:i/>
                <w:iCs/>
                <w:color w:val="000000" w:themeColor="text1"/>
                <w:sz w:val="20"/>
                <w:szCs w:val="20"/>
                <w14:textFill>
                  <w14:solidFill>
                    <w14:schemeClr w14:val="tx1"/>
                  </w14:solidFill>
                </w14:textFill>
              </w:rPr>
              <w:t>g</w:t>
            </w:r>
            <w:r>
              <w:rPr>
                <w:rFonts w:ascii="Times New Roman" w:hAnsi="Times New Roman" w:eastAsia="Times New Roman" w:cs="Times New Roman"/>
                <w:b w:val="0"/>
                <w:bCs w:val="0"/>
                <w:color w:val="000000" w:themeColor="text1"/>
                <w:sz w:val="20"/>
                <w:szCs w:val="20"/>
                <w14:textFill>
                  <w14:solidFill>
                    <w14:schemeClr w14:val="tx1"/>
                  </w14:solidFill>
                </w14:textFill>
              </w:rPr>
              <w:t xml:space="preserve"> = </w:t>
            </w:r>
            <w:r>
              <w:rPr>
                <w:rFonts w:ascii="Times New Roman" w:hAnsi="Times New Roman" w:eastAsia="Times New Roman" w:cs="Times New Roman"/>
                <w:b w:val="0"/>
                <w:bCs w:val="0"/>
                <w:i/>
                <w:iCs/>
                <w:color w:val="000000" w:themeColor="text1"/>
                <w:sz w:val="20"/>
                <w:szCs w:val="20"/>
                <w14:textFill>
                  <w14:solidFill>
                    <w14:schemeClr w14:val="tx1"/>
                  </w14:solidFill>
                </w14:textFill>
              </w:rPr>
              <w:t xml:space="preserve">tamanho de efeito </w:t>
            </w:r>
            <w:r>
              <w:rPr>
                <w:rFonts w:ascii="Times New Roman" w:hAnsi="Times New Roman" w:eastAsia="Times New Roman" w:cs="Times New Roman"/>
                <w:b w:val="0"/>
                <w:bCs w:val="0"/>
                <w:i/>
                <w:iCs/>
                <w:color w:val="000000" w:themeColor="text1"/>
                <w:sz w:val="20"/>
                <w:szCs w:val="20"/>
                <w:lang w:val="pt-PT" w:eastAsia="pt-BR"/>
                <w14:textFill>
                  <w14:solidFill>
                    <w14:schemeClr w14:val="tx1"/>
                  </w14:solidFill>
                </w14:textFill>
              </w:rPr>
              <w:t>g de Hedges</w:t>
            </w:r>
            <w:r>
              <w:rPr>
                <w:rFonts w:ascii="Times New Roman" w:hAnsi="Times New Roman" w:eastAsia="Times New Roman" w:cs="Times New Roman"/>
                <w:b w:val="0"/>
                <w:bCs w:val="0"/>
                <w:color w:val="000000" w:themeColor="text1"/>
                <w:sz w:val="20"/>
                <w:szCs w:val="20"/>
                <w14:textFill>
                  <w14:solidFill>
                    <w14:schemeClr w14:val="tx1"/>
                  </w14:solidFill>
                </w14:textFill>
              </w:rPr>
              <w:t>; significativo *</w:t>
            </w:r>
            <w:r>
              <w:rPr>
                <w:rFonts w:ascii="Times New Roman" w:hAnsi="Times New Roman" w:eastAsia="Times New Roman" w:cs="Times New Roman"/>
                <w:b w:val="0"/>
                <w:bCs w:val="0"/>
                <w:i/>
                <w:iCs/>
                <w:color w:val="000000" w:themeColor="text1"/>
                <w:sz w:val="20"/>
                <w:szCs w:val="20"/>
                <w14:textFill>
                  <w14:solidFill>
                    <w14:schemeClr w14:val="tx1"/>
                  </w14:solidFill>
                </w14:textFill>
              </w:rPr>
              <w:t xml:space="preserve">p ≤ 0,05, **p≤0,01, , ***p≤0,001 </w:t>
            </w:r>
            <w:r>
              <w:rPr>
                <w:rFonts w:ascii="Times New Roman" w:hAnsi="Times New Roman" w:eastAsia="Times New Roman" w:cs="Times New Roman"/>
                <w:b w:val="0"/>
                <w:bCs w:val="0"/>
                <w:color w:val="000000" w:themeColor="text1"/>
                <w:sz w:val="20"/>
                <w:szCs w:val="20"/>
                <w14:textFill>
                  <w14:solidFill>
                    <w14:schemeClr w14:val="tx1"/>
                  </w14:solidFill>
                </w14:textFill>
              </w:rPr>
              <w:t>.</w:t>
            </w:r>
            <w:bookmarkEnd w:id="5"/>
          </w:p>
        </w:tc>
      </w:tr>
    </w:tbl>
    <w:p>
      <w:pPr>
        <w:widowControl w:val="0"/>
        <w:autoSpaceDE w:val="0"/>
        <w:autoSpaceDN w:val="0"/>
        <w:spacing w:after="0" w:line="360" w:lineRule="auto"/>
        <w:rPr>
          <w:rFonts w:ascii="Times New Roman" w:hAnsi="Times New Roman" w:eastAsia="Times New Roman" w:cs="Times New Roman"/>
          <w:color w:val="000000" w:themeColor="text1"/>
          <w:sz w:val="24"/>
          <w:szCs w:val="24"/>
          <w:lang w:val="pt-PT" w:eastAsia="pt-BR"/>
          <w14:textFill>
            <w14:solidFill>
              <w14:schemeClr w14:val="tx1"/>
            </w14:solidFill>
          </w14:textFill>
        </w:rPr>
      </w:pPr>
    </w:p>
    <w:p>
      <w:pPr>
        <w:widowControl w:val="0"/>
        <w:autoSpaceDE w:val="0"/>
        <w:autoSpaceDN w:val="0"/>
        <w:spacing w:after="0" w:line="360" w:lineRule="auto"/>
        <w:ind w:firstLine="708"/>
        <w:jc w:val="both"/>
        <w:rPr>
          <w:rFonts w:ascii="Times New Roman" w:hAnsi="Times New Roman" w:eastAsia="Times New Roman" w:cs="Times New Roman"/>
          <w:sz w:val="24"/>
          <w:szCs w:val="24"/>
          <w:lang w:val="pt-PT" w:eastAsia="pt-BR"/>
        </w:rPr>
      </w:pPr>
      <w:r>
        <w:rPr>
          <w:rFonts w:ascii="Times New Roman" w:hAnsi="Times New Roman" w:eastAsia="Times New Roman" w:cs="Times New Roman"/>
          <w:sz w:val="24"/>
          <w:szCs w:val="24"/>
          <w:lang w:val="pt-PT" w:eastAsia="pt-BR"/>
        </w:rPr>
        <w:t xml:space="preserve">Observa-se na Tabela 1, que nas diferentes subescalas avaliadas e no total, as médias ponderadas de mães casadas e solo estiveram acima das médias ponderadas máximas possíveis (6 pontos em todas). </w:t>
      </w:r>
      <w:bookmarkStart w:id="6" w:name="_Hlk92184846"/>
      <w:r>
        <w:rPr>
          <w:rFonts w:ascii="Times New Roman" w:hAnsi="Times New Roman" w:eastAsia="Times New Roman" w:cs="Times New Roman"/>
          <w:sz w:val="24"/>
          <w:szCs w:val="24"/>
          <w:lang w:val="pt-PT" w:eastAsia="pt-BR"/>
        </w:rPr>
        <w:t>Mães solo apresentaram médias superiores às das mães casadas, tendo</w:t>
      </w:r>
      <w:bookmarkEnd w:id="6"/>
      <w:r>
        <w:rPr>
          <w:rFonts w:ascii="Times New Roman" w:hAnsi="Times New Roman" w:eastAsia="Times New Roman" w:cs="Times New Roman"/>
          <w:sz w:val="24"/>
          <w:szCs w:val="24"/>
          <w:lang w:val="pt-PT" w:eastAsia="pt-BR"/>
        </w:rPr>
        <w:t xml:space="preserve"> tendência a diferença significativa na subescala contraste. O tamanho do efeito </w:t>
      </w:r>
      <w:r>
        <w:rPr>
          <w:rFonts w:ascii="Times New Roman" w:hAnsi="Times New Roman" w:eastAsia="Times New Roman" w:cs="Times New Roman"/>
          <w:i/>
          <w:iCs/>
          <w:sz w:val="24"/>
          <w:szCs w:val="24"/>
          <w:lang w:val="pt-PT" w:eastAsia="pt-BR"/>
        </w:rPr>
        <w:t>g</w:t>
      </w:r>
      <w:r>
        <w:rPr>
          <w:rFonts w:ascii="Times New Roman" w:hAnsi="Times New Roman" w:eastAsia="Times New Roman" w:cs="Times New Roman"/>
          <w:sz w:val="24"/>
          <w:szCs w:val="24"/>
          <w:lang w:val="pt-PT" w:eastAsia="pt-BR"/>
        </w:rPr>
        <w:t xml:space="preserve"> de Hedges foi 0,06.</w:t>
      </w:r>
    </w:p>
    <w:p>
      <w:pPr>
        <w:widowControl w:val="0"/>
        <w:autoSpaceDE w:val="0"/>
        <w:autoSpaceDN w:val="0"/>
        <w:spacing w:after="0" w:line="360" w:lineRule="auto"/>
        <w:rPr>
          <w:rFonts w:ascii="Times New Roman" w:hAnsi="Times New Roman" w:eastAsia="Times New Roman" w:cs="Times New Roman"/>
          <w:color w:val="FF0000"/>
          <w:sz w:val="24"/>
          <w:szCs w:val="24"/>
          <w:lang w:eastAsia="pt-BR"/>
        </w:rPr>
      </w:pPr>
    </w:p>
    <w:p>
      <w:pPr>
        <w:spacing w:after="0" w:line="360" w:lineRule="auto"/>
        <w:ind w:hanging="10"/>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i/>
          <w:color w:val="000000" w:themeColor="text1"/>
          <w:sz w:val="24"/>
          <w:szCs w:val="24"/>
          <w:lang w:eastAsia="pt-BR"/>
          <w14:textFill>
            <w14:solidFill>
              <w14:schemeClr w14:val="tx1"/>
            </w14:solidFill>
          </w14:textFill>
        </w:rPr>
        <w:tab/>
      </w:r>
      <w:r>
        <w:rPr>
          <w:rFonts w:ascii="Times New Roman" w:hAnsi="Times New Roman" w:eastAsia="Times New Roman" w:cs="Times New Roman"/>
          <w:i/>
          <w:color w:val="000000" w:themeColor="text1"/>
          <w:sz w:val="24"/>
          <w:szCs w:val="24"/>
          <w:lang w:eastAsia="pt-BR"/>
          <w14:textFill>
            <w14:solidFill>
              <w14:schemeClr w14:val="tx1"/>
            </w14:solidFill>
          </w14:textFill>
        </w:rPr>
        <w:tab/>
      </w:r>
      <w:r>
        <w:rPr>
          <w:rFonts w:ascii="Times New Roman" w:hAnsi="Times New Roman" w:eastAsia="Times New Roman" w:cs="Times New Roman"/>
          <w:color w:val="000000" w:themeColor="text1"/>
          <w:sz w:val="24"/>
          <w:szCs w:val="24"/>
          <w:lang w:eastAsia="pt-BR"/>
          <w14:textFill>
            <w14:solidFill>
              <w14:schemeClr w14:val="tx1"/>
            </w14:solidFill>
          </w14:textFill>
        </w:rPr>
        <w:t>A seguir a Tabela 2 apresenta os resultados relativos à diversidade de comportamentos quanto as habilidades sociais educativas parentais, habilidades sociais dos filhos, variáveis de contexto, práticas educativas negativas, total positivo e total negativo, avaliadas pelo RE-HSE -P, das mães casadas e solo, no tocante as classificações segundo o instrumento.</w:t>
      </w:r>
    </w:p>
    <w:p>
      <w:pPr>
        <w:spacing w:after="0" w:line="360" w:lineRule="auto"/>
        <w:ind w:hanging="10"/>
        <w:jc w:val="both"/>
        <w:rPr>
          <w:rFonts w:ascii="Times New Roman" w:hAnsi="Times New Roman" w:eastAsia="Times New Roman" w:cs="Times New Roman"/>
          <w:color w:val="000000" w:themeColor="text1"/>
          <w:sz w:val="24"/>
          <w:szCs w:val="24"/>
          <w:lang w:eastAsia="pt-BR"/>
          <w14:textFill>
            <w14:solidFill>
              <w14:schemeClr w14:val="tx1"/>
            </w14:solidFill>
          </w14:textFill>
        </w:rPr>
      </w:pPr>
    </w:p>
    <w:tbl>
      <w:tblPr>
        <w:tblStyle w:val="46"/>
        <w:tblW w:w="5000" w:type="pct"/>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62"/>
        <w:gridCol w:w="2625"/>
        <w:gridCol w:w="3503"/>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3"/>
            <w:tcBorders>
              <w:top w:val="nil"/>
              <w:bottom w:val="single" w:color="auto" w:sz="4" w:space="0"/>
            </w:tcBorders>
            <w:noWrap/>
          </w:tcPr>
          <w:p>
            <w:pPr>
              <w:spacing w:after="0" w:line="240" w:lineRule="auto"/>
              <w:rPr>
                <w:rFonts w:ascii="Times New Roman" w:hAnsi="Times New Roman" w:cs="Times New Roman"/>
                <w:b w:val="0"/>
                <w:bCs w:val="0"/>
                <w:color w:val="000000" w:themeColor="text1"/>
                <w:sz w:val="20"/>
                <w:szCs w:val="20"/>
                <w14:textFill>
                  <w14:solidFill>
                    <w14:schemeClr w14:val="tx1"/>
                  </w14:solidFill>
                </w14:textFill>
              </w:rPr>
            </w:pPr>
            <w:r>
              <w:rPr>
                <w:rFonts w:ascii="Times New Roman" w:hAnsi="Times New Roman" w:cs="Times New Roman"/>
                <w:b w:val="0"/>
                <w:bCs w:val="0"/>
                <w:color w:val="000000" w:themeColor="text1"/>
                <w:sz w:val="20"/>
                <w:szCs w:val="20"/>
                <w14:textFill>
                  <w14:solidFill>
                    <w14:schemeClr w14:val="tx1"/>
                  </w14:solidFill>
                </w14:textFill>
              </w:rPr>
              <w:t xml:space="preserve">Tabela 2 </w:t>
            </w:r>
          </w:p>
          <w:p>
            <w:pPr>
              <w:spacing w:after="0" w:line="240" w:lineRule="auto"/>
              <w:rPr>
                <w:rFonts w:ascii="Times New Roman" w:hAnsi="Times New Roman" w:cs="Times New Roman"/>
                <w:b/>
                <w:bCs/>
                <w:i/>
                <w:iCs/>
                <w:color w:val="000000" w:themeColor="text1"/>
                <w:sz w:val="20"/>
                <w:szCs w:val="20"/>
                <w14:textFill>
                  <w14:solidFill>
                    <w14:schemeClr w14:val="tx1"/>
                  </w14:solidFill>
                </w14:textFill>
              </w:rPr>
            </w:pPr>
            <w:r>
              <w:rPr>
                <w:rFonts w:ascii="Times New Roman" w:hAnsi="Times New Roman" w:cs="Times New Roman"/>
                <w:b w:val="0"/>
                <w:bCs w:val="0"/>
                <w:i/>
                <w:iCs/>
                <w:color w:val="000000" w:themeColor="text1"/>
                <w:sz w:val="20"/>
                <w:szCs w:val="20"/>
                <w14:textFill>
                  <w14:solidFill>
                    <w14:schemeClr w14:val="tx1"/>
                  </w14:solidFill>
                </w14:textFill>
              </w:rPr>
              <w:t>Resultados do Roteiro de Entrevista de Habilidades Sociais Educativas Parentais - RE-HSE-P- Categoria Diversidade de Comportamentos, Respondido Pelas Mães.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703" w:type="pct"/>
            <w:tcBorders>
              <w:top w:val="single" w:color="auto" w:sz="4" w:space="0"/>
            </w:tcBorders>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Variável</w:t>
            </w:r>
          </w:p>
        </w:tc>
        <w:tc>
          <w:tcPr>
            <w:tcW w:w="1407" w:type="pct"/>
            <w:tcBorders>
              <w:top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Mães Casadas -</w:t>
            </w:r>
          </w:p>
          <w:p>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Classificação</w:t>
            </w:r>
          </w:p>
        </w:tc>
        <w:tc>
          <w:tcPr>
            <w:tcW w:w="1889" w:type="pct"/>
            <w:tcBorders>
              <w:top w:val="single" w:color="auto" w:sz="4" w:space="0"/>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Mães Solo –</w:t>
            </w:r>
          </w:p>
          <w:p>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Classificação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703" w:type="pct"/>
            <w:tcBorders>
              <w:top w:val="single" w:color="auto" w:sz="4" w:space="0"/>
              <w:bottom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Habilidades Sociais</w:t>
            </w:r>
          </w:p>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Educativas</w:t>
            </w:r>
          </w:p>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Parentais</w:t>
            </w:r>
          </w:p>
        </w:tc>
        <w:tc>
          <w:tcPr>
            <w:tcW w:w="1407" w:type="pct"/>
            <w:tcBorders>
              <w:top w:val="single" w:color="auto" w:sz="4" w:space="0"/>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c>
          <w:tcPr>
            <w:tcW w:w="1889" w:type="pct"/>
            <w:tcBorders>
              <w:top w:val="single" w:color="auto" w:sz="4" w:space="0"/>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703" w:type="pct"/>
            <w:tcBorders>
              <w:top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Habilidades Sociais</w:t>
            </w:r>
          </w:p>
        </w:tc>
        <w:tc>
          <w:tcPr>
            <w:tcW w:w="1407" w:type="pct"/>
            <w:tcBorders>
              <w:top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c>
          <w:tcPr>
            <w:tcW w:w="1889" w:type="pct"/>
            <w:tcBorders>
              <w:top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703" w:type="pct"/>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Variáveis de Contexto</w:t>
            </w:r>
          </w:p>
        </w:tc>
        <w:tc>
          <w:tcPr>
            <w:tcW w:w="1407"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c>
          <w:tcPr>
            <w:tcW w:w="1889"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703" w:type="pct"/>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Práticas Educativas </w:t>
            </w:r>
          </w:p>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Negativas</w:t>
            </w:r>
          </w:p>
        </w:tc>
        <w:tc>
          <w:tcPr>
            <w:tcW w:w="1407"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c>
          <w:tcPr>
            <w:tcW w:w="1889"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703" w:type="pct"/>
            <w:tcBorders>
              <w:bottom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Total Positivo</w:t>
            </w:r>
          </w:p>
        </w:tc>
        <w:tc>
          <w:tcPr>
            <w:tcW w:w="1407" w:type="pct"/>
            <w:tcBorders>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c>
          <w:tcPr>
            <w:tcW w:w="1889" w:type="pct"/>
            <w:tcBorders>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703" w:type="pct"/>
            <w:tcBorders>
              <w:top w:val="nil"/>
              <w:bottom w:val="single" w:color="auto" w:sz="4" w:space="0"/>
            </w:tcBorders>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Total Negativo</w:t>
            </w:r>
          </w:p>
        </w:tc>
        <w:tc>
          <w:tcPr>
            <w:tcW w:w="1407" w:type="pct"/>
            <w:tcBorders>
              <w:top w:val="nil"/>
              <w:bottom w:val="single" w:color="auto" w:sz="4" w:space="0"/>
            </w:tcBorders>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Clínico</w:t>
            </w:r>
          </w:p>
        </w:tc>
        <w:tc>
          <w:tcPr>
            <w:tcW w:w="1889" w:type="pct"/>
            <w:tcBorders>
              <w:top w:val="nil"/>
              <w:bottom w:val="single" w:color="auto" w:sz="4" w:space="0"/>
            </w:tcBorders>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3"/>
            <w:tcBorders>
              <w:top w:val="single" w:color="auto" w:sz="4" w:space="0"/>
              <w:bottom w:val="nil"/>
            </w:tcBorders>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eastAsia="Times New Roman" w:cs="Times New Roman"/>
                <w:b w:val="0"/>
                <w:bCs w:val="0"/>
                <w:i/>
                <w:color w:val="000000" w:themeColor="text1"/>
                <w:sz w:val="20"/>
                <w:szCs w:val="20"/>
                <w:lang w:val="pt-PT" w:eastAsia="pt-BR"/>
                <w14:textFill>
                  <w14:solidFill>
                    <w14:schemeClr w14:val="tx1"/>
                  </w14:solidFill>
                </w14:textFill>
              </w:rPr>
              <w:t xml:space="preserve">Nota: </w:t>
            </w:r>
            <w:r>
              <w:rPr>
                <w:rFonts w:ascii="Times New Roman" w:hAnsi="Times New Roman" w:eastAsia="Times New Roman" w:cs="Times New Roman"/>
                <w:b w:val="0"/>
                <w:bCs w:val="0"/>
                <w:color w:val="000000" w:themeColor="text1"/>
                <w:sz w:val="20"/>
                <w:szCs w:val="20"/>
                <w:lang w:val="pt-PT" w:eastAsia="pt-BR"/>
                <w14:textFill>
                  <w14:solidFill>
                    <w14:schemeClr w14:val="tx1"/>
                  </w14:solidFill>
                </w14:textFill>
              </w:rPr>
              <w:t>N= 35 mães casadas e 3 mães solo.</w:t>
            </w:r>
            <w:r>
              <w:rPr>
                <w:rFonts w:ascii="Times New Roman" w:hAnsi="Times New Roman" w:eastAsia="Times New Roman" w:cs="Times New Roman"/>
                <w:b w:val="0"/>
                <w:bCs w:val="0"/>
                <w:strike/>
                <w:color w:val="000000" w:themeColor="text1"/>
                <w:sz w:val="20"/>
                <w:szCs w:val="20"/>
                <w:lang w:val="pt-PT" w:eastAsia="pt-BR"/>
                <w14:textFill>
                  <w14:solidFill>
                    <w14:schemeClr w14:val="tx1"/>
                  </w14:solidFill>
                </w14:textFill>
              </w:rPr>
              <w:t xml:space="preserve">  </w:t>
            </w:r>
          </w:p>
        </w:tc>
      </w:tr>
    </w:tbl>
    <w:p>
      <w:pPr>
        <w:spacing w:after="0" w:line="360" w:lineRule="auto"/>
        <w:ind w:hanging="10"/>
        <w:jc w:val="both"/>
        <w:rPr>
          <w:rFonts w:ascii="Times New Roman" w:hAnsi="Times New Roman" w:eastAsia="Times New Roman" w:cs="Times New Roman"/>
          <w:color w:val="000000" w:themeColor="text1"/>
          <w:sz w:val="24"/>
          <w:szCs w:val="24"/>
          <w:lang w:eastAsia="pt-BR"/>
          <w14:textFill>
            <w14:solidFill>
              <w14:schemeClr w14:val="tx1"/>
            </w14:solidFill>
          </w14:textFill>
        </w:rPr>
      </w:pPr>
    </w:p>
    <w:p>
      <w:pPr>
        <w:spacing w:after="0" w:line="360" w:lineRule="auto"/>
        <w:ind w:hanging="10"/>
        <w:jc w:val="both"/>
        <w:rPr>
          <w:rFonts w:ascii="Times New Roman" w:hAnsi="Times New Roman" w:eastAsia="Times New Roman" w:cs="Times New Roman"/>
          <w:color w:val="000000" w:themeColor="text1"/>
          <w:sz w:val="24"/>
          <w:szCs w:val="24"/>
          <w:lang w:val="pt-PT"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 </w:t>
      </w:r>
      <w:bookmarkStart w:id="7" w:name="_Hlk83592483"/>
      <w:r>
        <w:rPr>
          <w:rFonts w:ascii="Times New Roman" w:hAnsi="Times New Roman" w:eastAsia="Times New Roman" w:cs="Times New Roman"/>
          <w:i/>
          <w:color w:val="000000" w:themeColor="text1"/>
          <w:sz w:val="24"/>
          <w:szCs w:val="24"/>
          <w:lang w:eastAsia="pt-BR"/>
          <w14:textFill>
            <w14:solidFill>
              <w14:schemeClr w14:val="tx1"/>
            </w14:solidFill>
          </w14:textFill>
        </w:rPr>
        <w:t xml:space="preserve"> </w:t>
      </w:r>
      <w:bookmarkEnd w:id="7"/>
      <w:r>
        <w:rPr>
          <w:rFonts w:ascii="Times New Roman" w:hAnsi="Times New Roman" w:eastAsia="Times New Roman" w:cs="Times New Roman"/>
          <w:i/>
          <w:color w:val="000000" w:themeColor="text1"/>
          <w:sz w:val="24"/>
          <w:szCs w:val="24"/>
          <w:lang w:eastAsia="pt-BR"/>
          <w14:textFill>
            <w14:solidFill>
              <w14:schemeClr w14:val="tx1"/>
            </w14:solidFill>
          </w14:textFill>
        </w:rPr>
        <w:tab/>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A Tabela 2 aponta que na categoria diversidade de comportamentos, tanto as mães casadas quanto as mães solo tiveram as Habilidades Sociais Educativas Parentais, Habilidades Sociais dos Filhos, Variáveis de Contexto e Total Positivo com classificação não clínica; e Práticas Educativas Negativas e Total Negativo classificação clínica. </w:t>
      </w:r>
      <w:bookmarkStart w:id="8" w:name="_Hlk92184929"/>
    </w:p>
    <w:bookmarkEnd w:id="8"/>
    <w:p>
      <w:pPr>
        <w:widowControl w:val="0"/>
        <w:autoSpaceDE w:val="0"/>
        <w:autoSpaceDN w:val="0"/>
        <w:spacing w:after="0" w:line="360" w:lineRule="auto"/>
        <w:ind w:firstLine="708"/>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Através da Tabela 3 apresenta os resultados relativos à frequência de comportamentos quanto as habilidades sociais educativas parentais, habilidades sociais dos filhos, variáveis de contexto, práticas educativas negativas, total positivo e total negativo avaliadas pelo RE-HSE -P, das mães casadas e solo, no tocante as classificações segundo o instrumento. </w:t>
      </w:r>
    </w:p>
    <w:p>
      <w:pPr>
        <w:widowControl w:val="0"/>
        <w:autoSpaceDE w:val="0"/>
        <w:autoSpaceDN w:val="0"/>
        <w:spacing w:after="0" w:line="360" w:lineRule="auto"/>
        <w:ind w:firstLine="708"/>
        <w:jc w:val="both"/>
        <w:rPr>
          <w:rFonts w:ascii="Times New Roman" w:hAnsi="Times New Roman" w:eastAsia="Times New Roman" w:cs="Times New Roman"/>
          <w:i/>
          <w:color w:val="000000" w:themeColor="text1"/>
          <w:sz w:val="24"/>
          <w:szCs w:val="24"/>
          <w:lang w:eastAsia="pt-BR"/>
          <w14:textFill>
            <w14:solidFill>
              <w14:schemeClr w14:val="tx1"/>
            </w14:solidFill>
          </w14:textFill>
        </w:rPr>
      </w:pPr>
    </w:p>
    <w:tbl>
      <w:tblPr>
        <w:tblStyle w:val="46"/>
        <w:tblW w:w="5000" w:type="pct"/>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7"/>
        <w:gridCol w:w="2755"/>
        <w:gridCol w:w="3438"/>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000" w:type="pct"/>
            <w:gridSpan w:val="3"/>
            <w:tcBorders>
              <w:top w:val="nil"/>
              <w:bottom w:val="single" w:color="000000" w:themeColor="text1" w:sz="4" w:space="0"/>
              <w:insideH w:val="single" w:sz="4" w:space="0"/>
            </w:tcBorders>
            <w:noWrap/>
          </w:tcPr>
          <w:p>
            <w:pPr>
              <w:spacing w:after="0" w:line="240" w:lineRule="auto"/>
              <w:rPr>
                <w:rFonts w:ascii="Times New Roman" w:hAnsi="Times New Roman" w:cs="Times New Roman"/>
                <w:b w:val="0"/>
                <w:bCs w:val="0"/>
                <w:color w:val="000000" w:themeColor="text1"/>
                <w:sz w:val="20"/>
                <w:szCs w:val="20"/>
                <w14:textFill>
                  <w14:solidFill>
                    <w14:schemeClr w14:val="tx1"/>
                  </w14:solidFill>
                </w14:textFill>
              </w:rPr>
            </w:pPr>
            <w:r>
              <w:rPr>
                <w:rFonts w:ascii="Times New Roman" w:hAnsi="Times New Roman" w:cs="Times New Roman"/>
                <w:b w:val="0"/>
                <w:bCs w:val="0"/>
                <w:color w:val="000000" w:themeColor="text1"/>
                <w:sz w:val="20"/>
                <w:szCs w:val="20"/>
                <w14:textFill>
                  <w14:solidFill>
                    <w14:schemeClr w14:val="tx1"/>
                  </w14:solidFill>
                </w14:textFill>
              </w:rPr>
              <w:t xml:space="preserve">Tabela 3  </w:t>
            </w:r>
          </w:p>
          <w:p>
            <w:pPr>
              <w:spacing w:after="0" w:line="240" w:lineRule="auto"/>
              <w:rPr>
                <w:rFonts w:ascii="Times New Roman" w:hAnsi="Times New Roman" w:cs="Times New Roman"/>
                <w:b/>
                <w:bCs/>
                <w:i/>
                <w:iCs/>
                <w:color w:val="000000" w:themeColor="text1"/>
                <w:sz w:val="20"/>
                <w:szCs w:val="20"/>
                <w14:textFill>
                  <w14:solidFill>
                    <w14:schemeClr w14:val="tx1"/>
                  </w14:solidFill>
                </w14:textFill>
              </w:rPr>
            </w:pPr>
            <w:r>
              <w:rPr>
                <w:rFonts w:ascii="Times New Roman" w:hAnsi="Times New Roman" w:cs="Times New Roman"/>
                <w:b w:val="0"/>
                <w:bCs w:val="0"/>
                <w:i/>
                <w:iCs/>
                <w:color w:val="000000" w:themeColor="text1"/>
                <w:sz w:val="20"/>
                <w:szCs w:val="20"/>
                <w14:textFill>
                  <w14:solidFill>
                    <w14:schemeClr w14:val="tx1"/>
                  </w14:solidFill>
                </w14:textFill>
              </w:rPr>
              <w:t>Resultados do Roteiro de Entrevista de Habilidades Sociais Educativas Parentais - RE-HSE-P- Categoria Frequência de Comportamentos, Respondido Pelas Mães Casadas e Solo.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667" w:type="pct"/>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Variável</w:t>
            </w:r>
          </w:p>
        </w:tc>
        <w:tc>
          <w:tcPr>
            <w:tcW w:w="1478" w:type="pct"/>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Mães Casadas –</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Classificação</w:t>
            </w:r>
          </w:p>
        </w:tc>
        <w:tc>
          <w:tcPr>
            <w:tcW w:w="1855" w:type="pct"/>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Mães Solo –</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Classificação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667" w:type="pct"/>
            <w:tcBorders>
              <w:top w:val="single" w:color="auto" w:sz="4" w:space="0"/>
              <w:bottom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Habilidades Sociais</w:t>
            </w:r>
          </w:p>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Educativas</w:t>
            </w:r>
          </w:p>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Parentais</w:t>
            </w:r>
          </w:p>
        </w:tc>
        <w:tc>
          <w:tcPr>
            <w:tcW w:w="1478" w:type="pct"/>
            <w:tcBorders>
              <w:top w:val="single" w:color="auto" w:sz="4" w:space="0"/>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c>
          <w:tcPr>
            <w:tcW w:w="1855" w:type="pct"/>
            <w:tcBorders>
              <w:top w:val="single" w:color="auto" w:sz="4" w:space="0"/>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67" w:type="pct"/>
            <w:tcBorders>
              <w:top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Habilidades Sociais</w:t>
            </w:r>
          </w:p>
        </w:tc>
        <w:tc>
          <w:tcPr>
            <w:tcW w:w="1478" w:type="pct"/>
            <w:tcBorders>
              <w:top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c>
          <w:tcPr>
            <w:tcW w:w="1855" w:type="pct"/>
            <w:tcBorders>
              <w:top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67" w:type="pct"/>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Variáveis de Contexto</w:t>
            </w:r>
          </w:p>
        </w:tc>
        <w:tc>
          <w:tcPr>
            <w:tcW w:w="1478"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c>
          <w:tcPr>
            <w:tcW w:w="1855"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667" w:type="pct"/>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Práticas Educativas </w:t>
            </w:r>
          </w:p>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Negativas</w:t>
            </w:r>
          </w:p>
        </w:tc>
        <w:tc>
          <w:tcPr>
            <w:tcW w:w="1478"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c>
          <w:tcPr>
            <w:tcW w:w="1855" w:type="pct"/>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Não 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67" w:type="pct"/>
            <w:tcBorders>
              <w:bottom w:val="nil"/>
            </w:tcBorders>
            <w:noWrap/>
          </w:tcPr>
          <w:p>
            <w:pPr>
              <w:spacing w:after="0" w:line="240"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Total Positivo</w:t>
            </w:r>
          </w:p>
        </w:tc>
        <w:tc>
          <w:tcPr>
            <w:tcW w:w="1478" w:type="pct"/>
            <w:tcBorders>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c>
          <w:tcPr>
            <w:tcW w:w="1855" w:type="pct"/>
            <w:tcBorders>
              <w:bottom w:val="nil"/>
            </w:tcBorders>
          </w:tcPr>
          <w:p>
            <w:pPr>
              <w:tabs>
                <w:tab w:val="decimal" w:pos="360"/>
              </w:tabs>
              <w:spacing w:after="200" w:line="276" w:lineRule="auto"/>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667" w:type="pct"/>
            <w:tcBorders>
              <w:top w:val="nil"/>
              <w:bottom w:val="single" w:color="auto" w:sz="4" w:space="0"/>
            </w:tcBorders>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Total Negativo</w:t>
            </w:r>
          </w:p>
        </w:tc>
        <w:tc>
          <w:tcPr>
            <w:tcW w:w="1478" w:type="pct"/>
            <w:tcBorders>
              <w:top w:val="nil"/>
              <w:bottom w:val="single" w:color="auto" w:sz="4" w:space="0"/>
            </w:tcBorders>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Não Clínico</w:t>
            </w:r>
          </w:p>
        </w:tc>
        <w:tc>
          <w:tcPr>
            <w:tcW w:w="1855" w:type="pct"/>
            <w:tcBorders>
              <w:top w:val="nil"/>
              <w:bottom w:val="single" w:color="auto" w:sz="4" w:space="0"/>
            </w:tcBorders>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Não Clínico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000" w:type="pct"/>
            <w:gridSpan w:val="3"/>
            <w:tcBorders>
              <w:top w:val="single" w:color="auto" w:sz="4" w:space="0"/>
              <w:bottom w:val="nil"/>
            </w:tcBorders>
            <w:noWrap/>
          </w:tcPr>
          <w:p>
            <w:pPr>
              <w:spacing w:after="0" w:line="24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eastAsia="Times New Roman" w:cs="Times New Roman"/>
                <w:b w:val="0"/>
                <w:bCs w:val="0"/>
                <w:i/>
                <w:iCs/>
                <w:color w:val="000000" w:themeColor="text1"/>
                <w:sz w:val="20"/>
                <w:szCs w:val="20"/>
                <w:lang w:val="pt-PT" w:eastAsia="pt-BR"/>
                <w14:textFill>
                  <w14:solidFill>
                    <w14:schemeClr w14:val="tx1"/>
                  </w14:solidFill>
                </w14:textFill>
              </w:rPr>
              <w:t xml:space="preserve">Nota: </w:t>
            </w:r>
            <w:r>
              <w:rPr>
                <w:rFonts w:ascii="Times New Roman" w:hAnsi="Times New Roman" w:eastAsia="Times New Roman" w:cs="Times New Roman"/>
                <w:b w:val="0"/>
                <w:bCs w:val="0"/>
                <w:color w:val="000000" w:themeColor="text1"/>
                <w:sz w:val="20"/>
                <w:szCs w:val="20"/>
                <w:lang w:val="pt-PT" w:eastAsia="pt-BR"/>
                <w14:textFill>
                  <w14:solidFill>
                    <w14:schemeClr w14:val="tx1"/>
                  </w14:solidFill>
                </w14:textFill>
              </w:rPr>
              <w:t>N= 35 mães casadas e 3 mães solo.</w:t>
            </w:r>
          </w:p>
        </w:tc>
      </w:tr>
    </w:tbl>
    <w:p>
      <w:pPr>
        <w:spacing w:after="4" w:line="360" w:lineRule="auto"/>
        <w:ind w:right="805"/>
        <w:rPr>
          <w:rFonts w:ascii="Times New Roman" w:hAnsi="Times New Roman" w:eastAsia="Times New Roman" w:cs="Times New Roman"/>
          <w:i/>
          <w:color w:val="000000" w:themeColor="text1"/>
          <w:sz w:val="24"/>
          <w:szCs w:val="24"/>
          <w:lang w:eastAsia="pt-BR"/>
          <w14:textFill>
            <w14:solidFill>
              <w14:schemeClr w14:val="tx1"/>
            </w14:solidFill>
          </w14:textFill>
        </w:rPr>
      </w:pPr>
    </w:p>
    <w:p>
      <w:pPr>
        <w:widowControl w:val="0"/>
        <w:autoSpaceDE w:val="0"/>
        <w:autoSpaceDN w:val="0"/>
        <w:spacing w:after="0" w:line="360" w:lineRule="auto"/>
        <w:ind w:firstLine="707"/>
        <w:jc w:val="both"/>
        <w:rPr>
          <w:rFonts w:ascii="Times New Roman" w:hAnsi="Times New Roman" w:eastAsia="Times New Roman" w:cs="Times New Roman"/>
          <w:color w:val="000000" w:themeColor="text1"/>
          <w:sz w:val="24"/>
          <w:szCs w:val="24"/>
          <w:lang w:val="pt-PT" w:eastAsia="pt-BR"/>
          <w14:textFill>
            <w14:solidFill>
              <w14:schemeClr w14:val="tx1"/>
            </w14:solidFill>
          </w14:textFill>
        </w:rPr>
      </w:pP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A Tabela 3 aponta que na categoria frequência de comportamentos, tanto as mães casadas quanto as mães solo tiveram as Habilidades Sociais Educativas Parentais, Habilidades Sociais dos Filhos, Variáveis de Contexto e Total Positivo com classificação clínica e; Práticas Educativas Negativas e Total Negativo classificação não clínica. </w:t>
      </w:r>
    </w:p>
    <w:p>
      <w:pPr>
        <w:spacing w:after="0" w:line="360" w:lineRule="auto"/>
        <w:ind w:hanging="10"/>
        <w:rPr>
          <w:rFonts w:ascii="Times New Roman" w:hAnsi="Times New Roman" w:eastAsia="Times New Roman" w:cs="Times New Roman"/>
          <w:i/>
          <w:color w:val="000000" w:themeColor="text1"/>
          <w:sz w:val="24"/>
          <w:szCs w:val="24"/>
          <w:lang w:val="pt-PT" w:eastAsia="pt-BR"/>
          <w14:textFill>
            <w14:solidFill>
              <w14:schemeClr w14:val="tx1"/>
            </w14:solidFill>
          </w14:textFill>
        </w:rPr>
      </w:pPr>
      <w:r>
        <w:rPr>
          <w:rFonts w:ascii="Times New Roman" w:hAnsi="Times New Roman" w:eastAsia="Times New Roman" w:cs="Times New Roman"/>
          <w:i/>
          <w:color w:val="000000" w:themeColor="text1"/>
          <w:sz w:val="24"/>
          <w:szCs w:val="24"/>
          <w:lang w:eastAsia="pt-BR"/>
          <w14:textFill>
            <w14:solidFill>
              <w14:schemeClr w14:val="tx1"/>
            </w14:solidFill>
          </w14:textFill>
        </w:rPr>
        <w:tab/>
      </w:r>
      <w:r>
        <w:rPr>
          <w:rFonts w:ascii="Times New Roman" w:hAnsi="Times New Roman" w:eastAsia="Times New Roman" w:cs="Times New Roman"/>
          <w:i/>
          <w:color w:val="000000" w:themeColor="text1"/>
          <w:sz w:val="24"/>
          <w:szCs w:val="24"/>
          <w:lang w:eastAsia="pt-BR"/>
          <w14:textFill>
            <w14:solidFill>
              <w14:schemeClr w14:val="tx1"/>
            </w14:solidFill>
          </w14:textFill>
        </w:rPr>
        <w:tab/>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A Tabela 4 apresenta os resultados de monitoramento parental, </w:t>
      </w:r>
      <w:r>
        <w:rPr>
          <w:rFonts w:ascii="Times New Roman" w:hAnsi="Times New Roman" w:eastAsia="Times New Roman" w:cs="Times New Roman"/>
          <w:color w:val="000000" w:themeColor="text1"/>
          <w:sz w:val="24"/>
          <w:szCs w:val="24"/>
          <w:lang w:eastAsia="pt-BR"/>
          <w14:textFill>
            <w14:solidFill>
              <w14:schemeClr w14:val="tx1"/>
            </w14:solidFill>
          </w14:textFill>
        </w:rPr>
        <w:t>avaliados pelo QMP, das mães casadas e solo, no tocante as estatísticas descritivas e de comparação.</w:t>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eastAsia="pt-BR"/>
          <w14:textFill>
            <w14:solidFill>
              <w14:schemeClr w14:val="tx1"/>
            </w14:solidFill>
          </w14:textFill>
        </w:rPr>
        <w:t xml:space="preserve"> </w:t>
      </w:r>
    </w:p>
    <w:p>
      <w:pPr>
        <w:spacing w:after="0" w:line="360" w:lineRule="auto"/>
        <w:ind w:hanging="10"/>
        <w:rPr>
          <w:rFonts w:ascii="Times New Roman" w:hAnsi="Times New Roman" w:eastAsia="Times New Roman" w:cs="Times New Roman"/>
          <w:i/>
          <w:color w:val="000000" w:themeColor="text1"/>
          <w:sz w:val="24"/>
          <w:szCs w:val="24"/>
          <w:lang w:val="pt-PT" w:eastAsia="pt-BR"/>
          <w14:textFill>
            <w14:solidFill>
              <w14:schemeClr w14:val="tx1"/>
            </w14:solidFill>
          </w14:textFill>
        </w:rPr>
      </w:pPr>
    </w:p>
    <w:tbl>
      <w:tblPr>
        <w:tblStyle w:val="46"/>
        <w:tblW w:w="5000" w:type="pct"/>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00"/>
        <w:gridCol w:w="863"/>
        <w:gridCol w:w="1006"/>
        <w:gridCol w:w="1042"/>
        <w:gridCol w:w="863"/>
        <w:gridCol w:w="1003"/>
        <w:gridCol w:w="1040"/>
        <w:gridCol w:w="685"/>
        <w:gridCol w:w="688"/>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000" w:type="pct"/>
            <w:gridSpan w:val="9"/>
            <w:tcBorders>
              <w:top w:val="nil"/>
              <w:bottom w:val="single" w:color="000000" w:themeColor="text1" w:sz="4" w:space="0"/>
              <w:insideH w:val="single" w:sz="4" w:space="0"/>
            </w:tcBorders>
            <w:noWrap/>
          </w:tcPr>
          <w:p>
            <w:pPr>
              <w:spacing w:after="0" w:line="240" w:lineRule="auto"/>
              <w:ind w:hanging="10"/>
              <w:rPr>
                <w:rFonts w:ascii="Times New Roman" w:hAnsi="Times New Roman" w:eastAsia="Times New Roman" w:cs="Times New Roman"/>
                <w:b w:val="0"/>
                <w:bCs w:val="0"/>
                <w:color w:val="000000" w:themeColor="text1"/>
                <w:sz w:val="20"/>
                <w:szCs w:val="20"/>
                <w:lang w:val="pt-PT" w:eastAsia="pt-BR"/>
                <w14:textFill>
                  <w14:solidFill>
                    <w14:schemeClr w14:val="tx1"/>
                  </w14:solidFill>
                </w14:textFill>
              </w:rPr>
            </w:pPr>
            <w:r>
              <w:rPr>
                <w:rFonts w:ascii="Times New Roman" w:hAnsi="Times New Roman" w:eastAsia="Times New Roman" w:cs="Times New Roman"/>
                <w:b w:val="0"/>
                <w:bCs w:val="0"/>
                <w:color w:val="000000" w:themeColor="text1"/>
                <w:sz w:val="20"/>
                <w:szCs w:val="20"/>
                <w:lang w:val="pt-PT" w:eastAsia="pt-BR"/>
                <w14:textFill>
                  <w14:solidFill>
                    <w14:schemeClr w14:val="tx1"/>
                  </w14:solidFill>
                </w14:textFill>
              </w:rPr>
              <w:t>Tabela 4</w:t>
            </w:r>
          </w:p>
          <w:p>
            <w:pPr>
              <w:spacing w:after="0" w:line="240" w:lineRule="auto"/>
              <w:rPr>
                <w:rFonts w:ascii="Times New Roman" w:hAnsi="Times New Roman" w:cs="Times New Roman"/>
                <w:b w:val="0"/>
                <w:bCs w:val="0"/>
                <w:i/>
                <w:iCs/>
                <w:color w:val="000000" w:themeColor="text1"/>
                <w:sz w:val="20"/>
                <w:szCs w:val="20"/>
                <w14:textFill>
                  <w14:solidFill>
                    <w14:schemeClr w14:val="tx1"/>
                  </w14:solidFill>
                </w14:textFill>
              </w:rPr>
            </w:pPr>
            <w:r>
              <w:rPr>
                <w:rFonts w:ascii="Times New Roman" w:hAnsi="Times New Roman" w:eastAsia="Times New Roman" w:cs="Times New Roman"/>
                <w:b w:val="0"/>
                <w:bCs w:val="0"/>
                <w:i/>
                <w:color w:val="000000" w:themeColor="text1"/>
                <w:sz w:val="20"/>
                <w:szCs w:val="20"/>
                <w:lang w:val="pt-PT" w:eastAsia="pt-BR"/>
                <w14:textFill>
                  <w14:solidFill>
                    <w14:schemeClr w14:val="tx1"/>
                  </w14:solidFill>
                </w14:textFill>
              </w:rPr>
              <w:t>Resultados do Questionário de Monitoramento Parental- QMP, Respondido pelos Filhos de Mães Casadas e Solo.</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158" w:type="pct"/>
            <w:noWrap/>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Variável</w:t>
            </w:r>
          </w:p>
        </w:tc>
        <w:tc>
          <w:tcPr>
            <w:tcW w:w="1562" w:type="pct"/>
            <w:gridSpan w:val="3"/>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Mães Casadas </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p>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p>
        </w:tc>
        <w:tc>
          <w:tcPr>
            <w:tcW w:w="1559" w:type="pct"/>
            <w:gridSpan w:val="3"/>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Mães Solo</w:t>
            </w:r>
          </w:p>
        </w:tc>
        <w:tc>
          <w:tcPr>
            <w:tcW w:w="360" w:type="pct"/>
          </w:tcPr>
          <w:p>
            <w:pPr>
              <w:spacing w:after="0" w:line="240" w:lineRule="auto"/>
              <w:jc w:val="center"/>
              <w:rPr>
                <w:rFonts w:ascii="Times New Roman" w:hAnsi="Times New Roman" w:cs="Times New Roman"/>
                <w:i/>
                <w:iCs/>
                <w:color w:val="000000" w:themeColor="text1"/>
                <w:sz w:val="20"/>
                <w:szCs w:val="20"/>
                <w14:textFill>
                  <w14:solidFill>
                    <w14:schemeClr w14:val="tx1"/>
                  </w14:solidFill>
                </w14:textFill>
              </w:rPr>
            </w:pPr>
            <w:r>
              <w:rPr>
                <w:rFonts w:ascii="Times New Roman" w:hAnsi="Times New Roman" w:cs="Times New Roman"/>
                <w:i/>
                <w:iCs/>
                <w:color w:val="000000" w:themeColor="text1"/>
                <w:sz w:val="20"/>
                <w:szCs w:val="20"/>
                <w14:textFill>
                  <w14:solidFill>
                    <w14:schemeClr w14:val="tx1"/>
                  </w14:solidFill>
                </w14:textFill>
              </w:rPr>
              <w:t>u</w:t>
            </w:r>
          </w:p>
        </w:tc>
        <w:tc>
          <w:tcPr>
            <w:tcW w:w="360" w:type="pct"/>
          </w:tcPr>
          <w:p>
            <w:pPr>
              <w:spacing w:after="0" w:line="240" w:lineRule="auto"/>
              <w:jc w:val="center"/>
              <w:rPr>
                <w:rFonts w:ascii="Times New Roman" w:hAnsi="Times New Roman" w:cs="Times New Roman"/>
                <w:i/>
                <w:iCs/>
                <w:color w:val="000000" w:themeColor="text1"/>
                <w:sz w:val="20"/>
                <w:szCs w:val="20"/>
                <w14:textFill>
                  <w14:solidFill>
                    <w14:schemeClr w14:val="tx1"/>
                  </w14:solidFill>
                </w14:textFill>
              </w:rPr>
            </w:pPr>
            <w:r>
              <w:rPr>
                <w:rFonts w:ascii="Times New Roman" w:hAnsi="Times New Roman" w:cs="Times New Roman"/>
                <w:i/>
                <w:iCs/>
                <w:color w:val="000000" w:themeColor="text1"/>
                <w:sz w:val="20"/>
                <w:szCs w:val="20"/>
                <w14:textFill>
                  <w14:solidFill>
                    <w14:schemeClr w14:val="tx1"/>
                  </w14:solidFill>
                </w14:textFill>
              </w:rPr>
              <w:t>g</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58" w:type="pct"/>
            <w:tcBorders>
              <w:bottom w:val="nil"/>
            </w:tcBorders>
            <w:noWrap/>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Monitoramento </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Parental</w:t>
            </w:r>
          </w:p>
        </w:tc>
        <w:tc>
          <w:tcPr>
            <w:tcW w:w="460" w:type="pct"/>
            <w:tcBorders>
              <w:bottom w:val="nil"/>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Média</w:t>
            </w:r>
          </w:p>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(DP)</w:t>
            </w:r>
          </w:p>
        </w:tc>
        <w:tc>
          <w:tcPr>
            <w:tcW w:w="541" w:type="pct"/>
            <w:tcBorders>
              <w:bottom w:val="nil"/>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Mínimo</w:t>
            </w:r>
          </w:p>
        </w:tc>
        <w:tc>
          <w:tcPr>
            <w:tcW w:w="561" w:type="pct"/>
            <w:tcBorders>
              <w:bottom w:val="nil"/>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Máximo</w:t>
            </w:r>
          </w:p>
        </w:tc>
        <w:tc>
          <w:tcPr>
            <w:tcW w:w="460" w:type="pct"/>
            <w:tcBorders>
              <w:bottom w:val="nil"/>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Média</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(DP)</w:t>
            </w:r>
          </w:p>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p>
        </w:tc>
        <w:tc>
          <w:tcPr>
            <w:tcW w:w="539" w:type="pct"/>
            <w:tcBorders>
              <w:bottom w:val="nil"/>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Mínimo</w:t>
            </w:r>
          </w:p>
        </w:tc>
        <w:tc>
          <w:tcPr>
            <w:tcW w:w="560" w:type="pct"/>
            <w:tcBorders>
              <w:bottom w:val="nil"/>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Máximo</w:t>
            </w:r>
          </w:p>
        </w:tc>
        <w:tc>
          <w:tcPr>
            <w:tcW w:w="360" w:type="pct"/>
            <w:tcBorders>
              <w:bottom w:val="nil"/>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p>
        </w:tc>
        <w:tc>
          <w:tcPr>
            <w:tcW w:w="360" w:type="pct"/>
            <w:tcBorders>
              <w:bottom w:val="nil"/>
            </w:tcBorders>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58" w:type="pct"/>
            <w:tcBorders>
              <w:top w:val="nil"/>
              <w:bottom w:val="single" w:color="auto" w:sz="4" w:space="0"/>
            </w:tcBorders>
            <w:noWrap/>
          </w:tcPr>
          <w:p>
            <w:pPr>
              <w:spacing w:after="0" w:line="240" w:lineRule="auto"/>
              <w:jc w:val="center"/>
              <w:rPr>
                <w:rFonts w:ascii="Times New Roman" w:hAnsi="Times New Roman" w:cs="Times New Roman"/>
                <w:color w:val="000000" w:themeColor="text1"/>
                <w:sz w:val="20"/>
                <w:szCs w:val="20"/>
                <w14:textFill>
                  <w14:solidFill>
                    <w14:schemeClr w14:val="tx1"/>
                  </w14:solidFill>
                </w14:textFill>
              </w:rPr>
            </w:pPr>
            <w:bookmarkStart w:id="9" w:name="_Hlk115541991"/>
            <w:r>
              <w:rPr>
                <w:rFonts w:ascii="Times New Roman" w:hAnsi="Times New Roman" w:cs="Times New Roman"/>
                <w:color w:val="000000" w:themeColor="text1"/>
                <w:sz w:val="20"/>
                <w:szCs w:val="20"/>
                <w14:textFill>
                  <w14:solidFill>
                    <w14:schemeClr w14:val="tx1"/>
                  </w14:solidFill>
                </w14:textFill>
              </w:rPr>
              <w:t>Monitoramento Mãe</w:t>
            </w:r>
          </w:p>
        </w:tc>
        <w:tc>
          <w:tcPr>
            <w:tcW w:w="460"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20.85</w:t>
            </w:r>
          </w:p>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(3.32)</w:t>
            </w:r>
          </w:p>
        </w:tc>
        <w:tc>
          <w:tcPr>
            <w:tcW w:w="541"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10</w:t>
            </w:r>
          </w:p>
        </w:tc>
        <w:tc>
          <w:tcPr>
            <w:tcW w:w="561"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24</w:t>
            </w:r>
          </w:p>
        </w:tc>
        <w:tc>
          <w:tcPr>
            <w:tcW w:w="460"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22</w:t>
            </w:r>
          </w:p>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(1.73)</w:t>
            </w:r>
          </w:p>
        </w:tc>
        <w:tc>
          <w:tcPr>
            <w:tcW w:w="539"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20</w:t>
            </w:r>
          </w:p>
        </w:tc>
        <w:tc>
          <w:tcPr>
            <w:tcW w:w="560"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23</w:t>
            </w:r>
          </w:p>
        </w:tc>
        <w:tc>
          <w:tcPr>
            <w:tcW w:w="360"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0.69</w:t>
            </w:r>
          </w:p>
        </w:tc>
        <w:tc>
          <w:tcPr>
            <w:tcW w:w="360" w:type="pct"/>
            <w:tcBorders>
              <w:top w:val="nil"/>
              <w:bottom w:val="single" w:color="auto" w:sz="4" w:space="0"/>
            </w:tcBorders>
          </w:tcPr>
          <w:p>
            <w:pPr>
              <w:tabs>
                <w:tab w:val="decimal" w:pos="360"/>
              </w:tabs>
              <w:spacing w:after="200" w:line="240" w:lineRule="auto"/>
              <w:jc w:val="center"/>
              <w:rPr>
                <w:rFonts w:ascii="Times New Roman" w:hAnsi="Times New Roman" w:cs="Times New Roman" w:eastAsiaTheme="minorEastAsia"/>
                <w:color w:val="000000" w:themeColor="text1"/>
                <w:sz w:val="20"/>
                <w:szCs w:val="20"/>
                <w:lang w:eastAsia="pt-BR"/>
                <w14:textFill>
                  <w14:solidFill>
                    <w14:schemeClr w14:val="tx1"/>
                  </w14:solidFill>
                </w14:textFill>
              </w:rPr>
            </w:pPr>
            <w:r>
              <w:rPr>
                <w:rFonts w:ascii="Times New Roman" w:hAnsi="Times New Roman" w:cs="Times New Roman" w:eastAsiaTheme="minorEastAsia"/>
                <w:color w:val="000000" w:themeColor="text1"/>
                <w:sz w:val="20"/>
                <w:szCs w:val="20"/>
                <w:lang w:eastAsia="pt-BR"/>
                <w14:textFill>
                  <w14:solidFill>
                    <w14:schemeClr w14:val="tx1"/>
                  </w14:solidFill>
                </w14:textFill>
              </w:rPr>
              <w:t>-0.14</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single" w:color="auto" w:sz="4" w:space="0"/>
              <w:bottom w:val="nil"/>
            </w:tcBorders>
            <w:noWrap/>
          </w:tcPr>
          <w:p>
            <w:pPr>
              <w:widowControl w:val="0"/>
              <w:autoSpaceDE w:val="0"/>
              <w:autoSpaceDN w:val="0"/>
              <w:spacing w:after="37" w:line="360" w:lineRule="auto"/>
              <w:ind w:right="696"/>
              <w:rPr>
                <w:rFonts w:ascii="Times New Roman" w:hAnsi="Times New Roman" w:cs="Times New Roman" w:eastAsiaTheme="minorEastAsia"/>
                <w:b w:val="0"/>
                <w:bCs w:val="0"/>
                <w:color w:val="000000" w:themeColor="text1"/>
                <w:sz w:val="20"/>
                <w:szCs w:val="20"/>
                <w:lang w:val="pt-PT" w:eastAsia="pt-BR"/>
                <w14:textFill>
                  <w14:solidFill>
                    <w14:schemeClr w14:val="tx1"/>
                  </w14:solidFill>
                </w14:textFill>
              </w:rPr>
            </w:pPr>
            <w:r>
              <w:rPr>
                <w:rFonts w:ascii="Times New Roman" w:hAnsi="Times New Roman" w:eastAsia="Times New Roman" w:cs="Times New Roman"/>
                <w:b w:val="0"/>
                <w:bCs w:val="0"/>
                <w:i/>
                <w:color w:val="000000" w:themeColor="text1"/>
                <w:sz w:val="20"/>
                <w:szCs w:val="20"/>
                <w:lang w:val="pt-PT" w:eastAsia="pt-BR"/>
                <w14:textFill>
                  <w14:solidFill>
                    <w14:schemeClr w14:val="tx1"/>
                  </w14:solidFill>
                </w14:textFill>
              </w:rPr>
              <w:t>Nota</w:t>
            </w:r>
            <w:r>
              <w:rPr>
                <w:rFonts w:ascii="Times New Roman" w:hAnsi="Times New Roman" w:eastAsia="Times New Roman" w:cs="Times New Roman"/>
                <w:b w:val="0"/>
                <w:bCs w:val="0"/>
                <w:color w:val="000000" w:themeColor="text1"/>
                <w:sz w:val="20"/>
                <w:szCs w:val="20"/>
                <w:lang w:val="pt-PT" w:eastAsia="pt-BR"/>
                <w14:textFill>
                  <w14:solidFill>
                    <w14:schemeClr w14:val="tx1"/>
                  </w14:solidFill>
                </w14:textFill>
              </w:rPr>
              <w:t>: n=40 crianças; DP= Desvio Padrão</w:t>
            </w:r>
            <w:r>
              <w:rPr>
                <w:rFonts w:ascii="Times New Roman" w:hAnsi="Times New Roman" w:eastAsia="Times New Roman" w:cs="Times New Roman"/>
                <w:b w:val="0"/>
                <w:bCs w:val="0"/>
                <w:color w:val="000000" w:themeColor="text1"/>
                <w:sz w:val="20"/>
                <w:szCs w:val="20"/>
                <w:lang w:val="pt-PT"/>
                <w14:textFill>
                  <w14:solidFill>
                    <w14:schemeClr w14:val="tx1"/>
                  </w14:solidFill>
                </w14:textFill>
              </w:rPr>
              <w:t xml:space="preserve">; </w:t>
            </w:r>
            <w:r>
              <w:rPr>
                <w:rFonts w:ascii="Times New Roman" w:hAnsi="Times New Roman" w:eastAsia="Times New Roman" w:cs="Times New Roman"/>
                <w:b w:val="0"/>
                <w:bCs w:val="0"/>
                <w:i/>
                <w:iCs/>
                <w:color w:val="000000" w:themeColor="text1"/>
                <w:sz w:val="20"/>
                <w:szCs w:val="20"/>
                <w:lang w:val="pt-PT"/>
                <w14:textFill>
                  <w14:solidFill>
                    <w14:schemeClr w14:val="tx1"/>
                  </w14:solidFill>
                </w14:textFill>
              </w:rPr>
              <w:t>u</w:t>
            </w:r>
            <w:r>
              <w:rPr>
                <w:rFonts w:ascii="Times New Roman" w:hAnsi="Times New Roman" w:eastAsia="Times New Roman" w:cs="Times New Roman"/>
                <w:b w:val="0"/>
                <w:bCs w:val="0"/>
                <w:color w:val="000000" w:themeColor="text1"/>
                <w:sz w:val="20"/>
                <w:szCs w:val="20"/>
                <w:lang w:val="pt-PT"/>
                <w14:textFill>
                  <w14:solidFill>
                    <w14:schemeClr w14:val="tx1"/>
                  </w14:solidFill>
                </w14:textFill>
              </w:rPr>
              <w:t>=</w:t>
            </w:r>
            <w:r>
              <w:rPr>
                <w:rFonts w:ascii="Times New Roman" w:hAnsi="Times New Roman" w:eastAsia="Calibri" w:cs="Times New Roman"/>
                <w:b w:val="0"/>
                <w:bCs w:val="0"/>
                <w:i/>
                <w:iCs/>
                <w:color w:val="000000" w:themeColor="text1"/>
                <w:sz w:val="20"/>
                <w:szCs w:val="20"/>
                <w14:textFill>
                  <w14:solidFill>
                    <w14:schemeClr w14:val="tx1"/>
                  </w14:solidFill>
                </w14:textFill>
              </w:rPr>
              <w:t xml:space="preserve"> Teste U de Mann-Whitney</w:t>
            </w:r>
            <w:r>
              <w:rPr>
                <w:rFonts w:ascii="Times New Roman" w:hAnsi="Times New Roman" w:eastAsia="Times New Roman" w:cs="Times New Roman"/>
                <w:b w:val="0"/>
                <w:bCs w:val="0"/>
                <w:color w:val="000000" w:themeColor="text1"/>
                <w:sz w:val="20"/>
                <w:szCs w:val="20"/>
                <w14:textFill>
                  <w14:solidFill>
                    <w14:schemeClr w14:val="tx1"/>
                  </w14:solidFill>
                </w14:textFill>
              </w:rPr>
              <w:t xml:space="preserve"> significativo </w:t>
            </w:r>
            <w:r>
              <w:rPr>
                <w:rFonts w:ascii="Times New Roman" w:hAnsi="Times New Roman" w:eastAsia="Times New Roman" w:cs="Times New Roman"/>
                <w:b w:val="0"/>
                <w:bCs w:val="0"/>
                <w:i/>
                <w:iCs/>
                <w:color w:val="000000" w:themeColor="text1"/>
                <w:sz w:val="20"/>
                <w:szCs w:val="20"/>
                <w14:textFill>
                  <w14:solidFill>
                    <w14:schemeClr w14:val="tx1"/>
                  </w14:solidFill>
                </w14:textFill>
              </w:rPr>
              <w:t>p ≤ 0,05</w:t>
            </w:r>
            <w:r>
              <w:rPr>
                <w:rFonts w:ascii="Times New Roman" w:hAnsi="Times New Roman" w:eastAsia="Times New Roman" w:cs="Times New Roman"/>
                <w:b w:val="0"/>
                <w:bCs w:val="0"/>
                <w:color w:val="000000" w:themeColor="text1"/>
                <w:sz w:val="20"/>
                <w:szCs w:val="20"/>
                <w:lang w:val="pt-PT"/>
                <w14:textFill>
                  <w14:solidFill>
                    <w14:schemeClr w14:val="tx1"/>
                  </w14:solidFill>
                </w14:textFill>
              </w:rPr>
              <w:t xml:space="preserve">; </w:t>
            </w:r>
            <w:r>
              <w:rPr>
                <w:rFonts w:ascii="Times New Roman" w:hAnsi="Times New Roman" w:eastAsia="Times New Roman" w:cs="Times New Roman"/>
                <w:b w:val="0"/>
                <w:bCs w:val="0"/>
                <w:i/>
                <w:iCs/>
                <w:color w:val="000000" w:themeColor="text1"/>
                <w:sz w:val="20"/>
                <w:szCs w:val="20"/>
                <w14:textFill>
                  <w14:solidFill>
                    <w14:schemeClr w14:val="tx1"/>
                  </w14:solidFill>
                </w14:textFill>
              </w:rPr>
              <w:t>g</w:t>
            </w:r>
            <w:r>
              <w:rPr>
                <w:rFonts w:ascii="Times New Roman" w:hAnsi="Times New Roman" w:eastAsia="Times New Roman" w:cs="Times New Roman"/>
                <w:b w:val="0"/>
                <w:bCs w:val="0"/>
                <w:color w:val="000000" w:themeColor="text1"/>
                <w:sz w:val="20"/>
                <w:szCs w:val="20"/>
                <w14:textFill>
                  <w14:solidFill>
                    <w14:schemeClr w14:val="tx1"/>
                  </w14:solidFill>
                </w14:textFill>
              </w:rPr>
              <w:t xml:space="preserve"> = </w:t>
            </w:r>
            <w:r>
              <w:rPr>
                <w:rFonts w:ascii="Times New Roman" w:hAnsi="Times New Roman" w:eastAsia="Times New Roman" w:cs="Times New Roman"/>
                <w:b w:val="0"/>
                <w:bCs w:val="0"/>
                <w:i/>
                <w:iCs/>
                <w:color w:val="000000" w:themeColor="text1"/>
                <w:sz w:val="20"/>
                <w:szCs w:val="20"/>
                <w14:textFill>
                  <w14:solidFill>
                    <w14:schemeClr w14:val="tx1"/>
                  </w14:solidFill>
                </w14:textFill>
              </w:rPr>
              <w:t xml:space="preserve">tamanho de efeito </w:t>
            </w:r>
            <w:r>
              <w:rPr>
                <w:rFonts w:ascii="Times New Roman" w:hAnsi="Times New Roman" w:eastAsia="Times New Roman" w:cs="Times New Roman"/>
                <w:b w:val="0"/>
                <w:bCs w:val="0"/>
                <w:i/>
                <w:iCs/>
                <w:color w:val="000000" w:themeColor="text1"/>
                <w:sz w:val="20"/>
                <w:szCs w:val="20"/>
                <w:lang w:val="pt-PT" w:eastAsia="pt-BR"/>
                <w14:textFill>
                  <w14:solidFill>
                    <w14:schemeClr w14:val="tx1"/>
                  </w14:solidFill>
                </w14:textFill>
              </w:rPr>
              <w:t>g de Hedge</w:t>
            </w:r>
            <w:r>
              <w:rPr>
                <w:rFonts w:ascii="Times New Roman" w:hAnsi="Times New Roman" w:eastAsia="Times New Roman" w:cs="Times New Roman"/>
                <w:b w:val="0"/>
                <w:bCs w:val="0"/>
                <w:color w:val="000000" w:themeColor="text1"/>
                <w:sz w:val="20"/>
                <w:szCs w:val="20"/>
                <w14:textFill>
                  <w14:solidFill>
                    <w14:schemeClr w14:val="tx1"/>
                  </w14:solidFill>
                </w14:textFill>
              </w:rPr>
              <w:t>.</w:t>
            </w:r>
          </w:p>
        </w:tc>
      </w:tr>
      <w:bookmarkEnd w:id="9"/>
    </w:tbl>
    <w:p>
      <w:pPr>
        <w:widowControl w:val="0"/>
        <w:autoSpaceDE w:val="0"/>
        <w:autoSpaceDN w:val="0"/>
        <w:spacing w:after="195" w:line="360" w:lineRule="auto"/>
        <w:ind w:left="14"/>
        <w:rPr>
          <w:rFonts w:ascii="Times New Roman" w:hAnsi="Times New Roman" w:eastAsia="Times New Roman" w:cs="Times New Roman"/>
          <w:color w:val="000000" w:themeColor="text1"/>
          <w:sz w:val="24"/>
          <w:szCs w:val="24"/>
          <w:lang w:val="pt-PT" w:eastAsia="pt-BR"/>
          <w14:textFill>
            <w14:solidFill>
              <w14:schemeClr w14:val="tx1"/>
            </w14:solidFill>
          </w14:textFill>
        </w:rPr>
      </w:pPr>
    </w:p>
    <w:p>
      <w:pPr>
        <w:widowControl w:val="0"/>
        <w:autoSpaceDE w:val="0"/>
        <w:autoSpaceDN w:val="0"/>
        <w:spacing w:after="0" w:line="360" w:lineRule="auto"/>
        <w:ind w:firstLine="720"/>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eastAsia="pt-BR"/>
          <w14:textFill>
            <w14:solidFill>
              <w14:schemeClr w14:val="tx1"/>
            </w14:solidFill>
          </w14:textFill>
        </w:rPr>
        <w:t>Observa-se na Tabela 4 que a média do monitoramento de mães solo é maior que de mães casadas, contudo, a diferença não foi significativa, sendo o tamanho do efeito g de Hedge -0.14.</w:t>
      </w:r>
    </w:p>
    <w:p>
      <w:pPr>
        <w:spacing w:after="0" w:line="360" w:lineRule="auto"/>
        <w:jc w:val="center"/>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b/>
          <w:bCs/>
          <w:iCs/>
          <w:color w:val="000000" w:themeColor="text1"/>
          <w:sz w:val="24"/>
          <w:szCs w:val="24"/>
          <w:lang w:val="pt-PT"/>
          <w14:textFill>
            <w14:solidFill>
              <w14:schemeClr w14:val="tx1"/>
            </w14:solidFill>
          </w14:textFill>
        </w:rPr>
        <w:t>Discussão</w:t>
      </w:r>
    </w:p>
    <w:p>
      <w:pPr>
        <w:shd w:val="clear" w:color="auto" w:fill="FFFFFF"/>
        <w:spacing w:after="0" w:line="360" w:lineRule="auto"/>
        <w:ind w:firstLine="720"/>
        <w:jc w:val="both"/>
        <w:rPr>
          <w:rFonts w:ascii="Times New Roman" w:hAnsi="Times New Roman" w:eastAsia="Times New Roman" w:cs="Times New Roman"/>
          <w:color w:val="000000" w:themeColor="text1"/>
          <w:sz w:val="24"/>
          <w:szCs w:val="24"/>
          <w:lang w:val="pt-PT" w:eastAsia="pt-BR"/>
          <w14:textFill>
            <w14:solidFill>
              <w14:schemeClr w14:val="tx1"/>
            </w14:solidFill>
          </w14:textFill>
        </w:rPr>
      </w:pPr>
      <w:commentRangeStart w:id="31"/>
      <w:r>
        <w:rPr>
          <w:rFonts w:ascii="Times New Roman" w:hAnsi="Times New Roman" w:eastAsia="Times New Roman" w:cs="Times New Roman"/>
          <w:iCs/>
          <w:color w:val="000000" w:themeColor="text1"/>
          <w:sz w:val="24"/>
          <w:szCs w:val="24"/>
          <w:lang w:val="pt-PT" w:eastAsia="pt-BR"/>
          <w14:textFill>
            <w14:solidFill>
              <w14:schemeClr w14:val="tx1"/>
            </w14:solidFill>
          </w14:textFill>
        </w:rPr>
        <w:t>O</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presente estudo teve como </w:t>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objetivo verificar e comparar sinais de </w:t>
      </w:r>
      <w:r>
        <w:rPr>
          <w:rFonts w:ascii="Times New Roman" w:hAnsi="Times New Roman" w:eastAsia="Times New Roman" w:cs="Times New Roman"/>
          <w:i/>
          <w:iCs/>
          <w:color w:val="000000" w:themeColor="text1"/>
          <w:sz w:val="24"/>
          <w:szCs w:val="24"/>
          <w:lang w:val="pt-PT" w:eastAsia="pt-BR"/>
          <w14:textFill>
            <w14:solidFill>
              <w14:schemeClr w14:val="tx1"/>
            </w14:solidFill>
          </w14:textFill>
        </w:rPr>
        <w:t>burnout</w:t>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 parental, habilidades sociais educativas e monitoramento parental em mães casadas e solo. </w:t>
      </w:r>
      <w:commentRangeEnd w:id="31"/>
      <w:r>
        <w:commentReference w:id="31"/>
      </w:r>
    </w:p>
    <w:p>
      <w:pPr>
        <w:widowControl w:val="0"/>
        <w:autoSpaceDE w:val="0"/>
        <w:autoSpaceDN w:val="0"/>
        <w:spacing w:after="0" w:line="360" w:lineRule="auto"/>
        <w:ind w:firstLine="708"/>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sz w:val="24"/>
          <w:szCs w:val="24"/>
          <w:lang w:val="pt-PT" w:eastAsia="pt-BR"/>
        </w:rPr>
        <w:t xml:space="preserve">No que se relaciona ao </w:t>
      </w:r>
      <w:r>
        <w:rPr>
          <w:rFonts w:ascii="Times New Roman" w:hAnsi="Times New Roman" w:eastAsia="Times New Roman" w:cs="Times New Roman"/>
          <w:i/>
          <w:iCs/>
          <w:sz w:val="24"/>
          <w:szCs w:val="24"/>
          <w:lang w:val="pt-PT" w:eastAsia="pt-BR"/>
        </w:rPr>
        <w:t>burnout</w:t>
      </w:r>
      <w:r>
        <w:rPr>
          <w:rFonts w:ascii="Times New Roman" w:hAnsi="Times New Roman" w:eastAsia="Times New Roman" w:cs="Times New Roman"/>
          <w:sz w:val="24"/>
          <w:szCs w:val="24"/>
          <w:lang w:val="pt-PT" w:eastAsia="pt-BR"/>
        </w:rPr>
        <w:t xml:space="preserve"> parental, foi observado que nas diferentes subescalas avaliadas, as médias ponderadas das participantes </w:t>
      </w:r>
      <w:commentRangeStart w:id="32"/>
      <w:r>
        <w:rPr>
          <w:rFonts w:ascii="Times New Roman" w:hAnsi="Times New Roman" w:eastAsia="Times New Roman" w:cs="Times New Roman"/>
          <w:sz w:val="24"/>
          <w:szCs w:val="24"/>
          <w:lang w:val="pt-PT" w:eastAsia="pt-BR"/>
        </w:rPr>
        <w:t>esteve</w:t>
      </w:r>
      <w:commentRangeEnd w:id="32"/>
      <w:r>
        <w:commentReference w:id="32"/>
      </w:r>
      <w:r>
        <w:rPr>
          <w:rFonts w:ascii="Times New Roman" w:hAnsi="Times New Roman" w:eastAsia="Times New Roman" w:cs="Times New Roman"/>
          <w:sz w:val="24"/>
          <w:szCs w:val="24"/>
          <w:lang w:val="pt-PT" w:eastAsia="pt-BR"/>
        </w:rPr>
        <w:t xml:space="preserve"> acima da média ponderada possível, no entanto, não apresentou resultado significativo, apenas tendência na subescala contraste, não apontando a existência de </w:t>
      </w:r>
      <w:r>
        <w:rPr>
          <w:rFonts w:ascii="Times New Roman" w:hAnsi="Times New Roman" w:eastAsia="Times New Roman" w:cs="Times New Roman"/>
          <w:i/>
          <w:iCs/>
          <w:sz w:val="24"/>
          <w:szCs w:val="24"/>
          <w:lang w:val="pt-PT" w:eastAsia="pt-BR"/>
        </w:rPr>
        <w:t>burnout</w:t>
      </w:r>
      <w:r>
        <w:rPr>
          <w:rFonts w:ascii="Times New Roman" w:hAnsi="Times New Roman" w:eastAsia="Times New Roman" w:cs="Times New Roman"/>
          <w:sz w:val="24"/>
          <w:szCs w:val="24"/>
          <w:lang w:val="pt-PT" w:eastAsia="pt-BR"/>
        </w:rPr>
        <w:t xml:space="preserve">. </w:t>
      </w:r>
      <w:r>
        <w:rPr>
          <w:rFonts w:ascii="Times New Roman" w:hAnsi="Times New Roman" w:eastAsia="Times New Roman" w:cs="Times New Roman"/>
          <w:color w:val="000000" w:themeColor="text1"/>
          <w:sz w:val="24"/>
          <w:szCs w:val="24"/>
          <w:lang w:val="pt-PT" w:eastAsia="pt-BR"/>
          <w14:textFill>
            <w14:solidFill>
              <w14:schemeClr w14:val="tx1"/>
            </w14:solidFill>
          </w14:textFill>
        </w:rPr>
        <w:t>Observou-se ainda que mães solo apresentaram resultados superiores aos das mães casadas, f</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rente a isso, pode-se inferir que algumas participantes apresentaram sinais de </w:t>
      </w:r>
      <w:r>
        <w:rPr>
          <w:rFonts w:ascii="Times New Roman" w:hAnsi="Times New Roman" w:eastAsia="Times New Roman" w:cs="Times New Roman"/>
          <w:i/>
          <w:color w:val="000000" w:themeColor="text1"/>
          <w:sz w:val="24"/>
          <w:szCs w:val="24"/>
          <w:lang w:eastAsia="pt-BR"/>
          <w14:textFill>
            <w14:solidFill>
              <w14:schemeClr w14:val="tx1"/>
            </w14:solidFill>
          </w14:textFill>
        </w:rPr>
        <w:t>burnout</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 parental, ou seja, percebem uma diferença entre as demandas do papel parental e os recursos pessoais disponíveis para atender a essas demandas (Camisasca et al., 2013; Durtschi et al., 2016; May et al., 2015). </w:t>
      </w:r>
      <w:r>
        <w:rPr>
          <w:rFonts w:ascii="Times New Roman" w:hAnsi="Times New Roman" w:eastAsia="Times New Roman" w:cs="Times New Roman"/>
          <w:color w:val="000000" w:themeColor="text1"/>
          <w:sz w:val="24"/>
          <w:szCs w:val="24"/>
          <w:lang w:val="pt-PT" w:eastAsia="pt-BR"/>
          <w14:textFill>
            <w14:solidFill>
              <w14:schemeClr w14:val="tx1"/>
            </w14:solidFill>
          </w14:textFill>
        </w:rPr>
        <w:t>O presente resultado corrobora com a literatura que sugere que a maior vulnerabilidade das mães solo contribui para o maior esgotamento das mesmas (</w:t>
      </w:r>
      <w:r>
        <w:fldChar w:fldCharType="begin"/>
      </w:r>
      <w:r>
        <w:instrText xml:space="preserve"> HYPERLINK "about:blank" \l "B62" </w:instrText>
      </w:r>
      <w:r>
        <w:fldChar w:fldCharType="separate"/>
      </w:r>
      <w:r>
        <w:rPr>
          <w:rStyle w:val="8"/>
          <w:rFonts w:ascii="Times New Roman" w:hAnsi="Times New Roman" w:cs="Times New Roman"/>
          <w:color w:val="000000" w:themeColor="text1"/>
          <w:sz w:val="24"/>
          <w:szCs w:val="24"/>
          <w:u w:val="none"/>
          <w:shd w:val="clear" w:color="auto" w:fill="FFFFFF"/>
          <w14:textFill>
            <w14:solidFill>
              <w14:schemeClr w14:val="tx1"/>
            </w14:solidFill>
          </w14:textFill>
        </w:rPr>
        <w:t>Mikolajczak et al., 2018)</w:t>
      </w:r>
      <w:r>
        <w:rPr>
          <w:rStyle w:val="8"/>
          <w:rFonts w:ascii="Times New Roman" w:hAnsi="Times New Roman" w:cs="Times New Roman"/>
          <w:color w:val="000000" w:themeColor="text1"/>
          <w:sz w:val="24"/>
          <w:szCs w:val="24"/>
          <w:u w:val="none"/>
          <w:shd w:val="clear" w:color="auto" w:fill="FFFFFF"/>
          <w14:textFill>
            <w14:solidFill>
              <w14:schemeClr w14:val="tx1"/>
            </w14:solidFill>
          </w14:textFill>
        </w:rPr>
        <w:fldChar w:fldCharType="end"/>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 visto que elas geralmente precisam lidar com o trabalho doméstico e profissional sem apoio de um </w:t>
      </w:r>
      <w:commentRangeStart w:id="33"/>
      <w:r>
        <w:rPr>
          <w:rFonts w:ascii="Times New Roman" w:hAnsi="Times New Roman" w:eastAsia="Times New Roman" w:cs="Times New Roman"/>
          <w:color w:val="000000" w:themeColor="text1"/>
          <w:sz w:val="24"/>
          <w:szCs w:val="24"/>
          <w:lang w:val="pt-PT" w:eastAsia="pt-BR"/>
          <w14:textFill>
            <w14:solidFill>
              <w14:schemeClr w14:val="tx1"/>
            </w14:solidFill>
          </w14:textFill>
        </w:rPr>
        <w:t>conjugê</w:t>
      </w:r>
      <w:commentRangeEnd w:id="33"/>
      <w:r>
        <w:commentReference w:id="33"/>
      </w:r>
      <w:r>
        <w:rPr>
          <w:rFonts w:ascii="Times New Roman" w:hAnsi="Times New Roman" w:eastAsia="Times New Roman" w:cs="Times New Roman"/>
          <w:color w:val="000000" w:themeColor="text1"/>
          <w:sz w:val="24"/>
          <w:szCs w:val="24"/>
          <w:lang w:val="pt-PT" w:eastAsia="pt-BR"/>
          <w14:textFill>
            <w14:solidFill>
              <w14:schemeClr w14:val="tx1"/>
            </w14:solidFill>
          </w14:textFill>
        </w:rPr>
        <w:t>; e</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ste resultado mostra-se negativo, visto que a literatura aponta que o </w:t>
      </w:r>
      <w:r>
        <w:rPr>
          <w:rFonts w:ascii="Times New Roman" w:hAnsi="Times New Roman" w:eastAsia="Times New Roman" w:cs="Times New Roman"/>
          <w:i/>
          <w:color w:val="000000" w:themeColor="text1"/>
          <w:sz w:val="24"/>
          <w:szCs w:val="24"/>
          <w:lang w:eastAsia="pt-BR"/>
          <w14:textFill>
            <w14:solidFill>
              <w14:schemeClr w14:val="tx1"/>
            </w14:solidFill>
          </w14:textFill>
        </w:rPr>
        <w:t xml:space="preserve">burnout </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parental tem impacto diretamente na saúde mental dos pais, nas práticas parentais e desenvolvimento dos filhos (Mikolajczak, Raes, Avalosse &amp; Roskam, 2018; Mikolajczak, et. al., 2019; Roskam, Brianda &amp; Mikolajczak, 2018; Schuster &amp; Dias, 2018; Sorkkila &amp; Aunola, 2020). </w:t>
      </w:r>
    </w:p>
    <w:p>
      <w:pPr>
        <w:widowControl w:val="0"/>
        <w:autoSpaceDE w:val="0"/>
        <w:autoSpaceDN w:val="0"/>
        <w:spacing w:after="0" w:line="360" w:lineRule="auto"/>
        <w:ind w:firstLine="708"/>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No </w:t>
      </w:r>
      <w:r>
        <w:rPr>
          <w:rFonts w:ascii="Times New Roman" w:hAnsi="Times New Roman" w:eastAsia="Times New Roman" w:cs="Times New Roman"/>
          <w:color w:val="000000" w:themeColor="text1"/>
          <w:sz w:val="24"/>
          <w:szCs w:val="24"/>
          <w:lang w:eastAsia="pt-BR"/>
          <w14:textFill>
            <w14:solidFill>
              <w14:schemeClr w14:val="tx1"/>
            </w14:solidFill>
          </w14:textFill>
        </w:rPr>
        <w:t>que tange</w:t>
      </w:r>
      <w:commentRangeStart w:id="34"/>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 </w:t>
      </w:r>
      <w:r>
        <w:rPr>
          <w:rFonts w:ascii="Times New Roman" w:hAnsi="Times New Roman" w:eastAsia="Times New Roman" w:cs="Times New Roman"/>
          <w:sz w:val="24"/>
          <w:szCs w:val="24"/>
          <w:lang w:eastAsia="pt-BR"/>
        </w:rPr>
        <w:t xml:space="preserve">as </w:t>
      </w:r>
      <w:commentRangeEnd w:id="34"/>
      <w:r>
        <w:commentReference w:id="34"/>
      </w:r>
      <w:r>
        <w:rPr>
          <w:rFonts w:ascii="Times New Roman" w:hAnsi="Times New Roman" w:eastAsia="Times New Roman" w:cs="Times New Roman"/>
          <w:sz w:val="24"/>
          <w:szCs w:val="24"/>
          <w:lang w:eastAsia="pt-BR"/>
        </w:rPr>
        <w:t xml:space="preserve">habilidades sociais educativas parentais, </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avaliadas pelo RE-HSE-P, pôde-se observar que na </w:t>
      </w:r>
      <w:r>
        <w:rPr>
          <w:rFonts w:ascii="Times New Roman" w:hAnsi="Times New Roman" w:eastAsia="Times New Roman" w:cs="Times New Roman"/>
          <w:sz w:val="24"/>
          <w:szCs w:val="24"/>
          <w:lang w:eastAsia="pt-BR"/>
        </w:rPr>
        <w:t xml:space="preserve">categoria diversidade </w:t>
      </w:r>
      <w:r>
        <w:rPr>
          <w:rFonts w:ascii="Times New Roman" w:hAnsi="Times New Roman" w:eastAsia="Times New Roman" w:cs="Times New Roman"/>
          <w:color w:val="000000" w:themeColor="text1"/>
          <w:sz w:val="24"/>
          <w:szCs w:val="24"/>
          <w:lang w:eastAsia="pt-BR"/>
          <w14:textFill>
            <w14:solidFill>
              <w14:schemeClr w14:val="tx1"/>
            </w14:solidFill>
          </w14:textFill>
        </w:rPr>
        <w:t>de comportamentos (repertório comportamental relatado pelas mães como existente)</w:t>
      </w:r>
      <w:r>
        <w:rPr>
          <w:rFonts w:ascii="Times New Roman" w:hAnsi="Times New Roman" w:eastAsia="Times New Roman" w:cs="Times New Roman"/>
          <w:color w:val="000000" w:themeColor="text1"/>
          <w:sz w:val="24"/>
          <w:szCs w:val="24"/>
          <w:lang w:val="pt-PT" w:eastAsia="pt-BR"/>
          <w14:textFill>
            <w14:solidFill>
              <w14:schemeClr w14:val="tx1"/>
            </w14:solidFill>
          </w14:textFill>
        </w:rPr>
        <w:t xml:space="preserve">, tanto as mães casadas quanto solo </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foram classificados como não clínicos em Habilidades Sociais Educativas-Parentais, apontando terem essas habilidades segundo seus relatos. A literatura aponta que </w:t>
      </w:r>
      <w:commentRangeStart w:id="35"/>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pais </w:t>
      </w:r>
      <w:commentRangeEnd w:id="35"/>
      <w:r>
        <w:commentReference w:id="35"/>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socialmente habilidosos estabelecem um ambiente familiar mais acolhedor e favorável a mecanismos de proteção e resiliência (Del Prette &amp; Del Prette, 2013). </w:t>
      </w:r>
    </w:p>
    <w:p>
      <w:pPr>
        <w:widowControl w:val="0"/>
        <w:autoSpaceDE w:val="0"/>
        <w:autoSpaceDN w:val="0"/>
        <w:spacing w:after="0" w:line="360" w:lineRule="auto"/>
        <w:ind w:firstLine="708"/>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Ainda avaliado pelo RE-HSE-P na categoria diversidade, pode-se observar que segundo a avaliação das mães casadas e solo, seus filhos apresentavam um repertório de habilidades sociais também não clínico; esses dados vão ao encontro da literatura que sinaliza que as práticas parentais positivas colaboram para o desenvolvimento de comportamentos pró sociais da criança, que se referem ao uso adequado da atenção, monitoria positiva e promoção do desenvolvimento de comportamento moral.  (Macarani, Martins, Minetto &amp; Vieira, 2010; Bolsoni-Silva &amp; Loureiro, 2011; Andrade, 2015). Finalmente, Variáveis de Contexto e Total Positivo também avaliadas como não clínicas, mostram-se recursos protetivos no contexto familiar; esses resultados vão ao encontro da literatura no sentido de que recursos de proteção encontram-se associados a práticas educativas parentais e habilidades sociais dos filhos, tornando-se claro um ciclo que se retroalimenta (Bolsoni-Silva &amp; Marturano, 2007). </w:t>
      </w:r>
    </w:p>
    <w:p>
      <w:pPr>
        <w:spacing w:after="0" w:line="360" w:lineRule="auto"/>
        <w:ind w:firstLine="360"/>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Ainda na categoria diversidade avaliada pelo RE-HSE-P, a classificação das Práticas Educativas Negativas e Total Negativo, foram clínicas, o que mostra que essas mães casadas e solo apresentam essas práticas em seu repertório comportamental. As práticas educativas negativas</w:t>
      </w:r>
      <w:r>
        <w:rPr>
          <w:rFonts w:ascii="Calibri" w:hAnsi="Calibri" w:eastAsia="Calibri" w:cs="Calibri"/>
          <w:color w:val="000000" w:themeColor="text1"/>
          <w:sz w:val="24"/>
          <w:szCs w:val="24"/>
          <w:lang w:eastAsia="pt-BR"/>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englobam negligência, falta de atenção, ausência de afeto, disciplina relaxada, punição inconsistente. (Macarani, Martins, Minetto &amp; Vieira, 2010; Bolsoni-Silva &amp; Loureiro, 2011; Andrade, 2015); podendo gerar consequências prejudiciais no desenvolvimento dos filhos, como problemas de comportamento, timidez, isolamento, agressividade e desobediência (Bolsoni-Silva &amp; Loureiro, 2010). </w:t>
      </w:r>
    </w:p>
    <w:p>
      <w:pPr>
        <w:spacing w:after="0" w:line="360" w:lineRule="auto"/>
        <w:ind w:firstLine="360"/>
        <w:jc w:val="both"/>
        <w:rPr>
          <w:rFonts w:ascii="Times New Roman" w:hAnsi="Times New Roman" w:eastAsia="Times New Roman" w:cs="Times New Roman"/>
          <w:color w:val="000000" w:themeColor="text1"/>
          <w:sz w:val="24"/>
          <w:szCs w:val="24"/>
          <w:highlight w:val="yellow"/>
          <w:lang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Quanto aos resultados no RE-HSE-P na categoria frequência de comportamentos apresentados por mães e filhos, mães casadas e solo obtiveram classificação clínica em Habilidades Sociais Educativas-Parentais, Habilidades Sociais dos Filhos, Variáveis de Contexto e Total Positivo; mães casadas e solo sinalizaram frequência baixa de uso de habilidades socais educativas, que incluem dificuldades em se comunicar, estabelecer limites e expressar sentimentos. Os filhos, segundo as mães casadas e solo, apresentam baixa frequência de comportamentos habilidosos (habilidades sociais) e; o contexto também pareceu frequentemente interferir de forma negativa no dia a dia. Por outro lado, a frequência relatada de Práticas Educativas Negativas e Total Negativo teve classificação não clínica, o que aponta que as mães participantes não apresentaram comportamentos tais como bater, gritar, ameaçar. Estes resultados deixam clara as dificuldades das mães, porém, apesar de ter uma frequência baixa de comportamentos adequados (HSE-P), estas não fazem uso frequente de práticas educativas negativas. Segundo Del Prette &amp; Del Prette (2013), mães socialmente habilidosas estabelecem um ambiente familiar mais acolhedor e favorável a mecanismos de proteção e resiliência. Por outro lado, comportamentos pouco construtivos e o envolvimento afetivo deficitário poderão constituir prejuízos para o desenvolvimento infantil, aumentando a vulnerabilidade diante das situações críticas do cotidiano. </w:t>
      </w:r>
    </w:p>
    <w:p>
      <w:pPr>
        <w:spacing w:after="0" w:line="360" w:lineRule="auto"/>
        <w:ind w:firstLine="360"/>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Os resultados acima a princípio podem parecer contraditórios, contudo, não são quando pensamos tais comportamentos como fazendo parte da diversidade comportamental que as mães dizem ter, mas não necessariamente usam (frequência) (Bolsoni-Silva &amp; Loureiro, 2020; Bolsoni-Silva, Marturano &amp; Loureiro, 2018). </w:t>
      </w:r>
    </w:p>
    <w:p>
      <w:pPr>
        <w:spacing w:after="0" w:line="360" w:lineRule="auto"/>
        <w:ind w:firstLine="708"/>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Os resultados encontrados no RE-HSE-P mostram que existe diferença entre diversidade e frequência, visto que as mães casadas e mães solo do presente estudo relataram ter habilidades sociais educativas, contudo, encontraram dificuldades em aplicá-las. Ser habilidoso não significa ser competente socialmente; segundo Del Prette &amp; Del Prette (2018), competência é um indicador preciso do ajustamento psicossocial e das perspectivas positivas para o desenvolvimento; a competência social possui um sentido avaliativo, pois refere-se aos efeitos do desempenho social nas situações vividas pelo indivíduo e está relacionada à capacidade de articular pensamentos, sentimentos e ações em função de objetivos pessoais e de demandas da situação e da cultura, gerando consequências positivas para o indivíduo e na sua relação com as demais pessoas</w:t>
      </w:r>
      <w:r>
        <w:rPr>
          <w:rFonts w:ascii="Arial" w:hAnsi="Arial" w:eastAsia="Arial" w:cs="Arial"/>
          <w:color w:val="000000" w:themeColor="text1"/>
          <w:sz w:val="24"/>
          <w:szCs w:val="24"/>
          <w:lang w:eastAsia="pt-BR"/>
          <w14:textFill>
            <w14:solidFill>
              <w14:schemeClr w14:val="tx1"/>
            </w14:solidFill>
          </w14:textFill>
        </w:rPr>
        <w:t>.</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 </w:t>
      </w:r>
    </w:p>
    <w:p>
      <w:pPr>
        <w:spacing w:after="0" w:line="360" w:lineRule="auto"/>
        <w:ind w:firstLine="708"/>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sz w:val="24"/>
          <w:szCs w:val="24"/>
          <w:lang w:eastAsia="pt-BR"/>
        </w:rPr>
        <w:t>Finalmente</w:t>
      </w:r>
      <w:commentRangeStart w:id="36"/>
      <w:r>
        <w:rPr>
          <w:rFonts w:ascii="Times New Roman" w:hAnsi="Times New Roman" w:eastAsia="Times New Roman" w:cs="Times New Roman"/>
          <w:sz w:val="24"/>
          <w:szCs w:val="24"/>
          <w:lang w:eastAsia="pt-BR"/>
        </w:rPr>
        <w:t xml:space="preserve"> </w:t>
      </w:r>
      <w:commentRangeEnd w:id="36"/>
      <w:r>
        <w:commentReference w:id="36"/>
      </w:r>
      <w:r>
        <w:rPr>
          <w:rFonts w:ascii="Times New Roman" w:hAnsi="Times New Roman" w:eastAsia="Times New Roman" w:cs="Times New Roman"/>
          <w:sz w:val="24"/>
          <w:szCs w:val="24"/>
          <w:lang w:eastAsia="pt-BR"/>
        </w:rPr>
        <w:t xml:space="preserve">no que tange o monitoramento parental, observou-se que os filhos tanto de mães casadas como solo tiveram resultado acima da média quanto ao monitoramento e rede de apoio; filhos de mães solo relataram maiores índices, apesar de não existir diferença significativa. </w:t>
      </w:r>
      <w:r>
        <w:rPr>
          <w:rFonts w:ascii="Times New Roman" w:hAnsi="Times New Roman" w:eastAsia="Times New Roman" w:cs="Times New Roman"/>
          <w:color w:val="000000" w:themeColor="text1"/>
          <w:sz w:val="24"/>
          <w:szCs w:val="24"/>
          <w:lang w:eastAsia="pt-BR"/>
          <w14:textFill>
            <w14:solidFill>
              <w14:schemeClr w14:val="tx1"/>
            </w14:solidFill>
          </w14:textFill>
        </w:rPr>
        <w:t xml:space="preserve">A literatura aponta que os cuidadores que possuem um bom monitoramento colaboram para o desenvolvimento de comportamentos pró-sociais da criança (Macarani, Martins, Minetto &amp; Vieira, 2010; Bolsoni-Silva &amp; Loureiro, 2011; Andrade, 2015); visto que os cuidadores que monitoram positivamente estão disponíveis a ouvir seus filhos, oferecer apoio, ser exemplo a eles e buscar criar ambientes positivos (Gomide, 2003). </w:t>
      </w:r>
    </w:p>
    <w:p>
      <w:pPr>
        <w:spacing w:after="0" w:line="360" w:lineRule="auto"/>
        <w:ind w:firstLine="708"/>
        <w:jc w:val="both"/>
        <w:rPr>
          <w:rFonts w:ascii="Times New Roman" w:hAnsi="Times New Roman" w:eastAsia="Times New Roman" w:cs="Times New Roman"/>
          <w:color w:val="000000" w:themeColor="text1"/>
          <w:sz w:val="24"/>
          <w:szCs w:val="24"/>
          <w:lang w:eastAsia="pt-BR"/>
          <w14:textFill>
            <w14:solidFill>
              <w14:schemeClr w14:val="tx1"/>
            </w14:solidFill>
          </w14:textFill>
        </w:rPr>
      </w:pPr>
      <w:r>
        <w:rPr>
          <w:rFonts w:ascii="Times New Roman" w:hAnsi="Times New Roman" w:eastAsia="Times New Roman" w:cs="Times New Roman"/>
          <w:color w:val="000000" w:themeColor="text1"/>
          <w:sz w:val="24"/>
          <w:szCs w:val="24"/>
          <w:lang w:eastAsia="pt-BR"/>
          <w14:textFill>
            <w14:solidFill>
              <w14:schemeClr w14:val="tx1"/>
            </w14:solidFill>
          </w14:textFill>
        </w:rPr>
        <w:t>A partir dos resultados encontrados no Roteiro de Entrevista de Habilidades Sociais Educativas Parentais - RE-HSE-P (avalia Habilidades Sociais Educativas Parentais, Habilidades Sociais dos filhos, Variáveis de Contexto, Práticas Educativas Negativas, Total Positivo e Total Negativo) e do Questionário de Monitoramento Parental - QMP (avalia o monitoramento parental), pode-se dizer que as mães do presente estudo apresentam um repertório diverso de habilidades sociais educativas, embora, não as use com frequência. Por outro lado, também não usam de práticas educativas negativas e somado a isso monitoram seus filhos. Esses dados sinalizam dificuldades no processo, mas não há falta de recursos, o que sinaliza que esses pais poderiam se beneficiar de intervenções preventivas que tratassem do tema.</w:t>
      </w:r>
    </w:p>
    <w:p>
      <w:pPr>
        <w:spacing w:after="0" w:line="360" w:lineRule="auto"/>
        <w:ind w:firstLine="708"/>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commentRangeStart w:id="37"/>
      <w:r>
        <w:rPr>
          <w:rFonts w:ascii="Times New Roman" w:hAnsi="Times New Roman" w:eastAsia="Times New Roman" w:cs="Times New Roman"/>
          <w:color w:val="000000" w:themeColor="text1"/>
          <w:sz w:val="24"/>
          <w:szCs w:val="24"/>
          <w:lang w:val="pt-PT"/>
          <w14:textFill>
            <w14:solidFill>
              <w14:schemeClr w14:val="tx1"/>
            </w14:solidFill>
          </w14:textFill>
        </w:rPr>
        <w:t>O presente estudo respondeu aos objetivos traçados, gerou resultados claros da centralidade do papel materno e suas práticas, da concorrência entre comportamentos parentais habilidosos e não habilidosos, da influência positiva ou negativas nessas HSE-P, da maior vulnerabilidade de mães solo e da importãncia de programas de prevenção junto a essa população de forma a potencializar o uso de recursos que já apresentam.</w:t>
      </w:r>
    </w:p>
    <w:p>
      <w:pPr>
        <w:widowControl w:val="0"/>
        <w:autoSpaceDE w:val="0"/>
        <w:autoSpaceDN w:val="0"/>
        <w:spacing w:after="0" w:line="360" w:lineRule="auto"/>
        <w:ind w:firstLine="70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Pontua-se as limitações do estudo como o número de participantes, a não heterogeneidade socioeconômica dos mesmos e as possíveis influências das condições impostas pela pandemia na coleta de dados. </w:t>
      </w:r>
    </w:p>
    <w:p>
      <w:pPr>
        <w:widowControl w:val="0"/>
        <w:autoSpaceDE w:val="0"/>
        <w:autoSpaceDN w:val="0"/>
        <w:spacing w:after="0" w:line="360" w:lineRule="auto"/>
        <w:ind w:firstLine="708"/>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Acredita-se que estudos futuros possam ser ampliados considerando uma perspectiva mais qualitativa para o aprofundamento dos  conhecimentos, além de uma população mais hetereogênea.</w:t>
      </w:r>
      <w:commentRangeEnd w:id="37"/>
      <w:r>
        <w:commentReference w:id="37"/>
      </w:r>
    </w:p>
    <w:p>
      <w:pPr>
        <w:widowControl w:val="0"/>
        <w:tabs>
          <w:tab w:val="left" w:pos="355"/>
        </w:tabs>
        <w:autoSpaceDE w:val="0"/>
        <w:autoSpaceDN w:val="0"/>
        <w:spacing w:after="0" w:line="360" w:lineRule="auto"/>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p>
    <w:p>
      <w:pPr>
        <w:widowControl w:val="0"/>
        <w:tabs>
          <w:tab w:val="left" w:pos="355"/>
        </w:tabs>
        <w:autoSpaceDE w:val="0"/>
        <w:autoSpaceDN w:val="0"/>
        <w:spacing w:after="0" w:line="360" w:lineRule="auto"/>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p>
    <w:p>
      <w:pPr>
        <w:widowControl w:val="0"/>
        <w:tabs>
          <w:tab w:val="left" w:pos="355"/>
        </w:tabs>
        <w:autoSpaceDE w:val="0"/>
        <w:autoSpaceDN w:val="0"/>
        <w:spacing w:after="0" w:line="360" w:lineRule="auto"/>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p>
    <w:p>
      <w:pPr>
        <w:widowControl w:val="0"/>
        <w:tabs>
          <w:tab w:val="left" w:pos="355"/>
        </w:tabs>
        <w:autoSpaceDE w:val="0"/>
        <w:autoSpaceDN w:val="0"/>
        <w:spacing w:after="0" w:line="360" w:lineRule="auto"/>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p>
    <w:p>
      <w:pPr>
        <w:widowControl w:val="0"/>
        <w:tabs>
          <w:tab w:val="left" w:pos="355"/>
        </w:tabs>
        <w:autoSpaceDE w:val="0"/>
        <w:autoSpaceDN w:val="0"/>
        <w:spacing w:after="0" w:line="360" w:lineRule="auto"/>
        <w:jc w:val="both"/>
        <w:rPr>
          <w:rFonts w:ascii="Times New Roman" w:hAnsi="Times New Roman" w:eastAsia="Times New Roman" w:cs="Times New Roman"/>
          <w:b/>
          <w:bCs/>
          <w:iCs/>
          <w:color w:val="000000" w:themeColor="text1"/>
          <w:sz w:val="24"/>
          <w:szCs w:val="24"/>
          <w:lang w:val="pt-PT"/>
          <w14:textFill>
            <w14:solidFill>
              <w14:schemeClr w14:val="tx1"/>
            </w14:solidFill>
          </w14:textFill>
        </w:rPr>
      </w:pPr>
    </w:p>
    <w:p>
      <w:pPr>
        <w:pStyle w:val="21"/>
        <w:tabs>
          <w:tab w:val="left" w:pos="842"/>
        </w:tabs>
        <w:ind w:left="720" w:firstLine="0"/>
        <w:jc w:val="center"/>
        <w:rPr>
          <w:b/>
          <w:color w:val="000000" w:themeColor="text1"/>
          <w:sz w:val="24"/>
          <w:szCs w:val="24"/>
          <w14:textFill>
            <w14:solidFill>
              <w14:schemeClr w14:val="tx1"/>
            </w14:solidFill>
          </w14:textFill>
        </w:rPr>
      </w:pPr>
      <w:bookmarkStart w:id="10" w:name="_TOC_250000"/>
      <w:bookmarkEnd w:id="10"/>
      <w:commentRangeStart w:id="38"/>
      <w:r>
        <w:rPr>
          <w:b/>
          <w:color w:val="000000" w:themeColor="text1"/>
          <w:sz w:val="24"/>
          <w:szCs w:val="24"/>
          <w14:textFill>
            <w14:solidFill>
              <w14:schemeClr w14:val="tx1"/>
            </w14:solidFill>
          </w14:textFill>
        </w:rPr>
        <w:t>Referências bibliográficas</w:t>
      </w:r>
      <w:commentRangeEnd w:id="38"/>
      <w:r>
        <w:commentReference w:id="38"/>
      </w:r>
    </w:p>
    <w:p>
      <w:pPr>
        <w:widowControl w:val="0"/>
        <w:autoSpaceDE w:val="0"/>
        <w:autoSpaceDN w:val="0"/>
        <w:spacing w:after="0" w:line="240" w:lineRule="auto"/>
        <w:rPr>
          <w:rFonts w:ascii="Times New Roman" w:hAnsi="Times New Roman" w:eastAsia="Times New Roman" w:cs="Times New Roman"/>
          <w:b/>
          <w:color w:val="000000" w:themeColor="text1"/>
          <w:sz w:val="24"/>
          <w:szCs w:val="24"/>
          <w:lang w:val="pt-PT"/>
          <w14:textFill>
            <w14:solidFill>
              <w14:schemeClr w14:val="tx1"/>
            </w14:solidFill>
          </w14:textFill>
        </w:rPr>
      </w:pP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Andrade, C.U.B. (2015). Práticas educativas parentais e saúde mental de crianças. Tese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Doutorado,</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Escola</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Enfermagem</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Ribeirão</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Preto,</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Universidade</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São</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Paulo,</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Ribeirão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Preto, SP, Brasil.</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Bandeira, M., Rocha, S. S., Freitas, L. C., Del Prette, Z. A. P., &amp; Del Prette, A. (2006).</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variáveis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sociodemográficas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em</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estudantes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ensino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fundamental. </w:t>
      </w:r>
      <w:r>
        <w:rPr>
          <w:rFonts w:ascii="Times New Roman" w:hAnsi="Times New Roman" w:eastAsia="Times New Roman" w:cs="Times New Roman"/>
          <w:i/>
          <w:color w:val="000000" w:themeColor="text1"/>
          <w:sz w:val="24"/>
          <w:szCs w:val="24"/>
          <w:lang w:val="pt-PT"/>
          <w14:textFill>
            <w14:solidFill>
              <w14:schemeClr w14:val="tx1"/>
            </w14:solidFill>
          </w14:textFill>
        </w:rPr>
        <w:t>Psicologia</w:t>
      </w:r>
      <w:r>
        <w:rPr>
          <w:rFonts w:ascii="Times New Roman" w:hAnsi="Times New Roman" w:eastAsia="Times New Roman" w:cs="Times New Roman"/>
          <w:i/>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em Estudo</w:t>
      </w:r>
      <w:r>
        <w:rPr>
          <w:rFonts w:ascii="Times New Roman" w:hAnsi="Times New Roman" w:eastAsia="Times New Roman" w:cs="Times New Roman"/>
          <w:color w:val="000000" w:themeColor="text1"/>
          <w:sz w:val="24"/>
          <w:szCs w:val="24"/>
          <w:lang w:val="pt-PT"/>
          <w14:textFill>
            <w14:solidFill>
              <w14:schemeClr w14:val="tx1"/>
            </w14:solidFill>
          </w14:textFill>
        </w:rPr>
        <w:t>, 11(3), 541-549. https://doi.org/10.1590/S1413-73722006000300010.</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Bandeira,</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Del</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Prette,</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Del</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Prette,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Z.</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w:t>
      </w:r>
      <w:r>
        <w:rPr>
          <w:rFonts w:ascii="Times New Roman" w:hAnsi="Times New Roman" w:eastAsia="Times New Roman" w:cs="Times New Roman"/>
          <w:color w:val="000000" w:themeColor="text1"/>
          <w:spacing w:val="-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&amp;</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Magalhães,</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(2009). Validação</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das</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Escalas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 Habilidades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Comportamentos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Problemáticos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 Competência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Acadêmica (SSRS-BR) para o Ensino Fundamental. </w:t>
      </w:r>
      <w:r>
        <w:rPr>
          <w:rFonts w:ascii="Times New Roman" w:hAnsi="Times New Roman" w:eastAsia="Times New Roman" w:cs="Times New Roman"/>
          <w:i/>
          <w:color w:val="000000" w:themeColor="text1"/>
          <w:sz w:val="24"/>
          <w:szCs w:val="24"/>
          <w:lang w:val="pt-PT"/>
          <w14:textFill>
            <w14:solidFill>
              <w14:schemeClr w14:val="tx1"/>
            </w14:solidFill>
          </w14:textFill>
        </w:rPr>
        <w:t>Psicologia: Teoria e Pesquisa,</w:t>
      </w:r>
      <w:r>
        <w:rPr>
          <w:rFonts w:ascii="Times New Roman" w:hAnsi="Times New Roman" w:eastAsia="Times New Roman" w:cs="Times New Roman"/>
          <w:i/>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25(2),</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271-282. https://doi.org/10.1590/S0102-37722009000200016.</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Bolsoni-Silva,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A.T.</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(2003).</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Educativas,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variáveis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contextuais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problemas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comportamento: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comparando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mães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pré-escolares.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Tese</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Doutorado.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Ribeirão Preto: Universidade</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Ribeirão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Preto.</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Bolsoni-Silva, A.T. (2008). Roteiro de Entrevista de Habilidades Sociais Educativas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Parentais (RE-HSE-P): Categorias e testagem preliminares. In: L. D. Weber (Org.)</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Família</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e</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Desenvolvimento: Visões</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 xml:space="preserve">Interdisciplinares, </w:t>
      </w:r>
      <w:r>
        <w:rPr>
          <w:rFonts w:ascii="Times New Roman" w:hAnsi="Times New Roman" w:eastAsia="Times New Roman" w:cs="Times New Roman"/>
          <w:color w:val="000000" w:themeColor="text1"/>
          <w:sz w:val="24"/>
          <w:szCs w:val="24"/>
          <w:lang w:val="pt-PT"/>
          <w14:textFill>
            <w14:solidFill>
              <w14:schemeClr w14:val="tx1"/>
            </w14:solidFill>
          </w14:textFill>
        </w:rPr>
        <w:t>145-158.</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Curitiba: Juruá.</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Bolsoni-Silva, A.T. &amp; Loureiro, S.R. (2011). Práticas educativas parentais e repertório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comportamental infantil: comparando crianças diferenciadas pelo comportamento.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Paidéia</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21 (48), 61-71. https://doi.org/10.1590/S0103-863X2011000100008.</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Bolsoni-Silva, A. T., &amp; Loureiro, S. R. (2010). Validação do Roteiro de Entrevista de Habilidades Sociais Educativas Parentais (RE-HSE-P). Avaliação Psicológica, 9, 63-75.</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Bolsoni-Silva, A.T., Loureiro, S.R. &amp; Marturano, E.M. (2011). Roteiro de Entrevista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Sociais Educativas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Parentais (RE-HSE-P).</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Paulo: Vetor.</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Bolsoni-Silva, A. T.; Marturano, Edna Maria; Loureiro, S. R. (2018). Teste psicológico:</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RE-HSE-Pr</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Roteiro</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Entrevista</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Sociais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Educativas</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Professores.</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Paulo: Cetepp Hogrefe.</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Bolsoni-Silva, A. T.; Loureiro, S. R. (2020). </w:t>
      </w:r>
      <w:r>
        <w:rPr>
          <w:rFonts w:ascii="Times New Roman" w:hAnsi="Times New Roman" w:eastAsia="Times New Roman" w:cs="Times New Roman"/>
          <w:color w:val="000000" w:themeColor="text1"/>
          <w:sz w:val="24"/>
          <w:szCs w:val="24"/>
          <w:lang w:val="en-US"/>
          <w14:textFill>
            <w14:solidFill>
              <w14:schemeClr w14:val="tx1"/>
            </w14:solidFill>
          </w14:textFill>
        </w:rPr>
        <w:t>Evidence of validity for Socially Skillful</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Responses</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Questionnaires</w:t>
      </w:r>
      <w:r>
        <w:rPr>
          <w:rFonts w:ascii="Times New Roman" w:hAnsi="Times New Roman" w:eastAsia="Times New Roman" w:cs="Times New Roman"/>
          <w:color w:val="000000" w:themeColor="text1"/>
          <w:spacing w:val="-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SSRQ</w:t>
      </w:r>
      <w:r>
        <w:rPr>
          <w:rFonts w:ascii="Times New Roman" w:hAnsi="Times New Roman" w:eastAsia="Times New Roman" w:cs="Times New Roman"/>
          <w:color w:val="000000" w:themeColor="text1"/>
          <w:spacing w:val="-3"/>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Teachers</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and</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SSRQ</w:t>
      </w:r>
      <w:r>
        <w:rPr>
          <w:rFonts w:ascii="Times New Roman" w:hAnsi="Times New Roman" w:eastAsia="Times New Roman" w:cs="Times New Roman"/>
          <w:color w:val="000000" w:themeColor="text1"/>
          <w:spacing w:val="-3"/>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Parents.</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Psico-USF</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25</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155–170. https://doi.org/10.1590/1413-82712020250113.</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Bronfenbrenner,</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U.</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(1996)</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ecologia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desenvolvimento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humano: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experimentos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naturais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e planejados. </w:t>
      </w:r>
      <w:r>
        <w:rPr>
          <w:rFonts w:ascii="Times New Roman" w:hAnsi="Times New Roman" w:eastAsia="Times New Roman" w:cs="Times New Roman"/>
          <w:color w:val="000000" w:themeColor="text1"/>
          <w:sz w:val="24"/>
          <w:szCs w:val="24"/>
          <w:lang w:val="en-US"/>
          <w14:textFill>
            <w14:solidFill>
              <w14:schemeClr w14:val="tx1"/>
            </w14:solidFill>
          </w14:textFill>
        </w:rPr>
        <w:t>Porto Alegre: Artes Medicas. https://doi.org/10.1590/S0102-79721997000200013.</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Bronfenbrenner, U., &amp; Morris, P. A. (1998). The ecology of developmental processes.</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Em</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W.</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Damon,</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R.</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Lerner</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(Orgs.),</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Handbook</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of</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child</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psychology.</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Theoretical</w:t>
      </w:r>
      <w:r>
        <w:rPr>
          <w:rFonts w:ascii="Times New Roman" w:hAnsi="Times New Roman" w:eastAsia="Times New Roman" w:cs="Times New Roman"/>
          <w:i/>
          <w:color w:val="000000" w:themeColor="text1"/>
          <w:spacing w:val="-57"/>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models</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 xml:space="preserve">of human development </w:t>
      </w:r>
      <w:r>
        <w:rPr>
          <w:rFonts w:ascii="Times New Roman" w:hAnsi="Times New Roman" w:eastAsia="Times New Roman" w:cs="Times New Roman"/>
          <w:color w:val="000000" w:themeColor="text1"/>
          <w:sz w:val="24"/>
          <w:szCs w:val="24"/>
          <w:lang w:val="en-US"/>
          <w14:textFill>
            <w14:solidFill>
              <w14:schemeClr w14:val="tx1"/>
            </w14:solidFill>
          </w14:textFill>
        </w:rPr>
        <w:t>(5a</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ed.)</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993-1028. New York:</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John Wiley.</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Bronfenbrenner, U. (2011) Bioecologia do desenvolvimento humano: tornando os seres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humanos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mais humanos. Porto Alegre: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Artmed.</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Cassoni, C., Elias, L. C. dos S., Marturano, E. M., &amp; Fontaine, A. M. (2019). Validação do Questionário de Monitoramento Parental. Avaliação Psicológica, 18(3). Recuperado de https://submission-pepsic.scielo.br/index.php/avp/article/view/16277</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Cia, F., Pereira, C. D. S., Del Prette,Z.A.P, &amp; Del Prette, A.(2006). Habilidades Sociais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Parentais</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Relacionamento</w:t>
      </w:r>
      <w:r>
        <w:rPr>
          <w:rFonts w:ascii="Times New Roman" w:hAnsi="Times New Roman" w:eastAsia="Times New Roman" w:cs="Times New Roman"/>
          <w:color w:val="000000" w:themeColor="text1"/>
          <w:spacing w:val="-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entre</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Pais</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Filhos.</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Psicologia</w:t>
      </w:r>
      <w:r>
        <w:rPr>
          <w:rFonts w:ascii="Times New Roman" w:hAnsi="Times New Roman" w:eastAsia="Times New Roman" w:cs="Times New Roman"/>
          <w:i/>
          <w:color w:val="000000" w:themeColor="text1"/>
          <w:spacing w:val="-8"/>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em</w:t>
      </w:r>
      <w:r>
        <w:rPr>
          <w:rFonts w:ascii="Times New Roman" w:hAnsi="Times New Roman" w:eastAsia="Times New Roman" w:cs="Times New Roman"/>
          <w:i/>
          <w:color w:val="000000" w:themeColor="text1"/>
          <w:spacing w:val="-9"/>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Estudo,</w:t>
      </w:r>
      <w:r>
        <w:rPr>
          <w:rFonts w:ascii="Times New Roman" w:hAnsi="Times New Roman" w:eastAsia="Times New Roman" w:cs="Times New Roman"/>
          <w:i/>
          <w:color w:val="000000" w:themeColor="text1"/>
          <w:spacing w:val="-9"/>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Maringá,</w:t>
      </w:r>
      <w:r>
        <w:rPr>
          <w:rFonts w:ascii="Times New Roman" w:hAnsi="Times New Roman" w:eastAsia="Times New Roman" w:cs="Times New Roman"/>
          <w:color w:val="000000" w:themeColor="text1"/>
          <w:spacing w:val="-9"/>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11</w:t>
      </w:r>
      <w:r>
        <w:rPr>
          <w:rFonts w:ascii="Times New Roman" w:hAnsi="Times New Roman" w:eastAsia="Times New Roman" w:cs="Times New Roman"/>
          <w:color w:val="000000" w:themeColor="text1"/>
          <w:spacing w:val="-58"/>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73-81. https://doi.org/10.1590/S1413-73722006000100009.</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Chrisler, J. C. (2013). Womanhood is not as easy as it seems: Femininity requires both achievement and restraint. Psychology of Men &amp; Masculinity, 14(2), 117–120. https://doi.org/10.1037/a0031005</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Del</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Prette,</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Z.A.</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Del</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Prette</w:t>
      </w:r>
      <w:r>
        <w:rPr>
          <w:rFonts w:ascii="Times New Roman" w:hAnsi="Times New Roman" w:eastAsia="Times New Roman" w:cs="Times New Roman"/>
          <w:color w:val="000000" w:themeColor="text1"/>
          <w:spacing w:val="-8"/>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(2008).</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Um</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sistema</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categorias</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sociais </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e ducativas. </w:t>
      </w:r>
      <w:r>
        <w:rPr>
          <w:rFonts w:ascii="Times New Roman" w:hAnsi="Times New Roman" w:eastAsia="Times New Roman" w:cs="Times New Roman"/>
          <w:i/>
          <w:color w:val="000000" w:themeColor="text1"/>
          <w:sz w:val="24"/>
          <w:szCs w:val="24"/>
          <w:lang w:val="pt-PT"/>
          <w14:textFill>
            <w14:solidFill>
              <w14:schemeClr w14:val="tx1"/>
            </w14:solidFill>
          </w14:textFill>
        </w:rPr>
        <w:t>Paidéia</w:t>
      </w:r>
      <w:r>
        <w:rPr>
          <w:rFonts w:ascii="Times New Roman" w:hAnsi="Times New Roman" w:eastAsia="Times New Roman" w:cs="Times New Roman"/>
          <w:color w:val="000000" w:themeColor="text1"/>
          <w:sz w:val="24"/>
          <w:szCs w:val="24"/>
          <w:lang w:val="pt-PT"/>
          <w14:textFill>
            <w14:solidFill>
              <w14:schemeClr w14:val="tx1"/>
            </w14:solidFill>
          </w14:textFill>
        </w:rPr>
        <w:t>, 18 (41), 517-530. https://doi.org/10.1590/S0103-863X2008000300008.</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Del Prette, Z.A. &amp; Del Prette A., (2017). Competência social e habilidades sociais: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Manual</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teórico-prático.</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São Paulo: Vozes.</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Durtschi, J. A., Soloski, K. L., &amp; Kimmes, J. (2016). </w:t>
      </w:r>
      <w:r>
        <w:rPr>
          <w:rFonts w:ascii="Times New Roman" w:hAnsi="Times New Roman" w:eastAsia="Times New Roman" w:cs="Times New Roman"/>
          <w:color w:val="000000" w:themeColor="text1"/>
          <w:sz w:val="24"/>
          <w:szCs w:val="24"/>
          <w:lang w:val="en-US"/>
          <w14:textFill>
            <w14:solidFill>
              <w14:schemeClr w14:val="tx1"/>
            </w14:solidFill>
          </w14:textFill>
        </w:rPr>
        <w:t>The dyadic effects of supportive</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coparenting and parental stress on relationship quality across the transition to</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parenthood</w:t>
      </w:r>
      <w:r>
        <w:rPr>
          <w:rFonts w:ascii="Times New Roman" w:hAnsi="Times New Roman" w:eastAsia="Times New Roman" w:cs="Times New Roman"/>
          <w:i/>
          <w:color w:val="000000" w:themeColor="text1"/>
          <w:sz w:val="24"/>
          <w:szCs w:val="24"/>
          <w:lang w:val="en-US"/>
          <w14:textFill>
            <w14:solidFill>
              <w14:schemeClr w14:val="tx1"/>
            </w14:solidFill>
          </w14:textFill>
        </w:rPr>
        <w:t>.</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Journal of Marital and Family</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Therapy</w:t>
      </w:r>
      <w:r>
        <w:rPr>
          <w:rFonts w:ascii="Times New Roman" w:hAnsi="Times New Roman" w:eastAsia="Times New Roman" w:cs="Times New Roman"/>
          <w:color w:val="000000" w:themeColor="text1"/>
          <w:sz w:val="24"/>
          <w:szCs w:val="24"/>
          <w:lang w:val="en-US"/>
          <w14:textFill>
            <w14:solidFill>
              <w14:schemeClr w14:val="tx1"/>
            </w14:solidFill>
          </w14:textFill>
        </w:rPr>
        <w:t>.</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Elias,</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L.</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C. S.</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 Marturano,</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E.</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(2004).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 Solução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 Problemas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Interpessoais e a Prevenção dos Problemas de Comportamento em Escolares. In:</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Edna Maria Marturano; Maria Beatriz Martins Linhares e Sônia Regina Loureiro.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(Org.). Vulnerabilidade e Proteção - Indicadores na trajetória de desenvolvimento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escolar.</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São Paulo,</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 197-215.</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 xml:space="preserve">Feldman, S.S., Nash, S.C. (1984). The transition from expectancy to parenthood: Impact of the firstborn child on men and women. </w:t>
      </w:r>
      <w:r>
        <w:rPr>
          <w:rFonts w:ascii="Times New Roman" w:hAnsi="Times New Roman" w:eastAsia="Times New Roman" w:cs="Times New Roman"/>
          <w:color w:val="000000" w:themeColor="text1"/>
          <w:sz w:val="24"/>
          <w:szCs w:val="24"/>
          <w14:textFill>
            <w14:solidFill>
              <w14:schemeClr w14:val="tx1"/>
            </w14:solidFill>
          </w14:textFill>
        </w:rPr>
        <w:t>Sex Roles 11, 61–78. https://doi.org/10.1007/BF00287441.</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García, V. E. C., Gómez, V. L. A., Gómez, D. S. M., Marín, I. P. G., &amp; Rodas, A. M. C.</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(2016). Madres, padres y professores como educadores de la resiliência em ninõs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colombianos.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Psicologia Escolar e</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Educacional</w:t>
      </w:r>
      <w:r>
        <w:rPr>
          <w:rFonts w:ascii="Times New Roman" w:hAnsi="Times New Roman" w:eastAsia="Times New Roman" w:cs="Times New Roman"/>
          <w:color w:val="000000" w:themeColor="text1"/>
          <w:sz w:val="24"/>
          <w:szCs w:val="24"/>
          <w:lang w:val="pt-PT"/>
          <w14:textFill>
            <w14:solidFill>
              <w14:schemeClr w14:val="tx1"/>
            </w14:solidFill>
          </w14:textFill>
        </w:rPr>
        <w:t>, São Paulo, 20 (3), 569-579. https://doi.org/10.1590/2175-3539201502031049.</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Gomide,</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P.I.C.</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(2003).</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Estilos</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Parentais</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comportamento</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anti-social.</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In</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Del</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Prette</w:t>
      </w:r>
      <w:r>
        <w:rPr>
          <w:rFonts w:ascii="Times New Roman" w:hAnsi="Times New Roman" w:eastAsia="Times New Roman" w:cs="Times New Roman"/>
          <w:color w:val="000000" w:themeColor="text1"/>
          <w:spacing w:val="-5"/>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&amp;</w:t>
      </w:r>
    </w:p>
    <w:p>
      <w:pPr>
        <w:widowControl w:val="0"/>
        <w:autoSpaceDE w:val="0"/>
        <w:autoSpaceDN w:val="0"/>
        <w:spacing w:after="0" w:line="240" w:lineRule="auto"/>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Z.</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Del</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Prette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(Orgs.).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desenvolvimento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aprendizagem:</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questões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conceituais, avaliação e</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intervenção (21-60). Campinas: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Alínea.</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Gomide,</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Salvo,</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G.,</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Pinheiro,</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N.</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&amp;</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Sabbag,</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G.</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 (2005).</w:t>
      </w:r>
      <w:r>
        <w:rPr>
          <w:rFonts w:ascii="Times New Roman" w:hAnsi="Times New Roman" w:eastAsia="Times New Roman" w:cs="Times New Roman"/>
          <w:color w:val="000000" w:themeColor="text1"/>
          <w:spacing w:val="-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Correlação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entre</w:t>
      </w:r>
      <w:r>
        <w:rPr>
          <w:rFonts w:ascii="Times New Roman" w:hAnsi="Times New Roman" w:eastAsia="Times New Roman" w:cs="Times New Roman"/>
          <w:color w:val="000000" w:themeColor="text1"/>
          <w:spacing w:val="-5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práticas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educativas,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depressão e</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 sociais.</w:t>
      </w:r>
      <w:r>
        <w:rPr>
          <w:rFonts w:ascii="Times New Roman" w:hAnsi="Times New Roman" w:eastAsia="Times New Roman" w:cs="Times New Roman"/>
          <w:color w:val="000000" w:themeColor="text1"/>
          <w:spacing w:val="3"/>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Pisco-USF</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10(2), 169-178.</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Gonçavels, E.S. &amp; Murta S.G. (2008). Avaliação dos Efeitos de uma Modalidade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Treinamento de Habilidades Sociais para Crianças. </w:t>
      </w:r>
      <w:r>
        <w:rPr>
          <w:rFonts w:ascii="Times New Roman" w:hAnsi="Times New Roman" w:eastAsia="Times New Roman" w:cs="Times New Roman"/>
          <w:i/>
          <w:color w:val="000000" w:themeColor="text1"/>
          <w:sz w:val="24"/>
          <w:szCs w:val="24"/>
          <w:lang w:val="en-US"/>
          <w14:textFill>
            <w14:solidFill>
              <w14:schemeClr w14:val="tx1"/>
            </w14:solidFill>
          </w14:textFill>
        </w:rPr>
        <w:t>Psicologia: Reflexão e Crítica</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21</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(3), 430-436. https://doi.org/10.1590/S0102-79722008000300011.</w:t>
      </w:r>
    </w:p>
    <w:p>
      <w:pPr>
        <w:widowControl w:val="0"/>
        <w:autoSpaceDE w:val="0"/>
        <w:autoSpaceDN w:val="0"/>
        <w:spacing w:after="0" w:line="240" w:lineRule="auto"/>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Hubert,</w:t>
      </w:r>
      <w:r>
        <w:rPr>
          <w:rFonts w:ascii="Times New Roman" w:hAnsi="Times New Roman" w:eastAsia="Times New Roman" w:cs="Times New Roman"/>
          <w:color w:val="000000" w:themeColor="text1"/>
          <w:spacing w:val="1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w:t>
      </w:r>
      <w:r>
        <w:rPr>
          <w:rFonts w:ascii="Times New Roman" w:hAnsi="Times New Roman" w:eastAsia="Times New Roman" w:cs="Times New Roman"/>
          <w:color w:val="000000" w:themeColor="text1"/>
          <w:spacing w:val="1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w:t>
      </w:r>
      <w:r>
        <w:rPr>
          <w:rFonts w:ascii="Times New Roman" w:hAnsi="Times New Roman" w:eastAsia="Times New Roman" w:cs="Times New Roman"/>
          <w:color w:val="000000" w:themeColor="text1"/>
          <w:spacing w:val="1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Aujoulat,</w:t>
      </w:r>
      <w:r>
        <w:rPr>
          <w:rFonts w:ascii="Times New Roman" w:hAnsi="Times New Roman" w:eastAsia="Times New Roman" w:cs="Times New Roman"/>
          <w:color w:val="000000" w:themeColor="text1"/>
          <w:spacing w:val="1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w:t>
      </w:r>
      <w:r>
        <w:rPr>
          <w:rFonts w:ascii="Times New Roman" w:hAnsi="Times New Roman" w:eastAsia="Times New Roman" w:cs="Times New Roman"/>
          <w:color w:val="000000" w:themeColor="text1"/>
          <w:spacing w:val="1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(2018).</w:t>
      </w:r>
      <w:r>
        <w:rPr>
          <w:rFonts w:ascii="Times New Roman" w:hAnsi="Times New Roman" w:eastAsia="Times New Roman" w:cs="Times New Roman"/>
          <w:color w:val="000000" w:themeColor="text1"/>
          <w:spacing w:val="1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Parental</w:t>
      </w:r>
      <w:r>
        <w:rPr>
          <w:rFonts w:ascii="Times New Roman" w:hAnsi="Times New Roman" w:eastAsia="Times New Roman" w:cs="Times New Roman"/>
          <w:color w:val="000000" w:themeColor="text1"/>
          <w:spacing w:val="15"/>
          <w:sz w:val="24"/>
          <w:szCs w:val="24"/>
          <w:lang w:val="en-US"/>
          <w14:textFill>
            <w14:solidFill>
              <w14:schemeClr w14:val="tx1"/>
            </w14:solidFill>
          </w14:textFill>
        </w:rPr>
        <w:t xml:space="preserve">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pacing w:val="1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When</w:t>
      </w:r>
      <w:r>
        <w:rPr>
          <w:rFonts w:ascii="Times New Roman" w:hAnsi="Times New Roman" w:eastAsia="Times New Roman" w:cs="Times New Roman"/>
          <w:color w:val="000000" w:themeColor="text1"/>
          <w:spacing w:val="1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exhausted</w:t>
      </w:r>
      <w:r>
        <w:rPr>
          <w:rFonts w:ascii="Times New Roman" w:hAnsi="Times New Roman" w:eastAsia="Times New Roman" w:cs="Times New Roman"/>
          <w:color w:val="000000" w:themeColor="text1"/>
          <w:spacing w:val="1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mothers</w:t>
      </w:r>
      <w:r>
        <w:rPr>
          <w:rFonts w:ascii="Times New Roman" w:hAnsi="Times New Roman" w:eastAsia="Times New Roman" w:cs="Times New Roman"/>
          <w:color w:val="000000" w:themeColor="text1"/>
          <w:spacing w:val="2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open</w:t>
      </w:r>
      <w:r>
        <w:rPr>
          <w:rFonts w:ascii="Times New Roman" w:hAnsi="Times New Roman" w:eastAsia="Times New Roman" w:cs="Times New Roman"/>
          <w:color w:val="000000" w:themeColor="text1"/>
          <w:spacing w:val="1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up.</w:t>
      </w:r>
    </w:p>
    <w:p>
      <w:pPr>
        <w:widowControl w:val="0"/>
        <w:autoSpaceDE w:val="0"/>
        <w:autoSpaceDN w:val="0"/>
        <w:spacing w:after="0" w:line="240" w:lineRule="auto"/>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Frontiers</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in</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psychology,</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9,</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1021. DOI: 10.3389/fpsyg.2018.01021.</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Hewitt, P. L., Flett, G. L., &amp; Mikail, S. F. (2017). Perfectionism: A relational approach to conceptualization, assessment, and treatment. The Guilford Press.</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 xml:space="preserve">Hubert, S., &amp; Aujoulat, I. (2018). Parental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z w:val="24"/>
          <w:szCs w:val="24"/>
          <w:lang w:val="en-US"/>
          <w14:textFill>
            <w14:solidFill>
              <w14:schemeClr w14:val="tx1"/>
            </w14:solidFill>
          </w14:textFill>
        </w:rPr>
        <w:t>: When Exhausted Mothers Open Up. Frontiers in psychology, 9, 1021. https://doi.org/10.3389/fpsyg.2018.01021.</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Kerr,</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Stattin,</w:t>
      </w:r>
      <w:r>
        <w:rPr>
          <w:rFonts w:ascii="Times New Roman" w:hAnsi="Times New Roman" w:eastAsia="Times New Roman" w:cs="Times New Roman"/>
          <w:color w:val="000000" w:themeColor="text1"/>
          <w:spacing w:val="-9"/>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H.</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(2000).</w:t>
      </w:r>
      <w:r>
        <w:rPr>
          <w:rFonts w:ascii="Times New Roman" w:hAnsi="Times New Roman" w:eastAsia="Times New Roman" w:cs="Times New Roman"/>
          <w:color w:val="000000" w:themeColor="text1"/>
          <w:spacing w:val="-8"/>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What</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parentes</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know,</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how</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they</w:t>
      </w:r>
      <w:r>
        <w:rPr>
          <w:rFonts w:ascii="Times New Roman" w:hAnsi="Times New Roman" w:eastAsia="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know</w:t>
      </w:r>
      <w:r>
        <w:rPr>
          <w:rFonts w:ascii="Times New Roman" w:hAnsi="Times New Roman" w:eastAsia="Times New Roman" w:cs="Times New Roman"/>
          <w:color w:val="000000" w:themeColor="text1"/>
          <w:spacing w:val="-8"/>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it,</w:t>
      </w:r>
      <w:r>
        <w:rPr>
          <w:rFonts w:ascii="Times New Roman" w:hAnsi="Times New Roman" w:eastAsia="Times New Roman" w:cs="Times New Roman"/>
          <w:color w:val="000000" w:themeColor="text1"/>
          <w:spacing w:val="-9"/>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and</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several</w:t>
      </w:r>
      <w:r>
        <w:rPr>
          <w:rFonts w:ascii="Times New Roman" w:hAnsi="Times New Roman" w:eastAsia="Times New Roman" w:cs="Times New Roman"/>
          <w:color w:val="000000" w:themeColor="text1"/>
          <w:spacing w:val="-3"/>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forms</w:t>
      </w:r>
      <w:r>
        <w:rPr>
          <w:rFonts w:ascii="Times New Roman" w:hAnsi="Times New Roman" w:eastAsia="Times New Roman" w:cs="Times New Roman"/>
          <w:color w:val="000000" w:themeColor="text1"/>
          <w:spacing w:val="-58"/>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of</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adolescent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adjustment: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further</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support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for</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reinterpretation</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of</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monitoring.</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Developmental</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Psychology</w:t>
      </w:r>
      <w:r>
        <w:rPr>
          <w:rFonts w:ascii="Times New Roman" w:hAnsi="Times New Roman" w:eastAsia="Times New Roman" w:cs="Times New Roman"/>
          <w:color w:val="000000" w:themeColor="text1"/>
          <w:sz w:val="24"/>
          <w:szCs w:val="24"/>
          <w:lang w:val="pt-PT"/>
          <w14:textFill>
            <w14:solidFill>
              <w14:schemeClr w14:val="tx1"/>
            </w14:solidFill>
          </w14:textFill>
        </w:rPr>
        <w:t>, 36 (3), 366-380.</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Le</w:t>
      </w:r>
      <w:r>
        <w:rPr>
          <w:rFonts w:ascii="Times New Roman" w:hAnsi="Times New Roman" w:eastAsia="Times New Roman" w:cs="Times New Roman"/>
          <w:color w:val="000000" w:themeColor="text1"/>
          <w:spacing w:val="-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Vigouroux,</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Scola,</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Raes,</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M.-E.,</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Mijolajczak,</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Roskam,</w:t>
      </w:r>
      <w:r>
        <w:rPr>
          <w:rFonts w:ascii="Times New Roman" w:hAnsi="Times New Roman" w:eastAsia="Times New Roman" w:cs="Times New Roman"/>
          <w:color w:val="000000" w:themeColor="text1"/>
          <w:spacing w:val="-6"/>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I.</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(2017).</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Os</w:t>
      </w:r>
      <w:r>
        <w:rPr>
          <w:rFonts w:ascii="Times New Roman" w:hAnsi="Times New Roman" w:eastAsia="Times New Roman" w:cs="Times New Roman"/>
          <w:color w:val="000000" w:themeColor="text1"/>
          <w:spacing w:val="-7"/>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cinco</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grandes traços de personalidade e esgotamento parental: fatores de proteção e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risco. </w:t>
      </w:r>
      <w:r>
        <w:rPr>
          <w:rFonts w:ascii="Times New Roman" w:hAnsi="Times New Roman" w:eastAsia="Times New Roman" w:cs="Times New Roman"/>
          <w:i/>
          <w:color w:val="000000" w:themeColor="text1"/>
          <w:sz w:val="24"/>
          <w:szCs w:val="24"/>
          <w:lang w:val="en-US"/>
          <w14:textFill>
            <w14:solidFill>
              <w14:schemeClr w14:val="tx1"/>
            </w14:solidFill>
          </w14:textFill>
        </w:rPr>
        <w:t>The 18th European Conference on Developmental Psychology</w:t>
      </w:r>
      <w:r>
        <w:rPr>
          <w:rFonts w:ascii="Times New Roman" w:hAnsi="Times New Roman" w:eastAsia="Times New Roman" w:cs="Times New Roman"/>
          <w:color w:val="000000" w:themeColor="text1"/>
          <w:sz w:val="24"/>
          <w:szCs w:val="24"/>
          <w:lang w:val="en-US"/>
          <w14:textFill>
            <w14:solidFill>
              <w14:schemeClr w14:val="tx1"/>
            </w14:solidFill>
          </w14:textFill>
        </w:rPr>
        <w:t>, 119, 216–219.</w:t>
      </w:r>
      <w:r>
        <w:rPr>
          <w:rFonts w:ascii="Times New Roman" w:hAnsi="Times New Roman" w:eastAsia="Times New Roman" w:cs="Times New Roman"/>
          <w:color w:val="000000" w:themeColor="text1"/>
          <w:spacing w:val="-58"/>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doi:</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10.1016 / j.paid.2017.07.023.</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Leme,V. B. R., &amp; Bolsoni-Silva, A.T. (2010). Habilidades Sociais Educativas Parentais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comportamento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pré-escolares.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Estudos de</w:t>
      </w:r>
      <w:r>
        <w:rPr>
          <w:rFonts w:ascii="Times New Roman" w:hAnsi="Times New Roman" w:eastAsia="Times New Roman" w:cs="Times New Roman"/>
          <w:i/>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Psicologia</w:t>
      </w:r>
      <w:r>
        <w:rPr>
          <w:rFonts w:ascii="Times New Roman" w:hAnsi="Times New Roman" w:eastAsia="Times New Roman" w:cs="Times New Roman"/>
          <w:color w:val="000000" w:themeColor="text1"/>
          <w:sz w:val="24"/>
          <w:szCs w:val="24"/>
          <w:lang w:val="pt-PT"/>
          <w14:textFill>
            <w14:solidFill>
              <w14:schemeClr w14:val="tx1"/>
            </w14:solidFill>
          </w14:textFill>
        </w:rPr>
        <w:t>, 15 (2), 161-</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173. https://doi.org/10.1590/S1413-294X2010000200005.</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8"/>
          <w:szCs w:val="28"/>
          <w:lang w:val="pt-PT"/>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Leme, V. B. R., Del Prette, Z.A.P., Koller, S.H. &amp; Del Prette, A. (2015).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sociais</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o</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modelo</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bioecológico</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do</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desenvolvimento</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humano:</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análise</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perspectivas.</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Psicologia</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&amp; Sociedade</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28 (1),</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181-193. Epub 15</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de</w:t>
      </w:r>
      <w:r>
        <w:rPr>
          <w:rFonts w:ascii="Times New Roman" w:hAnsi="Times New Roman" w:eastAsia="Times New Roman" w:cs="Times New Roman"/>
          <w:color w:val="000000" w:themeColor="text1"/>
          <w:spacing w:val="-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setembro de</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2015. </w:t>
      </w:r>
      <w:r>
        <w:rPr>
          <w:rFonts w:ascii="Times New Roman" w:hAnsi="Times New Roman" w:cs="Times New Roman"/>
          <w:sz w:val="24"/>
          <w:szCs w:val="24"/>
        </w:rPr>
        <w:t>http://dx.doi.org/10.1590/1807-03102015aop001</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Liss, M., Schiffrin, H. H., Mackintosk, V. H., Miles-McLean, H., and Erchull, M. J. (2013a). </w:t>
      </w:r>
      <w:r>
        <w:rPr>
          <w:rFonts w:ascii="Times New Roman" w:hAnsi="Times New Roman" w:eastAsia="Times New Roman" w:cs="Times New Roman"/>
          <w:color w:val="000000" w:themeColor="text1"/>
          <w:sz w:val="24"/>
          <w:szCs w:val="24"/>
          <w:lang w:val="en-US"/>
          <w14:textFill>
            <w14:solidFill>
              <w14:schemeClr w14:val="tx1"/>
            </w14:solidFill>
          </w14:textFill>
        </w:rPr>
        <w:t>Development and validation of a quantitative measure of intensive parenting attitudes. J. Child Fam. Stud. 22, 621–636. doi: 10.1007/s10826-012-9616-y.</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 xml:space="preserve">Lundberg, U., Mardberg, B., and Frankenhaeuser, M. (1994). The total workload of male and female white collar workers as related to age, occupational level, and number of children. </w:t>
      </w:r>
      <w:r>
        <w:rPr>
          <w:rFonts w:ascii="Times New Roman" w:hAnsi="Times New Roman" w:eastAsia="Times New Roman" w:cs="Times New Roman"/>
          <w:color w:val="000000" w:themeColor="text1"/>
          <w:sz w:val="24"/>
          <w:szCs w:val="24"/>
          <w14:textFill>
            <w14:solidFill>
              <w14:schemeClr w14:val="tx1"/>
            </w14:solidFill>
          </w14:textFill>
        </w:rPr>
        <w:t>Scand. J. Psychol. 35, 315–327. doi: 10.1111/j.1467-9450.1994.tb00956.x.</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Macarani,</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S.M.,</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Martins,</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G.D.F.,</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Minetto,</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M.F.J.</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&amp;</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Vieira,</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M.L.</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(2010).</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Práticas</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parentais:</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uma</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revisão</w:t>
      </w:r>
      <w:r>
        <w:rPr>
          <w:rFonts w:ascii="Times New Roman" w:hAnsi="Times New Roman" w:eastAsia="Times New Roman" w:cs="Times New Roman"/>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da</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literatura</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brasileira.</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Arquivos</w:t>
      </w:r>
      <w:r>
        <w:rPr>
          <w:rFonts w:ascii="Times New Roman" w:hAnsi="Times New Roman" w:eastAsia="Times New Roman" w:cs="Times New Roman"/>
          <w:i/>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Brasileiros</w:t>
      </w:r>
      <w:r>
        <w:rPr>
          <w:rFonts w:ascii="Times New Roman" w:hAnsi="Times New Roman" w:eastAsia="Times New Roman" w:cs="Times New Roman"/>
          <w:i/>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de</w:t>
      </w:r>
      <w:r>
        <w:rPr>
          <w:rFonts w:ascii="Times New Roman" w:hAnsi="Times New Roman" w:eastAsia="Times New Roman" w:cs="Times New Roman"/>
          <w:i/>
          <w:color w:val="000000" w:themeColor="text1"/>
          <w:spacing w:val="-1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Psicologia</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62</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119-134.</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Matias, M., Aguiar, J., César, F., Braz, A. C., Barham, E. J., Leme, V., Elias, L., Gaspar, M. F., Mikolajczak, M., Roskam, I., &amp; Fontaine, A. M. (2020).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The Brazilian-Portuguese version of the Parental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Assessment: Transcultural adaptation and initial validity evidence. New directions for child and adolescent development, 174, 67–83. </w:t>
      </w:r>
      <w:r>
        <w:fldChar w:fldCharType="begin"/>
      </w:r>
      <w:r>
        <w:instrText xml:space="preserve"> HYPERLINK "about:blank" </w:instrText>
      </w:r>
      <w:r>
        <w:fldChar w:fldCharType="separate"/>
      </w:r>
      <w:r>
        <w:rPr>
          <w:rStyle w:val="8"/>
          <w:rFonts w:ascii="Times New Roman" w:hAnsi="Times New Roman" w:eastAsia="Times New Roman" w:cs="Times New Roman"/>
          <w:color w:val="auto"/>
          <w:sz w:val="24"/>
          <w:szCs w:val="24"/>
          <w:u w:val="none"/>
          <w:lang w:val="en-US"/>
        </w:rPr>
        <w:t>doi: 10.1002/cad.20374</w:t>
      </w:r>
      <w:r>
        <w:rPr>
          <w:rStyle w:val="8"/>
          <w:rFonts w:ascii="Times New Roman" w:hAnsi="Times New Roman" w:eastAsia="Times New Roman" w:cs="Times New Roman"/>
          <w:color w:val="auto"/>
          <w:sz w:val="24"/>
          <w:szCs w:val="24"/>
          <w:u w:val="none"/>
          <w:lang w:val="en-US"/>
        </w:rPr>
        <w:fldChar w:fldCharType="end"/>
      </w:r>
      <w:r>
        <w:rPr>
          <w:rFonts w:ascii="Times New Roman" w:hAnsi="Times New Roman" w:eastAsia="Times New Roman" w:cs="Times New Roman"/>
          <w:sz w:val="24"/>
          <w:szCs w:val="24"/>
          <w:lang w:val="en-US"/>
        </w:rPr>
        <w:t>.</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Matthey, S. (2011). Assessing the experience of motherhood: the Being a Mother Scale (BaM-13). J. Affect. Disord. 128, 142–152. doi: 10.1016/j.jad.2010.06.032</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Maslach,</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C.,</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w:t>
      </w:r>
      <w:r>
        <w:rPr>
          <w:rFonts w:ascii="Times New Roman" w:hAnsi="Times New Roman" w:eastAsia="Times New Roman" w:cs="Times New Roman"/>
          <w:color w:val="000000" w:themeColor="text1"/>
          <w:spacing w:val="-3"/>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Jackson,</w:t>
      </w:r>
      <w:r>
        <w:rPr>
          <w:rFonts w:ascii="Times New Roman" w:hAnsi="Times New Roman" w:eastAsia="Times New Roman" w:cs="Times New Roman"/>
          <w:color w:val="000000" w:themeColor="text1"/>
          <w:spacing w:val="-6"/>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S.</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E.</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(1981).</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The</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measurement</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of</w:t>
      </w:r>
      <w:r>
        <w:rPr>
          <w:rFonts w:ascii="Times New Roman" w:hAnsi="Times New Roman" w:eastAsia="Times New Roman" w:cs="Times New Roman"/>
          <w:color w:val="000000" w:themeColor="text1"/>
          <w:spacing w:val="-5"/>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experienced</w:t>
      </w:r>
      <w:r>
        <w:rPr>
          <w:rFonts w:ascii="Times New Roman" w:hAnsi="Times New Roman" w:eastAsia="Times New Roman" w:cs="Times New Roman"/>
          <w:color w:val="000000" w:themeColor="text1"/>
          <w:spacing w:val="-4"/>
          <w:sz w:val="24"/>
          <w:szCs w:val="24"/>
          <w:lang w:val="en-US"/>
          <w14:textFill>
            <w14:solidFill>
              <w14:schemeClr w14:val="tx1"/>
            </w14:solidFill>
          </w14:textFill>
        </w:rPr>
        <w:t xml:space="preserve">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pacing w:val="-3"/>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Journal</w:t>
      </w:r>
      <w:r>
        <w:rPr>
          <w:rFonts w:ascii="Times New Roman" w:hAnsi="Times New Roman" w:eastAsia="Times New Roman" w:cs="Times New Roman"/>
          <w:i/>
          <w:color w:val="000000" w:themeColor="text1"/>
          <w:spacing w:val="-58"/>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of</w:t>
      </w:r>
      <w:r>
        <w:rPr>
          <w:rFonts w:ascii="Times New Roman" w:hAnsi="Times New Roman" w:eastAsia="Times New Roman" w:cs="Times New Roman"/>
          <w:i/>
          <w:color w:val="000000" w:themeColor="text1"/>
          <w:spacing w:val="59"/>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Ocuppational Behavior</w:t>
      </w:r>
      <w:r>
        <w:rPr>
          <w:rFonts w:ascii="Times New Roman" w:hAnsi="Times New Roman" w:eastAsia="Times New Roman" w:cs="Times New Roman"/>
          <w:color w:val="000000" w:themeColor="text1"/>
          <w:sz w:val="24"/>
          <w:szCs w:val="24"/>
          <w:lang w:val="en-US"/>
          <w14:textFill>
            <w14:solidFill>
              <w14:schemeClr w14:val="tx1"/>
            </w14:solidFill>
          </w14:textFill>
        </w:rPr>
        <w:t>, 2, 99-113. https://doi.org/10.1002/job.4030020205.</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Mikolajczak,</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Raes,</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M.-E.,</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Avalosse,</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H.,</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e</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Roskam,</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(2017).</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Exhausted Parents: Development and Preliminary Validation of the Parental Burnout</w:t>
      </w:r>
      <w:r>
        <w:rPr>
          <w:rFonts w:ascii="Times New Roman" w:hAnsi="Times New Roman" w:eastAsia="Times New Roman" w:cs="Times New Roman"/>
          <w:i/>
          <w:color w:val="000000" w:themeColor="text1"/>
          <w:sz w:val="24"/>
          <w:szCs w:val="24"/>
          <w:lang w:val="en-US"/>
          <w14:textFill>
            <w14:solidFill>
              <w14:schemeClr w14:val="tx1"/>
            </w14:solidFill>
          </w14:textFill>
        </w:rPr>
        <w:t>.</w:t>
      </w:r>
      <w:r>
        <w:rPr>
          <w:rFonts w:ascii="Times New Roman" w:hAnsi="Times New Roman" w:eastAsia="Times New Roman" w:cs="Times New Roman"/>
          <w:i/>
          <w:color w:val="000000" w:themeColor="text1"/>
          <w:spacing w:val="-13"/>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J.</w:t>
      </w:r>
      <w:r>
        <w:rPr>
          <w:rFonts w:ascii="Times New Roman" w:hAnsi="Times New Roman" w:eastAsia="Times New Roman" w:cs="Times New Roman"/>
          <w:i/>
          <w:color w:val="000000" w:themeColor="text1"/>
          <w:spacing w:val="-10"/>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Child</w:t>
      </w:r>
      <w:r>
        <w:rPr>
          <w:rFonts w:ascii="Times New Roman" w:hAnsi="Times New Roman" w:eastAsia="Times New Roman" w:cs="Times New Roman"/>
          <w:i/>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Fam.</w:t>
      </w:r>
      <w:r>
        <w:rPr>
          <w:rFonts w:ascii="Times New Roman" w:hAnsi="Times New Roman" w:eastAsia="Times New Roman" w:cs="Times New Roman"/>
          <w:i/>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Viga.</w:t>
      </w:r>
      <w:r>
        <w:rPr>
          <w:rFonts w:ascii="Times New Roman" w:hAnsi="Times New Roman" w:eastAsia="Times New Roman" w:cs="Times New Roman"/>
          <w:i/>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27, 602–614. DOI: 10.3389/fpsyg.2017.00163.</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Mikolajczak, M., Brianda, M. E., Avalosse, H., &amp; Roskam, I. (2018). </w:t>
      </w:r>
      <w:r>
        <w:rPr>
          <w:rFonts w:ascii="Times New Roman" w:hAnsi="Times New Roman" w:eastAsia="Times New Roman" w:cs="Times New Roman"/>
          <w:color w:val="000000" w:themeColor="text1"/>
          <w:sz w:val="24"/>
          <w:szCs w:val="24"/>
          <w:lang w:val="en-US"/>
          <w14:textFill>
            <w14:solidFill>
              <w14:schemeClr w14:val="tx1"/>
            </w14:solidFill>
          </w14:textFill>
        </w:rPr>
        <w:t>Consequences of</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parental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Its specific effect on child neglect and violence. </w:t>
      </w:r>
      <w:r>
        <w:rPr>
          <w:rFonts w:ascii="Times New Roman" w:hAnsi="Times New Roman" w:eastAsia="Times New Roman" w:cs="Times New Roman"/>
          <w:i/>
          <w:color w:val="000000" w:themeColor="text1"/>
          <w:sz w:val="24"/>
          <w:szCs w:val="24"/>
          <w:lang w:val="en-US"/>
          <w14:textFill>
            <w14:solidFill>
              <w14:schemeClr w14:val="tx1"/>
            </w14:solidFill>
          </w14:textFill>
        </w:rPr>
        <w:t>Child Abuse &amp;</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Neglect</w:t>
      </w:r>
      <w:r>
        <w:rPr>
          <w:rFonts w:ascii="Times New Roman" w:hAnsi="Times New Roman" w:eastAsia="Times New Roman" w:cs="Times New Roman"/>
          <w:color w:val="000000" w:themeColor="text1"/>
          <w:sz w:val="24"/>
          <w:szCs w:val="24"/>
          <w:lang w:val="en-US"/>
          <w14:textFill>
            <w14:solidFill>
              <w14:schemeClr w14:val="tx1"/>
            </w14:solidFill>
          </w14:textFill>
        </w:rPr>
        <w: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80, 134-145. DOI:10.1016/j.chiabu.2018.03.025.</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Mikolajczak, M.,</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 Roskam,</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(2018). A Theoretical</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and Clinical</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Framework for</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Parental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The Balance Between Risks and Resources (BR²). </w:t>
      </w:r>
      <w:r>
        <w:rPr>
          <w:rFonts w:ascii="Times New Roman" w:hAnsi="Times New Roman" w:eastAsia="Times New Roman" w:cs="Times New Roman"/>
          <w:i/>
          <w:color w:val="000000" w:themeColor="text1"/>
          <w:sz w:val="24"/>
          <w:szCs w:val="24"/>
          <w:lang w:val="en-US"/>
          <w14:textFill>
            <w14:solidFill>
              <w14:schemeClr w14:val="tx1"/>
            </w14:solidFill>
          </w14:textFill>
        </w:rPr>
        <w:t>Frontiers in</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Psychology,</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9, 886. DOI: 10.3389/fpsyg.2018.00886.</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 xml:space="preserve">Mikolajczak, M., Gross, J. J., &amp; Roskam, I. (2019). Parental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z w:val="24"/>
          <w:szCs w:val="24"/>
          <w:lang w:val="en-US"/>
          <w14:textFill>
            <w14:solidFill>
              <w14:schemeClr w14:val="tx1"/>
            </w14:solidFill>
          </w14:textFill>
        </w:rPr>
        <w:t>: What Is It, and</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Why</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Does</w:t>
      </w:r>
      <w:r>
        <w:rPr>
          <w:rFonts w:ascii="Times New Roman" w:hAnsi="Times New Roman" w:eastAsia="Times New Roman" w:cs="Times New Roman"/>
          <w:color w:val="000000" w:themeColor="text1"/>
          <w:spacing w:val="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Matter?</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Clinical</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Psychological Science</w:t>
      </w:r>
      <w:r>
        <w:rPr>
          <w:rFonts w:ascii="Times New Roman" w:hAnsi="Times New Roman" w:eastAsia="Times New Roman" w:cs="Times New Roman"/>
          <w:color w:val="000000" w:themeColor="text1"/>
          <w:sz w:val="24"/>
          <w:szCs w:val="24"/>
          <w:lang w:val="en-US"/>
          <w14:textFill>
            <w14:solidFill>
              <w14:schemeClr w14:val="tx1"/>
            </w14:solidFill>
          </w14:textFill>
        </w:rPr>
        <w:t>, 7(6),</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1319–1329. https://doi.org/10.1177/2167702619858430. </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 xml:space="preserve">Naerde, A., Tambs, K., Mathiesen, K. S., Dalgard, O. S., Samuelsen, S. O. (2000). Symptoms of anxiety and depression among mothers of pre-school children: effect of chronic strain related to children and child care-taking. </w:t>
      </w:r>
      <w:r>
        <w:rPr>
          <w:rFonts w:ascii="Times New Roman" w:hAnsi="Times New Roman" w:eastAsia="Times New Roman" w:cs="Times New Roman"/>
          <w:i/>
          <w:iCs/>
          <w:color w:val="000000" w:themeColor="text1"/>
          <w:sz w:val="24"/>
          <w:szCs w:val="24"/>
          <w:lang w:val="en-US"/>
          <w14:textFill>
            <w14:solidFill>
              <w14:schemeClr w14:val="tx1"/>
            </w14:solidFill>
          </w14:textFill>
        </w:rPr>
        <w:t xml:space="preserve">Journal of Affective Disorders,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58 (3), 181-199. </w:t>
      </w:r>
      <w:r>
        <w:fldChar w:fldCharType="begin"/>
      </w:r>
      <w:r>
        <w:instrText xml:space="preserve"> HYPERLINK "about:blank" </w:instrText>
      </w:r>
      <w:r>
        <w:fldChar w:fldCharType="separate"/>
      </w:r>
      <w:r>
        <w:rPr>
          <w:rStyle w:val="8"/>
          <w:rFonts w:ascii="Times New Roman" w:hAnsi="Times New Roman" w:eastAsia="Times New Roman" w:cs="Times New Roman"/>
          <w:color w:val="auto"/>
          <w:sz w:val="24"/>
          <w:szCs w:val="24"/>
          <w:lang w:val="en-US"/>
        </w:rPr>
        <w:t>doi</w:t>
      </w:r>
      <w:r>
        <w:rPr>
          <w:rStyle w:val="8"/>
          <w:rFonts w:ascii="Times New Roman" w:hAnsi="Times New Roman" w:eastAsia="Times New Roman" w:cs="Times New Roman"/>
          <w:color w:val="auto"/>
          <w:sz w:val="24"/>
          <w:szCs w:val="24"/>
          <w:lang w:val="en-US"/>
        </w:rPr>
        <w:fldChar w:fldCharType="end"/>
      </w:r>
      <w:r>
        <w:rPr>
          <w:rFonts w:ascii="Times New Roman" w:hAnsi="Times New Roman" w:eastAsia="Times New Roman" w:cs="Times New Roman"/>
          <w:sz w:val="24"/>
          <w:szCs w:val="24"/>
          <w:lang w:val="en-US"/>
        </w:rPr>
        <w:t>:</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 10.1016/S0165-0327(99)00119-6.</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Norlin, D., &amp; Broberg, M. (2012). Parents of children with and without intellectual</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disability: couple relationship and individual well-being. </w:t>
      </w:r>
      <w:r>
        <w:rPr>
          <w:rFonts w:ascii="Times New Roman" w:hAnsi="Times New Roman" w:eastAsia="Times New Roman" w:cs="Times New Roman"/>
          <w:i/>
          <w:color w:val="000000" w:themeColor="text1"/>
          <w:sz w:val="24"/>
          <w:szCs w:val="24"/>
          <w:lang w:val="en-US"/>
          <w14:textFill>
            <w14:solidFill>
              <w14:schemeClr w14:val="tx1"/>
            </w14:solidFill>
          </w14:textFill>
        </w:rPr>
        <w:t>Journal of Intellectual</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Disability</w:t>
      </w:r>
      <w:r>
        <w:rPr>
          <w:rFonts w:ascii="Times New Roman" w:hAnsi="Times New Roman" w:eastAsia="Times New Roman" w:cs="Times New Roman"/>
          <w:i/>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en-US"/>
          <w14:textFill>
            <w14:solidFill>
              <w14:schemeClr w14:val="tx1"/>
            </w14:solidFill>
          </w14:textFill>
        </w:rPr>
        <w:t>Research</w:t>
      </w:r>
      <w:r>
        <w:rPr>
          <w:rFonts w:ascii="Times New Roman" w:hAnsi="Times New Roman" w:eastAsia="Times New Roman" w:cs="Times New Roman"/>
          <w:color w:val="000000" w:themeColor="text1"/>
          <w:sz w:val="24"/>
          <w:szCs w:val="24"/>
          <w:lang w:val="en-US"/>
          <w14:textFill>
            <w14:solidFill>
              <w14:schemeClr w14:val="tx1"/>
            </w14:solidFill>
          </w14:textFill>
        </w:rPr>
        <w:t>.</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Vieira-Santos,</w:t>
      </w:r>
      <w:r>
        <w:rPr>
          <w:rFonts w:ascii="Times New Roman" w:hAnsi="Times New Roman" w:eastAsia="Times New Roman" w:cs="Times New Roman"/>
          <w:color w:val="000000" w:themeColor="text1"/>
          <w:spacing w:val="-1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J.,</w:t>
      </w:r>
      <w:r>
        <w:rPr>
          <w:rFonts w:ascii="Times New Roman" w:hAnsi="Times New Roman" w:eastAsia="Times New Roman" w:cs="Times New Roman"/>
          <w:color w:val="000000" w:themeColor="text1"/>
          <w:spacing w:val="-1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Del</w:t>
      </w:r>
      <w:r>
        <w:rPr>
          <w:rFonts w:ascii="Times New Roman" w:hAnsi="Times New Roman" w:eastAsia="Times New Roman" w:cs="Times New Roman"/>
          <w:color w:val="000000" w:themeColor="text1"/>
          <w:spacing w:val="-1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Prette,</w:t>
      </w:r>
      <w:r>
        <w:rPr>
          <w:rFonts w:ascii="Times New Roman" w:hAnsi="Times New Roman" w:eastAsia="Times New Roman" w:cs="Times New Roman"/>
          <w:color w:val="000000" w:themeColor="text1"/>
          <w:spacing w:val="-1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Z.A.</w:t>
      </w:r>
      <w:r>
        <w:rPr>
          <w:rFonts w:ascii="Times New Roman" w:hAnsi="Times New Roman" w:eastAsia="Times New Roman" w:cs="Times New Roman"/>
          <w:color w:val="000000" w:themeColor="text1"/>
          <w:spacing w:val="-1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&amp;</w:t>
      </w:r>
      <w:r>
        <w:rPr>
          <w:rFonts w:ascii="Times New Roman" w:hAnsi="Times New Roman" w:eastAsia="Times New Roman" w:cs="Times New Roman"/>
          <w:color w:val="000000" w:themeColor="text1"/>
          <w:spacing w:val="-1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Del</w:t>
      </w:r>
      <w:r>
        <w:rPr>
          <w:rFonts w:ascii="Times New Roman" w:hAnsi="Times New Roman" w:eastAsia="Times New Roman" w:cs="Times New Roman"/>
          <w:color w:val="000000" w:themeColor="text1"/>
          <w:spacing w:val="-9"/>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Prette</w:t>
      </w:r>
      <w:r>
        <w:rPr>
          <w:rFonts w:ascii="Times New Roman" w:hAnsi="Times New Roman" w:eastAsia="Times New Roman" w:cs="Times New Roman"/>
          <w:color w:val="000000" w:themeColor="text1"/>
          <w:spacing w:val="-12"/>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w:t>
      </w:r>
      <w:r>
        <w:rPr>
          <w:rFonts w:ascii="Times New Roman" w:hAnsi="Times New Roman" w:eastAsia="Times New Roman" w:cs="Times New Roman"/>
          <w:color w:val="000000" w:themeColor="text1"/>
          <w:spacing w:val="-13"/>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(2018).</w:t>
      </w:r>
      <w:r>
        <w:rPr>
          <w:rFonts w:ascii="Times New Roman" w:hAnsi="Times New Roman" w:eastAsia="Times New Roman" w:cs="Times New Roman"/>
          <w:color w:val="000000" w:themeColor="text1"/>
          <w:spacing w:val="-13"/>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Habilidades</w:t>
      </w:r>
      <w:r>
        <w:rPr>
          <w:rFonts w:ascii="Times New Roman" w:hAnsi="Times New Roman" w:eastAsia="Times New Roman" w:cs="Times New Roman"/>
          <w:color w:val="000000" w:themeColor="text1"/>
          <w:spacing w:val="-9"/>
          <w:sz w:val="24"/>
          <w:szCs w:val="24"/>
          <w:lang w:val="pt-PT"/>
          <w14:textFill>
            <w14:solidFill>
              <w14:schemeClr w14:val="tx1"/>
            </w14:solidFill>
          </w14:textFill>
        </w:rPr>
        <w:t xml:space="preserve"> </w:t>
      </w:r>
      <w:r>
        <w:fldChar w:fldCharType="begin"/>
      </w:r>
      <w:r>
        <w:instrText xml:space="preserve"> HYPERLINK "about:blank" \h </w:instrText>
      </w:r>
      <w:r>
        <w:fldChar w:fldCharType="separate"/>
      </w:r>
      <w:r>
        <w:rPr>
          <w:rFonts w:ascii="Times New Roman" w:hAnsi="Times New Roman" w:eastAsia="Times New Roman" w:cs="Times New Roman"/>
          <w:color w:val="000000" w:themeColor="text1"/>
          <w:sz w:val="24"/>
          <w:szCs w:val="24"/>
          <w:lang w:val="pt-PT"/>
          <w14:textFill>
            <w14:solidFill>
              <w14:schemeClr w14:val="tx1"/>
            </w14:solidFill>
          </w14:textFill>
        </w:rPr>
        <w:t>sociais</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educativas:</w:t>
      </w:r>
      <w:r>
        <w:rPr>
          <w:rFonts w:ascii="Times New Roman" w:hAnsi="Times New Roman" w:eastAsia="Times New Roman" w:cs="Times New Roman"/>
          <w:color w:val="000000" w:themeColor="text1"/>
          <w:sz w:val="24"/>
          <w:szCs w:val="24"/>
          <w:lang w:val="pt-PT"/>
          <w14:textFill>
            <w14:solidFill>
              <w14:schemeClr w14:val="tx1"/>
            </w14:solidFill>
          </w14:textFill>
        </w:rPr>
        <w:fldChar w:fldCharType="end"/>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fldChar w:fldCharType="begin"/>
      </w:r>
      <w:r>
        <w:instrText xml:space="preserve"> HYPERLINK "about:blank" \h </w:instrText>
      </w:r>
      <w:r>
        <w:fldChar w:fldCharType="separate"/>
      </w:r>
      <w:r>
        <w:rPr>
          <w:rFonts w:ascii="Times New Roman" w:hAnsi="Times New Roman" w:eastAsia="Times New Roman" w:cs="Times New Roman"/>
          <w:color w:val="000000" w:themeColor="text1"/>
          <w:sz w:val="24"/>
          <w:szCs w:val="24"/>
          <w:lang w:val="pt-PT"/>
          <w14:textFill>
            <w14:solidFill>
              <w14:schemeClr w14:val="tx1"/>
            </w14:solidFill>
          </w14:textFill>
        </w:rPr>
        <w:t>revisão</w:t>
      </w:r>
      <w:r>
        <w:rPr>
          <w:rFonts w:ascii="Times New Roman" w:hAnsi="Times New Roman" w:eastAsia="Times New Roman" w:cs="Times New Roman"/>
          <w:color w:val="000000" w:themeColor="text1"/>
          <w:sz w:val="24"/>
          <w:szCs w:val="24"/>
          <w:lang w:val="pt-PT"/>
          <w14:textFill>
            <w14:solidFill>
              <w14:schemeClr w14:val="tx1"/>
            </w14:solidFill>
          </w14:textFill>
        </w:rPr>
        <w:fldChar w:fldCharType="end"/>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fldChar w:fldCharType="begin"/>
      </w:r>
      <w:r>
        <w:instrText xml:space="preserve"> HYPERLINK "about:blank" \h </w:instrText>
      </w:r>
      <w:r>
        <w:fldChar w:fldCharType="separate"/>
      </w:r>
      <w:r>
        <w:rPr>
          <w:rFonts w:ascii="Times New Roman" w:hAnsi="Times New Roman" w:eastAsia="Times New Roman" w:cs="Times New Roman"/>
          <w:color w:val="000000" w:themeColor="text1"/>
          <w:sz w:val="24"/>
          <w:szCs w:val="24"/>
          <w:lang w:val="pt-PT"/>
          <w14:textFill>
            <w14:solidFill>
              <w14:schemeClr w14:val="tx1"/>
            </w14:solidFill>
          </w14:textFill>
        </w:rPr>
        <w:t>sistemática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da</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produção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brasileira</w:t>
      </w:r>
      <w:r>
        <w:rPr>
          <w:rFonts w:ascii="Times New Roman" w:hAnsi="Times New Roman" w:eastAsia="Times New Roman" w:cs="Times New Roman"/>
          <w:color w:val="000000" w:themeColor="text1"/>
          <w:sz w:val="24"/>
          <w:szCs w:val="24"/>
          <w:lang w:val="pt-PT"/>
          <w14:textFill>
            <w14:solidFill>
              <w14:schemeClr w14:val="tx1"/>
            </w14:solidFill>
          </w14:textFill>
        </w:rPr>
        <w:fldChar w:fldCharType="end"/>
      </w:r>
      <w:r>
        <w:rPr>
          <w:rFonts w:ascii="Times New Roman" w:hAnsi="Times New Roman" w:eastAsia="Times New Roman" w:cs="Times New Roman"/>
          <w:color w:val="000000" w:themeColor="text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Avances</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en</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Psicología</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Latinoamericana</w:t>
      </w:r>
      <w:r>
        <w:rPr>
          <w:rFonts w:ascii="Times New Roman" w:hAnsi="Times New Roman" w:eastAsia="Times New Roman" w:cs="Times New Roman"/>
          <w:color w:val="000000" w:themeColor="text1"/>
          <w:sz w:val="24"/>
          <w:szCs w:val="24"/>
          <w:lang w:val="pt-PT"/>
          <w14:textFill>
            <w14:solidFill>
              <w14:schemeClr w14:val="tx1"/>
            </w14:solidFill>
          </w14:textFill>
        </w:rPr>
        <w:t>,</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36 (1),</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45-63. https://doi.org/10.12804/revistas.urosario.edu.co/apl/a.5069.</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en-US"/>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 xml:space="preserve">Roskam, I., Raes, M. E., &amp; Mikolajczak, M. (2017). </w:t>
      </w:r>
      <w:r>
        <w:rPr>
          <w:rFonts w:ascii="Times New Roman" w:hAnsi="Times New Roman" w:eastAsia="Times New Roman" w:cs="Times New Roman"/>
          <w:color w:val="000000" w:themeColor="text1"/>
          <w:sz w:val="24"/>
          <w:szCs w:val="24"/>
          <w:lang w:val="en-US"/>
          <w14:textFill>
            <w14:solidFill>
              <w14:schemeClr w14:val="tx1"/>
            </w14:solidFill>
          </w14:textFill>
        </w:rPr>
        <w:t>Exhausted parents: Development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and</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preliminary</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validation</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of</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the</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parental</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i/>
          <w:iCs/>
          <w:color w:val="000000" w:themeColor="text1"/>
          <w:sz w:val="24"/>
          <w:szCs w:val="24"/>
          <w:lang w:val="en-US"/>
          <w14:textFill>
            <w14:solidFill>
              <w14:schemeClr w14:val="tx1"/>
            </w14:solidFill>
          </w14:textFill>
        </w:rPr>
        <w:t>burnout</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inventory.</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Frontiers</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in</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psychology, 8,</w:t>
      </w:r>
      <w:r>
        <w:rPr>
          <w:rFonts w:ascii="Times New Roman" w:hAnsi="Times New Roman" w:eastAsia="Times New Roman" w:cs="Times New Roman"/>
          <w:color w:val="000000" w:themeColor="text1"/>
          <w:spacing w:val="-1"/>
          <w:sz w:val="24"/>
          <w:szCs w:val="24"/>
          <w:lang w:val="en-US"/>
          <w14:textFill>
            <w14:solidFill>
              <w14:schemeClr w14:val="tx1"/>
            </w14:solidFill>
          </w14:textFill>
        </w:rPr>
        <w:t xml:space="preserve"> </w:t>
      </w:r>
      <w:r>
        <w:rPr>
          <w:rFonts w:ascii="Times New Roman" w:hAnsi="Times New Roman" w:eastAsia="Times New Roman" w:cs="Times New Roman"/>
          <w:color w:val="000000" w:themeColor="text1"/>
          <w:sz w:val="24"/>
          <w:szCs w:val="24"/>
          <w:lang w:val="en-US"/>
          <w14:textFill>
            <w14:solidFill>
              <w14:schemeClr w14:val="tx1"/>
            </w14:solidFill>
          </w14:textFill>
        </w:rPr>
        <w:t>163. doi:10.3389/fpsyg.2017.00163.</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 xml:space="preserve">Salvo, Salvo, C. G., Silvares, E. F. M. &amp; Toni, P. M. (2005). </w:t>
      </w:r>
      <w:r>
        <w:rPr>
          <w:rFonts w:ascii="Times New Roman" w:hAnsi="Times New Roman" w:eastAsia="Times New Roman" w:cs="Times New Roman"/>
          <w:color w:val="000000" w:themeColor="text1"/>
          <w:sz w:val="24"/>
          <w:szCs w:val="24"/>
          <w:lang w:val="pt-PT"/>
          <w14:textFill>
            <w14:solidFill>
              <w14:schemeClr w14:val="tx1"/>
            </w14:solidFill>
          </w14:textFill>
        </w:rPr>
        <w:t>Práticas educativas como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 xml:space="preserve">forma de predição de problemas de comportamento e competência social. </w:t>
      </w:r>
      <w:r>
        <w:rPr>
          <w:rFonts w:ascii="Times New Roman" w:hAnsi="Times New Roman" w:eastAsia="Times New Roman" w:cs="Times New Roman"/>
          <w:i/>
          <w:color w:val="000000" w:themeColor="text1"/>
          <w:sz w:val="24"/>
          <w:szCs w:val="24"/>
          <w:lang w:val="pt-PT"/>
          <w14:textFill>
            <w14:solidFill>
              <w14:schemeClr w14:val="tx1"/>
            </w14:solidFill>
          </w14:textFill>
        </w:rPr>
        <w:t>Estudos</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de</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Psicologia</w:t>
      </w:r>
      <w:r>
        <w:rPr>
          <w:rFonts w:ascii="Times New Roman" w:hAnsi="Times New Roman" w:eastAsia="Times New Roman" w:cs="Times New Roman"/>
          <w:color w:val="000000" w:themeColor="text1"/>
          <w:sz w:val="24"/>
          <w:szCs w:val="24"/>
          <w:lang w:val="pt-PT"/>
          <w14:textFill>
            <w14:solidFill>
              <w14:schemeClr w14:val="tx1"/>
            </w14:solidFill>
          </w14:textFill>
        </w:rPr>
        <w:t>, 22 (2), 187-195. https://doi.org/10.1590/S0103-166X2005000200008.</w:t>
      </w:r>
    </w:p>
    <w:p>
      <w:pPr>
        <w:widowControl w:val="0"/>
        <w:autoSpaceDE w:val="0"/>
        <w:autoSpaceDN w:val="0"/>
        <w:spacing w:after="0" w:line="240" w:lineRule="auto"/>
        <w:ind w:hanging="428"/>
        <w:jc w:val="both"/>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pt-PT"/>
          <w14:textFill>
            <w14:solidFill>
              <w14:schemeClr w14:val="tx1"/>
            </w14:solidFill>
          </w14:textFill>
        </w:rPr>
        <w:t>Sapienza,</w:t>
      </w:r>
      <w:r>
        <w:rPr>
          <w:rFonts w:ascii="Times New Roman" w:hAnsi="Times New Roman" w:eastAsia="Times New Roman" w:cs="Times New Roman"/>
          <w:color w:val="000000" w:themeColor="text1"/>
          <w:spacing w:val="-1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G.,</w:t>
      </w:r>
      <w:r>
        <w:rPr>
          <w:rFonts w:ascii="Times New Roman" w:hAnsi="Times New Roman" w:eastAsia="Times New Roman" w:cs="Times New Roman"/>
          <w:color w:val="000000" w:themeColor="text1"/>
          <w:spacing w:val="-12"/>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Aznar-Farias,</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&amp;</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Silvares,</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F.</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M.</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(2009).</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Competência</w:t>
      </w:r>
      <w:r>
        <w:rPr>
          <w:rFonts w:ascii="Times New Roman" w:hAnsi="Times New Roman" w:eastAsia="Times New Roman" w:cs="Times New Roman"/>
          <w:color w:val="000000" w:themeColor="text1"/>
          <w:spacing w:val="-1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social</w:t>
      </w:r>
      <w:r>
        <w:rPr>
          <w:rFonts w:ascii="Times New Roman" w:hAnsi="Times New Roman" w:eastAsia="Times New Roman" w:cs="Times New Roman"/>
          <w:color w:val="000000" w:themeColor="text1"/>
          <w:spacing w:val="-13"/>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w:t>
      </w:r>
      <w:r>
        <w:rPr>
          <w:rFonts w:ascii="Times New Roman" w:hAnsi="Times New Roman" w:eastAsia="Times New Roman" w:cs="Times New Roman"/>
          <w:color w:val="000000" w:themeColor="text1"/>
          <w:spacing w:val="-14"/>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práticas</w:t>
      </w:r>
      <w:r>
        <w:rPr>
          <w:rFonts w:ascii="Times New Roman" w:hAnsi="Times New Roman" w:eastAsia="Times New Roman" w:cs="Times New Roman"/>
          <w:color w:val="000000" w:themeColor="text1"/>
          <w:spacing w:val="-58"/>
          <w:sz w:val="24"/>
          <w:szCs w:val="24"/>
          <w:lang w:val="pt-PT"/>
          <w14:textFill>
            <w14:solidFill>
              <w14:schemeClr w14:val="tx1"/>
            </w14:solidFill>
          </w14:textFill>
        </w:rPr>
        <w:t xml:space="preserve"> </w:t>
      </w:r>
      <w:r>
        <w:rPr>
          <w:rFonts w:ascii="Times New Roman" w:hAnsi="Times New Roman" w:eastAsia="Times New Roman" w:cs="Times New Roman"/>
          <w:color w:val="000000" w:themeColor="text1"/>
          <w:sz w:val="24"/>
          <w:szCs w:val="24"/>
          <w:lang w:val="pt-PT"/>
          <w14:textFill>
            <w14:solidFill>
              <w14:schemeClr w14:val="tx1"/>
            </w14:solidFill>
          </w14:textFill>
        </w:rPr>
        <w:t>educativas parentais em adolescentes com alto e baixo rendimento acadêmico.</w:t>
      </w:r>
      <w:r>
        <w:rPr>
          <w:rFonts w:ascii="Times New Roman" w:hAnsi="Times New Roman" w:eastAsia="Times New Roman" w:cs="Times New Roman"/>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Psicologia:</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Reflexão e</w:t>
      </w:r>
      <w:r>
        <w:rPr>
          <w:rFonts w:ascii="Times New Roman" w:hAnsi="Times New Roman" w:eastAsia="Times New Roman" w:cs="Times New Roman"/>
          <w:i/>
          <w:color w:val="000000" w:themeColor="text1"/>
          <w:spacing w:val="-1"/>
          <w:sz w:val="24"/>
          <w:szCs w:val="24"/>
          <w:lang w:val="pt-PT"/>
          <w14:textFill>
            <w14:solidFill>
              <w14:schemeClr w14:val="tx1"/>
            </w14:solidFill>
          </w14:textFill>
        </w:rPr>
        <w:t xml:space="preserve"> </w:t>
      </w:r>
      <w:r>
        <w:rPr>
          <w:rFonts w:ascii="Times New Roman" w:hAnsi="Times New Roman" w:eastAsia="Times New Roman" w:cs="Times New Roman"/>
          <w:i/>
          <w:color w:val="000000" w:themeColor="text1"/>
          <w:sz w:val="24"/>
          <w:szCs w:val="24"/>
          <w:lang w:val="pt-PT"/>
          <w14:textFill>
            <w14:solidFill>
              <w14:schemeClr w14:val="tx1"/>
            </w14:solidFill>
          </w14:textFill>
        </w:rPr>
        <w:t>Crítica</w:t>
      </w:r>
      <w:r>
        <w:rPr>
          <w:rFonts w:ascii="Times New Roman" w:hAnsi="Times New Roman" w:eastAsia="Times New Roman" w:cs="Times New Roman"/>
          <w:color w:val="000000" w:themeColor="text1"/>
          <w:sz w:val="24"/>
          <w:szCs w:val="24"/>
          <w:lang w:val="pt-PT"/>
          <w14:textFill>
            <w14:solidFill>
              <w14:schemeClr w14:val="tx1"/>
            </w14:solidFill>
          </w14:textFill>
        </w:rPr>
        <w:t>. 22 (2), 208-213. https://doi.org/10.1590/S0102-79722009000200006.</w:t>
      </w:r>
    </w:p>
    <w:p>
      <w:pPr>
        <w:rPr>
          <w:rFonts w:ascii="Times New Roman" w:hAnsi="Times New Roman" w:eastAsia="Times New Roman" w:cs="Times New Roman"/>
          <w:color w:val="000000" w:themeColor="text1"/>
          <w:sz w:val="24"/>
          <w:szCs w:val="24"/>
          <w:lang w:val="pt-PT"/>
          <w14:textFill>
            <w14:solidFill>
              <w14:schemeClr w14:val="tx1"/>
            </w14:solidFill>
          </w14:textFill>
        </w:rPr>
      </w:pPr>
      <w:r>
        <w:rPr>
          <w:rFonts w:ascii="Times New Roman" w:hAnsi="Times New Roman" w:eastAsia="Times New Roman" w:cs="Times New Roman"/>
          <w:color w:val="000000" w:themeColor="text1"/>
          <w:sz w:val="24"/>
          <w:szCs w:val="24"/>
          <w:lang w:val="en-US"/>
          <w14:textFill>
            <w14:solidFill>
              <w14:schemeClr w14:val="tx1"/>
            </w14:solidFill>
          </w14:textFill>
        </w:rPr>
        <w:t xml:space="preserve">Son, S., and Bauer, J. W. (2010). Employed rural, low-income, single mothers’ family and work over time. </w:t>
      </w:r>
      <w:r>
        <w:rPr>
          <w:rFonts w:ascii="Times New Roman" w:hAnsi="Times New Roman" w:eastAsia="Times New Roman" w:cs="Times New Roman"/>
          <w:color w:val="000000" w:themeColor="text1"/>
          <w:sz w:val="24"/>
          <w:szCs w:val="24"/>
          <w:lang w:val="pt-PT"/>
          <w14:textFill>
            <w14:solidFill>
              <w14:schemeClr w14:val="tx1"/>
            </w14:solidFill>
          </w14:textFill>
        </w:rPr>
        <w:t>J. Fam. Econ. Issues 31, 107–120. doi: 10.1007/s10834-009-9173-8.</w:t>
      </w:r>
    </w:p>
    <w:sectPr>
      <w:pgSz w:w="11910" w:h="16840"/>
      <w:pgMar w:top="1418" w:right="1418" w:bottom="1418" w:left="1418" w:header="1021" w:footer="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valiador" w:date="2023-07-16T15:04:38Z" w:initials="A">
    <w:p w14:paraId="56DA70B0">
      <w:pPr>
        <w:pStyle w:val="10"/>
        <w:rPr>
          <w:rFonts w:hint="default"/>
          <w:lang w:val="pt-BR"/>
        </w:rPr>
      </w:pPr>
      <w:r>
        <w:rPr>
          <w:rFonts w:hint="default"/>
          <w:lang w:val="pt-BR"/>
        </w:rPr>
        <w:t>Cabe uma vírgula aqui.</w:t>
      </w:r>
    </w:p>
  </w:comment>
  <w:comment w:id="1" w:author="Avaliador" w:date="2023-07-16T15:13:44Z" w:initials="A">
    <w:p w14:paraId="6F4E130D">
      <w:pPr>
        <w:pStyle w:val="10"/>
        <w:rPr>
          <w:rFonts w:hint="default"/>
          <w:lang w:val="pt-BR"/>
        </w:rPr>
      </w:pPr>
      <w:r>
        <w:rPr>
          <w:rFonts w:hint="default"/>
          <w:lang w:val="pt-BR"/>
        </w:rPr>
        <w:t>Não precisa repetir essa expressão.</w:t>
      </w:r>
    </w:p>
  </w:comment>
  <w:comment w:id="2" w:author="Avaliador" w:date="2023-07-16T15:14:04Z" w:initials="A">
    <w:p w14:paraId="0C065130">
      <w:pPr>
        <w:pStyle w:val="10"/>
        <w:rPr>
          <w:rFonts w:hint="default"/>
          <w:lang w:val="pt-BR"/>
        </w:rPr>
      </w:pPr>
      <w:r>
        <w:rPr>
          <w:rFonts w:hint="default"/>
          <w:lang w:val="pt-BR"/>
        </w:rPr>
        <w:t>acentuar</w:t>
      </w:r>
    </w:p>
  </w:comment>
  <w:comment w:id="3" w:author="Avaliador" w:date="2023-07-16T15:14:28Z" w:initials="A">
    <w:p w14:paraId="3EDD2CBD">
      <w:pPr>
        <w:pStyle w:val="10"/>
        <w:rPr>
          <w:rFonts w:hint="default"/>
          <w:lang w:val="pt-BR"/>
        </w:rPr>
      </w:pPr>
      <w:r>
        <w:rPr>
          <w:rFonts w:hint="default"/>
          <w:lang w:val="pt-BR"/>
        </w:rPr>
        <w:t>Desnecessária essa observação.</w:t>
      </w:r>
    </w:p>
  </w:comment>
  <w:comment w:id="4" w:author="Avaliador" w:date="2023-07-16T15:15:53Z" w:initials="A">
    <w:p w14:paraId="7A1D33E1">
      <w:pPr>
        <w:pStyle w:val="10"/>
        <w:rPr>
          <w:rFonts w:hint="default"/>
          <w:lang w:val="pt-BR"/>
        </w:rPr>
      </w:pPr>
      <w:r>
        <w:rPr>
          <w:rFonts w:hint="default"/>
          <w:lang w:val="pt-BR"/>
        </w:rPr>
        <w:t>cônjuges</w:t>
      </w:r>
    </w:p>
  </w:comment>
  <w:comment w:id="5" w:author="Avaliador" w:date="2023-07-16T15:16:31Z" w:initials="A">
    <w:p w14:paraId="412C0144">
      <w:pPr>
        <w:pStyle w:val="10"/>
        <w:rPr>
          <w:rFonts w:hint="default"/>
          <w:lang w:val="pt-BR"/>
        </w:rPr>
      </w:pPr>
      <w:r>
        <w:rPr>
          <w:rFonts w:hint="default"/>
          <w:lang w:val="pt-BR"/>
        </w:rPr>
        <w:t>separar</w:t>
      </w:r>
    </w:p>
  </w:comment>
  <w:comment w:id="6" w:author="Avaliador" w:date="2023-07-16T15:16:50Z" w:initials="A">
    <w:p w14:paraId="47801890">
      <w:pPr>
        <w:pStyle w:val="10"/>
        <w:rPr>
          <w:rFonts w:hint="default"/>
          <w:lang w:val="pt-BR"/>
        </w:rPr>
      </w:pPr>
      <w:r>
        <w:rPr>
          <w:rFonts w:hint="default"/>
          <w:lang w:val="pt-BR"/>
        </w:rPr>
        <w:t>vêm</w:t>
      </w:r>
    </w:p>
  </w:comment>
  <w:comment w:id="7" w:author="Avaliador" w:date="2023-07-16T15:17:10Z" w:initials="A">
    <w:p w14:paraId="384F6C09">
      <w:pPr>
        <w:pStyle w:val="10"/>
        <w:rPr>
          <w:rFonts w:hint="default"/>
          <w:lang w:val="pt-BR"/>
        </w:rPr>
      </w:pPr>
      <w:r>
        <w:rPr>
          <w:rFonts w:hint="default"/>
          <w:lang w:val="pt-BR"/>
        </w:rPr>
        <w:t>Aqui tem uma vírgula.</w:t>
      </w:r>
    </w:p>
  </w:comment>
  <w:comment w:id="8" w:author="Avaliador" w:date="2023-07-16T15:17:22Z" w:initials="A">
    <w:p w14:paraId="74927C0D">
      <w:pPr>
        <w:pStyle w:val="10"/>
        <w:rPr>
          <w:rFonts w:hint="default"/>
          <w:lang w:val="pt-BR"/>
        </w:rPr>
      </w:pPr>
      <w:r>
        <w:rPr>
          <w:rFonts w:hint="default"/>
          <w:lang w:val="pt-BR"/>
        </w:rPr>
        <w:t>Verbo não adequado.</w:t>
      </w:r>
    </w:p>
  </w:comment>
  <w:comment w:id="9" w:author="Avaliador" w:date="2023-07-16T15:18:06Z" w:initials="A">
    <w:p w14:paraId="42564778">
      <w:pPr>
        <w:pStyle w:val="10"/>
        <w:rPr>
          <w:rFonts w:hint="default"/>
          <w:lang w:val="pt-BR"/>
        </w:rPr>
      </w:pPr>
      <w:r>
        <w:rPr>
          <w:rFonts w:hint="default"/>
          <w:lang w:val="pt-BR"/>
        </w:rPr>
        <w:t>Apontar a literatura a partir de um único autor não valida  a ideia exposta.</w:t>
      </w:r>
    </w:p>
  </w:comment>
  <w:comment w:id="10" w:author="Avaliador" w:date="2023-07-16T15:19:16Z" w:initials="A">
    <w:p w14:paraId="7F773C3C">
      <w:pPr>
        <w:pStyle w:val="10"/>
        <w:rPr>
          <w:rFonts w:hint="default"/>
          <w:lang w:val="pt-BR"/>
        </w:rPr>
      </w:pPr>
      <w:r>
        <w:rPr>
          <w:rFonts w:hint="default"/>
          <w:lang w:val="pt-BR"/>
        </w:rPr>
        <w:t>Na maternidade, não?!</w:t>
      </w:r>
    </w:p>
  </w:comment>
  <w:comment w:id="11" w:author="Avaliador" w:date="2023-07-16T15:19:39Z" w:initials="A">
    <w:p w14:paraId="3B2D11B2">
      <w:pPr>
        <w:pStyle w:val="10"/>
        <w:rPr>
          <w:rFonts w:hint="default"/>
          <w:lang w:val="pt-BR"/>
        </w:rPr>
      </w:pPr>
      <w:r>
        <w:rPr>
          <w:rFonts w:hint="default"/>
          <w:lang w:val="pt-BR"/>
        </w:rPr>
        <w:t>Inserir a mãe e o termo maternidade tb, pq se restringiu à paternidade.</w:t>
      </w:r>
    </w:p>
  </w:comment>
  <w:comment w:id="12" w:author="Avaliador" w:date="2023-07-16T15:20:18Z" w:initials="A">
    <w:p w14:paraId="751C0269">
      <w:pPr>
        <w:pStyle w:val="10"/>
        <w:rPr>
          <w:rFonts w:hint="default"/>
          <w:lang w:val="pt-BR"/>
        </w:rPr>
      </w:pPr>
      <w:r>
        <w:rPr>
          <w:rFonts w:hint="default"/>
          <w:lang w:val="pt-BR"/>
        </w:rPr>
        <w:t>Cabe uma vírgula, aqui.</w:t>
      </w:r>
    </w:p>
  </w:comment>
  <w:comment w:id="13" w:author="Avaliador" w:date="2023-07-16T15:20:37Z" w:initials="A">
    <w:p w14:paraId="75C14982">
      <w:pPr>
        <w:pStyle w:val="10"/>
        <w:rPr>
          <w:rFonts w:hint="default"/>
          <w:lang w:val="pt-BR"/>
        </w:rPr>
      </w:pPr>
      <w:r>
        <w:rPr>
          <w:rFonts w:hint="default"/>
          <w:lang w:val="pt-BR"/>
        </w:rPr>
        <w:t>Há uma confusão de gênero nessa frase (“mães.... homens”). Rever.</w:t>
      </w:r>
    </w:p>
  </w:comment>
  <w:comment w:id="14" w:author="Avaliador" w:date="2023-07-16T15:22:01Z" w:initials="A">
    <w:p w14:paraId="137727DC">
      <w:pPr>
        <w:pStyle w:val="10"/>
        <w:rPr>
          <w:rFonts w:hint="default"/>
          <w:lang w:val="pt-BR"/>
        </w:rPr>
      </w:pPr>
      <w:r>
        <w:rPr>
          <w:rFonts w:hint="default"/>
          <w:lang w:val="pt-BR"/>
        </w:rPr>
        <w:t>estarem presas</w:t>
      </w:r>
    </w:p>
  </w:comment>
  <w:comment w:id="15" w:author="Avaliador" w:date="2023-07-16T15:22:28Z" w:initials="A">
    <w:p w14:paraId="10641794">
      <w:pPr>
        <w:pStyle w:val="10"/>
        <w:rPr>
          <w:rFonts w:hint="default"/>
          <w:lang w:val="pt-BR"/>
        </w:rPr>
      </w:pPr>
      <w:r>
        <w:rPr>
          <w:rFonts w:hint="default"/>
          <w:lang w:val="pt-BR"/>
        </w:rPr>
        <w:t>Pelas?</w:t>
      </w:r>
    </w:p>
  </w:comment>
  <w:comment w:id="16" w:author="Avaliador" w:date="2023-07-16T15:22:49Z" w:initials="A">
    <w:p w14:paraId="611048AD">
      <w:pPr>
        <w:pStyle w:val="10"/>
        <w:rPr>
          <w:rFonts w:hint="default"/>
          <w:lang w:val="pt-BR"/>
        </w:rPr>
      </w:pPr>
      <w:r>
        <w:rPr>
          <w:rFonts w:hint="default"/>
          <w:lang w:val="pt-BR"/>
        </w:rPr>
        <w:t>Tirar essa vírgula</w:t>
      </w:r>
    </w:p>
  </w:comment>
  <w:comment w:id="17" w:author="Avaliador" w:date="2023-07-16T15:23:03Z" w:initials="A">
    <w:p w14:paraId="687317E1">
      <w:pPr>
        <w:pStyle w:val="10"/>
        <w:rPr>
          <w:rFonts w:hint="default"/>
          <w:lang w:val="pt-BR"/>
        </w:rPr>
      </w:pPr>
      <w:r>
        <w:rPr>
          <w:rFonts w:hint="default"/>
          <w:lang w:val="pt-BR"/>
        </w:rPr>
        <w:t>Cabe uma vírgula aqui.</w:t>
      </w:r>
    </w:p>
  </w:comment>
  <w:comment w:id="18" w:author="Avaliador" w:date="2023-07-18T10:36:25Z" w:initials="A">
    <w:p w14:paraId="5DC078DA">
      <w:pPr>
        <w:pStyle w:val="10"/>
        <w:rPr>
          <w:rFonts w:hint="default"/>
          <w:lang w:val="pt-BR"/>
        </w:rPr>
      </w:pPr>
      <w:r>
        <w:rPr>
          <w:rFonts w:hint="default"/>
          <w:lang w:val="pt-BR"/>
        </w:rPr>
        <w:t>Falta informações sobre comitê de ética que aprovou o estudo, o nº do CAAE e do parecer. Informações sobre TCLE e Termos de Assentimento.</w:t>
      </w:r>
    </w:p>
    <w:p w14:paraId="7136576E">
      <w:pPr>
        <w:pStyle w:val="10"/>
        <w:rPr>
          <w:rFonts w:hint="default"/>
          <w:lang w:val="pt-BR"/>
        </w:rPr>
      </w:pPr>
    </w:p>
    <w:p w14:paraId="30B84F97">
      <w:pPr>
        <w:pStyle w:val="10"/>
        <w:rPr>
          <w:rFonts w:hint="default"/>
          <w:lang w:val="pt-BR"/>
        </w:rPr>
      </w:pPr>
      <w:r>
        <w:rPr>
          <w:rFonts w:hint="default"/>
          <w:lang w:val="pt-BR"/>
        </w:rPr>
        <w:t>Como foi realizado o cálculo amostral para ser significativo?</w:t>
      </w:r>
    </w:p>
    <w:p w14:paraId="72075A36">
      <w:pPr>
        <w:pStyle w:val="10"/>
        <w:rPr>
          <w:rFonts w:hint="default"/>
          <w:lang w:val="pt-BR"/>
        </w:rPr>
      </w:pPr>
    </w:p>
    <w:p w14:paraId="77C63CE5">
      <w:pPr>
        <w:pStyle w:val="10"/>
        <w:rPr>
          <w:rFonts w:hint="default"/>
          <w:lang w:val="pt-BR"/>
        </w:rPr>
      </w:pPr>
      <w:r>
        <w:rPr>
          <w:rFonts w:hint="default"/>
          <w:lang w:val="pt-BR"/>
        </w:rPr>
        <w:t>Qual a importância da participação dos filhos? Precisa explicar isso.</w:t>
      </w:r>
    </w:p>
  </w:comment>
  <w:comment w:id="19" w:author="Avaliador" w:date="2023-07-18T10:54:00Z" w:initials="A">
    <w:p w14:paraId="6FB73D64">
      <w:pPr>
        <w:pStyle w:val="10"/>
        <w:rPr>
          <w:rFonts w:hint="default"/>
          <w:lang w:val="pt-BR"/>
        </w:rPr>
      </w:pPr>
      <w:r>
        <w:rPr>
          <w:rFonts w:hint="default"/>
          <w:lang w:val="pt-BR"/>
        </w:rPr>
        <w:t>Quais os critérios de inclusão e exclusão?</w:t>
      </w:r>
    </w:p>
  </w:comment>
  <w:comment w:id="20" w:author="Avaliador" w:date="2023-07-18T10:39:00Z" w:initials="A">
    <w:p w14:paraId="1BD45D66">
      <w:pPr>
        <w:pStyle w:val="10"/>
        <w:rPr>
          <w:rFonts w:hint="default"/>
          <w:lang w:val="pt-BR"/>
        </w:rPr>
      </w:pPr>
      <w:r>
        <w:rPr>
          <w:rFonts w:hint="default"/>
          <w:lang w:val="pt-BR"/>
        </w:rPr>
        <w:t>Expliciar o que significa cada tipo desse.</w:t>
      </w:r>
    </w:p>
  </w:comment>
  <w:comment w:id="21" w:author="Avaliador" w:date="2023-07-18T10:39:40Z" w:initials="A">
    <w:p w14:paraId="452D49C6">
      <w:pPr>
        <w:pStyle w:val="10"/>
        <w:rPr>
          <w:rFonts w:hint="default"/>
          <w:lang w:val="pt-BR"/>
        </w:rPr>
      </w:pPr>
      <w:r>
        <w:rPr>
          <w:rFonts w:hint="default"/>
          <w:lang w:val="pt-BR"/>
        </w:rPr>
        <w:t>Coloc</w:t>
      </w:r>
      <w:bookmarkStart w:id="11" w:name="_GoBack"/>
      <w:bookmarkEnd w:id="11"/>
      <w:r>
        <w:rPr>
          <w:rFonts w:hint="default"/>
          <w:lang w:val="pt-BR"/>
        </w:rPr>
        <w:t>ar essa informação após os instrumentos, até pq ja estão abreviados aqui.</w:t>
      </w:r>
    </w:p>
  </w:comment>
  <w:comment w:id="22" w:author="Avaliador" w:date="2023-07-18T10:50:13Z" w:initials="A">
    <w:p w14:paraId="4EB24070">
      <w:pPr>
        <w:pStyle w:val="10"/>
        <w:rPr>
          <w:rFonts w:hint="default"/>
          <w:lang w:val="pt-BR"/>
        </w:rPr>
      </w:pPr>
      <w:r>
        <w:rPr>
          <w:rFonts w:hint="default"/>
          <w:lang w:val="pt-BR"/>
        </w:rPr>
        <w:t>Essa informação deve vir logo no inicio.</w:t>
      </w:r>
    </w:p>
  </w:comment>
  <w:comment w:id="23" w:author="Avaliador" w:date="2023-07-18T10:51:04Z" w:initials="A">
    <w:p w14:paraId="2F500A7F">
      <w:pPr>
        <w:pStyle w:val="10"/>
        <w:rPr>
          <w:rFonts w:hint="default"/>
          <w:lang w:val="pt-BR"/>
        </w:rPr>
      </w:pPr>
      <w:r>
        <w:rPr>
          <w:rFonts w:hint="default"/>
          <w:lang w:val="pt-BR"/>
        </w:rPr>
        <w:t>E o termo de assentimento das crianças?</w:t>
      </w:r>
    </w:p>
  </w:comment>
  <w:comment w:id="24" w:author="Avaliador" w:date="2023-07-18T10:51:37Z" w:initials="A">
    <w:p w14:paraId="16155460">
      <w:pPr>
        <w:pStyle w:val="10"/>
        <w:rPr>
          <w:rFonts w:hint="default"/>
          <w:lang w:val="pt-BR"/>
        </w:rPr>
      </w:pPr>
      <w:r>
        <w:rPr>
          <w:rFonts w:hint="default"/>
          <w:lang w:val="pt-BR"/>
        </w:rPr>
        <w:t>Qual a importancia aqui dessa informação? Quais os indicadores que esse acolhimento complementa à análise dos dados?</w:t>
      </w:r>
    </w:p>
  </w:comment>
  <w:comment w:id="25" w:author="Avaliador" w:date="2023-07-18T10:52:17Z" w:initials="A">
    <w:p w14:paraId="50283BFC">
      <w:pPr>
        <w:pStyle w:val="10"/>
        <w:rPr>
          <w:rFonts w:hint="default"/>
          <w:lang w:val="pt-BR"/>
        </w:rPr>
      </w:pPr>
      <w:r>
        <w:rPr>
          <w:rFonts w:hint="default"/>
          <w:lang w:val="pt-BR"/>
        </w:rPr>
        <w:t>Coletados?</w:t>
      </w:r>
    </w:p>
  </w:comment>
  <w:comment w:id="26" w:author="Avaliador" w:date="2023-07-18T10:52:43Z" w:initials="A">
    <w:p w14:paraId="07DF6D31">
      <w:pPr>
        <w:pStyle w:val="10"/>
        <w:rPr>
          <w:rFonts w:hint="default"/>
          <w:lang w:val="pt-BR"/>
        </w:rPr>
      </w:pPr>
      <w:r>
        <w:rPr>
          <w:rFonts w:hint="default"/>
          <w:lang w:val="pt-BR"/>
        </w:rPr>
        <w:t>E as crianças?</w:t>
      </w:r>
    </w:p>
  </w:comment>
  <w:comment w:id="27" w:author="Avaliador" w:date="2023-07-18T10:53:03Z" w:initials="A">
    <w:p w14:paraId="6D3F2729">
      <w:pPr>
        <w:pStyle w:val="10"/>
        <w:rPr>
          <w:rFonts w:hint="default"/>
          <w:lang w:val="pt-BR"/>
        </w:rPr>
      </w:pPr>
      <w:r>
        <w:rPr>
          <w:rFonts w:hint="default"/>
          <w:lang w:val="pt-BR"/>
        </w:rPr>
        <w:t>Informação para o inicio da metodologia. Não é preciso em um artigo colocar riscos e beneficios, mas sim os critérios de inclusão e exclusão</w:t>
      </w:r>
    </w:p>
  </w:comment>
  <w:comment w:id="28" w:author="Avaliador" w:date="2023-07-18T10:53:42Z" w:initials="A">
    <w:p w14:paraId="1BA0194D">
      <w:pPr>
        <w:pStyle w:val="10"/>
        <w:rPr>
          <w:rFonts w:hint="default"/>
          <w:lang w:val="pt-BR"/>
        </w:rPr>
      </w:pPr>
      <w:r>
        <w:rPr>
          <w:rFonts w:hint="default"/>
          <w:lang w:val="pt-BR"/>
        </w:rPr>
        <w:t xml:space="preserve">Desnecessário!!! </w:t>
      </w:r>
    </w:p>
  </w:comment>
  <w:comment w:id="29" w:author="Amanda Trivellato" w:date="2021-09-27T09:27:00Z" w:initials="AT">
    <w:p w14:paraId="6D4E3CE4">
      <w:pPr>
        <w:pStyle w:val="10"/>
      </w:pPr>
      <w:r>
        <w:t>Média das mães superiores a dos pais (colocar no comentário).</w:t>
      </w:r>
    </w:p>
    <w:p w14:paraId="355D38A2">
      <w:pPr>
        <w:pStyle w:val="10"/>
      </w:pPr>
      <w:r>
        <w:t>Teste Main Withney diferença entre pais e mães – para colocar no comentário.</w:t>
      </w:r>
    </w:p>
  </w:comment>
  <w:comment w:id="30" w:author="Avaliador" w:date="2023-07-18T11:05:54Z" w:initials="A">
    <w:p w14:paraId="591505B2">
      <w:pPr>
        <w:pStyle w:val="10"/>
        <w:rPr>
          <w:rFonts w:hint="default"/>
          <w:lang w:val="pt-BR"/>
        </w:rPr>
      </w:pPr>
      <w:r>
        <w:rPr>
          <w:rFonts w:hint="default"/>
          <w:lang w:val="pt-BR"/>
        </w:rPr>
        <w:t xml:space="preserve">Que comentários são esses? </w:t>
      </w:r>
    </w:p>
  </w:comment>
  <w:comment w:id="31" w:author="Avaliador" w:date="2023-07-18T11:07:24Z" w:initials="A">
    <w:p w14:paraId="4D9109F9">
      <w:pPr>
        <w:pStyle w:val="10"/>
        <w:rPr>
          <w:rFonts w:hint="default"/>
          <w:lang w:val="pt-BR"/>
        </w:rPr>
      </w:pPr>
      <w:r>
        <w:rPr>
          <w:rFonts w:hint="default"/>
          <w:lang w:val="pt-BR"/>
        </w:rPr>
        <w:t>Não precisa repetir o objetivo nas discussões</w:t>
      </w:r>
    </w:p>
  </w:comment>
  <w:comment w:id="32" w:author="Avaliador" w:date="2023-07-18T11:07:49Z" w:initials="A">
    <w:p w14:paraId="638B39B0">
      <w:pPr>
        <w:pStyle w:val="10"/>
        <w:rPr>
          <w:rFonts w:hint="default"/>
          <w:lang w:val="pt-BR"/>
        </w:rPr>
      </w:pPr>
      <w:r>
        <w:rPr>
          <w:rFonts w:hint="default"/>
          <w:lang w:val="pt-BR"/>
        </w:rPr>
        <w:t>estiveram</w:t>
      </w:r>
    </w:p>
  </w:comment>
  <w:comment w:id="33" w:author="Avaliador" w:date="2023-07-18T11:08:33Z" w:initials="A">
    <w:p w14:paraId="5A722283">
      <w:pPr>
        <w:pStyle w:val="10"/>
        <w:rPr>
          <w:rFonts w:hint="default"/>
          <w:lang w:val="pt-BR"/>
        </w:rPr>
      </w:pPr>
      <w:r>
        <w:rPr>
          <w:rFonts w:hint="default"/>
          <w:lang w:val="pt-BR"/>
        </w:rPr>
        <w:t>cônjuge</w:t>
      </w:r>
    </w:p>
  </w:comment>
  <w:comment w:id="34" w:author="Avaliador" w:date="2023-07-18T11:08:54Z" w:initials="A">
    <w:p w14:paraId="3D3714CD">
      <w:pPr>
        <w:pStyle w:val="10"/>
        <w:rPr>
          <w:rFonts w:hint="default"/>
          <w:lang w:val="pt-BR"/>
        </w:rPr>
      </w:pPr>
      <w:r>
        <w:rPr>
          <w:rFonts w:hint="default"/>
          <w:lang w:val="pt-BR"/>
        </w:rPr>
        <w:t>às</w:t>
      </w:r>
    </w:p>
  </w:comment>
  <w:comment w:id="35" w:author="Avaliador" w:date="2023-07-18T11:45:48Z" w:initials="A">
    <w:p w14:paraId="5E7503B5">
      <w:pPr>
        <w:pStyle w:val="10"/>
        <w:rPr>
          <w:rFonts w:hint="default"/>
          <w:lang w:val="pt-BR"/>
        </w:rPr>
      </w:pPr>
      <w:r>
        <w:rPr>
          <w:rFonts w:hint="default"/>
          <w:lang w:val="pt-BR"/>
        </w:rPr>
        <w:t>Pq a referencia a pais, se o publico alvo são as mães?</w:t>
      </w:r>
    </w:p>
  </w:comment>
  <w:comment w:id="36" w:author="Avaliador" w:date="2023-07-18T11:47:29Z" w:initials="A">
    <w:p w14:paraId="36DE3B37">
      <w:pPr>
        <w:pStyle w:val="10"/>
        <w:rPr>
          <w:rFonts w:hint="default"/>
          <w:lang w:val="pt-BR"/>
        </w:rPr>
      </w:pPr>
      <w:r>
        <w:rPr>
          <w:rFonts w:hint="default"/>
          <w:lang w:val="pt-BR"/>
        </w:rPr>
        <w:t>Aqui cabe uma vírgula</w:t>
      </w:r>
    </w:p>
  </w:comment>
  <w:comment w:id="37" w:author="Avaliador" w:date="2023-07-18T11:48:15Z" w:initials="A">
    <w:p w14:paraId="40144356">
      <w:pPr>
        <w:pStyle w:val="10"/>
        <w:rPr>
          <w:rFonts w:hint="default"/>
          <w:lang w:val="pt-BR"/>
        </w:rPr>
      </w:pPr>
      <w:r>
        <w:rPr>
          <w:rFonts w:hint="default"/>
          <w:lang w:val="pt-BR"/>
        </w:rPr>
        <w:t>Esse trecho está mais adequado para CONSIDERAÇÕES FINAIS.</w:t>
      </w:r>
    </w:p>
  </w:comment>
  <w:comment w:id="38" w:author="Avaliador" w:date="2023-07-18T11:49:13Z" w:initials="A">
    <w:p w14:paraId="775E4213">
      <w:pPr>
        <w:pStyle w:val="10"/>
        <w:rPr>
          <w:rFonts w:hint="default"/>
          <w:lang w:val="pt-BR"/>
        </w:rPr>
      </w:pPr>
      <w:r>
        <w:rPr>
          <w:rFonts w:hint="default"/>
          <w:lang w:val="pt-BR"/>
        </w:rPr>
        <w:t>Título ão adequado às normas APA. Tmbém as URL devem estar editadas para serem diretamente acessadas.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DA70B0" w15:done="0"/>
  <w15:commentEx w15:paraId="6F4E130D" w15:done="0"/>
  <w15:commentEx w15:paraId="0C065130" w15:done="0"/>
  <w15:commentEx w15:paraId="3EDD2CBD" w15:done="0"/>
  <w15:commentEx w15:paraId="7A1D33E1" w15:done="0"/>
  <w15:commentEx w15:paraId="412C0144" w15:done="0"/>
  <w15:commentEx w15:paraId="47801890" w15:done="0"/>
  <w15:commentEx w15:paraId="384F6C09" w15:done="0"/>
  <w15:commentEx w15:paraId="74927C0D" w15:done="0"/>
  <w15:commentEx w15:paraId="42564778" w15:done="0"/>
  <w15:commentEx w15:paraId="7F773C3C" w15:done="0"/>
  <w15:commentEx w15:paraId="3B2D11B2" w15:done="0"/>
  <w15:commentEx w15:paraId="751C0269" w15:done="0"/>
  <w15:commentEx w15:paraId="75C14982" w15:done="0"/>
  <w15:commentEx w15:paraId="137727DC" w15:done="0"/>
  <w15:commentEx w15:paraId="10641794" w15:done="0"/>
  <w15:commentEx w15:paraId="611048AD" w15:done="0"/>
  <w15:commentEx w15:paraId="687317E1" w15:done="0"/>
  <w15:commentEx w15:paraId="77C63CE5" w15:done="0"/>
  <w15:commentEx w15:paraId="6FB73D64" w15:done="0"/>
  <w15:commentEx w15:paraId="1BD45D66" w15:done="0"/>
  <w15:commentEx w15:paraId="452D49C6" w15:done="0"/>
  <w15:commentEx w15:paraId="4EB24070" w15:done="0"/>
  <w15:commentEx w15:paraId="2F500A7F" w15:done="0"/>
  <w15:commentEx w15:paraId="16155460" w15:done="0"/>
  <w15:commentEx w15:paraId="50283BFC" w15:done="0"/>
  <w15:commentEx w15:paraId="07DF6D31" w15:done="0"/>
  <w15:commentEx w15:paraId="6D3F2729" w15:done="0"/>
  <w15:commentEx w15:paraId="1BA0194D" w15:done="0"/>
  <w15:commentEx w15:paraId="355D38A2" w15:done="1"/>
  <w15:commentEx w15:paraId="591505B2" w15:done="0" w15:paraIdParent="355D38A2"/>
  <w15:commentEx w15:paraId="4D9109F9" w15:done="0"/>
  <w15:commentEx w15:paraId="638B39B0" w15:done="0"/>
  <w15:commentEx w15:paraId="5A722283" w15:done="0"/>
  <w15:commentEx w15:paraId="3D3714CD" w15:done="0"/>
  <w15:commentEx w15:paraId="5E7503B5" w15:done="0"/>
  <w15:commentEx w15:paraId="36DE3B37" w15:done="0"/>
  <w15:commentEx w15:paraId="40144356" w15:done="0"/>
  <w15:commentEx w15:paraId="775E4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E50E8"/>
    <w:multiLevelType w:val="multilevel"/>
    <w:tmpl w:val="255E50E8"/>
    <w:lvl w:ilvl="0" w:tentative="0">
      <w:start w:val="0"/>
      <w:numFmt w:val="bullet"/>
      <w:lvlText w:val="-"/>
      <w:lvlJc w:val="left"/>
      <w:pPr>
        <w:ind w:left="122" w:hanging="204"/>
      </w:pPr>
      <w:rPr>
        <w:rFonts w:hint="default" w:ascii="Times New Roman" w:hAnsi="Times New Roman" w:eastAsia="Times New Roman" w:cs="Times New Roman"/>
        <w:i/>
        <w:iCs/>
        <w:w w:val="99"/>
        <w:sz w:val="24"/>
        <w:szCs w:val="24"/>
        <w:lang w:val="pt-PT" w:eastAsia="en-US" w:bidi="ar-SA"/>
      </w:rPr>
    </w:lvl>
    <w:lvl w:ilvl="1" w:tentative="0">
      <w:start w:val="0"/>
      <w:numFmt w:val="bullet"/>
      <w:lvlText w:val="•"/>
      <w:lvlJc w:val="left"/>
      <w:pPr>
        <w:ind w:left="1070" w:hanging="204"/>
      </w:pPr>
      <w:rPr>
        <w:rFonts w:hint="default"/>
        <w:lang w:val="pt-PT" w:eastAsia="en-US" w:bidi="ar-SA"/>
      </w:rPr>
    </w:lvl>
    <w:lvl w:ilvl="2" w:tentative="0">
      <w:start w:val="0"/>
      <w:numFmt w:val="bullet"/>
      <w:lvlText w:val="•"/>
      <w:lvlJc w:val="left"/>
      <w:pPr>
        <w:ind w:left="2021" w:hanging="204"/>
      </w:pPr>
      <w:rPr>
        <w:rFonts w:hint="default"/>
        <w:lang w:val="pt-PT" w:eastAsia="en-US" w:bidi="ar-SA"/>
      </w:rPr>
    </w:lvl>
    <w:lvl w:ilvl="3" w:tentative="0">
      <w:start w:val="0"/>
      <w:numFmt w:val="bullet"/>
      <w:lvlText w:val="•"/>
      <w:lvlJc w:val="left"/>
      <w:pPr>
        <w:ind w:left="2971" w:hanging="204"/>
      </w:pPr>
      <w:rPr>
        <w:rFonts w:hint="default"/>
        <w:lang w:val="pt-PT" w:eastAsia="en-US" w:bidi="ar-SA"/>
      </w:rPr>
    </w:lvl>
    <w:lvl w:ilvl="4" w:tentative="0">
      <w:start w:val="0"/>
      <w:numFmt w:val="bullet"/>
      <w:lvlText w:val="•"/>
      <w:lvlJc w:val="left"/>
      <w:pPr>
        <w:ind w:left="3922" w:hanging="204"/>
      </w:pPr>
      <w:rPr>
        <w:rFonts w:hint="default"/>
        <w:lang w:val="pt-PT" w:eastAsia="en-US" w:bidi="ar-SA"/>
      </w:rPr>
    </w:lvl>
    <w:lvl w:ilvl="5" w:tentative="0">
      <w:start w:val="0"/>
      <w:numFmt w:val="bullet"/>
      <w:lvlText w:val="•"/>
      <w:lvlJc w:val="left"/>
      <w:pPr>
        <w:ind w:left="4873" w:hanging="204"/>
      </w:pPr>
      <w:rPr>
        <w:rFonts w:hint="default"/>
        <w:lang w:val="pt-PT" w:eastAsia="en-US" w:bidi="ar-SA"/>
      </w:rPr>
    </w:lvl>
    <w:lvl w:ilvl="6" w:tentative="0">
      <w:start w:val="0"/>
      <w:numFmt w:val="bullet"/>
      <w:lvlText w:val="•"/>
      <w:lvlJc w:val="left"/>
      <w:pPr>
        <w:ind w:left="5823" w:hanging="204"/>
      </w:pPr>
      <w:rPr>
        <w:rFonts w:hint="default"/>
        <w:lang w:val="pt-PT" w:eastAsia="en-US" w:bidi="ar-SA"/>
      </w:rPr>
    </w:lvl>
    <w:lvl w:ilvl="7" w:tentative="0">
      <w:start w:val="0"/>
      <w:numFmt w:val="bullet"/>
      <w:lvlText w:val="•"/>
      <w:lvlJc w:val="left"/>
      <w:pPr>
        <w:ind w:left="6774" w:hanging="204"/>
      </w:pPr>
      <w:rPr>
        <w:rFonts w:hint="default"/>
        <w:lang w:val="pt-PT" w:eastAsia="en-US" w:bidi="ar-SA"/>
      </w:rPr>
    </w:lvl>
    <w:lvl w:ilvl="8" w:tentative="0">
      <w:start w:val="0"/>
      <w:numFmt w:val="bullet"/>
      <w:lvlText w:val="•"/>
      <w:lvlJc w:val="left"/>
      <w:pPr>
        <w:ind w:left="7725" w:hanging="204"/>
      </w:pPr>
      <w:rPr>
        <w:rFonts w:hint="default"/>
        <w:lang w:val="pt-PT" w:eastAsia="en-US" w:bidi="ar-S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valiador">
    <w15:presenceInfo w15:providerId="None" w15:userId="Avaliador"/>
  </w15:person>
  <w15:person w15:author="Amanda Trivellato">
    <w15:presenceInfo w15:providerId="Windows Live" w15:userId="a78ff2a11d0edc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E9"/>
    <w:rsid w:val="00002A74"/>
    <w:rsid w:val="00005B52"/>
    <w:rsid w:val="00016CB8"/>
    <w:rsid w:val="00017D5F"/>
    <w:rsid w:val="00025368"/>
    <w:rsid w:val="00026AD3"/>
    <w:rsid w:val="000444B9"/>
    <w:rsid w:val="00045113"/>
    <w:rsid w:val="00063A94"/>
    <w:rsid w:val="00075BD0"/>
    <w:rsid w:val="00081220"/>
    <w:rsid w:val="000960C3"/>
    <w:rsid w:val="000A0866"/>
    <w:rsid w:val="000A16B9"/>
    <w:rsid w:val="000A5F50"/>
    <w:rsid w:val="000B3E98"/>
    <w:rsid w:val="000B5118"/>
    <w:rsid w:val="000B7155"/>
    <w:rsid w:val="000C1AF5"/>
    <w:rsid w:val="000C2F18"/>
    <w:rsid w:val="000C6AC0"/>
    <w:rsid w:val="000D4ABF"/>
    <w:rsid w:val="000D6740"/>
    <w:rsid w:val="000F0EC4"/>
    <w:rsid w:val="000F3302"/>
    <w:rsid w:val="000F426C"/>
    <w:rsid w:val="000F79A9"/>
    <w:rsid w:val="001217FD"/>
    <w:rsid w:val="00130381"/>
    <w:rsid w:val="00134F12"/>
    <w:rsid w:val="00136C97"/>
    <w:rsid w:val="00137F54"/>
    <w:rsid w:val="00155DF8"/>
    <w:rsid w:val="00155E02"/>
    <w:rsid w:val="0016146B"/>
    <w:rsid w:val="00162EC5"/>
    <w:rsid w:val="00171BB9"/>
    <w:rsid w:val="001728DB"/>
    <w:rsid w:val="00175D51"/>
    <w:rsid w:val="001927F6"/>
    <w:rsid w:val="001A4D48"/>
    <w:rsid w:val="001A6867"/>
    <w:rsid w:val="001B7BD3"/>
    <w:rsid w:val="001C1B27"/>
    <w:rsid w:val="001D5A8F"/>
    <w:rsid w:val="001D6FAD"/>
    <w:rsid w:val="001D7B37"/>
    <w:rsid w:val="001E45F3"/>
    <w:rsid w:val="001E49B7"/>
    <w:rsid w:val="001E4E9D"/>
    <w:rsid w:val="002151DC"/>
    <w:rsid w:val="00217CA7"/>
    <w:rsid w:val="00235C58"/>
    <w:rsid w:val="00254AD0"/>
    <w:rsid w:val="002577B4"/>
    <w:rsid w:val="002611F6"/>
    <w:rsid w:val="00276979"/>
    <w:rsid w:val="00277C5A"/>
    <w:rsid w:val="002862B0"/>
    <w:rsid w:val="00287B14"/>
    <w:rsid w:val="00290BB7"/>
    <w:rsid w:val="002944EC"/>
    <w:rsid w:val="00295C4F"/>
    <w:rsid w:val="002B5EB5"/>
    <w:rsid w:val="002C20FC"/>
    <w:rsid w:val="002C580C"/>
    <w:rsid w:val="002D36FF"/>
    <w:rsid w:val="002D535F"/>
    <w:rsid w:val="00302AA3"/>
    <w:rsid w:val="003109A0"/>
    <w:rsid w:val="00312541"/>
    <w:rsid w:val="00316EDF"/>
    <w:rsid w:val="00331C73"/>
    <w:rsid w:val="003351B0"/>
    <w:rsid w:val="00337DFA"/>
    <w:rsid w:val="0036205B"/>
    <w:rsid w:val="003810DF"/>
    <w:rsid w:val="003952D4"/>
    <w:rsid w:val="00396062"/>
    <w:rsid w:val="00397825"/>
    <w:rsid w:val="00397FC4"/>
    <w:rsid w:val="003A3E7F"/>
    <w:rsid w:val="003B43D0"/>
    <w:rsid w:val="003F08F0"/>
    <w:rsid w:val="00412523"/>
    <w:rsid w:val="004138C1"/>
    <w:rsid w:val="00414E96"/>
    <w:rsid w:val="00426EE8"/>
    <w:rsid w:val="0043093D"/>
    <w:rsid w:val="004310F0"/>
    <w:rsid w:val="004312F3"/>
    <w:rsid w:val="00434420"/>
    <w:rsid w:val="00440E9D"/>
    <w:rsid w:val="00450F68"/>
    <w:rsid w:val="0045157F"/>
    <w:rsid w:val="00457CE5"/>
    <w:rsid w:val="0046495B"/>
    <w:rsid w:val="00465E90"/>
    <w:rsid w:val="00467830"/>
    <w:rsid w:val="004822C5"/>
    <w:rsid w:val="00492539"/>
    <w:rsid w:val="004B7589"/>
    <w:rsid w:val="004E0901"/>
    <w:rsid w:val="004E2BB2"/>
    <w:rsid w:val="00510206"/>
    <w:rsid w:val="0051696F"/>
    <w:rsid w:val="00517742"/>
    <w:rsid w:val="00526840"/>
    <w:rsid w:val="005430CA"/>
    <w:rsid w:val="005613FB"/>
    <w:rsid w:val="00563404"/>
    <w:rsid w:val="00563B86"/>
    <w:rsid w:val="0057089F"/>
    <w:rsid w:val="005B5871"/>
    <w:rsid w:val="005C2A93"/>
    <w:rsid w:val="005C6CE3"/>
    <w:rsid w:val="005D2C0F"/>
    <w:rsid w:val="005E0A20"/>
    <w:rsid w:val="005E1ADE"/>
    <w:rsid w:val="00606AD7"/>
    <w:rsid w:val="006139C3"/>
    <w:rsid w:val="0062013C"/>
    <w:rsid w:val="00620A9A"/>
    <w:rsid w:val="00621D83"/>
    <w:rsid w:val="006439E8"/>
    <w:rsid w:val="0064677E"/>
    <w:rsid w:val="006576DF"/>
    <w:rsid w:val="006616E3"/>
    <w:rsid w:val="00663EA6"/>
    <w:rsid w:val="006825A2"/>
    <w:rsid w:val="006845D8"/>
    <w:rsid w:val="006846FA"/>
    <w:rsid w:val="00685396"/>
    <w:rsid w:val="00697310"/>
    <w:rsid w:val="006A23CA"/>
    <w:rsid w:val="006A7906"/>
    <w:rsid w:val="006C6DAD"/>
    <w:rsid w:val="006D1ECD"/>
    <w:rsid w:val="006D40BE"/>
    <w:rsid w:val="006D4B88"/>
    <w:rsid w:val="006E2A8C"/>
    <w:rsid w:val="006E7409"/>
    <w:rsid w:val="006E7FF6"/>
    <w:rsid w:val="00713B28"/>
    <w:rsid w:val="00716705"/>
    <w:rsid w:val="00732F30"/>
    <w:rsid w:val="00734C20"/>
    <w:rsid w:val="007359F1"/>
    <w:rsid w:val="00741299"/>
    <w:rsid w:val="00752055"/>
    <w:rsid w:val="0075217A"/>
    <w:rsid w:val="00790753"/>
    <w:rsid w:val="007A2195"/>
    <w:rsid w:val="007B3D95"/>
    <w:rsid w:val="007B5C5C"/>
    <w:rsid w:val="007C2309"/>
    <w:rsid w:val="007D49EB"/>
    <w:rsid w:val="007E0963"/>
    <w:rsid w:val="007E5863"/>
    <w:rsid w:val="00801189"/>
    <w:rsid w:val="00810F3C"/>
    <w:rsid w:val="008111B7"/>
    <w:rsid w:val="00821251"/>
    <w:rsid w:val="00826478"/>
    <w:rsid w:val="00835481"/>
    <w:rsid w:val="0084000D"/>
    <w:rsid w:val="00841AE7"/>
    <w:rsid w:val="0084617E"/>
    <w:rsid w:val="00850FFB"/>
    <w:rsid w:val="00857CB6"/>
    <w:rsid w:val="0086039F"/>
    <w:rsid w:val="008853F7"/>
    <w:rsid w:val="008B0D3C"/>
    <w:rsid w:val="008B4CC1"/>
    <w:rsid w:val="008C0FC6"/>
    <w:rsid w:val="008C1232"/>
    <w:rsid w:val="008C3272"/>
    <w:rsid w:val="008C79FF"/>
    <w:rsid w:val="008D5946"/>
    <w:rsid w:val="008D6982"/>
    <w:rsid w:val="008D7CFD"/>
    <w:rsid w:val="008E32D9"/>
    <w:rsid w:val="008E6ACE"/>
    <w:rsid w:val="008F6700"/>
    <w:rsid w:val="00901291"/>
    <w:rsid w:val="00907C5F"/>
    <w:rsid w:val="00922545"/>
    <w:rsid w:val="009375BA"/>
    <w:rsid w:val="00951318"/>
    <w:rsid w:val="00973C02"/>
    <w:rsid w:val="00986FE2"/>
    <w:rsid w:val="00992414"/>
    <w:rsid w:val="00993AEA"/>
    <w:rsid w:val="00996897"/>
    <w:rsid w:val="00997B33"/>
    <w:rsid w:val="009A0B1C"/>
    <w:rsid w:val="009A20C1"/>
    <w:rsid w:val="009B0EAA"/>
    <w:rsid w:val="009C13A3"/>
    <w:rsid w:val="009C594A"/>
    <w:rsid w:val="009E780D"/>
    <w:rsid w:val="009E7AF6"/>
    <w:rsid w:val="009F39A1"/>
    <w:rsid w:val="009F3A7E"/>
    <w:rsid w:val="009F4054"/>
    <w:rsid w:val="00A00E60"/>
    <w:rsid w:val="00A14C5D"/>
    <w:rsid w:val="00A15EF1"/>
    <w:rsid w:val="00A26F0E"/>
    <w:rsid w:val="00A31CF1"/>
    <w:rsid w:val="00A420A3"/>
    <w:rsid w:val="00A76EAC"/>
    <w:rsid w:val="00A77481"/>
    <w:rsid w:val="00A926B1"/>
    <w:rsid w:val="00A92719"/>
    <w:rsid w:val="00A92E9F"/>
    <w:rsid w:val="00A942FA"/>
    <w:rsid w:val="00AA0B83"/>
    <w:rsid w:val="00AA3ECB"/>
    <w:rsid w:val="00AB5A77"/>
    <w:rsid w:val="00AC46D9"/>
    <w:rsid w:val="00AF2BC3"/>
    <w:rsid w:val="00AF63C4"/>
    <w:rsid w:val="00B11069"/>
    <w:rsid w:val="00B15D13"/>
    <w:rsid w:val="00B2378D"/>
    <w:rsid w:val="00B307B7"/>
    <w:rsid w:val="00B35D1E"/>
    <w:rsid w:val="00B40B88"/>
    <w:rsid w:val="00B47068"/>
    <w:rsid w:val="00B528F3"/>
    <w:rsid w:val="00B5355D"/>
    <w:rsid w:val="00B569A7"/>
    <w:rsid w:val="00B67043"/>
    <w:rsid w:val="00B73757"/>
    <w:rsid w:val="00B83997"/>
    <w:rsid w:val="00B9028C"/>
    <w:rsid w:val="00B90D76"/>
    <w:rsid w:val="00B90ED3"/>
    <w:rsid w:val="00B91682"/>
    <w:rsid w:val="00B94FB0"/>
    <w:rsid w:val="00BB746A"/>
    <w:rsid w:val="00BD391C"/>
    <w:rsid w:val="00BD56C4"/>
    <w:rsid w:val="00BD73C9"/>
    <w:rsid w:val="00BF0138"/>
    <w:rsid w:val="00BF2F30"/>
    <w:rsid w:val="00BF315F"/>
    <w:rsid w:val="00BF335C"/>
    <w:rsid w:val="00BF6649"/>
    <w:rsid w:val="00C002F6"/>
    <w:rsid w:val="00C04E56"/>
    <w:rsid w:val="00C04F97"/>
    <w:rsid w:val="00C058B8"/>
    <w:rsid w:val="00C11E5F"/>
    <w:rsid w:val="00C13130"/>
    <w:rsid w:val="00C15AB3"/>
    <w:rsid w:val="00C20242"/>
    <w:rsid w:val="00C23779"/>
    <w:rsid w:val="00C31F74"/>
    <w:rsid w:val="00C361A8"/>
    <w:rsid w:val="00C36BAC"/>
    <w:rsid w:val="00C4090D"/>
    <w:rsid w:val="00C456C1"/>
    <w:rsid w:val="00C50885"/>
    <w:rsid w:val="00C55F2C"/>
    <w:rsid w:val="00C66F68"/>
    <w:rsid w:val="00C72C1D"/>
    <w:rsid w:val="00C74E43"/>
    <w:rsid w:val="00C76926"/>
    <w:rsid w:val="00C87352"/>
    <w:rsid w:val="00C8757D"/>
    <w:rsid w:val="00C938BD"/>
    <w:rsid w:val="00CA37A1"/>
    <w:rsid w:val="00CA4789"/>
    <w:rsid w:val="00CA5E5E"/>
    <w:rsid w:val="00CA6A45"/>
    <w:rsid w:val="00CD015B"/>
    <w:rsid w:val="00CD3A11"/>
    <w:rsid w:val="00CE029F"/>
    <w:rsid w:val="00CE3828"/>
    <w:rsid w:val="00CF3FBB"/>
    <w:rsid w:val="00D120A5"/>
    <w:rsid w:val="00D13F87"/>
    <w:rsid w:val="00D21524"/>
    <w:rsid w:val="00D332E5"/>
    <w:rsid w:val="00D414E6"/>
    <w:rsid w:val="00D50641"/>
    <w:rsid w:val="00D63E42"/>
    <w:rsid w:val="00D64B4D"/>
    <w:rsid w:val="00D7357E"/>
    <w:rsid w:val="00D7553B"/>
    <w:rsid w:val="00D76E24"/>
    <w:rsid w:val="00D80E62"/>
    <w:rsid w:val="00D84521"/>
    <w:rsid w:val="00D96B7E"/>
    <w:rsid w:val="00DC24FC"/>
    <w:rsid w:val="00DC5DF6"/>
    <w:rsid w:val="00DC7435"/>
    <w:rsid w:val="00DD5709"/>
    <w:rsid w:val="00DD5940"/>
    <w:rsid w:val="00DD6BD0"/>
    <w:rsid w:val="00DE1849"/>
    <w:rsid w:val="00DE331D"/>
    <w:rsid w:val="00DF5F1B"/>
    <w:rsid w:val="00E02252"/>
    <w:rsid w:val="00E02E38"/>
    <w:rsid w:val="00E06264"/>
    <w:rsid w:val="00E10D7A"/>
    <w:rsid w:val="00E14609"/>
    <w:rsid w:val="00E26DEE"/>
    <w:rsid w:val="00E315A1"/>
    <w:rsid w:val="00E37509"/>
    <w:rsid w:val="00E40E7F"/>
    <w:rsid w:val="00E42805"/>
    <w:rsid w:val="00E462AC"/>
    <w:rsid w:val="00E46A98"/>
    <w:rsid w:val="00E65EF7"/>
    <w:rsid w:val="00E75346"/>
    <w:rsid w:val="00E814AA"/>
    <w:rsid w:val="00E86EDE"/>
    <w:rsid w:val="00E940A8"/>
    <w:rsid w:val="00E9510C"/>
    <w:rsid w:val="00EB1FEE"/>
    <w:rsid w:val="00EC0E93"/>
    <w:rsid w:val="00EC3EE5"/>
    <w:rsid w:val="00EC40E9"/>
    <w:rsid w:val="00ED23BE"/>
    <w:rsid w:val="00ED32F8"/>
    <w:rsid w:val="00EE3991"/>
    <w:rsid w:val="00EE71B6"/>
    <w:rsid w:val="00EF0D8E"/>
    <w:rsid w:val="00F063C4"/>
    <w:rsid w:val="00F20AB0"/>
    <w:rsid w:val="00F219E4"/>
    <w:rsid w:val="00F23169"/>
    <w:rsid w:val="00F27C44"/>
    <w:rsid w:val="00F44DF5"/>
    <w:rsid w:val="00F45A8C"/>
    <w:rsid w:val="00F5050E"/>
    <w:rsid w:val="00F55DC3"/>
    <w:rsid w:val="00F55E00"/>
    <w:rsid w:val="00F63382"/>
    <w:rsid w:val="00F67F42"/>
    <w:rsid w:val="00F736A2"/>
    <w:rsid w:val="00F81D66"/>
    <w:rsid w:val="00F83FF3"/>
    <w:rsid w:val="00F95AE4"/>
    <w:rsid w:val="00FB4EB0"/>
    <w:rsid w:val="00FB56B1"/>
    <w:rsid w:val="00FB608C"/>
    <w:rsid w:val="00FC41C5"/>
    <w:rsid w:val="00FD6304"/>
    <w:rsid w:val="00FE2CF4"/>
    <w:rsid w:val="00FE2D08"/>
    <w:rsid w:val="00FF2B6E"/>
    <w:rsid w:val="00FF4904"/>
    <w:rsid w:val="00FF6706"/>
    <w:rsid w:val="16E26F7D"/>
    <w:rsid w:val="1D8B51AA"/>
    <w:rsid w:val="22E82A4F"/>
    <w:rsid w:val="41390685"/>
    <w:rsid w:val="46D87B0C"/>
    <w:rsid w:val="5C505FF2"/>
    <w:rsid w:val="60313F51"/>
    <w:rsid w:val="6C4E2A9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Accent 1"/>
    <w:lsdException w:qFormat="1" w:unhideWhenUsed="0" w:uiPriority="1"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17"/>
    <w:qFormat/>
    <w:uiPriority w:val="9"/>
    <w:pPr>
      <w:widowControl w:val="0"/>
      <w:autoSpaceDE w:val="0"/>
      <w:autoSpaceDN w:val="0"/>
      <w:spacing w:after="0" w:line="240" w:lineRule="auto"/>
      <w:ind w:left="842" w:hanging="361"/>
      <w:outlineLvl w:val="0"/>
    </w:pPr>
    <w:rPr>
      <w:rFonts w:ascii="Times New Roman" w:hAnsi="Times New Roman" w:eastAsia="Times New Roman" w:cs="Times New Roman"/>
      <w:b/>
      <w:bCs/>
      <w:i/>
      <w:iCs/>
      <w:sz w:val="24"/>
      <w:szCs w:val="24"/>
      <w:lang w:val="pt-PT"/>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annotation reference"/>
    <w:basedOn w:val="3"/>
    <w:semiHidden/>
    <w:unhideWhenUsed/>
    <w:qFormat/>
    <w:uiPriority w:val="99"/>
    <w:rPr>
      <w:sz w:val="16"/>
      <w:szCs w:val="16"/>
    </w:rPr>
  </w:style>
  <w:style w:type="character" w:styleId="7">
    <w:name w:val="FollowedHyperlink"/>
    <w:basedOn w:val="3"/>
    <w:semiHidden/>
    <w:unhideWhenUsed/>
    <w:uiPriority w:val="99"/>
    <w:rPr>
      <w:color w:val="954F72" w:themeColor="followedHyperlink"/>
      <w:u w:val="single"/>
      <w14:textFill>
        <w14:solidFill>
          <w14:schemeClr w14:val="folHlink"/>
        </w14:solidFill>
      </w14:textFill>
    </w:rPr>
  </w:style>
  <w:style w:type="character" w:styleId="8">
    <w:name w:val="Hyperlink"/>
    <w:basedOn w:val="3"/>
    <w:unhideWhenUsed/>
    <w:uiPriority w:val="99"/>
    <w:rPr>
      <w:color w:val="0563C1" w:themeColor="hyperlink"/>
      <w:u w:val="single"/>
      <w14:textFill>
        <w14:solidFill>
          <w14:schemeClr w14:val="hlink"/>
        </w14:solidFill>
      </w14:textFill>
    </w:rPr>
  </w:style>
  <w:style w:type="paragraph" w:styleId="9">
    <w:name w:val="Body Text"/>
    <w:basedOn w:val="1"/>
    <w:link w:val="19"/>
    <w:qFormat/>
    <w:uiPriority w:val="1"/>
    <w:pPr>
      <w:widowControl w:val="0"/>
      <w:autoSpaceDE w:val="0"/>
      <w:autoSpaceDN w:val="0"/>
      <w:spacing w:after="0" w:line="240" w:lineRule="auto"/>
    </w:pPr>
    <w:rPr>
      <w:rFonts w:ascii="Times New Roman" w:hAnsi="Times New Roman" w:eastAsia="Times New Roman" w:cs="Times New Roman"/>
      <w:sz w:val="24"/>
      <w:szCs w:val="24"/>
      <w:lang w:val="pt-PT"/>
    </w:rPr>
  </w:style>
  <w:style w:type="paragraph" w:styleId="10">
    <w:name w:val="annotation text"/>
    <w:basedOn w:val="1"/>
    <w:link w:val="23"/>
    <w:unhideWhenUsed/>
    <w:uiPriority w:val="99"/>
    <w:pPr>
      <w:widowControl w:val="0"/>
      <w:autoSpaceDE w:val="0"/>
      <w:autoSpaceDN w:val="0"/>
      <w:spacing w:after="0" w:line="240" w:lineRule="auto"/>
    </w:pPr>
    <w:rPr>
      <w:rFonts w:ascii="Times New Roman" w:hAnsi="Times New Roman" w:eastAsia="Times New Roman" w:cs="Times New Roman"/>
      <w:sz w:val="20"/>
      <w:szCs w:val="20"/>
      <w:lang w:val="pt-PT"/>
    </w:rPr>
  </w:style>
  <w:style w:type="paragraph" w:styleId="11">
    <w:name w:val="Title"/>
    <w:basedOn w:val="1"/>
    <w:link w:val="20"/>
    <w:qFormat/>
    <w:uiPriority w:val="10"/>
    <w:pPr>
      <w:widowControl w:val="0"/>
      <w:autoSpaceDE w:val="0"/>
      <w:autoSpaceDN w:val="0"/>
      <w:spacing w:after="0" w:line="240" w:lineRule="auto"/>
      <w:ind w:left="267" w:right="1149"/>
      <w:jc w:val="center"/>
    </w:pPr>
    <w:rPr>
      <w:rFonts w:ascii="Times New Roman" w:hAnsi="Times New Roman" w:eastAsia="Times New Roman" w:cs="Times New Roman"/>
      <w:b/>
      <w:bCs/>
      <w:i/>
      <w:iCs/>
      <w:sz w:val="32"/>
      <w:szCs w:val="32"/>
      <w:lang w:val="pt-PT"/>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3">
    <w:name w:val="annotation subject"/>
    <w:basedOn w:val="10"/>
    <w:next w:val="10"/>
    <w:link w:val="24"/>
    <w:semiHidden/>
    <w:unhideWhenUsed/>
    <w:uiPriority w:val="99"/>
    <w:rPr>
      <w:b/>
      <w:bCs/>
    </w:rPr>
  </w:style>
  <w:style w:type="paragraph" w:styleId="14">
    <w:name w:val="footnote text"/>
    <w:basedOn w:val="1"/>
    <w:link w:val="43"/>
    <w:semiHidden/>
    <w:unhideWhenUsed/>
    <w:uiPriority w:val="99"/>
    <w:pPr>
      <w:spacing w:after="0" w:line="240" w:lineRule="auto"/>
    </w:pPr>
    <w:rPr>
      <w:sz w:val="20"/>
      <w:szCs w:val="20"/>
    </w:rPr>
  </w:style>
  <w:style w:type="paragraph" w:styleId="15">
    <w:name w:val="toc 1"/>
    <w:basedOn w:val="1"/>
    <w:next w:val="1"/>
    <w:qFormat/>
    <w:uiPriority w:val="1"/>
    <w:pPr>
      <w:widowControl w:val="0"/>
      <w:autoSpaceDE w:val="0"/>
      <w:autoSpaceDN w:val="0"/>
      <w:spacing w:before="137" w:after="0" w:line="240" w:lineRule="auto"/>
      <w:ind w:left="842" w:hanging="361"/>
    </w:pPr>
    <w:rPr>
      <w:rFonts w:ascii="Times New Roman" w:hAnsi="Times New Roman" w:eastAsia="Times New Roman" w:cs="Times New Roman"/>
      <w:sz w:val="24"/>
      <w:szCs w:val="24"/>
      <w:lang w:val="pt-PT"/>
    </w:rPr>
  </w:style>
  <w:style w:type="table" w:styleId="16">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ítulo 1 Char"/>
    <w:basedOn w:val="3"/>
    <w:link w:val="2"/>
    <w:uiPriority w:val="9"/>
    <w:rPr>
      <w:rFonts w:ascii="Times New Roman" w:hAnsi="Times New Roman" w:eastAsia="Times New Roman" w:cs="Times New Roman"/>
      <w:b/>
      <w:bCs/>
      <w:i/>
      <w:iCs/>
      <w:sz w:val="24"/>
      <w:szCs w:val="24"/>
      <w:lang w:val="pt-PT"/>
    </w:rPr>
  </w:style>
  <w:style w:type="table" w:customStyle="1" w:styleId="18">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9">
    <w:name w:val="Corpo de texto Char"/>
    <w:basedOn w:val="3"/>
    <w:link w:val="9"/>
    <w:uiPriority w:val="1"/>
    <w:rPr>
      <w:rFonts w:ascii="Times New Roman" w:hAnsi="Times New Roman" w:eastAsia="Times New Roman" w:cs="Times New Roman"/>
      <w:sz w:val="24"/>
      <w:szCs w:val="24"/>
      <w:lang w:val="pt-PT"/>
    </w:rPr>
  </w:style>
  <w:style w:type="character" w:customStyle="1" w:styleId="20">
    <w:name w:val="Título Char"/>
    <w:basedOn w:val="3"/>
    <w:link w:val="11"/>
    <w:uiPriority w:val="10"/>
    <w:rPr>
      <w:rFonts w:ascii="Times New Roman" w:hAnsi="Times New Roman" w:eastAsia="Times New Roman" w:cs="Times New Roman"/>
      <w:b/>
      <w:bCs/>
      <w:i/>
      <w:iCs/>
      <w:sz w:val="32"/>
      <w:szCs w:val="32"/>
      <w:lang w:val="pt-PT"/>
    </w:rPr>
  </w:style>
  <w:style w:type="paragraph" w:styleId="21">
    <w:name w:val="List Paragraph"/>
    <w:basedOn w:val="1"/>
    <w:qFormat/>
    <w:uiPriority w:val="1"/>
    <w:pPr>
      <w:widowControl w:val="0"/>
      <w:autoSpaceDE w:val="0"/>
      <w:autoSpaceDN w:val="0"/>
      <w:spacing w:before="137" w:after="0" w:line="240" w:lineRule="auto"/>
      <w:ind w:left="842" w:hanging="361"/>
    </w:pPr>
    <w:rPr>
      <w:rFonts w:ascii="Times New Roman" w:hAnsi="Times New Roman" w:eastAsia="Times New Roman" w:cs="Times New Roman"/>
      <w:lang w:val="pt-PT"/>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pt-PT"/>
    </w:rPr>
  </w:style>
  <w:style w:type="character" w:customStyle="1" w:styleId="23">
    <w:name w:val="Texto de comentário Char"/>
    <w:basedOn w:val="3"/>
    <w:link w:val="10"/>
    <w:uiPriority w:val="99"/>
    <w:rPr>
      <w:rFonts w:ascii="Times New Roman" w:hAnsi="Times New Roman" w:eastAsia="Times New Roman" w:cs="Times New Roman"/>
      <w:sz w:val="20"/>
      <w:szCs w:val="20"/>
      <w:lang w:val="pt-PT"/>
    </w:rPr>
  </w:style>
  <w:style w:type="character" w:customStyle="1" w:styleId="24">
    <w:name w:val="Assunto do comentário Char"/>
    <w:basedOn w:val="23"/>
    <w:link w:val="13"/>
    <w:semiHidden/>
    <w:uiPriority w:val="99"/>
    <w:rPr>
      <w:rFonts w:ascii="Times New Roman" w:hAnsi="Times New Roman" w:eastAsia="Times New Roman" w:cs="Times New Roman"/>
      <w:b/>
      <w:bCs/>
      <w:sz w:val="20"/>
      <w:szCs w:val="20"/>
      <w:lang w:val="pt-PT"/>
    </w:rPr>
  </w:style>
  <w:style w:type="character" w:customStyle="1" w:styleId="25">
    <w:name w:val="Hyperlink1"/>
    <w:basedOn w:val="3"/>
    <w:unhideWhenUsed/>
    <w:uiPriority w:val="99"/>
    <w:rPr>
      <w:color w:val="0000FF"/>
      <w:u w:val="single"/>
    </w:rPr>
  </w:style>
  <w:style w:type="character" w:customStyle="1" w:styleId="26">
    <w:name w:val="Unresolved Mention"/>
    <w:basedOn w:val="3"/>
    <w:semiHidden/>
    <w:unhideWhenUsed/>
    <w:uiPriority w:val="99"/>
    <w:rPr>
      <w:color w:val="605E5C"/>
      <w:shd w:val="clear" w:color="auto" w:fill="E1DFDD"/>
    </w:rPr>
  </w:style>
  <w:style w:type="paragraph" w:customStyle="1" w:styleId="27">
    <w:name w:val="Decimal Aligned"/>
    <w:basedOn w:val="1"/>
    <w:qFormat/>
    <w:uiPriority w:val="40"/>
    <w:pPr>
      <w:tabs>
        <w:tab w:val="decimal" w:pos="360"/>
      </w:tabs>
      <w:spacing w:after="200" w:line="276" w:lineRule="auto"/>
    </w:pPr>
    <w:rPr>
      <w:rFonts w:eastAsia="Times New Roman" w:cs="Times New Roman"/>
      <w:lang w:eastAsia="pt-BR"/>
    </w:rPr>
  </w:style>
  <w:style w:type="paragraph" w:customStyle="1" w:styleId="28">
    <w:name w:val="Texto de nota de rodapé1"/>
    <w:basedOn w:val="1"/>
    <w:next w:val="14"/>
    <w:link w:val="29"/>
    <w:unhideWhenUsed/>
    <w:uiPriority w:val="99"/>
    <w:pPr>
      <w:spacing w:after="0" w:line="240" w:lineRule="auto"/>
    </w:pPr>
    <w:rPr>
      <w:rFonts w:eastAsia="Times New Roman" w:cs="Times New Roman"/>
      <w:sz w:val="20"/>
      <w:szCs w:val="20"/>
      <w:lang w:eastAsia="pt-BR"/>
    </w:rPr>
  </w:style>
  <w:style w:type="character" w:customStyle="1" w:styleId="29">
    <w:name w:val="Texto de nota de rodapé Char"/>
    <w:basedOn w:val="3"/>
    <w:link w:val="28"/>
    <w:uiPriority w:val="99"/>
    <w:rPr>
      <w:rFonts w:eastAsia="Times New Roman" w:cs="Times New Roman"/>
      <w:sz w:val="20"/>
      <w:szCs w:val="20"/>
      <w:lang w:val="pt-BR" w:eastAsia="pt-BR"/>
    </w:rPr>
  </w:style>
  <w:style w:type="character" w:customStyle="1" w:styleId="30">
    <w:name w:val="Subtle Emphasis"/>
    <w:basedOn w:val="3"/>
    <w:qFormat/>
    <w:uiPriority w:val="19"/>
    <w:rPr>
      <w:i/>
      <w:iCs/>
    </w:rPr>
  </w:style>
  <w:style w:type="table" w:customStyle="1" w:styleId="31">
    <w:name w:val="Sombreamento Claro - Ênfase 11"/>
    <w:basedOn w:val="4"/>
    <w:uiPriority w:val="60"/>
    <w:pPr>
      <w:spacing w:after="0" w:line="240" w:lineRule="auto"/>
    </w:pPr>
    <w:rPr>
      <w:rFonts w:eastAsia="Times New Roman"/>
      <w:color w:val="365F91"/>
      <w:lang w:eastAsia="pt-BR"/>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32">
    <w:name w:val="HiperlinkVisitado1"/>
    <w:basedOn w:val="3"/>
    <w:semiHidden/>
    <w:unhideWhenUsed/>
    <w:uiPriority w:val="99"/>
    <w:rPr>
      <w:color w:val="800080"/>
      <w:u w:val="single"/>
    </w:rPr>
  </w:style>
  <w:style w:type="paragraph" w:customStyle="1" w:styleId="33">
    <w:name w:val="mb0"/>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4">
    <w:name w:val="c-article-author-list__item"/>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5">
    <w:name w:val="mb15"/>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36">
    <w:name w:val="nlm_year"/>
    <w:basedOn w:val="3"/>
    <w:uiPriority w:val="0"/>
  </w:style>
  <w:style w:type="character" w:customStyle="1" w:styleId="37">
    <w:name w:val="nlm_article-title"/>
    <w:basedOn w:val="3"/>
    <w:uiPriority w:val="0"/>
  </w:style>
  <w:style w:type="table" w:customStyle="1" w:styleId="38">
    <w:name w:val="Tabela com grade1"/>
    <w:basedOn w:val="4"/>
    <w:uiPriority w:val="39"/>
    <w:pPr>
      <w:spacing w:after="0" w:line="240" w:lineRule="auto"/>
    </w:pPr>
    <w:tblStylePr w:type="firstRow">
      <w:tcPr>
        <w:tcBorders>
          <w:top w:val="single" w:color="auto" w:sz="4" w:space="0"/>
          <w:left w:val="nil"/>
          <w:bottom w:val="single" w:color="auto" w:sz="4" w:space="0"/>
          <w:right w:val="nil"/>
          <w:insideH w:val="nil"/>
          <w:insideV w:val="nil"/>
          <w:tl2br w:val="nil"/>
          <w:tr2bl w:val="nil"/>
        </w:tcBorders>
      </w:tcPr>
    </w:tblStylePr>
  </w:style>
  <w:style w:type="table" w:customStyle="1" w:styleId="39">
    <w:name w:val="TableGrid"/>
    <w:uiPriority w:val="0"/>
    <w:pPr>
      <w:spacing w:after="0" w:line="240" w:lineRule="auto"/>
    </w:pPr>
    <w:rPr>
      <w:rFonts w:eastAsia="Times New Roman"/>
      <w:lang w:eastAsia="pt-BR"/>
    </w:rPr>
    <w:tblPr>
      <w:tblCellMar>
        <w:top w:w="0" w:type="dxa"/>
        <w:left w:w="0" w:type="dxa"/>
        <w:bottom w:w="0" w:type="dxa"/>
        <w:right w:w="0" w:type="dxa"/>
      </w:tblCellMar>
    </w:tblPr>
  </w:style>
  <w:style w:type="table" w:customStyle="1" w:styleId="40">
    <w:name w:val="TableGrid1"/>
    <w:uiPriority w:val="0"/>
    <w:pPr>
      <w:spacing w:after="0" w:line="240" w:lineRule="auto"/>
    </w:pPr>
    <w:rPr>
      <w:rFonts w:eastAsia="Times New Roman"/>
      <w:lang w:eastAsia="pt-BR"/>
    </w:rPr>
    <w:tblPr>
      <w:tblCellMar>
        <w:top w:w="0" w:type="dxa"/>
        <w:left w:w="0" w:type="dxa"/>
        <w:bottom w:w="0" w:type="dxa"/>
        <w:right w:w="0" w:type="dxa"/>
      </w:tblCellMar>
    </w:tblPr>
  </w:style>
  <w:style w:type="table" w:customStyle="1" w:styleId="41">
    <w:name w:val="TableGrid2"/>
    <w:uiPriority w:val="0"/>
    <w:pPr>
      <w:spacing w:after="0" w:line="240" w:lineRule="auto"/>
    </w:pPr>
    <w:rPr>
      <w:rFonts w:eastAsia="Times New Roman"/>
      <w:lang w:eastAsia="pt-BR"/>
    </w:rPr>
    <w:tblPr>
      <w:tblCellMar>
        <w:top w:w="0" w:type="dxa"/>
        <w:left w:w="0" w:type="dxa"/>
        <w:bottom w:w="0" w:type="dxa"/>
        <w:right w:w="0" w:type="dxa"/>
      </w:tblCellMar>
    </w:tblPr>
  </w:style>
  <w:style w:type="paragraph" w:customStyle="1" w:styleId="42">
    <w:name w:val="Revision"/>
    <w:hidden/>
    <w:semiHidden/>
    <w:uiPriority w:val="99"/>
    <w:pPr>
      <w:spacing w:after="0" w:line="240" w:lineRule="auto"/>
    </w:pPr>
    <w:rPr>
      <w:rFonts w:ascii="Times New Roman" w:hAnsi="Times New Roman" w:eastAsia="Times New Roman" w:cs="Times New Roman"/>
      <w:sz w:val="22"/>
      <w:szCs w:val="22"/>
      <w:lang w:val="pt-PT" w:eastAsia="en-US" w:bidi="ar-SA"/>
    </w:rPr>
  </w:style>
  <w:style w:type="character" w:customStyle="1" w:styleId="43">
    <w:name w:val="Texto de nota de rodapé Char1"/>
    <w:basedOn w:val="3"/>
    <w:link w:val="14"/>
    <w:semiHidden/>
    <w:uiPriority w:val="99"/>
    <w:rPr>
      <w:sz w:val="20"/>
      <w:szCs w:val="20"/>
    </w:rPr>
  </w:style>
  <w:style w:type="table" w:styleId="44">
    <w:name w:val="Light Shading Accent 1"/>
    <w:basedOn w:val="4"/>
    <w:semiHidden/>
    <w:unhideWhenUsed/>
    <w:uiPriority w:val="60"/>
    <w:pPr>
      <w:spacing w:after="0" w:line="240" w:lineRule="auto"/>
    </w:pPr>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24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45">
    <w:name w:val="Tabela com grade2"/>
    <w:basedOn w:val="4"/>
    <w:uiPriority w:val="39"/>
    <w:pPr>
      <w:spacing w:after="0" w:line="240" w:lineRule="auto"/>
    </w:pPr>
    <w:tblStylePr w:type="firstRow">
      <w:tcPr>
        <w:tcBorders>
          <w:top w:val="single" w:color="auto" w:sz="4" w:space="0"/>
          <w:left w:val="nil"/>
          <w:bottom w:val="single" w:color="auto" w:sz="4" w:space="0"/>
          <w:right w:val="nil"/>
          <w:insideH w:val="nil"/>
          <w:insideV w:val="nil"/>
          <w:tl2br w:val="nil"/>
          <w:tr2bl w:val="nil"/>
        </w:tcBorders>
      </w:tcPr>
    </w:tblStylePr>
  </w:style>
  <w:style w:type="table" w:customStyle="1" w:styleId="46">
    <w:name w:val="List Table 6 Colorful"/>
    <w:basedOn w:val="4"/>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
    <w:name w:val="Tabela com grade3"/>
    <w:basedOn w:val="4"/>
    <w:uiPriority w:val="39"/>
    <w:pPr>
      <w:spacing w:after="0" w:line="240" w:lineRule="auto"/>
    </w:pPr>
    <w:tblStylePr w:type="firstRow">
      <w:tcPr>
        <w:tcBorders>
          <w:top w:val="single" w:color="auto" w:sz="4" w:space="0"/>
          <w:left w:val="nil"/>
          <w:bottom w:val="single" w:color="auto" w:sz="4"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96329-2E85-427A-B9C2-A836CDDE120F}">
  <ds:schemaRefs/>
</ds:datastoreItem>
</file>

<file path=docProps/app.xml><?xml version="1.0" encoding="utf-8"?>
<Properties xmlns="http://schemas.openxmlformats.org/officeDocument/2006/extended-properties" xmlns:vt="http://schemas.openxmlformats.org/officeDocument/2006/docPropsVTypes">
  <Template>Normal</Template>
  <Pages>15</Pages>
  <Words>6423</Words>
  <Characters>34689</Characters>
  <Lines>289</Lines>
  <Paragraphs>82</Paragraphs>
  <TotalTime>127</TotalTime>
  <ScaleCrop>false</ScaleCrop>
  <LinksUpToDate>false</LinksUpToDate>
  <CharactersWithSpaces>41030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2023-02-13T16:03:00Z</dcterms:created>
  <dc:creator>Amanda Trivellato</dc:creator>
  <cp:lastModifiedBy>Avaliador</cp:lastModifiedBy>
  <dcterms:modified xsi:type="dcterms:W3CDTF">2023-07-18T15:00:08Z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95DB29D29C3E4408817606FAA03EA6A9</vt:lpwstr>
  </property>
</Properties>
</file>