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9CC1C" w14:textId="49D8B251" w:rsidR="0077787D" w:rsidRDefault="0091467D" w:rsidP="00A8642F">
      <w:pPr>
        <w:pStyle w:val="NormalWeb"/>
        <w:rPr>
          <w:rFonts w:ascii="Aptos" w:hAnsi="Aptos"/>
          <w:color w:val="212121"/>
        </w:rPr>
      </w:pPr>
      <w:r>
        <w:rPr>
          <w:rFonts w:ascii="Aptos" w:hAnsi="Aptos"/>
          <w:color w:val="212121"/>
        </w:rPr>
        <w:t xml:space="preserve">Caro </w:t>
      </w:r>
      <w:r w:rsidR="00E2182B">
        <w:rPr>
          <w:rFonts w:ascii="Aptos" w:hAnsi="Aptos"/>
          <w:color w:val="212121"/>
        </w:rPr>
        <w:t xml:space="preserve">Dr. Fernando Andres </w:t>
      </w:r>
      <w:proofErr w:type="spellStart"/>
      <w:r w:rsidR="00E2182B">
        <w:rPr>
          <w:rFonts w:ascii="Aptos" w:hAnsi="Aptos"/>
          <w:color w:val="212121"/>
        </w:rPr>
        <w:t>Polanco</w:t>
      </w:r>
      <w:proofErr w:type="spellEnd"/>
      <w:r w:rsidR="00E2182B">
        <w:rPr>
          <w:rFonts w:ascii="Aptos" w:hAnsi="Aptos"/>
          <w:color w:val="212121"/>
        </w:rPr>
        <w:t>,</w:t>
      </w:r>
    </w:p>
    <w:p w14:paraId="2124F10A" w14:textId="54C44129" w:rsidR="00E2182B" w:rsidRDefault="00E2182B" w:rsidP="00A8642F">
      <w:pPr>
        <w:pStyle w:val="NormalWeb"/>
        <w:rPr>
          <w:rFonts w:ascii="Aptos" w:hAnsi="Aptos"/>
          <w:color w:val="212121"/>
        </w:rPr>
      </w:pPr>
      <w:r>
        <w:rPr>
          <w:rFonts w:ascii="Aptos" w:hAnsi="Aptos"/>
          <w:color w:val="212121"/>
        </w:rPr>
        <w:t xml:space="preserve">Agradecemos a oportunidade de rever e melhor o nosso manuscrito. Os autores consideraram o trabalho dos revisores como muito pertinente, tendo procurado responder a todos os pontos levantados. </w:t>
      </w:r>
    </w:p>
    <w:p w14:paraId="5E221923" w14:textId="7FF9B634" w:rsidR="006C6985" w:rsidRDefault="006C6985" w:rsidP="00A8642F">
      <w:pPr>
        <w:pStyle w:val="NormalWeb"/>
        <w:rPr>
          <w:rFonts w:ascii="Aptos" w:hAnsi="Aptos"/>
          <w:color w:val="212121"/>
        </w:rPr>
      </w:pPr>
      <w:r>
        <w:rPr>
          <w:rFonts w:ascii="Aptos" w:hAnsi="Aptos"/>
          <w:color w:val="212121"/>
        </w:rPr>
        <w:t xml:space="preserve">No manuscrito revisto, agora enviado, encontram-se assinaladas todas as alterações. Por conveniência, foi usada a ferramenta de revisão do </w:t>
      </w:r>
      <w:proofErr w:type="spellStart"/>
      <w:r>
        <w:rPr>
          <w:rFonts w:ascii="Aptos" w:hAnsi="Aptos"/>
          <w:color w:val="212121"/>
        </w:rPr>
        <w:t>word</w:t>
      </w:r>
      <w:proofErr w:type="spellEnd"/>
      <w:r>
        <w:rPr>
          <w:rFonts w:ascii="Aptos" w:hAnsi="Aptos"/>
          <w:color w:val="212121"/>
        </w:rPr>
        <w:t xml:space="preserve">. </w:t>
      </w:r>
    </w:p>
    <w:p w14:paraId="0860F51B" w14:textId="0AF7889F" w:rsidR="00E33465" w:rsidRDefault="00E2182B" w:rsidP="00A8642F">
      <w:pPr>
        <w:pStyle w:val="NormalWeb"/>
        <w:rPr>
          <w:rFonts w:ascii="Aptos" w:hAnsi="Aptos"/>
          <w:color w:val="212121"/>
        </w:rPr>
      </w:pPr>
      <w:r>
        <w:rPr>
          <w:rFonts w:ascii="Aptos" w:hAnsi="Aptos"/>
          <w:color w:val="212121"/>
        </w:rPr>
        <w:t xml:space="preserve">No seguimento desta carta de resposta, poderá encontrar todos os comentários bem como a resposta que foi dada no processo de revisão do artigo. </w:t>
      </w:r>
    </w:p>
    <w:p w14:paraId="724C12FF" w14:textId="6158DABA" w:rsidR="00E2182B" w:rsidRDefault="00E2182B" w:rsidP="00A8642F">
      <w:pPr>
        <w:pStyle w:val="NormalWeb"/>
        <w:rPr>
          <w:rFonts w:ascii="Aptos" w:hAnsi="Aptos"/>
          <w:color w:val="212121"/>
        </w:rPr>
      </w:pPr>
      <w:r>
        <w:rPr>
          <w:rFonts w:ascii="Aptos" w:hAnsi="Aptos"/>
          <w:color w:val="212121"/>
        </w:rPr>
        <w:t>Com os melhores cumprimentos,</w:t>
      </w:r>
    </w:p>
    <w:p w14:paraId="05BDA4BA" w14:textId="182A7519" w:rsidR="00E2182B" w:rsidRDefault="00E2182B" w:rsidP="00A8642F">
      <w:pPr>
        <w:pStyle w:val="NormalWeb"/>
        <w:rPr>
          <w:rFonts w:ascii="Aptos" w:hAnsi="Aptos"/>
          <w:color w:val="212121"/>
        </w:rPr>
      </w:pPr>
      <w:r>
        <w:rPr>
          <w:rFonts w:ascii="Aptos" w:hAnsi="Aptos"/>
          <w:color w:val="212121"/>
        </w:rPr>
        <w:t>Os autores</w:t>
      </w:r>
    </w:p>
    <w:p w14:paraId="5EED74AF" w14:textId="77777777" w:rsidR="00E33465" w:rsidRDefault="00E33465" w:rsidP="00A8642F">
      <w:pPr>
        <w:pStyle w:val="NormalWeb"/>
        <w:rPr>
          <w:rFonts w:ascii="Aptos" w:hAnsi="Aptos"/>
          <w:color w:val="212121"/>
        </w:rPr>
      </w:pPr>
    </w:p>
    <w:p w14:paraId="2A373808" w14:textId="63E06D66" w:rsidR="00E33465" w:rsidRPr="00E2182B" w:rsidRDefault="00E2182B" w:rsidP="00A8642F">
      <w:pPr>
        <w:pStyle w:val="NormalWeb"/>
        <w:rPr>
          <w:rFonts w:ascii="Aptos" w:hAnsi="Aptos"/>
          <w:b/>
          <w:bCs/>
          <w:color w:val="212121"/>
        </w:rPr>
      </w:pPr>
      <w:r w:rsidRPr="00E2182B">
        <w:rPr>
          <w:rFonts w:ascii="Aptos" w:hAnsi="Aptos"/>
          <w:b/>
          <w:bCs/>
          <w:color w:val="212121"/>
        </w:rPr>
        <w:t>Comentários do Editor:</w:t>
      </w:r>
    </w:p>
    <w:p w14:paraId="096D180F" w14:textId="77777777" w:rsidR="00A8642F" w:rsidRDefault="00A8642F" w:rsidP="00A8642F">
      <w:pPr>
        <w:pStyle w:val="NormalWeb"/>
        <w:rPr>
          <w:rFonts w:ascii="Aptos" w:hAnsi="Aptos"/>
          <w:color w:val="212121"/>
        </w:rPr>
      </w:pPr>
      <w:r>
        <w:rPr>
          <w:rFonts w:ascii="Aptos" w:hAnsi="Aptos"/>
          <w:color w:val="212121"/>
        </w:rPr>
        <w:t>Deve-se observar que na internet se localiza em</w:t>
      </w:r>
      <w:r>
        <w:rPr>
          <w:rStyle w:val="apple-converted-space"/>
          <w:rFonts w:ascii="Aptos" w:eastAsiaTheme="majorEastAsia" w:hAnsi="Aptos"/>
          <w:color w:val="212121"/>
        </w:rPr>
        <w:t> </w:t>
      </w:r>
      <w:hyperlink r:id="rId4" w:tooltip="https://ubibliorum.ubi.pt/bitstream/10400.6/11738/1/8384_17909.pdf" w:history="1">
        <w:r>
          <w:rPr>
            <w:rStyle w:val="Hiperligao"/>
            <w:rFonts w:ascii="Aptos" w:eastAsiaTheme="majorEastAsia" w:hAnsi="Aptos"/>
            <w:color w:val="0078D7"/>
          </w:rPr>
          <w:t>https://ubibliorum.ubi.pt/bitstream/10400.6/11738/1/8384_17909.pdf</w:t>
        </w:r>
      </w:hyperlink>
      <w:r>
        <w:rPr>
          <w:rStyle w:val="apple-converted-space"/>
          <w:rFonts w:ascii="Aptos" w:eastAsiaTheme="majorEastAsia" w:hAnsi="Aptos"/>
          <w:color w:val="212121"/>
        </w:rPr>
        <w:t> </w:t>
      </w:r>
      <w:r>
        <w:rPr>
          <w:rFonts w:ascii="Aptos" w:hAnsi="Aptos"/>
          <w:color w:val="212121"/>
        </w:rPr>
        <w:t>uma dissertação que deve ser o trabalho completo do qual se faz o excerto presente neste artigo. Favor inserir em um pé de página na apresentação/introdução do artigo que explique e explicite se tratar de um recorte de uma pesquisa de mestrado.</w:t>
      </w:r>
    </w:p>
    <w:p w14:paraId="7E681EFD" w14:textId="60146267" w:rsidR="00E2182B" w:rsidRPr="00E2182B" w:rsidRDefault="00E2182B" w:rsidP="00A8642F">
      <w:pPr>
        <w:pStyle w:val="NormalWeb"/>
        <w:rPr>
          <w:rFonts w:ascii="Aptos" w:hAnsi="Aptos"/>
          <w:b/>
          <w:bCs/>
          <w:color w:val="212121"/>
        </w:rPr>
      </w:pPr>
      <w:r w:rsidRPr="00E2182B">
        <w:rPr>
          <w:rFonts w:ascii="Aptos" w:hAnsi="Aptos"/>
          <w:b/>
          <w:bCs/>
          <w:color w:val="212121"/>
        </w:rPr>
        <w:t>Resposta dos autores:</w:t>
      </w:r>
    </w:p>
    <w:p w14:paraId="41CD69CE" w14:textId="4285A027" w:rsidR="00E2182B" w:rsidRDefault="00E2182B" w:rsidP="00A8642F">
      <w:pPr>
        <w:pStyle w:val="NormalWeb"/>
        <w:rPr>
          <w:rFonts w:ascii="Aptos" w:hAnsi="Aptos"/>
          <w:color w:val="212121"/>
        </w:rPr>
      </w:pPr>
      <w:r>
        <w:rPr>
          <w:rFonts w:ascii="Aptos" w:hAnsi="Aptos"/>
          <w:color w:val="212121"/>
        </w:rPr>
        <w:t>Foi inserida uma nota de rodapé com a seguinte informação:</w:t>
      </w:r>
    </w:p>
    <w:p w14:paraId="7F038C26" w14:textId="3F68A245" w:rsidR="00E2182B" w:rsidRDefault="00E2182B" w:rsidP="00A8642F">
      <w:pPr>
        <w:pStyle w:val="NormalWeb"/>
        <w:rPr>
          <w:rFonts w:ascii="Aptos" w:hAnsi="Aptos"/>
          <w:color w:val="212121"/>
        </w:rPr>
      </w:pPr>
      <w:r>
        <w:rPr>
          <w:rFonts w:ascii="Aptos" w:hAnsi="Aptos"/>
          <w:color w:val="212121"/>
        </w:rPr>
        <w:t>“</w:t>
      </w:r>
      <w:r w:rsidRPr="00E2182B">
        <w:rPr>
          <w:rFonts w:ascii="Aptos" w:hAnsi="Aptos"/>
          <w:color w:val="212121"/>
        </w:rPr>
        <w:t>O presente artigo resulta da adaptação de uma dissertação de mestrado elaborada pela primeira autora, na Universidade da Beira Interior (Portugal)</w:t>
      </w:r>
      <w:r>
        <w:rPr>
          <w:rFonts w:ascii="Aptos" w:hAnsi="Aptos"/>
          <w:color w:val="212121"/>
        </w:rPr>
        <w:t>,</w:t>
      </w:r>
      <w:r w:rsidRPr="00E2182B">
        <w:rPr>
          <w:rFonts w:ascii="Aptos" w:hAnsi="Aptos"/>
          <w:color w:val="212121"/>
        </w:rPr>
        <w:t xml:space="preserve"> sob a orientação </w:t>
      </w:r>
      <w:r>
        <w:rPr>
          <w:rFonts w:ascii="Aptos" w:hAnsi="Aptos"/>
          <w:color w:val="212121"/>
        </w:rPr>
        <w:t>d</w:t>
      </w:r>
      <w:r w:rsidRPr="00E2182B">
        <w:rPr>
          <w:rFonts w:ascii="Aptos" w:hAnsi="Aptos"/>
          <w:color w:val="212121"/>
        </w:rPr>
        <w:t>os restantes autores e enquadrada num projeto de investigação mais amplo (</w:t>
      </w:r>
      <w:proofErr w:type="spellStart"/>
      <w:r w:rsidRPr="00E2182B">
        <w:rPr>
          <w:rFonts w:ascii="Aptos" w:hAnsi="Aptos"/>
          <w:color w:val="212121"/>
        </w:rPr>
        <w:t>Hephaestus</w:t>
      </w:r>
      <w:proofErr w:type="spellEnd"/>
      <w:r w:rsidRPr="00E2182B">
        <w:rPr>
          <w:rFonts w:ascii="Aptos" w:hAnsi="Aptos"/>
          <w:color w:val="212121"/>
        </w:rPr>
        <w:t xml:space="preserve"> – Saúde Ocupacional, Riscos Psicossociais e Fatores Preventivos em Organizações) no qual os restantes autores são investigadores.</w:t>
      </w:r>
      <w:r>
        <w:rPr>
          <w:rFonts w:ascii="Aptos" w:hAnsi="Aptos"/>
          <w:color w:val="212121"/>
        </w:rPr>
        <w:t>”</w:t>
      </w:r>
    </w:p>
    <w:p w14:paraId="3940B44B" w14:textId="1564A3B9" w:rsidR="00A8642F" w:rsidRPr="00E2182B" w:rsidRDefault="00A8642F" w:rsidP="00A8642F">
      <w:pPr>
        <w:pStyle w:val="NormalWeb"/>
        <w:rPr>
          <w:rFonts w:ascii="Aptos" w:hAnsi="Aptos"/>
          <w:b/>
          <w:bCs/>
          <w:color w:val="212121"/>
        </w:rPr>
      </w:pPr>
      <w:r>
        <w:rPr>
          <w:rFonts w:ascii="Aptos" w:hAnsi="Aptos"/>
          <w:color w:val="212121"/>
        </w:rPr>
        <w:br/>
      </w:r>
      <w:r>
        <w:rPr>
          <w:rFonts w:ascii="Aptos" w:hAnsi="Aptos"/>
          <w:color w:val="212121"/>
        </w:rPr>
        <w:br/>
      </w:r>
      <w:r w:rsidRPr="00E2182B">
        <w:rPr>
          <w:rFonts w:ascii="Aptos" w:hAnsi="Aptos"/>
          <w:b/>
          <w:bCs/>
          <w:color w:val="212121"/>
        </w:rPr>
        <w:t>Avaliador A:</w:t>
      </w:r>
    </w:p>
    <w:p w14:paraId="08006E4B" w14:textId="3097C6F6" w:rsidR="00A8642F" w:rsidRDefault="00A8642F" w:rsidP="00A8642F">
      <w:pPr>
        <w:pStyle w:val="NormalWeb"/>
        <w:rPr>
          <w:rFonts w:ascii="Aptos" w:hAnsi="Aptos"/>
          <w:color w:val="212121"/>
        </w:rPr>
      </w:pPr>
      <w:r>
        <w:rPr>
          <w:rFonts w:ascii="Aptos" w:hAnsi="Aptos"/>
          <w:color w:val="212121"/>
        </w:rPr>
        <w:t>Originalidade. O manuscrito oferece uma contribuição oportuna sobre modelo de pesquisa no tema.</w:t>
      </w:r>
      <w:r w:rsidR="00E2182B">
        <w:rPr>
          <w:rFonts w:ascii="Aptos" w:hAnsi="Aptos"/>
          <w:color w:val="212121"/>
        </w:rPr>
        <w:t xml:space="preserve"> </w:t>
      </w:r>
      <w:r>
        <w:rPr>
          <w:rFonts w:ascii="Aptos" w:hAnsi="Aptos"/>
          <w:color w:val="212121"/>
        </w:rPr>
        <w:t>Pesquisa adequada aos objetivos, com evidências ajustadas aos objetivos e coleta de dados sistemáticos.</w:t>
      </w:r>
    </w:p>
    <w:p w14:paraId="47C140CD" w14:textId="11419F8E" w:rsidR="00E2182B" w:rsidRPr="00E2182B" w:rsidRDefault="00E2182B" w:rsidP="00A8642F">
      <w:pPr>
        <w:pStyle w:val="NormalWeb"/>
        <w:rPr>
          <w:rFonts w:ascii="Aptos" w:hAnsi="Aptos"/>
          <w:b/>
          <w:bCs/>
          <w:color w:val="212121"/>
        </w:rPr>
      </w:pPr>
      <w:r w:rsidRPr="00E2182B">
        <w:rPr>
          <w:rFonts w:ascii="Aptos" w:hAnsi="Aptos"/>
          <w:b/>
          <w:bCs/>
          <w:color w:val="212121"/>
        </w:rPr>
        <w:t xml:space="preserve">Resposta dos autores: </w:t>
      </w:r>
    </w:p>
    <w:p w14:paraId="210E036F" w14:textId="5906A57A" w:rsidR="00E2182B" w:rsidRDefault="00E2182B" w:rsidP="00A8642F">
      <w:pPr>
        <w:pStyle w:val="NormalWeb"/>
        <w:rPr>
          <w:rFonts w:ascii="Aptos" w:hAnsi="Aptos"/>
          <w:color w:val="212121"/>
        </w:rPr>
      </w:pPr>
      <w:r>
        <w:rPr>
          <w:rFonts w:ascii="Aptos" w:hAnsi="Aptos"/>
          <w:color w:val="212121"/>
        </w:rPr>
        <w:t>Os autores agradecem a apreciação positiva realizada.</w:t>
      </w:r>
    </w:p>
    <w:p w14:paraId="547F292A" w14:textId="77777777" w:rsidR="00E2182B" w:rsidRPr="00E2182B" w:rsidRDefault="00E2182B" w:rsidP="00E2182B">
      <w:pPr>
        <w:pStyle w:val="NormalWeb"/>
        <w:rPr>
          <w:rFonts w:ascii="Aptos" w:hAnsi="Aptos"/>
          <w:b/>
          <w:bCs/>
          <w:color w:val="212121"/>
        </w:rPr>
      </w:pPr>
      <w:r w:rsidRPr="00E2182B">
        <w:rPr>
          <w:rFonts w:ascii="Aptos" w:hAnsi="Aptos"/>
          <w:b/>
          <w:bCs/>
          <w:color w:val="212121"/>
        </w:rPr>
        <w:lastRenderedPageBreak/>
        <w:t>Avaliador A:</w:t>
      </w:r>
    </w:p>
    <w:p w14:paraId="729836E7" w14:textId="77777777" w:rsidR="00E2182B" w:rsidRDefault="00E2182B" w:rsidP="00A8642F">
      <w:pPr>
        <w:pStyle w:val="NormalWeb"/>
        <w:rPr>
          <w:rFonts w:ascii="Aptos" w:hAnsi="Aptos"/>
          <w:b/>
          <w:bCs/>
          <w:color w:val="212121"/>
        </w:rPr>
      </w:pPr>
    </w:p>
    <w:p w14:paraId="1393E395" w14:textId="1F1137D9" w:rsidR="00A8642F" w:rsidRDefault="00A8642F" w:rsidP="00A8642F">
      <w:pPr>
        <w:pStyle w:val="NormalWeb"/>
        <w:rPr>
          <w:rFonts w:ascii="Aptos" w:hAnsi="Aptos"/>
          <w:color w:val="212121"/>
        </w:rPr>
      </w:pPr>
      <w:r w:rsidRPr="00E2182B">
        <w:rPr>
          <w:rFonts w:ascii="Aptos" w:hAnsi="Aptos"/>
          <w:color w:val="212121"/>
        </w:rPr>
        <w:t>A Teoria sobre autoestima poderia ser mais debatida e explorada, especialmente com autores que não tragam a patologia como consequência, mas num contexto mais psicológico e que estabeleça relação de sucesso profissional.</w:t>
      </w:r>
    </w:p>
    <w:p w14:paraId="3BD004A7" w14:textId="77777777" w:rsidR="00E2182B" w:rsidRPr="00E2182B" w:rsidRDefault="00E2182B" w:rsidP="00E2182B">
      <w:pPr>
        <w:pStyle w:val="NormalWeb"/>
        <w:rPr>
          <w:rFonts w:ascii="Aptos" w:hAnsi="Aptos"/>
          <w:b/>
          <w:bCs/>
          <w:color w:val="212121"/>
        </w:rPr>
      </w:pPr>
      <w:r w:rsidRPr="00E2182B">
        <w:rPr>
          <w:rFonts w:ascii="Aptos" w:hAnsi="Aptos"/>
          <w:b/>
          <w:bCs/>
          <w:color w:val="212121"/>
        </w:rPr>
        <w:t xml:space="preserve">Resposta dos autores: </w:t>
      </w:r>
    </w:p>
    <w:p w14:paraId="17A7FDE1" w14:textId="38068CA9" w:rsidR="00E2182B" w:rsidRDefault="00E2182B" w:rsidP="00A8642F">
      <w:pPr>
        <w:pStyle w:val="NormalWeb"/>
        <w:rPr>
          <w:rFonts w:ascii="Aptos" w:hAnsi="Aptos"/>
          <w:color w:val="212121"/>
        </w:rPr>
      </w:pPr>
      <w:r>
        <w:rPr>
          <w:rFonts w:ascii="Aptos" w:hAnsi="Aptos"/>
          <w:color w:val="212121"/>
        </w:rPr>
        <w:t xml:space="preserve">No início da revisão da literatura, foi inserida uma nova referência (Pierce &amp; </w:t>
      </w:r>
      <w:proofErr w:type="spellStart"/>
      <w:r>
        <w:rPr>
          <w:rFonts w:ascii="Aptos" w:hAnsi="Aptos"/>
          <w:color w:val="212121"/>
        </w:rPr>
        <w:t>Gardner</w:t>
      </w:r>
      <w:proofErr w:type="spellEnd"/>
      <w:r>
        <w:rPr>
          <w:rFonts w:ascii="Aptos" w:hAnsi="Aptos"/>
          <w:color w:val="212121"/>
        </w:rPr>
        <w:t>, 2004), que debate a autoestima num contexto organizacional, complexificando as relações entre as características de diferentes estruturas organizacionais e a autoestima. Pode ler-se na versão revista:</w:t>
      </w:r>
    </w:p>
    <w:p w14:paraId="42133C34" w14:textId="70E4A473" w:rsidR="00E2182B" w:rsidRPr="00E2182B" w:rsidRDefault="00E2182B" w:rsidP="00A8642F">
      <w:pPr>
        <w:pStyle w:val="NormalWeb"/>
        <w:rPr>
          <w:rFonts w:ascii="Aptos" w:hAnsi="Aptos"/>
          <w:i/>
          <w:iCs/>
          <w:color w:val="212121"/>
        </w:rPr>
      </w:pPr>
      <w:r w:rsidRPr="00E2182B">
        <w:rPr>
          <w:rFonts w:ascii="Aptos" w:hAnsi="Aptos"/>
          <w:i/>
          <w:iCs/>
          <w:color w:val="212121"/>
        </w:rPr>
        <w:t>“</w:t>
      </w:r>
      <w:r w:rsidRPr="00E2182B">
        <w:rPr>
          <w:rFonts w:ascii="Aptos" w:hAnsi="Aptos"/>
          <w:i/>
          <w:iCs/>
          <w:color w:val="212121"/>
        </w:rPr>
        <w:t xml:space="preserve">De acordo com Pierce e </w:t>
      </w:r>
      <w:proofErr w:type="spellStart"/>
      <w:r w:rsidRPr="00E2182B">
        <w:rPr>
          <w:rFonts w:ascii="Aptos" w:hAnsi="Aptos"/>
          <w:i/>
          <w:iCs/>
          <w:color w:val="212121"/>
        </w:rPr>
        <w:t>Gardner</w:t>
      </w:r>
      <w:proofErr w:type="spellEnd"/>
      <w:r w:rsidRPr="00E2182B">
        <w:rPr>
          <w:rFonts w:ascii="Aptos" w:hAnsi="Aptos"/>
          <w:i/>
          <w:iCs/>
          <w:color w:val="212121"/>
        </w:rPr>
        <w:t xml:space="preserve"> (2004), diferentes estruturas organizacionais podem promover ou dificultar o desenvolvimento da autoestima dos trabalhadores. Os autores indicam que sistemas que privilegiam o controlo comportamental pressupõem uma incapacidade dos trabalhadores se autorregularem e autodirigirem. Nesse sentido, um maior controlo sobre a tarefa, por parte do trabalhador, e a possibilidade de expressão individual, promoverão uma atribuição causal interna aos eventos positivos, aumentando a autoestima profissional.</w:t>
      </w:r>
      <w:r w:rsidRPr="00E2182B">
        <w:rPr>
          <w:rFonts w:ascii="Aptos" w:hAnsi="Aptos"/>
          <w:i/>
          <w:iCs/>
          <w:color w:val="212121"/>
        </w:rPr>
        <w:t>”</w:t>
      </w:r>
    </w:p>
    <w:p w14:paraId="2057D009" w14:textId="77777777" w:rsidR="00E2182B" w:rsidRDefault="00E2182B" w:rsidP="00A8642F">
      <w:pPr>
        <w:pStyle w:val="NormalWeb"/>
        <w:rPr>
          <w:rFonts w:ascii="Aptos" w:hAnsi="Aptos"/>
          <w:b/>
          <w:bCs/>
          <w:color w:val="212121"/>
        </w:rPr>
      </w:pPr>
    </w:p>
    <w:p w14:paraId="77EF40E3" w14:textId="76010633" w:rsidR="00E2182B" w:rsidRPr="00E2182B" w:rsidRDefault="00E2182B" w:rsidP="00A8642F">
      <w:pPr>
        <w:pStyle w:val="NormalWeb"/>
        <w:rPr>
          <w:rFonts w:ascii="Aptos" w:hAnsi="Aptos"/>
          <w:b/>
          <w:bCs/>
          <w:color w:val="212121"/>
        </w:rPr>
      </w:pPr>
      <w:r w:rsidRPr="00E2182B">
        <w:rPr>
          <w:rFonts w:ascii="Aptos" w:hAnsi="Aptos"/>
          <w:b/>
          <w:bCs/>
          <w:color w:val="212121"/>
        </w:rPr>
        <w:t>Avaliador A:</w:t>
      </w:r>
    </w:p>
    <w:p w14:paraId="2B8E754E" w14:textId="77777777" w:rsidR="00A8642F" w:rsidRDefault="00A8642F" w:rsidP="00A8642F">
      <w:pPr>
        <w:pStyle w:val="NormalWeb"/>
        <w:rPr>
          <w:rFonts w:ascii="Aptos" w:hAnsi="Aptos"/>
          <w:color w:val="212121"/>
        </w:rPr>
      </w:pPr>
      <w:r>
        <w:rPr>
          <w:rFonts w:ascii="Aptos" w:hAnsi="Aptos"/>
          <w:color w:val="212121"/>
        </w:rPr>
        <w:t xml:space="preserve">O manuscrito fornece informações que serão úteis na prática da psicologia como um modo de realizar esse tipo de pesquisa, especialmente num único contexto do trabalho, ou seja, numa determinada empresa. </w:t>
      </w:r>
      <w:r w:rsidRPr="00E2182B">
        <w:rPr>
          <w:rFonts w:ascii="Aptos" w:hAnsi="Aptos"/>
          <w:color w:val="212121"/>
        </w:rPr>
        <w:t>A revisão bibliográfica precisa considerar outras culturas corporativas em que o modelo de pesquisa adotada pode não servir.</w:t>
      </w:r>
    </w:p>
    <w:p w14:paraId="20C32D1E" w14:textId="77777777" w:rsidR="00E2182B" w:rsidRPr="00E2182B" w:rsidRDefault="00E2182B" w:rsidP="00E2182B">
      <w:pPr>
        <w:pStyle w:val="NormalWeb"/>
        <w:rPr>
          <w:rFonts w:ascii="Aptos" w:hAnsi="Aptos"/>
          <w:b/>
          <w:bCs/>
          <w:color w:val="212121"/>
        </w:rPr>
      </w:pPr>
      <w:r w:rsidRPr="00E2182B">
        <w:rPr>
          <w:rFonts w:ascii="Aptos" w:hAnsi="Aptos"/>
          <w:b/>
          <w:bCs/>
          <w:color w:val="212121"/>
        </w:rPr>
        <w:t xml:space="preserve">Resposta dos autores: </w:t>
      </w:r>
    </w:p>
    <w:p w14:paraId="736DA4EE" w14:textId="3FFF2BF3" w:rsidR="00E2182B" w:rsidRDefault="00E2182B" w:rsidP="00A8642F">
      <w:pPr>
        <w:pStyle w:val="NormalWeb"/>
        <w:rPr>
          <w:rFonts w:ascii="Aptos" w:hAnsi="Aptos"/>
          <w:color w:val="212121"/>
        </w:rPr>
      </w:pPr>
      <w:r>
        <w:rPr>
          <w:rFonts w:ascii="Aptos" w:hAnsi="Aptos"/>
          <w:color w:val="212121"/>
        </w:rPr>
        <w:t xml:space="preserve">O trecho citado na resposta anterior </w:t>
      </w:r>
      <w:r w:rsidR="00202A37">
        <w:rPr>
          <w:rFonts w:ascii="Aptos" w:hAnsi="Aptos"/>
          <w:color w:val="212121"/>
        </w:rPr>
        <w:t>prevê igualmente dar resposta a este ponto. O facto de culturas com maior pendor para o controlo dos comportamentos inibir o desenvolvimento da autoestima, ao passo que quando existe uma maior liberdade e capacidade de expressão das competências individuais a autoestima poder ser desenvolvida, levou os autores a acrescentar o seguinte trecho na Discussão (investigação futura):</w:t>
      </w:r>
    </w:p>
    <w:p w14:paraId="7FE80CF1" w14:textId="647545AD" w:rsidR="00202A37" w:rsidRPr="00202A37" w:rsidRDefault="00202A37" w:rsidP="00A8642F">
      <w:pPr>
        <w:pStyle w:val="NormalWeb"/>
        <w:rPr>
          <w:rFonts w:ascii="Aptos" w:hAnsi="Aptos"/>
          <w:i/>
          <w:iCs/>
          <w:color w:val="212121"/>
        </w:rPr>
      </w:pPr>
      <w:r>
        <w:rPr>
          <w:rFonts w:ascii="Aptos" w:hAnsi="Aptos"/>
          <w:i/>
          <w:iCs/>
          <w:color w:val="212121"/>
        </w:rPr>
        <w:t>“</w:t>
      </w:r>
      <w:r w:rsidRPr="00202A37">
        <w:rPr>
          <w:rFonts w:ascii="Aptos" w:hAnsi="Aptos"/>
          <w:i/>
          <w:iCs/>
          <w:color w:val="212121"/>
        </w:rPr>
        <w:t xml:space="preserve">Sugere-se ainda a consideração de variáveis organizacionais, como o tipo de estrutura organizacional, que permitirá aos investigadores explorar diferenças entre os níveis de autoestima em função do tipo de estrutura, bem como compreender se as relações verificadas neste estudo entre autoeficácia, </w:t>
      </w:r>
      <w:r w:rsidRPr="00202A37">
        <w:rPr>
          <w:rFonts w:ascii="Aptos" w:hAnsi="Aptos"/>
          <w:i/>
          <w:iCs/>
          <w:color w:val="212121"/>
        </w:rPr>
        <w:lastRenderedPageBreak/>
        <w:t>autoestima e QVT se mantêm estáveis em contextos organizacionais com diferentes estruturas.</w:t>
      </w:r>
      <w:r>
        <w:rPr>
          <w:rFonts w:ascii="Aptos" w:hAnsi="Aptos"/>
          <w:i/>
          <w:iCs/>
          <w:color w:val="212121"/>
        </w:rPr>
        <w:t>”</w:t>
      </w:r>
    </w:p>
    <w:p w14:paraId="20967B69" w14:textId="50D66CC8" w:rsidR="00E2182B" w:rsidRPr="00202A37" w:rsidRDefault="00202A37" w:rsidP="00A8642F">
      <w:pPr>
        <w:pStyle w:val="NormalWeb"/>
        <w:rPr>
          <w:rFonts w:ascii="Aptos" w:hAnsi="Aptos"/>
          <w:b/>
          <w:bCs/>
          <w:color w:val="212121"/>
        </w:rPr>
      </w:pPr>
      <w:r w:rsidRPr="00E2182B">
        <w:rPr>
          <w:rFonts w:ascii="Aptos" w:hAnsi="Aptos"/>
          <w:b/>
          <w:bCs/>
          <w:color w:val="212121"/>
        </w:rPr>
        <w:t>Avaliador A:</w:t>
      </w:r>
    </w:p>
    <w:p w14:paraId="1337060C" w14:textId="77777777" w:rsidR="00A8642F" w:rsidRDefault="00A8642F" w:rsidP="00A8642F">
      <w:pPr>
        <w:pStyle w:val="NormalWeb"/>
        <w:rPr>
          <w:rFonts w:ascii="Aptos" w:hAnsi="Aptos"/>
          <w:color w:val="212121"/>
        </w:rPr>
      </w:pPr>
      <w:r>
        <w:rPr>
          <w:rFonts w:ascii="Aptos" w:hAnsi="Aptos"/>
          <w:color w:val="212121"/>
        </w:rPr>
        <w:t>O manuscrito está bem escrito, gramaticalmente correto, livre de erros ortográficos, coeso e organizado logicamente.  </w:t>
      </w:r>
    </w:p>
    <w:p w14:paraId="40634679" w14:textId="77777777" w:rsidR="00202A37" w:rsidRDefault="00202A37" w:rsidP="00A8642F">
      <w:pPr>
        <w:pStyle w:val="NormalWeb"/>
        <w:rPr>
          <w:rFonts w:ascii="Aptos" w:hAnsi="Aptos"/>
          <w:color w:val="212121"/>
        </w:rPr>
      </w:pPr>
    </w:p>
    <w:p w14:paraId="23A97561" w14:textId="77777777" w:rsidR="00202A37" w:rsidRPr="00E2182B" w:rsidRDefault="00202A37" w:rsidP="00202A37">
      <w:pPr>
        <w:pStyle w:val="NormalWeb"/>
        <w:rPr>
          <w:rFonts w:ascii="Aptos" w:hAnsi="Aptos"/>
          <w:b/>
          <w:bCs/>
          <w:color w:val="212121"/>
        </w:rPr>
      </w:pPr>
      <w:r w:rsidRPr="00E2182B">
        <w:rPr>
          <w:rFonts w:ascii="Aptos" w:hAnsi="Aptos"/>
          <w:b/>
          <w:bCs/>
          <w:color w:val="212121"/>
        </w:rPr>
        <w:t xml:space="preserve">Resposta dos autores: </w:t>
      </w:r>
    </w:p>
    <w:p w14:paraId="21FDE0E5" w14:textId="35C46CF1" w:rsidR="00202A37" w:rsidRDefault="00202A37" w:rsidP="00A8642F">
      <w:pPr>
        <w:pStyle w:val="NormalWeb"/>
        <w:rPr>
          <w:rFonts w:ascii="Aptos" w:hAnsi="Aptos"/>
          <w:color w:val="212121"/>
        </w:rPr>
      </w:pPr>
      <w:r>
        <w:rPr>
          <w:rFonts w:ascii="Aptos" w:hAnsi="Aptos"/>
          <w:color w:val="212121"/>
        </w:rPr>
        <w:t xml:space="preserve">Os autores agradecem a apreciação realizada. Ao longo desta revisão, foram identificadas algumas gralhas que foram corrigidas. Entendemos que as alterações realizadas na Introdução melhoraram também a fluidez do texto. </w:t>
      </w:r>
    </w:p>
    <w:p w14:paraId="40EFA7E1" w14:textId="77777777" w:rsidR="00A8642F" w:rsidRDefault="00A8642F" w:rsidP="00A8642F">
      <w:pPr>
        <w:pStyle w:val="NormalWeb"/>
        <w:rPr>
          <w:rFonts w:ascii="Aptos" w:hAnsi="Aptos"/>
          <w:color w:val="212121"/>
        </w:rPr>
      </w:pPr>
      <w:r>
        <w:rPr>
          <w:rFonts w:ascii="Aptos" w:hAnsi="Aptos"/>
          <w:color w:val="212121"/>
        </w:rPr>
        <w:t>Recomendação: Aceitar</w:t>
      </w:r>
      <w:r>
        <w:rPr>
          <w:rFonts w:ascii="Aptos" w:hAnsi="Aptos"/>
          <w:color w:val="212121"/>
        </w:rPr>
        <w:br/>
      </w:r>
      <w:r>
        <w:rPr>
          <w:rFonts w:ascii="Aptos" w:hAnsi="Aptos"/>
          <w:color w:val="212121"/>
        </w:rPr>
        <w:br/>
        <w:t>------------------------------------------------------</w:t>
      </w:r>
      <w:r>
        <w:rPr>
          <w:rFonts w:ascii="Aptos" w:hAnsi="Aptos"/>
          <w:color w:val="212121"/>
        </w:rPr>
        <w:br/>
      </w:r>
      <w:r>
        <w:rPr>
          <w:rFonts w:ascii="Aptos" w:hAnsi="Aptos"/>
          <w:color w:val="212121"/>
        </w:rPr>
        <w:br/>
      </w:r>
      <w:r>
        <w:rPr>
          <w:rFonts w:ascii="Aptos" w:hAnsi="Aptos"/>
          <w:color w:val="212121"/>
        </w:rPr>
        <w:br/>
      </w:r>
      <w:r>
        <w:rPr>
          <w:rFonts w:ascii="Aptos" w:hAnsi="Aptos"/>
          <w:color w:val="212121"/>
        </w:rPr>
        <w:br/>
        <w:t>------------------------------------------------------</w:t>
      </w:r>
      <w:r>
        <w:rPr>
          <w:rFonts w:ascii="Aptos" w:hAnsi="Aptos"/>
          <w:color w:val="212121"/>
        </w:rPr>
        <w:br/>
        <w:t>Avaliador D:</w:t>
      </w:r>
    </w:p>
    <w:p w14:paraId="450836B2" w14:textId="77777777" w:rsidR="00A8642F" w:rsidRDefault="00A8642F" w:rsidP="00A8642F">
      <w:pPr>
        <w:pStyle w:val="NormalWeb"/>
        <w:rPr>
          <w:rFonts w:ascii="Aptos" w:hAnsi="Aptos"/>
          <w:color w:val="212121"/>
        </w:rPr>
      </w:pPr>
      <w:r>
        <w:rPr>
          <w:rStyle w:val="Forte"/>
          <w:rFonts w:ascii="Aptos" w:eastAsiaTheme="majorEastAsia" w:hAnsi="Aptos"/>
          <w:color w:val="212121"/>
        </w:rPr>
        <w:t>Observações sobre o artigo:</w:t>
      </w:r>
    </w:p>
    <w:p w14:paraId="6425B64F" w14:textId="77777777" w:rsidR="00E33465" w:rsidRDefault="00E33465" w:rsidP="00A8642F">
      <w:pPr>
        <w:pStyle w:val="NormalWeb"/>
        <w:rPr>
          <w:rFonts w:ascii="Aptos" w:hAnsi="Aptos"/>
          <w:color w:val="212121"/>
        </w:rPr>
      </w:pPr>
    </w:p>
    <w:p w14:paraId="63B70D53" w14:textId="1B34A6A2" w:rsidR="00E33465" w:rsidRPr="00E33465" w:rsidRDefault="00E33465" w:rsidP="00A8642F">
      <w:pPr>
        <w:pStyle w:val="NormalWeb"/>
        <w:rPr>
          <w:rFonts w:ascii="Aptos" w:hAnsi="Aptos"/>
          <w:b/>
          <w:bCs/>
          <w:color w:val="212121"/>
        </w:rPr>
      </w:pPr>
      <w:r w:rsidRPr="00E33465">
        <w:rPr>
          <w:rFonts w:ascii="Aptos" w:hAnsi="Aptos"/>
          <w:b/>
          <w:bCs/>
          <w:color w:val="212121"/>
        </w:rPr>
        <w:t>Comentário:</w:t>
      </w:r>
    </w:p>
    <w:p w14:paraId="672725A0" w14:textId="15CFE5FE" w:rsidR="00A8642F" w:rsidRDefault="00A8642F" w:rsidP="00A8642F">
      <w:pPr>
        <w:pStyle w:val="NormalWeb"/>
        <w:rPr>
          <w:rFonts w:ascii="Aptos" w:hAnsi="Aptos"/>
          <w:color w:val="212121"/>
        </w:rPr>
      </w:pPr>
      <w:r>
        <w:rPr>
          <w:rFonts w:ascii="Aptos" w:hAnsi="Aptos"/>
          <w:color w:val="212121"/>
        </w:rPr>
        <w:t>- Utilizar a mesma fonte e cor da fonte ao longo de todo o texto (resumo, p.3 e outras)</w:t>
      </w:r>
    </w:p>
    <w:p w14:paraId="5127FFE2" w14:textId="2AD3859E" w:rsidR="00E33465" w:rsidRDefault="00E33465" w:rsidP="00A8642F">
      <w:pPr>
        <w:pStyle w:val="NormalWeb"/>
        <w:rPr>
          <w:rFonts w:ascii="Aptos" w:hAnsi="Aptos"/>
          <w:b/>
          <w:bCs/>
          <w:color w:val="212121"/>
        </w:rPr>
      </w:pPr>
      <w:r w:rsidRPr="00E33465">
        <w:rPr>
          <w:rFonts w:ascii="Aptos" w:hAnsi="Aptos"/>
          <w:b/>
          <w:bCs/>
          <w:color w:val="212121"/>
        </w:rPr>
        <w:t>Resposta:</w:t>
      </w:r>
    </w:p>
    <w:p w14:paraId="089FBAAB" w14:textId="4F85FD83" w:rsidR="00E33465" w:rsidRDefault="00E33465" w:rsidP="00A8642F">
      <w:pPr>
        <w:pStyle w:val="NormalWeb"/>
        <w:rPr>
          <w:rFonts w:ascii="Aptos" w:hAnsi="Aptos"/>
          <w:color w:val="212121"/>
        </w:rPr>
      </w:pPr>
      <w:r>
        <w:rPr>
          <w:rFonts w:ascii="Aptos" w:hAnsi="Aptos"/>
          <w:color w:val="212121"/>
        </w:rPr>
        <w:t xml:space="preserve">Todo o texto se encontra em fonte Times New </w:t>
      </w:r>
      <w:proofErr w:type="spellStart"/>
      <w:r>
        <w:rPr>
          <w:rFonts w:ascii="Aptos" w:hAnsi="Aptos"/>
          <w:color w:val="212121"/>
        </w:rPr>
        <w:t>Roman</w:t>
      </w:r>
      <w:proofErr w:type="spellEnd"/>
      <w:r>
        <w:rPr>
          <w:rFonts w:ascii="Aptos" w:hAnsi="Aptos"/>
          <w:color w:val="212121"/>
        </w:rPr>
        <w:t xml:space="preserve"> com a mesma cor</w:t>
      </w:r>
      <w:r w:rsidR="00BC74D8">
        <w:rPr>
          <w:rFonts w:ascii="Aptos" w:hAnsi="Aptos"/>
          <w:color w:val="212121"/>
        </w:rPr>
        <w:t xml:space="preserve"> (preto).</w:t>
      </w:r>
    </w:p>
    <w:p w14:paraId="1E53E4D2" w14:textId="509FEB5E" w:rsidR="00E33465" w:rsidRPr="00BC74D8" w:rsidRDefault="00BC74D8" w:rsidP="00A8642F">
      <w:pPr>
        <w:pStyle w:val="NormalWeb"/>
        <w:rPr>
          <w:rFonts w:ascii="Aptos" w:hAnsi="Aptos"/>
          <w:b/>
          <w:bCs/>
          <w:color w:val="212121"/>
        </w:rPr>
      </w:pPr>
      <w:r w:rsidRPr="00E33465">
        <w:rPr>
          <w:rFonts w:ascii="Aptos" w:hAnsi="Aptos"/>
          <w:b/>
          <w:bCs/>
          <w:color w:val="212121"/>
        </w:rPr>
        <w:t>Comentário:</w:t>
      </w:r>
    </w:p>
    <w:p w14:paraId="63DB5898" w14:textId="77777777" w:rsidR="00A8642F" w:rsidRDefault="00A8642F" w:rsidP="00A8642F">
      <w:pPr>
        <w:pStyle w:val="NormalWeb"/>
        <w:rPr>
          <w:rFonts w:ascii="Aptos" w:hAnsi="Aptos"/>
          <w:color w:val="212121"/>
        </w:rPr>
      </w:pPr>
      <w:r>
        <w:rPr>
          <w:rFonts w:ascii="Aptos" w:hAnsi="Aptos"/>
          <w:color w:val="212121"/>
        </w:rPr>
        <w:t>- Resumo em parágrafo único e com texto com o mesmo conteúdo em ambos os idiomas.</w:t>
      </w:r>
    </w:p>
    <w:p w14:paraId="29866EED" w14:textId="77777777" w:rsidR="00BC74D8" w:rsidRDefault="00BC74D8" w:rsidP="00BC74D8">
      <w:pPr>
        <w:pStyle w:val="NormalWeb"/>
        <w:rPr>
          <w:rFonts w:ascii="Aptos" w:hAnsi="Aptos"/>
          <w:b/>
          <w:bCs/>
          <w:color w:val="212121"/>
        </w:rPr>
      </w:pPr>
      <w:r w:rsidRPr="00E33465">
        <w:rPr>
          <w:rFonts w:ascii="Aptos" w:hAnsi="Aptos"/>
          <w:b/>
          <w:bCs/>
          <w:color w:val="212121"/>
        </w:rPr>
        <w:t>Resposta:</w:t>
      </w:r>
    </w:p>
    <w:p w14:paraId="5C868FEB" w14:textId="72E473CF" w:rsidR="00BC74D8" w:rsidRPr="00435FAF" w:rsidRDefault="008F58B8" w:rsidP="00A8642F">
      <w:pPr>
        <w:pStyle w:val="NormalWeb"/>
        <w:rPr>
          <w:rFonts w:ascii="Aptos" w:hAnsi="Aptos"/>
          <w:color w:val="212121"/>
          <w:lang w:val="en-US"/>
        </w:rPr>
      </w:pPr>
      <w:r>
        <w:rPr>
          <w:rFonts w:ascii="Aptos" w:hAnsi="Aptos"/>
          <w:color w:val="212121"/>
        </w:rPr>
        <w:t xml:space="preserve">Foram realizados ajustes ao texto de ambos os resumos, de modo a procurar uma equivalência mais precisa entre </w:t>
      </w:r>
      <w:r w:rsidR="0077787D">
        <w:rPr>
          <w:rFonts w:ascii="Aptos" w:hAnsi="Aptos"/>
          <w:color w:val="212121"/>
        </w:rPr>
        <w:t>o conteúdo</w:t>
      </w:r>
      <w:r>
        <w:rPr>
          <w:rFonts w:ascii="Aptos" w:hAnsi="Aptos"/>
          <w:color w:val="212121"/>
        </w:rPr>
        <w:t xml:space="preserve"> dos resumos em Inglês e Português. </w:t>
      </w:r>
      <w:r w:rsidR="0077787D" w:rsidRPr="00435FAF">
        <w:rPr>
          <w:rFonts w:ascii="Aptos" w:hAnsi="Aptos"/>
          <w:color w:val="212121"/>
          <w:lang w:val="en-US"/>
        </w:rPr>
        <w:t xml:space="preserve">A </w:t>
      </w:r>
      <w:proofErr w:type="spellStart"/>
      <w:r w:rsidR="0077787D" w:rsidRPr="00435FAF">
        <w:rPr>
          <w:rFonts w:ascii="Aptos" w:hAnsi="Aptos"/>
          <w:color w:val="212121"/>
          <w:lang w:val="en-US"/>
        </w:rPr>
        <w:t>sua</w:t>
      </w:r>
      <w:proofErr w:type="spellEnd"/>
      <w:r w:rsidR="0077787D" w:rsidRPr="00435FAF">
        <w:rPr>
          <w:rFonts w:ascii="Aptos" w:hAnsi="Aptos"/>
          <w:color w:val="212121"/>
          <w:lang w:val="en-US"/>
        </w:rPr>
        <w:t xml:space="preserve"> </w:t>
      </w:r>
      <w:proofErr w:type="spellStart"/>
      <w:r w:rsidR="0077787D" w:rsidRPr="00435FAF">
        <w:rPr>
          <w:rFonts w:ascii="Aptos" w:hAnsi="Aptos"/>
          <w:color w:val="212121"/>
          <w:lang w:val="en-US"/>
        </w:rPr>
        <w:t>versão</w:t>
      </w:r>
      <w:proofErr w:type="spellEnd"/>
      <w:r w:rsidR="0077787D" w:rsidRPr="00435FAF">
        <w:rPr>
          <w:rFonts w:ascii="Aptos" w:hAnsi="Aptos"/>
          <w:color w:val="212121"/>
          <w:lang w:val="en-US"/>
        </w:rPr>
        <w:t xml:space="preserve"> </w:t>
      </w:r>
      <w:proofErr w:type="spellStart"/>
      <w:r w:rsidR="0077787D" w:rsidRPr="00435FAF">
        <w:rPr>
          <w:rFonts w:ascii="Aptos" w:hAnsi="Aptos"/>
          <w:color w:val="212121"/>
          <w:lang w:val="en-US"/>
        </w:rPr>
        <w:t>atual</w:t>
      </w:r>
      <w:proofErr w:type="spellEnd"/>
      <w:r w:rsidR="0077787D" w:rsidRPr="00435FAF">
        <w:rPr>
          <w:rFonts w:ascii="Aptos" w:hAnsi="Aptos"/>
          <w:color w:val="212121"/>
          <w:lang w:val="en-US"/>
        </w:rPr>
        <w:t xml:space="preserve"> </w:t>
      </w:r>
      <w:proofErr w:type="spellStart"/>
      <w:r w:rsidR="0077787D" w:rsidRPr="00435FAF">
        <w:rPr>
          <w:rFonts w:ascii="Aptos" w:hAnsi="Aptos"/>
          <w:color w:val="212121"/>
          <w:lang w:val="en-US"/>
        </w:rPr>
        <w:t>apresenta</w:t>
      </w:r>
      <w:proofErr w:type="spellEnd"/>
      <w:r w:rsidR="0077787D" w:rsidRPr="00435FAF">
        <w:rPr>
          <w:rFonts w:ascii="Aptos" w:hAnsi="Aptos"/>
          <w:color w:val="212121"/>
          <w:lang w:val="en-US"/>
        </w:rPr>
        <w:t xml:space="preserve"> o </w:t>
      </w:r>
      <w:proofErr w:type="spellStart"/>
      <w:r w:rsidR="0077787D" w:rsidRPr="00435FAF">
        <w:rPr>
          <w:rFonts w:ascii="Aptos" w:hAnsi="Aptos"/>
          <w:color w:val="212121"/>
          <w:lang w:val="en-US"/>
        </w:rPr>
        <w:t>seguinte</w:t>
      </w:r>
      <w:proofErr w:type="spellEnd"/>
      <w:r w:rsidR="0077787D" w:rsidRPr="00435FAF">
        <w:rPr>
          <w:rFonts w:ascii="Aptos" w:hAnsi="Aptos"/>
          <w:color w:val="212121"/>
          <w:lang w:val="en-US"/>
        </w:rPr>
        <w:t xml:space="preserve"> </w:t>
      </w:r>
      <w:proofErr w:type="spellStart"/>
      <w:r w:rsidR="0077787D" w:rsidRPr="00435FAF">
        <w:rPr>
          <w:rFonts w:ascii="Aptos" w:hAnsi="Aptos"/>
          <w:color w:val="212121"/>
          <w:lang w:val="en-US"/>
        </w:rPr>
        <w:t>texto</w:t>
      </w:r>
      <w:proofErr w:type="spellEnd"/>
      <w:r w:rsidR="0077787D" w:rsidRPr="00435FAF">
        <w:rPr>
          <w:rFonts w:ascii="Aptos" w:hAnsi="Aptos"/>
          <w:color w:val="212121"/>
          <w:lang w:val="en-US"/>
        </w:rPr>
        <w:t>:</w:t>
      </w:r>
    </w:p>
    <w:p w14:paraId="1A00637F" w14:textId="0449F3E9" w:rsidR="0077787D" w:rsidRPr="0077787D" w:rsidRDefault="0077787D" w:rsidP="0077787D">
      <w:pPr>
        <w:shd w:val="clear" w:color="auto" w:fill="FDFDFD"/>
        <w:jc w:val="both"/>
        <w:rPr>
          <w:rFonts w:ascii="Times New Roman" w:hAnsi="Times New Roman" w:cs="Times New Roman"/>
          <w:i/>
          <w:iCs/>
          <w:color w:val="000000" w:themeColor="text1"/>
          <w:lang w:val="en-US"/>
        </w:rPr>
      </w:pPr>
      <w:r w:rsidRPr="0077787D">
        <w:rPr>
          <w:rFonts w:ascii="Times New Roman" w:hAnsi="Times New Roman" w:cs="Times New Roman"/>
          <w:i/>
          <w:iCs/>
          <w:color w:val="000000" w:themeColor="text1"/>
          <w:lang w:val="en-US"/>
        </w:rPr>
        <w:lastRenderedPageBreak/>
        <w:t>“Work-related quality of life (</w:t>
      </w:r>
      <w:proofErr w:type="spellStart"/>
      <w:r w:rsidRPr="0077787D">
        <w:rPr>
          <w:rFonts w:ascii="Times New Roman" w:hAnsi="Times New Roman" w:cs="Times New Roman"/>
          <w:i/>
          <w:iCs/>
          <w:color w:val="000000" w:themeColor="text1"/>
          <w:lang w:val="en-US"/>
        </w:rPr>
        <w:t>WRQoL</w:t>
      </w:r>
      <w:proofErr w:type="spellEnd"/>
      <w:r w:rsidRPr="0077787D">
        <w:rPr>
          <w:rFonts w:ascii="Times New Roman" w:hAnsi="Times New Roman" w:cs="Times New Roman"/>
          <w:i/>
          <w:iCs/>
          <w:color w:val="000000" w:themeColor="text1"/>
          <w:lang w:val="en-US"/>
        </w:rPr>
        <w:t xml:space="preserve">) is an important variable to study nowadays, given its impact on workers' behavior and well-being. Seeking to understand its antecedents, this paper presents empirical research with the aim of analyzing the relationships between occupational self-efficacy, self-esteem and </w:t>
      </w:r>
      <w:proofErr w:type="spellStart"/>
      <w:r w:rsidRPr="0077787D">
        <w:rPr>
          <w:rFonts w:ascii="Times New Roman" w:hAnsi="Times New Roman" w:cs="Times New Roman"/>
          <w:i/>
          <w:iCs/>
          <w:color w:val="000000" w:themeColor="text1"/>
          <w:lang w:val="en-US"/>
        </w:rPr>
        <w:t>WRQoL</w:t>
      </w:r>
      <w:proofErr w:type="spellEnd"/>
      <w:r w:rsidRPr="0077787D">
        <w:rPr>
          <w:rFonts w:ascii="Times New Roman" w:hAnsi="Times New Roman" w:cs="Times New Roman"/>
          <w:i/>
          <w:iCs/>
          <w:color w:val="000000" w:themeColor="text1"/>
          <w:lang w:val="en-US"/>
        </w:rPr>
        <w:t xml:space="preserve">. Based </w:t>
      </w:r>
      <w:r w:rsidRPr="0077787D">
        <w:rPr>
          <w:rStyle w:val="ts-alignment-element"/>
          <w:rFonts w:ascii="Times New Roman" w:eastAsia="Arial" w:hAnsi="Times New Roman" w:cs="Times New Roman"/>
          <w:i/>
          <w:iCs/>
          <w:color w:val="000000" w:themeColor="text1"/>
          <w:lang w:val="en-US"/>
        </w:rPr>
        <w:t>on</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the</w:t>
      </w:r>
      <w:r w:rsidRPr="0077787D">
        <w:rPr>
          <w:rFonts w:ascii="Times New Roman" w:hAnsi="Times New Roman" w:cs="Times New Roman"/>
          <w:i/>
          <w:iCs/>
          <w:color w:val="000000" w:themeColor="text1"/>
          <w:lang w:val="en-US"/>
        </w:rPr>
        <w:t xml:space="preserve"> </w:t>
      </w:r>
      <w:r w:rsidRPr="0077787D">
        <w:rPr>
          <w:rStyle w:val="ts-alignment-element-highlighted"/>
          <w:rFonts w:ascii="Times New Roman" w:eastAsia="Arial" w:hAnsi="Times New Roman" w:cs="Times New Roman"/>
          <w:i/>
          <w:iCs/>
          <w:color w:val="000000" w:themeColor="text1"/>
          <w:lang w:val="en-US"/>
        </w:rPr>
        <w:t>literature</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review,</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a</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theoretical</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model</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is</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presented</w:t>
      </w:r>
      <w:r w:rsidRPr="0077787D">
        <w:rPr>
          <w:rFonts w:ascii="Times New Roman" w:hAnsi="Times New Roman" w:cs="Times New Roman"/>
          <w:i/>
          <w:iCs/>
          <w:color w:val="000000" w:themeColor="text1"/>
          <w:lang w:val="en-US"/>
        </w:rPr>
        <w:t xml:space="preserve">, considering </w:t>
      </w:r>
      <w:r w:rsidRPr="0077787D">
        <w:rPr>
          <w:rStyle w:val="ts-alignment-element"/>
          <w:rFonts w:ascii="Times New Roman" w:eastAsia="Arial" w:hAnsi="Times New Roman" w:cs="Times New Roman"/>
          <w:i/>
          <w:iCs/>
          <w:color w:val="000000" w:themeColor="text1"/>
          <w:lang w:val="en-US"/>
        </w:rPr>
        <w:t>self-esteem</w:t>
      </w:r>
      <w:r w:rsidRPr="0077787D">
        <w:rPr>
          <w:rFonts w:ascii="Times New Roman" w:hAnsi="Times New Roman" w:cs="Times New Roman"/>
          <w:i/>
          <w:iCs/>
          <w:color w:val="000000" w:themeColor="text1"/>
          <w:lang w:val="en-US"/>
        </w:rPr>
        <w:t xml:space="preserve"> as </w:t>
      </w:r>
      <w:r w:rsidRPr="0077787D">
        <w:rPr>
          <w:rStyle w:val="ts-alignment-element"/>
          <w:rFonts w:ascii="Times New Roman" w:eastAsia="Arial" w:hAnsi="Times New Roman" w:cs="Times New Roman"/>
          <w:i/>
          <w:iCs/>
          <w:color w:val="000000" w:themeColor="text1"/>
          <w:lang w:val="en-US"/>
        </w:rPr>
        <w:t>a</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mediating</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variable</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between</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occupational</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self-efficacy</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and</w:t>
      </w:r>
      <w:r w:rsidRPr="0077787D">
        <w:rPr>
          <w:rFonts w:ascii="Times New Roman" w:hAnsi="Times New Roman" w:cs="Times New Roman"/>
          <w:i/>
          <w:iCs/>
          <w:color w:val="000000" w:themeColor="text1"/>
          <w:lang w:val="en-US"/>
        </w:rPr>
        <w:t xml:space="preserve"> </w:t>
      </w:r>
      <w:proofErr w:type="spellStart"/>
      <w:r w:rsidRPr="0077787D">
        <w:rPr>
          <w:rFonts w:ascii="Times New Roman" w:hAnsi="Times New Roman" w:cs="Times New Roman"/>
          <w:i/>
          <w:iCs/>
          <w:color w:val="000000" w:themeColor="text1"/>
          <w:lang w:val="en-US"/>
        </w:rPr>
        <w:t>WRQoL</w:t>
      </w:r>
      <w:proofErr w:type="spellEnd"/>
      <w:r w:rsidRPr="0077787D">
        <w:rPr>
          <w:rStyle w:val="ts-alignment-element"/>
          <w:rFonts w:ascii="Times New Roman" w:eastAsia="Arial" w:hAnsi="Times New Roman" w:cs="Times New Roman"/>
          <w:i/>
          <w:iCs/>
          <w:color w:val="000000" w:themeColor="text1"/>
          <w:lang w:val="en-US"/>
        </w:rPr>
        <w:t xml:space="preserve">. </w:t>
      </w:r>
      <w:r w:rsidRPr="0077787D">
        <w:rPr>
          <w:rFonts w:ascii="Times New Roman" w:hAnsi="Times New Roman" w:cs="Times New Roman"/>
          <w:i/>
          <w:iCs/>
          <w:color w:val="000000" w:themeColor="text1"/>
          <w:lang w:val="en-US"/>
        </w:rPr>
        <w:t xml:space="preserve">Participants were 607 workers, with an average age of 37.0 years. The results showed that occupational self-efficacy and self-esteem have a significant positive relationship with </w:t>
      </w:r>
      <w:proofErr w:type="spellStart"/>
      <w:r w:rsidRPr="0077787D">
        <w:rPr>
          <w:rFonts w:ascii="Times New Roman" w:hAnsi="Times New Roman" w:cs="Times New Roman"/>
          <w:i/>
          <w:iCs/>
          <w:color w:val="000000" w:themeColor="text1"/>
          <w:lang w:val="en-US"/>
        </w:rPr>
        <w:t>WRQoL</w:t>
      </w:r>
      <w:proofErr w:type="spellEnd"/>
      <w:r w:rsidRPr="0077787D">
        <w:rPr>
          <w:rFonts w:ascii="Times New Roman" w:hAnsi="Times New Roman" w:cs="Times New Roman"/>
          <w:i/>
          <w:iCs/>
          <w:color w:val="000000" w:themeColor="text1"/>
          <w:lang w:val="en-US"/>
        </w:rPr>
        <w:t xml:space="preserve">. It was also found that self-efficacy has an indirect effect on </w:t>
      </w:r>
      <w:proofErr w:type="spellStart"/>
      <w:r w:rsidRPr="0077787D">
        <w:rPr>
          <w:rFonts w:ascii="Times New Roman" w:hAnsi="Times New Roman" w:cs="Times New Roman"/>
          <w:i/>
          <w:iCs/>
          <w:color w:val="000000" w:themeColor="text1"/>
          <w:lang w:val="en-US"/>
        </w:rPr>
        <w:t>WRQoL</w:t>
      </w:r>
      <w:proofErr w:type="spellEnd"/>
      <w:r w:rsidRPr="0077787D">
        <w:rPr>
          <w:rFonts w:ascii="Times New Roman" w:hAnsi="Times New Roman" w:cs="Times New Roman"/>
          <w:i/>
          <w:iCs/>
          <w:color w:val="000000" w:themeColor="text1"/>
          <w:lang w:val="en-US"/>
        </w:rPr>
        <w:t xml:space="preserve">, mediated by self-esteem. </w:t>
      </w:r>
      <w:r w:rsidRPr="0077787D">
        <w:rPr>
          <w:rStyle w:val="ts-alignment-element"/>
          <w:rFonts w:ascii="Times New Roman" w:eastAsia="Arial" w:hAnsi="Times New Roman" w:cs="Times New Roman"/>
          <w:i/>
          <w:iCs/>
          <w:color w:val="000000" w:themeColor="text1"/>
          <w:lang w:val="en-US"/>
        </w:rPr>
        <w:t>Conclusions point out to</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the</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importance</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of</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the</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development</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of</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personal</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resources,</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to</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promote</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positive</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personal</w:t>
      </w:r>
      <w:r w:rsidRPr="0077787D">
        <w:rPr>
          <w:rFonts w:ascii="Times New Roman" w:hAnsi="Times New Roman" w:cs="Times New Roman"/>
          <w:i/>
          <w:iCs/>
          <w:color w:val="000000" w:themeColor="text1"/>
          <w:lang w:val="en-US"/>
        </w:rPr>
        <w:t xml:space="preserve"> and </w:t>
      </w:r>
      <w:r w:rsidRPr="0077787D">
        <w:rPr>
          <w:rStyle w:val="ts-alignment-element"/>
          <w:rFonts w:ascii="Times New Roman" w:eastAsia="Arial" w:hAnsi="Times New Roman" w:cs="Times New Roman"/>
          <w:i/>
          <w:iCs/>
          <w:color w:val="000000" w:themeColor="text1"/>
          <w:lang w:val="en-US"/>
        </w:rPr>
        <w:t>organizational</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outcomes,</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such</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as</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job satisfaction</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and</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general</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well-being, with implications</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for</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psychological</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practice</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and</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health</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promotion</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in</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an</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occupational</w:t>
      </w:r>
      <w:r w:rsidRPr="0077787D">
        <w:rPr>
          <w:rFonts w:ascii="Times New Roman" w:hAnsi="Times New Roman" w:cs="Times New Roman"/>
          <w:i/>
          <w:iCs/>
          <w:color w:val="000000" w:themeColor="text1"/>
          <w:lang w:val="en-US"/>
        </w:rPr>
        <w:t xml:space="preserve"> </w:t>
      </w:r>
      <w:r w:rsidRPr="0077787D">
        <w:rPr>
          <w:rStyle w:val="ts-alignment-element"/>
          <w:rFonts w:ascii="Times New Roman" w:eastAsia="Arial" w:hAnsi="Times New Roman" w:cs="Times New Roman"/>
          <w:i/>
          <w:iCs/>
          <w:color w:val="000000" w:themeColor="text1"/>
          <w:lang w:val="en-US"/>
        </w:rPr>
        <w:t>context.”</w:t>
      </w:r>
    </w:p>
    <w:p w14:paraId="28358C6E" w14:textId="77777777" w:rsidR="0077787D" w:rsidRPr="0077787D" w:rsidRDefault="0077787D" w:rsidP="0077787D">
      <w:pPr>
        <w:spacing w:line="480" w:lineRule="auto"/>
        <w:rPr>
          <w:rFonts w:ascii="Times New Roman" w:hAnsi="Times New Roman" w:cs="Times New Roman"/>
          <w:b/>
          <w:i/>
          <w:iCs/>
          <w:smallCaps/>
          <w:color w:val="000000" w:themeColor="text1"/>
          <w:sz w:val="40"/>
          <w:szCs w:val="36"/>
          <w:lang w:val="en-GB"/>
        </w:rPr>
      </w:pPr>
    </w:p>
    <w:p w14:paraId="0B72CC0F" w14:textId="28F03ED4" w:rsidR="0077787D" w:rsidRPr="0077787D" w:rsidRDefault="0077787D" w:rsidP="0077787D">
      <w:pPr>
        <w:jc w:val="both"/>
        <w:rPr>
          <w:rFonts w:ascii="Times New Roman" w:hAnsi="Times New Roman" w:cs="Times New Roman"/>
          <w:i/>
          <w:iCs/>
          <w:color w:val="000000" w:themeColor="text1"/>
        </w:rPr>
      </w:pPr>
      <w:r w:rsidRPr="0077787D">
        <w:rPr>
          <w:rFonts w:ascii="Times New Roman" w:hAnsi="Times New Roman" w:cs="Times New Roman"/>
          <w:i/>
          <w:iCs/>
          <w:color w:val="000000" w:themeColor="text1"/>
        </w:rPr>
        <w:t>“A qualidade de vida no trabalho (QVT) apresenta-se como uma importante variável de estudo na atualidade, considerando o seu impacto no comportamento dos trabalhadores e no seu bem-estar. Procurando compreender os seus antecedentes, o presente trabalho apresenta uma investigação empírica com o objetivo de analisar as relações entre a autoeficácia ocupacional, a autoestima e a QVT. Com base na revisão de literatura, é apresentado um modelo teórico que considera a autoestima como uma variável mediadora entre a autoeficácia ocupacional e a QVT. Participaram no estudo 607 trabalhadores, com uma média de idades de 37.0 anos, tendo a recolha de dados sido realizada online. Os resultados demonstraram que a autoeficácia ocupacional e a autoestima têm uma relação positiva significativa com a QVT. Verificou-se ainda que a autoeficácia tem um efeito indireto sobre a QVT, mediado pela autoestima. As conclusões apontam para a importância do desenvolvimento de recursos pessoais, no sentido da promoção de resultados pessoais e organizacionais positivos, como a satisfação com o trabalho e o bem-estar geral, sendo apresentadas implicações para a prática psicológica e para a promoção da saúde em contexto ocupacional.”</w:t>
      </w:r>
    </w:p>
    <w:p w14:paraId="6A8A66C3" w14:textId="2B718711" w:rsidR="00BC74D8" w:rsidRPr="00BC74D8" w:rsidRDefault="00BC74D8" w:rsidP="00A8642F">
      <w:pPr>
        <w:pStyle w:val="NormalWeb"/>
        <w:rPr>
          <w:rFonts w:ascii="Aptos" w:hAnsi="Aptos"/>
          <w:b/>
          <w:bCs/>
          <w:color w:val="212121"/>
        </w:rPr>
      </w:pPr>
      <w:r w:rsidRPr="00E33465">
        <w:rPr>
          <w:rFonts w:ascii="Aptos" w:hAnsi="Aptos"/>
          <w:b/>
          <w:bCs/>
          <w:color w:val="212121"/>
        </w:rPr>
        <w:t>Comentário:</w:t>
      </w:r>
    </w:p>
    <w:p w14:paraId="70E2A784" w14:textId="77777777" w:rsidR="00A8642F" w:rsidRDefault="00A8642F" w:rsidP="00A8642F">
      <w:pPr>
        <w:pStyle w:val="NormalWeb"/>
        <w:rPr>
          <w:rFonts w:ascii="Aptos" w:hAnsi="Aptos"/>
          <w:color w:val="212121"/>
        </w:rPr>
      </w:pPr>
      <w:r>
        <w:rPr>
          <w:rFonts w:ascii="Aptos" w:hAnsi="Aptos"/>
          <w:color w:val="212121"/>
        </w:rPr>
        <w:t xml:space="preserve">- A sigla consolidada na literatura é QVT (corrigir ao longo de todo o trabalho), exceto nos momentos em que </w:t>
      </w:r>
      <w:proofErr w:type="spellStart"/>
      <w:r>
        <w:rPr>
          <w:rFonts w:ascii="Aptos" w:hAnsi="Aptos"/>
          <w:color w:val="212121"/>
        </w:rPr>
        <w:t>QdVT</w:t>
      </w:r>
      <w:proofErr w:type="spellEnd"/>
      <w:r>
        <w:rPr>
          <w:rFonts w:ascii="Aptos" w:hAnsi="Aptos"/>
          <w:color w:val="212121"/>
        </w:rPr>
        <w:t xml:space="preserve"> diz respeito à sigla de domínios do instrumento utilizado para avaliar tal constructo</w:t>
      </w:r>
    </w:p>
    <w:p w14:paraId="55DE84CE" w14:textId="77777777" w:rsidR="00BC74D8" w:rsidRDefault="00BC74D8" w:rsidP="00BC74D8">
      <w:pPr>
        <w:pStyle w:val="NormalWeb"/>
        <w:rPr>
          <w:rFonts w:ascii="Aptos" w:hAnsi="Aptos"/>
          <w:b/>
          <w:bCs/>
          <w:color w:val="212121"/>
        </w:rPr>
      </w:pPr>
      <w:r w:rsidRPr="00E33465">
        <w:rPr>
          <w:rFonts w:ascii="Aptos" w:hAnsi="Aptos"/>
          <w:b/>
          <w:bCs/>
          <w:color w:val="212121"/>
        </w:rPr>
        <w:t>Resposta:</w:t>
      </w:r>
    </w:p>
    <w:p w14:paraId="45ABAB6B" w14:textId="729180D3" w:rsidR="00BC74D8" w:rsidRDefault="00BC74D8" w:rsidP="00A8642F">
      <w:pPr>
        <w:pStyle w:val="NormalWeb"/>
        <w:rPr>
          <w:rFonts w:ascii="Aptos" w:hAnsi="Aptos"/>
          <w:color w:val="212121"/>
        </w:rPr>
      </w:pPr>
      <w:r>
        <w:rPr>
          <w:rFonts w:ascii="Aptos" w:hAnsi="Aptos"/>
          <w:color w:val="212121"/>
        </w:rPr>
        <w:t>As correções solicitadas foram implementadas.</w:t>
      </w:r>
    </w:p>
    <w:p w14:paraId="38303A3F" w14:textId="77777777" w:rsidR="0077787D" w:rsidRDefault="0077787D" w:rsidP="00A8642F">
      <w:pPr>
        <w:pStyle w:val="NormalWeb"/>
        <w:rPr>
          <w:rFonts w:ascii="Aptos" w:hAnsi="Aptos"/>
          <w:b/>
          <w:bCs/>
          <w:color w:val="212121"/>
        </w:rPr>
      </w:pPr>
    </w:p>
    <w:p w14:paraId="46CCC2A3" w14:textId="04D345FA" w:rsidR="00BC74D8" w:rsidRPr="0077787D" w:rsidRDefault="0077787D" w:rsidP="00A8642F">
      <w:pPr>
        <w:pStyle w:val="NormalWeb"/>
        <w:rPr>
          <w:rFonts w:ascii="Aptos" w:hAnsi="Aptos"/>
          <w:b/>
          <w:bCs/>
          <w:color w:val="212121"/>
        </w:rPr>
      </w:pPr>
      <w:r w:rsidRPr="00E33465">
        <w:rPr>
          <w:rFonts w:ascii="Aptos" w:hAnsi="Aptos"/>
          <w:b/>
          <w:bCs/>
          <w:color w:val="212121"/>
        </w:rPr>
        <w:t>Comentário:</w:t>
      </w:r>
    </w:p>
    <w:p w14:paraId="42416D29" w14:textId="2D376618" w:rsidR="00A8642F" w:rsidRDefault="00A8642F" w:rsidP="00A8642F">
      <w:pPr>
        <w:pStyle w:val="NormalWeb"/>
        <w:rPr>
          <w:rFonts w:ascii="Aptos" w:hAnsi="Aptos"/>
          <w:color w:val="212121"/>
        </w:rPr>
      </w:pPr>
      <w:r>
        <w:rPr>
          <w:rFonts w:ascii="Aptos" w:hAnsi="Aptos"/>
          <w:color w:val="212121"/>
        </w:rPr>
        <w:t>- Segundo parágrafo da página 2 trata de riscos psicossociais que não mais aparecem ao longo do texto. Sugere-se alterar o texto para evitar falta de concisão de ideias</w:t>
      </w:r>
    </w:p>
    <w:p w14:paraId="3CF9A9DA" w14:textId="77777777" w:rsidR="00435FAF" w:rsidRDefault="00435FAF" w:rsidP="00435FAF">
      <w:pPr>
        <w:pStyle w:val="NormalWeb"/>
        <w:rPr>
          <w:rFonts w:ascii="Aptos" w:hAnsi="Aptos"/>
          <w:b/>
          <w:bCs/>
          <w:color w:val="212121"/>
        </w:rPr>
      </w:pPr>
      <w:r w:rsidRPr="00E33465">
        <w:rPr>
          <w:rFonts w:ascii="Aptos" w:hAnsi="Aptos"/>
          <w:b/>
          <w:bCs/>
          <w:color w:val="212121"/>
        </w:rPr>
        <w:lastRenderedPageBreak/>
        <w:t>Resposta:</w:t>
      </w:r>
    </w:p>
    <w:p w14:paraId="1353FE78" w14:textId="718DDC46" w:rsidR="00435FAF" w:rsidRDefault="00435FAF" w:rsidP="00A8642F">
      <w:pPr>
        <w:pStyle w:val="NormalWeb"/>
        <w:rPr>
          <w:rFonts w:ascii="Aptos" w:hAnsi="Aptos"/>
          <w:color w:val="212121"/>
        </w:rPr>
      </w:pPr>
      <w:r>
        <w:rPr>
          <w:rFonts w:ascii="Aptos" w:hAnsi="Aptos"/>
          <w:color w:val="212121"/>
        </w:rPr>
        <w:t xml:space="preserve">A introdução sofreu diversas alterações, tendo o anterior parágrafo 2 sido reduzido, deixando de enumerar os riscos psicossociais. </w:t>
      </w:r>
      <w:r w:rsidR="00202A37">
        <w:rPr>
          <w:rFonts w:ascii="Aptos" w:hAnsi="Aptos"/>
          <w:color w:val="212121"/>
        </w:rPr>
        <w:t>A introdução, na versão revista, apresenta o seguinte texto:</w:t>
      </w:r>
    </w:p>
    <w:p w14:paraId="766564E4" w14:textId="77777777" w:rsidR="00202A37" w:rsidRDefault="00202A37" w:rsidP="00A8642F">
      <w:pPr>
        <w:pStyle w:val="NormalWeb"/>
        <w:rPr>
          <w:rFonts w:ascii="Aptos" w:hAnsi="Aptos"/>
          <w:color w:val="212121"/>
        </w:rPr>
      </w:pPr>
    </w:p>
    <w:p w14:paraId="4F10CC33" w14:textId="77777777" w:rsidR="00202A37" w:rsidRPr="00202A37" w:rsidRDefault="00202A37" w:rsidP="00202A37">
      <w:pPr>
        <w:pStyle w:val="NormalWeb"/>
        <w:rPr>
          <w:rFonts w:ascii="Aptos" w:hAnsi="Aptos"/>
          <w:i/>
          <w:iCs/>
          <w:color w:val="212121"/>
        </w:rPr>
      </w:pPr>
      <w:r w:rsidRPr="00202A37">
        <w:rPr>
          <w:rFonts w:ascii="Aptos" w:hAnsi="Aptos"/>
          <w:i/>
          <w:iCs/>
          <w:color w:val="212121"/>
        </w:rPr>
        <w:t>“</w:t>
      </w:r>
      <w:r w:rsidRPr="00202A37">
        <w:rPr>
          <w:rFonts w:ascii="Aptos" w:hAnsi="Aptos"/>
          <w:i/>
          <w:iCs/>
          <w:color w:val="212121"/>
        </w:rPr>
        <w:t>Nas últimas décadas, as condições de empregabilidade e de trabalho nas economias avançadas mudaram profundamente, com implicações, potencialmente de longo alcance, para o bem-estar e qualidade de vida dos trabalhadores (</w:t>
      </w:r>
      <w:proofErr w:type="spellStart"/>
      <w:r w:rsidRPr="00202A37">
        <w:rPr>
          <w:rFonts w:ascii="Aptos" w:hAnsi="Aptos"/>
          <w:i/>
          <w:iCs/>
          <w:color w:val="212121"/>
        </w:rPr>
        <w:t>Benach</w:t>
      </w:r>
      <w:proofErr w:type="spellEnd"/>
      <w:r w:rsidRPr="00202A37">
        <w:rPr>
          <w:rFonts w:ascii="Aptos" w:hAnsi="Aptos"/>
          <w:i/>
          <w:iCs/>
          <w:color w:val="212121"/>
        </w:rPr>
        <w:t xml:space="preserve"> </w:t>
      </w:r>
      <w:proofErr w:type="spellStart"/>
      <w:r w:rsidRPr="00202A37">
        <w:rPr>
          <w:rFonts w:ascii="Aptos" w:hAnsi="Aptos"/>
          <w:i/>
          <w:iCs/>
          <w:color w:val="212121"/>
        </w:rPr>
        <w:t>et</w:t>
      </w:r>
      <w:proofErr w:type="spellEnd"/>
      <w:r w:rsidRPr="00202A37">
        <w:rPr>
          <w:rFonts w:ascii="Aptos" w:hAnsi="Aptos"/>
          <w:i/>
          <w:iCs/>
          <w:color w:val="212121"/>
        </w:rPr>
        <w:t xml:space="preserve"> al., 2002; Koller, 2009; </w:t>
      </w:r>
      <w:proofErr w:type="spellStart"/>
      <w:r w:rsidRPr="00202A37">
        <w:rPr>
          <w:rFonts w:ascii="Aptos" w:hAnsi="Aptos"/>
          <w:i/>
          <w:iCs/>
          <w:color w:val="212121"/>
        </w:rPr>
        <w:t>McGann</w:t>
      </w:r>
      <w:proofErr w:type="spellEnd"/>
      <w:r w:rsidRPr="00202A37">
        <w:rPr>
          <w:rFonts w:ascii="Aptos" w:hAnsi="Aptos"/>
          <w:i/>
          <w:iCs/>
          <w:color w:val="212121"/>
        </w:rPr>
        <w:t xml:space="preserve"> </w:t>
      </w:r>
      <w:proofErr w:type="spellStart"/>
      <w:r w:rsidRPr="00202A37">
        <w:rPr>
          <w:rFonts w:ascii="Aptos" w:hAnsi="Aptos"/>
          <w:i/>
          <w:iCs/>
          <w:color w:val="212121"/>
        </w:rPr>
        <w:t>et</w:t>
      </w:r>
      <w:proofErr w:type="spellEnd"/>
      <w:r w:rsidRPr="00202A37">
        <w:rPr>
          <w:rFonts w:ascii="Aptos" w:hAnsi="Aptos"/>
          <w:i/>
          <w:iCs/>
          <w:color w:val="212121"/>
        </w:rPr>
        <w:t xml:space="preserve"> al., 2016). No que diz respeito às condições de trabalho, os riscos psicossociais presentes em contexto organizacional podem resultar em situações de stresse ocupacional, ansiedade e problemas de saúde física (</w:t>
      </w:r>
      <w:proofErr w:type="spellStart"/>
      <w:r w:rsidRPr="00202A37">
        <w:rPr>
          <w:rFonts w:ascii="Aptos" w:hAnsi="Aptos"/>
          <w:i/>
          <w:iCs/>
          <w:color w:val="212121"/>
        </w:rPr>
        <w:t>McGann</w:t>
      </w:r>
      <w:proofErr w:type="spellEnd"/>
      <w:r w:rsidRPr="00202A37">
        <w:rPr>
          <w:rFonts w:ascii="Aptos" w:hAnsi="Aptos"/>
          <w:i/>
          <w:iCs/>
          <w:color w:val="212121"/>
        </w:rPr>
        <w:t xml:space="preserve"> </w:t>
      </w:r>
      <w:proofErr w:type="spellStart"/>
      <w:r w:rsidRPr="00202A37">
        <w:rPr>
          <w:rFonts w:ascii="Aptos" w:hAnsi="Aptos"/>
          <w:i/>
          <w:iCs/>
          <w:color w:val="212121"/>
        </w:rPr>
        <w:t>et</w:t>
      </w:r>
      <w:proofErr w:type="spellEnd"/>
      <w:r w:rsidRPr="00202A37">
        <w:rPr>
          <w:rFonts w:ascii="Aptos" w:hAnsi="Aptos"/>
          <w:i/>
          <w:iCs/>
          <w:color w:val="212121"/>
        </w:rPr>
        <w:t xml:space="preserve"> al., 2016) afetando assim a qualidade de vida no trabalho (QVT). Sendo o objetivo de qualquer organização ter trabalhadores satisfeitos, produtivos e com elevada QVT (</w:t>
      </w:r>
      <w:proofErr w:type="spellStart"/>
      <w:r w:rsidRPr="00202A37">
        <w:rPr>
          <w:rFonts w:ascii="Aptos" w:hAnsi="Aptos"/>
          <w:i/>
          <w:iCs/>
          <w:color w:val="212121"/>
        </w:rPr>
        <w:t>Bašković</w:t>
      </w:r>
      <w:proofErr w:type="spellEnd"/>
      <w:r w:rsidRPr="00202A37">
        <w:rPr>
          <w:rFonts w:ascii="Aptos" w:hAnsi="Aptos"/>
          <w:i/>
          <w:iCs/>
          <w:color w:val="212121"/>
        </w:rPr>
        <w:t xml:space="preserve"> </w:t>
      </w:r>
      <w:proofErr w:type="spellStart"/>
      <w:r w:rsidRPr="00202A37">
        <w:rPr>
          <w:rFonts w:ascii="Aptos" w:hAnsi="Aptos"/>
          <w:i/>
          <w:iCs/>
          <w:color w:val="212121"/>
        </w:rPr>
        <w:t>et</w:t>
      </w:r>
      <w:proofErr w:type="spellEnd"/>
      <w:r w:rsidRPr="00202A37">
        <w:rPr>
          <w:rFonts w:ascii="Aptos" w:hAnsi="Aptos"/>
          <w:i/>
          <w:iCs/>
          <w:color w:val="212121"/>
        </w:rPr>
        <w:t xml:space="preserve"> al., 2022), explorar o papel de variáveis que possam promover a QVT reveste-se da maior importância. De modo a contrariar os potenciais impactos negativos produzidos pelos contextos de trabalho, o modelo das exigências-recursos do trabalho (cf. </w:t>
      </w:r>
      <w:proofErr w:type="spellStart"/>
      <w:r w:rsidRPr="00202A37">
        <w:rPr>
          <w:rFonts w:ascii="Aptos" w:hAnsi="Aptos"/>
          <w:i/>
          <w:iCs/>
          <w:color w:val="212121"/>
        </w:rPr>
        <w:t>Demerouti</w:t>
      </w:r>
      <w:proofErr w:type="spellEnd"/>
      <w:r w:rsidRPr="00202A37">
        <w:rPr>
          <w:rFonts w:ascii="Aptos" w:hAnsi="Aptos"/>
          <w:i/>
          <w:iCs/>
          <w:color w:val="212121"/>
        </w:rPr>
        <w:t xml:space="preserve"> </w:t>
      </w:r>
      <w:proofErr w:type="spellStart"/>
      <w:r w:rsidRPr="00202A37">
        <w:rPr>
          <w:rFonts w:ascii="Aptos" w:hAnsi="Aptos"/>
          <w:i/>
          <w:iCs/>
          <w:color w:val="212121"/>
        </w:rPr>
        <w:t>et</w:t>
      </w:r>
      <w:proofErr w:type="spellEnd"/>
      <w:r w:rsidRPr="00202A37">
        <w:rPr>
          <w:rFonts w:ascii="Aptos" w:hAnsi="Aptos"/>
          <w:i/>
          <w:iCs/>
          <w:color w:val="212121"/>
        </w:rPr>
        <w:t xml:space="preserve"> al., 2001; Bakker &amp; </w:t>
      </w:r>
      <w:proofErr w:type="spellStart"/>
      <w:r w:rsidRPr="00202A37">
        <w:rPr>
          <w:rFonts w:ascii="Aptos" w:hAnsi="Aptos"/>
          <w:i/>
          <w:iCs/>
          <w:color w:val="212121"/>
        </w:rPr>
        <w:t>Demerouti</w:t>
      </w:r>
      <w:proofErr w:type="spellEnd"/>
      <w:r w:rsidRPr="00202A37">
        <w:rPr>
          <w:rFonts w:ascii="Aptos" w:hAnsi="Aptos"/>
          <w:i/>
          <w:iCs/>
          <w:color w:val="212121"/>
        </w:rPr>
        <w:t>, 2007) postula que os recursos pessoais como a autoestima e a autoeficácia se apresentam como importantes promotores diretos do bem-estar e do envolvimento no trabalho, tendo ainda um efeito mediador entre as características do trabalho e o bem-estar (</w:t>
      </w:r>
      <w:proofErr w:type="spellStart"/>
      <w:r w:rsidRPr="00202A37">
        <w:rPr>
          <w:rFonts w:ascii="Aptos" w:hAnsi="Aptos"/>
          <w:i/>
          <w:iCs/>
          <w:color w:val="212121"/>
        </w:rPr>
        <w:t>Schaufeli</w:t>
      </w:r>
      <w:proofErr w:type="spellEnd"/>
      <w:r w:rsidRPr="00202A37">
        <w:rPr>
          <w:rFonts w:ascii="Aptos" w:hAnsi="Aptos"/>
          <w:i/>
          <w:iCs/>
          <w:color w:val="212121"/>
        </w:rPr>
        <w:t xml:space="preserve"> &amp; Taris, 2014). Nesse sentido, a investigação tem procurado explicar como certas construções pessoais de </w:t>
      </w:r>
      <w:proofErr w:type="spellStart"/>
      <w:r w:rsidRPr="00202A37">
        <w:rPr>
          <w:rFonts w:ascii="Aptos" w:hAnsi="Aptos"/>
          <w:i/>
          <w:iCs/>
          <w:color w:val="212121"/>
        </w:rPr>
        <w:t>autoperceção</w:t>
      </w:r>
      <w:proofErr w:type="spellEnd"/>
      <w:r w:rsidRPr="00202A37">
        <w:rPr>
          <w:rFonts w:ascii="Aptos" w:hAnsi="Aptos"/>
          <w:i/>
          <w:iCs/>
          <w:color w:val="212121"/>
        </w:rPr>
        <w:t xml:space="preserve"> ou de autoavaliação do sujeito (i.e., autoestima e autoeficácia) influenciam o bem-estar e o desempenho no trabalho, e como poderão constituir-se como elementos protetores face ao impacto negativo das exigências do trabalho (</w:t>
      </w:r>
      <w:proofErr w:type="spellStart"/>
      <w:r w:rsidRPr="00202A37">
        <w:rPr>
          <w:rFonts w:ascii="Aptos" w:hAnsi="Aptos"/>
          <w:i/>
          <w:iCs/>
          <w:color w:val="212121"/>
        </w:rPr>
        <w:t>Lin</w:t>
      </w:r>
      <w:proofErr w:type="spellEnd"/>
      <w:r w:rsidRPr="00202A37">
        <w:rPr>
          <w:rFonts w:ascii="Aptos" w:hAnsi="Aptos"/>
          <w:i/>
          <w:iCs/>
          <w:color w:val="212121"/>
        </w:rPr>
        <w:t xml:space="preserve"> </w:t>
      </w:r>
      <w:proofErr w:type="spellStart"/>
      <w:r w:rsidRPr="00202A37">
        <w:rPr>
          <w:rFonts w:ascii="Aptos" w:hAnsi="Aptos"/>
          <w:i/>
          <w:iCs/>
          <w:color w:val="212121"/>
        </w:rPr>
        <w:t>et</w:t>
      </w:r>
      <w:proofErr w:type="spellEnd"/>
      <w:r w:rsidRPr="00202A37">
        <w:rPr>
          <w:rFonts w:ascii="Aptos" w:hAnsi="Aptos"/>
          <w:i/>
          <w:iCs/>
          <w:color w:val="212121"/>
        </w:rPr>
        <w:t xml:space="preserve"> al., 2018; </w:t>
      </w:r>
      <w:proofErr w:type="spellStart"/>
      <w:r w:rsidRPr="00202A37">
        <w:rPr>
          <w:rFonts w:ascii="Aptos" w:hAnsi="Aptos"/>
          <w:i/>
          <w:iCs/>
          <w:color w:val="212121"/>
        </w:rPr>
        <w:t>Mccalister</w:t>
      </w:r>
      <w:proofErr w:type="spellEnd"/>
      <w:r w:rsidRPr="00202A37">
        <w:rPr>
          <w:rFonts w:ascii="Aptos" w:hAnsi="Aptos"/>
          <w:i/>
          <w:iCs/>
          <w:color w:val="212121"/>
        </w:rPr>
        <w:t xml:space="preserve"> </w:t>
      </w:r>
      <w:proofErr w:type="spellStart"/>
      <w:r w:rsidRPr="00202A37">
        <w:rPr>
          <w:rFonts w:ascii="Aptos" w:hAnsi="Aptos"/>
          <w:i/>
          <w:iCs/>
          <w:color w:val="212121"/>
        </w:rPr>
        <w:t>et</w:t>
      </w:r>
      <w:proofErr w:type="spellEnd"/>
      <w:r w:rsidRPr="00202A37">
        <w:rPr>
          <w:rFonts w:ascii="Aptos" w:hAnsi="Aptos"/>
          <w:i/>
          <w:iCs/>
          <w:color w:val="212121"/>
        </w:rPr>
        <w:t xml:space="preserve"> al., 2006; Pérez-Fuentes </w:t>
      </w:r>
      <w:proofErr w:type="spellStart"/>
      <w:r w:rsidRPr="00202A37">
        <w:rPr>
          <w:rFonts w:ascii="Aptos" w:hAnsi="Aptos"/>
          <w:i/>
          <w:iCs/>
          <w:color w:val="212121"/>
        </w:rPr>
        <w:t>et</w:t>
      </w:r>
      <w:proofErr w:type="spellEnd"/>
      <w:r w:rsidRPr="00202A37">
        <w:rPr>
          <w:rFonts w:ascii="Aptos" w:hAnsi="Aptos"/>
          <w:i/>
          <w:iCs/>
          <w:color w:val="212121"/>
        </w:rPr>
        <w:t xml:space="preserve"> al., 2019) na saúde mental dos trabalhadores. </w:t>
      </w:r>
    </w:p>
    <w:p w14:paraId="5EE9613F" w14:textId="2F93BBA5" w:rsidR="0077787D" w:rsidRPr="006C6985" w:rsidRDefault="00202A37" w:rsidP="00A8642F">
      <w:pPr>
        <w:pStyle w:val="NormalWeb"/>
        <w:rPr>
          <w:rFonts w:ascii="Aptos" w:hAnsi="Aptos"/>
          <w:i/>
          <w:iCs/>
          <w:color w:val="212121"/>
        </w:rPr>
      </w:pPr>
      <w:r w:rsidRPr="00202A37">
        <w:rPr>
          <w:rFonts w:ascii="Aptos" w:hAnsi="Aptos"/>
          <w:i/>
          <w:iCs/>
          <w:color w:val="212121"/>
        </w:rPr>
        <w:t>O presente estudo, inserindo-se no referencial teórico do modelo das exigências-recursos do trabalho (</w:t>
      </w:r>
      <w:proofErr w:type="spellStart"/>
      <w:r w:rsidRPr="00202A37">
        <w:rPr>
          <w:rFonts w:ascii="Aptos" w:hAnsi="Aptos"/>
          <w:i/>
          <w:iCs/>
          <w:color w:val="212121"/>
        </w:rPr>
        <w:t>Demerouti</w:t>
      </w:r>
      <w:proofErr w:type="spellEnd"/>
      <w:r w:rsidRPr="00202A37">
        <w:rPr>
          <w:rFonts w:ascii="Aptos" w:hAnsi="Aptos"/>
          <w:i/>
          <w:iCs/>
          <w:color w:val="212121"/>
        </w:rPr>
        <w:t xml:space="preserve"> </w:t>
      </w:r>
      <w:proofErr w:type="spellStart"/>
      <w:r w:rsidRPr="00202A37">
        <w:rPr>
          <w:rFonts w:ascii="Aptos" w:hAnsi="Aptos"/>
          <w:i/>
          <w:iCs/>
          <w:color w:val="212121"/>
        </w:rPr>
        <w:t>et</w:t>
      </w:r>
      <w:proofErr w:type="spellEnd"/>
      <w:r w:rsidRPr="00202A37">
        <w:rPr>
          <w:rFonts w:ascii="Aptos" w:hAnsi="Aptos"/>
          <w:i/>
          <w:iCs/>
          <w:color w:val="212121"/>
        </w:rPr>
        <w:t xml:space="preserve"> al., 2001), procura oferecer um contributo na exploração do papel dos recursos pessoais na relação com a QVT. Nesse sentido, o principal objetivo deste estudo passa por compreender o potencial papel mediador da autoestima entre a autoeficácia ocupacional e a QVT, procurando ainda analisar as relações entre as variáveis em estudo</w:t>
      </w:r>
      <w:r w:rsidRPr="00202A37">
        <w:rPr>
          <w:rFonts w:ascii="Aptos" w:hAnsi="Aptos"/>
          <w:i/>
          <w:iCs/>
          <w:color w:val="212121"/>
        </w:rPr>
        <w:t>”</w:t>
      </w:r>
    </w:p>
    <w:p w14:paraId="719F01AC" w14:textId="213E2F3A" w:rsidR="0077787D" w:rsidRPr="0077787D" w:rsidRDefault="0077787D" w:rsidP="00A8642F">
      <w:pPr>
        <w:pStyle w:val="NormalWeb"/>
        <w:rPr>
          <w:rFonts w:ascii="Aptos" w:hAnsi="Aptos"/>
          <w:b/>
          <w:bCs/>
          <w:color w:val="212121"/>
        </w:rPr>
      </w:pPr>
      <w:r w:rsidRPr="00E33465">
        <w:rPr>
          <w:rFonts w:ascii="Aptos" w:hAnsi="Aptos"/>
          <w:b/>
          <w:bCs/>
          <w:color w:val="212121"/>
        </w:rPr>
        <w:t>Comentário:</w:t>
      </w:r>
    </w:p>
    <w:p w14:paraId="6305A19F" w14:textId="77777777" w:rsidR="00A8642F" w:rsidRDefault="00A8642F" w:rsidP="00A8642F">
      <w:pPr>
        <w:pStyle w:val="NormalWeb"/>
        <w:rPr>
          <w:rFonts w:ascii="Aptos" w:hAnsi="Aptos"/>
          <w:color w:val="212121"/>
        </w:rPr>
      </w:pPr>
      <w:r>
        <w:rPr>
          <w:rFonts w:ascii="Aptos" w:hAnsi="Aptos"/>
          <w:color w:val="212121"/>
        </w:rPr>
        <w:t xml:space="preserve">- Como se trata de citação indireta na p. 3 em “Segundo Grau </w:t>
      </w:r>
      <w:proofErr w:type="spellStart"/>
      <w:r>
        <w:rPr>
          <w:rFonts w:ascii="Aptos" w:hAnsi="Aptos"/>
          <w:color w:val="212121"/>
        </w:rPr>
        <w:t>et</w:t>
      </w:r>
      <w:proofErr w:type="spellEnd"/>
      <w:r>
        <w:rPr>
          <w:rFonts w:ascii="Aptos" w:hAnsi="Aptos"/>
          <w:color w:val="212121"/>
        </w:rPr>
        <w:t xml:space="preserve"> al. (2001) os</w:t>
      </w:r>
      <w:r>
        <w:rPr>
          <w:rStyle w:val="apple-converted-space"/>
          <w:rFonts w:ascii="Aptos" w:eastAsiaTheme="majorEastAsia" w:hAnsi="Aptos"/>
          <w:color w:val="212121"/>
        </w:rPr>
        <w:t> </w:t>
      </w:r>
      <w:proofErr w:type="spellStart"/>
      <w:r>
        <w:rPr>
          <w:rStyle w:val="nfase"/>
          <w:rFonts w:ascii="Aptos" w:eastAsiaTheme="majorEastAsia" w:hAnsi="Aptos"/>
          <w:color w:val="212121"/>
        </w:rPr>
        <w:t>stressors</w:t>
      </w:r>
      <w:proofErr w:type="spellEnd"/>
      <w:r>
        <w:rPr>
          <w:rStyle w:val="apple-converted-space"/>
          <w:rFonts w:ascii="Aptos" w:eastAsiaTheme="majorEastAsia" w:hAnsi="Aptos"/>
          <w:color w:val="212121"/>
        </w:rPr>
        <w:t> </w:t>
      </w:r>
      <w:r>
        <w:rPr>
          <w:rFonts w:ascii="Aptos" w:hAnsi="Aptos"/>
          <w:color w:val="212121"/>
        </w:rPr>
        <w:t>têm”, utilizar o termo no idioma do artigo</w:t>
      </w:r>
    </w:p>
    <w:p w14:paraId="6F5943FF" w14:textId="77777777" w:rsidR="0077787D" w:rsidRDefault="0077787D" w:rsidP="0077787D">
      <w:pPr>
        <w:pStyle w:val="NormalWeb"/>
        <w:rPr>
          <w:rFonts w:ascii="Aptos" w:hAnsi="Aptos"/>
          <w:b/>
          <w:bCs/>
          <w:color w:val="212121"/>
        </w:rPr>
      </w:pPr>
      <w:r w:rsidRPr="00E33465">
        <w:rPr>
          <w:rFonts w:ascii="Aptos" w:hAnsi="Aptos"/>
          <w:b/>
          <w:bCs/>
          <w:color w:val="212121"/>
        </w:rPr>
        <w:t>Resposta:</w:t>
      </w:r>
    </w:p>
    <w:p w14:paraId="5C481271" w14:textId="29018B8C" w:rsidR="0077787D" w:rsidRDefault="0077787D" w:rsidP="00A8642F">
      <w:pPr>
        <w:pStyle w:val="NormalWeb"/>
        <w:rPr>
          <w:rFonts w:ascii="Aptos" w:hAnsi="Aptos"/>
          <w:color w:val="212121"/>
        </w:rPr>
      </w:pPr>
      <w:r>
        <w:rPr>
          <w:rFonts w:ascii="Aptos" w:hAnsi="Aptos"/>
          <w:color w:val="212121"/>
        </w:rPr>
        <w:t xml:space="preserve">A expressão foi alterada para </w:t>
      </w:r>
      <w:proofErr w:type="spellStart"/>
      <w:r>
        <w:rPr>
          <w:rFonts w:ascii="Aptos" w:hAnsi="Aptos"/>
          <w:color w:val="212121"/>
        </w:rPr>
        <w:t>stressores</w:t>
      </w:r>
      <w:proofErr w:type="spellEnd"/>
      <w:r>
        <w:rPr>
          <w:rFonts w:ascii="Aptos" w:hAnsi="Aptos"/>
          <w:color w:val="212121"/>
        </w:rPr>
        <w:t>.</w:t>
      </w:r>
    </w:p>
    <w:p w14:paraId="6A1647E5" w14:textId="77777777" w:rsidR="00A8642F" w:rsidRDefault="00A8642F" w:rsidP="00A8642F">
      <w:pPr>
        <w:pStyle w:val="NormalWeb"/>
        <w:rPr>
          <w:rFonts w:ascii="Aptos" w:hAnsi="Aptos"/>
          <w:color w:val="212121"/>
        </w:rPr>
      </w:pPr>
      <w:r>
        <w:rPr>
          <w:rFonts w:ascii="Aptos" w:hAnsi="Aptos"/>
          <w:color w:val="212121"/>
        </w:rPr>
        <w:lastRenderedPageBreak/>
        <w:t>- Descrever critérios de inclusão e exclusão de participantes para a formação da amostra</w:t>
      </w:r>
    </w:p>
    <w:p w14:paraId="500CBA04" w14:textId="6A54C676" w:rsidR="00DE3702" w:rsidRDefault="00D02810" w:rsidP="00D02810">
      <w:pPr>
        <w:pStyle w:val="NormalWeb"/>
        <w:jc w:val="both"/>
        <w:rPr>
          <w:rFonts w:ascii="Aptos" w:hAnsi="Aptos"/>
          <w:color w:val="212121"/>
        </w:rPr>
      </w:pPr>
      <w:r>
        <w:rPr>
          <w:rFonts w:ascii="Aptos" w:hAnsi="Aptos"/>
          <w:color w:val="212121"/>
        </w:rPr>
        <w:t>Nos procedimentos</w:t>
      </w:r>
      <w:r w:rsidR="00DE3702">
        <w:rPr>
          <w:rFonts w:ascii="Aptos" w:hAnsi="Aptos"/>
          <w:color w:val="212121"/>
        </w:rPr>
        <w:t>, foram incluídos os critérios de inclusão e exclusão. Pode ler-se agora o seguinte: “</w:t>
      </w:r>
      <w:r w:rsidRPr="00D02810">
        <w:rPr>
          <w:rFonts w:ascii="Aptos" w:hAnsi="Aptos"/>
          <w:i/>
          <w:iCs/>
          <w:color w:val="212121"/>
        </w:rPr>
        <w:t>Para o presente estudo foram considerados os</w:t>
      </w:r>
      <w:r>
        <w:rPr>
          <w:rFonts w:ascii="Aptos" w:hAnsi="Aptos"/>
          <w:i/>
          <w:iCs/>
          <w:color w:val="212121"/>
        </w:rPr>
        <w:t xml:space="preserve"> </w:t>
      </w:r>
      <w:r w:rsidRPr="00D02810">
        <w:rPr>
          <w:rFonts w:ascii="Aptos" w:hAnsi="Aptos"/>
          <w:i/>
          <w:iCs/>
          <w:color w:val="212121"/>
        </w:rPr>
        <w:t>questionários preenchidos por adultos portugueses, a residir em Portugal e a exercer uma atividade profissional. Foram rejeitados todos os participantes que: 1) não indicaram a sua idade; 2) apresentaram valores omissos nos questionários utilizados superiores a 10%.</w:t>
      </w:r>
      <w:r w:rsidR="00DE3702">
        <w:rPr>
          <w:rFonts w:ascii="Aptos" w:hAnsi="Aptos"/>
          <w:color w:val="212121"/>
        </w:rPr>
        <w:t>”</w:t>
      </w:r>
    </w:p>
    <w:p w14:paraId="73D1150C" w14:textId="77777777" w:rsidR="00A8642F" w:rsidRDefault="00A8642F" w:rsidP="00A8642F">
      <w:pPr>
        <w:pStyle w:val="NormalWeb"/>
        <w:rPr>
          <w:rFonts w:ascii="Aptos" w:hAnsi="Aptos"/>
          <w:color w:val="212121"/>
        </w:rPr>
      </w:pPr>
      <w:r>
        <w:rPr>
          <w:rFonts w:ascii="Aptos" w:hAnsi="Aptos"/>
          <w:color w:val="212121"/>
        </w:rPr>
        <w:t>Recomendação: Correções obrigatórias</w:t>
      </w:r>
    </w:p>
    <w:p w14:paraId="3D65A515" w14:textId="77777777" w:rsidR="006C6985" w:rsidRDefault="006C6985" w:rsidP="001315EB">
      <w:pPr>
        <w:pStyle w:val="NormalWeb"/>
        <w:rPr>
          <w:rFonts w:ascii="Aptos" w:hAnsi="Aptos"/>
          <w:b/>
          <w:bCs/>
          <w:color w:val="212121"/>
        </w:rPr>
      </w:pPr>
    </w:p>
    <w:p w14:paraId="55F1F901" w14:textId="7E206F95" w:rsidR="001315EB" w:rsidRPr="00E33465" w:rsidRDefault="001315EB" w:rsidP="001315EB">
      <w:pPr>
        <w:pStyle w:val="NormalWeb"/>
        <w:rPr>
          <w:rFonts w:ascii="Aptos" w:hAnsi="Aptos"/>
          <w:b/>
          <w:bCs/>
          <w:color w:val="212121"/>
        </w:rPr>
      </w:pPr>
      <w:r w:rsidRPr="00E33465">
        <w:rPr>
          <w:rFonts w:ascii="Aptos" w:hAnsi="Aptos"/>
          <w:b/>
          <w:bCs/>
          <w:color w:val="212121"/>
        </w:rPr>
        <w:t xml:space="preserve">Alterações </w:t>
      </w:r>
      <w:r>
        <w:rPr>
          <w:rFonts w:ascii="Aptos" w:hAnsi="Aptos"/>
          <w:b/>
          <w:bCs/>
          <w:color w:val="212121"/>
        </w:rPr>
        <w:t xml:space="preserve">suplementares </w:t>
      </w:r>
      <w:r w:rsidRPr="00E33465">
        <w:rPr>
          <w:rFonts w:ascii="Aptos" w:hAnsi="Aptos"/>
          <w:b/>
          <w:bCs/>
          <w:color w:val="212121"/>
        </w:rPr>
        <w:t>realizadas</w:t>
      </w:r>
      <w:r>
        <w:rPr>
          <w:rFonts w:ascii="Aptos" w:hAnsi="Aptos"/>
          <w:b/>
          <w:bCs/>
          <w:color w:val="212121"/>
        </w:rPr>
        <w:t xml:space="preserve"> pelos autores</w:t>
      </w:r>
      <w:r w:rsidRPr="00E33465">
        <w:rPr>
          <w:rFonts w:ascii="Aptos" w:hAnsi="Aptos"/>
          <w:b/>
          <w:bCs/>
          <w:color w:val="212121"/>
        </w:rPr>
        <w:t xml:space="preserve">: </w:t>
      </w:r>
    </w:p>
    <w:p w14:paraId="3EEA87B6" w14:textId="77777777" w:rsidR="001315EB" w:rsidRDefault="001315EB" w:rsidP="001315EB">
      <w:pPr>
        <w:pStyle w:val="NormalWeb"/>
        <w:rPr>
          <w:rFonts w:ascii="Aptos" w:hAnsi="Aptos"/>
          <w:color w:val="212121"/>
        </w:rPr>
      </w:pPr>
      <w:r>
        <w:rPr>
          <w:rFonts w:ascii="Aptos" w:hAnsi="Aptos"/>
          <w:color w:val="212121"/>
        </w:rPr>
        <w:t>Na tabela 3 foram reduzidas as casas decimais da média e desvio-padrão, de acordo com as normas da APA.</w:t>
      </w:r>
    </w:p>
    <w:p w14:paraId="46651D9E" w14:textId="77777777" w:rsidR="001315EB" w:rsidRDefault="001315EB" w:rsidP="001315EB">
      <w:pPr>
        <w:pStyle w:val="NormalWeb"/>
        <w:rPr>
          <w:rFonts w:ascii="Aptos" w:hAnsi="Aptos"/>
          <w:color w:val="212121"/>
        </w:rPr>
      </w:pPr>
      <w:r>
        <w:rPr>
          <w:rFonts w:ascii="Aptos" w:hAnsi="Aptos"/>
          <w:color w:val="212121"/>
        </w:rPr>
        <w:t xml:space="preserve">O termo </w:t>
      </w:r>
      <w:proofErr w:type="spellStart"/>
      <w:r>
        <w:rPr>
          <w:rFonts w:ascii="Aptos" w:hAnsi="Aptos"/>
          <w:color w:val="212121"/>
        </w:rPr>
        <w:t>burnout</w:t>
      </w:r>
      <w:proofErr w:type="spellEnd"/>
      <w:r>
        <w:rPr>
          <w:rFonts w:ascii="Aptos" w:hAnsi="Aptos"/>
          <w:color w:val="212121"/>
        </w:rPr>
        <w:t xml:space="preserve"> é apresentado a itálico apenas na primeira utilização, de acordo com as normas da APA.</w:t>
      </w:r>
    </w:p>
    <w:p w14:paraId="7AAA9B9A" w14:textId="6B7C0ECC" w:rsidR="006C6985" w:rsidRDefault="006C6985" w:rsidP="001315EB">
      <w:pPr>
        <w:pStyle w:val="NormalWeb"/>
        <w:rPr>
          <w:rFonts w:ascii="Aptos" w:hAnsi="Aptos"/>
          <w:color w:val="212121"/>
        </w:rPr>
      </w:pPr>
      <w:r>
        <w:rPr>
          <w:rFonts w:ascii="Aptos" w:hAnsi="Aptos"/>
          <w:color w:val="212121"/>
        </w:rPr>
        <w:t xml:space="preserve">Foram corrigidas algumas gralhas identificadas e foram reescritas algumas frases para melhorar a fluidez do texto. Novas referências foram introduzidas para melhorar e conferir atualidade ao manuscrito. </w:t>
      </w:r>
    </w:p>
    <w:p w14:paraId="01AA6E07" w14:textId="77777777" w:rsidR="00117E89" w:rsidRDefault="00117E89"/>
    <w:sectPr w:rsidR="00117E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2F"/>
    <w:rsid w:val="00056416"/>
    <w:rsid w:val="000E3AE9"/>
    <w:rsid w:val="00117E89"/>
    <w:rsid w:val="001315EB"/>
    <w:rsid w:val="00202A37"/>
    <w:rsid w:val="002F78E8"/>
    <w:rsid w:val="00435FAF"/>
    <w:rsid w:val="006475F1"/>
    <w:rsid w:val="006C6985"/>
    <w:rsid w:val="0077787D"/>
    <w:rsid w:val="008F58B8"/>
    <w:rsid w:val="0091467D"/>
    <w:rsid w:val="00A8642F"/>
    <w:rsid w:val="00BC74D8"/>
    <w:rsid w:val="00BD64DD"/>
    <w:rsid w:val="00D02810"/>
    <w:rsid w:val="00DE3702"/>
    <w:rsid w:val="00E2182B"/>
    <w:rsid w:val="00E334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03802D67"/>
  <w15:chartTrackingRefBased/>
  <w15:docId w15:val="{B9FDA823-D80F-744B-B633-87D1687B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A86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A86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A864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A864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A864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A8642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A8642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A8642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A8642F"/>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A8642F"/>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A8642F"/>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A8642F"/>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A8642F"/>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A8642F"/>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A8642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A8642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A8642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A8642F"/>
    <w:rPr>
      <w:rFonts w:eastAsiaTheme="majorEastAsia" w:cstheme="majorBidi"/>
      <w:color w:val="272727" w:themeColor="text1" w:themeTint="D8"/>
    </w:rPr>
  </w:style>
  <w:style w:type="paragraph" w:styleId="Ttulo">
    <w:name w:val="Title"/>
    <w:basedOn w:val="Normal"/>
    <w:next w:val="Normal"/>
    <w:link w:val="TtuloCarter"/>
    <w:uiPriority w:val="10"/>
    <w:qFormat/>
    <w:rsid w:val="00A8642F"/>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A864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A8642F"/>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A8642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A8642F"/>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A8642F"/>
    <w:rPr>
      <w:i/>
      <w:iCs/>
      <w:color w:val="404040" w:themeColor="text1" w:themeTint="BF"/>
    </w:rPr>
  </w:style>
  <w:style w:type="paragraph" w:styleId="PargrafodaLista">
    <w:name w:val="List Paragraph"/>
    <w:basedOn w:val="Normal"/>
    <w:uiPriority w:val="34"/>
    <w:qFormat/>
    <w:rsid w:val="00A8642F"/>
    <w:pPr>
      <w:ind w:left="720"/>
      <w:contextualSpacing/>
    </w:pPr>
  </w:style>
  <w:style w:type="character" w:styleId="nfaseIntensa">
    <w:name w:val="Intense Emphasis"/>
    <w:basedOn w:val="Tipodeletrapredefinidodopargrafo"/>
    <w:uiPriority w:val="21"/>
    <w:qFormat/>
    <w:rsid w:val="00A8642F"/>
    <w:rPr>
      <w:i/>
      <w:iCs/>
      <w:color w:val="0F4761" w:themeColor="accent1" w:themeShade="BF"/>
    </w:rPr>
  </w:style>
  <w:style w:type="paragraph" w:styleId="CitaoIntensa">
    <w:name w:val="Intense Quote"/>
    <w:basedOn w:val="Normal"/>
    <w:next w:val="Normal"/>
    <w:link w:val="CitaoIntensaCarter"/>
    <w:uiPriority w:val="30"/>
    <w:qFormat/>
    <w:rsid w:val="00A86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A8642F"/>
    <w:rPr>
      <w:i/>
      <w:iCs/>
      <w:color w:val="0F4761" w:themeColor="accent1" w:themeShade="BF"/>
    </w:rPr>
  </w:style>
  <w:style w:type="character" w:styleId="RefernciaIntensa">
    <w:name w:val="Intense Reference"/>
    <w:basedOn w:val="Tipodeletrapredefinidodopargrafo"/>
    <w:uiPriority w:val="32"/>
    <w:qFormat/>
    <w:rsid w:val="00A8642F"/>
    <w:rPr>
      <w:b/>
      <w:bCs/>
      <w:smallCaps/>
      <w:color w:val="0F4761" w:themeColor="accent1" w:themeShade="BF"/>
      <w:spacing w:val="5"/>
    </w:rPr>
  </w:style>
  <w:style w:type="paragraph" w:styleId="NormalWeb">
    <w:name w:val="Normal (Web)"/>
    <w:basedOn w:val="Normal"/>
    <w:uiPriority w:val="99"/>
    <w:semiHidden/>
    <w:unhideWhenUsed/>
    <w:rsid w:val="00A8642F"/>
    <w:pPr>
      <w:spacing w:before="100" w:beforeAutospacing="1" w:after="100" w:afterAutospacing="1"/>
    </w:pPr>
    <w:rPr>
      <w:rFonts w:ascii="Times New Roman" w:eastAsia="Times New Roman" w:hAnsi="Times New Roman" w:cs="Times New Roman"/>
      <w:kern w:val="0"/>
      <w:lang w:eastAsia="pt-PT"/>
      <w14:ligatures w14:val="none"/>
    </w:rPr>
  </w:style>
  <w:style w:type="character" w:customStyle="1" w:styleId="apple-converted-space">
    <w:name w:val="apple-converted-space"/>
    <w:basedOn w:val="Tipodeletrapredefinidodopargrafo"/>
    <w:rsid w:val="00A8642F"/>
  </w:style>
  <w:style w:type="character" w:styleId="Hiperligao">
    <w:name w:val="Hyperlink"/>
    <w:basedOn w:val="Tipodeletrapredefinidodopargrafo"/>
    <w:uiPriority w:val="99"/>
    <w:semiHidden/>
    <w:unhideWhenUsed/>
    <w:rsid w:val="00A8642F"/>
    <w:rPr>
      <w:color w:val="0000FF"/>
      <w:u w:val="single"/>
    </w:rPr>
  </w:style>
  <w:style w:type="character" w:styleId="Forte">
    <w:name w:val="Strong"/>
    <w:basedOn w:val="Tipodeletrapredefinidodopargrafo"/>
    <w:uiPriority w:val="22"/>
    <w:qFormat/>
    <w:rsid w:val="00A8642F"/>
    <w:rPr>
      <w:b/>
      <w:bCs/>
    </w:rPr>
  </w:style>
  <w:style w:type="character" w:styleId="nfase">
    <w:name w:val="Emphasis"/>
    <w:basedOn w:val="Tipodeletrapredefinidodopargrafo"/>
    <w:uiPriority w:val="20"/>
    <w:qFormat/>
    <w:rsid w:val="00A8642F"/>
    <w:rPr>
      <w:i/>
      <w:iCs/>
    </w:rPr>
  </w:style>
  <w:style w:type="character" w:customStyle="1" w:styleId="ts-alignment-element">
    <w:name w:val="ts-alignment-element"/>
    <w:basedOn w:val="Tipodeletrapredefinidodopargrafo"/>
    <w:rsid w:val="0077787D"/>
  </w:style>
  <w:style w:type="character" w:customStyle="1" w:styleId="ts-alignment-element-highlighted">
    <w:name w:val="ts-alignment-element-highlighted"/>
    <w:basedOn w:val="Tipodeletrapredefinidodopargrafo"/>
    <w:rsid w:val="0077787D"/>
  </w:style>
  <w:style w:type="paragraph" w:customStyle="1" w:styleId="TtuloResumen">
    <w:name w:val="Título Resumen"/>
    <w:basedOn w:val="Normal"/>
    <w:link w:val="TtuloResumenCar"/>
    <w:autoRedefine/>
    <w:qFormat/>
    <w:rsid w:val="0077787D"/>
    <w:pPr>
      <w:spacing w:after="120"/>
      <w:jc w:val="center"/>
      <w:outlineLvl w:val="0"/>
    </w:pPr>
    <w:rPr>
      <w:rFonts w:ascii="Times New Roman" w:eastAsia="Times New Roman" w:hAnsi="Times New Roman" w:cs="Times New Roman"/>
      <w:b/>
      <w:smallCaps/>
      <w:kern w:val="0"/>
      <w:sz w:val="20"/>
      <w:szCs w:val="20"/>
      <w:lang w:val="pt-BR" w:eastAsia="es-ES_tradnl"/>
      <w14:ligatures w14:val="none"/>
    </w:rPr>
  </w:style>
  <w:style w:type="character" w:customStyle="1" w:styleId="TtuloResumenCar">
    <w:name w:val="Título Resumen Car"/>
    <w:basedOn w:val="Tipodeletrapredefinidodopargrafo"/>
    <w:link w:val="TtuloResumen"/>
    <w:rsid w:val="0077787D"/>
    <w:rPr>
      <w:rFonts w:ascii="Times New Roman" w:eastAsia="Times New Roman" w:hAnsi="Times New Roman" w:cs="Times New Roman"/>
      <w:b/>
      <w:smallCaps/>
      <w:kern w:val="0"/>
      <w:sz w:val="20"/>
      <w:szCs w:val="20"/>
      <w:lang w:val="pt-BR"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bibliorum.ubi.pt/bitstream/10400.6/11738/1/8384_17909.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1778</Words>
  <Characters>9607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Manuel Valente da Costa</dc:creator>
  <cp:keywords/>
  <dc:description/>
  <cp:lastModifiedBy>Vitor Manuel Valente da Costa</cp:lastModifiedBy>
  <cp:revision>3</cp:revision>
  <dcterms:created xsi:type="dcterms:W3CDTF">2024-07-02T15:18:00Z</dcterms:created>
  <dcterms:modified xsi:type="dcterms:W3CDTF">2024-07-03T15:04:00Z</dcterms:modified>
</cp:coreProperties>
</file>