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55A" w:rsidRPr="00F43A8B" w:rsidRDefault="00AB455A" w:rsidP="00222911">
      <w:pPr>
        <w:widowControl w:val="0"/>
        <w:autoSpaceDE w:val="0"/>
        <w:autoSpaceDN w:val="0"/>
        <w:spacing w:after="0" w:line="360" w:lineRule="auto"/>
        <w:ind w:right="-73" w:hanging="1847"/>
        <w:rPr>
          <w:rFonts w:ascii="Times New Roman" w:eastAsia="Times New Roman" w:hAnsi="Times New Roman"/>
          <w:b/>
          <w:bCs/>
          <w:sz w:val="24"/>
          <w:szCs w:val="24"/>
          <w:lang w:val="pt-PT"/>
        </w:rPr>
      </w:pPr>
    </w:p>
    <w:p w:rsidR="009631AB" w:rsidRDefault="00CD099F" w:rsidP="00222911">
      <w:pPr>
        <w:widowControl w:val="0"/>
        <w:autoSpaceDE w:val="0"/>
        <w:autoSpaceDN w:val="0"/>
        <w:spacing w:after="0" w:line="360" w:lineRule="auto"/>
        <w:ind w:right="3"/>
        <w:jc w:val="center"/>
        <w:rPr>
          <w:rFonts w:ascii="Times New Roman" w:eastAsia="Times New Roman" w:hAnsi="Times New Roman"/>
          <w:b/>
          <w:bCs/>
          <w:sz w:val="24"/>
          <w:szCs w:val="24"/>
          <w:lang w:val="en-US"/>
        </w:rPr>
      </w:pPr>
      <w:r w:rsidRPr="00F43A8B">
        <w:rPr>
          <w:rFonts w:ascii="Times New Roman" w:eastAsia="Times New Roman" w:hAnsi="Times New Roman"/>
          <w:b/>
          <w:bCs/>
          <w:sz w:val="24"/>
          <w:szCs w:val="24"/>
          <w:lang w:val="en-US"/>
        </w:rPr>
        <w:t>Emotional Dependence</w:t>
      </w:r>
      <w:r>
        <w:rPr>
          <w:rFonts w:ascii="Times New Roman" w:eastAsia="Times New Roman" w:hAnsi="Times New Roman"/>
          <w:b/>
          <w:bCs/>
          <w:sz w:val="24"/>
          <w:szCs w:val="24"/>
          <w:lang w:val="en-US"/>
        </w:rPr>
        <w:t xml:space="preserve"> and Personality: </w:t>
      </w:r>
      <w:proofErr w:type="gramStart"/>
      <w:r>
        <w:rPr>
          <w:rFonts w:ascii="Times New Roman" w:eastAsia="Times New Roman" w:hAnsi="Times New Roman"/>
          <w:b/>
          <w:bCs/>
          <w:sz w:val="24"/>
          <w:szCs w:val="24"/>
          <w:lang w:val="en-US"/>
        </w:rPr>
        <w:t>the</w:t>
      </w:r>
      <w:proofErr w:type="gramEnd"/>
      <w:r>
        <w:rPr>
          <w:rFonts w:ascii="Times New Roman" w:eastAsia="Times New Roman" w:hAnsi="Times New Roman"/>
          <w:b/>
          <w:bCs/>
          <w:sz w:val="24"/>
          <w:szCs w:val="24"/>
          <w:lang w:val="en-US"/>
        </w:rPr>
        <w:t xml:space="preserve"> Mediating Role of </w:t>
      </w:r>
      <w:r w:rsidRPr="00F43A8B">
        <w:rPr>
          <w:rFonts w:ascii="Times New Roman" w:eastAsia="Times New Roman" w:hAnsi="Times New Roman"/>
          <w:b/>
          <w:bCs/>
          <w:sz w:val="24"/>
          <w:szCs w:val="24"/>
          <w:lang w:val="en-US"/>
        </w:rPr>
        <w:t xml:space="preserve">Locus of Control </w:t>
      </w:r>
    </w:p>
    <w:p w:rsidR="00D013FB" w:rsidRPr="005A53C2" w:rsidRDefault="00D013FB" w:rsidP="00222911">
      <w:pPr>
        <w:widowControl w:val="0"/>
        <w:autoSpaceDE w:val="0"/>
        <w:autoSpaceDN w:val="0"/>
        <w:spacing w:after="0" w:line="360" w:lineRule="auto"/>
        <w:ind w:right="3"/>
        <w:jc w:val="center"/>
        <w:rPr>
          <w:rFonts w:ascii="Times New Roman" w:eastAsia="Times New Roman" w:hAnsi="Times New Roman"/>
          <w:sz w:val="24"/>
          <w:szCs w:val="24"/>
          <w:lang w:val="pt-BR"/>
        </w:rPr>
      </w:pPr>
      <w:proofErr w:type="spellStart"/>
      <w:r w:rsidRPr="005A53C2">
        <w:rPr>
          <w:rFonts w:ascii="Times New Roman" w:eastAsia="Times New Roman" w:hAnsi="Times New Roman"/>
          <w:sz w:val="24"/>
          <w:szCs w:val="24"/>
          <w:lang w:val="pt-BR"/>
        </w:rPr>
        <w:t>Dependencia</w:t>
      </w:r>
      <w:proofErr w:type="spellEnd"/>
      <w:r w:rsidRPr="005A53C2">
        <w:rPr>
          <w:rFonts w:ascii="Times New Roman" w:eastAsia="Times New Roman" w:hAnsi="Times New Roman"/>
          <w:sz w:val="24"/>
          <w:szCs w:val="24"/>
          <w:lang w:val="pt-BR"/>
        </w:rPr>
        <w:t xml:space="preserve"> </w:t>
      </w:r>
      <w:r w:rsidR="005A53C2" w:rsidRPr="005A53C2">
        <w:rPr>
          <w:rFonts w:ascii="Times New Roman" w:eastAsia="Times New Roman" w:hAnsi="Times New Roman"/>
          <w:sz w:val="24"/>
          <w:szCs w:val="24"/>
          <w:lang w:val="pt-BR"/>
        </w:rPr>
        <w:t xml:space="preserve">Emocional </w:t>
      </w:r>
      <w:r w:rsidRPr="005A53C2">
        <w:rPr>
          <w:rFonts w:ascii="Times New Roman" w:eastAsia="Times New Roman" w:hAnsi="Times New Roman"/>
          <w:sz w:val="24"/>
          <w:szCs w:val="24"/>
          <w:lang w:val="pt-BR"/>
        </w:rPr>
        <w:t xml:space="preserve">y </w:t>
      </w:r>
      <w:proofErr w:type="spellStart"/>
      <w:r w:rsidR="005A53C2" w:rsidRPr="005A53C2">
        <w:rPr>
          <w:rFonts w:ascii="Times New Roman" w:eastAsia="Times New Roman" w:hAnsi="Times New Roman"/>
          <w:sz w:val="24"/>
          <w:szCs w:val="24"/>
          <w:lang w:val="pt-BR"/>
        </w:rPr>
        <w:t>Personalidad</w:t>
      </w:r>
      <w:proofErr w:type="spellEnd"/>
      <w:r w:rsidRPr="005A53C2">
        <w:rPr>
          <w:rFonts w:ascii="Times New Roman" w:eastAsia="Times New Roman" w:hAnsi="Times New Roman"/>
          <w:sz w:val="24"/>
          <w:szCs w:val="24"/>
          <w:lang w:val="pt-BR"/>
        </w:rPr>
        <w:t xml:space="preserve">: </w:t>
      </w:r>
      <w:proofErr w:type="spellStart"/>
      <w:r w:rsidRPr="005A53C2">
        <w:rPr>
          <w:rFonts w:ascii="Times New Roman" w:eastAsia="Times New Roman" w:hAnsi="Times New Roman"/>
          <w:sz w:val="24"/>
          <w:szCs w:val="24"/>
          <w:lang w:val="pt-BR"/>
        </w:rPr>
        <w:t>el</w:t>
      </w:r>
      <w:proofErr w:type="spellEnd"/>
      <w:r w:rsidRPr="005A53C2">
        <w:rPr>
          <w:rFonts w:ascii="Times New Roman" w:eastAsia="Times New Roman" w:hAnsi="Times New Roman"/>
          <w:sz w:val="24"/>
          <w:szCs w:val="24"/>
          <w:lang w:val="pt-BR"/>
        </w:rPr>
        <w:t xml:space="preserve"> </w:t>
      </w:r>
      <w:r w:rsidR="005A53C2" w:rsidRPr="005A53C2">
        <w:rPr>
          <w:rFonts w:ascii="Times New Roman" w:eastAsia="Times New Roman" w:hAnsi="Times New Roman"/>
          <w:sz w:val="24"/>
          <w:szCs w:val="24"/>
          <w:lang w:val="pt-BR"/>
        </w:rPr>
        <w:t xml:space="preserve">Papel Mediador </w:t>
      </w:r>
      <w:proofErr w:type="spellStart"/>
      <w:r w:rsidRPr="005A53C2">
        <w:rPr>
          <w:rFonts w:ascii="Times New Roman" w:eastAsia="Times New Roman" w:hAnsi="Times New Roman"/>
          <w:sz w:val="24"/>
          <w:szCs w:val="24"/>
          <w:lang w:val="pt-BR"/>
        </w:rPr>
        <w:t>del</w:t>
      </w:r>
      <w:proofErr w:type="spellEnd"/>
      <w:r w:rsidRPr="005A53C2">
        <w:rPr>
          <w:rFonts w:ascii="Times New Roman" w:eastAsia="Times New Roman" w:hAnsi="Times New Roman"/>
          <w:sz w:val="24"/>
          <w:szCs w:val="24"/>
          <w:lang w:val="pt-BR"/>
        </w:rPr>
        <w:t xml:space="preserve"> </w:t>
      </w:r>
      <w:proofErr w:type="spellStart"/>
      <w:r w:rsidR="005A53C2" w:rsidRPr="005A53C2">
        <w:rPr>
          <w:rFonts w:ascii="Times New Roman" w:eastAsia="Times New Roman" w:hAnsi="Times New Roman"/>
          <w:sz w:val="24"/>
          <w:szCs w:val="24"/>
          <w:lang w:val="pt-BR"/>
        </w:rPr>
        <w:t>Locus</w:t>
      </w:r>
      <w:proofErr w:type="spellEnd"/>
      <w:r w:rsidR="005A53C2" w:rsidRPr="005A53C2">
        <w:rPr>
          <w:rFonts w:ascii="Times New Roman" w:eastAsia="Times New Roman" w:hAnsi="Times New Roman"/>
          <w:sz w:val="24"/>
          <w:szCs w:val="24"/>
          <w:lang w:val="pt-BR"/>
        </w:rPr>
        <w:t xml:space="preserve"> </w:t>
      </w:r>
      <w:r w:rsidRPr="005A53C2">
        <w:rPr>
          <w:rFonts w:ascii="Times New Roman" w:eastAsia="Times New Roman" w:hAnsi="Times New Roman"/>
          <w:sz w:val="24"/>
          <w:szCs w:val="24"/>
          <w:lang w:val="pt-BR"/>
        </w:rPr>
        <w:t xml:space="preserve">de </w:t>
      </w:r>
      <w:proofErr w:type="spellStart"/>
      <w:r w:rsidR="005A53C2" w:rsidRPr="005A53C2">
        <w:rPr>
          <w:rFonts w:ascii="Times New Roman" w:eastAsia="Times New Roman" w:hAnsi="Times New Roman"/>
          <w:sz w:val="24"/>
          <w:szCs w:val="24"/>
          <w:lang w:val="pt-BR"/>
        </w:rPr>
        <w:t>Cont</w:t>
      </w:r>
      <w:bookmarkStart w:id="0" w:name="_GoBack"/>
      <w:bookmarkEnd w:id="0"/>
      <w:r w:rsidR="005A53C2" w:rsidRPr="005A53C2">
        <w:rPr>
          <w:rFonts w:ascii="Times New Roman" w:eastAsia="Times New Roman" w:hAnsi="Times New Roman"/>
          <w:sz w:val="24"/>
          <w:szCs w:val="24"/>
          <w:lang w:val="pt-BR"/>
        </w:rPr>
        <w:t>rol</w:t>
      </w:r>
      <w:proofErr w:type="spellEnd"/>
    </w:p>
    <w:p w:rsidR="009631AB" w:rsidRPr="00D013FB" w:rsidRDefault="009631AB" w:rsidP="00222911">
      <w:pPr>
        <w:widowControl w:val="0"/>
        <w:autoSpaceDE w:val="0"/>
        <w:autoSpaceDN w:val="0"/>
        <w:spacing w:after="0" w:line="360" w:lineRule="auto"/>
        <w:ind w:right="3"/>
        <w:jc w:val="center"/>
        <w:rPr>
          <w:rFonts w:ascii="Times New Roman" w:eastAsia="Times New Roman" w:hAnsi="Times New Roman"/>
          <w:b/>
          <w:sz w:val="24"/>
          <w:szCs w:val="24"/>
          <w:lang w:val="pt-BR"/>
        </w:rPr>
      </w:pPr>
    </w:p>
    <w:p w:rsidR="00DC5036" w:rsidRPr="00F43A8B" w:rsidRDefault="00AB455A" w:rsidP="000D57D5">
      <w:pPr>
        <w:widowControl w:val="0"/>
        <w:autoSpaceDE w:val="0"/>
        <w:autoSpaceDN w:val="0"/>
        <w:spacing w:after="0" w:line="360" w:lineRule="auto"/>
        <w:ind w:right="3"/>
        <w:jc w:val="center"/>
        <w:rPr>
          <w:rFonts w:ascii="Times New Roman" w:eastAsia="Times New Roman" w:hAnsi="Times New Roman"/>
          <w:b/>
          <w:sz w:val="24"/>
          <w:szCs w:val="24"/>
        </w:rPr>
      </w:pPr>
      <w:r w:rsidRPr="00F43A8B">
        <w:rPr>
          <w:rFonts w:ascii="Times New Roman" w:eastAsia="Times New Roman" w:hAnsi="Times New Roman"/>
          <w:b/>
          <w:sz w:val="24"/>
          <w:szCs w:val="24"/>
        </w:rPr>
        <w:t>ABSTRACT</w:t>
      </w:r>
    </w:p>
    <w:p w:rsidR="0027170B" w:rsidRPr="009966F3" w:rsidRDefault="0027170B" w:rsidP="00222911">
      <w:pPr>
        <w:pStyle w:val="Default"/>
        <w:spacing w:line="360" w:lineRule="auto"/>
        <w:jc w:val="both"/>
        <w:rPr>
          <w:rFonts w:eastAsia="Calibri"/>
          <w:lang w:val="en-US" w:eastAsia="pt-BR"/>
        </w:rPr>
      </w:pPr>
      <w:r w:rsidRPr="00F43A8B">
        <w:t xml:space="preserve">The purpose of the present study was to understand the relationships between emotional dependence, personality traits, and locus of control, and to test the mediating role of locus of control in the relationship between personality and emotional dependence. Participants were 200 individuals of both sexes, aged 18 to 72, who had been in a romantic relationship (e.g., dating or married) for at least six months. A sociodemographic questionnaire and the following instruments were used for data collection: </w:t>
      </w:r>
      <w:r w:rsidR="005D63CB" w:rsidRPr="00F43A8B">
        <w:t>A</w:t>
      </w:r>
      <w:r w:rsidRPr="00F43A8B">
        <w:t xml:space="preserve"> </w:t>
      </w:r>
      <w:r w:rsidR="005D63CB" w:rsidRPr="00F43A8B">
        <w:rPr>
          <w:lang w:val="en-US" w:eastAsia="pt-BR"/>
        </w:rPr>
        <w:t>Big Five mini-markers scale</w:t>
      </w:r>
      <w:r w:rsidRPr="00F43A8B">
        <w:t>, the Emotional Dependence Questionnaire, and the Levenson</w:t>
      </w:r>
      <w:r w:rsidR="005D63CB" w:rsidRPr="00F43A8B">
        <w:t>’s</w:t>
      </w:r>
      <w:r w:rsidRPr="00F43A8B">
        <w:t xml:space="preserve"> Multidimensional Locus of Control Scale. Descriptive, correlational, and mediation analyzes were conducted using SPSS software. Results showed a positive relationship between </w:t>
      </w:r>
      <w:r w:rsidR="005D63CB" w:rsidRPr="00F43A8B">
        <w:t xml:space="preserve">Emotional Dependence </w:t>
      </w:r>
      <w:r w:rsidRPr="00F43A8B">
        <w:t xml:space="preserve">and </w:t>
      </w:r>
      <w:r w:rsidR="005D63CB" w:rsidRPr="00F43A8B">
        <w:t xml:space="preserve">Internal </w:t>
      </w:r>
      <w:r w:rsidRPr="00F43A8B">
        <w:t xml:space="preserve">locus of control and a negative relationship with </w:t>
      </w:r>
      <w:r w:rsidR="005D63CB" w:rsidRPr="00F43A8B">
        <w:t xml:space="preserve">External </w:t>
      </w:r>
      <w:r w:rsidRPr="00F43A8B">
        <w:t>locus of control factors</w:t>
      </w:r>
      <w:r w:rsidR="005D63CB" w:rsidRPr="00F43A8B">
        <w:t xml:space="preserve"> (Chance and Powerful Others)</w:t>
      </w:r>
      <w:r w:rsidRPr="00F43A8B">
        <w:t xml:space="preserve">. Emotional </w:t>
      </w:r>
      <w:r w:rsidR="005D63CB" w:rsidRPr="00F43A8B">
        <w:t xml:space="preserve">Dependence </w:t>
      </w:r>
      <w:r w:rsidRPr="00F43A8B">
        <w:t xml:space="preserve">also showed a positive correlation with </w:t>
      </w:r>
      <w:r w:rsidR="00C91F1C" w:rsidRPr="00F43A8B">
        <w:t>N</w:t>
      </w:r>
      <w:r w:rsidRPr="00F43A8B">
        <w:t xml:space="preserve">euroticism and a negative correlation with </w:t>
      </w:r>
      <w:r w:rsidR="005D63CB" w:rsidRPr="00F43A8B">
        <w:t>Extroversion</w:t>
      </w:r>
      <w:r w:rsidRPr="00F43A8B">
        <w:t xml:space="preserve">. The Powerful Others externality dimension had a significant indirect effect on the relationship between </w:t>
      </w:r>
      <w:r w:rsidR="00A37F25" w:rsidRPr="00F43A8B">
        <w:t>N</w:t>
      </w:r>
      <w:r w:rsidRPr="00F43A8B">
        <w:t xml:space="preserve">euroticism and </w:t>
      </w:r>
      <w:r w:rsidR="005D63CB" w:rsidRPr="00F43A8B">
        <w:t xml:space="preserve">Emotional Dependence </w:t>
      </w:r>
      <w:r w:rsidRPr="00F43A8B">
        <w:t>mediating the relationship between these variables. The study contributes to the literature on the variables that lead to emotional dependence, which may inspire prevention strategies and new studies.</w:t>
      </w:r>
    </w:p>
    <w:p w:rsidR="00E84C26" w:rsidRDefault="00DC5036" w:rsidP="002229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202124"/>
          <w:sz w:val="24"/>
          <w:szCs w:val="24"/>
          <w:lang w:eastAsia="pt-BR"/>
        </w:rPr>
      </w:pPr>
      <w:r w:rsidRPr="00F43A8B">
        <w:rPr>
          <w:rFonts w:ascii="Times New Roman" w:eastAsia="Times New Roman" w:hAnsi="Times New Roman"/>
          <w:b/>
          <w:bCs/>
          <w:color w:val="202124"/>
          <w:sz w:val="24"/>
          <w:szCs w:val="24"/>
          <w:lang w:eastAsia="pt-BR"/>
        </w:rPr>
        <w:t>Keywords</w:t>
      </w:r>
      <w:r w:rsidRPr="00F43A8B">
        <w:rPr>
          <w:rFonts w:ascii="Times New Roman" w:eastAsia="Times New Roman" w:hAnsi="Times New Roman"/>
          <w:color w:val="202124"/>
          <w:sz w:val="24"/>
          <w:szCs w:val="24"/>
          <w:lang w:eastAsia="pt-BR"/>
        </w:rPr>
        <w:t xml:space="preserve"> </w:t>
      </w:r>
    </w:p>
    <w:p w:rsidR="00866C2A" w:rsidRDefault="00E232F6" w:rsidP="002229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202124"/>
          <w:sz w:val="24"/>
          <w:szCs w:val="24"/>
          <w:lang w:eastAsia="pt-BR"/>
        </w:rPr>
      </w:pPr>
      <w:r w:rsidRPr="00F43A8B">
        <w:rPr>
          <w:rFonts w:ascii="Times New Roman" w:eastAsia="Times New Roman" w:hAnsi="Times New Roman"/>
          <w:color w:val="202124"/>
          <w:sz w:val="24"/>
          <w:szCs w:val="24"/>
          <w:lang w:eastAsia="pt-BR"/>
        </w:rPr>
        <w:t xml:space="preserve">emotional dependence, </w:t>
      </w:r>
      <w:r>
        <w:rPr>
          <w:rFonts w:ascii="Times New Roman" w:eastAsia="Times New Roman" w:hAnsi="Times New Roman"/>
          <w:color w:val="202124"/>
          <w:sz w:val="24"/>
          <w:szCs w:val="24"/>
          <w:lang w:eastAsia="pt-BR"/>
        </w:rPr>
        <w:t xml:space="preserve">interpersonal relationships, </w:t>
      </w:r>
      <w:r w:rsidRPr="00F43A8B">
        <w:rPr>
          <w:rFonts w:ascii="Times New Roman" w:eastAsia="Times New Roman" w:hAnsi="Times New Roman"/>
          <w:color w:val="202124"/>
          <w:sz w:val="24"/>
          <w:szCs w:val="24"/>
          <w:lang w:eastAsia="pt-BR"/>
        </w:rPr>
        <w:t>personality, locus of control</w:t>
      </w:r>
    </w:p>
    <w:p w:rsidR="00C53E13" w:rsidRDefault="00C53E13" w:rsidP="002229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202124"/>
          <w:sz w:val="24"/>
          <w:szCs w:val="24"/>
          <w:lang w:val="en-US" w:eastAsia="pt-BR"/>
        </w:rPr>
      </w:pPr>
    </w:p>
    <w:p w:rsidR="00C53E13" w:rsidRDefault="00E232F6" w:rsidP="00E232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202124"/>
          <w:sz w:val="24"/>
          <w:szCs w:val="24"/>
          <w:lang w:val="en-US" w:eastAsia="pt-BR"/>
        </w:rPr>
      </w:pPr>
      <w:r w:rsidRPr="00E232F6">
        <w:rPr>
          <w:rFonts w:ascii="Times New Roman" w:eastAsia="Times New Roman" w:hAnsi="Times New Roman"/>
          <w:b/>
          <w:color w:val="202124"/>
          <w:sz w:val="24"/>
          <w:szCs w:val="24"/>
          <w:lang w:val="en-US" w:eastAsia="pt-BR"/>
        </w:rPr>
        <w:t>RESUMEM</w:t>
      </w:r>
    </w:p>
    <w:p w:rsidR="008867BF" w:rsidRDefault="008867BF" w:rsidP="008867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02124"/>
          <w:sz w:val="24"/>
          <w:szCs w:val="24"/>
          <w:lang w:val="pt-BR" w:eastAsia="pt-BR"/>
        </w:rPr>
      </w:pPr>
      <w:r>
        <w:rPr>
          <w:rFonts w:ascii="Times New Roman" w:eastAsia="Times New Roman" w:hAnsi="Times New Roman"/>
          <w:color w:val="202124"/>
          <w:sz w:val="24"/>
          <w:szCs w:val="24"/>
          <w:lang w:val="pt-BR" w:eastAsia="pt-BR"/>
        </w:rPr>
        <w:t xml:space="preserve">El propósito </w:t>
      </w:r>
      <w:proofErr w:type="spellStart"/>
      <w:r>
        <w:rPr>
          <w:rFonts w:ascii="Times New Roman" w:eastAsia="Times New Roman" w:hAnsi="Times New Roman"/>
          <w:color w:val="202124"/>
          <w:sz w:val="24"/>
          <w:szCs w:val="24"/>
          <w:lang w:val="pt-BR" w:eastAsia="pt-BR"/>
        </w:rPr>
        <w:t>del</w:t>
      </w:r>
      <w:proofErr w:type="spellEnd"/>
      <w:r>
        <w:rPr>
          <w:rFonts w:ascii="Times New Roman" w:eastAsia="Times New Roman" w:hAnsi="Times New Roman"/>
          <w:color w:val="202124"/>
          <w:sz w:val="24"/>
          <w:szCs w:val="24"/>
          <w:lang w:val="pt-BR" w:eastAsia="pt-BR"/>
        </w:rPr>
        <w:t xml:space="preserve"> presente </w:t>
      </w:r>
      <w:proofErr w:type="spellStart"/>
      <w:r>
        <w:rPr>
          <w:rFonts w:ascii="Times New Roman" w:eastAsia="Times New Roman" w:hAnsi="Times New Roman"/>
          <w:color w:val="202124"/>
          <w:sz w:val="24"/>
          <w:szCs w:val="24"/>
          <w:lang w:val="pt-BR" w:eastAsia="pt-BR"/>
        </w:rPr>
        <w:t>estudio</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fue</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comprender</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las</w:t>
      </w:r>
      <w:proofErr w:type="spellEnd"/>
      <w:r>
        <w:rPr>
          <w:rFonts w:ascii="Times New Roman" w:eastAsia="Times New Roman" w:hAnsi="Times New Roman"/>
          <w:color w:val="202124"/>
          <w:sz w:val="24"/>
          <w:szCs w:val="24"/>
          <w:lang w:val="pt-BR" w:eastAsia="pt-BR"/>
        </w:rPr>
        <w:t xml:space="preserve"> relaciones entre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w:t>
      </w:r>
      <w:proofErr w:type="spellStart"/>
      <w:r>
        <w:rPr>
          <w:rFonts w:ascii="Times New Roman" w:eastAsia="Times New Roman" w:hAnsi="Times New Roman"/>
          <w:color w:val="202124"/>
          <w:sz w:val="24"/>
          <w:szCs w:val="24"/>
          <w:lang w:val="pt-BR" w:eastAsia="pt-BR"/>
        </w:rPr>
        <w:t>los</w:t>
      </w:r>
      <w:proofErr w:type="spellEnd"/>
      <w:r>
        <w:rPr>
          <w:rFonts w:ascii="Times New Roman" w:eastAsia="Times New Roman" w:hAnsi="Times New Roman"/>
          <w:color w:val="202124"/>
          <w:sz w:val="24"/>
          <w:szCs w:val="24"/>
          <w:lang w:val="pt-BR" w:eastAsia="pt-BR"/>
        </w:rPr>
        <w:t xml:space="preserve"> rasgos de </w:t>
      </w:r>
      <w:proofErr w:type="spellStart"/>
      <w:r>
        <w:rPr>
          <w:rFonts w:ascii="Times New Roman" w:eastAsia="Times New Roman" w:hAnsi="Times New Roman"/>
          <w:color w:val="202124"/>
          <w:sz w:val="24"/>
          <w:szCs w:val="24"/>
          <w:lang w:val="pt-BR" w:eastAsia="pt-BR"/>
        </w:rPr>
        <w:t>personalidad</w:t>
      </w:r>
      <w:proofErr w:type="spellEnd"/>
      <w:r>
        <w:rPr>
          <w:rFonts w:ascii="Times New Roman" w:eastAsia="Times New Roman" w:hAnsi="Times New Roman"/>
          <w:color w:val="202124"/>
          <w:sz w:val="24"/>
          <w:szCs w:val="24"/>
          <w:lang w:val="pt-BR" w:eastAsia="pt-BR"/>
        </w:rPr>
        <w:t xml:space="preserve"> y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locus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control</w:t>
      </w:r>
      <w:proofErr w:type="spellEnd"/>
      <w:r>
        <w:rPr>
          <w:rFonts w:ascii="Times New Roman" w:eastAsia="Times New Roman" w:hAnsi="Times New Roman"/>
          <w:color w:val="202124"/>
          <w:sz w:val="24"/>
          <w:szCs w:val="24"/>
          <w:lang w:val="pt-BR" w:eastAsia="pt-BR"/>
        </w:rPr>
        <w:t xml:space="preserve">, y </w:t>
      </w:r>
      <w:proofErr w:type="spellStart"/>
      <w:r>
        <w:rPr>
          <w:rFonts w:ascii="Times New Roman" w:eastAsia="Times New Roman" w:hAnsi="Times New Roman"/>
          <w:color w:val="202124"/>
          <w:sz w:val="24"/>
          <w:szCs w:val="24"/>
          <w:lang w:val="pt-BR" w:eastAsia="pt-BR"/>
        </w:rPr>
        <w:t>probar</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papel mediador </w:t>
      </w:r>
      <w:proofErr w:type="spellStart"/>
      <w:r>
        <w:rPr>
          <w:rFonts w:ascii="Times New Roman" w:eastAsia="Times New Roman" w:hAnsi="Times New Roman"/>
          <w:color w:val="202124"/>
          <w:sz w:val="24"/>
          <w:szCs w:val="24"/>
          <w:lang w:val="pt-BR" w:eastAsia="pt-BR"/>
        </w:rPr>
        <w:t>del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locus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control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entre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personalidad</w:t>
      </w:r>
      <w:proofErr w:type="spellEnd"/>
      <w:r>
        <w:rPr>
          <w:rFonts w:ascii="Times New Roman" w:eastAsia="Times New Roman" w:hAnsi="Times New Roman"/>
          <w:color w:val="202124"/>
          <w:sz w:val="24"/>
          <w:szCs w:val="24"/>
          <w:lang w:val="pt-BR" w:eastAsia="pt-BR"/>
        </w:rPr>
        <w:t xml:space="preserve"> y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Los participantes </w:t>
      </w:r>
      <w:proofErr w:type="spellStart"/>
      <w:r>
        <w:rPr>
          <w:rFonts w:ascii="Times New Roman" w:eastAsia="Times New Roman" w:hAnsi="Times New Roman"/>
          <w:color w:val="202124"/>
          <w:sz w:val="24"/>
          <w:szCs w:val="24"/>
          <w:lang w:val="pt-BR" w:eastAsia="pt-BR"/>
        </w:rPr>
        <w:t>fueron</w:t>
      </w:r>
      <w:proofErr w:type="spellEnd"/>
      <w:r>
        <w:rPr>
          <w:rFonts w:ascii="Times New Roman" w:eastAsia="Times New Roman" w:hAnsi="Times New Roman"/>
          <w:color w:val="202124"/>
          <w:sz w:val="24"/>
          <w:szCs w:val="24"/>
          <w:lang w:val="pt-BR" w:eastAsia="pt-BR"/>
        </w:rPr>
        <w:t xml:space="preserve"> 200 personas de ambos sexos, de 18 a 72 </w:t>
      </w:r>
      <w:proofErr w:type="spellStart"/>
      <w:r>
        <w:rPr>
          <w:rFonts w:ascii="Times New Roman" w:eastAsia="Times New Roman" w:hAnsi="Times New Roman"/>
          <w:color w:val="202124"/>
          <w:sz w:val="24"/>
          <w:szCs w:val="24"/>
          <w:lang w:val="pt-BR" w:eastAsia="pt-BR"/>
        </w:rPr>
        <w:t>años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edad</w:t>
      </w:r>
      <w:proofErr w:type="spellEnd"/>
      <w:r>
        <w:rPr>
          <w:rFonts w:ascii="Times New Roman" w:eastAsia="Times New Roman" w:hAnsi="Times New Roman"/>
          <w:color w:val="202124"/>
          <w:sz w:val="24"/>
          <w:szCs w:val="24"/>
          <w:lang w:val="pt-BR" w:eastAsia="pt-BR"/>
        </w:rPr>
        <w:t xml:space="preserve">, que </w:t>
      </w:r>
      <w:proofErr w:type="spellStart"/>
      <w:r>
        <w:rPr>
          <w:rFonts w:ascii="Times New Roman" w:eastAsia="Times New Roman" w:hAnsi="Times New Roman"/>
          <w:color w:val="202124"/>
          <w:sz w:val="24"/>
          <w:szCs w:val="24"/>
          <w:lang w:val="pt-BR" w:eastAsia="pt-BR"/>
        </w:rPr>
        <w:t>habían</w:t>
      </w:r>
      <w:proofErr w:type="spellEnd"/>
      <w:r>
        <w:rPr>
          <w:rFonts w:ascii="Times New Roman" w:eastAsia="Times New Roman" w:hAnsi="Times New Roman"/>
          <w:color w:val="202124"/>
          <w:sz w:val="24"/>
          <w:szCs w:val="24"/>
          <w:lang w:val="pt-BR" w:eastAsia="pt-BR"/>
        </w:rPr>
        <w:t xml:space="preserve"> estado </w:t>
      </w:r>
      <w:proofErr w:type="spellStart"/>
      <w:r>
        <w:rPr>
          <w:rFonts w:ascii="Times New Roman" w:eastAsia="Times New Roman" w:hAnsi="Times New Roman"/>
          <w:color w:val="202124"/>
          <w:sz w:val="24"/>
          <w:szCs w:val="24"/>
          <w:lang w:val="pt-BR" w:eastAsia="pt-BR"/>
        </w:rPr>
        <w:t>en</w:t>
      </w:r>
      <w:proofErr w:type="spellEnd"/>
      <w:r>
        <w:rPr>
          <w:rFonts w:ascii="Times New Roman" w:eastAsia="Times New Roman" w:hAnsi="Times New Roman"/>
          <w:color w:val="202124"/>
          <w:sz w:val="24"/>
          <w:szCs w:val="24"/>
          <w:lang w:val="pt-BR" w:eastAsia="pt-BR"/>
        </w:rPr>
        <w:t xml:space="preserve"> una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romántica</w:t>
      </w:r>
      <w:proofErr w:type="spellEnd"/>
      <w:r>
        <w:rPr>
          <w:rFonts w:ascii="Times New Roman" w:eastAsia="Times New Roman" w:hAnsi="Times New Roman"/>
          <w:color w:val="202124"/>
          <w:sz w:val="24"/>
          <w:szCs w:val="24"/>
          <w:lang w:val="pt-BR" w:eastAsia="pt-BR"/>
        </w:rPr>
        <w:t xml:space="preserve"> (por </w:t>
      </w:r>
      <w:proofErr w:type="spellStart"/>
      <w:r>
        <w:rPr>
          <w:rFonts w:ascii="Times New Roman" w:eastAsia="Times New Roman" w:hAnsi="Times New Roman"/>
          <w:color w:val="202124"/>
          <w:sz w:val="24"/>
          <w:szCs w:val="24"/>
          <w:lang w:val="pt-BR" w:eastAsia="pt-BR"/>
        </w:rPr>
        <w:t>ejemplo</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noviazgo</w:t>
      </w:r>
      <w:proofErr w:type="spellEnd"/>
      <w:r>
        <w:rPr>
          <w:rFonts w:ascii="Times New Roman" w:eastAsia="Times New Roman" w:hAnsi="Times New Roman"/>
          <w:color w:val="202124"/>
          <w:sz w:val="24"/>
          <w:szCs w:val="24"/>
          <w:lang w:val="pt-BR" w:eastAsia="pt-BR"/>
        </w:rPr>
        <w:t xml:space="preserve"> </w:t>
      </w:r>
      <w:proofErr w:type="gramStart"/>
      <w:r>
        <w:rPr>
          <w:rFonts w:ascii="Times New Roman" w:eastAsia="Times New Roman" w:hAnsi="Times New Roman"/>
          <w:color w:val="202124"/>
          <w:sz w:val="24"/>
          <w:szCs w:val="24"/>
          <w:lang w:val="pt-BR" w:eastAsia="pt-BR"/>
        </w:rPr>
        <w:t>o casados</w:t>
      </w:r>
      <w:proofErr w:type="gramEnd"/>
      <w:r>
        <w:rPr>
          <w:rFonts w:ascii="Times New Roman" w:eastAsia="Times New Roman" w:hAnsi="Times New Roman"/>
          <w:color w:val="202124"/>
          <w:sz w:val="24"/>
          <w:szCs w:val="24"/>
          <w:lang w:val="pt-BR" w:eastAsia="pt-BR"/>
        </w:rPr>
        <w:t xml:space="preserve">) durante al menos seis meses. Para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recolección</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datos</w:t>
      </w:r>
      <w:proofErr w:type="spellEnd"/>
      <w:r>
        <w:rPr>
          <w:rFonts w:ascii="Times New Roman" w:eastAsia="Times New Roman" w:hAnsi="Times New Roman"/>
          <w:color w:val="202124"/>
          <w:sz w:val="24"/>
          <w:szCs w:val="24"/>
          <w:lang w:val="pt-BR" w:eastAsia="pt-BR"/>
        </w:rPr>
        <w:t xml:space="preserve"> se </w:t>
      </w:r>
      <w:proofErr w:type="spellStart"/>
      <w:r>
        <w:rPr>
          <w:rFonts w:ascii="Times New Roman" w:eastAsia="Times New Roman" w:hAnsi="Times New Roman"/>
          <w:color w:val="202124"/>
          <w:sz w:val="24"/>
          <w:szCs w:val="24"/>
          <w:lang w:val="pt-BR" w:eastAsia="pt-BR"/>
        </w:rPr>
        <w:t>utilizó</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un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cuestionario</w:t>
      </w:r>
      <w:proofErr w:type="spellEnd"/>
      <w:r>
        <w:rPr>
          <w:rFonts w:ascii="Times New Roman" w:eastAsia="Times New Roman" w:hAnsi="Times New Roman"/>
          <w:color w:val="202124"/>
          <w:sz w:val="24"/>
          <w:szCs w:val="24"/>
          <w:lang w:val="pt-BR" w:eastAsia="pt-BR"/>
        </w:rPr>
        <w:t xml:space="preserve"> sociodemográfico y </w:t>
      </w:r>
      <w:proofErr w:type="spellStart"/>
      <w:r>
        <w:rPr>
          <w:rFonts w:ascii="Times New Roman" w:eastAsia="Times New Roman" w:hAnsi="Times New Roman"/>
          <w:color w:val="202124"/>
          <w:sz w:val="24"/>
          <w:szCs w:val="24"/>
          <w:lang w:val="pt-BR" w:eastAsia="pt-BR"/>
        </w:rPr>
        <w:t>los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siguientes</w:t>
      </w:r>
      <w:proofErr w:type="spellEnd"/>
      <w:r>
        <w:rPr>
          <w:rFonts w:ascii="Times New Roman" w:eastAsia="Times New Roman" w:hAnsi="Times New Roman"/>
          <w:color w:val="202124"/>
          <w:sz w:val="24"/>
          <w:szCs w:val="24"/>
          <w:lang w:val="pt-BR" w:eastAsia="pt-BR"/>
        </w:rPr>
        <w:t xml:space="preserve"> instrumentos: una escala de </w:t>
      </w:r>
      <w:proofErr w:type="spellStart"/>
      <w:r>
        <w:rPr>
          <w:rFonts w:ascii="Times New Roman" w:eastAsia="Times New Roman" w:hAnsi="Times New Roman"/>
          <w:color w:val="202124"/>
          <w:sz w:val="24"/>
          <w:szCs w:val="24"/>
          <w:lang w:val="pt-BR" w:eastAsia="pt-BR"/>
        </w:rPr>
        <w:t>minimarcadores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personalidad</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Cuestionario</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y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Escala Multidimensional de </w:t>
      </w:r>
      <w:proofErr w:type="spellStart"/>
      <w:r>
        <w:rPr>
          <w:rFonts w:ascii="Times New Roman" w:eastAsia="Times New Roman" w:hAnsi="Times New Roman"/>
          <w:color w:val="202124"/>
          <w:sz w:val="24"/>
          <w:szCs w:val="24"/>
          <w:lang w:val="pt-BR" w:eastAsia="pt-BR"/>
        </w:rPr>
        <w:t>Locus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Control</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Levenson</w:t>
      </w:r>
      <w:proofErr w:type="spellEnd"/>
      <w:r>
        <w:rPr>
          <w:rFonts w:ascii="Times New Roman" w:eastAsia="Times New Roman" w:hAnsi="Times New Roman"/>
          <w:color w:val="202124"/>
          <w:sz w:val="24"/>
          <w:szCs w:val="24"/>
          <w:lang w:val="pt-BR" w:eastAsia="pt-BR"/>
        </w:rPr>
        <w:t xml:space="preserve">. Se </w:t>
      </w:r>
      <w:proofErr w:type="spellStart"/>
      <w:r>
        <w:rPr>
          <w:rFonts w:ascii="Times New Roman" w:eastAsia="Times New Roman" w:hAnsi="Times New Roman"/>
          <w:color w:val="202124"/>
          <w:sz w:val="24"/>
          <w:szCs w:val="24"/>
          <w:lang w:val="pt-BR" w:eastAsia="pt-BR"/>
        </w:rPr>
        <w:t>realizaron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análisis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descriptivos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lastRenderedPageBreak/>
        <w:t>correlacionales</w:t>
      </w:r>
      <w:proofErr w:type="spellEnd"/>
      <w:r>
        <w:rPr>
          <w:rFonts w:ascii="Times New Roman" w:eastAsia="Times New Roman" w:hAnsi="Times New Roman"/>
          <w:color w:val="202124"/>
          <w:sz w:val="24"/>
          <w:szCs w:val="24"/>
          <w:lang w:val="pt-BR" w:eastAsia="pt-BR"/>
        </w:rPr>
        <w:t xml:space="preserve"> y de </w:t>
      </w:r>
      <w:proofErr w:type="spellStart"/>
      <w:r>
        <w:rPr>
          <w:rFonts w:ascii="Times New Roman" w:eastAsia="Times New Roman" w:hAnsi="Times New Roman"/>
          <w:color w:val="202124"/>
          <w:sz w:val="24"/>
          <w:szCs w:val="24"/>
          <w:lang w:val="pt-BR" w:eastAsia="pt-BR"/>
        </w:rPr>
        <w:t>mediación</w:t>
      </w:r>
      <w:proofErr w:type="spellEnd"/>
      <w:r>
        <w:rPr>
          <w:rFonts w:ascii="Times New Roman" w:eastAsia="Times New Roman" w:hAnsi="Times New Roman"/>
          <w:color w:val="202124"/>
          <w:sz w:val="24"/>
          <w:szCs w:val="24"/>
          <w:lang w:val="pt-BR" w:eastAsia="pt-BR"/>
        </w:rPr>
        <w:t xml:space="preserve"> utilizando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software SPSS. Los resultados </w:t>
      </w:r>
      <w:proofErr w:type="spellStart"/>
      <w:r>
        <w:rPr>
          <w:rFonts w:ascii="Times New Roman" w:eastAsia="Times New Roman" w:hAnsi="Times New Roman"/>
          <w:color w:val="202124"/>
          <w:sz w:val="24"/>
          <w:szCs w:val="24"/>
          <w:lang w:val="pt-BR" w:eastAsia="pt-BR"/>
        </w:rPr>
        <w:t>mostraron</w:t>
      </w:r>
      <w:proofErr w:type="spellEnd"/>
      <w:r>
        <w:rPr>
          <w:rFonts w:ascii="Times New Roman" w:eastAsia="Times New Roman" w:hAnsi="Times New Roman"/>
          <w:color w:val="202124"/>
          <w:sz w:val="24"/>
          <w:szCs w:val="24"/>
          <w:lang w:val="pt-BR" w:eastAsia="pt-BR"/>
        </w:rPr>
        <w:t xml:space="preserve"> una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positiva entre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y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locus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control</w:t>
      </w:r>
      <w:proofErr w:type="spellEnd"/>
      <w:r>
        <w:rPr>
          <w:rFonts w:ascii="Times New Roman" w:eastAsia="Times New Roman" w:hAnsi="Times New Roman"/>
          <w:color w:val="202124"/>
          <w:sz w:val="24"/>
          <w:szCs w:val="24"/>
          <w:lang w:val="pt-BR" w:eastAsia="pt-BR"/>
        </w:rPr>
        <w:t xml:space="preserve"> interno y una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negativa </w:t>
      </w:r>
      <w:proofErr w:type="spellStart"/>
      <w:r>
        <w:rPr>
          <w:rFonts w:ascii="Times New Roman" w:eastAsia="Times New Roman" w:hAnsi="Times New Roman"/>
          <w:color w:val="202124"/>
          <w:sz w:val="24"/>
          <w:szCs w:val="24"/>
          <w:lang w:val="pt-BR" w:eastAsia="pt-BR"/>
        </w:rPr>
        <w:t>con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los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factores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del</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locus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control</w:t>
      </w:r>
      <w:proofErr w:type="spellEnd"/>
      <w:r>
        <w:rPr>
          <w:rFonts w:ascii="Times New Roman" w:eastAsia="Times New Roman" w:hAnsi="Times New Roman"/>
          <w:color w:val="202124"/>
          <w:sz w:val="24"/>
          <w:szCs w:val="24"/>
          <w:lang w:val="pt-BR" w:eastAsia="pt-BR"/>
        </w:rPr>
        <w:t xml:space="preserve"> externo (acaso y </w:t>
      </w:r>
      <w:proofErr w:type="spellStart"/>
      <w:r>
        <w:rPr>
          <w:rFonts w:ascii="Times New Roman" w:eastAsia="Times New Roman" w:hAnsi="Times New Roman"/>
          <w:color w:val="202124"/>
          <w:sz w:val="24"/>
          <w:szCs w:val="24"/>
          <w:lang w:val="pt-BR" w:eastAsia="pt-BR"/>
        </w:rPr>
        <w:t>otros</w:t>
      </w:r>
      <w:proofErr w:type="spellEnd"/>
      <w:r>
        <w:rPr>
          <w:rFonts w:ascii="Times New Roman" w:eastAsia="Times New Roman" w:hAnsi="Times New Roman"/>
          <w:color w:val="202124"/>
          <w:sz w:val="24"/>
          <w:szCs w:val="24"/>
          <w:lang w:val="pt-BR" w:eastAsia="pt-BR"/>
        </w:rPr>
        <w:t xml:space="preserve"> poderosos). La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w:t>
      </w:r>
      <w:proofErr w:type="spellStart"/>
      <w:r>
        <w:rPr>
          <w:rFonts w:ascii="Times New Roman" w:eastAsia="Times New Roman" w:hAnsi="Times New Roman"/>
          <w:color w:val="202124"/>
          <w:sz w:val="24"/>
          <w:szCs w:val="24"/>
          <w:lang w:val="pt-BR" w:eastAsia="pt-BR"/>
        </w:rPr>
        <w:t>también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mostró</w:t>
      </w:r>
      <w:proofErr w:type="spellEnd"/>
      <w:r>
        <w:rPr>
          <w:rFonts w:ascii="Times New Roman" w:eastAsia="Times New Roman" w:hAnsi="Times New Roman"/>
          <w:color w:val="202124"/>
          <w:sz w:val="24"/>
          <w:szCs w:val="24"/>
          <w:lang w:val="pt-BR" w:eastAsia="pt-BR"/>
        </w:rPr>
        <w:t xml:space="preserve"> una </w:t>
      </w:r>
      <w:proofErr w:type="spellStart"/>
      <w:r>
        <w:rPr>
          <w:rFonts w:ascii="Times New Roman" w:eastAsia="Times New Roman" w:hAnsi="Times New Roman"/>
          <w:color w:val="202124"/>
          <w:sz w:val="24"/>
          <w:szCs w:val="24"/>
          <w:lang w:val="pt-BR" w:eastAsia="pt-BR"/>
        </w:rPr>
        <w:t>correlación</w:t>
      </w:r>
      <w:proofErr w:type="spellEnd"/>
      <w:r>
        <w:rPr>
          <w:rFonts w:ascii="Times New Roman" w:eastAsia="Times New Roman" w:hAnsi="Times New Roman"/>
          <w:color w:val="202124"/>
          <w:sz w:val="24"/>
          <w:szCs w:val="24"/>
          <w:lang w:val="pt-BR" w:eastAsia="pt-BR"/>
        </w:rPr>
        <w:t xml:space="preserve"> positiva </w:t>
      </w:r>
      <w:proofErr w:type="spellStart"/>
      <w:r>
        <w:rPr>
          <w:rFonts w:ascii="Times New Roman" w:eastAsia="Times New Roman" w:hAnsi="Times New Roman"/>
          <w:color w:val="202124"/>
          <w:sz w:val="24"/>
          <w:szCs w:val="24"/>
          <w:lang w:val="pt-BR" w:eastAsia="pt-BR"/>
        </w:rPr>
        <w:t>con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neuroticismo y una </w:t>
      </w:r>
      <w:proofErr w:type="spellStart"/>
      <w:r>
        <w:rPr>
          <w:rFonts w:ascii="Times New Roman" w:eastAsia="Times New Roman" w:hAnsi="Times New Roman"/>
          <w:color w:val="202124"/>
          <w:sz w:val="24"/>
          <w:szCs w:val="24"/>
          <w:lang w:val="pt-BR" w:eastAsia="pt-BR"/>
        </w:rPr>
        <w:t>correlación</w:t>
      </w:r>
      <w:proofErr w:type="spellEnd"/>
      <w:r>
        <w:rPr>
          <w:rFonts w:ascii="Times New Roman" w:eastAsia="Times New Roman" w:hAnsi="Times New Roman"/>
          <w:color w:val="202124"/>
          <w:sz w:val="24"/>
          <w:szCs w:val="24"/>
          <w:lang w:val="pt-BR" w:eastAsia="pt-BR"/>
        </w:rPr>
        <w:t xml:space="preserve"> negativa </w:t>
      </w:r>
      <w:proofErr w:type="spellStart"/>
      <w:r>
        <w:rPr>
          <w:rFonts w:ascii="Times New Roman" w:eastAsia="Times New Roman" w:hAnsi="Times New Roman"/>
          <w:color w:val="202124"/>
          <w:sz w:val="24"/>
          <w:szCs w:val="24"/>
          <w:lang w:val="pt-BR" w:eastAsia="pt-BR"/>
        </w:rPr>
        <w:t>con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Extroversión</w:t>
      </w:r>
      <w:proofErr w:type="spellEnd"/>
      <w:r>
        <w:rPr>
          <w:rFonts w:ascii="Times New Roman" w:eastAsia="Times New Roman" w:hAnsi="Times New Roman"/>
          <w:color w:val="202124"/>
          <w:sz w:val="24"/>
          <w:szCs w:val="24"/>
          <w:lang w:val="pt-BR" w:eastAsia="pt-BR"/>
        </w:rPr>
        <w:t xml:space="preserve">. La </w:t>
      </w:r>
      <w:proofErr w:type="spellStart"/>
      <w:r>
        <w:rPr>
          <w:rFonts w:ascii="Times New Roman" w:eastAsia="Times New Roman" w:hAnsi="Times New Roman"/>
          <w:color w:val="202124"/>
          <w:sz w:val="24"/>
          <w:szCs w:val="24"/>
          <w:lang w:val="pt-BR" w:eastAsia="pt-BR"/>
        </w:rPr>
        <w:t>dimensión</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externalidad</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los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otros</w:t>
      </w:r>
      <w:proofErr w:type="spellEnd"/>
      <w:r>
        <w:rPr>
          <w:rFonts w:ascii="Times New Roman" w:eastAsia="Times New Roman" w:hAnsi="Times New Roman"/>
          <w:color w:val="202124"/>
          <w:sz w:val="24"/>
          <w:szCs w:val="24"/>
          <w:lang w:val="pt-BR" w:eastAsia="pt-BR"/>
        </w:rPr>
        <w:t xml:space="preserve"> poderosos </w:t>
      </w:r>
      <w:proofErr w:type="spellStart"/>
      <w:r>
        <w:rPr>
          <w:rFonts w:ascii="Times New Roman" w:eastAsia="Times New Roman" w:hAnsi="Times New Roman"/>
          <w:color w:val="202124"/>
          <w:sz w:val="24"/>
          <w:szCs w:val="24"/>
          <w:lang w:val="pt-BR" w:eastAsia="pt-BR"/>
        </w:rPr>
        <w:t>tuvo</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un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efecto</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indirecto</w:t>
      </w:r>
      <w:proofErr w:type="spellEnd"/>
      <w:r>
        <w:rPr>
          <w:rFonts w:ascii="Times New Roman" w:eastAsia="Times New Roman" w:hAnsi="Times New Roman"/>
          <w:color w:val="202124"/>
          <w:sz w:val="24"/>
          <w:szCs w:val="24"/>
          <w:lang w:val="pt-BR" w:eastAsia="pt-BR"/>
        </w:rPr>
        <w:t xml:space="preserve"> significativo </w:t>
      </w:r>
      <w:proofErr w:type="spellStart"/>
      <w:r>
        <w:rPr>
          <w:rFonts w:ascii="Times New Roman" w:eastAsia="Times New Roman" w:hAnsi="Times New Roman"/>
          <w:color w:val="202124"/>
          <w:sz w:val="24"/>
          <w:szCs w:val="24"/>
          <w:lang w:val="pt-BR" w:eastAsia="pt-BR"/>
        </w:rPr>
        <w:t>en</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entre </w:t>
      </w:r>
      <w:proofErr w:type="spellStart"/>
      <w:r>
        <w:rPr>
          <w:rFonts w:ascii="Times New Roman" w:eastAsia="Times New Roman" w:hAnsi="Times New Roman"/>
          <w:color w:val="202124"/>
          <w:sz w:val="24"/>
          <w:szCs w:val="24"/>
          <w:lang w:val="pt-BR" w:eastAsia="pt-BR"/>
        </w:rPr>
        <w:t>el</w:t>
      </w:r>
      <w:proofErr w:type="spellEnd"/>
      <w:r>
        <w:rPr>
          <w:rFonts w:ascii="Times New Roman" w:eastAsia="Times New Roman" w:hAnsi="Times New Roman"/>
          <w:color w:val="202124"/>
          <w:sz w:val="24"/>
          <w:szCs w:val="24"/>
          <w:lang w:val="pt-BR" w:eastAsia="pt-BR"/>
        </w:rPr>
        <w:t xml:space="preserve"> neuroticismo y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mediando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relación</w:t>
      </w:r>
      <w:proofErr w:type="spellEnd"/>
      <w:r>
        <w:rPr>
          <w:rFonts w:ascii="Times New Roman" w:eastAsia="Times New Roman" w:hAnsi="Times New Roman"/>
          <w:color w:val="202124"/>
          <w:sz w:val="24"/>
          <w:szCs w:val="24"/>
          <w:lang w:val="pt-BR" w:eastAsia="pt-BR"/>
        </w:rPr>
        <w:t xml:space="preserve"> entre estas </w:t>
      </w:r>
      <w:proofErr w:type="spellStart"/>
      <w:r>
        <w:rPr>
          <w:rFonts w:ascii="Times New Roman" w:eastAsia="Times New Roman" w:hAnsi="Times New Roman"/>
          <w:color w:val="202124"/>
          <w:sz w:val="24"/>
          <w:szCs w:val="24"/>
          <w:lang w:val="pt-BR" w:eastAsia="pt-BR"/>
        </w:rPr>
        <w:t>variables</w:t>
      </w:r>
      <w:proofErr w:type="spellEnd"/>
      <w:r>
        <w:rPr>
          <w:rFonts w:ascii="Times New Roman" w:eastAsia="Times New Roman" w:hAnsi="Times New Roman"/>
          <w:color w:val="202124"/>
          <w:sz w:val="24"/>
          <w:szCs w:val="24"/>
          <w:lang w:val="pt-BR" w:eastAsia="pt-BR"/>
        </w:rPr>
        <w:t xml:space="preserve">. El </w:t>
      </w:r>
      <w:proofErr w:type="spellStart"/>
      <w:r>
        <w:rPr>
          <w:rFonts w:ascii="Times New Roman" w:eastAsia="Times New Roman" w:hAnsi="Times New Roman"/>
          <w:color w:val="202124"/>
          <w:sz w:val="24"/>
          <w:szCs w:val="24"/>
          <w:lang w:val="pt-BR" w:eastAsia="pt-BR"/>
        </w:rPr>
        <w:t>estudio</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contribuye</w:t>
      </w:r>
      <w:proofErr w:type="spellEnd"/>
      <w:r>
        <w:rPr>
          <w:rFonts w:ascii="Times New Roman" w:eastAsia="Times New Roman" w:hAnsi="Times New Roman"/>
          <w:color w:val="202124"/>
          <w:sz w:val="24"/>
          <w:szCs w:val="24"/>
          <w:lang w:val="pt-BR" w:eastAsia="pt-BR"/>
        </w:rPr>
        <w:t xml:space="preserve"> a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literatura sobre </w:t>
      </w:r>
      <w:proofErr w:type="spellStart"/>
      <w:r>
        <w:rPr>
          <w:rFonts w:ascii="Times New Roman" w:eastAsia="Times New Roman" w:hAnsi="Times New Roman"/>
          <w:color w:val="202124"/>
          <w:sz w:val="24"/>
          <w:szCs w:val="24"/>
          <w:lang w:val="pt-BR" w:eastAsia="pt-BR"/>
        </w:rPr>
        <w:t>las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variables</w:t>
      </w:r>
      <w:proofErr w:type="spellEnd"/>
      <w:r>
        <w:rPr>
          <w:rFonts w:ascii="Times New Roman" w:eastAsia="Times New Roman" w:hAnsi="Times New Roman"/>
          <w:color w:val="202124"/>
          <w:sz w:val="24"/>
          <w:szCs w:val="24"/>
          <w:lang w:val="pt-BR" w:eastAsia="pt-BR"/>
        </w:rPr>
        <w:t xml:space="preserve"> que </w:t>
      </w:r>
      <w:proofErr w:type="spellStart"/>
      <w:r>
        <w:rPr>
          <w:rFonts w:ascii="Times New Roman" w:eastAsia="Times New Roman" w:hAnsi="Times New Roman"/>
          <w:color w:val="202124"/>
          <w:sz w:val="24"/>
          <w:szCs w:val="24"/>
          <w:lang w:val="pt-BR" w:eastAsia="pt-BR"/>
        </w:rPr>
        <w:t>conducen</w:t>
      </w:r>
      <w:proofErr w:type="spellEnd"/>
      <w:r>
        <w:rPr>
          <w:rFonts w:ascii="Times New Roman" w:eastAsia="Times New Roman" w:hAnsi="Times New Roman"/>
          <w:color w:val="202124"/>
          <w:sz w:val="24"/>
          <w:szCs w:val="24"/>
          <w:lang w:val="pt-BR" w:eastAsia="pt-BR"/>
        </w:rPr>
        <w:t xml:space="preserve"> a </w:t>
      </w:r>
      <w:proofErr w:type="spellStart"/>
      <w:r>
        <w:rPr>
          <w:rFonts w:ascii="Times New Roman" w:eastAsia="Times New Roman" w:hAnsi="Times New Roman"/>
          <w:color w:val="202124"/>
          <w:sz w:val="24"/>
          <w:szCs w:val="24"/>
          <w:lang w:val="pt-BR" w:eastAsia="pt-BR"/>
        </w:rPr>
        <w:t>la</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dependencia</w:t>
      </w:r>
      <w:proofErr w:type="spellEnd"/>
      <w:r>
        <w:rPr>
          <w:rFonts w:ascii="Times New Roman" w:eastAsia="Times New Roman" w:hAnsi="Times New Roman"/>
          <w:color w:val="202124"/>
          <w:sz w:val="24"/>
          <w:szCs w:val="24"/>
          <w:lang w:val="pt-BR" w:eastAsia="pt-BR"/>
        </w:rPr>
        <w:t xml:space="preserve"> emocional, </w:t>
      </w:r>
      <w:proofErr w:type="spellStart"/>
      <w:r>
        <w:rPr>
          <w:rFonts w:ascii="Times New Roman" w:eastAsia="Times New Roman" w:hAnsi="Times New Roman"/>
          <w:color w:val="202124"/>
          <w:sz w:val="24"/>
          <w:szCs w:val="24"/>
          <w:lang w:val="pt-BR" w:eastAsia="pt-BR"/>
        </w:rPr>
        <w:t>lo</w:t>
      </w:r>
      <w:proofErr w:type="spellEnd"/>
      <w:r>
        <w:rPr>
          <w:rFonts w:ascii="Times New Roman" w:eastAsia="Times New Roman" w:hAnsi="Times New Roman"/>
          <w:color w:val="202124"/>
          <w:sz w:val="24"/>
          <w:szCs w:val="24"/>
          <w:lang w:val="pt-BR" w:eastAsia="pt-BR"/>
        </w:rPr>
        <w:t xml:space="preserve"> que </w:t>
      </w:r>
      <w:proofErr w:type="spellStart"/>
      <w:r>
        <w:rPr>
          <w:rFonts w:ascii="Times New Roman" w:eastAsia="Times New Roman" w:hAnsi="Times New Roman"/>
          <w:color w:val="202124"/>
          <w:sz w:val="24"/>
          <w:szCs w:val="24"/>
          <w:lang w:val="pt-BR" w:eastAsia="pt-BR"/>
        </w:rPr>
        <w:t>puede</w:t>
      </w:r>
      <w:proofErr w:type="spellEnd"/>
      <w:r>
        <w:rPr>
          <w:rFonts w:ascii="Times New Roman" w:eastAsia="Times New Roman" w:hAnsi="Times New Roman"/>
          <w:color w:val="202124"/>
          <w:sz w:val="24"/>
          <w:szCs w:val="24"/>
          <w:lang w:val="pt-BR" w:eastAsia="pt-BR"/>
        </w:rPr>
        <w:t xml:space="preserve"> inspirar </w:t>
      </w:r>
      <w:proofErr w:type="spellStart"/>
      <w:r>
        <w:rPr>
          <w:rFonts w:ascii="Times New Roman" w:eastAsia="Times New Roman" w:hAnsi="Times New Roman"/>
          <w:color w:val="202124"/>
          <w:sz w:val="24"/>
          <w:szCs w:val="24"/>
          <w:lang w:val="pt-BR" w:eastAsia="pt-BR"/>
        </w:rPr>
        <w:t>estrategias</w:t>
      </w:r>
      <w:proofErr w:type="spellEnd"/>
      <w:r>
        <w:rPr>
          <w:rFonts w:ascii="Times New Roman" w:eastAsia="Times New Roman" w:hAnsi="Times New Roman"/>
          <w:color w:val="202124"/>
          <w:sz w:val="24"/>
          <w:szCs w:val="24"/>
          <w:lang w:val="pt-BR" w:eastAsia="pt-BR"/>
        </w:rPr>
        <w:t xml:space="preserve"> de </w:t>
      </w:r>
      <w:proofErr w:type="spellStart"/>
      <w:r>
        <w:rPr>
          <w:rFonts w:ascii="Times New Roman" w:eastAsia="Times New Roman" w:hAnsi="Times New Roman"/>
          <w:color w:val="202124"/>
          <w:sz w:val="24"/>
          <w:szCs w:val="24"/>
          <w:lang w:val="pt-BR" w:eastAsia="pt-BR"/>
        </w:rPr>
        <w:t>prevención</w:t>
      </w:r>
      <w:proofErr w:type="spellEnd"/>
      <w:r>
        <w:rPr>
          <w:rFonts w:ascii="Times New Roman" w:eastAsia="Times New Roman" w:hAnsi="Times New Roman"/>
          <w:color w:val="202124"/>
          <w:sz w:val="24"/>
          <w:szCs w:val="24"/>
          <w:lang w:val="pt-BR" w:eastAsia="pt-BR"/>
        </w:rPr>
        <w:t xml:space="preserve"> y </w:t>
      </w:r>
      <w:proofErr w:type="spellStart"/>
      <w:r>
        <w:rPr>
          <w:rFonts w:ascii="Times New Roman" w:eastAsia="Times New Roman" w:hAnsi="Times New Roman"/>
          <w:color w:val="202124"/>
          <w:sz w:val="24"/>
          <w:szCs w:val="24"/>
          <w:lang w:val="pt-BR" w:eastAsia="pt-BR"/>
        </w:rPr>
        <w:t>nuevos</w:t>
      </w:r>
      <w:proofErr w:type="spellEnd"/>
      <w:r>
        <w:rPr>
          <w:rFonts w:ascii="Times New Roman" w:eastAsia="Times New Roman" w:hAnsi="Times New Roman"/>
          <w:color w:val="202124"/>
          <w:sz w:val="24"/>
          <w:szCs w:val="24"/>
          <w:lang w:val="pt-BR" w:eastAsia="pt-BR"/>
        </w:rPr>
        <w:t xml:space="preserve"> </w:t>
      </w:r>
      <w:proofErr w:type="spellStart"/>
      <w:r>
        <w:rPr>
          <w:rFonts w:ascii="Times New Roman" w:eastAsia="Times New Roman" w:hAnsi="Times New Roman"/>
          <w:color w:val="202124"/>
          <w:sz w:val="24"/>
          <w:szCs w:val="24"/>
          <w:lang w:val="pt-BR" w:eastAsia="pt-BR"/>
        </w:rPr>
        <w:t>estudios</w:t>
      </w:r>
      <w:proofErr w:type="spellEnd"/>
      <w:r>
        <w:rPr>
          <w:rFonts w:ascii="Times New Roman" w:eastAsia="Times New Roman" w:hAnsi="Times New Roman"/>
          <w:color w:val="202124"/>
          <w:sz w:val="24"/>
          <w:szCs w:val="24"/>
          <w:lang w:val="pt-BR" w:eastAsia="pt-BR"/>
        </w:rPr>
        <w:t>.</w:t>
      </w:r>
    </w:p>
    <w:p w:rsidR="00E232F6" w:rsidRDefault="00E232F6" w:rsidP="00E232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b/>
          <w:color w:val="202124"/>
          <w:sz w:val="24"/>
          <w:szCs w:val="24"/>
          <w:lang w:val="en-US" w:eastAsia="pt-BR"/>
        </w:rPr>
      </w:pPr>
      <w:r>
        <w:rPr>
          <w:rFonts w:ascii="Times New Roman" w:eastAsia="Times New Roman" w:hAnsi="Times New Roman"/>
          <w:b/>
          <w:color w:val="202124"/>
          <w:sz w:val="24"/>
          <w:szCs w:val="24"/>
          <w:lang w:val="en-US" w:eastAsia="pt-BR"/>
        </w:rPr>
        <w:t>Palabras Clave</w:t>
      </w:r>
    </w:p>
    <w:p w:rsidR="00E232F6" w:rsidRPr="00E232F6" w:rsidRDefault="00E232F6" w:rsidP="00E232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olor w:val="202124"/>
          <w:sz w:val="24"/>
          <w:szCs w:val="24"/>
          <w:lang w:val="pt-BR" w:eastAsia="pt-BR"/>
        </w:rPr>
      </w:pPr>
      <w:proofErr w:type="spellStart"/>
      <w:r w:rsidRPr="00E232F6">
        <w:rPr>
          <w:rFonts w:ascii="Times New Roman" w:eastAsia="Times New Roman" w:hAnsi="Times New Roman"/>
          <w:color w:val="202124"/>
          <w:sz w:val="24"/>
          <w:szCs w:val="24"/>
          <w:lang w:val="pt-BR" w:eastAsia="pt-BR"/>
        </w:rPr>
        <w:t>dependencia</w:t>
      </w:r>
      <w:proofErr w:type="spellEnd"/>
      <w:r w:rsidRPr="00E232F6">
        <w:rPr>
          <w:rFonts w:ascii="Times New Roman" w:eastAsia="Times New Roman" w:hAnsi="Times New Roman"/>
          <w:color w:val="202124"/>
          <w:sz w:val="24"/>
          <w:szCs w:val="24"/>
          <w:lang w:val="pt-BR" w:eastAsia="pt-BR"/>
        </w:rPr>
        <w:t xml:space="preserve"> emocional, relaciones </w:t>
      </w:r>
      <w:proofErr w:type="spellStart"/>
      <w:r w:rsidRPr="00E232F6">
        <w:rPr>
          <w:rFonts w:ascii="Times New Roman" w:eastAsia="Times New Roman" w:hAnsi="Times New Roman"/>
          <w:color w:val="202124"/>
          <w:sz w:val="24"/>
          <w:szCs w:val="24"/>
          <w:lang w:val="pt-BR" w:eastAsia="pt-BR"/>
        </w:rPr>
        <w:t>interpersonales</w:t>
      </w:r>
      <w:proofErr w:type="spellEnd"/>
      <w:r w:rsidRPr="00E232F6">
        <w:rPr>
          <w:rFonts w:ascii="Times New Roman" w:eastAsia="Times New Roman" w:hAnsi="Times New Roman"/>
          <w:color w:val="202124"/>
          <w:sz w:val="24"/>
          <w:szCs w:val="24"/>
          <w:lang w:val="pt-BR" w:eastAsia="pt-BR"/>
        </w:rPr>
        <w:t xml:space="preserve">, </w:t>
      </w:r>
      <w:proofErr w:type="spellStart"/>
      <w:r w:rsidRPr="00E232F6">
        <w:rPr>
          <w:rFonts w:ascii="Times New Roman" w:eastAsia="Times New Roman" w:hAnsi="Times New Roman"/>
          <w:color w:val="202124"/>
          <w:sz w:val="24"/>
          <w:szCs w:val="24"/>
          <w:lang w:val="pt-BR" w:eastAsia="pt-BR"/>
        </w:rPr>
        <w:t>personalidad</w:t>
      </w:r>
      <w:proofErr w:type="spellEnd"/>
      <w:r w:rsidRPr="00E232F6">
        <w:rPr>
          <w:rFonts w:ascii="Times New Roman" w:eastAsia="Times New Roman" w:hAnsi="Times New Roman"/>
          <w:color w:val="202124"/>
          <w:sz w:val="24"/>
          <w:szCs w:val="24"/>
          <w:lang w:val="pt-BR" w:eastAsia="pt-BR"/>
        </w:rPr>
        <w:t xml:space="preserve">, </w:t>
      </w:r>
      <w:proofErr w:type="spellStart"/>
      <w:r w:rsidRPr="00E232F6">
        <w:rPr>
          <w:rFonts w:ascii="Times New Roman" w:eastAsia="Times New Roman" w:hAnsi="Times New Roman"/>
          <w:color w:val="202124"/>
          <w:sz w:val="24"/>
          <w:szCs w:val="24"/>
          <w:lang w:val="pt-BR" w:eastAsia="pt-BR"/>
        </w:rPr>
        <w:t>locus</w:t>
      </w:r>
      <w:proofErr w:type="spellEnd"/>
      <w:r w:rsidRPr="00E232F6">
        <w:rPr>
          <w:rFonts w:ascii="Times New Roman" w:eastAsia="Times New Roman" w:hAnsi="Times New Roman"/>
          <w:color w:val="202124"/>
          <w:sz w:val="24"/>
          <w:szCs w:val="24"/>
          <w:lang w:val="pt-BR" w:eastAsia="pt-BR"/>
        </w:rPr>
        <w:t xml:space="preserve"> de </w:t>
      </w:r>
      <w:proofErr w:type="spellStart"/>
      <w:r w:rsidRPr="00E232F6">
        <w:rPr>
          <w:rFonts w:ascii="Times New Roman" w:eastAsia="Times New Roman" w:hAnsi="Times New Roman"/>
          <w:color w:val="202124"/>
          <w:sz w:val="24"/>
          <w:szCs w:val="24"/>
          <w:lang w:val="pt-BR" w:eastAsia="pt-BR"/>
        </w:rPr>
        <w:t>control</w:t>
      </w:r>
      <w:proofErr w:type="spellEnd"/>
    </w:p>
    <w:p w:rsidR="00866C2A" w:rsidRPr="00E232F6" w:rsidRDefault="00866C2A" w:rsidP="00222911">
      <w:pPr>
        <w:widowControl w:val="0"/>
        <w:autoSpaceDE w:val="0"/>
        <w:autoSpaceDN w:val="0"/>
        <w:spacing w:after="0" w:line="360" w:lineRule="auto"/>
        <w:ind w:right="3"/>
        <w:jc w:val="both"/>
        <w:outlineLvl w:val="0"/>
        <w:rPr>
          <w:rFonts w:ascii="Times New Roman" w:eastAsia="Times New Roman" w:hAnsi="Times New Roman"/>
          <w:b/>
          <w:sz w:val="24"/>
          <w:szCs w:val="24"/>
          <w:lang w:val="pt-BR"/>
        </w:rPr>
      </w:pPr>
    </w:p>
    <w:p w:rsidR="003C2E7A" w:rsidRPr="00F43A8B" w:rsidRDefault="00F36926" w:rsidP="00F36926">
      <w:pPr>
        <w:widowControl w:val="0"/>
        <w:autoSpaceDE w:val="0"/>
        <w:autoSpaceDN w:val="0"/>
        <w:spacing w:after="0" w:line="360" w:lineRule="auto"/>
        <w:ind w:right="3"/>
        <w:jc w:val="center"/>
        <w:outlineLvl w:val="0"/>
        <w:rPr>
          <w:rFonts w:ascii="Times New Roman" w:eastAsia="Times New Roman" w:hAnsi="Times New Roman"/>
          <w:b/>
          <w:sz w:val="24"/>
          <w:szCs w:val="24"/>
          <w:lang w:val="en-US"/>
        </w:rPr>
      </w:pPr>
      <w:r>
        <w:rPr>
          <w:rFonts w:ascii="Times New Roman" w:eastAsia="Times New Roman" w:hAnsi="Times New Roman"/>
          <w:b/>
          <w:sz w:val="24"/>
          <w:szCs w:val="24"/>
          <w:lang w:val="en-US"/>
        </w:rPr>
        <w:t>Introduction</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 dependent relationship is defined as one in which at least one of the parties has an excessive attachment to the other that involves emotional aspects such as possessiveness, excessive jealousy, and high expectations of the other party's behavior. This dependence is associated with affective, cognitive, motivational, and behavioral components (</w:t>
      </w:r>
      <w:proofErr w:type="spellStart"/>
      <w:r w:rsidRPr="00F43A8B">
        <w:rPr>
          <w:rFonts w:ascii="Times New Roman" w:eastAsia="Times New Roman" w:hAnsi="Times New Roman"/>
          <w:sz w:val="24"/>
          <w:szCs w:val="24"/>
          <w:lang w:val="en-US"/>
        </w:rPr>
        <w:t>Bution</w:t>
      </w:r>
      <w:proofErr w:type="spellEnd"/>
      <w:r w:rsidRPr="00F43A8B">
        <w:rPr>
          <w:rFonts w:ascii="Times New Roman" w:eastAsia="Times New Roman" w:hAnsi="Times New Roman"/>
          <w:sz w:val="24"/>
          <w:szCs w:val="24"/>
          <w:lang w:val="en-US"/>
        </w:rPr>
        <w:t>, 2016).</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Excessive dependence on others is recognized as a dependent personality disorder in the Diagnostic and Statistical Manual of Mental Disorders (American Psychiatric Association, 2014). Dependence takes on the character of a pathology when it is assessed and diagnosed as harmful to the subject (</w:t>
      </w:r>
      <w:proofErr w:type="spellStart"/>
      <w:r w:rsidRPr="00F43A8B">
        <w:rPr>
          <w:rFonts w:ascii="Times New Roman" w:eastAsia="Times New Roman" w:hAnsi="Times New Roman"/>
          <w:sz w:val="24"/>
          <w:szCs w:val="24"/>
          <w:lang w:val="en-US"/>
        </w:rPr>
        <w:t>Arocena</w:t>
      </w:r>
      <w:proofErr w:type="spellEnd"/>
      <w:r w:rsidRPr="00F43A8B">
        <w:rPr>
          <w:rFonts w:ascii="Times New Roman" w:eastAsia="Times New Roman" w:hAnsi="Times New Roman"/>
          <w:sz w:val="24"/>
          <w:szCs w:val="24"/>
          <w:lang w:val="en-US"/>
        </w:rPr>
        <w:t xml:space="preserve"> &amp; Ceballos, 2017).</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Dependent behavior can be represented by actions, signs, and symptoms, such as. a fragile sense of identity, an excessive focus on the other person's life, a lack of time for oneself, feelings of guilt imbued with the fear of losing the other person, a self-involvement in performing activities one dislikes and performs to please the other person, idealizing the inability to live well alone as a sign of self-destruction, the need to move away and distance oneself from life with family members and friends so that there are no interactions other than with the partner, and the fear of wanting to change or control the other person (Bandeira, 2015).</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Emotional dependence is one of the most common reasons why women engage in abusive relationships, which are often accompanied by destructive behavior and domestic violence. A study conducted by </w:t>
      </w:r>
      <w:proofErr w:type="spellStart"/>
      <w:r w:rsidRPr="00F43A8B">
        <w:rPr>
          <w:rFonts w:ascii="Times New Roman" w:eastAsia="Times New Roman" w:hAnsi="Times New Roman"/>
          <w:sz w:val="24"/>
          <w:szCs w:val="24"/>
          <w:lang w:val="en-US"/>
        </w:rPr>
        <w:t>Pazmiño</w:t>
      </w:r>
      <w:proofErr w:type="spellEnd"/>
      <w:r w:rsidRPr="00F43A8B">
        <w:rPr>
          <w:rFonts w:ascii="Times New Roman" w:eastAsia="Times New Roman" w:hAnsi="Times New Roman"/>
          <w:sz w:val="24"/>
          <w:szCs w:val="24"/>
          <w:lang w:val="en-US"/>
        </w:rPr>
        <w:t xml:space="preserve"> (2018) found that 96% of participants had some type of pathological affective dependence, 28% with mild dependence, 36% with moderate dependence, 32% with severe dependence, and only 4% with no dependence.</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lastRenderedPageBreak/>
        <w:t xml:space="preserve">In a qualitative study of women's emotional dependence, </w:t>
      </w:r>
      <w:proofErr w:type="spellStart"/>
      <w:r w:rsidRPr="00F43A8B">
        <w:rPr>
          <w:rFonts w:ascii="Times New Roman" w:eastAsia="Times New Roman" w:hAnsi="Times New Roman"/>
          <w:sz w:val="24"/>
          <w:szCs w:val="24"/>
          <w:lang w:val="en-US"/>
        </w:rPr>
        <w:t>Mota</w:t>
      </w:r>
      <w:proofErr w:type="spellEnd"/>
      <w:r w:rsidRPr="00F43A8B">
        <w:rPr>
          <w:rFonts w:ascii="Times New Roman" w:eastAsia="Times New Roman" w:hAnsi="Times New Roman"/>
          <w:sz w:val="24"/>
          <w:szCs w:val="24"/>
          <w:lang w:val="en-US"/>
        </w:rPr>
        <w:t xml:space="preserve"> (2018) found that 6 of the 6 participants reported doing everything to please their partners, two claimed to have destructive relationships, four had a negative self-image and low self-esteem because they did not take care of themselves, and three considered psychological and verbal abuse to be part of love, resulting in a high degree of emotional dependence of these women on their partners.</w:t>
      </w:r>
    </w:p>
    <w:p w:rsidR="0027170B" w:rsidRPr="00F43A8B" w:rsidRDefault="0027170B" w:rsidP="00222911">
      <w:pPr>
        <w:widowControl w:val="0"/>
        <w:autoSpaceDE w:val="0"/>
        <w:autoSpaceDN w:val="0"/>
        <w:spacing w:after="0" w:line="360" w:lineRule="auto"/>
        <w:ind w:right="3" w:firstLine="708"/>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An important variable that can contribute to the understanding of dependent behavior is locus of control. </w:t>
      </w:r>
      <w:proofErr w:type="gramStart"/>
      <w:r w:rsidRPr="00F43A8B">
        <w:rPr>
          <w:rFonts w:ascii="Times New Roman" w:eastAsia="Times New Roman" w:hAnsi="Times New Roman"/>
          <w:sz w:val="24"/>
          <w:szCs w:val="24"/>
          <w:lang w:val="en-US"/>
        </w:rPr>
        <w:t>By definition</w:t>
      </w:r>
      <w:r w:rsidR="00F54582" w:rsidRPr="00F43A8B">
        <w:rPr>
          <w:rFonts w:ascii="Times New Roman" w:eastAsia="Times New Roman" w:hAnsi="Times New Roman"/>
          <w:sz w:val="24"/>
          <w:szCs w:val="24"/>
          <w:lang w:val="en-US"/>
        </w:rPr>
        <w:t>,</w:t>
      </w:r>
      <w:r w:rsidRPr="00F43A8B">
        <w:rPr>
          <w:rFonts w:ascii="Times New Roman" w:eastAsia="Times New Roman" w:hAnsi="Times New Roman"/>
          <w:sz w:val="24"/>
          <w:szCs w:val="24"/>
          <w:lang w:val="en-US"/>
        </w:rPr>
        <w:t xml:space="preserve"> locus</w:t>
      </w:r>
      <w:proofErr w:type="gramEnd"/>
      <w:r w:rsidRPr="00F43A8B">
        <w:rPr>
          <w:rFonts w:ascii="Times New Roman" w:eastAsia="Times New Roman" w:hAnsi="Times New Roman"/>
          <w:sz w:val="24"/>
          <w:szCs w:val="24"/>
          <w:lang w:val="en-US"/>
        </w:rPr>
        <w:t xml:space="preserve"> of control is the belief individuals have about the determinants of events in their lives and the control they have over them (Rotter, 1996). It is possible for people to believe that control over events is internal, when they believe they have power over events, or external, when they believe events occur through external forces such as chance, divine will, or the influence of powerful people; that is, no matter how hard individuals try, they do not have control over the events that happen to them (Lima &amp; </w:t>
      </w:r>
      <w:proofErr w:type="spellStart"/>
      <w:r w:rsidRPr="00F43A8B">
        <w:rPr>
          <w:rFonts w:ascii="Times New Roman" w:eastAsia="Times New Roman" w:hAnsi="Times New Roman"/>
          <w:sz w:val="24"/>
          <w:szCs w:val="24"/>
          <w:lang w:val="en-US"/>
        </w:rPr>
        <w:t>Irigaray</w:t>
      </w:r>
      <w:proofErr w:type="spellEnd"/>
      <w:r w:rsidRPr="00F43A8B">
        <w:rPr>
          <w:rFonts w:ascii="Times New Roman" w:eastAsia="Times New Roman" w:hAnsi="Times New Roman"/>
          <w:sz w:val="24"/>
          <w:szCs w:val="24"/>
          <w:lang w:val="en-US"/>
        </w:rPr>
        <w:t>, 2019).</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Dela Coleta (1992) examined the relationship between locus of control beliefs and marital satisfaction. According to the results, individuals with dominant internal locus of control made more effort to solve problems in the marital relationship and consequently felt more satisfied in the relationship. In the same study, it was found that individuals with higher levels of internal locus of control tended to be more optimistic about the future of the relationship than individuals with higher levels of external locus of control.</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In addition to locus of control, we can also ask whether people with certain personality traits are more likely to develop emotional dependence. Therefore, personality becomes a relevant variable in the context of this study. From a conceptual perspective, human personality consists of individual traits that indicate ways of thinking, attitudes, and feelings, and that illustrate the constancy and regularity of individuals' behaviors in everyday life (Schultz &amp; Schultz, 2021).</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The predominant theoretical model in psychology for the scientific study of human personality is the Big Five. The model adds five factors or traits that, when combined, define a person's personality: Extroversion, Openness, Neuroticism, Conscientiousness, and Agreeableness (</w:t>
      </w:r>
      <w:proofErr w:type="spellStart"/>
      <w:r w:rsidRPr="00F43A8B">
        <w:rPr>
          <w:rFonts w:ascii="Times New Roman" w:eastAsia="Times New Roman" w:hAnsi="Times New Roman"/>
          <w:sz w:val="24"/>
          <w:szCs w:val="24"/>
          <w:lang w:val="en-US"/>
        </w:rPr>
        <w:t>Primi</w:t>
      </w:r>
      <w:proofErr w:type="spellEnd"/>
      <w:r w:rsidRPr="00F43A8B">
        <w:rPr>
          <w:rFonts w:ascii="Times New Roman" w:eastAsia="Times New Roman" w:hAnsi="Times New Roman"/>
          <w:sz w:val="24"/>
          <w:szCs w:val="24"/>
          <w:lang w:val="en-US"/>
        </w:rPr>
        <w:t xml:space="preserve"> et al., 2010).</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 xml:space="preserve">Extroversion refers to the person's ability to interact interpersonally, that is, the person's ability and aptitude to socialize and communicate. Openness refers to the person's tendency to be open to new experiences and to explore new things. Neuroticism is the person's level of adjustment and emotional instability in dealing with conflict and psychological problems and describes individuals who constantly experience negative emotions. Conscientiousness </w:t>
      </w:r>
      <w:r w:rsidRPr="00F43A8B">
        <w:rPr>
          <w:rFonts w:ascii="Times New Roman" w:eastAsia="Times New Roman" w:hAnsi="Times New Roman"/>
          <w:sz w:val="24"/>
          <w:szCs w:val="24"/>
          <w:lang w:val="en-US"/>
        </w:rPr>
        <w:lastRenderedPageBreak/>
        <w:t>represents the level of organization, perseverance, and motivation the person displays to achieve their goals. Finally, Agreeableness describes the characteristics of the person's interpersonal relationships and refers to a friendly nature of the relationship (Kim et al., 2019).</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 xml:space="preserve">Carvalho and </w:t>
      </w:r>
      <w:proofErr w:type="spellStart"/>
      <w:r w:rsidRPr="00F43A8B">
        <w:rPr>
          <w:rFonts w:ascii="Times New Roman" w:eastAsia="Times New Roman" w:hAnsi="Times New Roman"/>
          <w:sz w:val="24"/>
          <w:szCs w:val="24"/>
          <w:lang w:val="en-US"/>
        </w:rPr>
        <w:t>Pianowski</w:t>
      </w:r>
      <w:proofErr w:type="spellEnd"/>
      <w:r w:rsidRPr="00F43A8B">
        <w:rPr>
          <w:rFonts w:ascii="Times New Roman" w:eastAsia="Times New Roman" w:hAnsi="Times New Roman"/>
          <w:sz w:val="24"/>
          <w:szCs w:val="24"/>
          <w:lang w:val="en-US"/>
        </w:rPr>
        <w:t xml:space="preserve"> (2015) developed a study whose results showed that emotional dependence was positively correlated with neuroticism. Considering that the trait neuroticism is associated with experiencing negative emotions, it is theoretically expected to be directly related to dependency, which is also associated with such emotions (e.g., anxiety, depression, insecurity), as the person focuses not on him/herself but on the other, develops a negative view of him/herself, and constantly has dysfunctional thoughts of losing this relationship with the other.</w:t>
      </w:r>
    </w:p>
    <w:p w:rsidR="0027170B" w:rsidRPr="00F43A8B" w:rsidRDefault="0027170B" w:rsidP="00222911">
      <w:pPr>
        <w:widowControl w:val="0"/>
        <w:tabs>
          <w:tab w:val="left" w:pos="709"/>
        </w:tabs>
        <w:autoSpaceDE w:val="0"/>
        <w:autoSpaceDN w:val="0"/>
        <w:spacing w:after="0" w:line="360" w:lineRule="auto"/>
        <w:ind w:right="3"/>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In view of this, the present study aims to contribute to the investigation of how emotional dependence is related to the locus of control and certain personality traits, and to test a mediation model of the locus of control for the relationship between personality and emotional dependence. Based on the literature on this topic, the hypotheses described below were formulated.</w:t>
      </w:r>
    </w:p>
    <w:p w:rsidR="00A830B1" w:rsidRPr="00F43A8B" w:rsidRDefault="00B32FD5" w:rsidP="00222911">
      <w:pPr>
        <w:widowControl w:val="0"/>
        <w:tabs>
          <w:tab w:val="left" w:pos="709"/>
        </w:tabs>
        <w:autoSpaceDE w:val="0"/>
        <w:autoSpaceDN w:val="0"/>
        <w:spacing w:after="0" w:line="360" w:lineRule="auto"/>
        <w:ind w:right="3"/>
        <w:jc w:val="both"/>
        <w:rPr>
          <w:rFonts w:ascii="Times New Roman" w:eastAsia="Times New Roman" w:hAnsi="Times New Roman"/>
          <w:bCs/>
          <w:sz w:val="24"/>
          <w:szCs w:val="24"/>
          <w:lang w:val="en-US"/>
        </w:rPr>
      </w:pPr>
      <w:r w:rsidRPr="00F43A8B">
        <w:rPr>
          <w:rFonts w:ascii="Times New Roman" w:eastAsia="Times New Roman" w:hAnsi="Times New Roman"/>
          <w:sz w:val="24"/>
          <w:szCs w:val="24"/>
          <w:lang w:val="en-US"/>
        </w:rPr>
        <w:t>Hypotheses</w:t>
      </w:r>
      <w:r w:rsidR="00A830B1" w:rsidRPr="00F43A8B">
        <w:rPr>
          <w:rFonts w:ascii="Times New Roman" w:eastAsia="Times New Roman" w:hAnsi="Times New Roman"/>
          <w:bCs/>
          <w:sz w:val="24"/>
          <w:szCs w:val="24"/>
          <w:lang w:val="en-US"/>
        </w:rPr>
        <w:t>:</w:t>
      </w:r>
    </w:p>
    <w:p w:rsidR="00D962F3" w:rsidRPr="00F43A8B" w:rsidRDefault="00D962F3" w:rsidP="00222911">
      <w:pPr>
        <w:widowControl w:val="0"/>
        <w:autoSpaceDE w:val="0"/>
        <w:autoSpaceDN w:val="0"/>
        <w:spacing w:after="0" w:line="360" w:lineRule="auto"/>
        <w:ind w:left="708" w:right="6"/>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1: </w:t>
      </w:r>
      <w:r w:rsidR="00F54582" w:rsidRPr="00F43A8B">
        <w:rPr>
          <w:rFonts w:ascii="Times New Roman" w:eastAsia="Times New Roman" w:hAnsi="Times New Roman"/>
          <w:sz w:val="24"/>
          <w:szCs w:val="24"/>
          <w:lang w:val="en-US"/>
        </w:rPr>
        <w:t xml:space="preserve">Emotional </w:t>
      </w:r>
      <w:r w:rsidRPr="00F43A8B">
        <w:rPr>
          <w:rFonts w:ascii="Times New Roman" w:eastAsia="Times New Roman" w:hAnsi="Times New Roman"/>
          <w:sz w:val="24"/>
          <w:szCs w:val="24"/>
          <w:lang w:val="en-US"/>
        </w:rPr>
        <w:t xml:space="preserve">Dependence is positively related to </w:t>
      </w:r>
      <w:r w:rsidR="00F54582" w:rsidRPr="00F43A8B">
        <w:rPr>
          <w:rFonts w:ascii="Times New Roman" w:eastAsia="Times New Roman" w:hAnsi="Times New Roman"/>
          <w:sz w:val="24"/>
          <w:szCs w:val="24"/>
          <w:lang w:val="en-US"/>
        </w:rPr>
        <w:t xml:space="preserve">Internal </w:t>
      </w:r>
      <w:r w:rsidRPr="00F43A8B">
        <w:rPr>
          <w:rFonts w:ascii="Times New Roman" w:eastAsia="Times New Roman" w:hAnsi="Times New Roman"/>
          <w:sz w:val="24"/>
          <w:szCs w:val="24"/>
          <w:lang w:val="en-US"/>
        </w:rPr>
        <w:t xml:space="preserve">locus of control and negatively related to </w:t>
      </w:r>
      <w:r w:rsidR="00F54582" w:rsidRPr="00F43A8B">
        <w:rPr>
          <w:rFonts w:ascii="Times New Roman" w:eastAsia="Times New Roman" w:hAnsi="Times New Roman"/>
          <w:sz w:val="24"/>
          <w:szCs w:val="24"/>
          <w:lang w:val="en-US"/>
        </w:rPr>
        <w:t xml:space="preserve">External </w:t>
      </w:r>
      <w:r w:rsidRPr="00F43A8B">
        <w:rPr>
          <w:rFonts w:ascii="Times New Roman" w:eastAsia="Times New Roman" w:hAnsi="Times New Roman"/>
          <w:sz w:val="24"/>
          <w:szCs w:val="24"/>
          <w:lang w:val="en-US"/>
        </w:rPr>
        <w:t>locus of control.</w:t>
      </w:r>
    </w:p>
    <w:p w:rsidR="00D962F3" w:rsidRPr="00F43A8B" w:rsidRDefault="00D962F3" w:rsidP="00222911">
      <w:pPr>
        <w:widowControl w:val="0"/>
        <w:autoSpaceDE w:val="0"/>
        <w:autoSpaceDN w:val="0"/>
        <w:spacing w:after="0" w:line="360" w:lineRule="auto"/>
        <w:ind w:left="708" w:right="6"/>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2: Emotional </w:t>
      </w:r>
      <w:r w:rsidR="00F54582" w:rsidRPr="00F43A8B">
        <w:rPr>
          <w:rFonts w:ascii="Times New Roman" w:eastAsia="Times New Roman" w:hAnsi="Times New Roman"/>
          <w:sz w:val="24"/>
          <w:szCs w:val="24"/>
          <w:lang w:val="en-US"/>
        </w:rPr>
        <w:t xml:space="preserve">Dependence </w:t>
      </w:r>
      <w:r w:rsidRPr="00F43A8B">
        <w:rPr>
          <w:rFonts w:ascii="Times New Roman" w:eastAsia="Times New Roman" w:hAnsi="Times New Roman"/>
          <w:sz w:val="24"/>
          <w:szCs w:val="24"/>
          <w:lang w:val="en-US"/>
        </w:rPr>
        <w:t xml:space="preserve">is positively related to the trait </w:t>
      </w:r>
      <w:r w:rsidR="00F54582" w:rsidRPr="00F43A8B">
        <w:rPr>
          <w:rFonts w:ascii="Times New Roman" w:eastAsia="Times New Roman" w:hAnsi="Times New Roman"/>
          <w:sz w:val="24"/>
          <w:szCs w:val="24"/>
          <w:lang w:val="en-US"/>
        </w:rPr>
        <w:t>Neuroticism</w:t>
      </w:r>
      <w:r w:rsidRPr="00F43A8B">
        <w:rPr>
          <w:rFonts w:ascii="Times New Roman" w:eastAsia="Times New Roman" w:hAnsi="Times New Roman"/>
          <w:sz w:val="24"/>
          <w:szCs w:val="24"/>
          <w:lang w:val="en-US"/>
        </w:rPr>
        <w:t>.</w:t>
      </w:r>
    </w:p>
    <w:p w:rsidR="00D962F3" w:rsidRPr="00F43A8B" w:rsidRDefault="00D962F3" w:rsidP="00222911">
      <w:pPr>
        <w:widowControl w:val="0"/>
        <w:autoSpaceDE w:val="0"/>
        <w:autoSpaceDN w:val="0"/>
        <w:spacing w:after="0" w:line="360" w:lineRule="auto"/>
        <w:ind w:left="708" w:right="6"/>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3: Emotional </w:t>
      </w:r>
      <w:r w:rsidR="00F54582" w:rsidRPr="00F43A8B">
        <w:rPr>
          <w:rFonts w:ascii="Times New Roman" w:eastAsia="Times New Roman" w:hAnsi="Times New Roman"/>
          <w:sz w:val="24"/>
          <w:szCs w:val="24"/>
          <w:lang w:val="en-US"/>
        </w:rPr>
        <w:t xml:space="preserve">Dependence </w:t>
      </w:r>
      <w:r w:rsidRPr="00F43A8B">
        <w:rPr>
          <w:rFonts w:ascii="Times New Roman" w:eastAsia="Times New Roman" w:hAnsi="Times New Roman"/>
          <w:sz w:val="24"/>
          <w:szCs w:val="24"/>
          <w:lang w:val="en-US"/>
        </w:rPr>
        <w:t xml:space="preserve">will be negatively related to the trait </w:t>
      </w:r>
      <w:r w:rsidR="00F54582" w:rsidRPr="00F43A8B">
        <w:rPr>
          <w:rFonts w:ascii="Times New Roman" w:eastAsia="Times New Roman" w:hAnsi="Times New Roman"/>
          <w:sz w:val="24"/>
          <w:szCs w:val="24"/>
          <w:lang w:val="en-US"/>
        </w:rPr>
        <w:t>Openness</w:t>
      </w:r>
      <w:r w:rsidRPr="00F43A8B">
        <w:rPr>
          <w:rFonts w:ascii="Times New Roman" w:eastAsia="Times New Roman" w:hAnsi="Times New Roman"/>
          <w:sz w:val="24"/>
          <w:szCs w:val="24"/>
          <w:lang w:val="en-US"/>
        </w:rPr>
        <w:t>.</w:t>
      </w:r>
    </w:p>
    <w:p w:rsidR="00D962F3" w:rsidRPr="00F43A8B" w:rsidRDefault="00D962F3" w:rsidP="00222911">
      <w:pPr>
        <w:widowControl w:val="0"/>
        <w:autoSpaceDE w:val="0"/>
        <w:autoSpaceDN w:val="0"/>
        <w:spacing w:after="0" w:line="360" w:lineRule="auto"/>
        <w:ind w:left="708" w:right="6"/>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4: Females will exhibit higher levels of </w:t>
      </w:r>
      <w:r w:rsidR="00F54582" w:rsidRPr="00F43A8B">
        <w:rPr>
          <w:rFonts w:ascii="Times New Roman" w:eastAsia="Times New Roman" w:hAnsi="Times New Roman"/>
          <w:sz w:val="24"/>
          <w:szCs w:val="24"/>
          <w:lang w:val="en-US"/>
        </w:rPr>
        <w:t xml:space="preserve">Emotional Dependence </w:t>
      </w:r>
      <w:r w:rsidRPr="00F43A8B">
        <w:rPr>
          <w:rFonts w:ascii="Times New Roman" w:eastAsia="Times New Roman" w:hAnsi="Times New Roman"/>
          <w:sz w:val="24"/>
          <w:szCs w:val="24"/>
          <w:lang w:val="en-US"/>
        </w:rPr>
        <w:t>than males.</w:t>
      </w:r>
    </w:p>
    <w:p w:rsidR="00D962F3" w:rsidRPr="00F43A8B" w:rsidRDefault="00D962F3" w:rsidP="00222911">
      <w:pPr>
        <w:widowControl w:val="0"/>
        <w:autoSpaceDE w:val="0"/>
        <w:autoSpaceDN w:val="0"/>
        <w:spacing w:after="0" w:line="360" w:lineRule="auto"/>
        <w:ind w:left="708" w:right="6"/>
        <w:jc w:val="both"/>
        <w:outlineLvl w:val="0"/>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5: Locus of Control will play a mediating role in the relationship between </w:t>
      </w:r>
      <w:r w:rsidR="00F54582" w:rsidRPr="00F43A8B">
        <w:rPr>
          <w:rFonts w:ascii="Times New Roman" w:eastAsia="Times New Roman" w:hAnsi="Times New Roman"/>
          <w:sz w:val="24"/>
          <w:szCs w:val="24"/>
          <w:lang w:val="en-US"/>
        </w:rPr>
        <w:t xml:space="preserve">Personality </w:t>
      </w:r>
      <w:r w:rsidRPr="00F43A8B">
        <w:rPr>
          <w:rFonts w:ascii="Times New Roman" w:eastAsia="Times New Roman" w:hAnsi="Times New Roman"/>
          <w:sz w:val="24"/>
          <w:szCs w:val="24"/>
          <w:lang w:val="en-US"/>
        </w:rPr>
        <w:t xml:space="preserve">and </w:t>
      </w:r>
      <w:r w:rsidR="00F54582" w:rsidRPr="00F43A8B">
        <w:rPr>
          <w:rFonts w:ascii="Times New Roman" w:eastAsia="Times New Roman" w:hAnsi="Times New Roman"/>
          <w:sz w:val="24"/>
          <w:szCs w:val="24"/>
          <w:lang w:val="en-US"/>
        </w:rPr>
        <w:t>Emotional Dependence</w:t>
      </w:r>
      <w:r w:rsidRPr="00F43A8B">
        <w:rPr>
          <w:rFonts w:ascii="Times New Roman" w:eastAsia="Times New Roman" w:hAnsi="Times New Roman"/>
          <w:sz w:val="24"/>
          <w:szCs w:val="24"/>
          <w:lang w:val="en-US"/>
        </w:rPr>
        <w:t>.</w:t>
      </w:r>
    </w:p>
    <w:p w:rsidR="009631AB" w:rsidRPr="00F43A8B" w:rsidRDefault="00AB455A" w:rsidP="00547BE7">
      <w:pPr>
        <w:widowControl w:val="0"/>
        <w:autoSpaceDE w:val="0"/>
        <w:autoSpaceDN w:val="0"/>
        <w:spacing w:after="0" w:line="360" w:lineRule="auto"/>
        <w:ind w:right="6"/>
        <w:jc w:val="center"/>
        <w:outlineLvl w:val="0"/>
        <w:rPr>
          <w:rFonts w:ascii="Times New Roman" w:eastAsia="Times New Roman" w:hAnsi="Times New Roman"/>
          <w:b/>
          <w:bCs/>
          <w:sz w:val="24"/>
          <w:szCs w:val="24"/>
          <w:lang w:val="en-US"/>
        </w:rPr>
      </w:pPr>
      <w:r w:rsidRPr="00F43A8B">
        <w:rPr>
          <w:rFonts w:ascii="Times New Roman" w:eastAsia="Times New Roman" w:hAnsi="Times New Roman"/>
          <w:b/>
          <w:bCs/>
          <w:sz w:val="24"/>
          <w:szCs w:val="24"/>
          <w:lang w:val="en-US"/>
        </w:rPr>
        <w:t>Method</w:t>
      </w:r>
    </w:p>
    <w:p w:rsidR="00AB455A" w:rsidRPr="00547BE7" w:rsidRDefault="00AB455A" w:rsidP="00222911">
      <w:pPr>
        <w:widowControl w:val="0"/>
        <w:tabs>
          <w:tab w:val="left" w:pos="709"/>
        </w:tabs>
        <w:autoSpaceDE w:val="0"/>
        <w:autoSpaceDN w:val="0"/>
        <w:spacing w:after="0" w:line="360" w:lineRule="auto"/>
        <w:ind w:right="6"/>
        <w:jc w:val="both"/>
        <w:rPr>
          <w:rFonts w:ascii="Times New Roman" w:eastAsia="Times New Roman" w:hAnsi="Times New Roman"/>
          <w:b/>
          <w:i/>
          <w:sz w:val="24"/>
          <w:szCs w:val="24"/>
          <w:lang w:val="en-US"/>
        </w:rPr>
      </w:pPr>
      <w:r w:rsidRPr="00547BE7">
        <w:rPr>
          <w:rFonts w:ascii="Times New Roman" w:eastAsia="Times New Roman" w:hAnsi="Times New Roman"/>
          <w:b/>
          <w:i/>
          <w:sz w:val="24"/>
          <w:szCs w:val="24"/>
          <w:lang w:val="en-US"/>
        </w:rPr>
        <w:t>Participants</w:t>
      </w:r>
    </w:p>
    <w:p w:rsidR="00310776" w:rsidRPr="00F43A8B" w:rsidRDefault="00310776" w:rsidP="00222911">
      <w:pPr>
        <w:widowControl w:val="0"/>
        <w:tabs>
          <w:tab w:val="left" w:pos="709"/>
        </w:tabs>
        <w:autoSpaceDE w:val="0"/>
        <w:autoSpaceDN w:val="0"/>
        <w:spacing w:after="0" w:line="360" w:lineRule="auto"/>
        <w:ind w:right="6"/>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t>The study included a Brazilian sample of 200 individuals of both sexes with the criterion of being in a committed relationship for at least 6 months. Age ranged from 18 to 72 years (M =26.52, SD =8.95), and the majority were female (82.5%), heterosexual (89.5%), Catholic (55.5%), and middle class (45%). 47% of the sample reported being in a dating relationship and 43.5% were married.</w:t>
      </w:r>
    </w:p>
    <w:p w:rsidR="00725EBF" w:rsidRPr="00547BE7" w:rsidRDefault="00310776" w:rsidP="00222911">
      <w:pPr>
        <w:widowControl w:val="0"/>
        <w:tabs>
          <w:tab w:val="left" w:pos="709"/>
        </w:tabs>
        <w:autoSpaceDE w:val="0"/>
        <w:autoSpaceDN w:val="0"/>
        <w:spacing w:after="0" w:line="360" w:lineRule="auto"/>
        <w:ind w:right="6"/>
        <w:jc w:val="both"/>
        <w:rPr>
          <w:rFonts w:ascii="Times New Roman" w:eastAsia="Times New Roman" w:hAnsi="Times New Roman"/>
          <w:b/>
          <w:i/>
          <w:color w:val="000000"/>
          <w:spacing w:val="-6"/>
          <w:sz w:val="24"/>
          <w:szCs w:val="24"/>
          <w:lang w:val="en-US"/>
        </w:rPr>
      </w:pPr>
      <w:r w:rsidRPr="00547BE7">
        <w:rPr>
          <w:rFonts w:ascii="Times New Roman" w:eastAsia="Times New Roman" w:hAnsi="Times New Roman"/>
          <w:b/>
          <w:i/>
          <w:color w:val="000000"/>
          <w:sz w:val="24"/>
          <w:szCs w:val="24"/>
          <w:lang w:val="en-US"/>
        </w:rPr>
        <w:t>Measure</w:t>
      </w:r>
      <w:r w:rsidR="00547BE7">
        <w:rPr>
          <w:rFonts w:ascii="Times New Roman" w:eastAsia="Times New Roman" w:hAnsi="Times New Roman"/>
          <w:b/>
          <w:i/>
          <w:color w:val="000000"/>
          <w:sz w:val="24"/>
          <w:szCs w:val="24"/>
          <w:lang w:val="en-US"/>
        </w:rPr>
        <w:t>ment</w:t>
      </w:r>
      <w:r w:rsidRPr="00547BE7">
        <w:rPr>
          <w:rFonts w:ascii="Times New Roman" w:eastAsia="Times New Roman" w:hAnsi="Times New Roman"/>
          <w:b/>
          <w:i/>
          <w:color w:val="000000"/>
          <w:sz w:val="24"/>
          <w:szCs w:val="24"/>
          <w:lang w:val="en-US"/>
        </w:rPr>
        <w:t>s</w:t>
      </w:r>
    </w:p>
    <w:p w:rsidR="00725EBF" w:rsidRPr="00F43A8B" w:rsidRDefault="00725EBF" w:rsidP="00222911">
      <w:pPr>
        <w:widowControl w:val="0"/>
        <w:tabs>
          <w:tab w:val="left" w:pos="0"/>
        </w:tabs>
        <w:autoSpaceDE w:val="0"/>
        <w:autoSpaceDN w:val="0"/>
        <w:spacing w:after="0" w:line="360" w:lineRule="auto"/>
        <w:ind w:right="6"/>
        <w:jc w:val="both"/>
        <w:rPr>
          <w:rFonts w:ascii="Times New Roman" w:eastAsia="Times New Roman" w:hAnsi="Times New Roman"/>
          <w:i/>
          <w:color w:val="000000"/>
          <w:spacing w:val="-6"/>
          <w:sz w:val="24"/>
          <w:szCs w:val="24"/>
          <w:lang w:val="en-US"/>
        </w:rPr>
      </w:pPr>
      <w:r w:rsidRPr="00F43A8B">
        <w:rPr>
          <w:rFonts w:ascii="Times New Roman" w:eastAsia="Times New Roman" w:hAnsi="Times New Roman"/>
          <w:color w:val="000000"/>
          <w:sz w:val="24"/>
          <w:szCs w:val="24"/>
          <w:lang w:val="en-US"/>
        </w:rPr>
        <w:tab/>
        <w:t>In addition to a sociodemographic questionnaire used to characterize the sample, participants answered the following instruments:</w:t>
      </w:r>
    </w:p>
    <w:p w:rsidR="002C1B30" w:rsidRPr="00F43A8B" w:rsidRDefault="00725EBF" w:rsidP="00222911">
      <w:pPr>
        <w:widowControl w:val="0"/>
        <w:tabs>
          <w:tab w:val="left" w:pos="709"/>
        </w:tabs>
        <w:autoSpaceDE w:val="0"/>
        <w:autoSpaceDN w:val="0"/>
        <w:spacing w:after="0" w:line="360" w:lineRule="auto"/>
        <w:ind w:right="6"/>
        <w:jc w:val="both"/>
        <w:rPr>
          <w:rFonts w:ascii="Times New Roman" w:eastAsia="Times New Roman" w:hAnsi="Times New Roman"/>
          <w:sz w:val="24"/>
          <w:szCs w:val="24"/>
          <w:lang w:val="en-US"/>
        </w:rPr>
      </w:pPr>
      <w:r w:rsidRPr="00F43A8B">
        <w:rPr>
          <w:rFonts w:ascii="Times New Roman" w:eastAsia="Times New Roman" w:hAnsi="Times New Roman"/>
          <w:i/>
          <w:color w:val="000000"/>
          <w:sz w:val="24"/>
          <w:szCs w:val="24"/>
          <w:lang w:val="en-US"/>
        </w:rPr>
        <w:lastRenderedPageBreak/>
        <w:tab/>
      </w:r>
      <w:bookmarkStart w:id="1" w:name="_Hlk103961283"/>
      <w:r w:rsidR="002C1B30" w:rsidRPr="00F43A8B">
        <w:rPr>
          <w:rFonts w:ascii="Times New Roman" w:eastAsia="Times New Roman" w:hAnsi="Times New Roman"/>
          <w:sz w:val="24"/>
          <w:szCs w:val="24"/>
          <w:lang w:val="en-US"/>
        </w:rPr>
        <w:t xml:space="preserve">Emotional Dependence Questionnaire: this instrument was originally developed by </w:t>
      </w:r>
      <w:proofErr w:type="spellStart"/>
      <w:r w:rsidR="002C1B30" w:rsidRPr="00F43A8B">
        <w:rPr>
          <w:rFonts w:ascii="Times New Roman" w:eastAsia="Times New Roman" w:hAnsi="Times New Roman"/>
          <w:sz w:val="24"/>
          <w:szCs w:val="24"/>
          <w:lang w:val="en-US"/>
        </w:rPr>
        <w:t>Hoyos</w:t>
      </w:r>
      <w:proofErr w:type="spellEnd"/>
      <w:r w:rsidR="002C1B30" w:rsidRPr="00F43A8B">
        <w:rPr>
          <w:rFonts w:ascii="Times New Roman" w:eastAsia="Times New Roman" w:hAnsi="Times New Roman"/>
          <w:sz w:val="24"/>
          <w:szCs w:val="24"/>
          <w:lang w:val="en-US"/>
        </w:rPr>
        <w:t xml:space="preserve"> and </w:t>
      </w:r>
      <w:proofErr w:type="spellStart"/>
      <w:r w:rsidR="002C1B30" w:rsidRPr="00F43A8B">
        <w:rPr>
          <w:rFonts w:ascii="Times New Roman" w:eastAsia="Times New Roman" w:hAnsi="Times New Roman"/>
          <w:sz w:val="24"/>
          <w:szCs w:val="24"/>
          <w:lang w:val="en-US"/>
        </w:rPr>
        <w:t>Arredono</w:t>
      </w:r>
      <w:proofErr w:type="spellEnd"/>
      <w:r w:rsidR="002C1B30" w:rsidRPr="00F43A8B">
        <w:rPr>
          <w:rFonts w:ascii="Times New Roman" w:eastAsia="Times New Roman" w:hAnsi="Times New Roman"/>
          <w:sz w:val="24"/>
          <w:szCs w:val="24"/>
          <w:lang w:val="en-US"/>
        </w:rPr>
        <w:t xml:space="preserve"> (2006) and validated for the Brazilian context by </w:t>
      </w:r>
      <w:proofErr w:type="spellStart"/>
      <w:r w:rsidR="002C1B30" w:rsidRPr="00F43A8B">
        <w:rPr>
          <w:rFonts w:ascii="Times New Roman" w:eastAsia="Times New Roman" w:hAnsi="Times New Roman"/>
          <w:sz w:val="24"/>
          <w:szCs w:val="24"/>
          <w:lang w:val="en-US"/>
        </w:rPr>
        <w:t>Fonsêca</w:t>
      </w:r>
      <w:proofErr w:type="spellEnd"/>
      <w:r w:rsidR="002C1B30" w:rsidRPr="00F43A8B">
        <w:rPr>
          <w:rFonts w:ascii="Times New Roman" w:eastAsia="Times New Roman" w:hAnsi="Times New Roman"/>
          <w:sz w:val="24"/>
          <w:szCs w:val="24"/>
          <w:lang w:val="en-US"/>
        </w:rPr>
        <w:t xml:space="preserve"> et al. (2020). The scale consists of 23 items in a single factor. A six-point response scale is used, ranging from 1 (does not agree with me at all) to 6 (describes me perfectly).</w:t>
      </w:r>
    </w:p>
    <w:p w:rsidR="004E1EBE" w:rsidRPr="00F43A8B" w:rsidRDefault="002C1B30" w:rsidP="00222911">
      <w:pPr>
        <w:widowControl w:val="0"/>
        <w:tabs>
          <w:tab w:val="left" w:pos="709"/>
        </w:tabs>
        <w:autoSpaceDE w:val="0"/>
        <w:autoSpaceDN w:val="0"/>
        <w:spacing w:after="0" w:line="360" w:lineRule="auto"/>
        <w:ind w:right="6"/>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b/>
      </w:r>
      <w:bookmarkEnd w:id="1"/>
      <w:r w:rsidRPr="00F43A8B">
        <w:rPr>
          <w:rFonts w:ascii="Times New Roman" w:eastAsia="Times New Roman" w:hAnsi="Times New Roman"/>
          <w:sz w:val="24"/>
          <w:szCs w:val="24"/>
          <w:lang w:val="en-US"/>
        </w:rPr>
        <w:t xml:space="preserve">Levenson's Multidimensional Locus of Control Scale: Developed by Levenson (1973) and validated by Dela Coleta (1987) for use in Brazil. This instrument consists of 24 items divided into three factors: Internality (belief that the individual has power over the events in his or her life),  Chance </w:t>
      </w:r>
      <w:r w:rsidR="00F54582" w:rsidRPr="00F43A8B">
        <w:rPr>
          <w:rFonts w:ascii="Times New Roman" w:eastAsia="Times New Roman" w:hAnsi="Times New Roman"/>
          <w:sz w:val="24"/>
          <w:szCs w:val="24"/>
          <w:lang w:val="en-US"/>
        </w:rPr>
        <w:t xml:space="preserve">externality </w:t>
      </w:r>
      <w:r w:rsidRPr="00F43A8B">
        <w:rPr>
          <w:rFonts w:ascii="Times New Roman" w:eastAsia="Times New Roman" w:hAnsi="Times New Roman"/>
          <w:sz w:val="24"/>
          <w:szCs w:val="24"/>
          <w:lang w:val="en-US"/>
        </w:rPr>
        <w:t xml:space="preserve">(belief that chance or divine will are responsible for the events in the individual's life), and Powerful Others </w:t>
      </w:r>
      <w:r w:rsidR="00F54582" w:rsidRPr="00F43A8B">
        <w:rPr>
          <w:rFonts w:ascii="Times New Roman" w:eastAsia="Times New Roman" w:hAnsi="Times New Roman"/>
          <w:sz w:val="24"/>
          <w:szCs w:val="24"/>
          <w:lang w:val="en-US"/>
        </w:rPr>
        <w:t xml:space="preserve">externality </w:t>
      </w:r>
      <w:r w:rsidRPr="00F43A8B">
        <w:rPr>
          <w:rFonts w:ascii="Times New Roman" w:eastAsia="Times New Roman" w:hAnsi="Times New Roman"/>
          <w:sz w:val="24"/>
          <w:szCs w:val="24"/>
          <w:lang w:val="en-US"/>
        </w:rPr>
        <w:t>(belief that important or powerful people are responsible for the events in the individual's life). A five-point response scale is used, ranging from 1 (strongly agree) to 5 (strongly disagree).</w:t>
      </w:r>
    </w:p>
    <w:p w:rsidR="00C06C35" w:rsidRPr="00F43A8B" w:rsidRDefault="004E1EBE" w:rsidP="00222911">
      <w:pPr>
        <w:widowControl w:val="0"/>
        <w:tabs>
          <w:tab w:val="left" w:pos="709"/>
        </w:tabs>
        <w:autoSpaceDE w:val="0"/>
        <w:autoSpaceDN w:val="0"/>
        <w:spacing w:after="0" w:line="360" w:lineRule="auto"/>
        <w:ind w:right="6"/>
        <w:jc w:val="both"/>
        <w:rPr>
          <w:rFonts w:ascii="Times New Roman" w:eastAsia="Times New Roman" w:hAnsi="Times New Roman"/>
          <w:sz w:val="24"/>
          <w:szCs w:val="24"/>
          <w:lang w:val="en-US"/>
        </w:rPr>
      </w:pPr>
      <w:r w:rsidRPr="00F43A8B">
        <w:rPr>
          <w:rFonts w:ascii="Times New Roman" w:hAnsi="Times New Roman"/>
          <w:sz w:val="24"/>
          <w:szCs w:val="24"/>
          <w:lang w:val="en-US"/>
        </w:rPr>
        <w:tab/>
      </w:r>
      <w:r w:rsidR="00C06C35" w:rsidRPr="00F43A8B">
        <w:rPr>
          <w:rFonts w:ascii="Times New Roman" w:hAnsi="Times New Roman"/>
          <w:sz w:val="24"/>
          <w:szCs w:val="24"/>
        </w:rPr>
        <w:t xml:space="preserve">Finally, a reduced marker personality assessment scale based on the Big Five model was used. The instrument in question was developed by Hauck Filho et al. (2012) and includes 25 items divided into five personality dimensions: </w:t>
      </w:r>
      <w:r w:rsidR="00F54582" w:rsidRPr="00F43A8B">
        <w:rPr>
          <w:rFonts w:ascii="Times New Roman" w:hAnsi="Times New Roman"/>
          <w:sz w:val="24"/>
          <w:szCs w:val="24"/>
        </w:rPr>
        <w:t>Extroversion</w:t>
      </w:r>
      <w:r w:rsidR="00C06C35" w:rsidRPr="00F43A8B">
        <w:rPr>
          <w:rFonts w:ascii="Times New Roman" w:hAnsi="Times New Roman"/>
          <w:sz w:val="24"/>
          <w:szCs w:val="24"/>
        </w:rPr>
        <w:t xml:space="preserve">, </w:t>
      </w:r>
      <w:r w:rsidR="00F54582" w:rsidRPr="00F43A8B">
        <w:rPr>
          <w:rFonts w:ascii="Times New Roman" w:eastAsia="Times New Roman" w:hAnsi="Times New Roman"/>
          <w:sz w:val="24"/>
          <w:szCs w:val="24"/>
          <w:lang w:val="en-US"/>
        </w:rPr>
        <w:t>Agreeableness</w:t>
      </w:r>
      <w:r w:rsidR="00C06C35" w:rsidRPr="00F43A8B">
        <w:rPr>
          <w:rFonts w:ascii="Times New Roman" w:hAnsi="Times New Roman"/>
          <w:sz w:val="24"/>
          <w:szCs w:val="24"/>
        </w:rPr>
        <w:t xml:space="preserve">, </w:t>
      </w:r>
      <w:r w:rsidR="00F54582" w:rsidRPr="00F43A8B">
        <w:rPr>
          <w:rFonts w:ascii="Times New Roman" w:hAnsi="Times New Roman"/>
          <w:sz w:val="24"/>
          <w:szCs w:val="24"/>
        </w:rPr>
        <w:t>Conscientiousness</w:t>
      </w:r>
      <w:r w:rsidR="00C06C35" w:rsidRPr="00F43A8B">
        <w:rPr>
          <w:rFonts w:ascii="Times New Roman" w:hAnsi="Times New Roman"/>
          <w:sz w:val="24"/>
          <w:szCs w:val="24"/>
        </w:rPr>
        <w:t xml:space="preserve">, </w:t>
      </w:r>
      <w:r w:rsidR="00F54582" w:rsidRPr="00F43A8B">
        <w:rPr>
          <w:rFonts w:ascii="Times New Roman" w:hAnsi="Times New Roman"/>
          <w:sz w:val="24"/>
          <w:szCs w:val="24"/>
        </w:rPr>
        <w:t>Neuroticism</w:t>
      </w:r>
      <w:r w:rsidR="00C06C35" w:rsidRPr="00F43A8B">
        <w:rPr>
          <w:rFonts w:ascii="Times New Roman" w:hAnsi="Times New Roman"/>
          <w:sz w:val="24"/>
          <w:szCs w:val="24"/>
        </w:rPr>
        <w:t xml:space="preserve">, and </w:t>
      </w:r>
      <w:r w:rsidR="00F54582" w:rsidRPr="00F43A8B">
        <w:rPr>
          <w:rFonts w:ascii="Times New Roman" w:hAnsi="Times New Roman"/>
          <w:sz w:val="24"/>
          <w:szCs w:val="24"/>
        </w:rPr>
        <w:t>Openness</w:t>
      </w:r>
      <w:r w:rsidR="00C06C35" w:rsidRPr="00F43A8B">
        <w:rPr>
          <w:rFonts w:ascii="Times New Roman" w:hAnsi="Times New Roman"/>
          <w:sz w:val="24"/>
          <w:szCs w:val="24"/>
        </w:rPr>
        <w:t>. Each item completes the statement "I consider myself to be a person...". A Likert scale ranging from 1 (strongly disagree) to 5 (strongly agree) is used to indicate how much the respondent agrees that each adjective describes him or her.</w:t>
      </w:r>
    </w:p>
    <w:p w:rsidR="00E52680" w:rsidRPr="00547BE7" w:rsidRDefault="00A6212A" w:rsidP="00222911">
      <w:pPr>
        <w:widowControl w:val="0"/>
        <w:tabs>
          <w:tab w:val="left" w:pos="709"/>
        </w:tabs>
        <w:autoSpaceDE w:val="0"/>
        <w:autoSpaceDN w:val="0"/>
        <w:spacing w:after="0" w:line="360" w:lineRule="auto"/>
        <w:ind w:right="6"/>
        <w:jc w:val="both"/>
        <w:rPr>
          <w:rFonts w:ascii="Times New Roman" w:eastAsia="Times New Roman" w:hAnsi="Times New Roman"/>
          <w:b/>
          <w:i/>
          <w:sz w:val="24"/>
          <w:szCs w:val="24"/>
          <w:lang w:val="en-US"/>
        </w:rPr>
      </w:pPr>
      <w:r w:rsidRPr="00547BE7">
        <w:rPr>
          <w:rFonts w:ascii="Times New Roman" w:eastAsia="Times New Roman" w:hAnsi="Times New Roman"/>
          <w:b/>
          <w:i/>
          <w:sz w:val="24"/>
          <w:szCs w:val="24"/>
          <w:lang w:val="en-US"/>
        </w:rPr>
        <w:t>Procedure</w:t>
      </w:r>
    </w:p>
    <w:p w:rsidR="00E52680" w:rsidRPr="00F43A8B" w:rsidRDefault="00E52680" w:rsidP="00222911">
      <w:pPr>
        <w:widowControl w:val="0"/>
        <w:tabs>
          <w:tab w:val="left" w:pos="709"/>
        </w:tabs>
        <w:autoSpaceDE w:val="0"/>
        <w:autoSpaceDN w:val="0"/>
        <w:spacing w:after="0" w:line="360" w:lineRule="auto"/>
        <w:ind w:right="6"/>
        <w:jc w:val="both"/>
        <w:rPr>
          <w:rFonts w:ascii="Times New Roman" w:eastAsia="Times New Roman" w:hAnsi="Times New Roman"/>
          <w:i/>
          <w:sz w:val="24"/>
          <w:szCs w:val="24"/>
          <w:lang w:val="en-US"/>
        </w:rPr>
      </w:pPr>
      <w:r w:rsidRPr="00F43A8B">
        <w:rPr>
          <w:rFonts w:ascii="Times New Roman" w:eastAsia="Times New Roman" w:hAnsi="Times New Roman"/>
          <w:sz w:val="24"/>
          <w:szCs w:val="24"/>
          <w:lang w:val="en-US"/>
        </w:rPr>
        <w:tab/>
        <w:t xml:space="preserve">The research project was initially reviewed and positively evaluated by a competent ethics committee. Only after this approval did the data collection begin, which took place online through the Google Forms platform, with the link to the questionnaire shared via the authors' social networks (e.g., Facebook, </w:t>
      </w:r>
      <w:proofErr w:type="spellStart"/>
      <w:r w:rsidRPr="00F43A8B">
        <w:rPr>
          <w:rFonts w:ascii="Times New Roman" w:eastAsia="Times New Roman" w:hAnsi="Times New Roman"/>
          <w:sz w:val="24"/>
          <w:szCs w:val="24"/>
          <w:lang w:val="en-US"/>
        </w:rPr>
        <w:t>Whatsapp</w:t>
      </w:r>
      <w:proofErr w:type="spellEnd"/>
      <w:r w:rsidRPr="00F43A8B">
        <w:rPr>
          <w:rFonts w:ascii="Times New Roman" w:eastAsia="Times New Roman" w:hAnsi="Times New Roman"/>
          <w:sz w:val="24"/>
          <w:szCs w:val="24"/>
          <w:lang w:val="en-US"/>
        </w:rPr>
        <w:t xml:space="preserve">, Instagram). Participants took an average of 15 minutes to complete the survey. The research respected and followed the ethical principles pertaining to human </w:t>
      </w:r>
      <w:r w:rsidR="007762F8" w:rsidRPr="00F43A8B">
        <w:rPr>
          <w:rFonts w:ascii="Times New Roman" w:eastAsia="Times New Roman" w:hAnsi="Times New Roman"/>
          <w:sz w:val="24"/>
          <w:szCs w:val="24"/>
          <w:lang w:val="en-US"/>
        </w:rPr>
        <w:t>being</w:t>
      </w:r>
      <w:r w:rsidRPr="00F43A8B">
        <w:rPr>
          <w:rFonts w:ascii="Times New Roman" w:eastAsia="Times New Roman" w:hAnsi="Times New Roman"/>
          <w:sz w:val="24"/>
          <w:szCs w:val="24"/>
          <w:lang w:val="en-US"/>
        </w:rPr>
        <w:t xml:space="preserve"> research, based on the Brazilian National Council of Health Resolution 510/16. Participants were assured anonymity and confidentiality, as well as the possibility to withdraw their participation at any time. In addition, participants' free and informed consent was essential before proceeding with the responses.</w:t>
      </w:r>
    </w:p>
    <w:p w:rsidR="008663BD" w:rsidRPr="00547BE7" w:rsidRDefault="008663BD" w:rsidP="00222911">
      <w:pPr>
        <w:widowControl w:val="0"/>
        <w:tabs>
          <w:tab w:val="left" w:pos="709"/>
        </w:tabs>
        <w:autoSpaceDE w:val="0"/>
        <w:autoSpaceDN w:val="0"/>
        <w:spacing w:after="0" w:line="360" w:lineRule="auto"/>
        <w:ind w:right="6"/>
        <w:jc w:val="both"/>
        <w:rPr>
          <w:rFonts w:ascii="Times New Roman" w:eastAsia="Times New Roman" w:hAnsi="Times New Roman"/>
          <w:b/>
          <w:i/>
          <w:color w:val="000000"/>
          <w:sz w:val="24"/>
          <w:szCs w:val="24"/>
          <w:lang w:val="en-US"/>
        </w:rPr>
      </w:pPr>
      <w:r w:rsidRPr="00547BE7">
        <w:rPr>
          <w:rFonts w:ascii="Times New Roman" w:eastAsia="Times New Roman" w:hAnsi="Times New Roman"/>
          <w:b/>
          <w:i/>
          <w:color w:val="000000"/>
          <w:sz w:val="24"/>
          <w:szCs w:val="24"/>
          <w:lang w:val="en-US"/>
        </w:rPr>
        <w:t>Data analysis</w:t>
      </w:r>
    </w:p>
    <w:p w:rsidR="00FB0CA6" w:rsidRPr="00B73B64" w:rsidRDefault="008663BD" w:rsidP="00222911">
      <w:pPr>
        <w:widowControl w:val="0"/>
        <w:tabs>
          <w:tab w:val="left" w:pos="709"/>
        </w:tabs>
        <w:autoSpaceDE w:val="0"/>
        <w:autoSpaceDN w:val="0"/>
        <w:spacing w:after="0" w:line="360" w:lineRule="auto"/>
        <w:ind w:right="6"/>
        <w:jc w:val="both"/>
        <w:rPr>
          <w:color w:val="000000" w:themeColor="text1"/>
          <w:sz w:val="24"/>
          <w:lang w:val="en-US"/>
        </w:rPr>
      </w:pPr>
      <w:r w:rsidRPr="00F43A8B">
        <w:rPr>
          <w:rFonts w:ascii="Times New Roman" w:eastAsia="Times New Roman" w:hAnsi="Times New Roman"/>
          <w:sz w:val="24"/>
          <w:szCs w:val="24"/>
          <w:lang w:val="en-US"/>
        </w:rPr>
        <w:tab/>
      </w:r>
      <w:r w:rsidR="00652F08" w:rsidRPr="00F43A8B">
        <w:rPr>
          <w:rFonts w:ascii="Times New Roman" w:eastAsia="Times New Roman" w:hAnsi="Times New Roman"/>
          <w:sz w:val="24"/>
          <w:szCs w:val="24"/>
          <w:lang w:val="en-US"/>
        </w:rPr>
        <w:t xml:space="preserve">Data were analyzed using SPSS software (version 23). Descriptive statistics were performed to </w:t>
      </w:r>
      <w:r w:rsidR="00652F08" w:rsidRPr="00A7751D">
        <w:rPr>
          <w:rFonts w:ascii="Times New Roman" w:eastAsia="Times New Roman" w:hAnsi="Times New Roman"/>
          <w:sz w:val="24"/>
          <w:szCs w:val="24"/>
          <w:lang w:val="en-US"/>
        </w:rPr>
        <w:t xml:space="preserve">identify the characteristics of the sample, Spearman </w:t>
      </w:r>
      <w:r w:rsidR="0013542A" w:rsidRPr="00A7751D">
        <w:rPr>
          <w:rFonts w:ascii="Times New Roman" w:eastAsia="Times New Roman" w:hAnsi="Times New Roman"/>
          <w:sz w:val="24"/>
          <w:szCs w:val="24"/>
          <w:lang w:val="en-US"/>
        </w:rPr>
        <w:t>correlations to</w:t>
      </w:r>
      <w:r w:rsidR="00652F08" w:rsidRPr="00A7751D">
        <w:rPr>
          <w:rFonts w:ascii="Times New Roman" w:eastAsia="Times New Roman" w:hAnsi="Times New Roman"/>
          <w:sz w:val="24"/>
          <w:szCs w:val="24"/>
          <w:lang w:val="en-US"/>
        </w:rPr>
        <w:t xml:space="preserve"> test how the variables of the study are related, an independent t-test to compare emotional dependence between men and women, and finally a simple mediation analysis to test the mediating role of the locus of control in the relationship between personality and emotional dependence. For this </w:t>
      </w:r>
      <w:r w:rsidR="00652F08" w:rsidRPr="00A7751D">
        <w:rPr>
          <w:rFonts w:ascii="Times New Roman" w:eastAsia="Times New Roman" w:hAnsi="Times New Roman"/>
          <w:sz w:val="24"/>
          <w:szCs w:val="24"/>
          <w:lang w:val="en-US"/>
        </w:rPr>
        <w:lastRenderedPageBreak/>
        <w:t>last analysis, the macro PROCESS for SPSS (Hayes, 2012) was used.</w:t>
      </w:r>
      <w:r w:rsidR="00C818E8" w:rsidRPr="00A7751D">
        <w:rPr>
          <w:rFonts w:ascii="Times New Roman" w:eastAsia="Times New Roman" w:hAnsi="Times New Roman"/>
          <w:sz w:val="24"/>
          <w:szCs w:val="24"/>
          <w:lang w:val="en-US"/>
        </w:rPr>
        <w:t xml:space="preserve"> </w:t>
      </w:r>
      <w:r w:rsidR="00B73B64" w:rsidRPr="00B73B64">
        <w:rPr>
          <w:rFonts w:ascii="Times New Roman" w:hAnsi="Times New Roman"/>
          <w:color w:val="000000" w:themeColor="text1"/>
          <w:sz w:val="24"/>
          <w:lang w:val="en-US"/>
        </w:rPr>
        <w:t>The database used for the analyzes of this study is available in the repository</w:t>
      </w:r>
      <w:r w:rsidR="00C818E8" w:rsidRPr="00B73B64">
        <w:rPr>
          <w:rFonts w:ascii="Times New Roman" w:hAnsi="Times New Roman"/>
          <w:color w:val="000000" w:themeColor="text1"/>
          <w:sz w:val="24"/>
          <w:lang w:val="en-US"/>
        </w:rPr>
        <w:t xml:space="preserve"> </w:t>
      </w:r>
      <w:r w:rsidR="00C818E8" w:rsidRPr="000521E7">
        <w:rPr>
          <w:rFonts w:ascii="Times New Roman" w:hAnsi="Times New Roman"/>
          <w:iCs/>
          <w:color w:val="000000" w:themeColor="text1"/>
          <w:sz w:val="24"/>
          <w:lang w:val="en-US"/>
        </w:rPr>
        <w:t>Open Science Framework</w:t>
      </w:r>
      <w:r w:rsidR="00C818E8" w:rsidRPr="00B73B64">
        <w:rPr>
          <w:rFonts w:ascii="Times New Roman" w:hAnsi="Times New Roman"/>
          <w:color w:val="000000" w:themeColor="text1"/>
          <w:sz w:val="24"/>
          <w:lang w:val="en-US"/>
        </w:rPr>
        <w:t>/OSF</w:t>
      </w:r>
      <w:r w:rsidR="007A2F88" w:rsidRPr="00B73B64">
        <w:rPr>
          <w:rFonts w:ascii="Times New Roman" w:hAnsi="Times New Roman"/>
          <w:color w:val="000000" w:themeColor="text1"/>
          <w:sz w:val="24"/>
          <w:lang w:val="en-US"/>
        </w:rPr>
        <w:t xml:space="preserve"> (</w:t>
      </w:r>
      <w:hyperlink r:id="rId8" w:history="1">
        <w:r w:rsidR="00FB0CA6" w:rsidRPr="00B73B64">
          <w:rPr>
            <w:rStyle w:val="Hyperlink"/>
            <w:rFonts w:ascii="Times New Roman" w:hAnsi="Times New Roman"/>
            <w:sz w:val="24"/>
            <w:lang w:val="en-US"/>
          </w:rPr>
          <w:t>https://osf.io/5sy9m/?view_only=1baf35ce541c47d3b347bcb4654e2d17</w:t>
        </w:r>
      </w:hyperlink>
      <w:r w:rsidR="00FB0CA6" w:rsidRPr="00B73B64">
        <w:rPr>
          <w:rFonts w:ascii="Times New Roman" w:hAnsi="Times New Roman"/>
          <w:color w:val="000000" w:themeColor="text1"/>
          <w:sz w:val="24"/>
          <w:lang w:val="en-US"/>
        </w:rPr>
        <w:t>).</w:t>
      </w:r>
    </w:p>
    <w:p w:rsidR="00493092" w:rsidRPr="00F43A8B" w:rsidRDefault="008663BD" w:rsidP="00547BE7">
      <w:pPr>
        <w:widowControl w:val="0"/>
        <w:tabs>
          <w:tab w:val="left" w:pos="709"/>
        </w:tabs>
        <w:autoSpaceDE w:val="0"/>
        <w:autoSpaceDN w:val="0"/>
        <w:spacing w:after="0" w:line="360" w:lineRule="auto"/>
        <w:ind w:right="6"/>
        <w:jc w:val="center"/>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Results</w:t>
      </w:r>
    </w:p>
    <w:p w:rsidR="00493092" w:rsidRPr="00F43A8B" w:rsidRDefault="00493092" w:rsidP="00222911">
      <w:pPr>
        <w:widowControl w:val="0"/>
        <w:tabs>
          <w:tab w:val="left" w:pos="709"/>
        </w:tabs>
        <w:autoSpaceDE w:val="0"/>
        <w:autoSpaceDN w:val="0"/>
        <w:spacing w:after="0" w:line="360" w:lineRule="auto"/>
        <w:ind w:right="6"/>
        <w:jc w:val="both"/>
        <w:rPr>
          <w:rFonts w:ascii="Times New Roman" w:eastAsia="Times New Roman" w:hAnsi="Times New Roman"/>
          <w:b/>
          <w:sz w:val="24"/>
          <w:szCs w:val="24"/>
          <w:lang w:val="en-US"/>
        </w:rPr>
      </w:pPr>
      <w:r w:rsidRPr="00F43A8B">
        <w:rPr>
          <w:rFonts w:ascii="Times New Roman" w:eastAsia="Times New Roman" w:hAnsi="Times New Roman"/>
          <w:sz w:val="24"/>
          <w:szCs w:val="24"/>
          <w:lang w:val="en-US"/>
        </w:rPr>
        <w:tab/>
        <w:t>First, the distribution of the variables of interest in the study was checked using the Kolmogorov-</w:t>
      </w:r>
      <w:proofErr w:type="spellStart"/>
      <w:r w:rsidRPr="00F43A8B">
        <w:rPr>
          <w:rFonts w:ascii="Times New Roman" w:eastAsia="Times New Roman" w:hAnsi="Times New Roman"/>
          <w:sz w:val="24"/>
          <w:szCs w:val="24"/>
          <w:lang w:val="en-US"/>
        </w:rPr>
        <w:t>Sminorv</w:t>
      </w:r>
      <w:proofErr w:type="spellEnd"/>
      <w:r w:rsidRPr="00F43A8B">
        <w:rPr>
          <w:rFonts w:ascii="Times New Roman" w:eastAsia="Times New Roman" w:hAnsi="Times New Roman"/>
          <w:sz w:val="24"/>
          <w:szCs w:val="24"/>
          <w:lang w:val="en-US"/>
        </w:rPr>
        <w:t xml:space="preserve"> and Shapiro-Wilk normality tests. Both tests revealed that none of the variables were normally distributed (</w:t>
      </w:r>
      <w:r w:rsidRPr="00F43A8B">
        <w:rPr>
          <w:rFonts w:ascii="Times New Roman" w:eastAsia="Times New Roman" w:hAnsi="Times New Roman"/>
          <w:i/>
          <w:sz w:val="24"/>
          <w:szCs w:val="24"/>
          <w:lang w:val="en-US"/>
        </w:rPr>
        <w:t>p</w:t>
      </w:r>
      <w:r w:rsidRPr="00F43A8B">
        <w:rPr>
          <w:rFonts w:ascii="Times New Roman" w:eastAsia="Times New Roman" w:hAnsi="Times New Roman"/>
          <w:sz w:val="24"/>
          <w:szCs w:val="24"/>
          <w:lang w:val="en-US"/>
        </w:rPr>
        <w:t xml:space="preserve"> &lt; .05). Therefore, it was decided to apply Spearman's nonparametric correlation to check how the variables of the study are correlated with each other. The correlation results are presented in Table 1.</w:t>
      </w:r>
    </w:p>
    <w:p w:rsidR="003A6524" w:rsidRDefault="003A6524" w:rsidP="00111776">
      <w:pPr>
        <w:widowControl w:val="0"/>
        <w:autoSpaceDE w:val="0"/>
        <w:autoSpaceDN w:val="0"/>
        <w:spacing w:after="0" w:line="360" w:lineRule="auto"/>
        <w:jc w:val="both"/>
        <w:rPr>
          <w:rFonts w:ascii="Times New Roman" w:eastAsia="Times New Roman" w:hAnsi="Times New Roman"/>
          <w:b/>
          <w:sz w:val="24"/>
          <w:szCs w:val="24"/>
          <w:lang w:val="en-US"/>
        </w:rPr>
      </w:pPr>
    </w:p>
    <w:p w:rsidR="00472069" w:rsidRPr="00F43A8B" w:rsidRDefault="00472069" w:rsidP="00111776">
      <w:pPr>
        <w:widowControl w:val="0"/>
        <w:autoSpaceDE w:val="0"/>
        <w:autoSpaceDN w:val="0"/>
        <w:spacing w:after="0" w:line="360" w:lineRule="auto"/>
        <w:jc w:val="both"/>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Table 1</w:t>
      </w:r>
    </w:p>
    <w:p w:rsidR="00472069" w:rsidRPr="00F43A8B" w:rsidRDefault="00472069" w:rsidP="00111776">
      <w:pPr>
        <w:widowControl w:val="0"/>
        <w:autoSpaceDE w:val="0"/>
        <w:autoSpaceDN w:val="0"/>
        <w:spacing w:after="0" w:line="360" w:lineRule="auto"/>
        <w:rPr>
          <w:rFonts w:ascii="Times New Roman" w:eastAsia="Times New Roman" w:hAnsi="Times New Roman"/>
          <w:sz w:val="24"/>
          <w:szCs w:val="24"/>
          <w:lang w:val="en-US"/>
        </w:rPr>
      </w:pPr>
      <w:r w:rsidRPr="00F43A8B">
        <w:rPr>
          <w:rFonts w:ascii="Times New Roman" w:eastAsia="Times New Roman" w:hAnsi="Times New Roman"/>
          <w:i/>
          <w:sz w:val="24"/>
          <w:szCs w:val="24"/>
          <w:lang w:val="en-US"/>
        </w:rPr>
        <w:t>Correlations between Emotional Dependence, Locus of Control and Personality</w:t>
      </w:r>
    </w:p>
    <w:tbl>
      <w:tblPr>
        <w:tblW w:w="5000" w:type="pct"/>
        <w:jc w:val="center"/>
        <w:tblBorders>
          <w:top w:val="single" w:sz="4" w:space="0" w:color="auto"/>
          <w:bottom w:val="single" w:sz="4" w:space="0" w:color="auto"/>
        </w:tblBorders>
        <w:tblLook w:val="04A0" w:firstRow="1" w:lastRow="0" w:firstColumn="1" w:lastColumn="0" w:noHBand="0" w:noVBand="1"/>
      </w:tblPr>
      <w:tblGrid>
        <w:gridCol w:w="389"/>
        <w:gridCol w:w="737"/>
        <w:gridCol w:w="599"/>
        <w:gridCol w:w="969"/>
        <w:gridCol w:w="829"/>
        <w:gridCol w:w="969"/>
        <w:gridCol w:w="969"/>
        <w:gridCol w:w="969"/>
        <w:gridCol w:w="877"/>
        <w:gridCol w:w="690"/>
        <w:gridCol w:w="690"/>
        <w:gridCol w:w="387"/>
      </w:tblGrid>
      <w:tr w:rsidR="00472069" w:rsidRPr="00F43A8B" w:rsidTr="00111776">
        <w:trPr>
          <w:jc w:val="center"/>
        </w:trPr>
        <w:tc>
          <w:tcPr>
            <w:tcW w:w="215"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en-US"/>
              </w:rPr>
            </w:pPr>
          </w:p>
        </w:tc>
        <w:tc>
          <w:tcPr>
            <w:tcW w:w="406"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M</w:t>
            </w:r>
          </w:p>
        </w:tc>
        <w:tc>
          <w:tcPr>
            <w:tcW w:w="330"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SD</w:t>
            </w:r>
          </w:p>
        </w:tc>
        <w:tc>
          <w:tcPr>
            <w:tcW w:w="534"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w:t>
            </w:r>
          </w:p>
        </w:tc>
        <w:tc>
          <w:tcPr>
            <w:tcW w:w="457"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w:t>
            </w:r>
          </w:p>
        </w:tc>
        <w:tc>
          <w:tcPr>
            <w:tcW w:w="534"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w:t>
            </w:r>
          </w:p>
        </w:tc>
        <w:tc>
          <w:tcPr>
            <w:tcW w:w="534"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w:t>
            </w:r>
          </w:p>
        </w:tc>
        <w:tc>
          <w:tcPr>
            <w:tcW w:w="534"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w:t>
            </w:r>
          </w:p>
        </w:tc>
        <w:tc>
          <w:tcPr>
            <w:tcW w:w="483"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6</w:t>
            </w:r>
          </w:p>
        </w:tc>
        <w:tc>
          <w:tcPr>
            <w:tcW w:w="380"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w:t>
            </w:r>
          </w:p>
        </w:tc>
        <w:tc>
          <w:tcPr>
            <w:tcW w:w="380"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8</w:t>
            </w:r>
          </w:p>
        </w:tc>
        <w:tc>
          <w:tcPr>
            <w:tcW w:w="214" w:type="pct"/>
            <w:tcBorders>
              <w:top w:val="single" w:sz="4" w:space="0" w:color="auto"/>
              <w:bottom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w:t>
            </w:r>
          </w:p>
        </w:tc>
      </w:tr>
      <w:tr w:rsidR="00472069" w:rsidRPr="00F43A8B" w:rsidTr="00111776">
        <w:trPr>
          <w:jc w:val="center"/>
        </w:trPr>
        <w:tc>
          <w:tcPr>
            <w:tcW w:w="215"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w:t>
            </w:r>
          </w:p>
        </w:tc>
        <w:tc>
          <w:tcPr>
            <w:tcW w:w="406"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2.67</w:t>
            </w:r>
          </w:p>
        </w:tc>
        <w:tc>
          <w:tcPr>
            <w:tcW w:w="330"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.97</w:t>
            </w:r>
          </w:p>
        </w:tc>
        <w:tc>
          <w:tcPr>
            <w:tcW w:w="534"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57"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83"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tcBorders>
              <w:top w:val="single" w:sz="4" w:space="0" w:color="auto"/>
            </w:tcBorders>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2.37</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.58</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.20*</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3.48</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.73</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-.27**</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.02</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3.53</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.77</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-.36**</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.53**</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3.12</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.79</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-.17**</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-.10</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.11</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6</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4.04</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.59</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.05</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-.09</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.12</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.11</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.20**</w:t>
            </w: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4.15</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.86</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.04</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-.15*</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.03</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.16*</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-.01</w:t>
            </w: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.44**</w:t>
            </w: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8</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3.04</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.94</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.38**</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.17*</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-.32**</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-.36**</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-.33**</w:t>
            </w: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-.04</w:t>
            </w: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r w:rsidR="00472069" w:rsidRPr="00F43A8B" w:rsidTr="00111776">
        <w:trPr>
          <w:jc w:val="center"/>
        </w:trPr>
        <w:tc>
          <w:tcPr>
            <w:tcW w:w="215"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w:t>
            </w:r>
          </w:p>
        </w:tc>
        <w:tc>
          <w:tcPr>
            <w:tcW w:w="406"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3.11</w:t>
            </w:r>
          </w:p>
        </w:tc>
        <w:tc>
          <w:tcPr>
            <w:tcW w:w="33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.78</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-.13</w:t>
            </w:r>
          </w:p>
        </w:tc>
        <w:tc>
          <w:tcPr>
            <w:tcW w:w="457"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-.19*</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-.10</w:t>
            </w:r>
          </w:p>
        </w:tc>
        <w:tc>
          <w:tcPr>
            <w:tcW w:w="53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.26**</w:t>
            </w:r>
          </w:p>
        </w:tc>
        <w:tc>
          <w:tcPr>
            <w:tcW w:w="483"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.18**</w:t>
            </w: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.10</w:t>
            </w:r>
          </w:p>
        </w:tc>
        <w:tc>
          <w:tcPr>
            <w:tcW w:w="380"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-.05</w:t>
            </w:r>
          </w:p>
        </w:tc>
        <w:tc>
          <w:tcPr>
            <w:tcW w:w="214" w:type="pct"/>
            <w:shd w:val="clear" w:color="auto" w:fill="auto"/>
            <w:vAlign w:val="center"/>
          </w:tcPr>
          <w:p w:rsidR="00472069" w:rsidRPr="00F43A8B" w:rsidRDefault="00472069" w:rsidP="00111776">
            <w:pPr>
              <w:spacing w:after="0" w:line="360" w:lineRule="auto"/>
              <w:jc w:val="center"/>
              <w:rPr>
                <w:rFonts w:ascii="Times New Roman" w:eastAsia="Times New Roman" w:hAnsi="Times New Roman"/>
                <w:sz w:val="24"/>
                <w:szCs w:val="24"/>
                <w:lang w:val="pt-PT"/>
              </w:rPr>
            </w:pPr>
          </w:p>
        </w:tc>
      </w:tr>
    </w:tbl>
    <w:p w:rsidR="00472069" w:rsidRPr="00F43A8B" w:rsidRDefault="00472069" w:rsidP="00111776">
      <w:pPr>
        <w:widowControl w:val="0"/>
        <w:autoSpaceDE w:val="0"/>
        <w:autoSpaceDN w:val="0"/>
        <w:spacing w:after="0" w:line="360" w:lineRule="auto"/>
        <w:jc w:val="both"/>
        <w:rPr>
          <w:rFonts w:ascii="Times New Roman" w:eastAsia="Times New Roman" w:hAnsi="Times New Roman"/>
          <w:sz w:val="24"/>
          <w:szCs w:val="24"/>
          <w:lang w:val="en-US"/>
        </w:rPr>
      </w:pPr>
      <w:r w:rsidRPr="00F43A8B">
        <w:rPr>
          <w:rFonts w:ascii="Times New Roman" w:eastAsia="Times New Roman" w:hAnsi="Times New Roman"/>
          <w:i/>
          <w:sz w:val="24"/>
          <w:szCs w:val="24"/>
          <w:lang w:val="en-US"/>
        </w:rPr>
        <w:t>Note</w:t>
      </w:r>
      <w:r w:rsidRPr="00F43A8B">
        <w:rPr>
          <w:rFonts w:ascii="Times New Roman" w:eastAsia="Times New Roman" w:hAnsi="Times New Roman"/>
          <w:sz w:val="24"/>
          <w:szCs w:val="24"/>
          <w:lang w:val="en-US"/>
        </w:rPr>
        <w:t>. 1 = Emotional Dependence; 2 = Internality; 3 = Chance externality; 4 = Powerful Others externality; 5 = Extroversion; 6 = Agreeableness; 7 = Conscientiousness; 8 = Neuroticism; 9 = Openness.</w:t>
      </w:r>
    </w:p>
    <w:p w:rsidR="00472069" w:rsidRDefault="00472069" w:rsidP="00111776">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 </w:t>
      </w:r>
      <w:r w:rsidRPr="00F43A8B">
        <w:rPr>
          <w:rFonts w:ascii="Times New Roman" w:eastAsia="Times New Roman" w:hAnsi="Times New Roman"/>
          <w:i/>
          <w:sz w:val="24"/>
          <w:szCs w:val="24"/>
          <w:lang w:val="en-US"/>
        </w:rPr>
        <w:t xml:space="preserve">p </w:t>
      </w:r>
      <w:r w:rsidRPr="00F43A8B">
        <w:rPr>
          <w:rFonts w:ascii="Times New Roman" w:eastAsia="Times New Roman" w:hAnsi="Times New Roman"/>
          <w:sz w:val="24"/>
          <w:szCs w:val="24"/>
          <w:lang w:val="en-US"/>
        </w:rPr>
        <w:t xml:space="preserve">&lt;.001; * </w:t>
      </w:r>
      <w:r w:rsidRPr="00F43A8B">
        <w:rPr>
          <w:rFonts w:ascii="Times New Roman" w:eastAsia="Times New Roman" w:hAnsi="Times New Roman"/>
          <w:i/>
          <w:sz w:val="24"/>
          <w:szCs w:val="24"/>
          <w:lang w:val="en-US"/>
        </w:rPr>
        <w:t xml:space="preserve">p </w:t>
      </w:r>
      <w:r w:rsidRPr="00F43A8B">
        <w:rPr>
          <w:rFonts w:ascii="Times New Roman" w:eastAsia="Times New Roman" w:hAnsi="Times New Roman"/>
          <w:sz w:val="24"/>
          <w:szCs w:val="24"/>
          <w:lang w:val="en-US"/>
        </w:rPr>
        <w:t>&lt;.05.</w:t>
      </w:r>
    </w:p>
    <w:p w:rsidR="003A6524" w:rsidRDefault="003A6524" w:rsidP="00222911">
      <w:pPr>
        <w:widowControl w:val="0"/>
        <w:autoSpaceDE w:val="0"/>
        <w:autoSpaceDN w:val="0"/>
        <w:spacing w:after="0" w:line="360" w:lineRule="auto"/>
        <w:ind w:firstLine="709"/>
        <w:jc w:val="both"/>
        <w:rPr>
          <w:rFonts w:ascii="Times New Roman" w:eastAsia="Times New Roman" w:hAnsi="Times New Roman"/>
          <w:sz w:val="24"/>
          <w:szCs w:val="24"/>
          <w:lang w:val="en-US"/>
        </w:rPr>
      </w:pPr>
    </w:p>
    <w:p w:rsidR="005C69DB" w:rsidRPr="00F43A8B" w:rsidRDefault="0088218C" w:rsidP="00222911">
      <w:pPr>
        <w:widowControl w:val="0"/>
        <w:autoSpaceDE w:val="0"/>
        <w:autoSpaceDN w:val="0"/>
        <w:spacing w:after="0" w:line="360" w:lineRule="auto"/>
        <w:ind w:firstLine="709"/>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The results showed that Emotional Dependence was positively related to the Internality dimension of the locus of control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 .20; </w:t>
      </w:r>
      <w:r w:rsidRPr="00F43A8B">
        <w:rPr>
          <w:rFonts w:ascii="Times New Roman" w:eastAsia="Times New Roman" w:hAnsi="Times New Roman"/>
          <w:i/>
          <w:sz w:val="24"/>
          <w:szCs w:val="24"/>
          <w:lang w:val="en-US"/>
        </w:rPr>
        <w:t>p</w:t>
      </w:r>
      <w:r w:rsidRPr="00F43A8B">
        <w:rPr>
          <w:rFonts w:ascii="Times New Roman" w:eastAsia="Times New Roman" w:hAnsi="Times New Roman"/>
          <w:sz w:val="24"/>
          <w:szCs w:val="24"/>
          <w:lang w:val="en-US"/>
        </w:rPr>
        <w:t xml:space="preserve"> &lt;.05) and to the Neuroticism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 .38;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&lt;.001) and negatively with the Chance externality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 -.27;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&lt;.001), Powerful Others externality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 -.36;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&lt; .001), and Extraversion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 -.17; </w:t>
      </w:r>
      <w:r w:rsidRPr="00F43A8B">
        <w:rPr>
          <w:rFonts w:ascii="Times New Roman" w:eastAsia="Times New Roman" w:hAnsi="Times New Roman"/>
          <w:i/>
          <w:sz w:val="24"/>
          <w:szCs w:val="24"/>
          <w:lang w:val="en-US"/>
        </w:rPr>
        <w:t>ρ</w:t>
      </w:r>
      <w:r w:rsidRPr="00F43A8B">
        <w:rPr>
          <w:rFonts w:ascii="Times New Roman" w:eastAsia="Times New Roman" w:hAnsi="Times New Roman"/>
          <w:sz w:val="24"/>
          <w:szCs w:val="24"/>
          <w:lang w:val="en-US"/>
        </w:rPr>
        <w:t xml:space="preserve"> &lt; .001).</w:t>
      </w:r>
    </w:p>
    <w:p w:rsidR="005C69DB" w:rsidRPr="00F43A8B" w:rsidRDefault="005C69DB" w:rsidP="00222911">
      <w:pPr>
        <w:widowControl w:val="0"/>
        <w:autoSpaceDE w:val="0"/>
        <w:autoSpaceDN w:val="0"/>
        <w:spacing w:after="0" w:line="360" w:lineRule="auto"/>
        <w:ind w:firstLine="709"/>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Complementarily, we attempted to compare men and women in terms of emotional dependence. Considering the non-normal distribution of the emotional dependence variable, the </w:t>
      </w:r>
      <w:r w:rsidRPr="00F43A8B">
        <w:rPr>
          <w:rFonts w:ascii="Times New Roman" w:eastAsia="Times New Roman" w:hAnsi="Times New Roman"/>
          <w:sz w:val="24"/>
          <w:szCs w:val="24"/>
          <w:lang w:val="en-US"/>
        </w:rPr>
        <w:lastRenderedPageBreak/>
        <w:t>bootstrapping technique with 5</w:t>
      </w:r>
      <w:r w:rsidR="0013542A" w:rsidRPr="00F43A8B">
        <w:rPr>
          <w:rFonts w:ascii="Times New Roman" w:eastAsia="Times New Roman" w:hAnsi="Times New Roman"/>
          <w:sz w:val="24"/>
          <w:szCs w:val="24"/>
          <w:lang w:val="en-US"/>
        </w:rPr>
        <w:t>.000</w:t>
      </w:r>
      <w:r w:rsidRPr="00F43A8B">
        <w:rPr>
          <w:rFonts w:ascii="Times New Roman" w:eastAsia="Times New Roman" w:hAnsi="Times New Roman"/>
          <w:sz w:val="24"/>
          <w:szCs w:val="24"/>
          <w:lang w:val="en-US"/>
        </w:rPr>
        <w:t xml:space="preserve"> </w:t>
      </w:r>
      <w:r w:rsidR="0013542A" w:rsidRPr="00F43A8B">
        <w:rPr>
          <w:rFonts w:ascii="Times New Roman" w:eastAsia="Times New Roman" w:hAnsi="Times New Roman"/>
          <w:sz w:val="24"/>
          <w:szCs w:val="24"/>
          <w:lang w:val="en-US"/>
        </w:rPr>
        <w:t>repetitions</w:t>
      </w:r>
      <w:r w:rsidRPr="00F43A8B">
        <w:rPr>
          <w:rFonts w:ascii="Times New Roman" w:eastAsia="Times New Roman" w:hAnsi="Times New Roman"/>
          <w:sz w:val="24"/>
          <w:szCs w:val="24"/>
          <w:lang w:val="en-US"/>
        </w:rPr>
        <w:t xml:space="preserve"> was used. The results are presented in Table 2.</w:t>
      </w:r>
    </w:p>
    <w:p w:rsidR="003A6524" w:rsidRDefault="003A6524" w:rsidP="00111776">
      <w:pPr>
        <w:widowControl w:val="0"/>
        <w:autoSpaceDE w:val="0"/>
        <w:autoSpaceDN w:val="0"/>
        <w:spacing w:after="0" w:line="360" w:lineRule="auto"/>
        <w:jc w:val="both"/>
        <w:rPr>
          <w:rFonts w:ascii="Times New Roman" w:eastAsia="Times New Roman" w:hAnsi="Times New Roman"/>
          <w:b/>
          <w:sz w:val="24"/>
          <w:szCs w:val="24"/>
          <w:lang w:val="en-US"/>
        </w:rPr>
      </w:pPr>
    </w:p>
    <w:p w:rsidR="00111776" w:rsidRPr="00F43A8B" w:rsidRDefault="00111776" w:rsidP="00111776">
      <w:pPr>
        <w:widowControl w:val="0"/>
        <w:autoSpaceDE w:val="0"/>
        <w:autoSpaceDN w:val="0"/>
        <w:spacing w:after="0" w:line="360" w:lineRule="auto"/>
        <w:jc w:val="both"/>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Table 2</w:t>
      </w:r>
    </w:p>
    <w:p w:rsidR="00111776" w:rsidRPr="00F43A8B" w:rsidRDefault="00111776" w:rsidP="00111776">
      <w:pPr>
        <w:widowControl w:val="0"/>
        <w:autoSpaceDE w:val="0"/>
        <w:autoSpaceDN w:val="0"/>
        <w:spacing w:after="0" w:line="360" w:lineRule="auto"/>
        <w:rPr>
          <w:rFonts w:ascii="Times New Roman" w:eastAsia="Times New Roman" w:hAnsi="Times New Roman"/>
          <w:i/>
          <w:sz w:val="24"/>
          <w:szCs w:val="24"/>
          <w:lang w:val="en-US"/>
        </w:rPr>
      </w:pPr>
      <w:r w:rsidRPr="00F43A8B">
        <w:rPr>
          <w:rFonts w:ascii="Times New Roman" w:eastAsia="Times New Roman" w:hAnsi="Times New Roman"/>
          <w:i/>
          <w:sz w:val="24"/>
          <w:szCs w:val="24"/>
          <w:lang w:val="en-US"/>
        </w:rPr>
        <w:t>Emotional Dependence between Men and Women</w:t>
      </w:r>
    </w:p>
    <w:tbl>
      <w:tblPr>
        <w:tblW w:w="5000" w:type="pct"/>
        <w:jc w:val="center"/>
        <w:tblBorders>
          <w:top w:val="single" w:sz="4" w:space="0" w:color="auto"/>
          <w:bottom w:val="single" w:sz="4" w:space="0" w:color="auto"/>
        </w:tblBorders>
        <w:tblLook w:val="04A0" w:firstRow="1" w:lastRow="0" w:firstColumn="1" w:lastColumn="0" w:noHBand="0" w:noVBand="1"/>
      </w:tblPr>
      <w:tblGrid>
        <w:gridCol w:w="2179"/>
        <w:gridCol w:w="1096"/>
        <w:gridCol w:w="1216"/>
        <w:gridCol w:w="1156"/>
        <w:gridCol w:w="636"/>
        <w:gridCol w:w="1448"/>
        <w:gridCol w:w="1343"/>
      </w:tblGrid>
      <w:tr w:rsidR="00111776" w:rsidRPr="00F43A8B" w:rsidTr="00111776">
        <w:trPr>
          <w:jc w:val="center"/>
        </w:trPr>
        <w:tc>
          <w:tcPr>
            <w:tcW w:w="1201" w:type="pct"/>
            <w:tcBorders>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en-US"/>
              </w:rPr>
            </w:pPr>
          </w:p>
        </w:tc>
        <w:tc>
          <w:tcPr>
            <w:tcW w:w="604" w:type="pct"/>
            <w:tcBorders>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en-US"/>
              </w:rPr>
            </w:pPr>
          </w:p>
        </w:tc>
        <w:tc>
          <w:tcPr>
            <w:tcW w:w="670" w:type="pct"/>
            <w:tcBorders>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en-US"/>
              </w:rPr>
            </w:pPr>
          </w:p>
        </w:tc>
        <w:tc>
          <w:tcPr>
            <w:tcW w:w="637" w:type="pct"/>
            <w:tcBorders>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en-US"/>
              </w:rPr>
            </w:pPr>
          </w:p>
        </w:tc>
        <w:tc>
          <w:tcPr>
            <w:tcW w:w="350" w:type="pct"/>
            <w:tcBorders>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en-US"/>
              </w:rPr>
            </w:pPr>
          </w:p>
        </w:tc>
        <w:tc>
          <w:tcPr>
            <w:tcW w:w="1538" w:type="pct"/>
            <w:gridSpan w:val="2"/>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Bootstrapping</w:t>
            </w:r>
          </w:p>
        </w:tc>
      </w:tr>
      <w:tr w:rsidR="00111776" w:rsidRPr="00F43A8B" w:rsidTr="00111776">
        <w:trPr>
          <w:jc w:val="center"/>
        </w:trPr>
        <w:tc>
          <w:tcPr>
            <w:tcW w:w="1201" w:type="pct"/>
            <w:tcBorders>
              <w:top w:val="nil"/>
              <w:bottom w:val="nil"/>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p>
        </w:tc>
        <w:tc>
          <w:tcPr>
            <w:tcW w:w="604" w:type="pct"/>
            <w:tcBorders>
              <w:top w:val="nil"/>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Men</w:t>
            </w:r>
          </w:p>
        </w:tc>
        <w:tc>
          <w:tcPr>
            <w:tcW w:w="670" w:type="pct"/>
            <w:tcBorders>
              <w:top w:val="nil"/>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Women</w:t>
            </w:r>
          </w:p>
        </w:tc>
        <w:tc>
          <w:tcPr>
            <w:tcW w:w="637" w:type="pct"/>
            <w:tcBorders>
              <w:top w:val="nil"/>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i/>
                <w:sz w:val="24"/>
                <w:szCs w:val="24"/>
                <w:lang w:val="pt-PT"/>
              </w:rPr>
              <w:t xml:space="preserve">t </w:t>
            </w:r>
            <w:r w:rsidRPr="00F43A8B">
              <w:rPr>
                <w:rFonts w:ascii="Times New Roman" w:eastAsia="Times New Roman" w:hAnsi="Times New Roman"/>
                <w:sz w:val="24"/>
                <w:szCs w:val="24"/>
                <w:lang w:val="pt-PT"/>
              </w:rPr>
              <w:t xml:space="preserve">( </w:t>
            </w:r>
            <w:r w:rsidRPr="00F43A8B">
              <w:rPr>
                <w:rFonts w:ascii="Times New Roman" w:eastAsia="Times New Roman" w:hAnsi="Times New Roman"/>
                <w:i/>
                <w:sz w:val="24"/>
                <w:szCs w:val="24"/>
                <w:lang w:val="pt-PT"/>
              </w:rPr>
              <w:t xml:space="preserve">gl </w:t>
            </w:r>
            <w:r w:rsidRPr="00F43A8B">
              <w:rPr>
                <w:rFonts w:ascii="Times New Roman" w:eastAsia="Times New Roman" w:hAnsi="Times New Roman"/>
                <w:sz w:val="24"/>
                <w:szCs w:val="24"/>
                <w:lang w:val="pt-PT"/>
              </w:rPr>
              <w:t>)</w:t>
            </w:r>
          </w:p>
        </w:tc>
        <w:tc>
          <w:tcPr>
            <w:tcW w:w="350" w:type="pct"/>
            <w:tcBorders>
              <w:top w:val="nil"/>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p</w:t>
            </w:r>
          </w:p>
        </w:tc>
        <w:tc>
          <w:tcPr>
            <w:tcW w:w="1538" w:type="pct"/>
            <w:gridSpan w:val="2"/>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95% Confidence Intervals (BCa)</w:t>
            </w:r>
          </w:p>
        </w:tc>
      </w:tr>
      <w:tr w:rsidR="00111776" w:rsidRPr="00F43A8B" w:rsidTr="00111776">
        <w:trPr>
          <w:jc w:val="center"/>
        </w:trPr>
        <w:tc>
          <w:tcPr>
            <w:tcW w:w="1201" w:type="pct"/>
            <w:tcBorders>
              <w:top w:val="nil"/>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p>
        </w:tc>
        <w:tc>
          <w:tcPr>
            <w:tcW w:w="604"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i/>
                <w:sz w:val="24"/>
                <w:szCs w:val="24"/>
                <w:lang w:val="pt-PT"/>
              </w:rPr>
              <w:t xml:space="preserve">M </w:t>
            </w:r>
            <w:r w:rsidRPr="00F43A8B">
              <w:rPr>
                <w:rFonts w:ascii="Times New Roman" w:eastAsia="Times New Roman" w:hAnsi="Times New Roman"/>
                <w:sz w:val="24"/>
                <w:szCs w:val="24"/>
                <w:lang w:val="pt-PT"/>
              </w:rPr>
              <w:t xml:space="preserve">( </w:t>
            </w:r>
            <w:r w:rsidRPr="00F43A8B">
              <w:rPr>
                <w:rFonts w:ascii="Times New Roman" w:eastAsia="Times New Roman" w:hAnsi="Times New Roman"/>
                <w:i/>
                <w:sz w:val="24"/>
                <w:szCs w:val="24"/>
                <w:lang w:val="pt-PT"/>
              </w:rPr>
              <w:t xml:space="preserve">SD </w:t>
            </w:r>
            <w:r w:rsidRPr="00F43A8B">
              <w:rPr>
                <w:rFonts w:ascii="Times New Roman" w:eastAsia="Times New Roman" w:hAnsi="Times New Roman"/>
                <w:sz w:val="24"/>
                <w:szCs w:val="24"/>
                <w:lang w:val="pt-PT"/>
              </w:rPr>
              <w:t>)</w:t>
            </w:r>
          </w:p>
        </w:tc>
        <w:tc>
          <w:tcPr>
            <w:tcW w:w="670"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i/>
                <w:sz w:val="24"/>
                <w:szCs w:val="24"/>
                <w:lang w:val="pt-PT"/>
              </w:rPr>
              <w:t xml:space="preserve">M </w:t>
            </w:r>
            <w:r w:rsidRPr="00F43A8B">
              <w:rPr>
                <w:rFonts w:ascii="Times New Roman" w:eastAsia="Times New Roman" w:hAnsi="Times New Roman"/>
                <w:sz w:val="24"/>
                <w:szCs w:val="24"/>
                <w:lang w:val="pt-PT"/>
              </w:rPr>
              <w:t xml:space="preserve">( </w:t>
            </w:r>
            <w:r w:rsidRPr="00F43A8B">
              <w:rPr>
                <w:rFonts w:ascii="Times New Roman" w:eastAsia="Times New Roman" w:hAnsi="Times New Roman"/>
                <w:i/>
                <w:sz w:val="24"/>
                <w:szCs w:val="24"/>
                <w:lang w:val="pt-PT"/>
              </w:rPr>
              <w:t xml:space="preserve">SD </w:t>
            </w:r>
            <w:r w:rsidRPr="00F43A8B">
              <w:rPr>
                <w:rFonts w:ascii="Times New Roman" w:eastAsia="Times New Roman" w:hAnsi="Times New Roman"/>
                <w:sz w:val="24"/>
                <w:szCs w:val="24"/>
                <w:lang w:val="pt-PT"/>
              </w:rPr>
              <w:t>)</w:t>
            </w:r>
          </w:p>
        </w:tc>
        <w:tc>
          <w:tcPr>
            <w:tcW w:w="637"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p>
        </w:tc>
        <w:tc>
          <w:tcPr>
            <w:tcW w:w="350"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p>
        </w:tc>
        <w:tc>
          <w:tcPr>
            <w:tcW w:w="798"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Lower</w:t>
            </w:r>
          </w:p>
        </w:tc>
        <w:tc>
          <w:tcPr>
            <w:tcW w:w="740" w:type="pct"/>
            <w:tcBorders>
              <w:top w:val="single" w:sz="4" w:space="0" w:color="auto"/>
              <w:bottom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Upper</w:t>
            </w:r>
          </w:p>
        </w:tc>
      </w:tr>
      <w:tr w:rsidR="00111776" w:rsidRPr="00F43A8B" w:rsidTr="00111776">
        <w:trPr>
          <w:jc w:val="center"/>
        </w:trPr>
        <w:tc>
          <w:tcPr>
            <w:tcW w:w="1201"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Emotional Dependence</w:t>
            </w:r>
          </w:p>
        </w:tc>
        <w:tc>
          <w:tcPr>
            <w:tcW w:w="604"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2.71(.84)</w:t>
            </w:r>
          </w:p>
        </w:tc>
        <w:tc>
          <w:tcPr>
            <w:tcW w:w="670"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2.66(1.00)</w:t>
            </w:r>
          </w:p>
        </w:tc>
        <w:tc>
          <w:tcPr>
            <w:tcW w:w="637"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.272(198)</w:t>
            </w:r>
          </w:p>
        </w:tc>
        <w:tc>
          <w:tcPr>
            <w:tcW w:w="350"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.786</w:t>
            </w:r>
          </w:p>
        </w:tc>
        <w:tc>
          <w:tcPr>
            <w:tcW w:w="798"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-.30945</w:t>
            </w:r>
          </w:p>
        </w:tc>
        <w:tc>
          <w:tcPr>
            <w:tcW w:w="740" w:type="pct"/>
            <w:tcBorders>
              <w:top w:val="single" w:sz="4" w:space="0" w:color="auto"/>
            </w:tcBorders>
            <w:shd w:val="clear" w:color="auto" w:fill="auto"/>
            <w:vAlign w:val="center"/>
          </w:tcPr>
          <w:p w:rsidR="00111776" w:rsidRPr="00F43A8B" w:rsidRDefault="00111776"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.40860</w:t>
            </w:r>
          </w:p>
        </w:tc>
      </w:tr>
    </w:tbl>
    <w:p w:rsidR="003A6524" w:rsidRDefault="003A6524"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p>
    <w:p w:rsidR="0013542A" w:rsidRPr="00F43A8B" w:rsidRDefault="0013542A"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The results of the independent t-test showed that there was no statistically significant difference between men and women in terms of </w:t>
      </w:r>
      <w:r w:rsidR="00805FB6" w:rsidRPr="00F43A8B">
        <w:rPr>
          <w:rFonts w:ascii="Times New Roman" w:eastAsia="Times New Roman" w:hAnsi="Times New Roman"/>
          <w:sz w:val="24"/>
          <w:szCs w:val="24"/>
          <w:lang w:val="en-US"/>
        </w:rPr>
        <w:t xml:space="preserve">Emotional Dependence </w:t>
      </w:r>
      <w:r w:rsidRPr="00F43A8B">
        <w:rPr>
          <w:rFonts w:ascii="Times New Roman" w:eastAsia="Times New Roman" w:hAnsi="Times New Roman"/>
          <w:sz w:val="24"/>
          <w:szCs w:val="24"/>
          <w:lang w:val="en-US"/>
        </w:rPr>
        <w:t>[</w:t>
      </w:r>
      <w:proofErr w:type="gramStart"/>
      <w:r w:rsidRPr="00F43A8B">
        <w:rPr>
          <w:rFonts w:ascii="Times New Roman" w:eastAsia="Times New Roman" w:hAnsi="Times New Roman"/>
          <w:sz w:val="24"/>
          <w:szCs w:val="24"/>
          <w:lang w:val="en-US"/>
        </w:rPr>
        <w:t>t(</w:t>
      </w:r>
      <w:proofErr w:type="gramEnd"/>
      <w:r w:rsidRPr="00F43A8B">
        <w:rPr>
          <w:rFonts w:ascii="Times New Roman" w:eastAsia="Times New Roman" w:hAnsi="Times New Roman"/>
          <w:sz w:val="24"/>
          <w:szCs w:val="24"/>
          <w:lang w:val="en-US"/>
        </w:rPr>
        <w:t>198) = .727; p = .786]. Bootstrap intervals included the null value, also indicating the absence of statistical significance when comparing the groups.</w:t>
      </w:r>
    </w:p>
    <w:p w:rsidR="00F37C9C" w:rsidRPr="00F43A8B" w:rsidRDefault="0013542A" w:rsidP="00222911">
      <w:pPr>
        <w:widowControl w:val="0"/>
        <w:autoSpaceDE w:val="0"/>
        <w:autoSpaceDN w:val="0"/>
        <w:spacing w:after="0" w:line="360" w:lineRule="auto"/>
        <w:ind w:firstLine="708"/>
        <w:jc w:val="both"/>
        <w:rPr>
          <w:rFonts w:ascii="Times New Roman" w:eastAsia="Times New Roman" w:hAnsi="Times New Roman"/>
          <w:b/>
          <w:sz w:val="24"/>
          <w:szCs w:val="24"/>
          <w:lang w:val="en-US"/>
        </w:rPr>
      </w:pPr>
      <w:r w:rsidRPr="00F43A8B">
        <w:rPr>
          <w:rFonts w:ascii="Times New Roman" w:eastAsia="Times New Roman" w:hAnsi="Times New Roman"/>
          <w:sz w:val="24"/>
          <w:szCs w:val="24"/>
          <w:lang w:val="en-US"/>
        </w:rPr>
        <w:t>A simple mediation analysis was conducted to test the mediating role of the locus of control in the relationship between personality and emotional dependence. More specifically, the model included the trait Neuroticism, the Powerful Others externality dimension of locus of control, and Emotional Dependence. For this analysis, we again used the bootstrapping technique with 5.000 repetitions. The data on total, direct, and indirect effects can be found in Table 3.</w:t>
      </w:r>
      <w:r w:rsidRPr="00F43A8B">
        <w:rPr>
          <w:rFonts w:ascii="Times New Roman" w:eastAsia="Times New Roman" w:hAnsi="Times New Roman"/>
          <w:b/>
          <w:sz w:val="24"/>
          <w:szCs w:val="24"/>
          <w:lang w:val="en-US"/>
        </w:rPr>
        <w:t xml:space="preserve"> </w:t>
      </w:r>
    </w:p>
    <w:p w:rsidR="003A6524" w:rsidRDefault="003A6524" w:rsidP="003A6524">
      <w:pPr>
        <w:widowControl w:val="0"/>
        <w:autoSpaceDE w:val="0"/>
        <w:autoSpaceDN w:val="0"/>
        <w:spacing w:after="0" w:line="360" w:lineRule="auto"/>
        <w:jc w:val="both"/>
        <w:rPr>
          <w:rFonts w:ascii="Times New Roman" w:eastAsia="Times New Roman" w:hAnsi="Times New Roman"/>
          <w:b/>
          <w:sz w:val="24"/>
          <w:szCs w:val="24"/>
          <w:lang w:val="en-US"/>
        </w:rPr>
      </w:pPr>
    </w:p>
    <w:p w:rsidR="003A6524" w:rsidRPr="00F43A8B" w:rsidRDefault="003A6524" w:rsidP="003A6524">
      <w:pPr>
        <w:widowControl w:val="0"/>
        <w:autoSpaceDE w:val="0"/>
        <w:autoSpaceDN w:val="0"/>
        <w:spacing w:after="0" w:line="360" w:lineRule="auto"/>
        <w:jc w:val="both"/>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Table 3</w:t>
      </w:r>
    </w:p>
    <w:p w:rsidR="003A6524" w:rsidRPr="00F43A8B" w:rsidRDefault="003A6524" w:rsidP="003A6524">
      <w:pPr>
        <w:widowControl w:val="0"/>
        <w:autoSpaceDE w:val="0"/>
        <w:autoSpaceDN w:val="0"/>
        <w:spacing w:after="0" w:line="360" w:lineRule="auto"/>
        <w:jc w:val="both"/>
        <w:rPr>
          <w:rFonts w:ascii="Times New Roman" w:eastAsia="Times New Roman" w:hAnsi="Times New Roman"/>
          <w:i/>
          <w:sz w:val="24"/>
          <w:szCs w:val="24"/>
          <w:lang w:val="en-US"/>
        </w:rPr>
      </w:pPr>
      <w:r w:rsidRPr="00F43A8B">
        <w:rPr>
          <w:rFonts w:ascii="Times New Roman" w:eastAsia="Times New Roman" w:hAnsi="Times New Roman"/>
          <w:i/>
          <w:sz w:val="24"/>
          <w:szCs w:val="24"/>
          <w:lang w:val="en-US"/>
        </w:rPr>
        <w:t>Mediation Effects</w:t>
      </w:r>
    </w:p>
    <w:tbl>
      <w:tblPr>
        <w:tblW w:w="5179" w:type="pct"/>
        <w:jc w:val="center"/>
        <w:tblBorders>
          <w:top w:val="single" w:sz="4" w:space="0" w:color="auto"/>
          <w:bottom w:val="single" w:sz="4" w:space="0" w:color="auto"/>
        </w:tblBorders>
        <w:tblLook w:val="04A0" w:firstRow="1" w:lastRow="0" w:firstColumn="1" w:lastColumn="0" w:noHBand="0" w:noVBand="1"/>
      </w:tblPr>
      <w:tblGrid>
        <w:gridCol w:w="1700"/>
        <w:gridCol w:w="1610"/>
        <w:gridCol w:w="516"/>
        <w:gridCol w:w="1457"/>
        <w:gridCol w:w="758"/>
        <w:gridCol w:w="636"/>
        <w:gridCol w:w="1384"/>
        <w:gridCol w:w="1338"/>
      </w:tblGrid>
      <w:tr w:rsidR="003A6524" w:rsidRPr="00F43A8B" w:rsidTr="00D20F2D">
        <w:trPr>
          <w:jc w:val="center"/>
        </w:trPr>
        <w:tc>
          <w:tcPr>
            <w:tcW w:w="3551" w:type="pct"/>
            <w:gridSpan w:val="6"/>
            <w:tcBorders>
              <w:top w:val="single" w:sz="4" w:space="0" w:color="auto"/>
              <w:bottom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en-US"/>
              </w:rPr>
            </w:pPr>
          </w:p>
        </w:tc>
        <w:tc>
          <w:tcPr>
            <w:tcW w:w="1447" w:type="pct"/>
            <w:gridSpan w:val="2"/>
            <w:tcBorders>
              <w:top w:val="single" w:sz="4" w:space="0" w:color="auto"/>
              <w:bottom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95% Confidence Intervals (BCa)</w:t>
            </w:r>
          </w:p>
        </w:tc>
      </w:tr>
      <w:tr w:rsidR="003A6524" w:rsidRPr="00F43A8B" w:rsidTr="00D20F2D">
        <w:trPr>
          <w:jc w:val="center"/>
        </w:trPr>
        <w:tc>
          <w:tcPr>
            <w:tcW w:w="905"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p>
        </w:tc>
        <w:tc>
          <w:tcPr>
            <w:tcW w:w="857"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Coefficient (</w:t>
            </w:r>
            <w:r w:rsidRPr="00F43A8B">
              <w:rPr>
                <w:rFonts w:ascii="Times New Roman" w:eastAsia="Times New Roman" w:hAnsi="Times New Roman"/>
                <w:i/>
                <w:sz w:val="24"/>
                <w:szCs w:val="24"/>
                <w:lang w:val="pt-PT"/>
              </w:rPr>
              <w:t>b</w:t>
            </w:r>
            <w:r w:rsidRPr="00F43A8B">
              <w:rPr>
                <w:rFonts w:ascii="Times New Roman" w:eastAsia="Times New Roman" w:hAnsi="Times New Roman"/>
                <w:sz w:val="24"/>
                <w:szCs w:val="24"/>
                <w:lang w:val="pt-PT"/>
              </w:rPr>
              <w:t>)</w:t>
            </w:r>
          </w:p>
        </w:tc>
        <w:tc>
          <w:tcPr>
            <w:tcW w:w="274"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β</w:t>
            </w:r>
          </w:p>
        </w:tc>
        <w:tc>
          <w:tcPr>
            <w:tcW w:w="775"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Standard Error</w:t>
            </w:r>
          </w:p>
        </w:tc>
        <w:tc>
          <w:tcPr>
            <w:tcW w:w="403"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Z</w:t>
            </w:r>
          </w:p>
        </w:tc>
        <w:tc>
          <w:tcPr>
            <w:tcW w:w="338"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i/>
                <w:sz w:val="24"/>
                <w:szCs w:val="24"/>
                <w:lang w:val="pt-PT"/>
              </w:rPr>
            </w:pPr>
            <w:r w:rsidRPr="00F43A8B">
              <w:rPr>
                <w:rFonts w:ascii="Times New Roman" w:eastAsia="Times New Roman" w:hAnsi="Times New Roman"/>
                <w:i/>
                <w:sz w:val="24"/>
                <w:szCs w:val="24"/>
                <w:lang w:val="pt-PT"/>
              </w:rPr>
              <w:t>p</w:t>
            </w:r>
          </w:p>
        </w:tc>
        <w:tc>
          <w:tcPr>
            <w:tcW w:w="736"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Lower</w:t>
            </w:r>
          </w:p>
        </w:tc>
        <w:tc>
          <w:tcPr>
            <w:tcW w:w="712" w:type="pct"/>
            <w:tcBorders>
              <w:top w:val="single" w:sz="4" w:space="0" w:color="auto"/>
            </w:tcBorders>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Upper</w:t>
            </w:r>
          </w:p>
        </w:tc>
      </w:tr>
      <w:tr w:rsidR="003A6524" w:rsidRPr="00F43A8B" w:rsidTr="00D20F2D">
        <w:trPr>
          <w:jc w:val="center"/>
        </w:trPr>
        <w:tc>
          <w:tcPr>
            <w:tcW w:w="905" w:type="pct"/>
            <w:shd w:val="clear" w:color="auto" w:fill="auto"/>
            <w:vAlign w:val="center"/>
          </w:tcPr>
          <w:p w:rsidR="003A6524" w:rsidRPr="00F43A8B" w:rsidRDefault="003A6524" w:rsidP="00D20F2D">
            <w:pPr>
              <w:spacing w:after="0" w:line="360" w:lineRule="auto"/>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Total effect</w:t>
            </w:r>
          </w:p>
        </w:tc>
        <w:tc>
          <w:tcPr>
            <w:tcW w:w="857"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.37</w:t>
            </w:r>
          </w:p>
        </w:tc>
        <w:tc>
          <w:tcPr>
            <w:tcW w:w="274"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.38</w:t>
            </w:r>
          </w:p>
        </w:tc>
        <w:tc>
          <w:tcPr>
            <w:tcW w:w="775"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.070</w:t>
            </w:r>
          </w:p>
        </w:tc>
        <w:tc>
          <w:tcPr>
            <w:tcW w:w="403"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5.494</w:t>
            </w:r>
          </w:p>
        </w:tc>
        <w:tc>
          <w:tcPr>
            <w:tcW w:w="338"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.000</w:t>
            </w:r>
          </w:p>
        </w:tc>
        <w:tc>
          <w:tcPr>
            <w:tcW w:w="736"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.163</w:t>
            </w:r>
          </w:p>
        </w:tc>
        <w:tc>
          <w:tcPr>
            <w:tcW w:w="712"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.632</w:t>
            </w:r>
          </w:p>
        </w:tc>
      </w:tr>
      <w:tr w:rsidR="003A6524" w:rsidRPr="00F43A8B" w:rsidTr="00D20F2D">
        <w:trPr>
          <w:jc w:val="center"/>
        </w:trPr>
        <w:tc>
          <w:tcPr>
            <w:tcW w:w="905" w:type="pct"/>
            <w:shd w:val="clear" w:color="auto" w:fill="auto"/>
            <w:vAlign w:val="center"/>
          </w:tcPr>
          <w:p w:rsidR="003A6524" w:rsidRPr="00F43A8B" w:rsidRDefault="003A6524" w:rsidP="00D20F2D">
            <w:pPr>
              <w:spacing w:after="0" w:line="360" w:lineRule="auto"/>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Direct effect</w:t>
            </w:r>
          </w:p>
        </w:tc>
        <w:tc>
          <w:tcPr>
            <w:tcW w:w="857"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.30</w:t>
            </w:r>
          </w:p>
        </w:tc>
        <w:tc>
          <w:tcPr>
            <w:tcW w:w="274"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.31</w:t>
            </w:r>
          </w:p>
        </w:tc>
        <w:tc>
          <w:tcPr>
            <w:tcW w:w="775"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.070</w:t>
            </w:r>
          </w:p>
        </w:tc>
        <w:tc>
          <w:tcPr>
            <w:tcW w:w="403"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4.446</w:t>
            </w:r>
          </w:p>
        </w:tc>
        <w:tc>
          <w:tcPr>
            <w:tcW w:w="338"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.000</w:t>
            </w:r>
          </w:p>
        </w:tc>
        <w:tc>
          <w:tcPr>
            <w:tcW w:w="736"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.133</w:t>
            </w:r>
          </w:p>
        </w:tc>
        <w:tc>
          <w:tcPr>
            <w:tcW w:w="712"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.538</w:t>
            </w:r>
          </w:p>
        </w:tc>
      </w:tr>
      <w:tr w:rsidR="003A6524" w:rsidRPr="00F43A8B" w:rsidTr="00D20F2D">
        <w:trPr>
          <w:jc w:val="center"/>
        </w:trPr>
        <w:tc>
          <w:tcPr>
            <w:tcW w:w="905" w:type="pct"/>
            <w:shd w:val="clear" w:color="auto" w:fill="auto"/>
            <w:vAlign w:val="center"/>
          </w:tcPr>
          <w:p w:rsidR="003A6524" w:rsidRPr="00F43A8B" w:rsidRDefault="003A6524" w:rsidP="00D20F2D">
            <w:pPr>
              <w:spacing w:after="0" w:line="360" w:lineRule="auto"/>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Indirect effect</w:t>
            </w:r>
          </w:p>
        </w:tc>
        <w:tc>
          <w:tcPr>
            <w:tcW w:w="857"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274"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.07</w:t>
            </w:r>
          </w:p>
        </w:tc>
        <w:tc>
          <w:tcPr>
            <w:tcW w:w="775"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.027</w:t>
            </w:r>
          </w:p>
        </w:tc>
        <w:tc>
          <w:tcPr>
            <w:tcW w:w="403"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2.793</w:t>
            </w:r>
          </w:p>
        </w:tc>
        <w:tc>
          <w:tcPr>
            <w:tcW w:w="338"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.005</w:t>
            </w:r>
          </w:p>
        </w:tc>
        <w:tc>
          <w:tcPr>
            <w:tcW w:w="736"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.017</w:t>
            </w:r>
          </w:p>
        </w:tc>
        <w:tc>
          <w:tcPr>
            <w:tcW w:w="712" w:type="pct"/>
            <w:shd w:val="clear" w:color="auto" w:fill="auto"/>
            <w:vAlign w:val="center"/>
          </w:tcPr>
          <w:p w:rsidR="003A6524" w:rsidRPr="00F43A8B" w:rsidRDefault="003A6524" w:rsidP="00D20F2D">
            <w:pPr>
              <w:spacing w:after="0" w:line="360" w:lineRule="auto"/>
              <w:jc w:val="center"/>
              <w:rPr>
                <w:rFonts w:ascii="Times New Roman" w:eastAsia="Times New Roman" w:hAnsi="Times New Roman"/>
                <w:sz w:val="24"/>
                <w:szCs w:val="24"/>
                <w:lang w:val="pt-PT"/>
              </w:rPr>
            </w:pPr>
            <w:r w:rsidRPr="00F43A8B">
              <w:rPr>
                <w:rFonts w:ascii="Times New Roman" w:eastAsia="Times New Roman" w:hAnsi="Times New Roman"/>
                <w:sz w:val="24"/>
                <w:szCs w:val="24"/>
                <w:lang w:val="pt-PT"/>
              </w:rPr>
              <w:t>.167</w:t>
            </w:r>
          </w:p>
        </w:tc>
      </w:tr>
    </w:tbl>
    <w:p w:rsidR="003A6524" w:rsidRDefault="003A6524" w:rsidP="00222911">
      <w:pPr>
        <w:widowControl w:val="0"/>
        <w:autoSpaceDE w:val="0"/>
        <w:autoSpaceDN w:val="0"/>
        <w:spacing w:after="0" w:line="360" w:lineRule="auto"/>
        <w:ind w:left="-103" w:firstLine="811"/>
        <w:jc w:val="both"/>
        <w:rPr>
          <w:rFonts w:ascii="Times New Roman" w:eastAsia="Times New Roman" w:hAnsi="Times New Roman"/>
          <w:sz w:val="24"/>
          <w:szCs w:val="24"/>
          <w:lang w:val="en-US"/>
        </w:rPr>
      </w:pPr>
    </w:p>
    <w:p w:rsidR="00A5239B" w:rsidRPr="00F43A8B" w:rsidRDefault="00A5239B" w:rsidP="00222911">
      <w:pPr>
        <w:widowControl w:val="0"/>
        <w:autoSpaceDE w:val="0"/>
        <w:autoSpaceDN w:val="0"/>
        <w:spacing w:after="0" w:line="360" w:lineRule="auto"/>
        <w:ind w:left="-103" w:firstLine="811"/>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It should be noted that the indirect effect, i.e., the effect of the Neuroticism on the </w:t>
      </w:r>
      <w:r w:rsidRPr="00F43A8B">
        <w:rPr>
          <w:rFonts w:ascii="Times New Roman" w:eastAsia="Times New Roman" w:hAnsi="Times New Roman"/>
          <w:sz w:val="24"/>
          <w:szCs w:val="24"/>
          <w:lang w:val="en-US"/>
        </w:rPr>
        <w:lastRenderedPageBreak/>
        <w:t>Emotional Dependence, running across the Powerful Others externality was significant (</w:t>
      </w:r>
      <w:r w:rsidRPr="00F43A8B">
        <w:rPr>
          <w:rFonts w:ascii="Times New Roman" w:eastAsia="Times New Roman" w:hAnsi="Times New Roman"/>
          <w:i/>
          <w:sz w:val="24"/>
          <w:szCs w:val="24"/>
          <w:lang w:val="en-US"/>
        </w:rPr>
        <w:t>β</w:t>
      </w:r>
      <w:r w:rsidRPr="00F43A8B">
        <w:rPr>
          <w:rFonts w:ascii="Times New Roman" w:eastAsia="Times New Roman" w:hAnsi="Times New Roman"/>
          <w:sz w:val="24"/>
          <w:szCs w:val="24"/>
          <w:lang w:val="en-US"/>
        </w:rPr>
        <w:t xml:space="preserve"> = .07; 95% CI </w:t>
      </w:r>
      <w:proofErr w:type="spellStart"/>
      <w:r w:rsidRPr="00F43A8B">
        <w:rPr>
          <w:rFonts w:ascii="Times New Roman" w:eastAsia="Times New Roman" w:hAnsi="Times New Roman"/>
          <w:sz w:val="24"/>
          <w:szCs w:val="24"/>
          <w:lang w:val="en-US"/>
        </w:rPr>
        <w:t>BCa</w:t>
      </w:r>
      <w:proofErr w:type="spellEnd"/>
      <w:r w:rsidRPr="00F43A8B">
        <w:rPr>
          <w:rFonts w:ascii="Times New Roman" w:eastAsia="Times New Roman" w:hAnsi="Times New Roman"/>
          <w:sz w:val="24"/>
          <w:szCs w:val="24"/>
          <w:lang w:val="en-US"/>
        </w:rPr>
        <w:t xml:space="preserve"> = .017; .167, </w:t>
      </w:r>
      <w:r w:rsidRPr="00F43A8B">
        <w:rPr>
          <w:rFonts w:ascii="Times New Roman" w:eastAsia="Times New Roman" w:hAnsi="Times New Roman"/>
          <w:i/>
          <w:sz w:val="24"/>
          <w:szCs w:val="24"/>
          <w:lang w:val="en-US"/>
        </w:rPr>
        <w:t>p</w:t>
      </w:r>
      <w:r w:rsidRPr="00F43A8B">
        <w:rPr>
          <w:rFonts w:ascii="Times New Roman" w:eastAsia="Times New Roman" w:hAnsi="Times New Roman"/>
          <w:sz w:val="24"/>
          <w:szCs w:val="24"/>
          <w:lang w:val="en-US"/>
        </w:rPr>
        <w:t xml:space="preserve"> &lt;.01). In addition, the bootstrap confidence intervals did not include the null value. The variable Powerful Others externality mediated approximately 18% of the relationship between Neuroticism and Emotional Dependence. Together, Neuroticism and Powerful Others externality explained 19% of the variance in Emotional Dependence (</w:t>
      </w:r>
      <w:r w:rsidRPr="00F43A8B">
        <w:rPr>
          <w:rFonts w:ascii="Times New Roman" w:eastAsia="Times New Roman" w:hAnsi="Times New Roman"/>
          <w:i/>
          <w:sz w:val="24"/>
          <w:szCs w:val="24"/>
          <w:lang w:val="en-US"/>
        </w:rPr>
        <w:t>R</w:t>
      </w:r>
      <w:r w:rsidRPr="00F43A8B">
        <w:rPr>
          <w:rFonts w:ascii="Times New Roman" w:eastAsia="Times New Roman" w:hAnsi="Times New Roman"/>
          <w:sz w:val="24"/>
          <w:szCs w:val="24"/>
          <w:lang w:val="en-US"/>
        </w:rPr>
        <w:t>²). The mediation model is shown in Figure 1.</w:t>
      </w:r>
    </w:p>
    <w:p w:rsidR="00A374B1" w:rsidRDefault="00A374B1" w:rsidP="00A374B1">
      <w:pPr>
        <w:spacing w:after="0" w:line="360" w:lineRule="auto"/>
        <w:rPr>
          <w:rFonts w:ascii="Times New Roman" w:eastAsia="Times New Roman" w:hAnsi="Times New Roman"/>
          <w:b/>
          <w:sz w:val="24"/>
          <w:szCs w:val="24"/>
          <w:lang w:val="en-US"/>
        </w:rPr>
      </w:pPr>
    </w:p>
    <w:p w:rsidR="00A374B1" w:rsidRPr="00F43A8B" w:rsidRDefault="00A374B1" w:rsidP="00A374B1">
      <w:pPr>
        <w:spacing w:after="0" w:line="360" w:lineRule="auto"/>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Fig</w:t>
      </w:r>
      <w:r>
        <w:rPr>
          <w:rFonts w:ascii="Times New Roman" w:eastAsia="Times New Roman" w:hAnsi="Times New Roman"/>
          <w:b/>
          <w:sz w:val="24"/>
          <w:szCs w:val="24"/>
          <w:lang w:val="en-US"/>
        </w:rPr>
        <w:t>ure</w:t>
      </w:r>
      <w:r w:rsidRPr="00F43A8B">
        <w:rPr>
          <w:rFonts w:ascii="Times New Roman" w:eastAsia="Times New Roman" w:hAnsi="Times New Roman"/>
          <w:b/>
          <w:sz w:val="24"/>
          <w:szCs w:val="24"/>
          <w:lang w:val="en-US"/>
        </w:rPr>
        <w:t xml:space="preserve"> 1</w:t>
      </w:r>
    </w:p>
    <w:p w:rsidR="00A374B1" w:rsidRPr="00F43A8B" w:rsidRDefault="00A374B1" w:rsidP="00A374B1">
      <w:pPr>
        <w:widowControl w:val="0"/>
        <w:autoSpaceDE w:val="0"/>
        <w:autoSpaceDN w:val="0"/>
        <w:spacing w:after="0" w:line="360" w:lineRule="auto"/>
        <w:jc w:val="both"/>
        <w:rPr>
          <w:rFonts w:ascii="Times New Roman" w:eastAsia="Times New Roman" w:hAnsi="Times New Roman"/>
          <w:i/>
          <w:sz w:val="24"/>
          <w:szCs w:val="24"/>
          <w:lang w:val="en-US"/>
        </w:rPr>
      </w:pPr>
      <w:r w:rsidRPr="00F43A8B">
        <w:rPr>
          <w:rFonts w:ascii="Times New Roman" w:eastAsia="Times New Roman" w:hAnsi="Times New Roman"/>
          <w:i/>
          <w:sz w:val="24"/>
          <w:szCs w:val="24"/>
          <w:lang w:val="en-US"/>
        </w:rPr>
        <w:t>Proposed Mediation Model</w:t>
      </w:r>
    </w:p>
    <w:p w:rsidR="00A374B1" w:rsidRPr="00F43A8B" w:rsidRDefault="00A374B1" w:rsidP="00A374B1">
      <w:pPr>
        <w:widowControl w:val="0"/>
        <w:autoSpaceDE w:val="0"/>
        <w:autoSpaceDN w:val="0"/>
        <w:spacing w:after="0" w:line="360" w:lineRule="auto"/>
        <w:ind w:left="-103"/>
        <w:rPr>
          <w:rFonts w:ascii="Times New Roman" w:eastAsia="Times New Roman" w:hAnsi="Times New Roman"/>
          <w:i/>
          <w:sz w:val="24"/>
          <w:szCs w:val="24"/>
          <w:lang w:val="en-US"/>
        </w:rPr>
      </w:pPr>
      <w:r w:rsidRPr="00F43A8B">
        <w:rPr>
          <w:rFonts w:ascii="Times New Roman" w:hAnsi="Times New Roman"/>
          <w:noProof/>
          <w:sz w:val="24"/>
          <w:szCs w:val="24"/>
        </w:rPr>
        <w:drawing>
          <wp:inline distT="0" distB="0" distL="0" distR="0" wp14:anchorId="531B27D9" wp14:editId="53D49C8D">
            <wp:extent cx="5113020" cy="19456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1945640"/>
                    </a:xfrm>
                    <a:prstGeom prst="rect">
                      <a:avLst/>
                    </a:prstGeom>
                    <a:noFill/>
                    <a:ln>
                      <a:noFill/>
                    </a:ln>
                  </pic:spPr>
                </pic:pic>
              </a:graphicData>
            </a:graphic>
          </wp:inline>
        </w:drawing>
      </w:r>
    </w:p>
    <w:p w:rsidR="00A374B1" w:rsidRPr="00F43A8B" w:rsidRDefault="00A374B1" w:rsidP="00A374B1">
      <w:pPr>
        <w:widowControl w:val="0"/>
        <w:autoSpaceDE w:val="0"/>
        <w:autoSpaceDN w:val="0"/>
        <w:spacing w:after="0" w:line="360" w:lineRule="auto"/>
        <w:jc w:val="both"/>
        <w:rPr>
          <w:rFonts w:ascii="Times New Roman" w:eastAsia="Times New Roman" w:hAnsi="Times New Roman"/>
          <w:i/>
          <w:sz w:val="24"/>
          <w:szCs w:val="24"/>
          <w:lang w:val="en-US"/>
        </w:rPr>
      </w:pPr>
      <w:r w:rsidRPr="00F43A8B">
        <w:rPr>
          <w:rFonts w:ascii="Times New Roman" w:eastAsia="Times New Roman" w:hAnsi="Times New Roman"/>
          <w:i/>
          <w:sz w:val="24"/>
          <w:szCs w:val="24"/>
          <w:lang w:val="en-US"/>
        </w:rPr>
        <w:t xml:space="preserve">Note. *p </w:t>
      </w:r>
      <w:r w:rsidRPr="00F43A8B">
        <w:rPr>
          <w:rFonts w:ascii="Times New Roman" w:eastAsia="Times New Roman" w:hAnsi="Times New Roman"/>
          <w:sz w:val="24"/>
          <w:szCs w:val="24"/>
          <w:lang w:val="en-US"/>
        </w:rPr>
        <w:t>&lt; .05.</w:t>
      </w:r>
    </w:p>
    <w:p w:rsidR="00A374B1" w:rsidRDefault="00A374B1" w:rsidP="0042770E">
      <w:pPr>
        <w:widowControl w:val="0"/>
        <w:autoSpaceDE w:val="0"/>
        <w:autoSpaceDN w:val="0"/>
        <w:spacing w:after="0" w:line="360" w:lineRule="auto"/>
        <w:jc w:val="center"/>
        <w:rPr>
          <w:rFonts w:ascii="Times New Roman" w:eastAsia="Times New Roman" w:hAnsi="Times New Roman"/>
          <w:b/>
          <w:sz w:val="24"/>
          <w:szCs w:val="24"/>
          <w:lang w:val="en-US"/>
        </w:rPr>
      </w:pPr>
    </w:p>
    <w:p w:rsidR="0058062C" w:rsidRPr="00F43A8B" w:rsidRDefault="0058062C" w:rsidP="0042770E">
      <w:pPr>
        <w:widowControl w:val="0"/>
        <w:autoSpaceDE w:val="0"/>
        <w:autoSpaceDN w:val="0"/>
        <w:spacing w:after="0" w:line="360" w:lineRule="auto"/>
        <w:jc w:val="center"/>
        <w:rPr>
          <w:rFonts w:ascii="Times New Roman" w:eastAsia="Times New Roman" w:hAnsi="Times New Roman"/>
          <w:b/>
          <w:sz w:val="24"/>
          <w:szCs w:val="24"/>
          <w:lang w:val="en-US"/>
        </w:rPr>
      </w:pPr>
      <w:r w:rsidRPr="00F43A8B">
        <w:rPr>
          <w:rFonts w:ascii="Times New Roman" w:eastAsia="Times New Roman" w:hAnsi="Times New Roman"/>
          <w:b/>
          <w:sz w:val="24"/>
          <w:szCs w:val="24"/>
          <w:lang w:val="en-US"/>
        </w:rPr>
        <w:t>Discussion</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bCs/>
          <w:sz w:val="24"/>
          <w:szCs w:val="24"/>
          <w:lang w:val="en-US"/>
        </w:rPr>
      </w:pPr>
      <w:r w:rsidRPr="00F43A8B">
        <w:rPr>
          <w:rFonts w:ascii="Times New Roman" w:eastAsia="Times New Roman" w:hAnsi="Times New Roman"/>
          <w:bCs/>
          <w:sz w:val="24"/>
          <w:szCs w:val="24"/>
          <w:lang w:val="en-US"/>
        </w:rPr>
        <w:t xml:space="preserve">The main goal of our study was to determine the correlates of emotional dependence with locus of control and personality. In addition, we wanted to test a model of mediation of the locus of control in the relationship between personality and emotional dependence. Based on the literature on this topic, we formulated five hypotheses to be tested. Hypothesis 1 stated that </w:t>
      </w:r>
      <w:r w:rsidR="0073631E" w:rsidRPr="00F43A8B">
        <w:rPr>
          <w:rFonts w:ascii="Times New Roman" w:eastAsia="Times New Roman" w:hAnsi="Times New Roman"/>
          <w:bCs/>
          <w:sz w:val="24"/>
          <w:szCs w:val="24"/>
          <w:lang w:val="en-US"/>
        </w:rPr>
        <w:t xml:space="preserve">Emotional Dependence </w:t>
      </w:r>
      <w:r w:rsidRPr="00F43A8B">
        <w:rPr>
          <w:rFonts w:ascii="Times New Roman" w:eastAsia="Times New Roman" w:hAnsi="Times New Roman"/>
          <w:bCs/>
          <w:sz w:val="24"/>
          <w:szCs w:val="24"/>
          <w:lang w:val="en-US"/>
        </w:rPr>
        <w:t xml:space="preserve">is positively related to </w:t>
      </w:r>
      <w:r w:rsidR="0073631E" w:rsidRPr="00F43A8B">
        <w:rPr>
          <w:rFonts w:ascii="Times New Roman" w:eastAsia="Times New Roman" w:hAnsi="Times New Roman"/>
          <w:bCs/>
          <w:sz w:val="24"/>
          <w:szCs w:val="24"/>
          <w:lang w:val="en-US"/>
        </w:rPr>
        <w:t xml:space="preserve">Internal </w:t>
      </w:r>
      <w:r w:rsidRPr="00F43A8B">
        <w:rPr>
          <w:rFonts w:ascii="Times New Roman" w:eastAsia="Times New Roman" w:hAnsi="Times New Roman"/>
          <w:bCs/>
          <w:sz w:val="24"/>
          <w:szCs w:val="24"/>
          <w:lang w:val="en-US"/>
        </w:rPr>
        <w:t xml:space="preserve">locus of control and negatively related to </w:t>
      </w:r>
      <w:r w:rsidR="0073631E" w:rsidRPr="00F43A8B">
        <w:rPr>
          <w:rFonts w:ascii="Times New Roman" w:eastAsia="Times New Roman" w:hAnsi="Times New Roman"/>
          <w:bCs/>
          <w:sz w:val="24"/>
          <w:szCs w:val="24"/>
          <w:lang w:val="en-US"/>
        </w:rPr>
        <w:t xml:space="preserve">External </w:t>
      </w:r>
      <w:r w:rsidRPr="00F43A8B">
        <w:rPr>
          <w:rFonts w:ascii="Times New Roman" w:eastAsia="Times New Roman" w:hAnsi="Times New Roman"/>
          <w:bCs/>
          <w:sz w:val="24"/>
          <w:szCs w:val="24"/>
          <w:lang w:val="en-US"/>
        </w:rPr>
        <w:t xml:space="preserve">locus of control; Hypothesis 2 stated that </w:t>
      </w:r>
      <w:r w:rsidR="0073631E" w:rsidRPr="00F43A8B">
        <w:rPr>
          <w:rFonts w:ascii="Times New Roman" w:eastAsia="Times New Roman" w:hAnsi="Times New Roman"/>
          <w:bCs/>
          <w:sz w:val="24"/>
          <w:szCs w:val="24"/>
          <w:lang w:val="en-US"/>
        </w:rPr>
        <w:t xml:space="preserve">Emotional Dependence </w:t>
      </w:r>
      <w:r w:rsidRPr="00F43A8B">
        <w:rPr>
          <w:rFonts w:ascii="Times New Roman" w:eastAsia="Times New Roman" w:hAnsi="Times New Roman"/>
          <w:bCs/>
          <w:sz w:val="24"/>
          <w:szCs w:val="24"/>
          <w:lang w:val="en-US"/>
        </w:rPr>
        <w:t xml:space="preserve">is positively related to the trait </w:t>
      </w:r>
      <w:r w:rsidR="0073631E" w:rsidRPr="00F43A8B">
        <w:rPr>
          <w:rFonts w:ascii="Times New Roman" w:eastAsia="Times New Roman" w:hAnsi="Times New Roman"/>
          <w:bCs/>
          <w:sz w:val="24"/>
          <w:szCs w:val="24"/>
          <w:lang w:val="en-US"/>
        </w:rPr>
        <w:t>Neuroticism</w:t>
      </w:r>
      <w:r w:rsidRPr="00F43A8B">
        <w:rPr>
          <w:rFonts w:ascii="Times New Roman" w:eastAsia="Times New Roman" w:hAnsi="Times New Roman"/>
          <w:bCs/>
          <w:sz w:val="24"/>
          <w:szCs w:val="24"/>
          <w:lang w:val="en-US"/>
        </w:rPr>
        <w:t xml:space="preserve">; Hypothesis 3 stated that </w:t>
      </w:r>
      <w:r w:rsidR="0073631E" w:rsidRPr="00F43A8B">
        <w:rPr>
          <w:rFonts w:ascii="Times New Roman" w:eastAsia="Times New Roman" w:hAnsi="Times New Roman"/>
          <w:bCs/>
          <w:sz w:val="24"/>
          <w:szCs w:val="24"/>
          <w:lang w:val="en-US"/>
        </w:rPr>
        <w:t xml:space="preserve">Emotional Dependence </w:t>
      </w:r>
      <w:r w:rsidRPr="00F43A8B">
        <w:rPr>
          <w:rFonts w:ascii="Times New Roman" w:eastAsia="Times New Roman" w:hAnsi="Times New Roman"/>
          <w:bCs/>
          <w:sz w:val="24"/>
          <w:szCs w:val="24"/>
          <w:lang w:val="en-US"/>
        </w:rPr>
        <w:t xml:space="preserve">is negatively related to the trait </w:t>
      </w:r>
      <w:r w:rsidR="0073631E" w:rsidRPr="00F43A8B">
        <w:rPr>
          <w:rFonts w:ascii="Times New Roman" w:eastAsia="Times New Roman" w:hAnsi="Times New Roman"/>
          <w:bCs/>
          <w:sz w:val="24"/>
          <w:szCs w:val="24"/>
          <w:lang w:val="en-US"/>
        </w:rPr>
        <w:t>Openness</w:t>
      </w:r>
      <w:r w:rsidRPr="00F43A8B">
        <w:rPr>
          <w:rFonts w:ascii="Times New Roman" w:eastAsia="Times New Roman" w:hAnsi="Times New Roman"/>
          <w:bCs/>
          <w:sz w:val="24"/>
          <w:szCs w:val="24"/>
          <w:lang w:val="en-US"/>
        </w:rPr>
        <w:t xml:space="preserve">; Hypothesis 4 predicted that women would exhibit higher levels of </w:t>
      </w:r>
      <w:r w:rsidR="0073631E" w:rsidRPr="00F43A8B">
        <w:rPr>
          <w:rFonts w:ascii="Times New Roman" w:eastAsia="Times New Roman" w:hAnsi="Times New Roman"/>
          <w:bCs/>
          <w:sz w:val="24"/>
          <w:szCs w:val="24"/>
          <w:lang w:val="en-US"/>
        </w:rPr>
        <w:t xml:space="preserve">Emotional Dependence </w:t>
      </w:r>
      <w:r w:rsidRPr="00F43A8B">
        <w:rPr>
          <w:rFonts w:ascii="Times New Roman" w:eastAsia="Times New Roman" w:hAnsi="Times New Roman"/>
          <w:bCs/>
          <w:sz w:val="24"/>
          <w:szCs w:val="24"/>
          <w:lang w:val="en-US"/>
        </w:rPr>
        <w:t xml:space="preserve">than men; and finally, Hypothesis 5 stated that the </w:t>
      </w:r>
      <w:r w:rsidR="0073631E" w:rsidRPr="00F43A8B">
        <w:rPr>
          <w:rFonts w:ascii="Times New Roman" w:eastAsia="Times New Roman" w:hAnsi="Times New Roman"/>
          <w:bCs/>
          <w:sz w:val="24"/>
          <w:szCs w:val="24"/>
          <w:lang w:val="en-US"/>
        </w:rPr>
        <w:t xml:space="preserve">Powerful Others </w:t>
      </w:r>
      <w:r w:rsidRPr="00F43A8B">
        <w:rPr>
          <w:rFonts w:ascii="Times New Roman" w:eastAsia="Times New Roman" w:hAnsi="Times New Roman"/>
          <w:bCs/>
          <w:sz w:val="24"/>
          <w:szCs w:val="24"/>
          <w:lang w:val="en-US"/>
        </w:rPr>
        <w:t xml:space="preserve">externality would play a mediating role in the relationship between </w:t>
      </w:r>
      <w:r w:rsidR="0073631E" w:rsidRPr="00F43A8B">
        <w:rPr>
          <w:rFonts w:ascii="Times New Roman" w:eastAsia="Times New Roman" w:hAnsi="Times New Roman"/>
          <w:bCs/>
          <w:sz w:val="24"/>
          <w:szCs w:val="24"/>
          <w:lang w:val="en-US"/>
        </w:rPr>
        <w:t xml:space="preserve">Neuroticism </w:t>
      </w:r>
      <w:r w:rsidRPr="00F43A8B">
        <w:rPr>
          <w:rFonts w:ascii="Times New Roman" w:eastAsia="Times New Roman" w:hAnsi="Times New Roman"/>
          <w:bCs/>
          <w:sz w:val="24"/>
          <w:szCs w:val="24"/>
          <w:lang w:val="en-US"/>
        </w:rPr>
        <w:t xml:space="preserve">and </w:t>
      </w:r>
      <w:r w:rsidR="0073631E" w:rsidRPr="00F43A8B">
        <w:rPr>
          <w:rFonts w:ascii="Times New Roman" w:eastAsia="Times New Roman" w:hAnsi="Times New Roman"/>
          <w:bCs/>
          <w:sz w:val="24"/>
          <w:szCs w:val="24"/>
          <w:lang w:val="en-US"/>
        </w:rPr>
        <w:t>Emotional Dependence</w:t>
      </w:r>
      <w:r w:rsidRPr="00F43A8B">
        <w:rPr>
          <w:rFonts w:ascii="Times New Roman" w:eastAsia="Times New Roman" w:hAnsi="Times New Roman"/>
          <w:bCs/>
          <w:sz w:val="24"/>
          <w:szCs w:val="24"/>
          <w:lang w:val="en-US"/>
        </w:rPr>
        <w:t>.</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bCs/>
          <w:sz w:val="24"/>
          <w:szCs w:val="24"/>
          <w:lang w:val="en-US"/>
        </w:rPr>
      </w:pPr>
      <w:r w:rsidRPr="00F43A8B">
        <w:rPr>
          <w:rFonts w:ascii="Times New Roman" w:eastAsia="Times New Roman" w:hAnsi="Times New Roman"/>
          <w:bCs/>
          <w:sz w:val="24"/>
          <w:szCs w:val="24"/>
          <w:lang w:val="en-US"/>
        </w:rPr>
        <w:t xml:space="preserve">First, the results of our study showed that </w:t>
      </w:r>
      <w:r w:rsidR="00AA190E" w:rsidRPr="00F43A8B">
        <w:rPr>
          <w:rFonts w:ascii="Times New Roman" w:eastAsia="Times New Roman" w:hAnsi="Times New Roman"/>
          <w:bCs/>
          <w:sz w:val="24"/>
          <w:szCs w:val="24"/>
          <w:lang w:val="en-US"/>
        </w:rPr>
        <w:t xml:space="preserve">Emotional Dependence </w:t>
      </w:r>
      <w:r w:rsidRPr="00F43A8B">
        <w:rPr>
          <w:rFonts w:ascii="Times New Roman" w:eastAsia="Times New Roman" w:hAnsi="Times New Roman"/>
          <w:bCs/>
          <w:sz w:val="24"/>
          <w:szCs w:val="24"/>
          <w:lang w:val="en-US"/>
        </w:rPr>
        <w:t xml:space="preserve">is indeed positively correlated with the </w:t>
      </w:r>
      <w:r w:rsidR="00AA190E" w:rsidRPr="00F43A8B">
        <w:rPr>
          <w:rFonts w:ascii="Times New Roman" w:eastAsia="Times New Roman" w:hAnsi="Times New Roman"/>
          <w:bCs/>
          <w:sz w:val="24"/>
          <w:szCs w:val="24"/>
          <w:lang w:val="en-US"/>
        </w:rPr>
        <w:t xml:space="preserve">Internality </w:t>
      </w:r>
      <w:r w:rsidRPr="00F43A8B">
        <w:rPr>
          <w:rFonts w:ascii="Times New Roman" w:eastAsia="Times New Roman" w:hAnsi="Times New Roman"/>
          <w:bCs/>
          <w:sz w:val="24"/>
          <w:szCs w:val="24"/>
          <w:lang w:val="en-US"/>
        </w:rPr>
        <w:t xml:space="preserve">dimension of the locus of control and negatively correlated with </w:t>
      </w:r>
      <w:r w:rsidRPr="00F43A8B">
        <w:rPr>
          <w:rFonts w:ascii="Times New Roman" w:eastAsia="Times New Roman" w:hAnsi="Times New Roman"/>
          <w:bCs/>
          <w:sz w:val="24"/>
          <w:szCs w:val="24"/>
          <w:lang w:val="en-US"/>
        </w:rPr>
        <w:lastRenderedPageBreak/>
        <w:t xml:space="preserve">the </w:t>
      </w:r>
      <w:r w:rsidR="00AA190E" w:rsidRPr="00F43A8B">
        <w:rPr>
          <w:rFonts w:ascii="Times New Roman" w:eastAsia="Times New Roman" w:hAnsi="Times New Roman"/>
          <w:bCs/>
          <w:sz w:val="24"/>
          <w:szCs w:val="24"/>
          <w:lang w:val="en-US"/>
        </w:rPr>
        <w:t xml:space="preserve">Externality </w:t>
      </w:r>
      <w:r w:rsidRPr="00F43A8B">
        <w:rPr>
          <w:rFonts w:ascii="Times New Roman" w:eastAsia="Times New Roman" w:hAnsi="Times New Roman"/>
          <w:bCs/>
          <w:sz w:val="24"/>
          <w:szCs w:val="24"/>
          <w:lang w:val="en-US"/>
        </w:rPr>
        <w:t>dimensions (</w:t>
      </w:r>
      <w:r w:rsidR="00AA190E" w:rsidRPr="00F43A8B">
        <w:rPr>
          <w:rFonts w:ascii="Times New Roman" w:eastAsia="Times New Roman" w:hAnsi="Times New Roman"/>
          <w:bCs/>
          <w:sz w:val="24"/>
          <w:szCs w:val="24"/>
          <w:lang w:val="en-US"/>
        </w:rPr>
        <w:t xml:space="preserve">Chance </w:t>
      </w:r>
      <w:r w:rsidRPr="00F43A8B">
        <w:rPr>
          <w:rFonts w:ascii="Times New Roman" w:eastAsia="Times New Roman" w:hAnsi="Times New Roman"/>
          <w:bCs/>
          <w:sz w:val="24"/>
          <w:szCs w:val="24"/>
          <w:lang w:val="en-US"/>
        </w:rPr>
        <w:t xml:space="preserve">and </w:t>
      </w:r>
      <w:r w:rsidR="00AA190E" w:rsidRPr="00F43A8B">
        <w:rPr>
          <w:rFonts w:ascii="Times New Roman" w:eastAsia="Times New Roman" w:hAnsi="Times New Roman"/>
          <w:bCs/>
          <w:sz w:val="24"/>
          <w:szCs w:val="24"/>
          <w:lang w:val="en-US"/>
        </w:rPr>
        <w:t>Powerful Others</w:t>
      </w:r>
      <w:r w:rsidRPr="00F43A8B">
        <w:rPr>
          <w:rFonts w:ascii="Times New Roman" w:eastAsia="Times New Roman" w:hAnsi="Times New Roman"/>
          <w:bCs/>
          <w:sz w:val="24"/>
          <w:szCs w:val="24"/>
          <w:lang w:val="en-US"/>
        </w:rPr>
        <w:t xml:space="preserve">), confirming </w:t>
      </w:r>
      <w:r w:rsidR="00572968" w:rsidRPr="00F43A8B">
        <w:rPr>
          <w:rFonts w:ascii="Times New Roman" w:eastAsia="Times New Roman" w:hAnsi="Times New Roman"/>
          <w:bCs/>
          <w:sz w:val="24"/>
          <w:szCs w:val="24"/>
          <w:lang w:val="en-US"/>
        </w:rPr>
        <w:t xml:space="preserve">Hypothesis </w:t>
      </w:r>
      <w:r w:rsidRPr="00F43A8B">
        <w:rPr>
          <w:rFonts w:ascii="Times New Roman" w:eastAsia="Times New Roman" w:hAnsi="Times New Roman"/>
          <w:bCs/>
          <w:sz w:val="24"/>
          <w:szCs w:val="24"/>
          <w:lang w:val="en-US"/>
        </w:rPr>
        <w:t>1. In general, these results imply that emotional dependence is directly related to subjective problems of the individual, such as insecurities, which consequently generate fear of abandonment. In this direction, Beck (2017) has already warned that dependent behavior is due to internal beliefs that the individual has about himself, namely anticipatory fear of abandonment.</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bCs/>
          <w:sz w:val="24"/>
          <w:szCs w:val="24"/>
          <w:lang w:val="en-US"/>
        </w:rPr>
      </w:pPr>
      <w:r w:rsidRPr="00F43A8B">
        <w:rPr>
          <w:rFonts w:ascii="Times New Roman" w:eastAsia="Times New Roman" w:hAnsi="Times New Roman"/>
          <w:bCs/>
          <w:sz w:val="24"/>
          <w:szCs w:val="24"/>
          <w:lang w:val="en-US"/>
        </w:rPr>
        <w:t xml:space="preserve">The emotionally dependent person is insecure, places the partner as the primary factor in their life, and is unable to live well on their own. This caring behavior and excessive and uncontrolled attention to the partner is one of the main causes of this state of dependency (Santos &amp; </w:t>
      </w:r>
      <w:proofErr w:type="spellStart"/>
      <w:r w:rsidRPr="00F43A8B">
        <w:rPr>
          <w:rFonts w:ascii="Times New Roman" w:eastAsia="Times New Roman" w:hAnsi="Times New Roman"/>
          <w:bCs/>
          <w:sz w:val="24"/>
          <w:szCs w:val="24"/>
          <w:lang w:val="en-US"/>
        </w:rPr>
        <w:t>Antão</w:t>
      </w:r>
      <w:proofErr w:type="spellEnd"/>
      <w:r w:rsidRPr="00F43A8B">
        <w:rPr>
          <w:rFonts w:ascii="Times New Roman" w:eastAsia="Times New Roman" w:hAnsi="Times New Roman"/>
          <w:bCs/>
          <w:sz w:val="24"/>
          <w:szCs w:val="24"/>
          <w:lang w:val="en-US"/>
        </w:rPr>
        <w:t>, 2020).</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bCs/>
          <w:sz w:val="24"/>
          <w:szCs w:val="24"/>
          <w:lang w:val="en-US"/>
        </w:rPr>
      </w:pPr>
      <w:r w:rsidRPr="00F43A8B">
        <w:rPr>
          <w:rFonts w:ascii="Times New Roman" w:eastAsia="Times New Roman" w:hAnsi="Times New Roman"/>
          <w:bCs/>
          <w:sz w:val="24"/>
          <w:szCs w:val="24"/>
          <w:lang w:val="en-US"/>
        </w:rPr>
        <w:t xml:space="preserve">In this way, the relationship between </w:t>
      </w:r>
      <w:r w:rsidR="00AA190E" w:rsidRPr="00F43A8B">
        <w:rPr>
          <w:rFonts w:ascii="Times New Roman" w:eastAsia="Times New Roman" w:hAnsi="Times New Roman"/>
          <w:bCs/>
          <w:sz w:val="24"/>
          <w:szCs w:val="24"/>
          <w:lang w:val="en-US"/>
        </w:rPr>
        <w:t xml:space="preserve">Internality </w:t>
      </w:r>
      <w:r w:rsidRPr="00F43A8B">
        <w:rPr>
          <w:rFonts w:ascii="Times New Roman" w:eastAsia="Times New Roman" w:hAnsi="Times New Roman"/>
          <w:bCs/>
          <w:sz w:val="24"/>
          <w:szCs w:val="24"/>
          <w:lang w:val="en-US"/>
        </w:rPr>
        <w:t>and the behaviors of the affective dependent is represented, since these behaviors are permeated by the self-commitment that the dependent subject maintains in order to sustain the relationship and to be solely responsible for the happiness of the other. Self-commitment leads one to strive to satisfy the other while it is accompanied by the suspension of one's will (Brum, 2020).</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bCs/>
          <w:sz w:val="24"/>
          <w:szCs w:val="24"/>
          <w:lang w:val="en-US"/>
        </w:rPr>
      </w:pPr>
      <w:r w:rsidRPr="00F43A8B">
        <w:rPr>
          <w:rFonts w:ascii="Times New Roman" w:eastAsia="Times New Roman" w:hAnsi="Times New Roman"/>
          <w:bCs/>
          <w:sz w:val="24"/>
          <w:szCs w:val="24"/>
          <w:lang w:val="en-US"/>
        </w:rPr>
        <w:t xml:space="preserve">We found that the trait </w:t>
      </w:r>
      <w:r w:rsidR="00AA190E" w:rsidRPr="00F43A8B">
        <w:rPr>
          <w:rFonts w:ascii="Times New Roman" w:eastAsia="Times New Roman" w:hAnsi="Times New Roman"/>
          <w:bCs/>
          <w:sz w:val="24"/>
          <w:szCs w:val="24"/>
          <w:lang w:val="en-US"/>
        </w:rPr>
        <w:t xml:space="preserve">Neuroticism </w:t>
      </w:r>
      <w:r w:rsidRPr="00F43A8B">
        <w:rPr>
          <w:rFonts w:ascii="Times New Roman" w:eastAsia="Times New Roman" w:hAnsi="Times New Roman"/>
          <w:bCs/>
          <w:sz w:val="24"/>
          <w:szCs w:val="24"/>
          <w:lang w:val="en-US"/>
        </w:rPr>
        <w:t xml:space="preserve">is positively and statistically significantly correlated with </w:t>
      </w:r>
      <w:r w:rsidR="00AA190E" w:rsidRPr="00F43A8B">
        <w:rPr>
          <w:rFonts w:ascii="Times New Roman" w:eastAsia="Times New Roman" w:hAnsi="Times New Roman"/>
          <w:bCs/>
          <w:sz w:val="24"/>
          <w:szCs w:val="24"/>
          <w:lang w:val="en-US"/>
        </w:rPr>
        <w:t>Emotional Dependence</w:t>
      </w:r>
      <w:r w:rsidRPr="00F43A8B">
        <w:rPr>
          <w:rFonts w:ascii="Times New Roman" w:eastAsia="Times New Roman" w:hAnsi="Times New Roman"/>
          <w:bCs/>
          <w:sz w:val="24"/>
          <w:szCs w:val="24"/>
          <w:lang w:val="en-US"/>
        </w:rPr>
        <w:t xml:space="preserve">, leading to the confirmation of </w:t>
      </w:r>
      <w:r w:rsidR="00572968" w:rsidRPr="00F43A8B">
        <w:rPr>
          <w:rFonts w:ascii="Times New Roman" w:eastAsia="Times New Roman" w:hAnsi="Times New Roman"/>
          <w:bCs/>
          <w:sz w:val="24"/>
          <w:szCs w:val="24"/>
          <w:lang w:val="en-US"/>
        </w:rPr>
        <w:t xml:space="preserve">Hypothesis </w:t>
      </w:r>
      <w:r w:rsidRPr="00F43A8B">
        <w:rPr>
          <w:rFonts w:ascii="Times New Roman" w:eastAsia="Times New Roman" w:hAnsi="Times New Roman"/>
          <w:bCs/>
          <w:sz w:val="24"/>
          <w:szCs w:val="24"/>
          <w:lang w:val="en-US"/>
        </w:rPr>
        <w:t xml:space="preserve">2 of the study. This suggests that individuals with high levels of </w:t>
      </w:r>
      <w:r w:rsidR="00AA190E" w:rsidRPr="00F43A8B">
        <w:rPr>
          <w:rFonts w:ascii="Times New Roman" w:eastAsia="Times New Roman" w:hAnsi="Times New Roman"/>
          <w:bCs/>
          <w:sz w:val="24"/>
          <w:szCs w:val="24"/>
          <w:lang w:val="en-US"/>
        </w:rPr>
        <w:t>Neuroticism</w:t>
      </w:r>
      <w:r w:rsidRPr="00F43A8B">
        <w:rPr>
          <w:rFonts w:ascii="Times New Roman" w:eastAsia="Times New Roman" w:hAnsi="Times New Roman"/>
          <w:bCs/>
          <w:sz w:val="24"/>
          <w:szCs w:val="24"/>
          <w:lang w:val="en-US"/>
        </w:rPr>
        <w:t>, characterized by emotional instability, unrealistic beliefs, increased anxiety, and difficulty coping with frustration, are more likely to be dependent in a romantic relationship (Morales et al., 2019).</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Neurotic people tend to be pessimistic and insecure (Dias, 2016), and this insecurity is certainly the strongest link to the emotional dependence they develop. Montesinos Araújo (2018) presents data consistent with these findings. The author concludes that individuals who have higher levels of emotional dependence tend to be unstable in their relationships and in response to life events, while individuals with lower levels of neuroticism or emotional instability tend to be stable and less dependent.</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Hypothesis 3 of the study predicted that </w:t>
      </w:r>
      <w:r w:rsidR="00AA190E" w:rsidRPr="00F43A8B">
        <w:rPr>
          <w:rFonts w:ascii="Times New Roman" w:eastAsia="Times New Roman" w:hAnsi="Times New Roman"/>
          <w:sz w:val="24"/>
          <w:szCs w:val="24"/>
          <w:lang w:val="en-US"/>
        </w:rPr>
        <w:t xml:space="preserve">Emotional Dependence </w:t>
      </w:r>
      <w:r w:rsidRPr="00F43A8B">
        <w:rPr>
          <w:rFonts w:ascii="Times New Roman" w:eastAsia="Times New Roman" w:hAnsi="Times New Roman"/>
          <w:sz w:val="24"/>
          <w:szCs w:val="24"/>
          <w:lang w:val="en-US"/>
        </w:rPr>
        <w:t xml:space="preserve">would be negatively related to trait </w:t>
      </w:r>
      <w:r w:rsidR="00AA190E" w:rsidRPr="00F43A8B">
        <w:rPr>
          <w:rFonts w:ascii="Times New Roman" w:eastAsia="Times New Roman" w:hAnsi="Times New Roman"/>
          <w:sz w:val="24"/>
          <w:szCs w:val="24"/>
          <w:lang w:val="en-US"/>
        </w:rPr>
        <w:t>Openness</w:t>
      </w:r>
      <w:r w:rsidRPr="00F43A8B">
        <w:rPr>
          <w:rFonts w:ascii="Times New Roman" w:eastAsia="Times New Roman" w:hAnsi="Times New Roman"/>
          <w:sz w:val="24"/>
          <w:szCs w:val="24"/>
          <w:lang w:val="en-US"/>
        </w:rPr>
        <w:t xml:space="preserve">. Although the results indicated a correlation in the expected direction, the hypothesis was not supported because statistical significance was not reached. It is believed that with an increase in the sample of the study, it will be possible to achieve the </w:t>
      </w:r>
      <w:proofErr w:type="gramStart"/>
      <w:r w:rsidRPr="00F43A8B">
        <w:rPr>
          <w:rFonts w:ascii="Times New Roman" w:eastAsia="Times New Roman" w:hAnsi="Times New Roman"/>
          <w:sz w:val="24"/>
          <w:szCs w:val="24"/>
          <w:lang w:val="en-US"/>
        </w:rPr>
        <w:t>aforementioned significance</w:t>
      </w:r>
      <w:proofErr w:type="gramEnd"/>
      <w:r w:rsidRPr="00F43A8B">
        <w:rPr>
          <w:rFonts w:ascii="Times New Roman" w:eastAsia="Times New Roman" w:hAnsi="Times New Roman"/>
          <w:sz w:val="24"/>
          <w:szCs w:val="24"/>
          <w:lang w:val="en-US"/>
        </w:rPr>
        <w:t xml:space="preserve"> for the relationship between these variables. Machado (2020) explains that emotionally dependent people have a predictable pattern of behavior characterized by a certain rigidity and aversion to new experiences because they are used to daily life with their partner and fear changes in the relationship routine because they fear being constantly exchanged for </w:t>
      </w:r>
      <w:r w:rsidRPr="00F43A8B">
        <w:rPr>
          <w:rFonts w:ascii="Times New Roman" w:eastAsia="Times New Roman" w:hAnsi="Times New Roman"/>
          <w:sz w:val="24"/>
          <w:szCs w:val="24"/>
          <w:lang w:val="en-US"/>
        </w:rPr>
        <w:lastRenderedPageBreak/>
        <w:t>other people.</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Openness describes a person's ability to make decisions that involve stepping out of their comfort zone in search of innovation. Given this concept, people with a low expression of this trait have difficulty when it comes to solving problems with which they are not familiar. Regarding the issue of dependency, these people find it difficult to stand by their own opinions and desires. They consider themselves incapable of changing and experiencing new possibilities without their partner (Freitas, 2017). Consequently, affectively dependent individuals are not very open to change because they are completely devoted to their spouse and do not show other interests due to their obsession with the other (Paiva et al., 2017).</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In the fourth hypothesis of the study, we hypothesize that women will show higher levels of </w:t>
      </w:r>
      <w:r w:rsidR="00E27523" w:rsidRPr="00F43A8B">
        <w:rPr>
          <w:rFonts w:ascii="Times New Roman" w:eastAsia="Times New Roman" w:hAnsi="Times New Roman"/>
          <w:sz w:val="24"/>
          <w:szCs w:val="24"/>
          <w:lang w:val="en-US"/>
        </w:rPr>
        <w:t xml:space="preserve">Emotional Dependence </w:t>
      </w:r>
      <w:r w:rsidRPr="00F43A8B">
        <w:rPr>
          <w:rFonts w:ascii="Times New Roman" w:eastAsia="Times New Roman" w:hAnsi="Times New Roman"/>
          <w:sz w:val="24"/>
          <w:szCs w:val="24"/>
          <w:lang w:val="en-US"/>
        </w:rPr>
        <w:t xml:space="preserve">than men. However, the comparison between groups was not statistically significant, so </w:t>
      </w:r>
      <w:r w:rsidR="00572968" w:rsidRPr="00F43A8B">
        <w:rPr>
          <w:rFonts w:ascii="Times New Roman" w:eastAsia="Times New Roman" w:hAnsi="Times New Roman"/>
          <w:sz w:val="24"/>
          <w:szCs w:val="24"/>
          <w:lang w:val="en-US"/>
        </w:rPr>
        <w:t xml:space="preserve">Hypothesis </w:t>
      </w:r>
      <w:r w:rsidRPr="00F43A8B">
        <w:rPr>
          <w:rFonts w:ascii="Times New Roman" w:eastAsia="Times New Roman" w:hAnsi="Times New Roman"/>
          <w:sz w:val="24"/>
          <w:szCs w:val="24"/>
          <w:lang w:val="en-US"/>
        </w:rPr>
        <w:t xml:space="preserve">4 of the study was rejected. This appears to be a sensitive topic with no consensus in the literature. </w:t>
      </w:r>
      <w:proofErr w:type="spellStart"/>
      <w:r w:rsidRPr="00F43A8B">
        <w:rPr>
          <w:rFonts w:ascii="Times New Roman" w:eastAsia="Times New Roman" w:hAnsi="Times New Roman"/>
          <w:sz w:val="24"/>
          <w:szCs w:val="24"/>
          <w:lang w:val="en-US"/>
        </w:rPr>
        <w:t>Mota</w:t>
      </w:r>
      <w:proofErr w:type="spellEnd"/>
      <w:r w:rsidRPr="00F43A8B">
        <w:rPr>
          <w:rFonts w:ascii="Times New Roman" w:eastAsia="Times New Roman" w:hAnsi="Times New Roman"/>
          <w:sz w:val="24"/>
          <w:szCs w:val="24"/>
          <w:lang w:val="en-US"/>
        </w:rPr>
        <w:t xml:space="preserve"> (2018) argues that emotional dependence can affect both sexes, as it is a maladaptive emotional state. Silva and Silva (2020) point out that women are more affected by emotional dependence, and they argue that this is due to the cultural stereotypes of women's image, which classify them as more affectionate and sentimental, with a greater responsibility in the role of affective management of the relationship with the man, so that they are loved and the relationship is maintained for a longer period of time (Peixoto &amp; </w:t>
      </w:r>
      <w:proofErr w:type="spellStart"/>
      <w:r w:rsidRPr="00F43A8B">
        <w:rPr>
          <w:rFonts w:ascii="Times New Roman" w:eastAsia="Times New Roman" w:hAnsi="Times New Roman"/>
          <w:sz w:val="24"/>
          <w:szCs w:val="24"/>
          <w:lang w:val="en-US"/>
        </w:rPr>
        <w:t>Heilborn</w:t>
      </w:r>
      <w:proofErr w:type="spellEnd"/>
      <w:r w:rsidRPr="00F43A8B">
        <w:rPr>
          <w:rFonts w:ascii="Times New Roman" w:eastAsia="Times New Roman" w:hAnsi="Times New Roman"/>
          <w:sz w:val="24"/>
          <w:szCs w:val="24"/>
          <w:lang w:val="en-US"/>
        </w:rPr>
        <w:t>, 2016).</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Finally, Hypothesis 5 hypothesized that the locus of control acts as a mediator in the relationship between personality and emotional dependence. Given the correlations between variables observed in the study, we tested a model that included the trait Neuroticism as a predictor variable, the dimension Powerful Others externality as a mediator variable, and Emotional Dependence as an outcome. After we observed a statistically significant indirect effect as well as a decrease in the magnitude of the direct effect compared to the total effect, Hypothesis 5 was confirmed.</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 xml:space="preserve">More specifically, the influence of the Powerful Others externality occurs inversely proportionally, that is, people are less likely to attribute the events in their lives to other influential people if they are affectively dependent and exhibit higher levels of </w:t>
      </w:r>
      <w:r w:rsidR="00572968" w:rsidRPr="00F43A8B">
        <w:rPr>
          <w:rFonts w:ascii="Times New Roman" w:eastAsia="Times New Roman" w:hAnsi="Times New Roman"/>
          <w:sz w:val="24"/>
          <w:szCs w:val="24"/>
          <w:lang w:val="en-US"/>
        </w:rPr>
        <w:t>Neuroticism</w:t>
      </w:r>
      <w:r w:rsidRPr="00F43A8B">
        <w:rPr>
          <w:rFonts w:ascii="Times New Roman" w:eastAsia="Times New Roman" w:hAnsi="Times New Roman"/>
          <w:sz w:val="24"/>
          <w:szCs w:val="24"/>
          <w:lang w:val="en-US"/>
        </w:rPr>
        <w:t xml:space="preserve">, because their dependence on another is much more due to internal and subjective problems than to external factors (Esteves, 2017). It is important to highlight that the other dimensions of locus of control (Chance and Internality) were not statistically significant in the model, which led us to include only the Powerful Others dimension, as this was the locus of control factor that </w:t>
      </w:r>
      <w:r w:rsidRPr="00F43A8B">
        <w:rPr>
          <w:rFonts w:ascii="Times New Roman" w:eastAsia="Times New Roman" w:hAnsi="Times New Roman"/>
          <w:sz w:val="24"/>
          <w:szCs w:val="24"/>
          <w:lang w:val="en-US"/>
        </w:rPr>
        <w:lastRenderedPageBreak/>
        <w:t>showed the greatest magnitude with emotional dependence, and to aim for greater parsimony.</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sz w:val="24"/>
          <w:szCs w:val="24"/>
          <w:lang w:val="en-US"/>
        </w:rPr>
      </w:pPr>
      <w:r w:rsidRPr="00F43A8B">
        <w:rPr>
          <w:rFonts w:ascii="Times New Roman" w:eastAsia="Times New Roman" w:hAnsi="Times New Roman"/>
          <w:sz w:val="24"/>
          <w:szCs w:val="24"/>
          <w:lang w:val="en-US"/>
        </w:rPr>
        <w:t>As mentioned earlier, emotional dependence is closely related to the internal aspects of the individual. These include insecurity, excessive jealousy, fear of abandonment, and craving for attention. The emotionally dependent person's distrust of their spouse causes them to have dysfunctional automatic thoughts that trigger feelings of insecurity and cause emotional exhaustion (Campos, 2020). Likewise, neuroticism is related to the internal state of the individual, as it is related to feelings of worry, anxiety, and nervousness that characterize emotional instability (Pinheiro, 2019). These aspects support the mediated role of the locus of control in the model, especially the inversely proportional influence of the Powerful Others externality.</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color w:val="000000"/>
          <w:sz w:val="24"/>
          <w:szCs w:val="24"/>
          <w:lang w:val="en-US"/>
        </w:rPr>
      </w:pPr>
      <w:r w:rsidRPr="00F43A8B">
        <w:rPr>
          <w:rFonts w:ascii="Times New Roman" w:eastAsia="Times New Roman" w:hAnsi="Times New Roman"/>
          <w:color w:val="000000"/>
          <w:sz w:val="24"/>
          <w:szCs w:val="24"/>
          <w:lang w:val="en-US"/>
        </w:rPr>
        <w:t xml:space="preserve">It is important to point out that it is common in a relationship to depend on the other </w:t>
      </w:r>
      <w:proofErr w:type="gramStart"/>
      <w:r w:rsidRPr="00F43A8B">
        <w:rPr>
          <w:rFonts w:ascii="Times New Roman" w:eastAsia="Times New Roman" w:hAnsi="Times New Roman"/>
          <w:color w:val="000000"/>
          <w:sz w:val="24"/>
          <w:szCs w:val="24"/>
          <w:lang w:val="en-US"/>
        </w:rPr>
        <w:t>in a given</w:t>
      </w:r>
      <w:proofErr w:type="gramEnd"/>
      <w:r w:rsidRPr="00F43A8B">
        <w:rPr>
          <w:rFonts w:ascii="Times New Roman" w:eastAsia="Times New Roman" w:hAnsi="Times New Roman"/>
          <w:color w:val="000000"/>
          <w:sz w:val="24"/>
          <w:szCs w:val="24"/>
          <w:lang w:val="en-US"/>
        </w:rPr>
        <w:t xml:space="preserve"> situation, and that giving in on certain issues is part of any social interaction. The main issue is to assess the extent to which dependency becomes excessive and has a negative impact on the individual and the relationship itself, and thus to try to appreciate the well-being of the individuals involved. This topic is relevant to the field of mental health because it contributes with data that solidify the relationship between emotional dependence and aspects of personality and locus of control and expands research interests in the field of intimate relationships.</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color w:val="000000"/>
          <w:sz w:val="24"/>
          <w:szCs w:val="24"/>
          <w:lang w:val="en-US"/>
        </w:rPr>
      </w:pPr>
      <w:r w:rsidRPr="00F43A8B">
        <w:rPr>
          <w:rFonts w:ascii="Times New Roman" w:eastAsia="Times New Roman" w:hAnsi="Times New Roman"/>
          <w:color w:val="000000"/>
          <w:sz w:val="24"/>
          <w:szCs w:val="24"/>
          <w:lang w:val="en-US"/>
        </w:rPr>
        <w:t>Despite the contribution of the study, it is important to point out some limitations. The first is that a convenience sample was used that is not representative of the general population and has low diversity. Another limitation concerns the nature of the data collection instruments, which were based on self-report and subject to the influence of social desirability. Finally, the correlational nature of the study is highlighted, which prevents the inference of cause-effect relationships between variables. Future studies can be developed to overcome such limitations. New research can be developed with probabilistic and diversified samples that use other designs, such as experimental studies, and employ implicit measures. It is also possible to include other variables in the study to gain a better understanding of the aspects associated with emotional dependence, such as self-esteem, attachment dimensions (secure, anxious-ambivalent, avoidant), and others.</w:t>
      </w:r>
    </w:p>
    <w:p w:rsidR="0027170B" w:rsidRPr="00F43A8B" w:rsidRDefault="0027170B" w:rsidP="00222911">
      <w:pPr>
        <w:widowControl w:val="0"/>
        <w:autoSpaceDE w:val="0"/>
        <w:autoSpaceDN w:val="0"/>
        <w:spacing w:after="0" w:line="360" w:lineRule="auto"/>
        <w:ind w:firstLine="708"/>
        <w:jc w:val="both"/>
        <w:rPr>
          <w:rFonts w:ascii="Times New Roman" w:eastAsia="Times New Roman" w:hAnsi="Times New Roman"/>
          <w:color w:val="000000"/>
          <w:sz w:val="24"/>
          <w:szCs w:val="24"/>
          <w:lang w:val="en-US"/>
        </w:rPr>
      </w:pPr>
      <w:r w:rsidRPr="00F43A8B">
        <w:rPr>
          <w:rFonts w:ascii="Times New Roman" w:eastAsia="Times New Roman" w:hAnsi="Times New Roman"/>
          <w:color w:val="000000"/>
          <w:sz w:val="24"/>
          <w:szCs w:val="24"/>
          <w:lang w:val="en-US"/>
        </w:rPr>
        <w:t>Finally, it is important to highlight the role of psychologists in monitoring emotionally dependent individuals. Clinical, social, and educational interventions can be developed to promote better mental health so that these individuals can form healthier and happier relationships and value themselves and others.</w:t>
      </w:r>
    </w:p>
    <w:p w:rsidR="008663BD" w:rsidRPr="00F43A8B" w:rsidRDefault="008663BD" w:rsidP="00222911">
      <w:pPr>
        <w:widowControl w:val="0"/>
        <w:autoSpaceDE w:val="0"/>
        <w:autoSpaceDN w:val="0"/>
        <w:spacing w:after="0" w:line="360" w:lineRule="auto"/>
        <w:jc w:val="center"/>
        <w:rPr>
          <w:rFonts w:ascii="Times New Roman" w:eastAsia="Times New Roman" w:hAnsi="Times New Roman"/>
          <w:b/>
          <w:sz w:val="24"/>
          <w:szCs w:val="24"/>
          <w:lang w:val="pt-BR"/>
        </w:rPr>
      </w:pPr>
      <w:proofErr w:type="spellStart"/>
      <w:r w:rsidRPr="00F43A8B">
        <w:rPr>
          <w:rFonts w:ascii="Times New Roman" w:eastAsia="Times New Roman" w:hAnsi="Times New Roman"/>
          <w:b/>
          <w:sz w:val="24"/>
          <w:szCs w:val="24"/>
          <w:lang w:val="pt-BR"/>
        </w:rPr>
        <w:lastRenderedPageBreak/>
        <w:t>References</w:t>
      </w:r>
      <w:proofErr w:type="spellEnd"/>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u w:val="single"/>
          <w:shd w:val="clear" w:color="auto" w:fill="FFFFFF"/>
          <w:lang w:val="pt-PT"/>
        </w:rPr>
      </w:pPr>
      <w:r w:rsidRPr="00F43A8B">
        <w:rPr>
          <w:rFonts w:ascii="Times New Roman" w:hAnsi="Times New Roman"/>
          <w:sz w:val="24"/>
          <w:szCs w:val="24"/>
          <w:shd w:val="clear" w:color="auto" w:fill="FFFFFF"/>
          <w:lang w:val="pt-BR"/>
        </w:rPr>
        <w:t xml:space="preserve">American </w:t>
      </w:r>
      <w:proofErr w:type="spellStart"/>
      <w:r w:rsidRPr="00F43A8B">
        <w:rPr>
          <w:rFonts w:ascii="Times New Roman" w:hAnsi="Times New Roman"/>
          <w:sz w:val="24"/>
          <w:szCs w:val="24"/>
          <w:shd w:val="clear" w:color="auto" w:fill="FFFFFF"/>
          <w:lang w:val="pt-BR"/>
        </w:rPr>
        <w:t>Psychiatric</w:t>
      </w:r>
      <w:proofErr w:type="spellEnd"/>
      <w:r w:rsidRPr="00F43A8B">
        <w:rPr>
          <w:rFonts w:ascii="Times New Roman" w:hAnsi="Times New Roman"/>
          <w:sz w:val="24"/>
          <w:szCs w:val="24"/>
          <w:shd w:val="clear" w:color="auto" w:fill="FFFFFF"/>
          <w:lang w:val="pt-BR"/>
        </w:rPr>
        <w:t xml:space="preserve"> </w:t>
      </w:r>
      <w:proofErr w:type="spellStart"/>
      <w:r w:rsidRPr="00F43A8B">
        <w:rPr>
          <w:rFonts w:ascii="Times New Roman" w:hAnsi="Times New Roman"/>
          <w:sz w:val="24"/>
          <w:szCs w:val="24"/>
          <w:shd w:val="clear" w:color="auto" w:fill="FFFFFF"/>
          <w:lang w:val="pt-BR"/>
        </w:rPr>
        <w:t>Association</w:t>
      </w:r>
      <w:proofErr w:type="spellEnd"/>
      <w:r w:rsidRPr="00F43A8B">
        <w:rPr>
          <w:rFonts w:ascii="Times New Roman" w:hAnsi="Times New Roman"/>
          <w:sz w:val="24"/>
          <w:szCs w:val="24"/>
          <w:shd w:val="clear" w:color="auto" w:fill="FFFFFF"/>
          <w:lang w:val="pt-BR"/>
        </w:rPr>
        <w:t>. (2014). </w:t>
      </w:r>
      <w:r w:rsidRPr="00F43A8B">
        <w:rPr>
          <w:rFonts w:ascii="Times New Roman" w:hAnsi="Times New Roman"/>
          <w:i/>
          <w:iCs/>
          <w:sz w:val="24"/>
          <w:szCs w:val="24"/>
          <w:shd w:val="clear" w:color="auto" w:fill="FFFFFF"/>
          <w:lang w:val="pt-BR"/>
        </w:rPr>
        <w:t>DSM-5: Manual diagnóstico e estatístico de transtornos mentais</w:t>
      </w:r>
      <w:r w:rsidRPr="00F43A8B">
        <w:rPr>
          <w:rFonts w:ascii="Times New Roman" w:hAnsi="Times New Roman"/>
          <w:sz w:val="24"/>
          <w:szCs w:val="24"/>
          <w:shd w:val="clear" w:color="auto" w:fill="FFFFFF"/>
          <w:lang w:val="pt-BR"/>
        </w:rPr>
        <w:t>. Artmed.</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222222"/>
          <w:sz w:val="24"/>
          <w:szCs w:val="24"/>
          <w:shd w:val="clear" w:color="auto" w:fill="FFFFFF"/>
          <w:lang w:val="pt-BR"/>
        </w:rPr>
      </w:pPr>
      <w:proofErr w:type="spellStart"/>
      <w:r w:rsidRPr="00F43A8B">
        <w:rPr>
          <w:rFonts w:ascii="Times New Roman" w:eastAsia="Times New Roman" w:hAnsi="Times New Roman"/>
          <w:sz w:val="24"/>
          <w:szCs w:val="24"/>
          <w:shd w:val="clear" w:color="auto" w:fill="FFFFFF"/>
          <w:lang w:val="pt-BR"/>
        </w:rPr>
        <w:t>Arocena</w:t>
      </w:r>
      <w:proofErr w:type="spellEnd"/>
      <w:r w:rsidRPr="00F43A8B">
        <w:rPr>
          <w:rFonts w:ascii="Times New Roman" w:eastAsia="Times New Roman" w:hAnsi="Times New Roman"/>
          <w:sz w:val="24"/>
          <w:szCs w:val="24"/>
          <w:shd w:val="clear" w:color="auto" w:fill="FFFFFF"/>
          <w:lang w:val="pt-BR"/>
        </w:rPr>
        <w:t xml:space="preserve">, F. A. L., &amp; </w:t>
      </w:r>
      <w:proofErr w:type="spellStart"/>
      <w:r w:rsidRPr="00F43A8B">
        <w:rPr>
          <w:rFonts w:ascii="Times New Roman" w:eastAsia="Times New Roman" w:hAnsi="Times New Roman"/>
          <w:sz w:val="24"/>
          <w:szCs w:val="24"/>
          <w:shd w:val="clear" w:color="auto" w:fill="FFFFFF"/>
          <w:lang w:val="pt-BR"/>
        </w:rPr>
        <w:t>Ceballos</w:t>
      </w:r>
      <w:proofErr w:type="spellEnd"/>
      <w:r w:rsidRPr="00F43A8B">
        <w:rPr>
          <w:rFonts w:ascii="Times New Roman" w:eastAsia="Times New Roman" w:hAnsi="Times New Roman"/>
          <w:sz w:val="24"/>
          <w:szCs w:val="24"/>
          <w:shd w:val="clear" w:color="auto" w:fill="FFFFFF"/>
          <w:lang w:val="pt-BR"/>
        </w:rPr>
        <w:t xml:space="preserve">, J. C. M. (2017). </w:t>
      </w:r>
      <w:r w:rsidRPr="00F43A8B">
        <w:rPr>
          <w:rFonts w:ascii="Times New Roman" w:eastAsia="Times New Roman" w:hAnsi="Times New Roman"/>
          <w:sz w:val="24"/>
          <w:szCs w:val="24"/>
          <w:shd w:val="clear" w:color="auto" w:fill="FFFFFF"/>
          <w:lang w:val="pt-PT"/>
        </w:rPr>
        <w:t>Dependencia emocional, consciencia del presente y estilos de comunicación en situaciones de conflicto con la pareja. </w:t>
      </w:r>
      <w:proofErr w:type="spellStart"/>
      <w:r w:rsidRPr="00F43A8B">
        <w:rPr>
          <w:rFonts w:ascii="Times New Roman" w:eastAsia="Times New Roman" w:hAnsi="Times New Roman"/>
          <w:i/>
          <w:iCs/>
          <w:sz w:val="24"/>
          <w:szCs w:val="24"/>
          <w:shd w:val="clear" w:color="auto" w:fill="FFFFFF"/>
          <w:lang w:val="pt-BR"/>
        </w:rPr>
        <w:t>Enseñanza</w:t>
      </w:r>
      <w:proofErr w:type="spellEnd"/>
      <w:r w:rsidRPr="00F43A8B">
        <w:rPr>
          <w:rFonts w:ascii="Times New Roman" w:eastAsia="Times New Roman" w:hAnsi="Times New Roman"/>
          <w:i/>
          <w:iCs/>
          <w:sz w:val="24"/>
          <w:szCs w:val="24"/>
          <w:shd w:val="clear" w:color="auto" w:fill="FFFFFF"/>
          <w:lang w:val="pt-BR"/>
        </w:rPr>
        <w:t xml:space="preserve"> e </w:t>
      </w:r>
      <w:proofErr w:type="spellStart"/>
      <w:r w:rsidRPr="00F43A8B">
        <w:rPr>
          <w:rFonts w:ascii="Times New Roman" w:eastAsia="Times New Roman" w:hAnsi="Times New Roman"/>
          <w:i/>
          <w:iCs/>
          <w:sz w:val="24"/>
          <w:szCs w:val="24"/>
          <w:shd w:val="clear" w:color="auto" w:fill="FFFFFF"/>
          <w:lang w:val="pt-BR"/>
        </w:rPr>
        <w:t>investigación</w:t>
      </w:r>
      <w:proofErr w:type="spellEnd"/>
      <w:r w:rsidRPr="00F43A8B">
        <w:rPr>
          <w:rFonts w:ascii="Times New Roman" w:eastAsia="Times New Roman" w:hAnsi="Times New Roman"/>
          <w:i/>
          <w:iCs/>
          <w:sz w:val="24"/>
          <w:szCs w:val="24"/>
          <w:shd w:val="clear" w:color="auto" w:fill="FFFFFF"/>
          <w:lang w:val="pt-BR"/>
        </w:rPr>
        <w:t xml:space="preserve"> </w:t>
      </w:r>
      <w:proofErr w:type="spellStart"/>
      <w:r w:rsidRPr="00F43A8B">
        <w:rPr>
          <w:rFonts w:ascii="Times New Roman" w:eastAsia="Times New Roman" w:hAnsi="Times New Roman"/>
          <w:i/>
          <w:iCs/>
          <w:sz w:val="24"/>
          <w:szCs w:val="24"/>
          <w:shd w:val="clear" w:color="auto" w:fill="FFFFFF"/>
          <w:lang w:val="pt-BR"/>
        </w:rPr>
        <w:t>en</w:t>
      </w:r>
      <w:proofErr w:type="spellEnd"/>
      <w:r w:rsidRPr="00F43A8B">
        <w:rPr>
          <w:rFonts w:ascii="Times New Roman" w:eastAsia="Times New Roman" w:hAnsi="Times New Roman"/>
          <w:i/>
          <w:iCs/>
          <w:sz w:val="24"/>
          <w:szCs w:val="24"/>
          <w:shd w:val="clear" w:color="auto" w:fill="FFFFFF"/>
          <w:lang w:val="pt-BR"/>
        </w:rPr>
        <w:t xml:space="preserve"> </w:t>
      </w:r>
      <w:proofErr w:type="spellStart"/>
      <w:r w:rsidRPr="00F43A8B">
        <w:rPr>
          <w:rFonts w:ascii="Times New Roman" w:eastAsia="Times New Roman" w:hAnsi="Times New Roman"/>
          <w:i/>
          <w:iCs/>
          <w:sz w:val="24"/>
          <w:szCs w:val="24"/>
          <w:shd w:val="clear" w:color="auto" w:fill="FFFFFF"/>
          <w:lang w:val="pt-BR"/>
        </w:rPr>
        <w:t>psicología</w:t>
      </w:r>
      <w:proofErr w:type="spellEnd"/>
      <w:r w:rsidRPr="00F43A8B">
        <w:rPr>
          <w:rFonts w:ascii="Times New Roman" w:eastAsia="Times New Roman" w:hAnsi="Times New Roman"/>
          <w:sz w:val="24"/>
          <w:szCs w:val="24"/>
          <w:shd w:val="clear" w:color="auto" w:fill="FFFFFF"/>
          <w:lang w:val="pt-BR"/>
        </w:rPr>
        <w:t>, </w:t>
      </w:r>
      <w:r w:rsidRPr="00F43A8B">
        <w:rPr>
          <w:rFonts w:ascii="Times New Roman" w:eastAsia="Times New Roman" w:hAnsi="Times New Roman"/>
          <w:i/>
          <w:iCs/>
          <w:sz w:val="24"/>
          <w:szCs w:val="24"/>
          <w:shd w:val="clear" w:color="auto" w:fill="FFFFFF"/>
          <w:lang w:val="pt-BR"/>
        </w:rPr>
        <w:t>22</w:t>
      </w:r>
      <w:r w:rsidRPr="00F43A8B">
        <w:rPr>
          <w:rFonts w:ascii="Times New Roman" w:eastAsia="Times New Roman" w:hAnsi="Times New Roman"/>
          <w:sz w:val="24"/>
          <w:szCs w:val="24"/>
          <w:shd w:val="clear" w:color="auto" w:fill="FFFFFF"/>
          <w:lang w:val="pt-BR"/>
        </w:rPr>
        <w:t>(1), 66-75.</w:t>
      </w:r>
      <w:r w:rsidRPr="00F43A8B">
        <w:rPr>
          <w:rFonts w:ascii="Times New Roman" w:eastAsia="Times New Roman" w:hAnsi="Times New Roman"/>
          <w:color w:val="222222"/>
          <w:sz w:val="24"/>
          <w:szCs w:val="24"/>
          <w:shd w:val="clear" w:color="auto" w:fill="FFFFFF"/>
          <w:lang w:val="pt-BR"/>
        </w:rPr>
        <w:t xml:space="preserve"> </w:t>
      </w:r>
      <w:hyperlink r:id="rId10" w:history="1">
        <w:r w:rsidRPr="00F43A8B">
          <w:rPr>
            <w:rStyle w:val="Hyperlink"/>
            <w:rFonts w:ascii="Times New Roman" w:hAnsi="Times New Roman"/>
            <w:sz w:val="24"/>
            <w:szCs w:val="24"/>
            <w:lang w:val="pt-BR"/>
          </w:rPr>
          <w:t>https://www.redalyc.org/articulo.oa?id=29251161006</w:t>
        </w:r>
      </w:hyperlink>
      <w:r w:rsidRPr="00F43A8B">
        <w:rPr>
          <w:rFonts w:ascii="Times New Roman" w:eastAsia="Times New Roman" w:hAnsi="Times New Roman"/>
          <w:color w:val="4F81BD"/>
          <w:sz w:val="24"/>
          <w:szCs w:val="24"/>
          <w:lang w:val="pt-BR"/>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PT"/>
        </w:rPr>
      </w:pPr>
      <w:r w:rsidRPr="00F43A8B">
        <w:rPr>
          <w:rFonts w:ascii="Times New Roman" w:eastAsia="Times New Roman" w:hAnsi="Times New Roman"/>
          <w:sz w:val="24"/>
          <w:szCs w:val="24"/>
          <w:shd w:val="clear" w:color="auto" w:fill="FFFFFF"/>
          <w:lang w:val="pt-PT"/>
        </w:rPr>
        <w:t xml:space="preserve">Bandeira, K. B. P.(2015). </w:t>
      </w:r>
      <w:r w:rsidRPr="00F43A8B">
        <w:rPr>
          <w:rFonts w:ascii="Times New Roman" w:eastAsia="Times New Roman" w:hAnsi="Times New Roman"/>
          <w:i/>
          <w:sz w:val="24"/>
          <w:szCs w:val="24"/>
          <w:shd w:val="clear" w:color="auto" w:fill="FFFFFF"/>
          <w:lang w:val="pt-PT"/>
        </w:rPr>
        <w:t>O Amor Patológico Presente no Transtorno Emocional da Codependência sob a Ótica da Gestalt-Terapia</w:t>
      </w:r>
      <w:r w:rsidRPr="00F43A8B">
        <w:rPr>
          <w:rFonts w:ascii="Times New Roman" w:eastAsia="Times New Roman" w:hAnsi="Times New Roman"/>
          <w:sz w:val="24"/>
          <w:szCs w:val="24"/>
          <w:shd w:val="clear" w:color="auto" w:fill="FFFFFF"/>
          <w:lang w:val="pt-PT"/>
        </w:rPr>
        <w:t xml:space="preserve"> [Monografia de pós-graduação, </w:t>
      </w:r>
      <w:r w:rsidRPr="00F43A8B">
        <w:rPr>
          <w:rFonts w:ascii="Times New Roman" w:hAnsi="Times New Roman"/>
          <w:sz w:val="24"/>
          <w:szCs w:val="24"/>
          <w:lang w:val="pt-BR"/>
        </w:rPr>
        <w:t>Instituto Carioca de Gestalt-terapia</w:t>
      </w:r>
      <w:r w:rsidRPr="00F43A8B">
        <w:rPr>
          <w:rFonts w:ascii="Times New Roman" w:eastAsia="Times New Roman" w:hAnsi="Times New Roman"/>
          <w:sz w:val="24"/>
          <w:szCs w:val="24"/>
          <w:lang w:val="pt-PT"/>
        </w:rPr>
        <w:t xml:space="preserve">]. Repositório ICGT. </w:t>
      </w:r>
      <w:r w:rsidRPr="00F43A8B">
        <w:rPr>
          <w:rFonts w:ascii="Times New Roman" w:eastAsia="Times New Roman" w:hAnsi="Times New Roman"/>
          <w:color w:val="0000FF"/>
          <w:sz w:val="24"/>
          <w:szCs w:val="24"/>
          <w:u w:val="single"/>
          <w:shd w:val="clear" w:color="auto" w:fill="FFFFFF"/>
          <w:lang w:val="pt-PT"/>
        </w:rPr>
        <w:t>https://icgt.com.br/monografias-icgt</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sz w:val="24"/>
          <w:szCs w:val="24"/>
          <w:lang w:val="pt-BR"/>
        </w:rPr>
      </w:pPr>
      <w:r w:rsidRPr="00F43A8B">
        <w:rPr>
          <w:rFonts w:ascii="Times New Roman" w:hAnsi="Times New Roman"/>
          <w:sz w:val="24"/>
          <w:szCs w:val="24"/>
          <w:lang w:val="pt-BR"/>
        </w:rPr>
        <w:t xml:space="preserve">Beck, A. T., Davis, D., &amp; Freeman, A. (2017). Princípios gerais e técnicas especializadas na terapia cognitiva dos transtornos da personalidade. In A. T. Beck, D. D. Davis &amp; A. Freeman (Eds.), </w:t>
      </w:r>
      <w:r w:rsidRPr="00F43A8B">
        <w:rPr>
          <w:rFonts w:ascii="Times New Roman" w:hAnsi="Times New Roman"/>
          <w:i/>
          <w:sz w:val="24"/>
          <w:szCs w:val="24"/>
          <w:lang w:val="pt-BR"/>
        </w:rPr>
        <w:t>Terapia cognitiva dos transtornos da personalidade</w:t>
      </w:r>
      <w:r w:rsidRPr="00F43A8B">
        <w:rPr>
          <w:rFonts w:ascii="Times New Roman" w:hAnsi="Times New Roman"/>
          <w:sz w:val="24"/>
          <w:szCs w:val="24"/>
          <w:lang w:val="pt-BR"/>
        </w:rPr>
        <w:t xml:space="preserve"> (pp. 73-90). Artmed.</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4F81BD"/>
          <w:sz w:val="24"/>
          <w:szCs w:val="24"/>
          <w:shd w:val="clear" w:color="auto" w:fill="FFFFFF"/>
          <w:lang w:val="pt-BR"/>
        </w:rPr>
      </w:pPr>
      <w:r w:rsidRPr="00F43A8B">
        <w:rPr>
          <w:rFonts w:ascii="Times New Roman" w:eastAsia="Times New Roman" w:hAnsi="Times New Roman"/>
          <w:sz w:val="24"/>
          <w:szCs w:val="24"/>
          <w:shd w:val="clear" w:color="auto" w:fill="FFFFFF"/>
          <w:lang w:val="pt-PT"/>
        </w:rPr>
        <w:t xml:space="preserve">Brum, A. (2020). </w:t>
      </w:r>
      <w:r w:rsidRPr="00F43A8B">
        <w:rPr>
          <w:rFonts w:ascii="Times New Roman" w:eastAsia="Times New Roman" w:hAnsi="Times New Roman"/>
          <w:i/>
          <w:sz w:val="24"/>
          <w:szCs w:val="24"/>
          <w:shd w:val="clear" w:color="auto" w:fill="FFFFFF"/>
          <w:lang w:val="pt-PT"/>
        </w:rPr>
        <w:t>Dependência emocional nas relações conjugais</w:t>
      </w:r>
      <w:r w:rsidRPr="00F43A8B">
        <w:rPr>
          <w:rFonts w:ascii="Times New Roman" w:eastAsia="Times New Roman" w:hAnsi="Times New Roman"/>
          <w:sz w:val="24"/>
          <w:szCs w:val="24"/>
          <w:shd w:val="clear" w:color="auto" w:fill="FFFFFF"/>
          <w:lang w:val="pt-PT"/>
        </w:rPr>
        <w:t xml:space="preserve"> </w:t>
      </w:r>
      <w:r w:rsidRPr="00F43A8B">
        <w:rPr>
          <w:rFonts w:ascii="Times New Roman" w:eastAsia="Times New Roman" w:hAnsi="Times New Roman"/>
          <w:sz w:val="24"/>
          <w:szCs w:val="24"/>
          <w:shd w:val="clear" w:color="auto" w:fill="FFFFFF"/>
          <w:lang w:val="pt-BR"/>
        </w:rPr>
        <w:t>[Monografia de graduação, Universidade de Caxias do Sul]. Repositório Institucional UCS.</w:t>
      </w:r>
      <w:r w:rsidRPr="00F43A8B">
        <w:rPr>
          <w:rFonts w:ascii="Times New Roman" w:eastAsia="Times New Roman" w:hAnsi="Times New Roman"/>
          <w:sz w:val="24"/>
          <w:szCs w:val="24"/>
          <w:lang w:val="pt-BR"/>
        </w:rPr>
        <w:t xml:space="preserve"> </w:t>
      </w:r>
      <w:hyperlink r:id="rId11" w:history="1">
        <w:r w:rsidRPr="00F43A8B">
          <w:rPr>
            <w:rStyle w:val="Hyperlink"/>
            <w:rFonts w:ascii="Times New Roman" w:hAnsi="Times New Roman"/>
            <w:sz w:val="24"/>
            <w:szCs w:val="24"/>
            <w:shd w:val="clear" w:color="auto" w:fill="FFFFFF"/>
            <w:lang w:val="pt-BR"/>
          </w:rPr>
          <w:t>https://repositorio.ucs.br/11338/9073</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PT"/>
        </w:rPr>
      </w:pPr>
      <w:proofErr w:type="spellStart"/>
      <w:r w:rsidRPr="0002121E">
        <w:rPr>
          <w:rFonts w:ascii="Times New Roman" w:eastAsia="Times New Roman" w:hAnsi="Times New Roman"/>
          <w:sz w:val="24"/>
          <w:szCs w:val="24"/>
          <w:lang w:val="en-US"/>
        </w:rPr>
        <w:t>Bution</w:t>
      </w:r>
      <w:proofErr w:type="spellEnd"/>
      <w:r w:rsidRPr="0002121E">
        <w:rPr>
          <w:rFonts w:ascii="Times New Roman" w:eastAsia="Times New Roman" w:hAnsi="Times New Roman"/>
          <w:sz w:val="24"/>
          <w:szCs w:val="24"/>
          <w:lang w:val="en-US"/>
        </w:rPr>
        <w:t xml:space="preserve">, D. C., &amp; Wechsler, A. M. (2016). </w:t>
      </w:r>
      <w:r w:rsidRPr="00F43A8B">
        <w:rPr>
          <w:rFonts w:ascii="Times New Roman" w:eastAsia="Times New Roman" w:hAnsi="Times New Roman"/>
          <w:sz w:val="24"/>
          <w:szCs w:val="24"/>
          <w:lang w:val="pt-PT"/>
        </w:rPr>
        <w:t xml:space="preserve">Dependência emocional: uma revisão sistemática da literatura. </w:t>
      </w:r>
      <w:r w:rsidRPr="00F43A8B">
        <w:rPr>
          <w:rFonts w:ascii="Times New Roman" w:eastAsia="Times New Roman" w:hAnsi="Times New Roman"/>
          <w:i/>
          <w:sz w:val="24"/>
          <w:szCs w:val="24"/>
          <w:lang w:val="pt-PT"/>
        </w:rPr>
        <w:t>Estudos Interdisciplinares em Psicologia</w:t>
      </w:r>
      <w:r w:rsidRPr="00F43A8B">
        <w:rPr>
          <w:rFonts w:ascii="Times New Roman" w:eastAsia="Times New Roman" w:hAnsi="Times New Roman"/>
          <w:sz w:val="24"/>
          <w:szCs w:val="24"/>
          <w:lang w:val="pt-PT"/>
        </w:rPr>
        <w:t xml:space="preserve">, </w:t>
      </w:r>
      <w:r w:rsidRPr="00F43A8B">
        <w:rPr>
          <w:rFonts w:ascii="Times New Roman" w:eastAsia="Times New Roman" w:hAnsi="Times New Roman"/>
          <w:i/>
          <w:sz w:val="24"/>
          <w:szCs w:val="24"/>
          <w:lang w:val="pt-PT"/>
        </w:rPr>
        <w:t>7</w:t>
      </w:r>
      <w:r w:rsidRPr="00F43A8B">
        <w:rPr>
          <w:rFonts w:ascii="Times New Roman" w:eastAsia="Times New Roman" w:hAnsi="Times New Roman"/>
          <w:sz w:val="24"/>
          <w:szCs w:val="24"/>
          <w:lang w:val="pt-PT"/>
        </w:rPr>
        <w:t xml:space="preserve">(1), 77-101. </w:t>
      </w:r>
      <w:r w:rsidR="00B61305" w:rsidRPr="00F43A8B">
        <w:rPr>
          <w:rStyle w:val="Hyperlink"/>
          <w:rFonts w:ascii="Times New Roman" w:hAnsi="Times New Roman"/>
          <w:sz w:val="24"/>
          <w:szCs w:val="24"/>
          <w:lang w:val="pt-PT"/>
        </w:rPr>
        <w:fldChar w:fldCharType="begin"/>
      </w:r>
      <w:r w:rsidR="00B61305" w:rsidRPr="00F43A8B">
        <w:rPr>
          <w:rStyle w:val="Hyperlink"/>
          <w:rFonts w:ascii="Times New Roman" w:hAnsi="Times New Roman"/>
          <w:sz w:val="24"/>
          <w:szCs w:val="24"/>
          <w:lang w:val="pt-PT"/>
        </w:rPr>
        <w:instrText xml:space="preserve"> HYPERLINK "http://dx.doi.org/10.5433/2236-6407.2016v7n1p77" </w:instrText>
      </w:r>
      <w:r w:rsidR="00B61305" w:rsidRPr="00F43A8B">
        <w:rPr>
          <w:rStyle w:val="Hyperlink"/>
          <w:rFonts w:ascii="Times New Roman" w:hAnsi="Times New Roman"/>
          <w:sz w:val="24"/>
          <w:szCs w:val="24"/>
          <w:lang w:val="pt-PT"/>
        </w:rPr>
        <w:fldChar w:fldCharType="separate"/>
      </w:r>
      <w:r w:rsidRPr="00F43A8B">
        <w:rPr>
          <w:rStyle w:val="Hyperlink"/>
          <w:rFonts w:ascii="Times New Roman" w:hAnsi="Times New Roman"/>
          <w:sz w:val="24"/>
          <w:szCs w:val="24"/>
          <w:lang w:val="pt-PT"/>
        </w:rPr>
        <w:t>http://dx.doi.org/10.5433/2236-6407.2016v7n1p77</w:t>
      </w:r>
      <w:r w:rsidR="00B61305" w:rsidRPr="00F43A8B">
        <w:rPr>
          <w:rStyle w:val="Hyperlink"/>
          <w:rFonts w:ascii="Times New Roman" w:hAnsi="Times New Roman"/>
          <w:sz w:val="24"/>
          <w:szCs w:val="24"/>
          <w:lang w:val="pt-PT"/>
        </w:rPr>
        <w:fldChar w:fldCharType="end"/>
      </w:r>
      <w:r w:rsidRPr="00F43A8B">
        <w:rPr>
          <w:rFonts w:ascii="Times New Roman" w:eastAsia="Times New Roman" w:hAnsi="Times New Roman"/>
          <w:color w:val="4F81BD"/>
          <w:sz w:val="24"/>
          <w:szCs w:val="24"/>
          <w:lang w:val="pt-PT"/>
        </w:rPr>
        <w:t xml:space="preserve"> </w:t>
      </w:r>
    </w:p>
    <w:p w:rsidR="00C60375" w:rsidRPr="009966F3"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BR"/>
        </w:rPr>
      </w:pPr>
      <w:r w:rsidRPr="00F43A8B">
        <w:rPr>
          <w:rFonts w:ascii="Times New Roman" w:eastAsia="Times New Roman" w:hAnsi="Times New Roman"/>
          <w:sz w:val="24"/>
          <w:szCs w:val="24"/>
          <w:shd w:val="clear" w:color="auto" w:fill="FFFFFF"/>
          <w:lang w:val="pt-PT"/>
        </w:rPr>
        <w:t xml:space="preserve">Campos, V. A. C. (2020). </w:t>
      </w:r>
      <w:r w:rsidRPr="00F43A8B">
        <w:rPr>
          <w:rFonts w:ascii="Times New Roman" w:eastAsia="Times New Roman" w:hAnsi="Times New Roman"/>
          <w:i/>
          <w:sz w:val="24"/>
          <w:szCs w:val="24"/>
          <w:shd w:val="clear" w:color="auto" w:fill="FFFFFF"/>
          <w:lang w:val="pt-PT"/>
        </w:rPr>
        <w:t>As primeiras experiências infantis e a dependência emocional na fase adulta</w:t>
      </w:r>
      <w:r w:rsidRPr="00F43A8B">
        <w:rPr>
          <w:rFonts w:ascii="Times New Roman" w:eastAsia="Times New Roman" w:hAnsi="Times New Roman"/>
          <w:sz w:val="24"/>
          <w:szCs w:val="24"/>
          <w:shd w:val="clear" w:color="auto" w:fill="FFFFFF"/>
          <w:lang w:val="pt-PT"/>
        </w:rPr>
        <w:t xml:space="preserve"> [Monografia de graduaçao, Centro Universitário UNIFAAT]. </w:t>
      </w:r>
      <w:r w:rsidRPr="009966F3">
        <w:rPr>
          <w:rFonts w:ascii="Times New Roman" w:eastAsia="Times New Roman" w:hAnsi="Times New Roman"/>
          <w:sz w:val="24"/>
          <w:szCs w:val="24"/>
          <w:shd w:val="clear" w:color="auto" w:fill="FFFFFF"/>
          <w:lang w:val="pt-BR"/>
        </w:rPr>
        <w:t>Repositório UNIFAAT.</w:t>
      </w:r>
      <w:r w:rsidRPr="009966F3">
        <w:rPr>
          <w:rFonts w:ascii="Times New Roman" w:eastAsia="Times New Roman" w:hAnsi="Times New Roman"/>
          <w:sz w:val="24"/>
          <w:szCs w:val="24"/>
          <w:lang w:val="pt-BR"/>
        </w:rPr>
        <w:t xml:space="preserve"> </w:t>
      </w:r>
      <w:hyperlink r:id="rId12" w:history="1">
        <w:r w:rsidRPr="009966F3">
          <w:rPr>
            <w:rStyle w:val="Hyperlink"/>
            <w:rFonts w:ascii="Times New Roman" w:hAnsi="Times New Roman"/>
            <w:sz w:val="24"/>
            <w:szCs w:val="24"/>
            <w:lang w:val="pt-BR"/>
          </w:rPr>
          <w:t>http://186.251.225.226:8080/handle/123456789/271</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BR" w:eastAsia="pt-BR"/>
        </w:rPr>
      </w:pPr>
      <w:r w:rsidRPr="009966F3">
        <w:rPr>
          <w:rFonts w:ascii="Times New Roman" w:eastAsia="Times New Roman" w:hAnsi="Times New Roman"/>
          <w:sz w:val="24"/>
          <w:szCs w:val="24"/>
          <w:lang w:val="pt-BR" w:eastAsia="pt-BR"/>
        </w:rPr>
        <w:t xml:space="preserve">Carvalho, L. D. F., &amp; </w:t>
      </w:r>
      <w:proofErr w:type="spellStart"/>
      <w:r w:rsidRPr="009966F3">
        <w:rPr>
          <w:rFonts w:ascii="Times New Roman" w:eastAsia="Times New Roman" w:hAnsi="Times New Roman"/>
          <w:sz w:val="24"/>
          <w:szCs w:val="24"/>
          <w:lang w:val="pt-BR" w:eastAsia="pt-BR"/>
        </w:rPr>
        <w:t>Pianowski</w:t>
      </w:r>
      <w:proofErr w:type="spellEnd"/>
      <w:r w:rsidRPr="009966F3">
        <w:rPr>
          <w:rFonts w:ascii="Times New Roman" w:eastAsia="Times New Roman" w:hAnsi="Times New Roman"/>
          <w:sz w:val="24"/>
          <w:szCs w:val="24"/>
          <w:lang w:val="pt-BR" w:eastAsia="pt-BR"/>
        </w:rPr>
        <w:t xml:space="preserve">, G. (2015). </w:t>
      </w:r>
      <w:r w:rsidRPr="00F43A8B">
        <w:rPr>
          <w:rFonts w:ascii="Times New Roman" w:eastAsia="Times New Roman" w:hAnsi="Times New Roman"/>
          <w:sz w:val="24"/>
          <w:szCs w:val="24"/>
          <w:lang w:val="en-US" w:eastAsia="pt-BR"/>
        </w:rPr>
        <w:t xml:space="preserve">Revision of the dependency dimension of the Dimensional Clinical Personality Inventory. </w:t>
      </w:r>
      <w:r w:rsidRPr="00F43A8B">
        <w:rPr>
          <w:rFonts w:ascii="Times New Roman" w:eastAsia="Times New Roman" w:hAnsi="Times New Roman"/>
          <w:i/>
          <w:sz w:val="24"/>
          <w:szCs w:val="24"/>
          <w:lang w:val="pt-BR" w:eastAsia="pt-BR"/>
        </w:rPr>
        <w:t>Paidéia, 25</w:t>
      </w:r>
      <w:r w:rsidRPr="00F43A8B">
        <w:rPr>
          <w:rFonts w:ascii="Times New Roman" w:eastAsia="Times New Roman" w:hAnsi="Times New Roman"/>
          <w:sz w:val="24"/>
          <w:szCs w:val="24"/>
          <w:lang w:val="pt-BR" w:eastAsia="pt-BR"/>
        </w:rPr>
        <w:t>(60), 57-65.</w:t>
      </w:r>
      <w:r w:rsidRPr="00F43A8B">
        <w:rPr>
          <w:rFonts w:ascii="Times New Roman" w:eastAsia="Times New Roman" w:hAnsi="Times New Roman"/>
          <w:sz w:val="24"/>
          <w:szCs w:val="24"/>
          <w:lang w:val="pt-PT"/>
        </w:rPr>
        <w:t xml:space="preserve"> </w:t>
      </w:r>
      <w:hyperlink r:id="rId13" w:history="1">
        <w:r w:rsidRPr="00F43A8B">
          <w:rPr>
            <w:rStyle w:val="Hyperlink"/>
            <w:rFonts w:ascii="Times New Roman" w:hAnsi="Times New Roman"/>
            <w:sz w:val="24"/>
            <w:szCs w:val="24"/>
            <w:lang w:val="pt-BR" w:eastAsia="pt-BR"/>
          </w:rPr>
          <w:t>https://doi.org/10.1590/1982-43272560201508</w:t>
        </w:r>
      </w:hyperlink>
      <w:r w:rsidRPr="00F43A8B">
        <w:rPr>
          <w:rFonts w:ascii="Times New Roman" w:eastAsia="Times New Roman" w:hAnsi="Times New Roman"/>
          <w:color w:val="4F81BD"/>
          <w:sz w:val="24"/>
          <w:szCs w:val="24"/>
          <w:lang w:val="pt-BR" w:eastAsia="pt-BR"/>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222222"/>
          <w:sz w:val="24"/>
          <w:szCs w:val="24"/>
          <w:shd w:val="clear" w:color="auto" w:fill="FFFFFF"/>
          <w:lang w:val="pt-PT"/>
        </w:rPr>
      </w:pPr>
      <w:r w:rsidRPr="00F43A8B">
        <w:rPr>
          <w:rFonts w:ascii="Times New Roman" w:eastAsia="Times New Roman" w:hAnsi="Times New Roman"/>
          <w:sz w:val="24"/>
          <w:szCs w:val="24"/>
          <w:shd w:val="clear" w:color="auto" w:fill="FFFFFF"/>
          <w:lang w:val="pt-PT"/>
        </w:rPr>
        <w:t>Dela Coleta, M. F. (1987). Escala multidimensional de locus de controle de Levenson. </w:t>
      </w:r>
      <w:r w:rsidRPr="00F43A8B">
        <w:rPr>
          <w:rFonts w:ascii="Times New Roman" w:eastAsia="Times New Roman" w:hAnsi="Times New Roman"/>
          <w:i/>
          <w:iCs/>
          <w:sz w:val="24"/>
          <w:szCs w:val="24"/>
          <w:shd w:val="clear" w:color="auto" w:fill="FFFFFF"/>
          <w:lang w:val="pt-PT"/>
        </w:rPr>
        <w:t>Arquivos Brasileiros de Psicologia</w:t>
      </w:r>
      <w:r w:rsidRPr="00F43A8B">
        <w:rPr>
          <w:rFonts w:ascii="Times New Roman" w:eastAsia="Times New Roman" w:hAnsi="Times New Roman"/>
          <w:sz w:val="24"/>
          <w:szCs w:val="24"/>
          <w:shd w:val="clear" w:color="auto" w:fill="FFFFFF"/>
          <w:lang w:val="pt-PT"/>
        </w:rPr>
        <w:t>, </w:t>
      </w:r>
      <w:r w:rsidRPr="00F43A8B">
        <w:rPr>
          <w:rFonts w:ascii="Times New Roman" w:eastAsia="Times New Roman" w:hAnsi="Times New Roman"/>
          <w:i/>
          <w:iCs/>
          <w:sz w:val="24"/>
          <w:szCs w:val="24"/>
          <w:shd w:val="clear" w:color="auto" w:fill="FFFFFF"/>
          <w:lang w:val="pt-PT"/>
        </w:rPr>
        <w:t>39</w:t>
      </w:r>
      <w:r w:rsidRPr="00F43A8B">
        <w:rPr>
          <w:rFonts w:ascii="Times New Roman" w:eastAsia="Times New Roman" w:hAnsi="Times New Roman"/>
          <w:sz w:val="24"/>
          <w:szCs w:val="24"/>
          <w:shd w:val="clear" w:color="auto" w:fill="FFFFFF"/>
          <w:lang w:val="pt-PT"/>
        </w:rPr>
        <w:t>(2), 79-97.</w:t>
      </w:r>
      <w:r w:rsidRPr="00F43A8B">
        <w:rPr>
          <w:rFonts w:ascii="Times New Roman" w:eastAsia="Times New Roman" w:hAnsi="Times New Roman"/>
          <w:color w:val="00B050"/>
          <w:sz w:val="24"/>
          <w:szCs w:val="24"/>
          <w:shd w:val="clear" w:color="auto" w:fill="FFFFFF"/>
          <w:lang w:val="pt-PT"/>
        </w:rPr>
        <w:t xml:space="preserve"> </w:t>
      </w:r>
      <w:hyperlink r:id="rId14" w:history="1">
        <w:r w:rsidRPr="00F43A8B">
          <w:rPr>
            <w:rStyle w:val="Hyperlink"/>
            <w:rFonts w:ascii="Times New Roman" w:hAnsi="Times New Roman"/>
            <w:sz w:val="24"/>
            <w:szCs w:val="24"/>
            <w:shd w:val="clear" w:color="auto" w:fill="FFFFFF"/>
            <w:lang w:val="pt-PT"/>
          </w:rPr>
          <w:t>https://bibliotecadigital.fgv.br/ojs/index.php/abp/article/view/19592/18316</w:t>
        </w:r>
      </w:hyperlink>
      <w:r w:rsidRPr="00F43A8B">
        <w:rPr>
          <w:rFonts w:ascii="Times New Roman" w:eastAsia="Times New Roman" w:hAnsi="Times New Roman"/>
          <w:color w:val="4F81BD"/>
          <w:sz w:val="24"/>
          <w:szCs w:val="24"/>
          <w:shd w:val="clear" w:color="auto" w:fill="FFFFFF"/>
          <w:lang w:val="pt-PT"/>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BR"/>
        </w:rPr>
      </w:pPr>
      <w:r w:rsidRPr="00F43A8B">
        <w:rPr>
          <w:rFonts w:ascii="Times New Roman" w:eastAsia="Times New Roman" w:hAnsi="Times New Roman"/>
          <w:sz w:val="24"/>
          <w:szCs w:val="24"/>
          <w:shd w:val="clear" w:color="auto" w:fill="FFFFFF"/>
          <w:lang w:val="pt-PT"/>
        </w:rPr>
        <w:t>Dela Coleta, M. F. (1992). Locus de controle e satisfação conjugal. </w:t>
      </w:r>
      <w:r w:rsidRPr="00F43A8B">
        <w:rPr>
          <w:rFonts w:ascii="Times New Roman" w:eastAsia="Times New Roman" w:hAnsi="Times New Roman"/>
          <w:i/>
          <w:iCs/>
          <w:sz w:val="24"/>
          <w:szCs w:val="24"/>
          <w:shd w:val="clear" w:color="auto" w:fill="FFFFFF"/>
          <w:lang w:val="pt-PT"/>
        </w:rPr>
        <w:t>Psicologia: teoria e pesquisa</w:t>
      </w:r>
      <w:r w:rsidRPr="00F43A8B">
        <w:rPr>
          <w:rFonts w:ascii="Times New Roman" w:eastAsia="Times New Roman" w:hAnsi="Times New Roman"/>
          <w:sz w:val="24"/>
          <w:szCs w:val="24"/>
          <w:shd w:val="clear" w:color="auto" w:fill="FFFFFF"/>
          <w:lang w:val="pt-PT"/>
        </w:rPr>
        <w:t>, </w:t>
      </w:r>
      <w:r w:rsidRPr="00F43A8B">
        <w:rPr>
          <w:rFonts w:ascii="Times New Roman" w:eastAsia="Times New Roman" w:hAnsi="Times New Roman"/>
          <w:i/>
          <w:iCs/>
          <w:sz w:val="24"/>
          <w:szCs w:val="24"/>
          <w:shd w:val="clear" w:color="auto" w:fill="FFFFFF"/>
          <w:lang w:val="pt-PT"/>
        </w:rPr>
        <w:t>8</w:t>
      </w:r>
      <w:r w:rsidRPr="00F43A8B">
        <w:rPr>
          <w:rFonts w:ascii="Times New Roman" w:eastAsia="Times New Roman" w:hAnsi="Times New Roman"/>
          <w:sz w:val="24"/>
          <w:szCs w:val="24"/>
          <w:shd w:val="clear" w:color="auto" w:fill="FFFFFF"/>
          <w:lang w:val="pt-PT"/>
        </w:rPr>
        <w:t>(2), 243-252.</w:t>
      </w:r>
      <w:r w:rsidRPr="00F43A8B">
        <w:rPr>
          <w:rFonts w:ascii="Times New Roman" w:eastAsia="Times New Roman" w:hAnsi="Times New Roman"/>
          <w:color w:val="222222"/>
          <w:sz w:val="24"/>
          <w:szCs w:val="24"/>
          <w:shd w:val="clear" w:color="auto" w:fill="FFFFFF"/>
          <w:lang w:val="pt-PT"/>
        </w:rPr>
        <w:t xml:space="preserve"> </w:t>
      </w:r>
      <w:r w:rsidRPr="00F43A8B">
        <w:rPr>
          <w:rFonts w:ascii="Times New Roman" w:eastAsia="Times New Roman" w:hAnsi="Times New Roman"/>
          <w:color w:val="0000FF"/>
          <w:sz w:val="24"/>
          <w:szCs w:val="24"/>
          <w:u w:val="single"/>
          <w:shd w:val="clear" w:color="auto" w:fill="FFFFFF"/>
          <w:lang w:val="pt-PT"/>
        </w:rPr>
        <w:t>https://core.ac.uk/download/pdf/231212412.pdf</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sz w:val="24"/>
          <w:szCs w:val="24"/>
          <w:lang w:val="pt-BR"/>
        </w:rPr>
      </w:pPr>
      <w:r w:rsidRPr="00F43A8B">
        <w:rPr>
          <w:rFonts w:ascii="Times New Roman" w:eastAsia="Times New Roman" w:hAnsi="Times New Roman"/>
          <w:sz w:val="24"/>
          <w:szCs w:val="24"/>
          <w:shd w:val="clear" w:color="auto" w:fill="FFFFFF"/>
          <w:lang w:val="pt-PT"/>
        </w:rPr>
        <w:t>Dias, T. A. L. (2016). </w:t>
      </w:r>
      <w:r w:rsidRPr="00F43A8B">
        <w:rPr>
          <w:rFonts w:ascii="Times New Roman" w:eastAsia="Times New Roman" w:hAnsi="Times New Roman"/>
          <w:i/>
          <w:iCs/>
          <w:sz w:val="24"/>
          <w:szCs w:val="24"/>
          <w:shd w:val="clear" w:color="auto" w:fill="FFFFFF"/>
          <w:lang w:val="pt-PT"/>
        </w:rPr>
        <w:t>Os traços da personalidade e a violência no namoro: estudo com jovens adultos</w:t>
      </w:r>
      <w:r w:rsidRPr="00F43A8B">
        <w:rPr>
          <w:rFonts w:ascii="Times New Roman" w:eastAsia="Times New Roman" w:hAnsi="Times New Roman"/>
          <w:sz w:val="24"/>
          <w:szCs w:val="24"/>
          <w:shd w:val="clear" w:color="auto" w:fill="FFFFFF"/>
          <w:lang w:val="pt-PT"/>
        </w:rPr>
        <w:t xml:space="preserve"> [Dissertação de mestrado, </w:t>
      </w:r>
      <w:r w:rsidRPr="00F43A8B">
        <w:rPr>
          <w:rFonts w:ascii="Times New Roman" w:hAnsi="Times New Roman"/>
          <w:sz w:val="24"/>
          <w:szCs w:val="24"/>
          <w:shd w:val="clear" w:color="auto" w:fill="FFFFFF"/>
          <w:lang w:val="pt-BR"/>
        </w:rPr>
        <w:t>Universidade de Coimbra</w:t>
      </w:r>
      <w:r w:rsidRPr="00F43A8B">
        <w:rPr>
          <w:rFonts w:ascii="Times New Roman" w:eastAsia="Times New Roman" w:hAnsi="Times New Roman"/>
          <w:sz w:val="24"/>
          <w:szCs w:val="24"/>
          <w:shd w:val="clear" w:color="auto" w:fill="FFFFFF"/>
          <w:lang w:val="pt-PT"/>
        </w:rPr>
        <w:t>]. Estudo Geral.</w:t>
      </w:r>
      <w:r w:rsidRPr="00F43A8B">
        <w:rPr>
          <w:rFonts w:ascii="Times New Roman" w:eastAsia="Times New Roman" w:hAnsi="Times New Roman"/>
          <w:color w:val="222222"/>
          <w:sz w:val="24"/>
          <w:szCs w:val="24"/>
          <w:shd w:val="clear" w:color="auto" w:fill="FFFFFF"/>
          <w:lang w:val="pt-PT"/>
        </w:rPr>
        <w:t xml:space="preserve"> </w:t>
      </w:r>
      <w:hyperlink r:id="rId15" w:history="1">
        <w:r w:rsidRPr="00F43A8B">
          <w:rPr>
            <w:rStyle w:val="Hyperlink"/>
            <w:rFonts w:ascii="Times New Roman" w:hAnsi="Times New Roman"/>
            <w:sz w:val="24"/>
            <w:szCs w:val="24"/>
            <w:lang w:val="pt-BR"/>
          </w:rPr>
          <w:t>http://hdl.handle.net/10316/34011</w:t>
        </w:r>
      </w:hyperlink>
      <w:r w:rsidRPr="00F43A8B">
        <w:rPr>
          <w:rFonts w:ascii="Times New Roman" w:hAnsi="Times New Roman"/>
          <w:sz w:val="24"/>
          <w:szCs w:val="24"/>
          <w:lang w:val="pt-BR"/>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en-US"/>
        </w:rPr>
      </w:pPr>
      <w:r w:rsidRPr="00F43A8B">
        <w:rPr>
          <w:rFonts w:ascii="Times New Roman" w:eastAsia="Times New Roman" w:hAnsi="Times New Roman"/>
          <w:sz w:val="24"/>
          <w:szCs w:val="24"/>
          <w:shd w:val="clear" w:color="auto" w:fill="FFFFFF"/>
          <w:lang w:val="pt-PT"/>
        </w:rPr>
        <w:t>Esteves, M. M. (2017). Divórcio e as Implicações Multidimensionais. </w:t>
      </w:r>
      <w:r w:rsidRPr="00F43A8B">
        <w:rPr>
          <w:rFonts w:ascii="Times New Roman" w:eastAsia="Times New Roman" w:hAnsi="Times New Roman"/>
          <w:i/>
          <w:iCs/>
          <w:sz w:val="24"/>
          <w:szCs w:val="24"/>
          <w:shd w:val="clear" w:color="auto" w:fill="FFFFFF"/>
          <w:lang w:val="en-US"/>
        </w:rPr>
        <w:t>Glasnost</w:t>
      </w:r>
      <w:r w:rsidRPr="00F43A8B">
        <w:rPr>
          <w:rFonts w:ascii="Times New Roman" w:eastAsia="Times New Roman" w:hAnsi="Times New Roman"/>
          <w:sz w:val="24"/>
          <w:szCs w:val="24"/>
          <w:shd w:val="clear" w:color="auto" w:fill="FFFFFF"/>
          <w:lang w:val="en-US"/>
        </w:rPr>
        <w:t>, </w:t>
      </w:r>
      <w:r w:rsidRPr="00F43A8B">
        <w:rPr>
          <w:rFonts w:ascii="Times New Roman" w:eastAsia="Times New Roman" w:hAnsi="Times New Roman"/>
          <w:i/>
          <w:iCs/>
          <w:sz w:val="24"/>
          <w:szCs w:val="24"/>
          <w:shd w:val="clear" w:color="auto" w:fill="FFFFFF"/>
          <w:lang w:val="en-US"/>
        </w:rPr>
        <w:t>4</w:t>
      </w:r>
      <w:r w:rsidRPr="00F43A8B">
        <w:rPr>
          <w:rFonts w:ascii="Times New Roman" w:eastAsia="Times New Roman" w:hAnsi="Times New Roman"/>
          <w:sz w:val="24"/>
          <w:szCs w:val="24"/>
          <w:shd w:val="clear" w:color="auto" w:fill="FFFFFF"/>
          <w:lang w:val="en-US"/>
        </w:rPr>
        <w:t xml:space="preserve">(4), 74-84. </w:t>
      </w:r>
      <w:hyperlink r:id="rId16" w:history="1">
        <w:r w:rsidRPr="00F43A8B">
          <w:rPr>
            <w:rStyle w:val="Hyperlink"/>
            <w:rFonts w:ascii="Times New Roman" w:hAnsi="Times New Roman"/>
            <w:sz w:val="24"/>
            <w:szCs w:val="24"/>
            <w:shd w:val="clear" w:color="auto" w:fill="FFFFFF"/>
            <w:lang w:val="en-US"/>
          </w:rPr>
          <w:t>https://conscius.org.br/glasnost/index.php/glasnost/article/view/66</w:t>
        </w:r>
      </w:hyperlink>
      <w:r w:rsidRPr="00F43A8B">
        <w:rPr>
          <w:rFonts w:ascii="Times New Roman" w:eastAsia="Times New Roman" w:hAnsi="Times New Roman"/>
          <w:sz w:val="24"/>
          <w:szCs w:val="24"/>
          <w:shd w:val="clear" w:color="auto" w:fill="FFFFFF"/>
          <w:lang w:val="en-US"/>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70C0"/>
          <w:sz w:val="24"/>
          <w:szCs w:val="24"/>
          <w:lang w:val="pt-PT"/>
        </w:rPr>
      </w:pPr>
      <w:r w:rsidRPr="00F43A8B">
        <w:rPr>
          <w:rFonts w:ascii="Times New Roman" w:eastAsia="Times New Roman" w:hAnsi="Times New Roman"/>
          <w:sz w:val="24"/>
          <w:szCs w:val="24"/>
          <w:shd w:val="clear" w:color="auto" w:fill="FFFFFF"/>
          <w:lang w:val="pt-PT"/>
        </w:rPr>
        <w:t xml:space="preserve">Fonsêca, P. N. D., Couto, R. N., Silva, P. G. N. D., Guimarães, C. L. C., &amp; Machado, M. D. O. S. (2020). Evidências psicométricas do Cuestionario de Dependencia Emocional (CDE). </w:t>
      </w:r>
      <w:r w:rsidRPr="00F43A8B">
        <w:rPr>
          <w:rFonts w:ascii="Times New Roman" w:eastAsia="Times New Roman" w:hAnsi="Times New Roman"/>
          <w:i/>
          <w:iCs/>
          <w:sz w:val="24"/>
          <w:szCs w:val="24"/>
          <w:shd w:val="clear" w:color="auto" w:fill="FFFFFF"/>
          <w:lang w:val="pt-PT"/>
        </w:rPr>
        <w:t>Avaliação Psicológica</w:t>
      </w:r>
      <w:r w:rsidRPr="00F43A8B">
        <w:rPr>
          <w:rFonts w:ascii="Times New Roman" w:eastAsia="Times New Roman" w:hAnsi="Times New Roman"/>
          <w:sz w:val="24"/>
          <w:szCs w:val="24"/>
          <w:shd w:val="clear" w:color="auto" w:fill="FFFFFF"/>
          <w:lang w:val="pt-PT"/>
        </w:rPr>
        <w:t xml:space="preserve">, </w:t>
      </w:r>
      <w:r w:rsidRPr="00F43A8B">
        <w:rPr>
          <w:rFonts w:ascii="Times New Roman" w:eastAsia="Times New Roman" w:hAnsi="Times New Roman"/>
          <w:i/>
          <w:iCs/>
          <w:sz w:val="24"/>
          <w:szCs w:val="24"/>
          <w:shd w:val="clear" w:color="auto" w:fill="FFFFFF"/>
          <w:lang w:val="pt-PT"/>
        </w:rPr>
        <w:t>19</w:t>
      </w:r>
      <w:r w:rsidRPr="00F43A8B">
        <w:rPr>
          <w:rFonts w:ascii="Times New Roman" w:eastAsia="Times New Roman" w:hAnsi="Times New Roman"/>
          <w:sz w:val="24"/>
          <w:szCs w:val="24"/>
          <w:shd w:val="clear" w:color="auto" w:fill="FFFFFF"/>
          <w:lang w:val="pt-PT"/>
        </w:rPr>
        <w:t xml:space="preserve">(1), 67-77. </w:t>
      </w:r>
      <w:r w:rsidR="00B61305" w:rsidRPr="00F43A8B">
        <w:rPr>
          <w:rStyle w:val="Hyperlink"/>
          <w:rFonts w:ascii="Times New Roman" w:hAnsi="Times New Roman"/>
          <w:sz w:val="24"/>
          <w:szCs w:val="24"/>
          <w:lang w:val="pt-PT"/>
        </w:rPr>
        <w:fldChar w:fldCharType="begin"/>
      </w:r>
      <w:r w:rsidR="00B61305" w:rsidRPr="00F43A8B">
        <w:rPr>
          <w:rStyle w:val="Hyperlink"/>
          <w:rFonts w:ascii="Times New Roman" w:hAnsi="Times New Roman"/>
          <w:sz w:val="24"/>
          <w:szCs w:val="24"/>
          <w:lang w:val="pt-PT"/>
        </w:rPr>
        <w:instrText xml:space="preserve"> HYPERLINK "https://dx.doi.org/10.15689/ap.2020.1901.16791.08" </w:instrText>
      </w:r>
      <w:r w:rsidR="00B61305" w:rsidRPr="00F43A8B">
        <w:rPr>
          <w:rStyle w:val="Hyperlink"/>
          <w:rFonts w:ascii="Times New Roman" w:hAnsi="Times New Roman"/>
          <w:sz w:val="24"/>
          <w:szCs w:val="24"/>
          <w:lang w:val="pt-PT"/>
        </w:rPr>
        <w:fldChar w:fldCharType="separate"/>
      </w:r>
      <w:r w:rsidRPr="00F43A8B">
        <w:rPr>
          <w:rStyle w:val="Hyperlink"/>
          <w:rFonts w:ascii="Times New Roman" w:hAnsi="Times New Roman"/>
          <w:sz w:val="24"/>
          <w:szCs w:val="24"/>
          <w:lang w:val="pt-PT"/>
        </w:rPr>
        <w:t>https://dx.doi.org/10.15689/ap.2020.1901.16791.08</w:t>
      </w:r>
      <w:r w:rsidR="00B61305" w:rsidRPr="00F43A8B">
        <w:rPr>
          <w:rStyle w:val="Hyperlink"/>
          <w:rFonts w:ascii="Times New Roman" w:hAnsi="Times New Roman"/>
          <w:sz w:val="24"/>
          <w:szCs w:val="24"/>
          <w:lang w:val="pt-PT"/>
        </w:rPr>
        <w:fldChar w:fldCharType="end"/>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sz w:val="24"/>
          <w:szCs w:val="24"/>
          <w:lang w:val="pt-BR"/>
        </w:rPr>
      </w:pPr>
      <w:r w:rsidRPr="00F43A8B">
        <w:rPr>
          <w:rFonts w:ascii="Times New Roman" w:eastAsia="Times New Roman" w:hAnsi="Times New Roman"/>
          <w:sz w:val="24"/>
          <w:szCs w:val="24"/>
          <w:shd w:val="clear" w:color="auto" w:fill="FFFFFF"/>
          <w:lang w:val="pt-PT"/>
        </w:rPr>
        <w:t xml:space="preserve">Freitas, N. B. C. (2017). </w:t>
      </w:r>
      <w:r w:rsidRPr="00F43A8B">
        <w:rPr>
          <w:rFonts w:ascii="Times New Roman" w:eastAsia="Times New Roman" w:hAnsi="Times New Roman"/>
          <w:i/>
          <w:sz w:val="24"/>
          <w:szCs w:val="24"/>
          <w:shd w:val="clear" w:color="auto" w:fill="FFFFFF"/>
          <w:lang w:val="pt-PT"/>
        </w:rPr>
        <w:t>Estratégias de resolução dos conflitos conjugais: uma explicação a partir da personalidade e dos valores humanos</w:t>
      </w:r>
      <w:r w:rsidRPr="00F43A8B">
        <w:rPr>
          <w:rFonts w:ascii="Times New Roman" w:eastAsia="Times New Roman" w:hAnsi="Times New Roman"/>
          <w:sz w:val="24"/>
          <w:szCs w:val="24"/>
          <w:shd w:val="clear" w:color="auto" w:fill="FFFFFF"/>
          <w:lang w:val="pt-PT"/>
        </w:rPr>
        <w:t xml:space="preserve">  [Dissertação de mestrado, Universidade Federal da Paraiba]. Repositório Institucional da UFPB. </w:t>
      </w:r>
      <w:hyperlink r:id="rId17" w:history="1">
        <w:r w:rsidRPr="00F43A8B">
          <w:rPr>
            <w:rStyle w:val="Hyperlink"/>
            <w:rFonts w:ascii="Times New Roman" w:hAnsi="Times New Roman"/>
            <w:sz w:val="24"/>
            <w:szCs w:val="24"/>
            <w:lang w:val="pt-BR"/>
          </w:rPr>
          <w:t>https://repositorio.ufpb.br/jspui/handle/tede/9085</w:t>
        </w:r>
      </w:hyperlink>
      <w:r w:rsidRPr="00F43A8B">
        <w:rPr>
          <w:rFonts w:ascii="Times New Roman" w:hAnsi="Times New Roman"/>
          <w:sz w:val="24"/>
          <w:szCs w:val="24"/>
          <w:lang w:val="pt-BR"/>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00FF"/>
          <w:sz w:val="24"/>
          <w:szCs w:val="24"/>
          <w:u w:val="single"/>
          <w:shd w:val="clear" w:color="auto" w:fill="FFFFFF"/>
          <w:lang w:val="pt-PT"/>
        </w:rPr>
      </w:pPr>
      <w:proofErr w:type="spellStart"/>
      <w:r w:rsidRPr="00F43A8B">
        <w:rPr>
          <w:rFonts w:ascii="Times New Roman" w:hAnsi="Times New Roman"/>
          <w:color w:val="222222"/>
          <w:sz w:val="24"/>
          <w:szCs w:val="24"/>
          <w:shd w:val="clear" w:color="auto" w:fill="FFFFFF"/>
          <w:lang w:val="pt-BR"/>
        </w:rPr>
        <w:t>Hauck</w:t>
      </w:r>
      <w:proofErr w:type="spellEnd"/>
      <w:r w:rsidRPr="00F43A8B">
        <w:rPr>
          <w:rFonts w:ascii="Times New Roman" w:hAnsi="Times New Roman"/>
          <w:color w:val="222222"/>
          <w:sz w:val="24"/>
          <w:szCs w:val="24"/>
          <w:shd w:val="clear" w:color="auto" w:fill="FFFFFF"/>
          <w:lang w:val="pt-BR"/>
        </w:rPr>
        <w:t xml:space="preserve"> Filho, N., Machado, W. D. L., Teixeira, M. A. P., &amp; Bandeira, D. R. (2012). Evidências de validade de marcadores reduzidos para a avaliação da personalidade no modelo dos cinco grandes fatores. </w:t>
      </w:r>
      <w:r w:rsidRPr="00F43A8B">
        <w:rPr>
          <w:rFonts w:ascii="Times New Roman" w:hAnsi="Times New Roman"/>
          <w:i/>
          <w:iCs/>
          <w:color w:val="222222"/>
          <w:sz w:val="24"/>
          <w:szCs w:val="24"/>
          <w:shd w:val="clear" w:color="auto" w:fill="FFFFFF"/>
          <w:lang w:val="pt-BR"/>
        </w:rPr>
        <w:t>Psicologia: Teoria e Pesquisa</w:t>
      </w:r>
      <w:r w:rsidRPr="00F43A8B">
        <w:rPr>
          <w:rFonts w:ascii="Times New Roman" w:hAnsi="Times New Roman"/>
          <w:color w:val="222222"/>
          <w:sz w:val="24"/>
          <w:szCs w:val="24"/>
          <w:shd w:val="clear" w:color="auto" w:fill="FFFFFF"/>
          <w:lang w:val="pt-BR"/>
        </w:rPr>
        <w:t>, </w:t>
      </w:r>
      <w:r w:rsidRPr="00F43A8B">
        <w:rPr>
          <w:rFonts w:ascii="Times New Roman" w:hAnsi="Times New Roman"/>
          <w:i/>
          <w:iCs/>
          <w:color w:val="222222"/>
          <w:sz w:val="24"/>
          <w:szCs w:val="24"/>
          <w:shd w:val="clear" w:color="auto" w:fill="FFFFFF"/>
          <w:lang w:val="pt-BR"/>
        </w:rPr>
        <w:t>28</w:t>
      </w:r>
      <w:r w:rsidRPr="00F43A8B">
        <w:rPr>
          <w:rFonts w:ascii="Times New Roman" w:hAnsi="Times New Roman"/>
          <w:color w:val="222222"/>
          <w:sz w:val="24"/>
          <w:szCs w:val="24"/>
          <w:shd w:val="clear" w:color="auto" w:fill="FFFFFF"/>
          <w:lang w:val="pt-BR"/>
        </w:rPr>
        <w:t xml:space="preserve">, 417-423. </w:t>
      </w:r>
      <w:hyperlink r:id="rId18" w:history="1">
        <w:r w:rsidRPr="00F43A8B">
          <w:rPr>
            <w:rStyle w:val="Hyperlink"/>
            <w:rFonts w:ascii="Times New Roman" w:hAnsi="Times New Roman"/>
            <w:sz w:val="24"/>
            <w:szCs w:val="24"/>
            <w:shd w:val="clear" w:color="auto" w:fill="FFFFFF"/>
            <w:lang w:val="pt-BR"/>
          </w:rPr>
          <w:t>https://doi.org/10.1590/S0102-37722012000400007</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color w:val="222222"/>
          <w:sz w:val="24"/>
          <w:szCs w:val="24"/>
          <w:shd w:val="clear" w:color="auto" w:fill="FFFFFF"/>
          <w:lang w:val="pt-BR"/>
        </w:rPr>
      </w:pPr>
      <w:r w:rsidRPr="005A338B">
        <w:rPr>
          <w:rFonts w:ascii="Times New Roman" w:hAnsi="Times New Roman"/>
          <w:sz w:val="24"/>
          <w:szCs w:val="24"/>
          <w:shd w:val="clear" w:color="auto" w:fill="FFFFFF"/>
          <w:lang w:val="pt-BR"/>
        </w:rPr>
        <w:t xml:space="preserve">Hayes, A. F. (2012). </w:t>
      </w:r>
      <w:r w:rsidRPr="00F43A8B">
        <w:rPr>
          <w:rFonts w:ascii="Times New Roman" w:hAnsi="Times New Roman"/>
          <w:i/>
          <w:sz w:val="24"/>
          <w:szCs w:val="24"/>
          <w:shd w:val="clear" w:color="auto" w:fill="FFFFFF"/>
          <w:lang w:val="en-US"/>
        </w:rPr>
        <w:t>Process: A versatile computational tool for observed variable mediation, moderation, and conditional process modeling.</w:t>
      </w:r>
      <w:r w:rsidRPr="00F43A8B">
        <w:rPr>
          <w:rFonts w:ascii="Times New Roman" w:hAnsi="Times New Roman"/>
          <w:color w:val="222222"/>
          <w:sz w:val="24"/>
          <w:szCs w:val="24"/>
          <w:shd w:val="clear" w:color="auto" w:fill="FFFFFF"/>
          <w:lang w:val="en-US"/>
        </w:rPr>
        <w:t xml:space="preserve"> </w:t>
      </w:r>
      <w:hyperlink r:id="rId19" w:history="1">
        <w:r w:rsidRPr="00F43A8B">
          <w:rPr>
            <w:rStyle w:val="Hyperlink"/>
            <w:rFonts w:ascii="Times New Roman" w:hAnsi="Times New Roman"/>
            <w:sz w:val="24"/>
            <w:szCs w:val="24"/>
            <w:shd w:val="clear" w:color="auto" w:fill="FFFFFF"/>
            <w:lang w:val="pt-BR"/>
          </w:rPr>
          <w:t>http://www.afhayes.com/public/process2012.pdf</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00FF"/>
          <w:sz w:val="24"/>
          <w:szCs w:val="24"/>
          <w:u w:val="single"/>
          <w:shd w:val="clear" w:color="auto" w:fill="FFFFFF"/>
          <w:lang w:val="pt-PT"/>
        </w:rPr>
      </w:pPr>
      <w:proofErr w:type="spellStart"/>
      <w:r w:rsidRPr="00F43A8B">
        <w:rPr>
          <w:rFonts w:ascii="Times New Roman" w:hAnsi="Times New Roman"/>
          <w:color w:val="000000"/>
          <w:sz w:val="24"/>
          <w:szCs w:val="24"/>
          <w:shd w:val="clear" w:color="auto" w:fill="FFFFFF"/>
          <w:lang w:val="pt-BR"/>
        </w:rPr>
        <w:t>Hoyos</w:t>
      </w:r>
      <w:proofErr w:type="spellEnd"/>
      <w:r w:rsidRPr="00F43A8B">
        <w:rPr>
          <w:rFonts w:ascii="Times New Roman" w:hAnsi="Times New Roman"/>
          <w:color w:val="000000"/>
          <w:sz w:val="24"/>
          <w:szCs w:val="24"/>
          <w:shd w:val="clear" w:color="auto" w:fill="FFFFFF"/>
          <w:lang w:val="pt-BR"/>
        </w:rPr>
        <w:t xml:space="preserve">, M. L., &amp; Arredondo, N. H. L. (2006). </w:t>
      </w:r>
      <w:proofErr w:type="spellStart"/>
      <w:r w:rsidRPr="00F43A8B">
        <w:rPr>
          <w:rFonts w:ascii="Times New Roman" w:hAnsi="Times New Roman"/>
          <w:color w:val="000000"/>
          <w:sz w:val="24"/>
          <w:szCs w:val="24"/>
          <w:shd w:val="clear" w:color="auto" w:fill="FFFFFF"/>
          <w:lang w:val="pt-BR"/>
        </w:rPr>
        <w:t>Construcción</w:t>
      </w:r>
      <w:proofErr w:type="spellEnd"/>
      <w:r w:rsidRPr="00F43A8B">
        <w:rPr>
          <w:rFonts w:ascii="Times New Roman" w:hAnsi="Times New Roman"/>
          <w:color w:val="000000"/>
          <w:sz w:val="24"/>
          <w:szCs w:val="24"/>
          <w:shd w:val="clear" w:color="auto" w:fill="FFFFFF"/>
          <w:lang w:val="pt-BR"/>
        </w:rPr>
        <w:t xml:space="preserve"> y </w:t>
      </w:r>
      <w:proofErr w:type="spellStart"/>
      <w:r w:rsidRPr="00F43A8B">
        <w:rPr>
          <w:rFonts w:ascii="Times New Roman" w:hAnsi="Times New Roman"/>
          <w:color w:val="000000"/>
          <w:sz w:val="24"/>
          <w:szCs w:val="24"/>
          <w:shd w:val="clear" w:color="auto" w:fill="FFFFFF"/>
          <w:lang w:val="pt-BR"/>
        </w:rPr>
        <w:t>validación</w:t>
      </w:r>
      <w:proofErr w:type="spellEnd"/>
      <w:r w:rsidRPr="00F43A8B">
        <w:rPr>
          <w:rFonts w:ascii="Times New Roman" w:hAnsi="Times New Roman"/>
          <w:color w:val="000000"/>
          <w:sz w:val="24"/>
          <w:szCs w:val="24"/>
          <w:shd w:val="clear" w:color="auto" w:fill="FFFFFF"/>
          <w:lang w:val="pt-BR"/>
        </w:rPr>
        <w:t xml:space="preserve"> </w:t>
      </w:r>
      <w:proofErr w:type="spellStart"/>
      <w:r w:rsidRPr="00F43A8B">
        <w:rPr>
          <w:rFonts w:ascii="Times New Roman" w:hAnsi="Times New Roman"/>
          <w:color w:val="000000"/>
          <w:sz w:val="24"/>
          <w:szCs w:val="24"/>
          <w:shd w:val="clear" w:color="auto" w:fill="FFFFFF"/>
          <w:lang w:val="pt-BR"/>
        </w:rPr>
        <w:t>del</w:t>
      </w:r>
      <w:proofErr w:type="spellEnd"/>
      <w:r w:rsidRPr="00F43A8B">
        <w:rPr>
          <w:rFonts w:ascii="Times New Roman" w:hAnsi="Times New Roman"/>
          <w:color w:val="000000"/>
          <w:sz w:val="24"/>
          <w:szCs w:val="24"/>
          <w:shd w:val="clear" w:color="auto" w:fill="FFFFFF"/>
          <w:lang w:val="pt-BR"/>
        </w:rPr>
        <w:t xml:space="preserve"> </w:t>
      </w:r>
      <w:proofErr w:type="spellStart"/>
      <w:r w:rsidRPr="00F43A8B">
        <w:rPr>
          <w:rFonts w:ascii="Times New Roman" w:hAnsi="Times New Roman"/>
          <w:color w:val="000000"/>
          <w:sz w:val="24"/>
          <w:szCs w:val="24"/>
          <w:shd w:val="clear" w:color="auto" w:fill="FFFFFF"/>
          <w:lang w:val="pt-BR"/>
        </w:rPr>
        <w:t>cuestionario</w:t>
      </w:r>
      <w:proofErr w:type="spellEnd"/>
      <w:r w:rsidRPr="00F43A8B">
        <w:rPr>
          <w:rFonts w:ascii="Times New Roman" w:hAnsi="Times New Roman"/>
          <w:color w:val="000000"/>
          <w:sz w:val="24"/>
          <w:szCs w:val="24"/>
          <w:shd w:val="clear" w:color="auto" w:fill="FFFFFF"/>
          <w:lang w:val="pt-BR"/>
        </w:rPr>
        <w:t xml:space="preserve"> de </w:t>
      </w:r>
      <w:proofErr w:type="spellStart"/>
      <w:r w:rsidRPr="00F43A8B">
        <w:rPr>
          <w:rFonts w:ascii="Times New Roman" w:hAnsi="Times New Roman"/>
          <w:color w:val="000000"/>
          <w:sz w:val="24"/>
          <w:szCs w:val="24"/>
          <w:shd w:val="clear" w:color="auto" w:fill="FFFFFF"/>
          <w:lang w:val="pt-BR"/>
        </w:rPr>
        <w:t>dependencia</w:t>
      </w:r>
      <w:proofErr w:type="spellEnd"/>
      <w:r w:rsidRPr="00F43A8B">
        <w:rPr>
          <w:rFonts w:ascii="Times New Roman" w:hAnsi="Times New Roman"/>
          <w:color w:val="000000"/>
          <w:sz w:val="24"/>
          <w:szCs w:val="24"/>
          <w:shd w:val="clear" w:color="auto" w:fill="FFFFFF"/>
          <w:lang w:val="pt-BR"/>
        </w:rPr>
        <w:t xml:space="preserve"> emocional em </w:t>
      </w:r>
      <w:proofErr w:type="spellStart"/>
      <w:r w:rsidRPr="00F43A8B">
        <w:rPr>
          <w:rFonts w:ascii="Times New Roman" w:hAnsi="Times New Roman"/>
          <w:color w:val="000000"/>
          <w:sz w:val="24"/>
          <w:szCs w:val="24"/>
          <w:shd w:val="clear" w:color="auto" w:fill="FFFFFF"/>
          <w:lang w:val="pt-BR"/>
        </w:rPr>
        <w:t>población</w:t>
      </w:r>
      <w:proofErr w:type="spellEnd"/>
      <w:r w:rsidRPr="00F43A8B">
        <w:rPr>
          <w:rFonts w:ascii="Times New Roman" w:hAnsi="Times New Roman"/>
          <w:color w:val="000000"/>
          <w:sz w:val="24"/>
          <w:szCs w:val="24"/>
          <w:shd w:val="clear" w:color="auto" w:fill="FFFFFF"/>
          <w:lang w:val="pt-BR"/>
        </w:rPr>
        <w:t xml:space="preserve"> colombiana. </w:t>
      </w:r>
      <w:r w:rsidRPr="00F43A8B">
        <w:rPr>
          <w:rFonts w:ascii="Times New Roman" w:hAnsi="Times New Roman"/>
          <w:i/>
          <w:iCs/>
          <w:color w:val="000000"/>
          <w:sz w:val="24"/>
          <w:szCs w:val="24"/>
          <w:shd w:val="clear" w:color="auto" w:fill="FFFFFF"/>
          <w:lang w:val="pt-BR"/>
        </w:rPr>
        <w:t xml:space="preserve">Acta Colombiana de </w:t>
      </w:r>
      <w:proofErr w:type="spellStart"/>
      <w:r w:rsidRPr="00F43A8B">
        <w:rPr>
          <w:rFonts w:ascii="Times New Roman" w:hAnsi="Times New Roman"/>
          <w:i/>
          <w:iCs/>
          <w:color w:val="000000"/>
          <w:sz w:val="24"/>
          <w:szCs w:val="24"/>
          <w:shd w:val="clear" w:color="auto" w:fill="FFFFFF"/>
          <w:lang w:val="pt-BR"/>
        </w:rPr>
        <w:t>Psicología</w:t>
      </w:r>
      <w:proofErr w:type="spellEnd"/>
      <w:r w:rsidRPr="00F43A8B">
        <w:rPr>
          <w:rFonts w:ascii="Times New Roman" w:hAnsi="Times New Roman"/>
          <w:color w:val="000000"/>
          <w:sz w:val="24"/>
          <w:szCs w:val="24"/>
          <w:shd w:val="clear" w:color="auto" w:fill="FFFFFF"/>
          <w:lang w:val="pt-BR"/>
        </w:rPr>
        <w:t xml:space="preserve">, </w:t>
      </w:r>
      <w:r w:rsidRPr="00F43A8B">
        <w:rPr>
          <w:rFonts w:ascii="Times New Roman" w:hAnsi="Times New Roman"/>
          <w:i/>
          <w:iCs/>
          <w:color w:val="000000"/>
          <w:sz w:val="24"/>
          <w:szCs w:val="24"/>
          <w:shd w:val="clear" w:color="auto" w:fill="FFFFFF"/>
          <w:lang w:val="pt-BR"/>
        </w:rPr>
        <w:t>9</w:t>
      </w:r>
      <w:r w:rsidRPr="00F43A8B">
        <w:rPr>
          <w:rFonts w:ascii="Times New Roman" w:hAnsi="Times New Roman"/>
          <w:color w:val="000000"/>
          <w:sz w:val="24"/>
          <w:szCs w:val="24"/>
          <w:shd w:val="clear" w:color="auto" w:fill="FFFFFF"/>
          <w:lang w:val="pt-BR"/>
        </w:rPr>
        <w:t xml:space="preserve">(2), 127-140. </w:t>
      </w:r>
      <w:hyperlink r:id="rId20" w:history="1">
        <w:r w:rsidRPr="00F43A8B">
          <w:rPr>
            <w:rStyle w:val="Hyperlink"/>
            <w:rFonts w:ascii="Times New Roman" w:hAnsi="Times New Roman"/>
            <w:sz w:val="24"/>
            <w:szCs w:val="24"/>
            <w:shd w:val="clear" w:color="auto" w:fill="FFFFFF"/>
            <w:lang w:val="pt-BR"/>
          </w:rPr>
          <w:t>http://www.scielo.org.co/scielo.php?script=sci_arttext&amp;pid=S0123-91552006000200012</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color w:val="222222"/>
          <w:sz w:val="24"/>
          <w:szCs w:val="24"/>
          <w:shd w:val="clear" w:color="auto" w:fill="FFFFFF"/>
          <w:lang w:val="en-US"/>
        </w:rPr>
      </w:pPr>
      <w:r w:rsidRPr="00F43A8B">
        <w:rPr>
          <w:rFonts w:ascii="Times New Roman" w:eastAsia="Times New Roman" w:hAnsi="Times New Roman"/>
          <w:sz w:val="24"/>
          <w:szCs w:val="24"/>
          <w:lang w:val="en-US"/>
        </w:rPr>
        <w:t xml:space="preserve">Kim, L. E., </w:t>
      </w:r>
      <w:proofErr w:type="spellStart"/>
      <w:r w:rsidRPr="00F43A8B">
        <w:rPr>
          <w:rFonts w:ascii="Times New Roman" w:eastAsia="Times New Roman" w:hAnsi="Times New Roman"/>
          <w:sz w:val="24"/>
          <w:szCs w:val="24"/>
          <w:lang w:val="en-US"/>
        </w:rPr>
        <w:t>Jörg</w:t>
      </w:r>
      <w:proofErr w:type="spellEnd"/>
      <w:r w:rsidRPr="00F43A8B">
        <w:rPr>
          <w:rFonts w:ascii="Times New Roman" w:eastAsia="Times New Roman" w:hAnsi="Times New Roman"/>
          <w:sz w:val="24"/>
          <w:szCs w:val="24"/>
          <w:lang w:val="en-US"/>
        </w:rPr>
        <w:t xml:space="preserve">, V., &amp; Klassen, R. M. (2019). A Meta-Analysis of the Effects of Teacher Personality on Teacher Effectiveness and Burnout. </w:t>
      </w:r>
      <w:r w:rsidRPr="00F43A8B">
        <w:rPr>
          <w:rFonts w:ascii="Times New Roman" w:eastAsia="Times New Roman" w:hAnsi="Times New Roman"/>
          <w:i/>
          <w:sz w:val="24"/>
          <w:szCs w:val="24"/>
          <w:lang w:val="en-US"/>
        </w:rPr>
        <w:t>Educational Psychology Review, 31</w:t>
      </w:r>
      <w:r w:rsidRPr="00F43A8B">
        <w:rPr>
          <w:rFonts w:ascii="Times New Roman" w:eastAsia="Times New Roman" w:hAnsi="Times New Roman"/>
          <w:sz w:val="24"/>
          <w:szCs w:val="24"/>
          <w:lang w:val="en-US"/>
        </w:rPr>
        <w:t xml:space="preserve">(1), 163–195. </w:t>
      </w:r>
      <w:hyperlink r:id="rId21" w:history="1">
        <w:r w:rsidRPr="00F43A8B">
          <w:rPr>
            <w:rStyle w:val="Hyperlink"/>
            <w:rFonts w:ascii="Times New Roman" w:hAnsi="Times New Roman"/>
            <w:sz w:val="24"/>
            <w:szCs w:val="24"/>
            <w:lang w:val="en-US"/>
          </w:rPr>
          <w:t>https://doi.org/10.1007/s10648-018-9458-2</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00FF"/>
          <w:sz w:val="24"/>
          <w:szCs w:val="24"/>
          <w:u w:val="single"/>
          <w:shd w:val="clear" w:color="auto" w:fill="FFFFFF"/>
          <w:lang w:val="en-US"/>
        </w:rPr>
      </w:pPr>
      <w:r w:rsidRPr="00F43A8B">
        <w:rPr>
          <w:rFonts w:ascii="Times New Roman" w:hAnsi="Times New Roman"/>
          <w:sz w:val="24"/>
          <w:szCs w:val="24"/>
          <w:shd w:val="clear" w:color="auto" w:fill="FFFFFF"/>
          <w:lang w:val="en-US"/>
        </w:rPr>
        <w:t>Levenson, H. (1973). Multidimensional locus of control in psychiatric patients. </w:t>
      </w:r>
      <w:r w:rsidRPr="00F43A8B">
        <w:rPr>
          <w:rFonts w:ascii="Times New Roman" w:hAnsi="Times New Roman"/>
          <w:i/>
          <w:iCs/>
          <w:sz w:val="24"/>
          <w:szCs w:val="24"/>
          <w:shd w:val="clear" w:color="auto" w:fill="FFFFFF"/>
          <w:lang w:val="en-US"/>
        </w:rPr>
        <w:t>Journal of consulting and clinical psychology</w:t>
      </w:r>
      <w:r w:rsidRPr="00F43A8B">
        <w:rPr>
          <w:rFonts w:ascii="Times New Roman" w:hAnsi="Times New Roman"/>
          <w:sz w:val="24"/>
          <w:szCs w:val="24"/>
          <w:shd w:val="clear" w:color="auto" w:fill="FFFFFF"/>
          <w:lang w:val="en-US"/>
        </w:rPr>
        <w:t>, </w:t>
      </w:r>
      <w:r w:rsidRPr="00F43A8B">
        <w:rPr>
          <w:rFonts w:ascii="Times New Roman" w:hAnsi="Times New Roman"/>
          <w:i/>
          <w:iCs/>
          <w:sz w:val="24"/>
          <w:szCs w:val="24"/>
          <w:shd w:val="clear" w:color="auto" w:fill="FFFFFF"/>
          <w:lang w:val="en-US"/>
        </w:rPr>
        <w:t>41</w:t>
      </w:r>
      <w:r w:rsidRPr="00F43A8B">
        <w:rPr>
          <w:rFonts w:ascii="Times New Roman" w:hAnsi="Times New Roman"/>
          <w:sz w:val="24"/>
          <w:szCs w:val="24"/>
          <w:shd w:val="clear" w:color="auto" w:fill="FFFFFF"/>
          <w:lang w:val="en-US"/>
        </w:rPr>
        <w:t>(3), 397</w:t>
      </w:r>
      <w:r w:rsidRPr="00F43A8B">
        <w:rPr>
          <w:rFonts w:ascii="Times New Roman" w:hAnsi="Times New Roman"/>
          <w:color w:val="222222"/>
          <w:sz w:val="24"/>
          <w:szCs w:val="24"/>
          <w:shd w:val="clear" w:color="auto" w:fill="FFFFFF"/>
          <w:lang w:val="en-US"/>
        </w:rPr>
        <w:t xml:space="preserve">. </w:t>
      </w:r>
      <w:hyperlink r:id="rId22" w:tgtFrame="_blank" w:history="1">
        <w:r w:rsidRPr="00F43A8B">
          <w:rPr>
            <w:rStyle w:val="Hyperlink"/>
            <w:rFonts w:ascii="Times New Roman" w:hAnsi="Times New Roman"/>
            <w:sz w:val="24"/>
            <w:szCs w:val="24"/>
            <w:lang w:val="en-US"/>
          </w:rPr>
          <w:t>https://doi.org/10.1037/h0035357</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color w:val="222222"/>
          <w:sz w:val="24"/>
          <w:szCs w:val="24"/>
          <w:shd w:val="clear" w:color="auto" w:fill="FFFFFF"/>
          <w:lang w:val="pt-BR"/>
        </w:rPr>
      </w:pPr>
      <w:r w:rsidRPr="00F43A8B">
        <w:rPr>
          <w:rFonts w:ascii="Times New Roman" w:eastAsia="Times New Roman" w:hAnsi="Times New Roman"/>
          <w:sz w:val="24"/>
          <w:szCs w:val="24"/>
          <w:shd w:val="clear" w:color="auto" w:fill="FFFFFF"/>
          <w:lang w:val="en-US"/>
        </w:rPr>
        <w:t xml:space="preserve">Lima, M., &amp; </w:t>
      </w:r>
      <w:proofErr w:type="spellStart"/>
      <w:r w:rsidRPr="00F43A8B">
        <w:rPr>
          <w:rFonts w:ascii="Times New Roman" w:eastAsia="Times New Roman" w:hAnsi="Times New Roman"/>
          <w:sz w:val="24"/>
          <w:szCs w:val="24"/>
          <w:shd w:val="clear" w:color="auto" w:fill="FFFFFF"/>
          <w:lang w:val="en-US"/>
        </w:rPr>
        <w:t>Irigaray</w:t>
      </w:r>
      <w:proofErr w:type="spellEnd"/>
      <w:r w:rsidRPr="00F43A8B">
        <w:rPr>
          <w:rFonts w:ascii="Times New Roman" w:eastAsia="Times New Roman" w:hAnsi="Times New Roman"/>
          <w:sz w:val="24"/>
          <w:szCs w:val="24"/>
          <w:shd w:val="clear" w:color="auto" w:fill="FFFFFF"/>
          <w:lang w:val="en-US"/>
        </w:rPr>
        <w:t xml:space="preserve">, T. (2019). </w:t>
      </w:r>
      <w:r w:rsidRPr="00F43A8B">
        <w:rPr>
          <w:rFonts w:ascii="Times New Roman" w:eastAsia="Times New Roman" w:hAnsi="Times New Roman"/>
          <w:sz w:val="24"/>
          <w:szCs w:val="24"/>
          <w:shd w:val="clear" w:color="auto" w:fill="FFFFFF"/>
          <w:lang w:val="pt-PT"/>
        </w:rPr>
        <w:t>Lócus de controle, escolaridade e conhecimento sobre a doença em pacientes oncológicos. </w:t>
      </w:r>
      <w:r w:rsidRPr="00F43A8B">
        <w:rPr>
          <w:rFonts w:ascii="Times New Roman" w:eastAsia="Times New Roman" w:hAnsi="Times New Roman"/>
          <w:i/>
          <w:iCs/>
          <w:sz w:val="24"/>
          <w:szCs w:val="24"/>
          <w:shd w:val="clear" w:color="auto" w:fill="FFFFFF"/>
          <w:lang w:val="pt-PT"/>
        </w:rPr>
        <w:t>Psicologia, Saúde &amp; Doenças</w:t>
      </w:r>
      <w:r w:rsidRPr="00F43A8B">
        <w:rPr>
          <w:rFonts w:ascii="Times New Roman" w:eastAsia="Times New Roman" w:hAnsi="Times New Roman"/>
          <w:sz w:val="24"/>
          <w:szCs w:val="24"/>
          <w:shd w:val="clear" w:color="auto" w:fill="FFFFFF"/>
          <w:lang w:val="pt-PT"/>
        </w:rPr>
        <w:t>, </w:t>
      </w:r>
      <w:r w:rsidRPr="00F43A8B">
        <w:rPr>
          <w:rFonts w:ascii="Times New Roman" w:eastAsia="Times New Roman" w:hAnsi="Times New Roman"/>
          <w:i/>
          <w:iCs/>
          <w:sz w:val="24"/>
          <w:szCs w:val="24"/>
          <w:shd w:val="clear" w:color="auto" w:fill="FFFFFF"/>
          <w:lang w:val="pt-PT"/>
        </w:rPr>
        <w:t>20</w:t>
      </w:r>
      <w:r w:rsidRPr="00F43A8B">
        <w:rPr>
          <w:rFonts w:ascii="Times New Roman" w:eastAsia="Times New Roman" w:hAnsi="Times New Roman"/>
          <w:sz w:val="24"/>
          <w:szCs w:val="24"/>
          <w:shd w:val="clear" w:color="auto" w:fill="FFFFFF"/>
          <w:lang w:val="pt-PT"/>
        </w:rPr>
        <w:t>(3), 659-669.</w:t>
      </w:r>
      <w:r w:rsidRPr="00F43A8B">
        <w:rPr>
          <w:rFonts w:ascii="Times New Roman" w:eastAsia="Times New Roman" w:hAnsi="Times New Roman"/>
          <w:color w:val="222222"/>
          <w:sz w:val="24"/>
          <w:szCs w:val="24"/>
          <w:shd w:val="clear" w:color="auto" w:fill="FFFFFF"/>
          <w:lang w:val="pt-PT"/>
        </w:rPr>
        <w:t xml:space="preserve"> </w:t>
      </w:r>
      <w:hyperlink r:id="rId23" w:history="1">
        <w:r w:rsidRPr="00F43A8B">
          <w:rPr>
            <w:rStyle w:val="Hyperlink"/>
            <w:rFonts w:ascii="Times New Roman" w:hAnsi="Times New Roman"/>
            <w:sz w:val="24"/>
            <w:szCs w:val="24"/>
            <w:lang w:val="pt-BR"/>
          </w:rPr>
          <w:t>http://dx.doi.org/10.15309/19psd200309</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sz w:val="24"/>
          <w:szCs w:val="24"/>
          <w:lang w:val="pt-BR"/>
        </w:rPr>
      </w:pPr>
      <w:r w:rsidRPr="00F43A8B">
        <w:rPr>
          <w:rFonts w:ascii="Times New Roman" w:eastAsia="Times New Roman" w:hAnsi="Times New Roman"/>
          <w:sz w:val="24"/>
          <w:szCs w:val="24"/>
          <w:lang w:val="pt-PT"/>
        </w:rPr>
        <w:t xml:space="preserve">Machado, I. (2020). </w:t>
      </w:r>
      <w:r w:rsidRPr="00F43A8B">
        <w:rPr>
          <w:rFonts w:ascii="Times New Roman" w:eastAsia="Times New Roman" w:hAnsi="Times New Roman"/>
          <w:i/>
          <w:sz w:val="24"/>
          <w:szCs w:val="24"/>
          <w:lang w:val="pt-PT"/>
        </w:rPr>
        <w:t xml:space="preserve">Dependência emocional nas relações interpessoais em universitários </w:t>
      </w:r>
      <w:r w:rsidRPr="00F43A8B">
        <w:rPr>
          <w:rFonts w:ascii="Times New Roman" w:eastAsia="Times New Roman" w:hAnsi="Times New Roman"/>
          <w:sz w:val="24"/>
          <w:szCs w:val="24"/>
          <w:lang w:val="pt-PT"/>
        </w:rPr>
        <w:t xml:space="preserve">[Monografia de graduação, Universidade do Sul de Santa Catarina]. RUNA. </w:t>
      </w:r>
      <w:hyperlink r:id="rId24" w:history="1">
        <w:r w:rsidRPr="00F43A8B">
          <w:rPr>
            <w:rStyle w:val="Hyperlink"/>
            <w:rFonts w:ascii="Times New Roman" w:hAnsi="Times New Roman"/>
            <w:sz w:val="24"/>
            <w:szCs w:val="24"/>
            <w:lang w:val="pt-BR"/>
          </w:rPr>
          <w:t>https://repositorio.animaeducacao.com.br/handle/ANIMA/10425</w:t>
        </w:r>
      </w:hyperlink>
      <w:r w:rsidRPr="00F43A8B">
        <w:rPr>
          <w:rFonts w:ascii="Times New Roman" w:hAnsi="Times New Roman"/>
          <w:sz w:val="24"/>
          <w:szCs w:val="24"/>
          <w:lang w:val="pt-BR"/>
        </w:rPr>
        <w:t xml:space="preserve"> </w:t>
      </w:r>
    </w:p>
    <w:p w:rsidR="00B664D8" w:rsidRPr="00F43A8B" w:rsidRDefault="00B664D8"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color w:val="474747"/>
          <w:sz w:val="24"/>
          <w:szCs w:val="24"/>
          <w:shd w:val="clear" w:color="auto" w:fill="FFFFFF"/>
          <w:lang w:val="pt-BR"/>
        </w:rPr>
      </w:pPr>
      <w:r w:rsidRPr="00F43A8B">
        <w:rPr>
          <w:rFonts w:ascii="Times New Roman" w:hAnsi="Times New Roman"/>
          <w:sz w:val="24"/>
          <w:szCs w:val="24"/>
          <w:shd w:val="clear" w:color="auto" w:fill="FFFFFF"/>
          <w:lang w:val="pt-BR"/>
        </w:rPr>
        <w:lastRenderedPageBreak/>
        <w:t xml:space="preserve">Montesinos </w:t>
      </w:r>
      <w:proofErr w:type="spellStart"/>
      <w:r w:rsidRPr="00F43A8B">
        <w:rPr>
          <w:rFonts w:ascii="Times New Roman" w:hAnsi="Times New Roman"/>
          <w:sz w:val="24"/>
          <w:szCs w:val="24"/>
          <w:shd w:val="clear" w:color="auto" w:fill="FFFFFF"/>
          <w:lang w:val="pt-BR"/>
        </w:rPr>
        <w:t>Araujo</w:t>
      </w:r>
      <w:proofErr w:type="spellEnd"/>
      <w:r w:rsidRPr="00F43A8B">
        <w:rPr>
          <w:rFonts w:ascii="Times New Roman" w:hAnsi="Times New Roman"/>
          <w:sz w:val="24"/>
          <w:szCs w:val="24"/>
          <w:shd w:val="clear" w:color="auto" w:fill="FFFFFF"/>
          <w:lang w:val="pt-BR"/>
        </w:rPr>
        <w:t xml:space="preserve">, M. R. (2018). </w:t>
      </w:r>
      <w:proofErr w:type="spellStart"/>
      <w:r w:rsidRPr="00F43A8B">
        <w:rPr>
          <w:rFonts w:ascii="Times New Roman" w:hAnsi="Times New Roman"/>
          <w:sz w:val="24"/>
          <w:szCs w:val="24"/>
          <w:shd w:val="clear" w:color="auto" w:fill="FFFFFF"/>
          <w:lang w:val="pt-BR"/>
        </w:rPr>
        <w:t>Dependencia</w:t>
      </w:r>
      <w:proofErr w:type="spellEnd"/>
      <w:r w:rsidRPr="00F43A8B">
        <w:rPr>
          <w:rFonts w:ascii="Times New Roman" w:hAnsi="Times New Roman"/>
          <w:sz w:val="24"/>
          <w:szCs w:val="24"/>
          <w:shd w:val="clear" w:color="auto" w:fill="FFFFFF"/>
          <w:lang w:val="pt-BR"/>
        </w:rPr>
        <w:t xml:space="preserve"> emocional y dimensiones de </w:t>
      </w:r>
      <w:proofErr w:type="spellStart"/>
      <w:r w:rsidRPr="00F43A8B">
        <w:rPr>
          <w:rFonts w:ascii="Times New Roman" w:hAnsi="Times New Roman"/>
          <w:sz w:val="24"/>
          <w:szCs w:val="24"/>
          <w:shd w:val="clear" w:color="auto" w:fill="FFFFFF"/>
          <w:lang w:val="pt-BR"/>
        </w:rPr>
        <w:t>personalidad</w:t>
      </w:r>
      <w:proofErr w:type="spellEnd"/>
      <w:r w:rsidRPr="00F43A8B">
        <w:rPr>
          <w:rFonts w:ascii="Times New Roman" w:hAnsi="Times New Roman"/>
          <w:sz w:val="24"/>
          <w:szCs w:val="24"/>
          <w:shd w:val="clear" w:color="auto" w:fill="FFFFFF"/>
          <w:lang w:val="pt-BR"/>
        </w:rPr>
        <w:t xml:space="preserve"> </w:t>
      </w:r>
      <w:proofErr w:type="spellStart"/>
      <w:r w:rsidRPr="00F43A8B">
        <w:rPr>
          <w:rFonts w:ascii="Times New Roman" w:hAnsi="Times New Roman"/>
          <w:sz w:val="24"/>
          <w:szCs w:val="24"/>
          <w:shd w:val="clear" w:color="auto" w:fill="FFFFFF"/>
          <w:lang w:val="pt-BR"/>
        </w:rPr>
        <w:t>en</w:t>
      </w:r>
      <w:proofErr w:type="spellEnd"/>
      <w:r w:rsidRPr="00F43A8B">
        <w:rPr>
          <w:rFonts w:ascii="Times New Roman" w:hAnsi="Times New Roman"/>
          <w:sz w:val="24"/>
          <w:szCs w:val="24"/>
          <w:shd w:val="clear" w:color="auto" w:fill="FFFFFF"/>
          <w:lang w:val="pt-BR"/>
        </w:rPr>
        <w:t xml:space="preserve"> </w:t>
      </w:r>
      <w:proofErr w:type="spellStart"/>
      <w:r w:rsidRPr="00F43A8B">
        <w:rPr>
          <w:rFonts w:ascii="Times New Roman" w:hAnsi="Times New Roman"/>
          <w:sz w:val="24"/>
          <w:szCs w:val="24"/>
          <w:shd w:val="clear" w:color="auto" w:fill="FFFFFF"/>
          <w:lang w:val="pt-BR"/>
        </w:rPr>
        <w:t>trabajadoras</w:t>
      </w:r>
      <w:proofErr w:type="spellEnd"/>
      <w:r w:rsidRPr="00F43A8B">
        <w:rPr>
          <w:rFonts w:ascii="Times New Roman" w:hAnsi="Times New Roman"/>
          <w:sz w:val="24"/>
          <w:szCs w:val="24"/>
          <w:shd w:val="clear" w:color="auto" w:fill="FFFFFF"/>
          <w:lang w:val="pt-BR"/>
        </w:rPr>
        <w:t xml:space="preserve"> de </w:t>
      </w:r>
      <w:proofErr w:type="spellStart"/>
      <w:r w:rsidRPr="00F43A8B">
        <w:rPr>
          <w:rFonts w:ascii="Times New Roman" w:hAnsi="Times New Roman"/>
          <w:sz w:val="24"/>
          <w:szCs w:val="24"/>
          <w:shd w:val="clear" w:color="auto" w:fill="FFFFFF"/>
          <w:lang w:val="pt-BR"/>
        </w:rPr>
        <w:t>un</w:t>
      </w:r>
      <w:proofErr w:type="spellEnd"/>
      <w:r w:rsidRPr="00F43A8B">
        <w:rPr>
          <w:rFonts w:ascii="Times New Roman" w:hAnsi="Times New Roman"/>
          <w:sz w:val="24"/>
          <w:szCs w:val="24"/>
          <w:shd w:val="clear" w:color="auto" w:fill="FFFFFF"/>
          <w:lang w:val="pt-BR"/>
        </w:rPr>
        <w:t xml:space="preserve"> centro comercial de Lima </w:t>
      </w:r>
      <w:proofErr w:type="spellStart"/>
      <w:r w:rsidRPr="00F43A8B">
        <w:rPr>
          <w:rFonts w:ascii="Times New Roman" w:hAnsi="Times New Roman"/>
          <w:sz w:val="24"/>
          <w:szCs w:val="24"/>
          <w:shd w:val="clear" w:color="auto" w:fill="FFFFFF"/>
          <w:lang w:val="pt-BR"/>
        </w:rPr>
        <w:t>Sur</w:t>
      </w:r>
      <w:proofErr w:type="spellEnd"/>
      <w:r w:rsidRPr="00F43A8B">
        <w:rPr>
          <w:rFonts w:ascii="Times New Roman" w:hAnsi="Times New Roman"/>
          <w:sz w:val="24"/>
          <w:szCs w:val="24"/>
          <w:shd w:val="clear" w:color="auto" w:fill="FFFFFF"/>
          <w:lang w:val="pt-BR"/>
        </w:rPr>
        <w:t xml:space="preserve"> [Monografia de graduação, </w:t>
      </w:r>
      <w:proofErr w:type="spellStart"/>
      <w:r w:rsidRPr="00F43A8B">
        <w:rPr>
          <w:rFonts w:ascii="Times New Roman" w:hAnsi="Times New Roman"/>
          <w:sz w:val="24"/>
          <w:szCs w:val="24"/>
          <w:shd w:val="clear" w:color="auto" w:fill="FFFFFF"/>
          <w:lang w:val="pt-BR"/>
        </w:rPr>
        <w:t>Universidad</w:t>
      </w:r>
      <w:proofErr w:type="spellEnd"/>
      <w:r w:rsidRPr="00F43A8B">
        <w:rPr>
          <w:rFonts w:ascii="Times New Roman" w:hAnsi="Times New Roman"/>
          <w:sz w:val="24"/>
          <w:szCs w:val="24"/>
          <w:shd w:val="clear" w:color="auto" w:fill="FFFFFF"/>
          <w:lang w:val="pt-BR"/>
        </w:rPr>
        <w:t xml:space="preserve"> Autónoma </w:t>
      </w:r>
      <w:proofErr w:type="spellStart"/>
      <w:r w:rsidRPr="00F43A8B">
        <w:rPr>
          <w:rFonts w:ascii="Times New Roman" w:hAnsi="Times New Roman"/>
          <w:sz w:val="24"/>
          <w:szCs w:val="24"/>
          <w:shd w:val="clear" w:color="auto" w:fill="FFFFFF"/>
          <w:lang w:val="pt-BR"/>
        </w:rPr>
        <w:t>del</w:t>
      </w:r>
      <w:proofErr w:type="spellEnd"/>
      <w:r w:rsidRPr="00F43A8B">
        <w:rPr>
          <w:rFonts w:ascii="Times New Roman" w:hAnsi="Times New Roman"/>
          <w:sz w:val="24"/>
          <w:szCs w:val="24"/>
          <w:shd w:val="clear" w:color="auto" w:fill="FFFFFF"/>
          <w:lang w:val="pt-BR"/>
        </w:rPr>
        <w:t xml:space="preserve"> </w:t>
      </w:r>
      <w:proofErr w:type="spellStart"/>
      <w:r w:rsidRPr="00F43A8B">
        <w:rPr>
          <w:rFonts w:ascii="Times New Roman" w:hAnsi="Times New Roman"/>
          <w:sz w:val="24"/>
          <w:szCs w:val="24"/>
          <w:shd w:val="clear" w:color="auto" w:fill="FFFFFF"/>
          <w:lang w:val="pt-BR"/>
        </w:rPr>
        <w:t>Perú</w:t>
      </w:r>
      <w:proofErr w:type="spellEnd"/>
      <w:r w:rsidRPr="00F43A8B">
        <w:rPr>
          <w:rFonts w:ascii="Times New Roman" w:hAnsi="Times New Roman"/>
          <w:sz w:val="24"/>
          <w:szCs w:val="24"/>
          <w:shd w:val="clear" w:color="auto" w:fill="FFFFFF"/>
          <w:lang w:val="pt-BR"/>
        </w:rPr>
        <w:t xml:space="preserve">]. </w:t>
      </w:r>
      <w:proofErr w:type="spellStart"/>
      <w:r w:rsidRPr="00F43A8B">
        <w:rPr>
          <w:rFonts w:ascii="Times New Roman" w:hAnsi="Times New Roman"/>
          <w:sz w:val="24"/>
          <w:szCs w:val="24"/>
          <w:shd w:val="clear" w:color="auto" w:fill="FFFFFF"/>
          <w:lang w:val="pt-BR"/>
        </w:rPr>
        <w:t>Renati</w:t>
      </w:r>
      <w:proofErr w:type="spellEnd"/>
      <w:r w:rsidRPr="00F43A8B">
        <w:rPr>
          <w:rFonts w:ascii="Times New Roman" w:hAnsi="Times New Roman"/>
          <w:sz w:val="24"/>
          <w:szCs w:val="24"/>
          <w:shd w:val="clear" w:color="auto" w:fill="FFFFFF"/>
          <w:lang w:val="pt-BR"/>
        </w:rPr>
        <w:t xml:space="preserve">. </w:t>
      </w:r>
      <w:hyperlink r:id="rId25" w:history="1">
        <w:r w:rsidRPr="00F43A8B">
          <w:rPr>
            <w:rStyle w:val="Hyperlink"/>
            <w:rFonts w:ascii="Times New Roman" w:hAnsi="Times New Roman"/>
            <w:sz w:val="24"/>
            <w:szCs w:val="24"/>
            <w:shd w:val="clear" w:color="auto" w:fill="FFFFFF"/>
            <w:lang w:val="pt-BR"/>
          </w:rPr>
          <w:t>https://renati.sunedu.gob.pe/handle/sunedu/3052173</w:t>
        </w:r>
      </w:hyperlink>
    </w:p>
    <w:p w:rsidR="00C60375" w:rsidRPr="00F43A8B" w:rsidRDefault="00C60375" w:rsidP="00222911">
      <w:pPr>
        <w:widowControl w:val="0"/>
        <w:autoSpaceDE w:val="0"/>
        <w:autoSpaceDN w:val="0"/>
        <w:spacing w:after="0" w:line="360" w:lineRule="auto"/>
        <w:ind w:left="709" w:hanging="709"/>
        <w:jc w:val="both"/>
        <w:rPr>
          <w:rFonts w:ascii="Times New Roman" w:eastAsia="Times New Roman" w:hAnsi="Times New Roman"/>
          <w:sz w:val="24"/>
          <w:szCs w:val="24"/>
          <w:shd w:val="clear" w:color="auto" w:fill="FFFFFF"/>
          <w:lang w:val="pt-BR"/>
        </w:rPr>
      </w:pPr>
      <w:r w:rsidRPr="00F43A8B">
        <w:rPr>
          <w:rFonts w:ascii="Times New Roman" w:eastAsia="Times New Roman" w:hAnsi="Times New Roman"/>
          <w:sz w:val="24"/>
          <w:szCs w:val="24"/>
          <w:shd w:val="clear" w:color="auto" w:fill="FFFFFF"/>
          <w:lang w:val="pt-PT"/>
        </w:rPr>
        <w:t xml:space="preserve">Morales, M. A., Acero, I. C., &amp; Alvarado, P. B. (2019). Esquemas emocionais edependência emocional em estudantes de psicologia de universidades da região    metropolitana de Lima. </w:t>
      </w:r>
      <w:r w:rsidRPr="00F43A8B">
        <w:rPr>
          <w:rFonts w:ascii="Times New Roman" w:hAnsi="Times New Roman"/>
          <w:i/>
          <w:iCs/>
          <w:sz w:val="24"/>
          <w:szCs w:val="24"/>
          <w:shd w:val="clear" w:color="auto" w:fill="FFFFFF"/>
          <w:lang w:val="pt-BR"/>
        </w:rPr>
        <w:t>Cátedra Villarreal</w:t>
      </w:r>
      <w:r w:rsidRPr="00F43A8B">
        <w:rPr>
          <w:rFonts w:ascii="Times New Roman" w:hAnsi="Times New Roman"/>
          <w:sz w:val="24"/>
          <w:szCs w:val="24"/>
          <w:shd w:val="clear" w:color="auto" w:fill="FFFFFF"/>
          <w:lang w:val="pt-BR"/>
        </w:rPr>
        <w:t>, </w:t>
      </w:r>
      <w:r w:rsidRPr="00F43A8B">
        <w:rPr>
          <w:rFonts w:ascii="Times New Roman" w:hAnsi="Times New Roman"/>
          <w:i/>
          <w:iCs/>
          <w:sz w:val="24"/>
          <w:szCs w:val="24"/>
          <w:shd w:val="clear" w:color="auto" w:fill="FFFFFF"/>
          <w:lang w:val="pt-BR"/>
        </w:rPr>
        <w:t>6</w:t>
      </w:r>
      <w:r w:rsidRPr="00F43A8B">
        <w:rPr>
          <w:rFonts w:ascii="Times New Roman" w:hAnsi="Times New Roman"/>
          <w:sz w:val="24"/>
          <w:szCs w:val="24"/>
          <w:shd w:val="clear" w:color="auto" w:fill="FFFFFF"/>
          <w:lang w:val="pt-BR"/>
        </w:rPr>
        <w:t>(2), 145-161.</w:t>
      </w:r>
      <w:r w:rsidRPr="00F43A8B">
        <w:rPr>
          <w:rFonts w:ascii="Times New Roman" w:eastAsia="Times New Roman" w:hAnsi="Times New Roman"/>
          <w:sz w:val="24"/>
          <w:szCs w:val="24"/>
          <w:shd w:val="clear" w:color="auto" w:fill="FFFFFF"/>
          <w:lang w:val="pt-BR"/>
        </w:rPr>
        <w:t xml:space="preserve"> </w:t>
      </w:r>
      <w:hyperlink r:id="rId26" w:history="1">
        <w:r w:rsidRPr="00F43A8B">
          <w:rPr>
            <w:rStyle w:val="Hyperlink"/>
            <w:rFonts w:ascii="Times New Roman" w:hAnsi="Times New Roman"/>
            <w:sz w:val="24"/>
            <w:szCs w:val="24"/>
            <w:shd w:val="clear" w:color="auto" w:fill="FFFFFF"/>
            <w:lang w:val="pt-BR"/>
          </w:rPr>
          <w:t>https://doi.org/10.24039/cv201862280</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PT"/>
        </w:rPr>
      </w:pPr>
      <w:r w:rsidRPr="00F43A8B">
        <w:rPr>
          <w:rFonts w:ascii="Times New Roman" w:eastAsia="Times New Roman" w:hAnsi="Times New Roman"/>
          <w:sz w:val="24"/>
          <w:szCs w:val="24"/>
          <w:shd w:val="clear" w:color="auto" w:fill="FFFFFF"/>
          <w:lang w:val="pt-PT"/>
        </w:rPr>
        <w:t>Mota, G. A. (2018). </w:t>
      </w:r>
      <w:r w:rsidRPr="00F43A8B">
        <w:rPr>
          <w:rFonts w:ascii="Times New Roman" w:eastAsia="Times New Roman" w:hAnsi="Times New Roman"/>
          <w:i/>
          <w:iCs/>
          <w:sz w:val="24"/>
          <w:szCs w:val="24"/>
          <w:shd w:val="clear" w:color="auto" w:fill="FFFFFF"/>
          <w:lang w:val="pt-PT"/>
        </w:rPr>
        <w:t>Dependência Afetiva: quando amar é uma patologia–levantamento, intervenção e prevenção</w:t>
      </w:r>
      <w:r w:rsidRPr="00F43A8B">
        <w:rPr>
          <w:rFonts w:ascii="Times New Roman" w:eastAsia="Times New Roman" w:hAnsi="Times New Roman"/>
          <w:sz w:val="24"/>
          <w:szCs w:val="24"/>
          <w:shd w:val="clear" w:color="auto" w:fill="FFFFFF"/>
          <w:lang w:val="pt-PT"/>
        </w:rPr>
        <w:t xml:space="preserve"> [Relatório de Iniciação Científica, Universidade Paulista]. </w:t>
      </w:r>
      <w:r w:rsidR="00B61305" w:rsidRPr="00F43A8B">
        <w:rPr>
          <w:rStyle w:val="Hyperlink"/>
          <w:rFonts w:ascii="Times New Roman" w:hAnsi="Times New Roman"/>
          <w:sz w:val="24"/>
          <w:szCs w:val="24"/>
          <w:lang w:val="pt-PT"/>
        </w:rPr>
        <w:fldChar w:fldCharType="begin"/>
      </w:r>
      <w:r w:rsidR="00B61305" w:rsidRPr="00F43A8B">
        <w:rPr>
          <w:rStyle w:val="Hyperlink"/>
          <w:rFonts w:ascii="Times New Roman" w:hAnsi="Times New Roman"/>
          <w:sz w:val="24"/>
          <w:szCs w:val="24"/>
          <w:lang w:val="pt-PT"/>
        </w:rPr>
        <w:instrText xml:space="preserve"> HYPERLINK "https://www.conic-semesp.org.br/anais/anais-conic.php?ano=2018&amp;act=pesquisar" </w:instrText>
      </w:r>
      <w:r w:rsidR="00B61305" w:rsidRPr="00F43A8B">
        <w:rPr>
          <w:rStyle w:val="Hyperlink"/>
          <w:rFonts w:ascii="Times New Roman" w:hAnsi="Times New Roman"/>
          <w:sz w:val="24"/>
          <w:szCs w:val="24"/>
          <w:lang w:val="pt-PT"/>
        </w:rPr>
        <w:fldChar w:fldCharType="separate"/>
      </w:r>
      <w:r w:rsidRPr="00F43A8B">
        <w:rPr>
          <w:rStyle w:val="Hyperlink"/>
          <w:rFonts w:ascii="Times New Roman" w:hAnsi="Times New Roman"/>
          <w:sz w:val="24"/>
          <w:szCs w:val="24"/>
          <w:lang w:val="pt-PT"/>
        </w:rPr>
        <w:t>https://www.conic-semesp.org.br/anais/anais-conic.php?ano=2018&amp;act=pesquisar</w:t>
      </w:r>
      <w:r w:rsidR="00B61305" w:rsidRPr="00F43A8B">
        <w:rPr>
          <w:rStyle w:val="Hyperlink"/>
          <w:rFonts w:ascii="Times New Roman" w:hAnsi="Times New Roman"/>
          <w:sz w:val="24"/>
          <w:szCs w:val="24"/>
          <w:lang w:val="pt-PT"/>
        </w:rPr>
        <w:fldChar w:fldCharType="end"/>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00FF"/>
          <w:sz w:val="24"/>
          <w:szCs w:val="24"/>
          <w:u w:val="single"/>
          <w:lang w:val="pt-PT"/>
        </w:rPr>
      </w:pPr>
      <w:r w:rsidRPr="00F43A8B">
        <w:rPr>
          <w:rFonts w:ascii="Times New Roman" w:eastAsia="Times New Roman" w:hAnsi="Times New Roman"/>
          <w:sz w:val="24"/>
          <w:szCs w:val="24"/>
          <w:shd w:val="clear" w:color="auto" w:fill="FFFFFF"/>
          <w:lang w:val="pt-PT"/>
        </w:rPr>
        <w:t>Paiva, T. T., Pimentel, C. E., &amp; Moura, G. B. D. (2017). Violência conjugal e suas relações com autoestima, personalidade e satisfação com a vida. </w:t>
      </w:r>
      <w:r w:rsidRPr="00F43A8B">
        <w:rPr>
          <w:rFonts w:ascii="Times New Roman" w:eastAsia="Times New Roman" w:hAnsi="Times New Roman"/>
          <w:i/>
          <w:iCs/>
          <w:sz w:val="24"/>
          <w:szCs w:val="24"/>
          <w:shd w:val="clear" w:color="auto" w:fill="FFFFFF"/>
          <w:lang w:val="pt-PT"/>
        </w:rPr>
        <w:t>Gerais: Revista Interinstitucional de Psicologia</w:t>
      </w:r>
      <w:r w:rsidRPr="00F43A8B">
        <w:rPr>
          <w:rFonts w:ascii="Times New Roman" w:eastAsia="Times New Roman" w:hAnsi="Times New Roman"/>
          <w:sz w:val="24"/>
          <w:szCs w:val="24"/>
          <w:shd w:val="clear" w:color="auto" w:fill="FFFFFF"/>
          <w:lang w:val="pt-PT"/>
        </w:rPr>
        <w:t>, </w:t>
      </w:r>
      <w:r w:rsidRPr="00F43A8B">
        <w:rPr>
          <w:rFonts w:ascii="Times New Roman" w:eastAsia="Times New Roman" w:hAnsi="Times New Roman"/>
          <w:i/>
          <w:iCs/>
          <w:sz w:val="24"/>
          <w:szCs w:val="24"/>
          <w:shd w:val="clear" w:color="auto" w:fill="FFFFFF"/>
          <w:lang w:val="pt-PT"/>
        </w:rPr>
        <w:t>10</w:t>
      </w:r>
      <w:r w:rsidRPr="00F43A8B">
        <w:rPr>
          <w:rFonts w:ascii="Times New Roman" w:eastAsia="Times New Roman" w:hAnsi="Times New Roman"/>
          <w:sz w:val="24"/>
          <w:szCs w:val="24"/>
          <w:shd w:val="clear" w:color="auto" w:fill="FFFFFF"/>
          <w:lang w:val="pt-PT"/>
        </w:rPr>
        <w:t>(2), 215-227.</w:t>
      </w:r>
      <w:r w:rsidRPr="00F43A8B">
        <w:rPr>
          <w:rFonts w:ascii="Times New Roman" w:eastAsia="Times New Roman" w:hAnsi="Times New Roman"/>
          <w:color w:val="222222"/>
          <w:sz w:val="24"/>
          <w:szCs w:val="24"/>
          <w:shd w:val="clear" w:color="auto" w:fill="FFFFFF"/>
          <w:lang w:val="pt-PT"/>
        </w:rPr>
        <w:t xml:space="preserve"> </w:t>
      </w:r>
      <w:hyperlink r:id="rId27" w:history="1">
        <w:r w:rsidRPr="00F43A8B">
          <w:rPr>
            <w:rStyle w:val="Hyperlink"/>
            <w:rFonts w:ascii="Times New Roman" w:hAnsi="Times New Roman"/>
            <w:sz w:val="24"/>
            <w:szCs w:val="24"/>
            <w:lang w:val="pt-PT"/>
          </w:rPr>
          <w:t>http://pepsic.bvsalud.org/scielo.php?script=sci_arttext&amp;pid=S1983-82202017000200007</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0070C0"/>
          <w:sz w:val="24"/>
          <w:szCs w:val="24"/>
          <w:shd w:val="clear" w:color="auto" w:fill="FFFFFF"/>
          <w:lang w:val="pt-PT"/>
        </w:rPr>
      </w:pPr>
      <w:proofErr w:type="spellStart"/>
      <w:r w:rsidRPr="00F43A8B">
        <w:rPr>
          <w:rFonts w:ascii="Times New Roman" w:hAnsi="Times New Roman"/>
          <w:sz w:val="24"/>
          <w:szCs w:val="24"/>
          <w:lang w:val="pt-BR"/>
        </w:rPr>
        <w:t>Pazmiño</w:t>
      </w:r>
      <w:proofErr w:type="spellEnd"/>
      <w:r w:rsidRPr="00F43A8B">
        <w:rPr>
          <w:rFonts w:ascii="Times New Roman" w:hAnsi="Times New Roman"/>
          <w:sz w:val="24"/>
          <w:szCs w:val="24"/>
          <w:lang w:val="pt-BR"/>
        </w:rPr>
        <w:t xml:space="preserve">, E. Y. A. (2018). </w:t>
      </w:r>
      <w:proofErr w:type="spellStart"/>
      <w:r w:rsidRPr="00F43A8B">
        <w:rPr>
          <w:rFonts w:ascii="Times New Roman" w:hAnsi="Times New Roman"/>
          <w:i/>
          <w:sz w:val="24"/>
          <w:szCs w:val="24"/>
          <w:lang w:val="pt-BR"/>
        </w:rPr>
        <w:t>Dependencia</w:t>
      </w:r>
      <w:proofErr w:type="spellEnd"/>
      <w:r w:rsidRPr="00F43A8B">
        <w:rPr>
          <w:rFonts w:ascii="Times New Roman" w:hAnsi="Times New Roman"/>
          <w:i/>
          <w:sz w:val="24"/>
          <w:szCs w:val="24"/>
          <w:lang w:val="pt-BR"/>
        </w:rPr>
        <w:t xml:space="preserve"> </w:t>
      </w:r>
      <w:proofErr w:type="spellStart"/>
      <w:r w:rsidRPr="00F43A8B">
        <w:rPr>
          <w:rFonts w:ascii="Times New Roman" w:hAnsi="Times New Roman"/>
          <w:i/>
          <w:sz w:val="24"/>
          <w:szCs w:val="24"/>
          <w:lang w:val="pt-BR"/>
        </w:rPr>
        <w:t>afectiva</w:t>
      </w:r>
      <w:proofErr w:type="spellEnd"/>
      <w:r w:rsidRPr="00F43A8B">
        <w:rPr>
          <w:rFonts w:ascii="Times New Roman" w:hAnsi="Times New Roman"/>
          <w:i/>
          <w:sz w:val="24"/>
          <w:szCs w:val="24"/>
          <w:lang w:val="pt-BR"/>
        </w:rPr>
        <w:t xml:space="preserve"> patológica y </w:t>
      </w:r>
      <w:proofErr w:type="spellStart"/>
      <w:r w:rsidRPr="00F43A8B">
        <w:rPr>
          <w:rFonts w:ascii="Times New Roman" w:hAnsi="Times New Roman"/>
          <w:i/>
          <w:sz w:val="24"/>
          <w:szCs w:val="24"/>
          <w:lang w:val="pt-BR"/>
        </w:rPr>
        <w:t>violencia</w:t>
      </w:r>
      <w:proofErr w:type="spellEnd"/>
      <w:r w:rsidRPr="00F43A8B">
        <w:rPr>
          <w:rFonts w:ascii="Times New Roman" w:hAnsi="Times New Roman"/>
          <w:i/>
          <w:sz w:val="24"/>
          <w:szCs w:val="24"/>
          <w:lang w:val="pt-BR"/>
        </w:rPr>
        <w:t xml:space="preserve"> de género </w:t>
      </w:r>
      <w:proofErr w:type="spellStart"/>
      <w:r w:rsidRPr="00F43A8B">
        <w:rPr>
          <w:rFonts w:ascii="Times New Roman" w:hAnsi="Times New Roman"/>
          <w:i/>
          <w:sz w:val="24"/>
          <w:szCs w:val="24"/>
          <w:lang w:val="pt-BR"/>
        </w:rPr>
        <w:t>en</w:t>
      </w:r>
      <w:proofErr w:type="spellEnd"/>
      <w:r w:rsidRPr="00F43A8B">
        <w:rPr>
          <w:rFonts w:ascii="Times New Roman" w:hAnsi="Times New Roman"/>
          <w:i/>
          <w:sz w:val="24"/>
          <w:szCs w:val="24"/>
          <w:lang w:val="pt-BR"/>
        </w:rPr>
        <w:t xml:space="preserve"> </w:t>
      </w:r>
      <w:proofErr w:type="spellStart"/>
      <w:r w:rsidRPr="00F43A8B">
        <w:rPr>
          <w:rFonts w:ascii="Times New Roman" w:hAnsi="Times New Roman"/>
          <w:i/>
          <w:sz w:val="24"/>
          <w:szCs w:val="24"/>
          <w:lang w:val="pt-BR"/>
        </w:rPr>
        <w:t>usuarios</w:t>
      </w:r>
      <w:proofErr w:type="spellEnd"/>
      <w:r w:rsidRPr="00F43A8B">
        <w:rPr>
          <w:rFonts w:ascii="Times New Roman" w:hAnsi="Times New Roman"/>
          <w:i/>
          <w:sz w:val="24"/>
          <w:szCs w:val="24"/>
          <w:lang w:val="pt-BR"/>
        </w:rPr>
        <w:t xml:space="preserve"> que </w:t>
      </w:r>
      <w:proofErr w:type="spellStart"/>
      <w:r w:rsidRPr="00F43A8B">
        <w:rPr>
          <w:rFonts w:ascii="Times New Roman" w:hAnsi="Times New Roman"/>
          <w:i/>
          <w:sz w:val="24"/>
          <w:szCs w:val="24"/>
          <w:lang w:val="pt-BR"/>
        </w:rPr>
        <w:t>acuden</w:t>
      </w:r>
      <w:proofErr w:type="spellEnd"/>
      <w:r w:rsidRPr="00F43A8B">
        <w:rPr>
          <w:rFonts w:ascii="Times New Roman" w:hAnsi="Times New Roman"/>
          <w:i/>
          <w:sz w:val="24"/>
          <w:szCs w:val="24"/>
          <w:lang w:val="pt-BR"/>
        </w:rPr>
        <w:t xml:space="preserve"> a </w:t>
      </w:r>
      <w:proofErr w:type="spellStart"/>
      <w:r w:rsidRPr="00F43A8B">
        <w:rPr>
          <w:rFonts w:ascii="Times New Roman" w:hAnsi="Times New Roman"/>
          <w:i/>
          <w:sz w:val="24"/>
          <w:szCs w:val="24"/>
          <w:lang w:val="pt-BR"/>
        </w:rPr>
        <w:t>la</w:t>
      </w:r>
      <w:proofErr w:type="spellEnd"/>
      <w:r w:rsidRPr="00F43A8B">
        <w:rPr>
          <w:rFonts w:ascii="Times New Roman" w:hAnsi="Times New Roman"/>
          <w:i/>
          <w:sz w:val="24"/>
          <w:szCs w:val="24"/>
          <w:lang w:val="pt-BR"/>
        </w:rPr>
        <w:t xml:space="preserve"> sala de </w:t>
      </w:r>
      <w:proofErr w:type="spellStart"/>
      <w:r w:rsidRPr="00F43A8B">
        <w:rPr>
          <w:rFonts w:ascii="Times New Roman" w:hAnsi="Times New Roman"/>
          <w:i/>
          <w:sz w:val="24"/>
          <w:szCs w:val="24"/>
          <w:lang w:val="pt-BR"/>
        </w:rPr>
        <w:t>primera</w:t>
      </w:r>
      <w:proofErr w:type="spellEnd"/>
      <w:r w:rsidRPr="00F43A8B">
        <w:rPr>
          <w:rFonts w:ascii="Times New Roman" w:hAnsi="Times New Roman"/>
          <w:i/>
          <w:sz w:val="24"/>
          <w:szCs w:val="24"/>
          <w:lang w:val="pt-BR"/>
        </w:rPr>
        <w:t xml:space="preserve"> </w:t>
      </w:r>
      <w:proofErr w:type="spellStart"/>
      <w:r w:rsidRPr="00F43A8B">
        <w:rPr>
          <w:rFonts w:ascii="Times New Roman" w:hAnsi="Times New Roman"/>
          <w:i/>
          <w:sz w:val="24"/>
          <w:szCs w:val="24"/>
          <w:lang w:val="pt-BR"/>
        </w:rPr>
        <w:t>acogida</w:t>
      </w:r>
      <w:proofErr w:type="spellEnd"/>
      <w:r w:rsidRPr="00F43A8B">
        <w:rPr>
          <w:rFonts w:ascii="Times New Roman" w:hAnsi="Times New Roman"/>
          <w:i/>
          <w:sz w:val="24"/>
          <w:szCs w:val="24"/>
          <w:lang w:val="pt-BR"/>
        </w:rPr>
        <w:t xml:space="preserve"> </w:t>
      </w:r>
      <w:proofErr w:type="spellStart"/>
      <w:r w:rsidRPr="00F43A8B">
        <w:rPr>
          <w:rFonts w:ascii="Times New Roman" w:hAnsi="Times New Roman"/>
          <w:i/>
          <w:sz w:val="24"/>
          <w:szCs w:val="24"/>
          <w:lang w:val="pt-BR"/>
        </w:rPr>
        <w:t>del</w:t>
      </w:r>
      <w:proofErr w:type="spellEnd"/>
      <w:r w:rsidRPr="00F43A8B">
        <w:rPr>
          <w:rFonts w:ascii="Times New Roman" w:hAnsi="Times New Roman"/>
          <w:i/>
          <w:sz w:val="24"/>
          <w:szCs w:val="24"/>
          <w:lang w:val="pt-BR"/>
        </w:rPr>
        <w:t xml:space="preserve"> Hospital Docente </w:t>
      </w:r>
      <w:proofErr w:type="spellStart"/>
      <w:r w:rsidRPr="00F43A8B">
        <w:rPr>
          <w:rFonts w:ascii="Times New Roman" w:hAnsi="Times New Roman"/>
          <w:i/>
          <w:sz w:val="24"/>
          <w:szCs w:val="24"/>
          <w:lang w:val="pt-BR"/>
        </w:rPr>
        <w:t>Riobamba</w:t>
      </w:r>
      <w:proofErr w:type="spellEnd"/>
      <w:r w:rsidRPr="00F43A8B">
        <w:rPr>
          <w:rFonts w:ascii="Times New Roman" w:hAnsi="Times New Roman"/>
          <w:sz w:val="24"/>
          <w:szCs w:val="24"/>
          <w:lang w:val="pt-BR"/>
        </w:rPr>
        <w:t xml:space="preserve"> [Monografia de graduação, </w:t>
      </w:r>
      <w:proofErr w:type="spellStart"/>
      <w:r w:rsidRPr="00F43A8B">
        <w:rPr>
          <w:rFonts w:ascii="Times New Roman" w:hAnsi="Times New Roman"/>
          <w:sz w:val="24"/>
          <w:szCs w:val="24"/>
          <w:lang w:val="pt-BR"/>
        </w:rPr>
        <w:t>Universidad</w:t>
      </w:r>
      <w:proofErr w:type="spellEnd"/>
      <w:r w:rsidRPr="00F43A8B">
        <w:rPr>
          <w:rFonts w:ascii="Times New Roman" w:hAnsi="Times New Roman"/>
          <w:sz w:val="24"/>
          <w:szCs w:val="24"/>
          <w:lang w:val="pt-BR"/>
        </w:rPr>
        <w:t xml:space="preserve"> Nacional de Chimborazo]. Repositório Digital UNACH. </w:t>
      </w:r>
      <w:hyperlink r:id="rId28" w:history="1">
        <w:r w:rsidRPr="00F43A8B">
          <w:rPr>
            <w:rStyle w:val="Hyperlink"/>
            <w:rFonts w:ascii="Times New Roman" w:hAnsi="Times New Roman"/>
            <w:sz w:val="24"/>
            <w:szCs w:val="24"/>
            <w:lang w:val="pt-BR"/>
          </w:rPr>
          <w:t>http://dspace.unach.edu.ec/handle/51000/3983</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222222"/>
          <w:sz w:val="24"/>
          <w:szCs w:val="24"/>
          <w:shd w:val="clear" w:color="auto" w:fill="FFFFFF"/>
          <w:lang w:val="pt-PT"/>
        </w:rPr>
      </w:pPr>
      <w:r w:rsidRPr="00F43A8B">
        <w:rPr>
          <w:rFonts w:ascii="Times New Roman" w:eastAsia="Times New Roman" w:hAnsi="Times New Roman"/>
          <w:color w:val="222222"/>
          <w:sz w:val="24"/>
          <w:szCs w:val="24"/>
          <w:shd w:val="clear" w:color="auto" w:fill="FFFFFF"/>
          <w:lang w:val="pt-PT"/>
        </w:rPr>
        <w:t>Peixoto, M. M., &amp; Heilborn, M. L. (2016). Mulheres que amam demais: conjugalidades e narrativas de experiência de sofrimento. </w:t>
      </w:r>
      <w:r w:rsidRPr="00F43A8B">
        <w:rPr>
          <w:rFonts w:ascii="Times New Roman" w:eastAsia="Times New Roman" w:hAnsi="Times New Roman"/>
          <w:i/>
          <w:iCs/>
          <w:color w:val="222222"/>
          <w:sz w:val="24"/>
          <w:szCs w:val="24"/>
          <w:shd w:val="clear" w:color="auto" w:fill="FFFFFF"/>
          <w:lang w:val="pt-PT"/>
        </w:rPr>
        <w:t>Revista Estudos Feministas</w:t>
      </w:r>
      <w:r w:rsidRPr="00F43A8B">
        <w:rPr>
          <w:rFonts w:ascii="Times New Roman" w:eastAsia="Times New Roman" w:hAnsi="Times New Roman"/>
          <w:color w:val="222222"/>
          <w:sz w:val="24"/>
          <w:szCs w:val="24"/>
          <w:shd w:val="clear" w:color="auto" w:fill="FFFFFF"/>
          <w:lang w:val="pt-PT"/>
        </w:rPr>
        <w:t>, </w:t>
      </w:r>
      <w:r w:rsidRPr="00F43A8B">
        <w:rPr>
          <w:rFonts w:ascii="Times New Roman" w:eastAsia="Times New Roman" w:hAnsi="Times New Roman"/>
          <w:i/>
          <w:iCs/>
          <w:color w:val="222222"/>
          <w:sz w:val="24"/>
          <w:szCs w:val="24"/>
          <w:shd w:val="clear" w:color="auto" w:fill="FFFFFF"/>
          <w:lang w:val="pt-PT"/>
        </w:rPr>
        <w:t>24</w:t>
      </w:r>
      <w:r w:rsidRPr="00F43A8B">
        <w:rPr>
          <w:rFonts w:ascii="Times New Roman" w:eastAsia="Times New Roman" w:hAnsi="Times New Roman"/>
          <w:color w:val="222222"/>
          <w:sz w:val="24"/>
          <w:szCs w:val="24"/>
          <w:shd w:val="clear" w:color="auto" w:fill="FFFFFF"/>
          <w:lang w:val="pt-PT"/>
        </w:rPr>
        <w:t xml:space="preserve">(1), 45-62. </w:t>
      </w:r>
      <w:r w:rsidR="00B61305" w:rsidRPr="00F43A8B">
        <w:rPr>
          <w:rStyle w:val="Hyperlink"/>
          <w:rFonts w:ascii="Times New Roman" w:hAnsi="Times New Roman"/>
          <w:sz w:val="24"/>
          <w:szCs w:val="24"/>
          <w:shd w:val="clear" w:color="auto" w:fill="FFFFFF"/>
          <w:lang w:val="pt-PT"/>
        </w:rPr>
        <w:fldChar w:fldCharType="begin"/>
      </w:r>
      <w:r w:rsidR="00B61305" w:rsidRPr="00F43A8B">
        <w:rPr>
          <w:rStyle w:val="Hyperlink"/>
          <w:rFonts w:ascii="Times New Roman" w:hAnsi="Times New Roman"/>
          <w:sz w:val="24"/>
          <w:szCs w:val="24"/>
          <w:shd w:val="clear" w:color="auto" w:fill="FFFFFF"/>
          <w:lang w:val="pt-PT"/>
        </w:rPr>
        <w:instrText xml:space="preserve"> HYPERLINK "https://doi.org/10.1590/1805-9584-2016v24n1p45" </w:instrText>
      </w:r>
      <w:r w:rsidR="00B61305" w:rsidRPr="00F43A8B">
        <w:rPr>
          <w:rStyle w:val="Hyperlink"/>
          <w:rFonts w:ascii="Times New Roman" w:hAnsi="Times New Roman"/>
          <w:sz w:val="24"/>
          <w:szCs w:val="24"/>
          <w:shd w:val="clear" w:color="auto" w:fill="FFFFFF"/>
          <w:lang w:val="pt-PT"/>
        </w:rPr>
        <w:fldChar w:fldCharType="separate"/>
      </w:r>
      <w:r w:rsidRPr="00F43A8B">
        <w:rPr>
          <w:rStyle w:val="Hyperlink"/>
          <w:rFonts w:ascii="Times New Roman" w:hAnsi="Times New Roman"/>
          <w:sz w:val="24"/>
          <w:szCs w:val="24"/>
          <w:shd w:val="clear" w:color="auto" w:fill="FFFFFF"/>
          <w:lang w:val="pt-PT"/>
        </w:rPr>
        <w:t>https://doi.org/10.1590/1805-9584-2016v24n1p45</w:t>
      </w:r>
      <w:r w:rsidR="00B61305" w:rsidRPr="00F43A8B">
        <w:rPr>
          <w:rStyle w:val="Hyperlink"/>
          <w:rFonts w:ascii="Times New Roman" w:hAnsi="Times New Roman"/>
          <w:sz w:val="24"/>
          <w:szCs w:val="24"/>
          <w:shd w:val="clear" w:color="auto" w:fill="FFFFFF"/>
          <w:lang w:val="pt-PT"/>
        </w:rPr>
        <w:fldChar w:fldCharType="end"/>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222222"/>
          <w:sz w:val="24"/>
          <w:szCs w:val="24"/>
          <w:shd w:val="clear" w:color="auto" w:fill="FFFFFF"/>
          <w:lang w:val="pt-BR"/>
        </w:rPr>
      </w:pPr>
      <w:r w:rsidRPr="00F43A8B">
        <w:rPr>
          <w:rFonts w:ascii="Times New Roman" w:eastAsia="Times New Roman" w:hAnsi="Times New Roman"/>
          <w:sz w:val="24"/>
          <w:szCs w:val="24"/>
          <w:shd w:val="clear" w:color="auto" w:fill="FFFFFF"/>
          <w:lang w:val="pt-PT"/>
        </w:rPr>
        <w:t xml:space="preserve">Pinheiro, C. R. (2019). </w:t>
      </w:r>
      <w:r w:rsidRPr="00F43A8B">
        <w:rPr>
          <w:rFonts w:ascii="Times New Roman" w:eastAsia="Times New Roman" w:hAnsi="Times New Roman"/>
          <w:i/>
          <w:sz w:val="24"/>
          <w:szCs w:val="24"/>
          <w:shd w:val="clear" w:color="auto" w:fill="FFFFFF"/>
          <w:lang w:val="pt-PT"/>
        </w:rPr>
        <w:t>Violência no namoro: Relações entre traços de personalidade, estresse, distorções cognitivas e práticas parentais</w:t>
      </w:r>
      <w:r w:rsidRPr="00F43A8B">
        <w:rPr>
          <w:rFonts w:ascii="Times New Roman" w:eastAsia="Times New Roman" w:hAnsi="Times New Roman"/>
          <w:sz w:val="24"/>
          <w:szCs w:val="24"/>
          <w:shd w:val="clear" w:color="auto" w:fill="FFFFFF"/>
          <w:lang w:val="pt-PT"/>
        </w:rPr>
        <w:t xml:space="preserve"> [Tese de doutorado, Universidade Metodista de São Paulo]. TEDE.</w:t>
      </w:r>
      <w:r w:rsidRPr="00F43A8B">
        <w:rPr>
          <w:rFonts w:ascii="Times New Roman" w:eastAsia="Times New Roman" w:hAnsi="Times New Roman"/>
          <w:color w:val="222222"/>
          <w:sz w:val="24"/>
          <w:szCs w:val="24"/>
          <w:shd w:val="clear" w:color="auto" w:fill="FFFFFF"/>
          <w:lang w:val="pt-PT"/>
        </w:rPr>
        <w:t xml:space="preserve"> </w:t>
      </w:r>
      <w:hyperlink r:id="rId29" w:history="1">
        <w:r w:rsidRPr="00F43A8B">
          <w:rPr>
            <w:rStyle w:val="Hyperlink"/>
            <w:rFonts w:ascii="Times New Roman" w:hAnsi="Times New Roman"/>
            <w:sz w:val="24"/>
            <w:szCs w:val="24"/>
            <w:shd w:val="clear" w:color="auto" w:fill="FFFFFF"/>
            <w:lang w:val="pt-BR"/>
          </w:rPr>
          <w:t>http://tede.metodista.br/jspui/handle/tede/1988</w:t>
        </w:r>
      </w:hyperlink>
      <w:r w:rsidRPr="00F43A8B">
        <w:rPr>
          <w:rFonts w:ascii="Times New Roman" w:eastAsia="Times New Roman" w:hAnsi="Times New Roman"/>
          <w:color w:val="051664"/>
          <w:sz w:val="24"/>
          <w:szCs w:val="24"/>
          <w:shd w:val="clear" w:color="auto" w:fill="FFFFFF"/>
          <w:lang w:val="pt-BR"/>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sz w:val="24"/>
          <w:szCs w:val="24"/>
          <w:lang w:val="pt-PT"/>
        </w:rPr>
      </w:pPr>
      <w:proofErr w:type="spellStart"/>
      <w:r w:rsidRPr="00F43A8B">
        <w:rPr>
          <w:rFonts w:ascii="Times New Roman" w:hAnsi="Times New Roman"/>
          <w:sz w:val="24"/>
          <w:szCs w:val="24"/>
          <w:lang w:val="pt-BR"/>
        </w:rPr>
        <w:t>Primi</w:t>
      </w:r>
      <w:proofErr w:type="spellEnd"/>
      <w:r w:rsidRPr="00F43A8B">
        <w:rPr>
          <w:rFonts w:ascii="Times New Roman" w:hAnsi="Times New Roman"/>
          <w:sz w:val="24"/>
          <w:szCs w:val="24"/>
          <w:lang w:val="pt-BR"/>
        </w:rPr>
        <w:t xml:space="preserve">, R., Carvalho, L. F., Miguel, F. K., &amp; Muniz, M. (2010). Resultado dos fatores da BFP por meio da Teoria de Resposta ao Item: interpretação referenciada nos itens. In C. H. S. S. Nunes, C. S. H. </w:t>
      </w:r>
      <w:proofErr w:type="spellStart"/>
      <w:r w:rsidRPr="00F43A8B">
        <w:rPr>
          <w:rFonts w:ascii="Times New Roman" w:hAnsi="Times New Roman"/>
          <w:sz w:val="24"/>
          <w:szCs w:val="24"/>
          <w:lang w:val="pt-BR"/>
        </w:rPr>
        <w:t>Hutz</w:t>
      </w:r>
      <w:proofErr w:type="spellEnd"/>
      <w:r w:rsidRPr="00F43A8B">
        <w:rPr>
          <w:rFonts w:ascii="Times New Roman" w:hAnsi="Times New Roman"/>
          <w:sz w:val="24"/>
          <w:szCs w:val="24"/>
          <w:lang w:val="pt-BR"/>
        </w:rPr>
        <w:t>, &amp; M. F. O. Nunes (</w:t>
      </w:r>
      <w:proofErr w:type="spellStart"/>
      <w:r w:rsidRPr="00F43A8B">
        <w:rPr>
          <w:rFonts w:ascii="Times New Roman" w:hAnsi="Times New Roman"/>
          <w:sz w:val="24"/>
          <w:szCs w:val="24"/>
          <w:lang w:val="pt-BR"/>
        </w:rPr>
        <w:t>Orgs</w:t>
      </w:r>
      <w:proofErr w:type="spellEnd"/>
      <w:r w:rsidRPr="00F43A8B">
        <w:rPr>
          <w:rFonts w:ascii="Times New Roman" w:hAnsi="Times New Roman"/>
          <w:sz w:val="24"/>
          <w:szCs w:val="24"/>
          <w:lang w:val="pt-BR"/>
        </w:rPr>
        <w:t xml:space="preserve">.), </w:t>
      </w:r>
      <w:r w:rsidRPr="00F43A8B">
        <w:rPr>
          <w:rFonts w:ascii="Times New Roman" w:hAnsi="Times New Roman"/>
          <w:i/>
          <w:sz w:val="24"/>
          <w:szCs w:val="24"/>
          <w:lang w:val="pt-BR"/>
        </w:rPr>
        <w:t>Bateria Fatorial de Personalidade: manual técnico</w:t>
      </w:r>
      <w:r w:rsidRPr="00F43A8B">
        <w:rPr>
          <w:rFonts w:ascii="Times New Roman" w:hAnsi="Times New Roman"/>
          <w:sz w:val="24"/>
          <w:szCs w:val="24"/>
          <w:lang w:val="pt-BR"/>
        </w:rPr>
        <w:t xml:space="preserve"> (pp. 153-183). São Paulo: Casa do Psicólogo.</w:t>
      </w:r>
      <w:r w:rsidRPr="00F43A8B">
        <w:rPr>
          <w:rFonts w:ascii="Times New Roman" w:eastAsia="Times New Roman" w:hAnsi="Times New Roman"/>
          <w:color w:val="222222"/>
          <w:sz w:val="24"/>
          <w:szCs w:val="24"/>
          <w:shd w:val="clear" w:color="auto" w:fill="FFFFFF"/>
          <w:lang w:val="pt-PT"/>
        </w:rPr>
        <w:t xml:space="preserve"> </w:t>
      </w:r>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hAnsi="Times New Roman"/>
          <w:sz w:val="24"/>
          <w:szCs w:val="24"/>
          <w:lang w:val="en-US"/>
        </w:rPr>
      </w:pPr>
      <w:proofErr w:type="spellStart"/>
      <w:r w:rsidRPr="00F43A8B">
        <w:rPr>
          <w:rFonts w:ascii="Times New Roman" w:eastAsia="Times New Roman" w:hAnsi="Times New Roman"/>
          <w:sz w:val="24"/>
          <w:szCs w:val="24"/>
          <w:lang w:val="pt-BR"/>
        </w:rPr>
        <w:t>Rotter</w:t>
      </w:r>
      <w:proofErr w:type="spellEnd"/>
      <w:r w:rsidRPr="00F43A8B">
        <w:rPr>
          <w:rFonts w:ascii="Times New Roman" w:eastAsia="Times New Roman" w:hAnsi="Times New Roman"/>
          <w:sz w:val="24"/>
          <w:szCs w:val="24"/>
          <w:lang w:val="pt-BR"/>
        </w:rPr>
        <w:t xml:space="preserve">, J. B. (1996). </w:t>
      </w:r>
      <w:proofErr w:type="spellStart"/>
      <w:r w:rsidRPr="00F43A8B">
        <w:rPr>
          <w:rFonts w:ascii="Times New Roman" w:eastAsia="Times New Roman" w:hAnsi="Times New Roman"/>
          <w:sz w:val="24"/>
          <w:szCs w:val="24"/>
          <w:lang w:val="pt-BR"/>
        </w:rPr>
        <w:t>Generalized</w:t>
      </w:r>
      <w:proofErr w:type="spellEnd"/>
      <w:r w:rsidRPr="00F43A8B">
        <w:rPr>
          <w:rFonts w:ascii="Times New Roman" w:eastAsia="Times New Roman" w:hAnsi="Times New Roman"/>
          <w:sz w:val="24"/>
          <w:szCs w:val="24"/>
          <w:lang w:val="pt-BR"/>
        </w:rPr>
        <w:t xml:space="preserve"> </w:t>
      </w:r>
      <w:proofErr w:type="spellStart"/>
      <w:r w:rsidRPr="00F43A8B">
        <w:rPr>
          <w:rFonts w:ascii="Times New Roman" w:eastAsia="Times New Roman" w:hAnsi="Times New Roman"/>
          <w:sz w:val="24"/>
          <w:szCs w:val="24"/>
          <w:lang w:val="pt-BR"/>
        </w:rPr>
        <w:t>expectancies</w:t>
      </w:r>
      <w:proofErr w:type="spellEnd"/>
      <w:r w:rsidRPr="00F43A8B">
        <w:rPr>
          <w:rFonts w:ascii="Times New Roman" w:eastAsia="Times New Roman" w:hAnsi="Times New Roman"/>
          <w:sz w:val="24"/>
          <w:szCs w:val="24"/>
          <w:lang w:val="pt-BR"/>
        </w:rPr>
        <w:t xml:space="preserve"> for </w:t>
      </w:r>
      <w:proofErr w:type="spellStart"/>
      <w:r w:rsidRPr="00F43A8B">
        <w:rPr>
          <w:rFonts w:ascii="Times New Roman" w:eastAsia="Times New Roman" w:hAnsi="Times New Roman"/>
          <w:sz w:val="24"/>
          <w:szCs w:val="24"/>
          <w:lang w:val="pt-BR"/>
        </w:rPr>
        <w:t>internal</w:t>
      </w:r>
      <w:proofErr w:type="spellEnd"/>
      <w:r w:rsidRPr="00F43A8B">
        <w:rPr>
          <w:rFonts w:ascii="Times New Roman" w:eastAsia="Times New Roman" w:hAnsi="Times New Roman"/>
          <w:sz w:val="24"/>
          <w:szCs w:val="24"/>
          <w:lang w:val="pt-BR"/>
        </w:rPr>
        <w:t xml:space="preserve"> versus </w:t>
      </w:r>
      <w:proofErr w:type="spellStart"/>
      <w:r w:rsidRPr="00F43A8B">
        <w:rPr>
          <w:rFonts w:ascii="Times New Roman" w:eastAsia="Times New Roman" w:hAnsi="Times New Roman"/>
          <w:sz w:val="24"/>
          <w:szCs w:val="24"/>
          <w:lang w:val="pt-BR"/>
        </w:rPr>
        <w:t>external</w:t>
      </w:r>
      <w:proofErr w:type="spellEnd"/>
      <w:r w:rsidRPr="00F43A8B">
        <w:rPr>
          <w:rFonts w:ascii="Times New Roman" w:eastAsia="Times New Roman" w:hAnsi="Times New Roman"/>
          <w:sz w:val="24"/>
          <w:szCs w:val="24"/>
          <w:lang w:val="pt-BR"/>
        </w:rPr>
        <w:t xml:space="preserve"> </w:t>
      </w:r>
      <w:proofErr w:type="spellStart"/>
      <w:r w:rsidRPr="00F43A8B">
        <w:rPr>
          <w:rFonts w:ascii="Times New Roman" w:eastAsia="Times New Roman" w:hAnsi="Times New Roman"/>
          <w:sz w:val="24"/>
          <w:szCs w:val="24"/>
          <w:lang w:val="pt-BR"/>
        </w:rPr>
        <w:t>control</w:t>
      </w:r>
      <w:proofErr w:type="spellEnd"/>
      <w:r w:rsidRPr="00F43A8B">
        <w:rPr>
          <w:rFonts w:ascii="Times New Roman" w:eastAsia="Times New Roman" w:hAnsi="Times New Roman"/>
          <w:sz w:val="24"/>
          <w:szCs w:val="24"/>
          <w:lang w:val="pt-BR"/>
        </w:rPr>
        <w:t xml:space="preserve"> </w:t>
      </w:r>
      <w:proofErr w:type="spellStart"/>
      <w:r w:rsidRPr="00F43A8B">
        <w:rPr>
          <w:rFonts w:ascii="Times New Roman" w:eastAsia="Times New Roman" w:hAnsi="Times New Roman"/>
          <w:sz w:val="24"/>
          <w:szCs w:val="24"/>
          <w:lang w:val="pt-BR"/>
        </w:rPr>
        <w:t>of</w:t>
      </w:r>
      <w:proofErr w:type="spellEnd"/>
      <w:r w:rsidRPr="00F43A8B">
        <w:rPr>
          <w:rFonts w:ascii="Times New Roman" w:eastAsia="Times New Roman" w:hAnsi="Times New Roman"/>
          <w:sz w:val="24"/>
          <w:szCs w:val="24"/>
          <w:lang w:val="pt-BR"/>
        </w:rPr>
        <w:t xml:space="preserve"> </w:t>
      </w:r>
      <w:proofErr w:type="spellStart"/>
      <w:r w:rsidRPr="00F43A8B">
        <w:rPr>
          <w:rFonts w:ascii="Times New Roman" w:eastAsia="Times New Roman" w:hAnsi="Times New Roman"/>
          <w:sz w:val="24"/>
          <w:szCs w:val="24"/>
          <w:lang w:val="pt-BR"/>
        </w:rPr>
        <w:t>reinforcement</w:t>
      </w:r>
      <w:proofErr w:type="spellEnd"/>
      <w:r w:rsidRPr="00F43A8B">
        <w:rPr>
          <w:rFonts w:ascii="Times New Roman" w:eastAsia="Times New Roman" w:hAnsi="Times New Roman"/>
          <w:sz w:val="24"/>
          <w:szCs w:val="24"/>
          <w:lang w:val="pt-BR"/>
        </w:rPr>
        <w:t xml:space="preserve">. </w:t>
      </w:r>
      <w:r w:rsidRPr="00F43A8B">
        <w:rPr>
          <w:rFonts w:ascii="Times New Roman" w:eastAsia="Times New Roman" w:hAnsi="Times New Roman"/>
          <w:sz w:val="24"/>
          <w:szCs w:val="24"/>
          <w:lang w:val="en-US"/>
        </w:rPr>
        <w:t xml:space="preserve">Psychological monographs: </w:t>
      </w:r>
      <w:r w:rsidRPr="00F43A8B">
        <w:rPr>
          <w:rFonts w:ascii="Times New Roman" w:eastAsia="Times New Roman" w:hAnsi="Times New Roman"/>
          <w:i/>
          <w:sz w:val="24"/>
          <w:szCs w:val="24"/>
          <w:lang w:val="en-US"/>
        </w:rPr>
        <w:t>General and applied, 80</w:t>
      </w:r>
      <w:r w:rsidRPr="00F43A8B">
        <w:rPr>
          <w:rFonts w:ascii="Times New Roman" w:eastAsia="Times New Roman" w:hAnsi="Times New Roman"/>
          <w:sz w:val="24"/>
          <w:szCs w:val="24"/>
          <w:lang w:val="en-US"/>
        </w:rPr>
        <w:t xml:space="preserve">(1), 1-28. </w:t>
      </w:r>
      <w:hyperlink r:id="rId30" w:tgtFrame="_blank" w:history="1">
        <w:r w:rsidRPr="00F43A8B">
          <w:rPr>
            <w:rStyle w:val="Hyperlink"/>
            <w:rFonts w:ascii="Times New Roman" w:hAnsi="Times New Roman"/>
            <w:sz w:val="24"/>
            <w:szCs w:val="24"/>
          </w:rPr>
          <w:t>https://doi.org/10.1037/h0092976</w:t>
        </w:r>
      </w:hyperlink>
    </w:p>
    <w:p w:rsidR="00C60375" w:rsidRPr="00F43A8B" w:rsidRDefault="00C60375" w:rsidP="00222911">
      <w:pPr>
        <w:widowControl w:val="0"/>
        <w:shd w:val="clear" w:color="auto" w:fill="FFFFFF"/>
        <w:tabs>
          <w:tab w:val="left" w:pos="709"/>
        </w:tabs>
        <w:autoSpaceDE w:val="0"/>
        <w:autoSpaceDN w:val="0"/>
        <w:spacing w:after="0" w:line="360" w:lineRule="auto"/>
        <w:ind w:left="709" w:right="6" w:hanging="709"/>
        <w:jc w:val="both"/>
        <w:rPr>
          <w:rFonts w:ascii="Times New Roman" w:eastAsia="Times New Roman" w:hAnsi="Times New Roman"/>
          <w:color w:val="222222"/>
          <w:sz w:val="24"/>
          <w:szCs w:val="24"/>
          <w:shd w:val="clear" w:color="auto" w:fill="FFFFFF"/>
          <w:lang w:val="en-US"/>
        </w:rPr>
      </w:pPr>
      <w:r w:rsidRPr="00F43A8B">
        <w:rPr>
          <w:rFonts w:ascii="Times New Roman" w:hAnsi="Times New Roman"/>
          <w:color w:val="222222"/>
          <w:sz w:val="24"/>
          <w:szCs w:val="24"/>
          <w:shd w:val="clear" w:color="auto" w:fill="FFFFFF"/>
        </w:rPr>
        <w:t xml:space="preserve">Santos, T., &amp; </w:t>
      </w:r>
      <w:proofErr w:type="spellStart"/>
      <w:r w:rsidRPr="00F43A8B">
        <w:rPr>
          <w:rFonts w:ascii="Times New Roman" w:hAnsi="Times New Roman"/>
          <w:color w:val="222222"/>
          <w:sz w:val="24"/>
          <w:szCs w:val="24"/>
          <w:shd w:val="clear" w:color="auto" w:fill="FFFFFF"/>
        </w:rPr>
        <w:t>Antão</w:t>
      </w:r>
      <w:proofErr w:type="spellEnd"/>
      <w:r w:rsidRPr="00F43A8B">
        <w:rPr>
          <w:rFonts w:ascii="Times New Roman" w:hAnsi="Times New Roman"/>
          <w:color w:val="222222"/>
          <w:sz w:val="24"/>
          <w:szCs w:val="24"/>
          <w:shd w:val="clear" w:color="auto" w:fill="FFFFFF"/>
        </w:rPr>
        <w:t xml:space="preserve">, C. (2020). </w:t>
      </w:r>
      <w:r w:rsidRPr="00F43A8B">
        <w:rPr>
          <w:rFonts w:ascii="Times New Roman" w:hAnsi="Times New Roman"/>
          <w:color w:val="222222"/>
          <w:sz w:val="24"/>
          <w:szCs w:val="24"/>
          <w:shd w:val="clear" w:color="auto" w:fill="FFFFFF"/>
          <w:lang w:val="pt-BR"/>
        </w:rPr>
        <w:t xml:space="preserve">Emoções no namoro - A base de um relacionamento </w:t>
      </w:r>
      <w:r w:rsidRPr="00F43A8B">
        <w:rPr>
          <w:rFonts w:ascii="Times New Roman" w:hAnsi="Times New Roman"/>
          <w:color w:val="222222"/>
          <w:sz w:val="24"/>
          <w:szCs w:val="24"/>
          <w:shd w:val="clear" w:color="auto" w:fill="FFFFFF"/>
          <w:lang w:val="pt-BR"/>
        </w:rPr>
        <w:lastRenderedPageBreak/>
        <w:t>saudável. </w:t>
      </w:r>
      <w:proofErr w:type="spellStart"/>
      <w:r w:rsidRPr="00F43A8B">
        <w:rPr>
          <w:rFonts w:ascii="Times New Roman" w:hAnsi="Times New Roman"/>
          <w:i/>
          <w:iCs/>
          <w:color w:val="222222"/>
          <w:sz w:val="24"/>
          <w:szCs w:val="24"/>
          <w:shd w:val="clear" w:color="auto" w:fill="FFFFFF"/>
          <w:lang w:val="pt-BR"/>
        </w:rPr>
        <w:t>adolesCiência</w:t>
      </w:r>
      <w:proofErr w:type="spellEnd"/>
      <w:r w:rsidRPr="00F43A8B">
        <w:rPr>
          <w:rFonts w:ascii="Times New Roman" w:hAnsi="Times New Roman"/>
          <w:color w:val="222222"/>
          <w:sz w:val="24"/>
          <w:szCs w:val="24"/>
          <w:shd w:val="clear" w:color="auto" w:fill="FFFFFF"/>
          <w:lang w:val="pt-BR"/>
        </w:rPr>
        <w:t>, </w:t>
      </w:r>
      <w:r w:rsidRPr="00F43A8B">
        <w:rPr>
          <w:rFonts w:ascii="Times New Roman" w:hAnsi="Times New Roman"/>
          <w:i/>
          <w:iCs/>
          <w:color w:val="222222"/>
          <w:sz w:val="24"/>
          <w:szCs w:val="24"/>
          <w:shd w:val="clear" w:color="auto" w:fill="FFFFFF"/>
          <w:lang w:val="pt-BR"/>
        </w:rPr>
        <w:t>7</w:t>
      </w:r>
      <w:r w:rsidRPr="00F43A8B">
        <w:rPr>
          <w:rFonts w:ascii="Times New Roman" w:hAnsi="Times New Roman"/>
          <w:color w:val="222222"/>
          <w:sz w:val="24"/>
          <w:szCs w:val="24"/>
          <w:shd w:val="clear" w:color="auto" w:fill="FFFFFF"/>
          <w:lang w:val="pt-BR"/>
        </w:rPr>
        <w:t>(1), 16-22.</w:t>
      </w:r>
      <w:r w:rsidRPr="00F43A8B">
        <w:rPr>
          <w:rFonts w:ascii="Times New Roman" w:eastAsia="Times New Roman" w:hAnsi="Times New Roman"/>
          <w:color w:val="0000FF"/>
          <w:sz w:val="24"/>
          <w:szCs w:val="24"/>
          <w:u w:val="single"/>
          <w:shd w:val="clear" w:color="auto" w:fill="F9F2F4"/>
          <w:lang w:val="pt-PT"/>
        </w:rPr>
        <w:t xml:space="preserve"> </w:t>
      </w:r>
      <w:hyperlink r:id="rId31" w:history="1">
        <w:r w:rsidRPr="00F43A8B">
          <w:rPr>
            <w:rStyle w:val="Hyperlink"/>
            <w:rFonts w:ascii="Times New Roman" w:hAnsi="Times New Roman"/>
            <w:sz w:val="24"/>
            <w:szCs w:val="24"/>
            <w:shd w:val="clear" w:color="auto" w:fill="F9F2F4"/>
            <w:lang w:val="en-US"/>
          </w:rPr>
          <w:t>http://hdl.handle.net/10198/23034</w:t>
        </w:r>
      </w:hyperlink>
      <w:r w:rsidRPr="00F43A8B">
        <w:rPr>
          <w:rFonts w:ascii="Times New Roman" w:eastAsia="Times New Roman" w:hAnsi="Times New Roman"/>
          <w:color w:val="0070C0"/>
          <w:sz w:val="24"/>
          <w:szCs w:val="24"/>
          <w:shd w:val="clear" w:color="auto" w:fill="F9F2F4"/>
          <w:lang w:val="en-US"/>
        </w:rPr>
        <w:t xml:space="preserve"> </w:t>
      </w:r>
    </w:p>
    <w:p w:rsidR="00C60375" w:rsidRPr="00F43A8B" w:rsidRDefault="00C60375" w:rsidP="00222911">
      <w:pPr>
        <w:widowControl w:val="0"/>
        <w:autoSpaceDE w:val="0"/>
        <w:autoSpaceDN w:val="0"/>
        <w:spacing w:after="0" w:line="360" w:lineRule="auto"/>
        <w:ind w:left="709" w:hanging="709"/>
        <w:jc w:val="both"/>
        <w:rPr>
          <w:rFonts w:ascii="Times New Roman" w:eastAsia="Times New Roman" w:hAnsi="Times New Roman"/>
          <w:color w:val="0563C1"/>
          <w:sz w:val="24"/>
          <w:szCs w:val="24"/>
          <w:u w:val="single"/>
          <w:shd w:val="clear" w:color="auto" w:fill="FFFFFF"/>
          <w:lang w:val="pt-BR"/>
        </w:rPr>
      </w:pPr>
      <w:r w:rsidRPr="00F43A8B">
        <w:rPr>
          <w:rFonts w:ascii="Times New Roman" w:hAnsi="Times New Roman"/>
          <w:sz w:val="24"/>
          <w:szCs w:val="24"/>
          <w:lang w:val="en-US"/>
        </w:rPr>
        <w:t xml:space="preserve">Schultz, D. P., &amp; Schultz, S. E. (2021). </w:t>
      </w:r>
      <w:r w:rsidRPr="00F43A8B">
        <w:rPr>
          <w:rFonts w:ascii="Times New Roman" w:hAnsi="Times New Roman"/>
          <w:i/>
          <w:sz w:val="24"/>
          <w:szCs w:val="24"/>
          <w:lang w:val="pt-BR"/>
        </w:rPr>
        <w:t>Teorias da personalidade: tradução da 11ª edição norte-americana</w:t>
      </w:r>
      <w:r w:rsidRPr="00F43A8B">
        <w:rPr>
          <w:rFonts w:ascii="Times New Roman" w:hAnsi="Times New Roman"/>
          <w:sz w:val="24"/>
          <w:szCs w:val="24"/>
          <w:lang w:val="pt-BR"/>
        </w:rPr>
        <w:t xml:space="preserve">. </w:t>
      </w:r>
      <w:proofErr w:type="spellStart"/>
      <w:r w:rsidRPr="00F43A8B">
        <w:rPr>
          <w:rFonts w:ascii="Times New Roman" w:hAnsi="Times New Roman"/>
          <w:sz w:val="24"/>
          <w:szCs w:val="24"/>
          <w:lang w:val="pt-BR"/>
        </w:rPr>
        <w:t>Cengage</w:t>
      </w:r>
      <w:proofErr w:type="spellEnd"/>
      <w:r w:rsidRPr="00F43A8B">
        <w:rPr>
          <w:rFonts w:ascii="Times New Roman" w:hAnsi="Times New Roman"/>
          <w:sz w:val="24"/>
          <w:szCs w:val="24"/>
          <w:lang w:val="pt-BR"/>
        </w:rPr>
        <w:t>.</w:t>
      </w:r>
    </w:p>
    <w:p w:rsidR="005A338B" w:rsidRDefault="00C60375" w:rsidP="00222911">
      <w:pPr>
        <w:widowControl w:val="0"/>
        <w:shd w:val="clear" w:color="auto" w:fill="FFFFFF"/>
        <w:tabs>
          <w:tab w:val="left" w:pos="709"/>
        </w:tabs>
        <w:autoSpaceDE w:val="0"/>
        <w:autoSpaceDN w:val="0"/>
        <w:spacing w:after="0" w:line="360" w:lineRule="auto"/>
        <w:ind w:left="709" w:right="6" w:hanging="709"/>
        <w:jc w:val="both"/>
        <w:rPr>
          <w:rStyle w:val="Hyperlink"/>
          <w:rFonts w:ascii="Times New Roman" w:hAnsi="Times New Roman"/>
          <w:sz w:val="24"/>
          <w:szCs w:val="24"/>
          <w:shd w:val="clear" w:color="auto" w:fill="FFFFFF"/>
          <w:lang w:val="pt-PT"/>
        </w:rPr>
      </w:pPr>
      <w:r w:rsidRPr="00F43A8B">
        <w:rPr>
          <w:rFonts w:ascii="Times New Roman" w:eastAsia="Times New Roman" w:hAnsi="Times New Roman"/>
          <w:sz w:val="24"/>
          <w:szCs w:val="24"/>
          <w:shd w:val="clear" w:color="auto" w:fill="FFFFFF"/>
          <w:lang w:val="pt-PT"/>
        </w:rPr>
        <w:t xml:space="preserve">Silva, D., &amp; Silva, R. L. F. C. (2020). Violência contra as mulheres nos relaciomentos conjugais e a dependência emocional: fator que influencia a permanência na relação. </w:t>
      </w:r>
      <w:r w:rsidRPr="00F43A8B">
        <w:rPr>
          <w:rFonts w:ascii="Times New Roman" w:eastAsia="Times New Roman" w:hAnsi="Times New Roman"/>
          <w:i/>
          <w:iCs/>
          <w:sz w:val="24"/>
          <w:szCs w:val="24"/>
          <w:shd w:val="clear" w:color="auto" w:fill="FFFFFF"/>
          <w:lang w:val="pt-PT"/>
        </w:rPr>
        <w:t>Humanidades e Tecnologia (Finom)</w:t>
      </w:r>
      <w:r w:rsidRPr="00F43A8B">
        <w:rPr>
          <w:rFonts w:ascii="Times New Roman" w:eastAsia="Times New Roman" w:hAnsi="Times New Roman"/>
          <w:sz w:val="24"/>
          <w:szCs w:val="24"/>
          <w:shd w:val="clear" w:color="auto" w:fill="FFFFFF"/>
          <w:lang w:val="pt-PT"/>
        </w:rPr>
        <w:t xml:space="preserve">, </w:t>
      </w:r>
      <w:r w:rsidRPr="00F43A8B">
        <w:rPr>
          <w:rFonts w:ascii="Times New Roman" w:eastAsia="Times New Roman" w:hAnsi="Times New Roman"/>
          <w:i/>
          <w:iCs/>
          <w:sz w:val="24"/>
          <w:szCs w:val="24"/>
          <w:shd w:val="clear" w:color="auto" w:fill="FFFFFF"/>
          <w:lang w:val="pt-PT"/>
        </w:rPr>
        <w:t>20</w:t>
      </w:r>
      <w:r w:rsidRPr="00F43A8B">
        <w:rPr>
          <w:rFonts w:ascii="Times New Roman" w:eastAsia="Times New Roman" w:hAnsi="Times New Roman"/>
          <w:sz w:val="24"/>
          <w:szCs w:val="24"/>
          <w:shd w:val="clear" w:color="auto" w:fill="FFFFFF"/>
          <w:lang w:val="pt-PT"/>
        </w:rPr>
        <w:t>(1), 328-340.</w:t>
      </w:r>
      <w:r w:rsidRPr="00F43A8B">
        <w:rPr>
          <w:rFonts w:ascii="Times New Roman" w:eastAsia="Times New Roman" w:hAnsi="Times New Roman"/>
          <w:color w:val="00B050"/>
          <w:sz w:val="24"/>
          <w:szCs w:val="24"/>
          <w:shd w:val="clear" w:color="auto" w:fill="FFFFFF"/>
          <w:lang w:val="pt-PT"/>
        </w:rPr>
        <w:t xml:space="preserve"> </w:t>
      </w:r>
      <w:hyperlink r:id="rId32" w:history="1">
        <w:r w:rsidRPr="00F43A8B">
          <w:rPr>
            <w:rStyle w:val="Hyperlink"/>
            <w:rFonts w:ascii="Times New Roman" w:hAnsi="Times New Roman"/>
            <w:sz w:val="24"/>
            <w:szCs w:val="24"/>
            <w:shd w:val="clear" w:color="auto" w:fill="FFFFFF"/>
            <w:lang w:val="pt-PT"/>
          </w:rPr>
          <w:t>http://revistas.icesp.br/index.php/FINOM_Humanidade_Tecnologia/article/view/1008/727</w:t>
        </w:r>
      </w:hyperlink>
    </w:p>
    <w:p w:rsidR="00FA720F" w:rsidRPr="0002121E" w:rsidRDefault="00FA720F" w:rsidP="00222911">
      <w:pPr>
        <w:spacing w:after="0" w:line="360" w:lineRule="auto"/>
        <w:rPr>
          <w:rFonts w:ascii="Times New Roman" w:hAnsi="Times New Roman"/>
          <w:b/>
          <w:sz w:val="24"/>
          <w:szCs w:val="24"/>
          <w:lang w:val="pt-PT"/>
        </w:rPr>
      </w:pPr>
    </w:p>
    <w:sectPr w:rsidR="00FA720F" w:rsidRPr="0002121E" w:rsidSect="00222911">
      <w:footerReference w:type="default" r:id="rId33"/>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9F8" w:rsidRDefault="001619F8" w:rsidP="00AB455A">
      <w:pPr>
        <w:spacing w:after="0" w:line="240" w:lineRule="auto"/>
      </w:pPr>
      <w:r>
        <w:separator/>
      </w:r>
    </w:p>
  </w:endnote>
  <w:endnote w:type="continuationSeparator" w:id="0">
    <w:p w:rsidR="001619F8" w:rsidRDefault="001619F8" w:rsidP="00AB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020291"/>
      <w:docPartObj>
        <w:docPartGallery w:val="Page Numbers (Bottom of Page)"/>
        <w:docPartUnique/>
      </w:docPartObj>
    </w:sdtPr>
    <w:sdtEndPr/>
    <w:sdtContent>
      <w:p w:rsidR="008A0144" w:rsidRDefault="008A0144">
        <w:pPr>
          <w:pStyle w:val="Rodap"/>
          <w:jc w:val="right"/>
        </w:pPr>
        <w:r w:rsidRPr="008A0144">
          <w:rPr>
            <w:rFonts w:ascii="Times New Roman" w:hAnsi="Times New Roman"/>
            <w:sz w:val="24"/>
          </w:rPr>
          <w:fldChar w:fldCharType="begin"/>
        </w:r>
        <w:r w:rsidRPr="008A0144">
          <w:rPr>
            <w:rFonts w:ascii="Times New Roman" w:hAnsi="Times New Roman"/>
            <w:sz w:val="24"/>
          </w:rPr>
          <w:instrText>PAGE   \* MERGEFORMAT</w:instrText>
        </w:r>
        <w:r w:rsidRPr="008A0144">
          <w:rPr>
            <w:rFonts w:ascii="Times New Roman" w:hAnsi="Times New Roman"/>
            <w:sz w:val="24"/>
          </w:rPr>
          <w:fldChar w:fldCharType="separate"/>
        </w:r>
        <w:r w:rsidRPr="008A0144">
          <w:rPr>
            <w:rFonts w:ascii="Times New Roman" w:hAnsi="Times New Roman"/>
            <w:sz w:val="24"/>
            <w:lang w:val="pt-BR"/>
          </w:rPr>
          <w:t>2</w:t>
        </w:r>
        <w:r w:rsidRPr="008A0144">
          <w:rPr>
            <w:rFonts w:ascii="Times New Roman" w:hAnsi="Times New Roman"/>
            <w:sz w:val="24"/>
          </w:rPr>
          <w:fldChar w:fldCharType="end"/>
        </w:r>
      </w:p>
    </w:sdtContent>
  </w:sdt>
  <w:p w:rsidR="00EC5B8F" w:rsidRDefault="00EC5B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9F8" w:rsidRDefault="001619F8" w:rsidP="00AB455A">
      <w:pPr>
        <w:spacing w:after="0" w:line="240" w:lineRule="auto"/>
      </w:pPr>
      <w:r>
        <w:separator/>
      </w:r>
    </w:p>
  </w:footnote>
  <w:footnote w:type="continuationSeparator" w:id="0">
    <w:p w:rsidR="001619F8" w:rsidRDefault="001619F8" w:rsidP="00AB4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C1C97"/>
    <w:multiLevelType w:val="hybridMultilevel"/>
    <w:tmpl w:val="BB52CB8C"/>
    <w:lvl w:ilvl="0" w:tplc="708062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1F4A30"/>
    <w:multiLevelType w:val="multilevel"/>
    <w:tmpl w:val="E5FA3188"/>
    <w:lvl w:ilvl="0">
      <w:start w:val="2"/>
      <w:numFmt w:val="decimal"/>
      <w:lvlText w:val="%1"/>
      <w:lvlJc w:val="left"/>
      <w:pPr>
        <w:ind w:left="303" w:hanging="406"/>
      </w:pPr>
      <w:rPr>
        <w:rFonts w:hint="default"/>
        <w:lang w:val="pt-PT" w:eastAsia="en-US" w:bidi="ar-SA"/>
      </w:rPr>
    </w:lvl>
    <w:lvl w:ilvl="1">
      <w:start w:val="1"/>
      <w:numFmt w:val="decimal"/>
      <w:lvlText w:val="%1.%2"/>
      <w:lvlJc w:val="left"/>
      <w:pPr>
        <w:ind w:left="303" w:hanging="40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4716" w:hanging="406"/>
      </w:pPr>
      <w:rPr>
        <w:rFonts w:hint="default"/>
        <w:lang w:val="pt-PT" w:eastAsia="en-US" w:bidi="ar-SA"/>
      </w:rPr>
    </w:lvl>
    <w:lvl w:ilvl="3">
      <w:numFmt w:val="bullet"/>
      <w:lvlText w:val="•"/>
      <w:lvlJc w:val="left"/>
      <w:pPr>
        <w:ind w:left="5313" w:hanging="406"/>
      </w:pPr>
      <w:rPr>
        <w:rFonts w:hint="default"/>
        <w:lang w:val="pt-PT" w:eastAsia="en-US" w:bidi="ar-SA"/>
      </w:rPr>
    </w:lvl>
    <w:lvl w:ilvl="4">
      <w:numFmt w:val="bullet"/>
      <w:lvlText w:val="•"/>
      <w:lvlJc w:val="left"/>
      <w:pPr>
        <w:ind w:left="5909" w:hanging="406"/>
      </w:pPr>
      <w:rPr>
        <w:rFonts w:hint="default"/>
        <w:lang w:val="pt-PT" w:eastAsia="en-US" w:bidi="ar-SA"/>
      </w:rPr>
    </w:lvl>
    <w:lvl w:ilvl="5">
      <w:numFmt w:val="bullet"/>
      <w:lvlText w:val="•"/>
      <w:lvlJc w:val="left"/>
      <w:pPr>
        <w:ind w:left="6506" w:hanging="406"/>
      </w:pPr>
      <w:rPr>
        <w:rFonts w:hint="default"/>
        <w:lang w:val="pt-PT" w:eastAsia="en-US" w:bidi="ar-SA"/>
      </w:rPr>
    </w:lvl>
    <w:lvl w:ilvl="6">
      <w:numFmt w:val="bullet"/>
      <w:lvlText w:val="•"/>
      <w:lvlJc w:val="left"/>
      <w:pPr>
        <w:ind w:left="7102" w:hanging="406"/>
      </w:pPr>
      <w:rPr>
        <w:rFonts w:hint="default"/>
        <w:lang w:val="pt-PT" w:eastAsia="en-US" w:bidi="ar-SA"/>
      </w:rPr>
    </w:lvl>
    <w:lvl w:ilvl="7">
      <w:numFmt w:val="bullet"/>
      <w:lvlText w:val="•"/>
      <w:lvlJc w:val="left"/>
      <w:pPr>
        <w:ind w:left="7699" w:hanging="406"/>
      </w:pPr>
      <w:rPr>
        <w:rFonts w:hint="default"/>
        <w:lang w:val="pt-PT" w:eastAsia="en-US" w:bidi="ar-SA"/>
      </w:rPr>
    </w:lvl>
    <w:lvl w:ilvl="8">
      <w:numFmt w:val="bullet"/>
      <w:lvlText w:val="•"/>
      <w:lvlJc w:val="left"/>
      <w:pPr>
        <w:ind w:left="8295" w:hanging="406"/>
      </w:pPr>
      <w:rPr>
        <w:rFonts w:hint="default"/>
        <w:lang w:val="pt-PT" w:eastAsia="en-US" w:bidi="ar-SA"/>
      </w:rPr>
    </w:lvl>
  </w:abstractNum>
  <w:abstractNum w:abstractNumId="2" w15:restartNumberingAfterBreak="0">
    <w:nsid w:val="4CF060E0"/>
    <w:multiLevelType w:val="hybridMultilevel"/>
    <w:tmpl w:val="22AEEEFE"/>
    <w:lvl w:ilvl="0" w:tplc="1FDEEC6A">
      <w:start w:val="1"/>
      <w:numFmt w:val="decimal"/>
      <w:lvlText w:val="%1."/>
      <w:lvlJc w:val="left"/>
      <w:pPr>
        <w:ind w:left="1185" w:hanging="360"/>
      </w:pPr>
      <w:rPr>
        <w:rFonts w:hint="default"/>
      </w:rPr>
    </w:lvl>
    <w:lvl w:ilvl="1" w:tplc="04160019" w:tentative="1">
      <w:start w:val="1"/>
      <w:numFmt w:val="lowerLetter"/>
      <w:lvlText w:val="%2."/>
      <w:lvlJc w:val="left"/>
      <w:pPr>
        <w:ind w:left="1905" w:hanging="360"/>
      </w:pPr>
    </w:lvl>
    <w:lvl w:ilvl="2" w:tplc="0416001B" w:tentative="1">
      <w:start w:val="1"/>
      <w:numFmt w:val="lowerRoman"/>
      <w:lvlText w:val="%3."/>
      <w:lvlJc w:val="right"/>
      <w:pPr>
        <w:ind w:left="2625" w:hanging="180"/>
      </w:pPr>
    </w:lvl>
    <w:lvl w:ilvl="3" w:tplc="0416000F" w:tentative="1">
      <w:start w:val="1"/>
      <w:numFmt w:val="decimal"/>
      <w:lvlText w:val="%4."/>
      <w:lvlJc w:val="left"/>
      <w:pPr>
        <w:ind w:left="3345" w:hanging="360"/>
      </w:pPr>
    </w:lvl>
    <w:lvl w:ilvl="4" w:tplc="04160019" w:tentative="1">
      <w:start w:val="1"/>
      <w:numFmt w:val="lowerLetter"/>
      <w:lvlText w:val="%5."/>
      <w:lvlJc w:val="left"/>
      <w:pPr>
        <w:ind w:left="4065" w:hanging="360"/>
      </w:pPr>
    </w:lvl>
    <w:lvl w:ilvl="5" w:tplc="0416001B" w:tentative="1">
      <w:start w:val="1"/>
      <w:numFmt w:val="lowerRoman"/>
      <w:lvlText w:val="%6."/>
      <w:lvlJc w:val="right"/>
      <w:pPr>
        <w:ind w:left="4785" w:hanging="180"/>
      </w:pPr>
    </w:lvl>
    <w:lvl w:ilvl="6" w:tplc="0416000F" w:tentative="1">
      <w:start w:val="1"/>
      <w:numFmt w:val="decimal"/>
      <w:lvlText w:val="%7."/>
      <w:lvlJc w:val="left"/>
      <w:pPr>
        <w:ind w:left="5505" w:hanging="360"/>
      </w:pPr>
    </w:lvl>
    <w:lvl w:ilvl="7" w:tplc="04160019" w:tentative="1">
      <w:start w:val="1"/>
      <w:numFmt w:val="lowerLetter"/>
      <w:lvlText w:val="%8."/>
      <w:lvlJc w:val="left"/>
      <w:pPr>
        <w:ind w:left="6225" w:hanging="360"/>
      </w:pPr>
    </w:lvl>
    <w:lvl w:ilvl="8" w:tplc="0416001B" w:tentative="1">
      <w:start w:val="1"/>
      <w:numFmt w:val="lowerRoman"/>
      <w:lvlText w:val="%9."/>
      <w:lvlJc w:val="right"/>
      <w:pPr>
        <w:ind w:left="6945" w:hanging="180"/>
      </w:pPr>
    </w:lvl>
  </w:abstractNum>
  <w:abstractNum w:abstractNumId="3" w15:restartNumberingAfterBreak="0">
    <w:nsid w:val="581B4334"/>
    <w:multiLevelType w:val="hybridMultilevel"/>
    <w:tmpl w:val="A3CA15B2"/>
    <w:lvl w:ilvl="0" w:tplc="C1A8FEDA">
      <w:start w:val="1"/>
      <w:numFmt w:val="decimal"/>
      <w:lvlText w:val="%1."/>
      <w:lvlJc w:val="left"/>
      <w:pPr>
        <w:ind w:left="467" w:hanging="360"/>
      </w:pPr>
      <w:rPr>
        <w:color w:val="000000"/>
      </w:rPr>
    </w:lvl>
    <w:lvl w:ilvl="1" w:tplc="04160019">
      <w:start w:val="1"/>
      <w:numFmt w:val="lowerLetter"/>
      <w:lvlText w:val="%2."/>
      <w:lvlJc w:val="left"/>
      <w:pPr>
        <w:ind w:left="1187" w:hanging="360"/>
      </w:pPr>
    </w:lvl>
    <w:lvl w:ilvl="2" w:tplc="0416001B">
      <w:start w:val="1"/>
      <w:numFmt w:val="lowerRoman"/>
      <w:lvlText w:val="%3."/>
      <w:lvlJc w:val="right"/>
      <w:pPr>
        <w:ind w:left="1907" w:hanging="180"/>
      </w:pPr>
    </w:lvl>
    <w:lvl w:ilvl="3" w:tplc="0416000F">
      <w:start w:val="1"/>
      <w:numFmt w:val="decimal"/>
      <w:lvlText w:val="%4."/>
      <w:lvlJc w:val="left"/>
      <w:pPr>
        <w:ind w:left="2627" w:hanging="360"/>
      </w:pPr>
    </w:lvl>
    <w:lvl w:ilvl="4" w:tplc="04160019">
      <w:start w:val="1"/>
      <w:numFmt w:val="lowerLetter"/>
      <w:lvlText w:val="%5."/>
      <w:lvlJc w:val="left"/>
      <w:pPr>
        <w:ind w:left="3347" w:hanging="360"/>
      </w:pPr>
    </w:lvl>
    <w:lvl w:ilvl="5" w:tplc="0416001B">
      <w:start w:val="1"/>
      <w:numFmt w:val="lowerRoman"/>
      <w:lvlText w:val="%6."/>
      <w:lvlJc w:val="right"/>
      <w:pPr>
        <w:ind w:left="4067" w:hanging="180"/>
      </w:pPr>
    </w:lvl>
    <w:lvl w:ilvl="6" w:tplc="0416000F">
      <w:start w:val="1"/>
      <w:numFmt w:val="decimal"/>
      <w:lvlText w:val="%7."/>
      <w:lvlJc w:val="left"/>
      <w:pPr>
        <w:ind w:left="4787" w:hanging="360"/>
      </w:pPr>
    </w:lvl>
    <w:lvl w:ilvl="7" w:tplc="04160019">
      <w:start w:val="1"/>
      <w:numFmt w:val="lowerLetter"/>
      <w:lvlText w:val="%8."/>
      <w:lvlJc w:val="left"/>
      <w:pPr>
        <w:ind w:left="5507" w:hanging="360"/>
      </w:pPr>
    </w:lvl>
    <w:lvl w:ilvl="8" w:tplc="0416001B">
      <w:start w:val="1"/>
      <w:numFmt w:val="lowerRoman"/>
      <w:lvlText w:val="%9."/>
      <w:lvlJc w:val="right"/>
      <w:pPr>
        <w:ind w:left="6227" w:hanging="180"/>
      </w:pPr>
    </w:lvl>
  </w:abstractNum>
  <w:abstractNum w:abstractNumId="4" w15:restartNumberingAfterBreak="0">
    <w:nsid w:val="6B457C4F"/>
    <w:multiLevelType w:val="hybridMultilevel"/>
    <w:tmpl w:val="480A2F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A"/>
    <w:rsid w:val="0000079A"/>
    <w:rsid w:val="000034E0"/>
    <w:rsid w:val="000106B0"/>
    <w:rsid w:val="00010E50"/>
    <w:rsid w:val="00013112"/>
    <w:rsid w:val="0001443F"/>
    <w:rsid w:val="00020ED9"/>
    <w:rsid w:val="0002121E"/>
    <w:rsid w:val="00023AF1"/>
    <w:rsid w:val="0002464E"/>
    <w:rsid w:val="000309DD"/>
    <w:rsid w:val="000367F2"/>
    <w:rsid w:val="00044CCC"/>
    <w:rsid w:val="000521E7"/>
    <w:rsid w:val="00055872"/>
    <w:rsid w:val="0006012D"/>
    <w:rsid w:val="00071885"/>
    <w:rsid w:val="000768D4"/>
    <w:rsid w:val="000811F0"/>
    <w:rsid w:val="0008316A"/>
    <w:rsid w:val="00093A35"/>
    <w:rsid w:val="000975CB"/>
    <w:rsid w:val="000A6F11"/>
    <w:rsid w:val="000B25EA"/>
    <w:rsid w:val="000C3D06"/>
    <w:rsid w:val="000C675B"/>
    <w:rsid w:val="000C7C50"/>
    <w:rsid w:val="000D24CE"/>
    <w:rsid w:val="000D515B"/>
    <w:rsid w:val="000D57D5"/>
    <w:rsid w:val="000E4A08"/>
    <w:rsid w:val="000F5150"/>
    <w:rsid w:val="00111776"/>
    <w:rsid w:val="00115467"/>
    <w:rsid w:val="00120321"/>
    <w:rsid w:val="0012405C"/>
    <w:rsid w:val="00127DC6"/>
    <w:rsid w:val="001335C2"/>
    <w:rsid w:val="0013542A"/>
    <w:rsid w:val="00153BEC"/>
    <w:rsid w:val="001619F8"/>
    <w:rsid w:val="00180716"/>
    <w:rsid w:val="0018219F"/>
    <w:rsid w:val="001A17E1"/>
    <w:rsid w:val="001A30A8"/>
    <w:rsid w:val="001B1110"/>
    <w:rsid w:val="001B37B2"/>
    <w:rsid w:val="001B4307"/>
    <w:rsid w:val="001B7C43"/>
    <w:rsid w:val="001C617B"/>
    <w:rsid w:val="001C6C42"/>
    <w:rsid w:val="001D1515"/>
    <w:rsid w:val="001F6601"/>
    <w:rsid w:val="002033E8"/>
    <w:rsid w:val="00211786"/>
    <w:rsid w:val="002118D6"/>
    <w:rsid w:val="002135BB"/>
    <w:rsid w:val="00214F0E"/>
    <w:rsid w:val="00222911"/>
    <w:rsid w:val="00222BB6"/>
    <w:rsid w:val="00224A22"/>
    <w:rsid w:val="00226F29"/>
    <w:rsid w:val="00231713"/>
    <w:rsid w:val="00231B98"/>
    <w:rsid w:val="002320B2"/>
    <w:rsid w:val="002326F9"/>
    <w:rsid w:val="00235342"/>
    <w:rsid w:val="00237611"/>
    <w:rsid w:val="00242276"/>
    <w:rsid w:val="0024646F"/>
    <w:rsid w:val="00267CE2"/>
    <w:rsid w:val="0027170B"/>
    <w:rsid w:val="002811AA"/>
    <w:rsid w:val="00281B2F"/>
    <w:rsid w:val="0029710D"/>
    <w:rsid w:val="002A1D4A"/>
    <w:rsid w:val="002A38B5"/>
    <w:rsid w:val="002B0385"/>
    <w:rsid w:val="002B07C7"/>
    <w:rsid w:val="002C073E"/>
    <w:rsid w:val="002C1B30"/>
    <w:rsid w:val="002C32F4"/>
    <w:rsid w:val="002C4EA8"/>
    <w:rsid w:val="002D6619"/>
    <w:rsid w:val="002F2623"/>
    <w:rsid w:val="0030351A"/>
    <w:rsid w:val="00310776"/>
    <w:rsid w:val="00321E71"/>
    <w:rsid w:val="00330095"/>
    <w:rsid w:val="00330629"/>
    <w:rsid w:val="00332DB5"/>
    <w:rsid w:val="003357E5"/>
    <w:rsid w:val="00347E67"/>
    <w:rsid w:val="0036065A"/>
    <w:rsid w:val="00361268"/>
    <w:rsid w:val="00372A55"/>
    <w:rsid w:val="003751BA"/>
    <w:rsid w:val="003779F9"/>
    <w:rsid w:val="003A4B78"/>
    <w:rsid w:val="003A6524"/>
    <w:rsid w:val="003B3F27"/>
    <w:rsid w:val="003C2E7A"/>
    <w:rsid w:val="003D1542"/>
    <w:rsid w:val="003D37AE"/>
    <w:rsid w:val="003D7474"/>
    <w:rsid w:val="003F0ACD"/>
    <w:rsid w:val="003F55FD"/>
    <w:rsid w:val="00403C56"/>
    <w:rsid w:val="004121C2"/>
    <w:rsid w:val="00414035"/>
    <w:rsid w:val="004174D7"/>
    <w:rsid w:val="0042140E"/>
    <w:rsid w:val="00424D41"/>
    <w:rsid w:val="0042770E"/>
    <w:rsid w:val="00436295"/>
    <w:rsid w:val="00451971"/>
    <w:rsid w:val="00451E5A"/>
    <w:rsid w:val="004524D5"/>
    <w:rsid w:val="00464C93"/>
    <w:rsid w:val="004716A4"/>
    <w:rsid w:val="00472069"/>
    <w:rsid w:val="004744A8"/>
    <w:rsid w:val="004750DA"/>
    <w:rsid w:val="00475ED5"/>
    <w:rsid w:val="004773A8"/>
    <w:rsid w:val="004868EC"/>
    <w:rsid w:val="00486BFB"/>
    <w:rsid w:val="0049145D"/>
    <w:rsid w:val="00493092"/>
    <w:rsid w:val="00495748"/>
    <w:rsid w:val="004A2538"/>
    <w:rsid w:val="004A788C"/>
    <w:rsid w:val="004B0DA5"/>
    <w:rsid w:val="004B4B3A"/>
    <w:rsid w:val="004C48A2"/>
    <w:rsid w:val="004C5252"/>
    <w:rsid w:val="004D2ABF"/>
    <w:rsid w:val="004E1EBE"/>
    <w:rsid w:val="004E29D1"/>
    <w:rsid w:val="004F523B"/>
    <w:rsid w:val="004F791D"/>
    <w:rsid w:val="005039CC"/>
    <w:rsid w:val="005060FA"/>
    <w:rsid w:val="005111C8"/>
    <w:rsid w:val="0052176C"/>
    <w:rsid w:val="00543B05"/>
    <w:rsid w:val="00544ECD"/>
    <w:rsid w:val="00547BE7"/>
    <w:rsid w:val="00550778"/>
    <w:rsid w:val="00550D9C"/>
    <w:rsid w:val="00551269"/>
    <w:rsid w:val="005545A4"/>
    <w:rsid w:val="005603E0"/>
    <w:rsid w:val="00561DEC"/>
    <w:rsid w:val="005625EF"/>
    <w:rsid w:val="00572968"/>
    <w:rsid w:val="00577EEA"/>
    <w:rsid w:val="0058062C"/>
    <w:rsid w:val="005848D3"/>
    <w:rsid w:val="0059192C"/>
    <w:rsid w:val="00593829"/>
    <w:rsid w:val="00594457"/>
    <w:rsid w:val="005A338B"/>
    <w:rsid w:val="005A53C2"/>
    <w:rsid w:val="005A5D8D"/>
    <w:rsid w:val="005A6AF7"/>
    <w:rsid w:val="005B2486"/>
    <w:rsid w:val="005C69DB"/>
    <w:rsid w:val="005D13B3"/>
    <w:rsid w:val="005D4694"/>
    <w:rsid w:val="005D63CB"/>
    <w:rsid w:val="005E1A44"/>
    <w:rsid w:val="005E6286"/>
    <w:rsid w:val="005E6B3C"/>
    <w:rsid w:val="005E6F94"/>
    <w:rsid w:val="005F3217"/>
    <w:rsid w:val="00607ACE"/>
    <w:rsid w:val="00610233"/>
    <w:rsid w:val="00634955"/>
    <w:rsid w:val="006352E4"/>
    <w:rsid w:val="0063711C"/>
    <w:rsid w:val="006433D8"/>
    <w:rsid w:val="00650DC1"/>
    <w:rsid w:val="00652F08"/>
    <w:rsid w:val="00653E4E"/>
    <w:rsid w:val="00657195"/>
    <w:rsid w:val="00663E59"/>
    <w:rsid w:val="0067058A"/>
    <w:rsid w:val="006735D7"/>
    <w:rsid w:val="00677E4C"/>
    <w:rsid w:val="0069025E"/>
    <w:rsid w:val="006914DD"/>
    <w:rsid w:val="006922EE"/>
    <w:rsid w:val="006942E6"/>
    <w:rsid w:val="00694810"/>
    <w:rsid w:val="006A563F"/>
    <w:rsid w:val="006C1E5D"/>
    <w:rsid w:val="006C3C28"/>
    <w:rsid w:val="006C6C01"/>
    <w:rsid w:val="006D3390"/>
    <w:rsid w:val="006D4784"/>
    <w:rsid w:val="006D757D"/>
    <w:rsid w:val="006E2FE6"/>
    <w:rsid w:val="006E4389"/>
    <w:rsid w:val="006F0648"/>
    <w:rsid w:val="0070109B"/>
    <w:rsid w:val="00703422"/>
    <w:rsid w:val="00703891"/>
    <w:rsid w:val="007174D0"/>
    <w:rsid w:val="007201BB"/>
    <w:rsid w:val="007244C0"/>
    <w:rsid w:val="00724A77"/>
    <w:rsid w:val="00725EBF"/>
    <w:rsid w:val="0072797B"/>
    <w:rsid w:val="0073631E"/>
    <w:rsid w:val="00737BD4"/>
    <w:rsid w:val="00741848"/>
    <w:rsid w:val="00762ECF"/>
    <w:rsid w:val="007641AF"/>
    <w:rsid w:val="007722E0"/>
    <w:rsid w:val="0077569A"/>
    <w:rsid w:val="007762F8"/>
    <w:rsid w:val="00776488"/>
    <w:rsid w:val="007832B7"/>
    <w:rsid w:val="0078415F"/>
    <w:rsid w:val="00785BD9"/>
    <w:rsid w:val="00793B85"/>
    <w:rsid w:val="0079638B"/>
    <w:rsid w:val="00797AE5"/>
    <w:rsid w:val="007A2F88"/>
    <w:rsid w:val="007A623D"/>
    <w:rsid w:val="007A6B65"/>
    <w:rsid w:val="007A74FC"/>
    <w:rsid w:val="007B6AA7"/>
    <w:rsid w:val="007C1270"/>
    <w:rsid w:val="007D2565"/>
    <w:rsid w:val="007D69F4"/>
    <w:rsid w:val="007D6CDC"/>
    <w:rsid w:val="007E01EB"/>
    <w:rsid w:val="007E3092"/>
    <w:rsid w:val="00805FB6"/>
    <w:rsid w:val="00812DF7"/>
    <w:rsid w:val="00813435"/>
    <w:rsid w:val="008166FB"/>
    <w:rsid w:val="00822FCB"/>
    <w:rsid w:val="00831B1C"/>
    <w:rsid w:val="00840846"/>
    <w:rsid w:val="008469B6"/>
    <w:rsid w:val="00847E13"/>
    <w:rsid w:val="00854C16"/>
    <w:rsid w:val="008663BD"/>
    <w:rsid w:val="00866C2A"/>
    <w:rsid w:val="00871EE9"/>
    <w:rsid w:val="00876E4C"/>
    <w:rsid w:val="00880673"/>
    <w:rsid w:val="0088218C"/>
    <w:rsid w:val="00885604"/>
    <w:rsid w:val="008867BF"/>
    <w:rsid w:val="008A0144"/>
    <w:rsid w:val="008A13EC"/>
    <w:rsid w:val="008A5845"/>
    <w:rsid w:val="008A6DC7"/>
    <w:rsid w:val="008C36BB"/>
    <w:rsid w:val="008C3ACB"/>
    <w:rsid w:val="008D2D96"/>
    <w:rsid w:val="008D463D"/>
    <w:rsid w:val="008E1AAF"/>
    <w:rsid w:val="008E5F11"/>
    <w:rsid w:val="008F5F4D"/>
    <w:rsid w:val="00901A8C"/>
    <w:rsid w:val="00905380"/>
    <w:rsid w:val="00905427"/>
    <w:rsid w:val="00914D16"/>
    <w:rsid w:val="009279C2"/>
    <w:rsid w:val="00927E83"/>
    <w:rsid w:val="00932FA2"/>
    <w:rsid w:val="00956558"/>
    <w:rsid w:val="00957231"/>
    <w:rsid w:val="00961A4A"/>
    <w:rsid w:val="00962381"/>
    <w:rsid w:val="009631AB"/>
    <w:rsid w:val="00963FAB"/>
    <w:rsid w:val="00965597"/>
    <w:rsid w:val="009722EA"/>
    <w:rsid w:val="00973063"/>
    <w:rsid w:val="0097370A"/>
    <w:rsid w:val="00975664"/>
    <w:rsid w:val="009820A4"/>
    <w:rsid w:val="00985C7B"/>
    <w:rsid w:val="00995C37"/>
    <w:rsid w:val="009966F3"/>
    <w:rsid w:val="009A052D"/>
    <w:rsid w:val="009A165A"/>
    <w:rsid w:val="009A529E"/>
    <w:rsid w:val="009A7CA2"/>
    <w:rsid w:val="009B4CFB"/>
    <w:rsid w:val="009C6C7F"/>
    <w:rsid w:val="009D5E6B"/>
    <w:rsid w:val="009E2C12"/>
    <w:rsid w:val="009F5B4B"/>
    <w:rsid w:val="009F67DD"/>
    <w:rsid w:val="00A011B3"/>
    <w:rsid w:val="00A046EA"/>
    <w:rsid w:val="00A04AD4"/>
    <w:rsid w:val="00A26EC2"/>
    <w:rsid w:val="00A31B27"/>
    <w:rsid w:val="00A374B1"/>
    <w:rsid w:val="00A37F25"/>
    <w:rsid w:val="00A41F6E"/>
    <w:rsid w:val="00A479A9"/>
    <w:rsid w:val="00A50B9B"/>
    <w:rsid w:val="00A516B8"/>
    <w:rsid w:val="00A51C90"/>
    <w:rsid w:val="00A5239B"/>
    <w:rsid w:val="00A525D8"/>
    <w:rsid w:val="00A53AFA"/>
    <w:rsid w:val="00A6212A"/>
    <w:rsid w:val="00A62290"/>
    <w:rsid w:val="00A74EA1"/>
    <w:rsid w:val="00A7751D"/>
    <w:rsid w:val="00A830B1"/>
    <w:rsid w:val="00A841C4"/>
    <w:rsid w:val="00A8472F"/>
    <w:rsid w:val="00A91BD3"/>
    <w:rsid w:val="00A9788D"/>
    <w:rsid w:val="00AA190E"/>
    <w:rsid w:val="00AB455A"/>
    <w:rsid w:val="00AB6E38"/>
    <w:rsid w:val="00AC772B"/>
    <w:rsid w:val="00AD0F93"/>
    <w:rsid w:val="00AD1C1E"/>
    <w:rsid w:val="00AD4DEE"/>
    <w:rsid w:val="00AD6B6C"/>
    <w:rsid w:val="00AE0A86"/>
    <w:rsid w:val="00AE2EF9"/>
    <w:rsid w:val="00B0034F"/>
    <w:rsid w:val="00B049B4"/>
    <w:rsid w:val="00B071BC"/>
    <w:rsid w:val="00B10052"/>
    <w:rsid w:val="00B13EBE"/>
    <w:rsid w:val="00B15F72"/>
    <w:rsid w:val="00B23AFF"/>
    <w:rsid w:val="00B27132"/>
    <w:rsid w:val="00B31142"/>
    <w:rsid w:val="00B3166B"/>
    <w:rsid w:val="00B32FD5"/>
    <w:rsid w:val="00B41BFF"/>
    <w:rsid w:val="00B4265A"/>
    <w:rsid w:val="00B47F04"/>
    <w:rsid w:val="00B52C7B"/>
    <w:rsid w:val="00B5473B"/>
    <w:rsid w:val="00B54D9A"/>
    <w:rsid w:val="00B54E9C"/>
    <w:rsid w:val="00B61305"/>
    <w:rsid w:val="00B664D8"/>
    <w:rsid w:val="00B67CCF"/>
    <w:rsid w:val="00B73B64"/>
    <w:rsid w:val="00B83965"/>
    <w:rsid w:val="00B83FF2"/>
    <w:rsid w:val="00B94697"/>
    <w:rsid w:val="00BA13BB"/>
    <w:rsid w:val="00BA3A17"/>
    <w:rsid w:val="00BA47B0"/>
    <w:rsid w:val="00BA67AE"/>
    <w:rsid w:val="00BB0C52"/>
    <w:rsid w:val="00BB521B"/>
    <w:rsid w:val="00BB7DD6"/>
    <w:rsid w:val="00BC42E3"/>
    <w:rsid w:val="00BC7BDF"/>
    <w:rsid w:val="00BD0C26"/>
    <w:rsid w:val="00BD2210"/>
    <w:rsid w:val="00BD7A32"/>
    <w:rsid w:val="00BE0FBD"/>
    <w:rsid w:val="00BE214F"/>
    <w:rsid w:val="00BE4EA3"/>
    <w:rsid w:val="00BF0133"/>
    <w:rsid w:val="00BF10F0"/>
    <w:rsid w:val="00C06C35"/>
    <w:rsid w:val="00C11E6D"/>
    <w:rsid w:val="00C223E4"/>
    <w:rsid w:val="00C2360D"/>
    <w:rsid w:val="00C27435"/>
    <w:rsid w:val="00C3213B"/>
    <w:rsid w:val="00C33893"/>
    <w:rsid w:val="00C35E66"/>
    <w:rsid w:val="00C53E13"/>
    <w:rsid w:val="00C57C09"/>
    <w:rsid w:val="00C60375"/>
    <w:rsid w:val="00C614CE"/>
    <w:rsid w:val="00C737D0"/>
    <w:rsid w:val="00C737D7"/>
    <w:rsid w:val="00C756AE"/>
    <w:rsid w:val="00C818E8"/>
    <w:rsid w:val="00C85E37"/>
    <w:rsid w:val="00C91DD9"/>
    <w:rsid w:val="00C91F1C"/>
    <w:rsid w:val="00C95F24"/>
    <w:rsid w:val="00CA3413"/>
    <w:rsid w:val="00CB6944"/>
    <w:rsid w:val="00CB6E48"/>
    <w:rsid w:val="00CC2748"/>
    <w:rsid w:val="00CC65CF"/>
    <w:rsid w:val="00CD0275"/>
    <w:rsid w:val="00CD099F"/>
    <w:rsid w:val="00CE1348"/>
    <w:rsid w:val="00CE3EFB"/>
    <w:rsid w:val="00CE67AD"/>
    <w:rsid w:val="00CF2414"/>
    <w:rsid w:val="00CF3E5A"/>
    <w:rsid w:val="00CF42FA"/>
    <w:rsid w:val="00CF664E"/>
    <w:rsid w:val="00CF6AC2"/>
    <w:rsid w:val="00CF7BDC"/>
    <w:rsid w:val="00D000B4"/>
    <w:rsid w:val="00D001A2"/>
    <w:rsid w:val="00D013FB"/>
    <w:rsid w:val="00D1382F"/>
    <w:rsid w:val="00D15784"/>
    <w:rsid w:val="00D30AB8"/>
    <w:rsid w:val="00D34DC7"/>
    <w:rsid w:val="00D37044"/>
    <w:rsid w:val="00D47DE4"/>
    <w:rsid w:val="00D54979"/>
    <w:rsid w:val="00D81B0C"/>
    <w:rsid w:val="00D827A6"/>
    <w:rsid w:val="00D91A1E"/>
    <w:rsid w:val="00D960D3"/>
    <w:rsid w:val="00D96286"/>
    <w:rsid w:val="00D962F3"/>
    <w:rsid w:val="00DA6DFA"/>
    <w:rsid w:val="00DB0D0D"/>
    <w:rsid w:val="00DB1A10"/>
    <w:rsid w:val="00DC264F"/>
    <w:rsid w:val="00DC5036"/>
    <w:rsid w:val="00DC6B1A"/>
    <w:rsid w:val="00DD4C8F"/>
    <w:rsid w:val="00DE1D91"/>
    <w:rsid w:val="00DE2F68"/>
    <w:rsid w:val="00DE4024"/>
    <w:rsid w:val="00DE4227"/>
    <w:rsid w:val="00DF04EC"/>
    <w:rsid w:val="00DF1F65"/>
    <w:rsid w:val="00E03A5D"/>
    <w:rsid w:val="00E227E5"/>
    <w:rsid w:val="00E232F6"/>
    <w:rsid w:val="00E24EB9"/>
    <w:rsid w:val="00E27523"/>
    <w:rsid w:val="00E313BF"/>
    <w:rsid w:val="00E32E55"/>
    <w:rsid w:val="00E402CC"/>
    <w:rsid w:val="00E507EC"/>
    <w:rsid w:val="00E52680"/>
    <w:rsid w:val="00E64DC8"/>
    <w:rsid w:val="00E73B90"/>
    <w:rsid w:val="00E73E73"/>
    <w:rsid w:val="00E84C26"/>
    <w:rsid w:val="00E953DF"/>
    <w:rsid w:val="00E96ED6"/>
    <w:rsid w:val="00EB169F"/>
    <w:rsid w:val="00EB490C"/>
    <w:rsid w:val="00EC4B62"/>
    <w:rsid w:val="00EC5B8F"/>
    <w:rsid w:val="00EC5CBB"/>
    <w:rsid w:val="00EC5D33"/>
    <w:rsid w:val="00EC68C0"/>
    <w:rsid w:val="00EE00F3"/>
    <w:rsid w:val="00EF6E72"/>
    <w:rsid w:val="00F0200C"/>
    <w:rsid w:val="00F0486C"/>
    <w:rsid w:val="00F1227D"/>
    <w:rsid w:val="00F21CE4"/>
    <w:rsid w:val="00F22E87"/>
    <w:rsid w:val="00F308D1"/>
    <w:rsid w:val="00F3378A"/>
    <w:rsid w:val="00F36926"/>
    <w:rsid w:val="00F37C9C"/>
    <w:rsid w:val="00F43A8B"/>
    <w:rsid w:val="00F457EF"/>
    <w:rsid w:val="00F50B1B"/>
    <w:rsid w:val="00F54582"/>
    <w:rsid w:val="00F552E8"/>
    <w:rsid w:val="00F61D4C"/>
    <w:rsid w:val="00F6674C"/>
    <w:rsid w:val="00F70272"/>
    <w:rsid w:val="00F7272C"/>
    <w:rsid w:val="00F72C51"/>
    <w:rsid w:val="00F76A19"/>
    <w:rsid w:val="00F80590"/>
    <w:rsid w:val="00F82AD7"/>
    <w:rsid w:val="00F8350C"/>
    <w:rsid w:val="00F853E0"/>
    <w:rsid w:val="00F90F5D"/>
    <w:rsid w:val="00F9576F"/>
    <w:rsid w:val="00FA720F"/>
    <w:rsid w:val="00FB003E"/>
    <w:rsid w:val="00FB0CA6"/>
    <w:rsid w:val="00FC15AE"/>
    <w:rsid w:val="00FC6821"/>
    <w:rsid w:val="00FD3426"/>
    <w:rsid w:val="00FD36AB"/>
    <w:rsid w:val="00FE0496"/>
    <w:rsid w:val="00FE1E15"/>
    <w:rsid w:val="00FE2FD7"/>
    <w:rsid w:val="00FF11F7"/>
    <w:rsid w:val="00FF3FE8"/>
    <w:rsid w:val="00FF7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E4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har"/>
    <w:uiPriority w:val="9"/>
    <w:qFormat/>
    <w:rsid w:val="00AB455A"/>
    <w:pPr>
      <w:widowControl w:val="0"/>
      <w:autoSpaceDE w:val="0"/>
      <w:autoSpaceDN w:val="0"/>
      <w:spacing w:after="0" w:line="240" w:lineRule="auto"/>
      <w:ind w:left="1571"/>
      <w:jc w:val="center"/>
      <w:outlineLvl w:val="0"/>
    </w:pPr>
    <w:rPr>
      <w:rFonts w:ascii="Times New Roman" w:eastAsia="Times New Roman" w:hAnsi="Times New Roman"/>
      <w:b/>
      <w:bCs/>
      <w:sz w:val="24"/>
      <w:szCs w:val="24"/>
    </w:rPr>
  </w:style>
  <w:style w:type="paragraph" w:styleId="Ttulo2">
    <w:name w:val="heading 2"/>
    <w:basedOn w:val="Normal"/>
    <w:next w:val="Normal"/>
    <w:link w:val="Ttulo2Char"/>
    <w:uiPriority w:val="9"/>
    <w:semiHidden/>
    <w:unhideWhenUsed/>
    <w:qFormat/>
    <w:rsid w:val="00EC5B8F"/>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B455A"/>
    <w:rPr>
      <w:rFonts w:ascii="Times New Roman" w:eastAsia="Times New Roman" w:hAnsi="Times New Roman"/>
      <w:b/>
      <w:bCs/>
      <w:sz w:val="24"/>
      <w:szCs w:val="24"/>
      <w:lang w:val="en" w:eastAsia="en-US"/>
    </w:rPr>
  </w:style>
  <w:style w:type="paragraph" w:styleId="Corpodetexto">
    <w:name w:val="Body Text"/>
    <w:basedOn w:val="Normal"/>
    <w:link w:val="CorpodetextoChar"/>
    <w:uiPriority w:val="1"/>
    <w:qFormat/>
    <w:rsid w:val="00AB455A"/>
    <w:pPr>
      <w:widowControl w:val="0"/>
      <w:autoSpaceDE w:val="0"/>
      <w:autoSpaceDN w:val="0"/>
      <w:spacing w:after="0" w:line="240" w:lineRule="auto"/>
    </w:pPr>
    <w:rPr>
      <w:rFonts w:ascii="Times New Roman" w:eastAsia="Times New Roman" w:hAnsi="Times New Roman"/>
      <w:sz w:val="24"/>
      <w:szCs w:val="24"/>
    </w:rPr>
  </w:style>
  <w:style w:type="character" w:customStyle="1" w:styleId="CorpodetextoChar">
    <w:name w:val="Corpo de texto Char"/>
    <w:link w:val="Corpodetexto"/>
    <w:uiPriority w:val="1"/>
    <w:rsid w:val="00AB455A"/>
    <w:rPr>
      <w:rFonts w:ascii="Times New Roman" w:eastAsia="Times New Roman" w:hAnsi="Times New Roman"/>
      <w:sz w:val="24"/>
      <w:szCs w:val="24"/>
      <w:lang w:val="en" w:eastAsia="en-US"/>
    </w:rPr>
  </w:style>
  <w:style w:type="table" w:customStyle="1" w:styleId="TableNormal">
    <w:name w:val="Table Normal"/>
    <w:uiPriority w:val="2"/>
    <w:semiHidden/>
    <w:unhideWhenUsed/>
    <w:qFormat/>
    <w:rsid w:val="00AB455A"/>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8663BD"/>
    <w:pPr>
      <w:ind w:left="708"/>
    </w:pPr>
  </w:style>
  <w:style w:type="table" w:styleId="Tabelacomgrade">
    <w:name w:val="Table Grid"/>
    <w:basedOn w:val="Tabelanormal"/>
    <w:uiPriority w:val="39"/>
    <w:rsid w:val="008663B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8663B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663B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semiHidden/>
    <w:rsid w:val="00EC5B8F"/>
    <w:rPr>
      <w:rFonts w:ascii="Calibri Light" w:eastAsia="Times New Roman" w:hAnsi="Calibri Light" w:cs="Times New Roman"/>
      <w:b/>
      <w:bCs/>
      <w:i/>
      <w:iCs/>
      <w:sz w:val="28"/>
      <w:szCs w:val="28"/>
      <w:lang w:val="en" w:eastAsia="en-US"/>
    </w:rPr>
  </w:style>
  <w:style w:type="table" w:customStyle="1" w:styleId="Tabelacomgrade3">
    <w:name w:val="Tabela com grade3"/>
    <w:basedOn w:val="Tabelanormal"/>
    <w:next w:val="Tabelacomgrade"/>
    <w:uiPriority w:val="39"/>
    <w:rsid w:val="00EC5B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5B8F"/>
    <w:pPr>
      <w:tabs>
        <w:tab w:val="center" w:pos="4252"/>
        <w:tab w:val="right" w:pos="8504"/>
      </w:tabs>
    </w:pPr>
  </w:style>
  <w:style w:type="character" w:customStyle="1" w:styleId="CabealhoChar">
    <w:name w:val="Cabeçalho Char"/>
    <w:link w:val="Cabealho"/>
    <w:uiPriority w:val="99"/>
    <w:rsid w:val="00EC5B8F"/>
    <w:rPr>
      <w:sz w:val="22"/>
      <w:szCs w:val="22"/>
      <w:lang w:val="en" w:eastAsia="en-US"/>
    </w:rPr>
  </w:style>
  <w:style w:type="paragraph" w:styleId="Rodap">
    <w:name w:val="footer"/>
    <w:basedOn w:val="Normal"/>
    <w:link w:val="RodapChar"/>
    <w:uiPriority w:val="99"/>
    <w:unhideWhenUsed/>
    <w:rsid w:val="00EC5B8F"/>
    <w:pPr>
      <w:tabs>
        <w:tab w:val="center" w:pos="4252"/>
        <w:tab w:val="right" w:pos="8504"/>
      </w:tabs>
    </w:pPr>
  </w:style>
  <w:style w:type="character" w:customStyle="1" w:styleId="RodapChar">
    <w:name w:val="Rodapé Char"/>
    <w:link w:val="Rodap"/>
    <w:uiPriority w:val="99"/>
    <w:rsid w:val="00EC5B8F"/>
    <w:rPr>
      <w:sz w:val="22"/>
      <w:szCs w:val="22"/>
      <w:lang w:val="en" w:eastAsia="en-US"/>
    </w:rPr>
  </w:style>
  <w:style w:type="character" w:styleId="Hyperlink">
    <w:name w:val="Hyperlink"/>
    <w:uiPriority w:val="99"/>
    <w:unhideWhenUsed/>
    <w:rsid w:val="008166FB"/>
    <w:rPr>
      <w:color w:val="0000FF"/>
      <w:u w:val="single"/>
    </w:rPr>
  </w:style>
  <w:style w:type="paragraph" w:styleId="Pr-formataoHTML">
    <w:name w:val="HTML Preformatted"/>
    <w:basedOn w:val="Normal"/>
    <w:link w:val="Pr-formataoHTMLChar"/>
    <w:uiPriority w:val="99"/>
    <w:semiHidden/>
    <w:unhideWhenUsed/>
    <w:rsid w:val="00DE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DE4227"/>
    <w:rPr>
      <w:rFonts w:ascii="Courier New" w:eastAsia="Times New Roman" w:hAnsi="Courier New" w:cs="Courier New"/>
    </w:rPr>
  </w:style>
  <w:style w:type="character" w:styleId="MenoPendente">
    <w:name w:val="Unresolved Mention"/>
    <w:uiPriority w:val="99"/>
    <w:semiHidden/>
    <w:unhideWhenUsed/>
    <w:rsid w:val="00E402CC"/>
    <w:rPr>
      <w:color w:val="605E5C"/>
      <w:shd w:val="clear" w:color="auto" w:fill="E1DFDD"/>
    </w:rPr>
  </w:style>
  <w:style w:type="character" w:styleId="Refdecomentrio">
    <w:name w:val="annotation reference"/>
    <w:uiPriority w:val="99"/>
    <w:semiHidden/>
    <w:unhideWhenUsed/>
    <w:rsid w:val="00E402CC"/>
    <w:rPr>
      <w:sz w:val="16"/>
      <w:szCs w:val="16"/>
    </w:rPr>
  </w:style>
  <w:style w:type="paragraph" w:styleId="Textodecomentrio">
    <w:name w:val="annotation text"/>
    <w:basedOn w:val="Normal"/>
    <w:link w:val="TextodecomentrioChar"/>
    <w:uiPriority w:val="99"/>
    <w:semiHidden/>
    <w:unhideWhenUsed/>
    <w:rsid w:val="00E402CC"/>
    <w:rPr>
      <w:sz w:val="20"/>
      <w:szCs w:val="20"/>
    </w:rPr>
  </w:style>
  <w:style w:type="character" w:customStyle="1" w:styleId="TextodecomentrioChar">
    <w:name w:val="Texto de comentário Char"/>
    <w:link w:val="Textodecomentrio"/>
    <w:uiPriority w:val="99"/>
    <w:semiHidden/>
    <w:rsid w:val="00E402CC"/>
    <w:rPr>
      <w:lang w:val="en" w:eastAsia="en-US"/>
    </w:rPr>
  </w:style>
  <w:style w:type="paragraph" w:styleId="Assuntodocomentrio">
    <w:name w:val="annotation subject"/>
    <w:basedOn w:val="Textodecomentrio"/>
    <w:next w:val="Textodecomentrio"/>
    <w:link w:val="AssuntodocomentrioChar"/>
    <w:uiPriority w:val="99"/>
    <w:semiHidden/>
    <w:unhideWhenUsed/>
    <w:rsid w:val="00E402CC"/>
    <w:rPr>
      <w:b/>
      <w:bCs/>
    </w:rPr>
  </w:style>
  <w:style w:type="character" w:customStyle="1" w:styleId="AssuntodocomentrioChar">
    <w:name w:val="Assunto do comentário Char"/>
    <w:link w:val="Assuntodocomentrio"/>
    <w:uiPriority w:val="99"/>
    <w:semiHidden/>
    <w:rsid w:val="00E402CC"/>
    <w:rPr>
      <w:b/>
      <w:bCs/>
      <w:lang w:val="en" w:eastAsia="en-US"/>
    </w:rPr>
  </w:style>
  <w:style w:type="paragraph" w:styleId="Textodebalo">
    <w:name w:val="Balloon Text"/>
    <w:basedOn w:val="Normal"/>
    <w:link w:val="TextodebaloChar"/>
    <w:uiPriority w:val="99"/>
    <w:semiHidden/>
    <w:unhideWhenUsed/>
    <w:rsid w:val="00E402CC"/>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E402CC"/>
    <w:rPr>
      <w:rFonts w:ascii="Segoe UI" w:hAnsi="Segoe UI" w:cs="Segoe UI"/>
      <w:sz w:val="18"/>
      <w:szCs w:val="18"/>
      <w:lang w:val="en" w:eastAsia="en-US"/>
    </w:rPr>
  </w:style>
  <w:style w:type="paragraph" w:styleId="Reviso">
    <w:name w:val="Revision"/>
    <w:hidden/>
    <w:uiPriority w:val="99"/>
    <w:semiHidden/>
    <w:rsid w:val="005060FA"/>
    <w:rPr>
      <w:sz w:val="22"/>
      <w:szCs w:val="22"/>
      <w:lang w:eastAsia="en-US"/>
    </w:rPr>
  </w:style>
  <w:style w:type="character" w:styleId="HiperlinkVisitado">
    <w:name w:val="FollowedHyperlink"/>
    <w:uiPriority w:val="99"/>
    <w:semiHidden/>
    <w:unhideWhenUsed/>
    <w:rsid w:val="00871EE9"/>
    <w:rPr>
      <w:color w:val="954F72"/>
      <w:u w:val="single"/>
    </w:rPr>
  </w:style>
  <w:style w:type="paragraph" w:customStyle="1" w:styleId="Default">
    <w:name w:val="Default"/>
    <w:rsid w:val="00C06C35"/>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18445">
      <w:bodyDiv w:val="1"/>
      <w:marLeft w:val="0"/>
      <w:marRight w:val="0"/>
      <w:marTop w:val="0"/>
      <w:marBottom w:val="0"/>
      <w:divBdr>
        <w:top w:val="none" w:sz="0" w:space="0" w:color="auto"/>
        <w:left w:val="none" w:sz="0" w:space="0" w:color="auto"/>
        <w:bottom w:val="none" w:sz="0" w:space="0" w:color="auto"/>
        <w:right w:val="none" w:sz="0" w:space="0" w:color="auto"/>
      </w:divBdr>
    </w:div>
    <w:div w:id="314067060">
      <w:bodyDiv w:val="1"/>
      <w:marLeft w:val="0"/>
      <w:marRight w:val="0"/>
      <w:marTop w:val="0"/>
      <w:marBottom w:val="0"/>
      <w:divBdr>
        <w:top w:val="none" w:sz="0" w:space="0" w:color="auto"/>
        <w:left w:val="none" w:sz="0" w:space="0" w:color="auto"/>
        <w:bottom w:val="none" w:sz="0" w:space="0" w:color="auto"/>
        <w:right w:val="none" w:sz="0" w:space="0" w:color="auto"/>
      </w:divBdr>
    </w:div>
    <w:div w:id="1170679497">
      <w:bodyDiv w:val="1"/>
      <w:marLeft w:val="0"/>
      <w:marRight w:val="0"/>
      <w:marTop w:val="0"/>
      <w:marBottom w:val="0"/>
      <w:divBdr>
        <w:top w:val="none" w:sz="0" w:space="0" w:color="auto"/>
        <w:left w:val="none" w:sz="0" w:space="0" w:color="auto"/>
        <w:bottom w:val="none" w:sz="0" w:space="0" w:color="auto"/>
        <w:right w:val="none" w:sz="0" w:space="0" w:color="auto"/>
      </w:divBdr>
      <w:divsChild>
        <w:div w:id="632254300">
          <w:marLeft w:val="0"/>
          <w:marRight w:val="0"/>
          <w:marTop w:val="0"/>
          <w:marBottom w:val="0"/>
          <w:divBdr>
            <w:top w:val="none" w:sz="0" w:space="0" w:color="auto"/>
            <w:left w:val="none" w:sz="0" w:space="0" w:color="auto"/>
            <w:bottom w:val="none" w:sz="0" w:space="0" w:color="auto"/>
            <w:right w:val="none" w:sz="0" w:space="0" w:color="auto"/>
          </w:divBdr>
          <w:divsChild>
            <w:div w:id="1818380824">
              <w:marLeft w:val="0"/>
              <w:marRight w:val="0"/>
              <w:marTop w:val="0"/>
              <w:marBottom w:val="0"/>
              <w:divBdr>
                <w:top w:val="none" w:sz="0" w:space="0" w:color="auto"/>
                <w:left w:val="none" w:sz="0" w:space="0" w:color="auto"/>
                <w:bottom w:val="none" w:sz="0" w:space="0" w:color="auto"/>
                <w:right w:val="none" w:sz="0" w:space="0" w:color="auto"/>
              </w:divBdr>
              <w:divsChild>
                <w:div w:id="766006000">
                  <w:marLeft w:val="0"/>
                  <w:marRight w:val="0"/>
                  <w:marTop w:val="0"/>
                  <w:marBottom w:val="0"/>
                  <w:divBdr>
                    <w:top w:val="none" w:sz="0" w:space="0" w:color="auto"/>
                    <w:left w:val="none" w:sz="0" w:space="0" w:color="auto"/>
                    <w:bottom w:val="none" w:sz="0" w:space="0" w:color="auto"/>
                    <w:right w:val="none" w:sz="0" w:space="0" w:color="auto"/>
                  </w:divBdr>
                  <w:divsChild>
                    <w:div w:id="1245651314">
                      <w:marLeft w:val="0"/>
                      <w:marRight w:val="0"/>
                      <w:marTop w:val="120"/>
                      <w:marBottom w:val="0"/>
                      <w:divBdr>
                        <w:top w:val="none" w:sz="0" w:space="0" w:color="auto"/>
                        <w:left w:val="none" w:sz="0" w:space="0" w:color="auto"/>
                        <w:bottom w:val="none" w:sz="0" w:space="0" w:color="auto"/>
                        <w:right w:val="none" w:sz="0" w:space="0" w:color="auto"/>
                      </w:divBdr>
                      <w:divsChild>
                        <w:div w:id="1877934499">
                          <w:marLeft w:val="0"/>
                          <w:marRight w:val="0"/>
                          <w:marTop w:val="0"/>
                          <w:marBottom w:val="0"/>
                          <w:divBdr>
                            <w:top w:val="none" w:sz="0" w:space="0" w:color="auto"/>
                            <w:left w:val="none" w:sz="0" w:space="0" w:color="auto"/>
                            <w:bottom w:val="none" w:sz="0" w:space="0" w:color="auto"/>
                            <w:right w:val="none" w:sz="0" w:space="0" w:color="auto"/>
                          </w:divBdr>
                          <w:divsChild>
                            <w:div w:id="2110615476">
                              <w:marLeft w:val="0"/>
                              <w:marRight w:val="0"/>
                              <w:marTop w:val="0"/>
                              <w:marBottom w:val="0"/>
                              <w:divBdr>
                                <w:top w:val="none" w:sz="0" w:space="0" w:color="auto"/>
                                <w:left w:val="none" w:sz="0" w:space="0" w:color="auto"/>
                                <w:bottom w:val="none" w:sz="0" w:space="0" w:color="auto"/>
                                <w:right w:val="none" w:sz="0" w:space="0" w:color="auto"/>
                              </w:divBdr>
                              <w:divsChild>
                                <w:div w:id="455561121">
                                  <w:marLeft w:val="0"/>
                                  <w:marRight w:val="0"/>
                                  <w:marTop w:val="0"/>
                                  <w:marBottom w:val="0"/>
                                  <w:divBdr>
                                    <w:top w:val="none" w:sz="0" w:space="0" w:color="auto"/>
                                    <w:left w:val="none" w:sz="0" w:space="0" w:color="auto"/>
                                    <w:bottom w:val="none" w:sz="0" w:space="0" w:color="auto"/>
                                    <w:right w:val="none" w:sz="0" w:space="0" w:color="auto"/>
                                  </w:divBdr>
                                  <w:divsChild>
                                    <w:div w:id="832332637">
                                      <w:marLeft w:val="0"/>
                                      <w:marRight w:val="0"/>
                                      <w:marTop w:val="0"/>
                                      <w:marBottom w:val="0"/>
                                      <w:divBdr>
                                        <w:top w:val="none" w:sz="0" w:space="0" w:color="auto"/>
                                        <w:left w:val="none" w:sz="0" w:space="0" w:color="auto"/>
                                        <w:bottom w:val="none" w:sz="0" w:space="0" w:color="auto"/>
                                        <w:right w:val="none" w:sz="0" w:space="0" w:color="auto"/>
                                      </w:divBdr>
                                    </w:div>
                                    <w:div w:id="1228764793">
                                      <w:marLeft w:val="0"/>
                                      <w:marRight w:val="0"/>
                                      <w:marTop w:val="30"/>
                                      <w:marBottom w:val="0"/>
                                      <w:divBdr>
                                        <w:top w:val="none" w:sz="0" w:space="0" w:color="auto"/>
                                        <w:left w:val="none" w:sz="0" w:space="0" w:color="auto"/>
                                        <w:bottom w:val="none" w:sz="0" w:space="0" w:color="auto"/>
                                        <w:right w:val="none" w:sz="0" w:space="0" w:color="auto"/>
                                      </w:divBdr>
                                      <w:divsChild>
                                        <w:div w:id="637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09952">
      <w:bodyDiv w:val="1"/>
      <w:marLeft w:val="0"/>
      <w:marRight w:val="0"/>
      <w:marTop w:val="0"/>
      <w:marBottom w:val="0"/>
      <w:divBdr>
        <w:top w:val="none" w:sz="0" w:space="0" w:color="auto"/>
        <w:left w:val="none" w:sz="0" w:space="0" w:color="auto"/>
        <w:bottom w:val="none" w:sz="0" w:space="0" w:color="auto"/>
        <w:right w:val="none" w:sz="0" w:space="0" w:color="auto"/>
      </w:divBdr>
    </w:div>
    <w:div w:id="201641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2-43272560201508" TargetMode="External"/><Relationship Id="rId18" Type="http://schemas.openxmlformats.org/officeDocument/2006/relationships/hyperlink" Target="https://doi.org/10.1590/S0102-37722012000400007" TargetMode="External"/><Relationship Id="rId26" Type="http://schemas.openxmlformats.org/officeDocument/2006/relationships/hyperlink" Target="https://doi.org/10.24039/cv201862280" TargetMode="External"/><Relationship Id="rId3" Type="http://schemas.openxmlformats.org/officeDocument/2006/relationships/styles" Target="styles.xml"/><Relationship Id="rId21" Type="http://schemas.openxmlformats.org/officeDocument/2006/relationships/hyperlink" Target="https://doi.org/10.1007/s10648-018-9458-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186.251.225.226:8080/handle/123456789/271" TargetMode="External"/><Relationship Id="rId17" Type="http://schemas.openxmlformats.org/officeDocument/2006/relationships/hyperlink" Target="https://repositorio.ufpb.br/jspui/handle/tede/9085" TargetMode="External"/><Relationship Id="rId25" Type="http://schemas.openxmlformats.org/officeDocument/2006/relationships/hyperlink" Target="https://renati.sunedu.gob.pe/handle/sunedu/305217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scius.org.br/glasnost/index.php/glasnost/article/view/66" TargetMode="External"/><Relationship Id="rId20" Type="http://schemas.openxmlformats.org/officeDocument/2006/relationships/hyperlink" Target="http://www.scielo.org.co/scielo.php?script=sci_arttext&amp;pid=S0123-91552006000200012" TargetMode="External"/><Relationship Id="rId29" Type="http://schemas.openxmlformats.org/officeDocument/2006/relationships/hyperlink" Target="http://tede.metodista.br/jspui/handle/tede/1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cs.br/11338/9073" TargetMode="External"/><Relationship Id="rId24" Type="http://schemas.openxmlformats.org/officeDocument/2006/relationships/hyperlink" Target="https://repositorio.animaeducacao.com.br/handle/ANIMA/10425" TargetMode="External"/><Relationship Id="rId32" Type="http://schemas.openxmlformats.org/officeDocument/2006/relationships/hyperlink" Target="http://revistas.icesp.br/index.php/FINOM_Humanidade_Tecnologia/article/view/1008/727" TargetMode="External"/><Relationship Id="rId5" Type="http://schemas.openxmlformats.org/officeDocument/2006/relationships/webSettings" Target="webSettings.xml"/><Relationship Id="rId15" Type="http://schemas.openxmlformats.org/officeDocument/2006/relationships/hyperlink" Target="http://hdl.handle.net/10316/34011" TargetMode="External"/><Relationship Id="rId23" Type="http://schemas.openxmlformats.org/officeDocument/2006/relationships/hyperlink" Target="http://dx.doi.org/10.15309/19psd200309" TargetMode="External"/><Relationship Id="rId28" Type="http://schemas.openxmlformats.org/officeDocument/2006/relationships/hyperlink" Target="http://dspace.unach.edu.ec/handle/51000/3983" TargetMode="External"/><Relationship Id="rId10" Type="http://schemas.openxmlformats.org/officeDocument/2006/relationships/hyperlink" Target="https://www.redalyc.org/articulo.oa?id=29251161006" TargetMode="External"/><Relationship Id="rId19" Type="http://schemas.openxmlformats.org/officeDocument/2006/relationships/hyperlink" Target="http://www.afhayes.com/public/process2012.pdf" TargetMode="External"/><Relationship Id="rId31" Type="http://schemas.openxmlformats.org/officeDocument/2006/relationships/hyperlink" Target="http://hdl.handle.net/10198/2303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ibliotecadigital.fgv.br/ojs/index.php/abp/article/view/19592/18316" TargetMode="External"/><Relationship Id="rId22" Type="http://schemas.openxmlformats.org/officeDocument/2006/relationships/hyperlink" Target="https://psycnet.apa.org/doi/10.1037/h0035357" TargetMode="External"/><Relationship Id="rId27" Type="http://schemas.openxmlformats.org/officeDocument/2006/relationships/hyperlink" Target="http://pepsic.bvsalud.org/scielo.php?script=sci_arttext&amp;pid=S1983-82202017000200007" TargetMode="External"/><Relationship Id="rId30" Type="http://schemas.openxmlformats.org/officeDocument/2006/relationships/hyperlink" Target="https://psycnet.apa.org/doi/10.1037/h0092976" TargetMode="External"/><Relationship Id="rId35" Type="http://schemas.openxmlformats.org/officeDocument/2006/relationships/theme" Target="theme/theme1.xml"/><Relationship Id="rId8" Type="http://schemas.openxmlformats.org/officeDocument/2006/relationships/hyperlink" Target="https://osf.io/5sy9m/?view_only=1baf35ce541c47d3b347bcb4654e2d1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B389D-6494-4440-BC24-A79626BF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5617</Words>
  <Characters>30337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35883</CharactersWithSpaces>
  <SharedDoc>false</SharedDoc>
  <HLinks>
    <vt:vector size="156" baseType="variant">
      <vt:variant>
        <vt:i4>3997818</vt:i4>
      </vt:variant>
      <vt:variant>
        <vt:i4>75</vt:i4>
      </vt:variant>
      <vt:variant>
        <vt:i4>0</vt:i4>
      </vt:variant>
      <vt:variant>
        <vt:i4>5</vt:i4>
      </vt:variant>
      <vt:variant>
        <vt:lpwstr>http://revistas.icesp.br/index.php/FINOM_Humanidade_Tecnologia/article/view/1008/727</vt:lpwstr>
      </vt:variant>
      <vt:variant>
        <vt:lpwstr/>
      </vt:variant>
      <vt:variant>
        <vt:i4>458755</vt:i4>
      </vt:variant>
      <vt:variant>
        <vt:i4>72</vt:i4>
      </vt:variant>
      <vt:variant>
        <vt:i4>0</vt:i4>
      </vt:variant>
      <vt:variant>
        <vt:i4>5</vt:i4>
      </vt:variant>
      <vt:variant>
        <vt:lpwstr>http://hdl.handle.net/10198/23034</vt:lpwstr>
      </vt:variant>
      <vt:variant>
        <vt:lpwstr/>
      </vt:variant>
      <vt:variant>
        <vt:i4>1179667</vt:i4>
      </vt:variant>
      <vt:variant>
        <vt:i4>69</vt:i4>
      </vt:variant>
      <vt:variant>
        <vt:i4>0</vt:i4>
      </vt:variant>
      <vt:variant>
        <vt:i4>5</vt:i4>
      </vt:variant>
      <vt:variant>
        <vt:lpwstr>https://psycnet.apa.org/doi/10.1037/h0092976</vt:lpwstr>
      </vt:variant>
      <vt:variant>
        <vt:lpwstr/>
      </vt:variant>
      <vt:variant>
        <vt:i4>6357092</vt:i4>
      </vt:variant>
      <vt:variant>
        <vt:i4>66</vt:i4>
      </vt:variant>
      <vt:variant>
        <vt:i4>0</vt:i4>
      </vt:variant>
      <vt:variant>
        <vt:i4>5</vt:i4>
      </vt:variant>
      <vt:variant>
        <vt:lpwstr>http://tede.metodista.br/jspui/handle/tede/1988</vt:lpwstr>
      </vt:variant>
      <vt:variant>
        <vt:lpwstr/>
      </vt:variant>
      <vt:variant>
        <vt:i4>2359350</vt:i4>
      </vt:variant>
      <vt:variant>
        <vt:i4>63</vt:i4>
      </vt:variant>
      <vt:variant>
        <vt:i4>0</vt:i4>
      </vt:variant>
      <vt:variant>
        <vt:i4>5</vt:i4>
      </vt:variant>
      <vt:variant>
        <vt:lpwstr>https://doi.org/10.1590/1805-9584-2016v24n1p45</vt:lpwstr>
      </vt:variant>
      <vt:variant>
        <vt:lpwstr/>
      </vt:variant>
      <vt:variant>
        <vt:i4>1638406</vt:i4>
      </vt:variant>
      <vt:variant>
        <vt:i4>60</vt:i4>
      </vt:variant>
      <vt:variant>
        <vt:i4>0</vt:i4>
      </vt:variant>
      <vt:variant>
        <vt:i4>5</vt:i4>
      </vt:variant>
      <vt:variant>
        <vt:lpwstr>http://dspace.unach.edu.ec/handle/51000/3983</vt:lpwstr>
      </vt:variant>
      <vt:variant>
        <vt:lpwstr/>
      </vt:variant>
      <vt:variant>
        <vt:i4>4915302</vt:i4>
      </vt:variant>
      <vt:variant>
        <vt:i4>57</vt:i4>
      </vt:variant>
      <vt:variant>
        <vt:i4>0</vt:i4>
      </vt:variant>
      <vt:variant>
        <vt:i4>5</vt:i4>
      </vt:variant>
      <vt:variant>
        <vt:lpwstr>http://pepsic.bvsalud.org/scielo.php?script=sci_arttext&amp;pid=S1983-82202017000200007</vt:lpwstr>
      </vt:variant>
      <vt:variant>
        <vt:lpwstr/>
      </vt:variant>
      <vt:variant>
        <vt:i4>1179716</vt:i4>
      </vt:variant>
      <vt:variant>
        <vt:i4>54</vt:i4>
      </vt:variant>
      <vt:variant>
        <vt:i4>0</vt:i4>
      </vt:variant>
      <vt:variant>
        <vt:i4>5</vt:i4>
      </vt:variant>
      <vt:variant>
        <vt:lpwstr>https://www.conic-semesp.org.br/anais/anais-conic.php?ano=2018&amp;act=pesquisar</vt:lpwstr>
      </vt:variant>
      <vt:variant>
        <vt:lpwstr/>
      </vt:variant>
      <vt:variant>
        <vt:i4>5373958</vt:i4>
      </vt:variant>
      <vt:variant>
        <vt:i4>51</vt:i4>
      </vt:variant>
      <vt:variant>
        <vt:i4>0</vt:i4>
      </vt:variant>
      <vt:variant>
        <vt:i4>5</vt:i4>
      </vt:variant>
      <vt:variant>
        <vt:lpwstr>https://doi.org/10.24039/cv201862280</vt:lpwstr>
      </vt:variant>
      <vt:variant>
        <vt:lpwstr/>
      </vt:variant>
      <vt:variant>
        <vt:i4>4128885</vt:i4>
      </vt:variant>
      <vt:variant>
        <vt:i4>48</vt:i4>
      </vt:variant>
      <vt:variant>
        <vt:i4>0</vt:i4>
      </vt:variant>
      <vt:variant>
        <vt:i4>5</vt:i4>
      </vt:variant>
      <vt:variant>
        <vt:lpwstr>https://repositorio.animaeducacao.com.br/handle/ANIMA/10425</vt:lpwstr>
      </vt:variant>
      <vt:variant>
        <vt:lpwstr/>
      </vt:variant>
      <vt:variant>
        <vt:i4>6881337</vt:i4>
      </vt:variant>
      <vt:variant>
        <vt:i4>45</vt:i4>
      </vt:variant>
      <vt:variant>
        <vt:i4>0</vt:i4>
      </vt:variant>
      <vt:variant>
        <vt:i4>5</vt:i4>
      </vt:variant>
      <vt:variant>
        <vt:lpwstr>http://dx.doi.org/10.15309/19psd200309</vt:lpwstr>
      </vt:variant>
      <vt:variant>
        <vt:lpwstr/>
      </vt:variant>
      <vt:variant>
        <vt:i4>1245206</vt:i4>
      </vt:variant>
      <vt:variant>
        <vt:i4>42</vt:i4>
      </vt:variant>
      <vt:variant>
        <vt:i4>0</vt:i4>
      </vt:variant>
      <vt:variant>
        <vt:i4>5</vt:i4>
      </vt:variant>
      <vt:variant>
        <vt:lpwstr>https://psycnet.apa.org/doi/10.1037/h0035357</vt:lpwstr>
      </vt:variant>
      <vt:variant>
        <vt:lpwstr/>
      </vt:variant>
      <vt:variant>
        <vt:i4>327703</vt:i4>
      </vt:variant>
      <vt:variant>
        <vt:i4>39</vt:i4>
      </vt:variant>
      <vt:variant>
        <vt:i4>0</vt:i4>
      </vt:variant>
      <vt:variant>
        <vt:i4>5</vt:i4>
      </vt:variant>
      <vt:variant>
        <vt:lpwstr>https://doi.org/10.1007/s10648-018-9458-2</vt:lpwstr>
      </vt:variant>
      <vt:variant>
        <vt:lpwstr/>
      </vt:variant>
      <vt:variant>
        <vt:i4>7733318</vt:i4>
      </vt:variant>
      <vt:variant>
        <vt:i4>36</vt:i4>
      </vt:variant>
      <vt:variant>
        <vt:i4>0</vt:i4>
      </vt:variant>
      <vt:variant>
        <vt:i4>5</vt:i4>
      </vt:variant>
      <vt:variant>
        <vt:lpwstr>http://www.scielo.org.co/scielo.php?script=sci_arttext&amp;pid=S0123-91552006000200012</vt:lpwstr>
      </vt:variant>
      <vt:variant>
        <vt:lpwstr/>
      </vt:variant>
      <vt:variant>
        <vt:i4>5832797</vt:i4>
      </vt:variant>
      <vt:variant>
        <vt:i4>33</vt:i4>
      </vt:variant>
      <vt:variant>
        <vt:i4>0</vt:i4>
      </vt:variant>
      <vt:variant>
        <vt:i4>5</vt:i4>
      </vt:variant>
      <vt:variant>
        <vt:lpwstr>http://www.afhayes.com/public/process2012.pdf</vt:lpwstr>
      </vt:variant>
      <vt:variant>
        <vt:lpwstr/>
      </vt:variant>
      <vt:variant>
        <vt:i4>3407912</vt:i4>
      </vt:variant>
      <vt:variant>
        <vt:i4>30</vt:i4>
      </vt:variant>
      <vt:variant>
        <vt:i4>0</vt:i4>
      </vt:variant>
      <vt:variant>
        <vt:i4>5</vt:i4>
      </vt:variant>
      <vt:variant>
        <vt:lpwstr>https://doi.org/10.1590/S0102-37722012000400007</vt:lpwstr>
      </vt:variant>
      <vt:variant>
        <vt:lpwstr/>
      </vt:variant>
      <vt:variant>
        <vt:i4>6291510</vt:i4>
      </vt:variant>
      <vt:variant>
        <vt:i4>27</vt:i4>
      </vt:variant>
      <vt:variant>
        <vt:i4>0</vt:i4>
      </vt:variant>
      <vt:variant>
        <vt:i4>5</vt:i4>
      </vt:variant>
      <vt:variant>
        <vt:lpwstr>https://repositorio.ufpb.br/jspui/handle/tede/9085</vt:lpwstr>
      </vt:variant>
      <vt:variant>
        <vt:lpwstr/>
      </vt:variant>
      <vt:variant>
        <vt:i4>89</vt:i4>
      </vt:variant>
      <vt:variant>
        <vt:i4>24</vt:i4>
      </vt:variant>
      <vt:variant>
        <vt:i4>0</vt:i4>
      </vt:variant>
      <vt:variant>
        <vt:i4>5</vt:i4>
      </vt:variant>
      <vt:variant>
        <vt:lpwstr>https://dx.doi.org/10.15689/ap.2020.1901.16791.08</vt:lpwstr>
      </vt:variant>
      <vt:variant>
        <vt:lpwstr/>
      </vt:variant>
      <vt:variant>
        <vt:i4>6750246</vt:i4>
      </vt:variant>
      <vt:variant>
        <vt:i4>21</vt:i4>
      </vt:variant>
      <vt:variant>
        <vt:i4>0</vt:i4>
      </vt:variant>
      <vt:variant>
        <vt:i4>5</vt:i4>
      </vt:variant>
      <vt:variant>
        <vt:lpwstr>https://conscius.org.br/glasnost/index.php/glasnost/article/view/66</vt:lpwstr>
      </vt:variant>
      <vt:variant>
        <vt:lpwstr/>
      </vt:variant>
      <vt:variant>
        <vt:i4>655374</vt:i4>
      </vt:variant>
      <vt:variant>
        <vt:i4>18</vt:i4>
      </vt:variant>
      <vt:variant>
        <vt:i4>0</vt:i4>
      </vt:variant>
      <vt:variant>
        <vt:i4>5</vt:i4>
      </vt:variant>
      <vt:variant>
        <vt:lpwstr>http://hdl.handle.net/10316/34011</vt:lpwstr>
      </vt:variant>
      <vt:variant>
        <vt:lpwstr/>
      </vt:variant>
      <vt:variant>
        <vt:i4>7995488</vt:i4>
      </vt:variant>
      <vt:variant>
        <vt:i4>15</vt:i4>
      </vt:variant>
      <vt:variant>
        <vt:i4>0</vt:i4>
      </vt:variant>
      <vt:variant>
        <vt:i4>5</vt:i4>
      </vt:variant>
      <vt:variant>
        <vt:lpwstr>https://bibliotecadigital.fgv.br/ojs/index.php/abp/article/view/19592/18316</vt:lpwstr>
      </vt:variant>
      <vt:variant>
        <vt:lpwstr/>
      </vt:variant>
      <vt:variant>
        <vt:i4>2097279</vt:i4>
      </vt:variant>
      <vt:variant>
        <vt:i4>12</vt:i4>
      </vt:variant>
      <vt:variant>
        <vt:i4>0</vt:i4>
      </vt:variant>
      <vt:variant>
        <vt:i4>5</vt:i4>
      </vt:variant>
      <vt:variant>
        <vt:lpwstr>https://doi.org/10.1590/1982-43272560201508</vt:lpwstr>
      </vt:variant>
      <vt:variant>
        <vt:lpwstr/>
      </vt:variant>
      <vt:variant>
        <vt:i4>5832773</vt:i4>
      </vt:variant>
      <vt:variant>
        <vt:i4>9</vt:i4>
      </vt:variant>
      <vt:variant>
        <vt:i4>0</vt:i4>
      </vt:variant>
      <vt:variant>
        <vt:i4>5</vt:i4>
      </vt:variant>
      <vt:variant>
        <vt:lpwstr>http://186.251.225.226:8080/handle/123456789/271</vt:lpwstr>
      </vt:variant>
      <vt:variant>
        <vt:lpwstr/>
      </vt:variant>
      <vt:variant>
        <vt:i4>8323112</vt:i4>
      </vt:variant>
      <vt:variant>
        <vt:i4>6</vt:i4>
      </vt:variant>
      <vt:variant>
        <vt:i4>0</vt:i4>
      </vt:variant>
      <vt:variant>
        <vt:i4>5</vt:i4>
      </vt:variant>
      <vt:variant>
        <vt:lpwstr>http://dx.doi.org/10.5433/2236-6407.2016v7n1p77</vt:lpwstr>
      </vt:variant>
      <vt:variant>
        <vt:lpwstr/>
      </vt:variant>
      <vt:variant>
        <vt:i4>5308430</vt:i4>
      </vt:variant>
      <vt:variant>
        <vt:i4>3</vt:i4>
      </vt:variant>
      <vt:variant>
        <vt:i4>0</vt:i4>
      </vt:variant>
      <vt:variant>
        <vt:i4>5</vt:i4>
      </vt:variant>
      <vt:variant>
        <vt:lpwstr>https://repositorio.ucs.br/11338/9073</vt:lpwstr>
      </vt:variant>
      <vt:variant>
        <vt:lpwstr/>
      </vt:variant>
      <vt:variant>
        <vt:i4>7471212</vt:i4>
      </vt:variant>
      <vt:variant>
        <vt:i4>0</vt:i4>
      </vt:variant>
      <vt:variant>
        <vt:i4>0</vt:i4>
      </vt:variant>
      <vt:variant>
        <vt:i4>5</vt:i4>
      </vt:variant>
      <vt:variant>
        <vt:lpwstr>https://www.redalyc.org/articulo.oa?id=29251161006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2023-01-12T22:51:00Z</dcterms:created>
  <dcterms:modified xsi:type="dcterms:W3CDTF">2023-05-16T23:38:00Z</dcterms:modified>
</cp:coreProperties>
</file>