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6FADE599" w:rsidR="00742E4A" w:rsidRPr="00BD3C19" w:rsidRDefault="00722A5B" w:rsidP="00BD3C19">
      <w:pPr>
        <w:pStyle w:val="Titulodeartculo"/>
        <w:rPr>
          <w:sz w:val="34"/>
        </w:rPr>
      </w:pPr>
      <w:r w:rsidRPr="00CD45D8">
        <w:rPr>
          <w:sz w:val="34"/>
          <w:lang w:eastAsia="en-US"/>
        </w:rPr>
        <w:drawing>
          <wp:anchor distT="0" distB="0" distL="114300" distR="114300" simplePos="0" relativeHeight="251664384" behindDoc="0" locked="0" layoutInCell="1" allowOverlap="1" wp14:anchorId="4437BD97" wp14:editId="07672B0F">
            <wp:simplePos x="0" y="0"/>
            <wp:positionH relativeFrom="margin">
              <wp:posOffset>3914140</wp:posOffset>
            </wp:positionH>
            <wp:positionV relativeFrom="paragraph">
              <wp:posOffset>326390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D3C19" w:rsidRPr="00BD3C19">
        <w:rPr>
          <w:sz w:val="24"/>
          <w:szCs w:val="24"/>
        </w:rPr>
        <w:t xml:space="preserve"> </w:t>
      </w:r>
      <w:r w:rsidR="00BD3C19" w:rsidRPr="00BD3C19">
        <w:t>Emotional Dependence and Personality: the Mediating Role of Locus of Control</w:t>
      </w:r>
    </w:p>
    <w:p w14:paraId="07B1149B" w14:textId="5618C0E8" w:rsidR="008E17AF" w:rsidRPr="00E82CE6" w:rsidRDefault="008E17AF" w:rsidP="00C413D4">
      <w:pPr>
        <w:rPr>
          <w:b/>
          <w:lang w:val="en-US"/>
        </w:rPr>
      </w:pPr>
      <w:bookmarkStart w:id="0" w:name="_Hlk90834151"/>
      <w:bookmarkEnd w:id="0"/>
    </w:p>
    <w:p w14:paraId="7DE2414F" w14:textId="01C46C21" w:rsidR="004B2E6E" w:rsidRPr="00377537" w:rsidRDefault="00377537" w:rsidP="00BE7510">
      <w:pPr>
        <w:pStyle w:val="Body"/>
        <w:jc w:val="both"/>
        <w:rPr>
          <w:b/>
          <w:bCs/>
          <w:color w:val="222222"/>
          <w:u w:color="222222"/>
          <w:lang w:val="pt-BR"/>
        </w:rPr>
      </w:pPr>
      <w:bookmarkStart w:id="1" w:name="_Hlk90835901"/>
      <w:proofErr w:type="spellStart"/>
      <w:r w:rsidRPr="00377537">
        <w:rPr>
          <w:b/>
          <w:bCs/>
          <w:color w:val="222222"/>
          <w:u w:color="222222"/>
          <w:lang w:val="pt-BR"/>
        </w:rPr>
        <w:t>Layrtthon</w:t>
      </w:r>
      <w:proofErr w:type="spellEnd"/>
      <w:r w:rsidRPr="00377537">
        <w:rPr>
          <w:b/>
          <w:bCs/>
          <w:color w:val="222222"/>
          <w:u w:color="222222"/>
          <w:lang w:val="pt-BR"/>
        </w:rPr>
        <w:t xml:space="preserve"> Carlos de Oliveira Santos</w:t>
      </w:r>
      <w:r w:rsidR="0014506C" w:rsidRPr="00BE7510">
        <w:rPr>
          <w:b/>
          <w:bCs/>
          <w:color w:val="222222"/>
          <w:u w:color="222222"/>
          <w:lang w:val="pt-BR"/>
        </w:rPr>
        <w:t xml:space="preserve"> </w:t>
      </w:r>
      <w:r w:rsidR="001E0A61" w:rsidRPr="001F7BA0">
        <w:rPr>
          <w:b/>
          <w:bCs/>
          <w:color w:val="222222"/>
          <w:u w:color="222222"/>
          <w:vertAlign w:val="superscript"/>
          <w:lang w:val="en-GB"/>
        </w:rPr>
        <w:footnoteReference w:id="1"/>
      </w:r>
      <w:r w:rsidR="00BE7510">
        <w:rPr>
          <w:b/>
          <w:bCs/>
          <w:color w:val="222222"/>
          <w:u w:color="222222"/>
          <w:lang w:val="pt-BR"/>
        </w:rPr>
        <w:t xml:space="preserve"> </w:t>
      </w:r>
      <w:r w:rsidR="005E205D" w:rsidRPr="001F7BA0">
        <w:rPr>
          <w:b/>
          <w:bCs/>
          <w:noProof/>
          <w:color w:val="222222"/>
          <w:u w:color="222222"/>
          <w:lang w:val="en-US" w:eastAsia="en-US"/>
        </w:rPr>
        <w:drawing>
          <wp:inline distT="0" distB="0" distL="0" distR="0" wp14:anchorId="16FCC1C7" wp14:editId="60A89691">
            <wp:extent cx="133200" cy="133200"/>
            <wp:effectExtent l="0" t="0" r="0" b="0"/>
            <wp:docPr id="1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BE7510">
        <w:rPr>
          <w:b/>
          <w:bCs/>
          <w:color w:val="222222"/>
          <w:u w:color="222222"/>
          <w:lang w:val="pt-BR"/>
        </w:rPr>
        <w:t xml:space="preserve">, </w:t>
      </w:r>
      <w:r w:rsidR="00CC7D22" w:rsidRPr="00BE7510">
        <w:rPr>
          <w:b/>
          <w:bCs/>
          <w:color w:val="222222"/>
          <w:u w:color="222222"/>
          <w:lang w:val="pt-BR"/>
        </w:rPr>
        <w:t xml:space="preserve">&amp; </w:t>
      </w:r>
      <w:bookmarkEnd w:id="1"/>
      <w:proofErr w:type="spellStart"/>
      <w:r w:rsidRPr="00377537">
        <w:rPr>
          <w:b/>
          <w:bCs/>
          <w:color w:val="222222"/>
          <w:u w:color="222222"/>
          <w:lang w:val="pt-BR"/>
        </w:rPr>
        <w:t>Jully</w:t>
      </w:r>
      <w:proofErr w:type="spellEnd"/>
      <w:r w:rsidRPr="00377537">
        <w:rPr>
          <w:b/>
          <w:bCs/>
          <w:color w:val="222222"/>
          <w:u w:color="222222"/>
          <w:lang w:val="pt-BR"/>
        </w:rPr>
        <w:t xml:space="preserve"> Candeia Diniz</w:t>
      </w:r>
      <w:r w:rsidR="00063302" w:rsidRPr="00BE7510">
        <w:rPr>
          <w:b/>
          <w:bCs/>
          <w:color w:val="222222"/>
          <w:u w:color="222222"/>
          <w:vertAlign w:val="superscript"/>
          <w:lang w:val="pt-BR"/>
        </w:rPr>
        <w:t xml:space="preserve"> </w:t>
      </w:r>
      <w:r w:rsidR="00CC7D22" w:rsidRPr="001F7BA0">
        <w:rPr>
          <w:b/>
          <w:bCs/>
          <w:noProof/>
          <w:color w:val="222222"/>
          <w:u w:color="222222"/>
          <w:lang w:val="en-US" w:eastAsia="en-US"/>
        </w:rPr>
        <w:drawing>
          <wp:inline distT="0" distB="0" distL="0" distR="0" wp14:anchorId="20800533" wp14:editId="3514010C">
            <wp:extent cx="133200" cy="133200"/>
            <wp:effectExtent l="0" t="0" r="0" b="0"/>
            <wp:docPr id="6"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BE7510">
        <w:rPr>
          <w:b/>
          <w:bCs/>
          <w:color w:val="4472C4" w:themeColor="accent1"/>
          <w:u w:color="222222"/>
          <w:vertAlign w:val="superscript"/>
          <w:lang w:val="pt-BR"/>
        </w:rPr>
        <w:t xml:space="preserve"> </w:t>
      </w:r>
      <w:r w:rsidR="00922B3A" w:rsidRPr="00BE7510">
        <w:rPr>
          <w:b/>
          <w:bCs/>
          <w:color w:val="4472C4" w:themeColor="accent1"/>
          <w:u w:color="222222"/>
          <w:vertAlign w:val="superscript"/>
          <w:lang w:val="pt-BR"/>
        </w:rPr>
        <w:t xml:space="preserve"> </w:t>
      </w:r>
      <w:r w:rsidR="00CC7D22" w:rsidRPr="001F7BA0">
        <w:rPr>
          <w:rStyle w:val="Refdenotaalpie"/>
          <w:b/>
          <w:bCs/>
          <w:color w:val="auto"/>
          <w:u w:color="222222"/>
          <w:lang w:val="en-GB"/>
        </w:rPr>
        <w:footnoteReference w:id="2"/>
      </w:r>
    </w:p>
    <w:p w14:paraId="4310D418" w14:textId="77777777" w:rsidR="008C5B2C" w:rsidRPr="00BE7510" w:rsidRDefault="008C5B2C" w:rsidP="00CC7D22">
      <w:pPr>
        <w:tabs>
          <w:tab w:val="left" w:pos="7005"/>
        </w:tabs>
        <w:jc w:val="both"/>
        <w:rPr>
          <w:rFonts w:eastAsia="Arial Unicode MS" w:cs="Arial Unicode MS"/>
          <w:bCs/>
          <w:i/>
          <w:iCs/>
          <w:sz w:val="22"/>
          <w:szCs w:val="22"/>
          <w:lang w:val="pt-BR"/>
        </w:rPr>
      </w:pPr>
    </w:p>
    <w:p w14:paraId="540F2DB5" w14:textId="79100051" w:rsidR="004E5581" w:rsidRDefault="00377537" w:rsidP="00CC7D22">
      <w:pPr>
        <w:tabs>
          <w:tab w:val="left" w:pos="7005"/>
        </w:tabs>
        <w:jc w:val="both"/>
        <w:rPr>
          <w:rFonts w:eastAsia="Arial Unicode MS" w:cs="Arial Unicode MS"/>
          <w:bCs/>
          <w:i/>
          <w:iCs/>
          <w:szCs w:val="22"/>
          <w:lang w:val="pt-BR"/>
        </w:rPr>
      </w:pPr>
      <w:r w:rsidRPr="00377537">
        <w:rPr>
          <w:rFonts w:eastAsia="Arial Unicode MS" w:cs="Arial Unicode MS"/>
          <w:bCs/>
          <w:i/>
          <w:iCs/>
          <w:szCs w:val="22"/>
          <w:lang w:val="pt-BR"/>
        </w:rPr>
        <w:t>Centr</w:t>
      </w:r>
      <w:r>
        <w:rPr>
          <w:rFonts w:eastAsia="Arial Unicode MS" w:cs="Arial Unicode MS"/>
          <w:bCs/>
          <w:i/>
          <w:iCs/>
          <w:szCs w:val="22"/>
          <w:lang w:val="pt-BR"/>
        </w:rPr>
        <w:t>o Universitário de Patos,</w:t>
      </w:r>
      <w:r w:rsidR="00912867">
        <w:rPr>
          <w:rFonts w:eastAsia="Arial Unicode MS" w:cs="Arial Unicode MS"/>
          <w:bCs/>
          <w:i/>
          <w:iCs/>
          <w:szCs w:val="22"/>
          <w:lang w:val="pt-BR"/>
        </w:rPr>
        <w:t xml:space="preserve"> Belo Horizonte,</w:t>
      </w:r>
      <w:r>
        <w:rPr>
          <w:rFonts w:eastAsia="Arial Unicode MS" w:cs="Arial Unicode MS"/>
          <w:bCs/>
          <w:i/>
          <w:iCs/>
          <w:szCs w:val="22"/>
          <w:lang w:val="pt-BR"/>
        </w:rPr>
        <w:t xml:space="preserve"> Brasil</w:t>
      </w:r>
      <w:r w:rsidR="008C5B2C" w:rsidRPr="00BE7510">
        <w:rPr>
          <w:rFonts w:eastAsia="Arial Unicode MS" w:cs="Arial Unicode MS"/>
          <w:bCs/>
          <w:i/>
          <w:iCs/>
          <w:szCs w:val="22"/>
          <w:lang w:val="pt-BR"/>
        </w:rPr>
        <w:t>.</w:t>
      </w:r>
    </w:p>
    <w:p w14:paraId="2D31BDDD" w14:textId="77777777" w:rsidR="001A588D" w:rsidRPr="00BE7510" w:rsidRDefault="001A588D" w:rsidP="00CC7D22">
      <w:pPr>
        <w:tabs>
          <w:tab w:val="left" w:pos="7005"/>
        </w:tabs>
        <w:jc w:val="both"/>
        <w:rPr>
          <w:rFonts w:eastAsia="Arial Unicode MS" w:cs="Arial Unicode MS"/>
          <w:i/>
          <w:iCs/>
          <w:szCs w:val="22"/>
          <w:lang w:val="pt-BR"/>
        </w:rPr>
      </w:pPr>
    </w:p>
    <w:p w14:paraId="6036645E" w14:textId="1811780B" w:rsidR="00A95630" w:rsidRPr="00BE7510"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1BF37552" w14:textId="30A77690"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12160FF1" w14:textId="29AAD8E3" w:rsidR="006845CB" w:rsidRPr="006845CB" w:rsidRDefault="00BD3C19" w:rsidP="006845CB">
      <w:pPr>
        <w:jc w:val="both"/>
        <w:rPr>
          <w:bCs/>
          <w:iCs/>
          <w:sz w:val="20"/>
          <w:szCs w:val="20"/>
          <w:lang w:val="en-US" w:eastAsia="es-ES_tradnl"/>
        </w:rPr>
      </w:pPr>
      <w:r w:rsidRPr="00BD3C19">
        <w:rPr>
          <w:bCs/>
          <w:iCs/>
          <w:sz w:val="20"/>
          <w:szCs w:val="20"/>
          <w:lang w:val="en" w:eastAsia="es-ES_tradnl"/>
        </w:rPr>
        <w:t xml:space="preserve">The purpose of the present study was to understand the relationships between emotional dependence, personality traits, and locus of control, and to test the mediating role of locus of control in the relationship between personality and emotional dependence. </w:t>
      </w:r>
      <w:bookmarkStart w:id="2" w:name="_Hlk153960905"/>
      <w:r w:rsidRPr="00BD3C19">
        <w:rPr>
          <w:bCs/>
          <w:iCs/>
          <w:sz w:val="20"/>
          <w:szCs w:val="20"/>
          <w:lang w:val="en" w:eastAsia="es-ES_tradnl"/>
        </w:rPr>
        <w:t xml:space="preserve">The reason for this study is that knowledge of the aspects associated with this dependence offers the possibility of applying intervention strategies to protect the mental health and quality of life of the emotionally dependent person.  </w:t>
      </w:r>
      <w:bookmarkEnd w:id="2"/>
      <w:r w:rsidRPr="00BD3C19">
        <w:rPr>
          <w:bCs/>
          <w:iCs/>
          <w:sz w:val="20"/>
          <w:szCs w:val="20"/>
          <w:lang w:val="en" w:eastAsia="es-ES_tradnl"/>
        </w:rPr>
        <w:t xml:space="preserve">Participants were 200 individuals of both sexes, aged 18 to 72, who had been in a romantic relationship (e.g., dating or married) for at least six months. A sociodemographic questionnaire and the following instruments were used for data collection: A </w:t>
      </w:r>
      <w:r w:rsidRPr="00BD3C19">
        <w:rPr>
          <w:bCs/>
          <w:iCs/>
          <w:sz w:val="20"/>
          <w:szCs w:val="20"/>
          <w:lang w:val="en-US" w:eastAsia="es-ES_tradnl"/>
        </w:rPr>
        <w:t>Big Five mini-markers scale</w:t>
      </w:r>
      <w:r w:rsidRPr="00BD3C19">
        <w:rPr>
          <w:bCs/>
          <w:iCs/>
          <w:sz w:val="20"/>
          <w:szCs w:val="20"/>
          <w:lang w:val="en" w:eastAsia="es-ES_tradnl"/>
        </w:rPr>
        <w:t>, the Emotional Dependence Questionnaire, and the Levenson’s Multidimensional Locus of Control Scale. Descriptive, correlational, and mediation analyzes were conducted using SPSS software. Results showed a positive relationship between Emotional Dependence and Internal locus of control and a negative relationship with External locus of control factors (Chance and Powerful Others). Emotional Dependence also showed a positive correlation with Neuroticism and a negative correlation with Extroversion. The Powerful Others externality dimension had a significant indirect effect on the relationship between Neuroticism and Emotional Dependence mediating the relationship between these variables. The study contributes to the literature on the variables that lead to emotional dependence, which may inspire prevention strategies and new studies.</w:t>
      </w:r>
    </w:p>
    <w:p w14:paraId="736E5375" w14:textId="77777777" w:rsidR="006845CB" w:rsidRPr="006845CB" w:rsidRDefault="006845CB" w:rsidP="006845CB">
      <w:pPr>
        <w:rPr>
          <w:b/>
          <w:bCs/>
          <w:iCs/>
          <w:sz w:val="20"/>
          <w:szCs w:val="20"/>
          <w:lang w:val="en-US" w:eastAsia="es-ES_tradnl"/>
        </w:rPr>
      </w:pPr>
      <w:r w:rsidRPr="006845CB">
        <w:rPr>
          <w:b/>
          <w:bCs/>
          <w:iCs/>
          <w:sz w:val="20"/>
          <w:szCs w:val="20"/>
          <w:lang w:val="en-US" w:eastAsia="es-ES_tradnl"/>
        </w:rPr>
        <w:t>Keywords</w:t>
      </w:r>
    </w:p>
    <w:p w14:paraId="68694C78" w14:textId="5F5B4AA6" w:rsidR="001F7BA0" w:rsidRDefault="00BD3C19" w:rsidP="008C5B2C">
      <w:pPr>
        <w:pStyle w:val="Resumen"/>
        <w:rPr>
          <w:rStyle w:val="TtuloResumenCar"/>
          <w:lang w:val="en-US"/>
        </w:rPr>
      </w:pPr>
      <w:r w:rsidRPr="00BD3C19">
        <w:rPr>
          <w:color w:val="000000" w:themeColor="text1"/>
          <w:shd w:val="clear" w:color="auto" w:fill="FFFFFF"/>
          <w:lang w:val="en"/>
        </w:rPr>
        <w:t>emotional dependence, interpersonal relationships, personality, locus of control</w:t>
      </w:r>
    </w:p>
    <w:p w14:paraId="7CEB0B24" w14:textId="77777777" w:rsidR="001A588D" w:rsidRPr="00BD3C19" w:rsidRDefault="001A588D" w:rsidP="001F7BA0">
      <w:pPr>
        <w:pStyle w:val="TtuloResumen"/>
        <w:rPr>
          <w:lang w:val="en-US"/>
        </w:rPr>
      </w:pPr>
    </w:p>
    <w:p w14:paraId="5E4C21C3" w14:textId="64E5945B" w:rsidR="00E82CE6" w:rsidRPr="00BD3C19" w:rsidRDefault="008B2D7F" w:rsidP="001F7BA0">
      <w:pPr>
        <w:pStyle w:val="TtuloResumen"/>
        <w:rPr>
          <w:rStyle w:val="TtuloResumenCar"/>
          <w:lang w:val="es-ES"/>
        </w:rPr>
      </w:pPr>
      <w:r w:rsidRPr="00BD3C19">
        <w:rPr>
          <w:lang w:val="es-ES"/>
        </w:rPr>
        <w:t>Resum</w:t>
      </w:r>
      <w:r w:rsidR="00BD3C19" w:rsidRPr="00BD3C19">
        <w:rPr>
          <w:lang w:val="es-ES"/>
        </w:rPr>
        <w:t>en</w:t>
      </w:r>
    </w:p>
    <w:p w14:paraId="29B82B08" w14:textId="78A25B35" w:rsidR="00E82CE6" w:rsidRPr="00BD3C19" w:rsidRDefault="00BD3C19" w:rsidP="008C5B2C">
      <w:pPr>
        <w:pStyle w:val="Resumen"/>
        <w:rPr>
          <w:lang w:val="es-ES"/>
        </w:rPr>
      </w:pPr>
      <w:r>
        <w:rPr>
          <w:lang w:val="es-ES"/>
        </w:rPr>
        <w:t>El presente estudio busca</w:t>
      </w:r>
      <w:r w:rsidRPr="00BD3C19">
        <w:rPr>
          <w:lang w:val="es-ES"/>
        </w:rPr>
        <w:t xml:space="preserve"> comprender las relaciones entre la dependencia emocional, los rasgos de personalidad y el locus de control, y probar el papel mediador del locus de control en la relación entre la personalidad y la dependencia emocional. </w:t>
      </w:r>
      <w:r>
        <w:rPr>
          <w:lang w:val="es-ES"/>
        </w:rPr>
        <w:t>E</w:t>
      </w:r>
      <w:r w:rsidRPr="00BD3C19">
        <w:rPr>
          <w:lang w:val="es-ES"/>
        </w:rPr>
        <w:t>l conocimiento de los aspectos asociados a esta dependencia ofrece la posibilidad de aplicar estrategias de intervención para proteger la salud mental y la calidad de vida de la persona emocionalmente dependiente. Los participantes fueron 200 personas de ambos sexos, de 18 a 72 años de edad, que habían est</w:t>
      </w:r>
      <w:r>
        <w:rPr>
          <w:lang w:val="es-ES"/>
        </w:rPr>
        <w:t xml:space="preserve">ado en una relación romántica </w:t>
      </w:r>
      <w:r w:rsidRPr="00BD3C19">
        <w:rPr>
          <w:lang w:val="es-ES"/>
        </w:rPr>
        <w:t xml:space="preserve">durante al menos seis meses. Para la recolección de datos se utilizó un cuestionario sociodemográfico y los siguientes instrumentos: una escala de </w:t>
      </w:r>
      <w:proofErr w:type="spellStart"/>
      <w:r w:rsidRPr="00BD3C19">
        <w:rPr>
          <w:lang w:val="es-ES"/>
        </w:rPr>
        <w:t>minimarcadores</w:t>
      </w:r>
      <w:proofErr w:type="spellEnd"/>
      <w:r w:rsidRPr="00BD3C19">
        <w:rPr>
          <w:lang w:val="es-ES"/>
        </w:rPr>
        <w:t xml:space="preserve"> de personalidad, el Cuestionario de Dependencia Emocional y la Escala Multidimensional de Locus de Control de </w:t>
      </w:r>
      <w:proofErr w:type="spellStart"/>
      <w:r w:rsidRPr="00BD3C19">
        <w:rPr>
          <w:lang w:val="es-ES"/>
        </w:rPr>
        <w:t>Levenson</w:t>
      </w:r>
      <w:proofErr w:type="spellEnd"/>
      <w:r w:rsidRPr="00BD3C19">
        <w:rPr>
          <w:lang w:val="es-ES"/>
        </w:rPr>
        <w:t>. Se realizaron análisis descriptivos, correlacionales y de mediación utilizando el software SPSS. Los resultados mostraron una relación positiva entre la dependencia emocional y el locus de control interno y una relación negativa con los factores del locus de control e</w:t>
      </w:r>
      <w:r>
        <w:rPr>
          <w:lang w:val="es-ES"/>
        </w:rPr>
        <w:t>xterno</w:t>
      </w:r>
      <w:r w:rsidRPr="00BD3C19">
        <w:rPr>
          <w:lang w:val="es-ES"/>
        </w:rPr>
        <w:t>. La dependencia emocional también mostró una correlación positiva con el neuroticismo y una correlación negativa con la Extroversión. La dimensión de externalidad de los otros poderosos tuvo un efecto indirecto significativo en la relación entre el neuroticismo y la dependencia emocional mediando la relación entre estas variables. El estudio contribuye a la literatura sobre las variables que conducen a la dependencia emocional, lo que puede inspirar estrategias de prevención y nuevos estudios.</w:t>
      </w:r>
    </w:p>
    <w:p w14:paraId="3D62A017" w14:textId="42A2422D" w:rsidR="008B2D7F" w:rsidRPr="00BD3C19" w:rsidRDefault="008B2D7F" w:rsidP="008C5B2C">
      <w:pPr>
        <w:pStyle w:val="Resumen"/>
        <w:rPr>
          <w:lang w:val="es-ES"/>
        </w:rPr>
      </w:pPr>
    </w:p>
    <w:p w14:paraId="195788AE" w14:textId="2C02D6A0" w:rsidR="00E82CE6" w:rsidRPr="00E755F3" w:rsidRDefault="00E755F3" w:rsidP="001F7BA0">
      <w:pPr>
        <w:rPr>
          <w:b/>
          <w:bCs/>
          <w:iCs/>
          <w:sz w:val="20"/>
          <w:szCs w:val="20"/>
          <w:lang w:val="es-ES" w:eastAsia="es-ES_tradnl"/>
        </w:rPr>
      </w:pPr>
      <w:r w:rsidRPr="00E755F3">
        <w:rPr>
          <w:b/>
          <w:bCs/>
          <w:iCs/>
          <w:sz w:val="20"/>
          <w:szCs w:val="20"/>
          <w:lang w:val="es-ES" w:eastAsia="es-ES_tradnl"/>
        </w:rPr>
        <w:t>Palabras Clave</w:t>
      </w:r>
    </w:p>
    <w:p w14:paraId="399AD1F8" w14:textId="77777777" w:rsidR="00E755F3" w:rsidRPr="00E755F3" w:rsidRDefault="00E755F3" w:rsidP="00E755F3">
      <w:pPr>
        <w:rPr>
          <w:bCs/>
          <w:color w:val="000000" w:themeColor="text1"/>
          <w:sz w:val="20"/>
          <w:szCs w:val="20"/>
          <w:lang w:val="es-ES"/>
        </w:rPr>
      </w:pPr>
      <w:proofErr w:type="spellStart"/>
      <w:r w:rsidRPr="00E755F3">
        <w:rPr>
          <w:bCs/>
          <w:color w:val="000000" w:themeColor="text1"/>
          <w:sz w:val="20"/>
          <w:szCs w:val="20"/>
          <w:lang w:val="es-ES"/>
        </w:rPr>
        <w:t>memória</w:t>
      </w:r>
      <w:proofErr w:type="spellEnd"/>
      <w:r w:rsidRPr="00E755F3">
        <w:rPr>
          <w:bCs/>
          <w:color w:val="000000" w:themeColor="text1"/>
          <w:sz w:val="20"/>
          <w:szCs w:val="20"/>
          <w:lang w:val="es-ES"/>
        </w:rPr>
        <w:t xml:space="preserve"> </w:t>
      </w:r>
      <w:proofErr w:type="spellStart"/>
      <w:r w:rsidRPr="00E755F3">
        <w:rPr>
          <w:bCs/>
          <w:color w:val="000000" w:themeColor="text1"/>
          <w:sz w:val="20"/>
          <w:szCs w:val="20"/>
          <w:lang w:val="es-ES"/>
        </w:rPr>
        <w:t>coletiva</w:t>
      </w:r>
      <w:proofErr w:type="spellEnd"/>
      <w:r w:rsidRPr="00E755F3">
        <w:rPr>
          <w:bCs/>
          <w:color w:val="000000" w:themeColor="text1"/>
          <w:sz w:val="20"/>
          <w:szCs w:val="20"/>
          <w:lang w:val="es-ES"/>
        </w:rPr>
        <w:t xml:space="preserve"> dependencia emocional, relaciones interpersonales, personalidad, locus de control</w:t>
      </w:r>
    </w:p>
    <w:p w14:paraId="7DBC3419" w14:textId="1AD21524" w:rsidR="00E82CE6" w:rsidRPr="00E755F3" w:rsidRDefault="00E82CE6">
      <w:pPr>
        <w:rPr>
          <w:bCs/>
          <w:color w:val="000000" w:themeColor="text1"/>
          <w:sz w:val="20"/>
          <w:szCs w:val="20"/>
          <w:lang w:val="es-ES"/>
        </w:rPr>
      </w:pPr>
    </w:p>
    <w:p w14:paraId="665A8046" w14:textId="1699FFC5" w:rsidR="0070255D" w:rsidRPr="00E755F3" w:rsidRDefault="0070255D">
      <w:pPr>
        <w:rPr>
          <w:bCs/>
          <w:color w:val="000000" w:themeColor="text1"/>
          <w:sz w:val="20"/>
          <w:szCs w:val="20"/>
          <w:lang w:val="es-ES"/>
        </w:rPr>
      </w:pPr>
    </w:p>
    <w:p w14:paraId="2CF5F478" w14:textId="79EBB417" w:rsidR="0070255D" w:rsidRPr="00E755F3" w:rsidRDefault="0070255D">
      <w:pPr>
        <w:rPr>
          <w:bCs/>
          <w:color w:val="000000" w:themeColor="text1"/>
          <w:sz w:val="20"/>
          <w:szCs w:val="20"/>
          <w:lang w:val="es-ES"/>
        </w:rPr>
      </w:pPr>
    </w:p>
    <w:p w14:paraId="6268C16D" w14:textId="01EC351C" w:rsidR="0070255D" w:rsidRPr="00E755F3" w:rsidRDefault="0070255D">
      <w:pPr>
        <w:rPr>
          <w:bCs/>
          <w:color w:val="000000" w:themeColor="text1"/>
          <w:sz w:val="20"/>
          <w:szCs w:val="20"/>
          <w:lang w:val="es-ES"/>
        </w:rPr>
      </w:pPr>
    </w:p>
    <w:p w14:paraId="10FFDE9F" w14:textId="27017B50" w:rsidR="006845CB" w:rsidRPr="00BD3C19" w:rsidRDefault="00BD3C19" w:rsidP="00225541">
      <w:pPr>
        <w:pStyle w:val="Ttulosinternos"/>
        <w:rPr>
          <w:b w:val="0"/>
          <w:bCs w:val="0"/>
          <w:lang w:val="es-ES"/>
        </w:rPr>
      </w:pPr>
      <w:r w:rsidRPr="00BD3C19">
        <w:rPr>
          <w:b w:val="0"/>
          <w:bCs w:val="0"/>
          <w:lang w:val="es-ES"/>
        </w:rPr>
        <w:t>Dependencia Emocional y Personalidad: el Papel Mediador del Locus de Control</w:t>
      </w:r>
    </w:p>
    <w:p w14:paraId="512A04F3" w14:textId="00A8ED3B" w:rsidR="00333677" w:rsidRPr="00225541" w:rsidRDefault="00225541" w:rsidP="00225541">
      <w:pPr>
        <w:pStyle w:val="Ttulosinternos"/>
        <w:rPr>
          <w:lang w:val="en-US"/>
        </w:rPr>
      </w:pPr>
      <w:r w:rsidRPr="00225541">
        <w:rPr>
          <w:lang w:val="en-US"/>
        </w:rPr>
        <w:t>Introduction</w:t>
      </w:r>
    </w:p>
    <w:p w14:paraId="2C3A936A" w14:textId="3763D773" w:rsidR="00E755F3" w:rsidRPr="00E755F3" w:rsidRDefault="00E755F3" w:rsidP="00E755F3">
      <w:pPr>
        <w:pStyle w:val="Prrafocomn"/>
        <w:spacing w:line="400" w:lineRule="exact"/>
        <w:ind w:firstLine="709"/>
      </w:pPr>
      <w:r w:rsidRPr="00E755F3">
        <w:t>A dependent relationship is defined as one in which at least one of the parties has an excessive attachment to the other that involves emotional aspects such as possessiveness, excessive jealousy, and high expectations of the other party's behavior. This dependence is associated with affective, cognitive, motivational, and behavioral components (</w:t>
      </w:r>
      <w:proofErr w:type="spellStart"/>
      <w:r w:rsidRPr="00E755F3">
        <w:t>Bution</w:t>
      </w:r>
      <w:proofErr w:type="spellEnd"/>
      <w:r w:rsidRPr="00E755F3">
        <w:t>, 2016).</w:t>
      </w:r>
    </w:p>
    <w:p w14:paraId="5E3626F1" w14:textId="77777777" w:rsidR="00E755F3" w:rsidRPr="00E755F3" w:rsidRDefault="00E755F3" w:rsidP="00E755F3">
      <w:pPr>
        <w:pStyle w:val="Prrafocomn"/>
        <w:spacing w:line="400" w:lineRule="exact"/>
        <w:ind w:firstLine="709"/>
      </w:pPr>
      <w:r w:rsidRPr="00E755F3">
        <w:t>Excessive dependence on others is recognized as a dependent personality disorder in the Diagnostic and Statistical Manual of Mental Disorders (American Psychiatric Association [APA], 2014). Dependence takes on the character of a pathology when it is assessed and diagnosed as harmful to the subject (Arocena &amp; Ceballos, 2017).</w:t>
      </w:r>
    </w:p>
    <w:p w14:paraId="5E80D8CB" w14:textId="77777777" w:rsidR="00E755F3" w:rsidRPr="00E755F3" w:rsidRDefault="00E755F3" w:rsidP="00E755F3">
      <w:pPr>
        <w:pStyle w:val="Prrafocomn"/>
        <w:spacing w:line="400" w:lineRule="exact"/>
        <w:ind w:firstLine="709"/>
      </w:pPr>
      <w:r w:rsidRPr="00E755F3">
        <w:t>Dependent behavior can be represented by actions, signs, and symptoms, such as. a fragile sense of identity, an excessive focus on the other person's life, a lack of time for oneself, feelings of guilt imbued with the fear of losing the other person, a self-involvement in performing activities one dislikes and performs to please the other person, idealizing the inability to live well alone as a sign of self-destruction, the need to move away and distance oneself from life with family members and friends so that there are no interactions other than with the partner, and the fear of wanting to change or control the other person (Bandeira, 2015).</w:t>
      </w:r>
    </w:p>
    <w:p w14:paraId="1009DD82" w14:textId="77777777" w:rsidR="00E755F3" w:rsidRPr="00E755F3" w:rsidRDefault="00E755F3" w:rsidP="00E755F3">
      <w:pPr>
        <w:pStyle w:val="Prrafocomn"/>
        <w:spacing w:line="400" w:lineRule="exact"/>
        <w:ind w:firstLine="709"/>
      </w:pPr>
      <w:r w:rsidRPr="00E755F3">
        <w:t xml:space="preserve">Emotional dependence is one of the most common reasons why women engage in abusive relationships, which are often accompanied by destructive behavior and domestic violence. A study conducted by </w:t>
      </w:r>
      <w:proofErr w:type="spellStart"/>
      <w:r w:rsidRPr="00E755F3">
        <w:t>Pazmiño</w:t>
      </w:r>
      <w:proofErr w:type="spellEnd"/>
      <w:r w:rsidRPr="00E755F3">
        <w:t xml:space="preserve"> (2018) found that 96% of participants had some type of pathological affective dependence, 28% with mild dependence, 36% with moderate dependence, 32% with severe dependence, and only 4% with no dependence.</w:t>
      </w:r>
    </w:p>
    <w:p w14:paraId="65837E12" w14:textId="77777777" w:rsidR="00E755F3" w:rsidRPr="00E755F3" w:rsidRDefault="00E755F3" w:rsidP="00E755F3">
      <w:pPr>
        <w:pStyle w:val="Prrafocomn"/>
        <w:spacing w:line="400" w:lineRule="exact"/>
        <w:ind w:firstLine="709"/>
      </w:pPr>
      <w:r w:rsidRPr="00E755F3">
        <w:t xml:space="preserve">In a qualitative study of women's emotional dependence, </w:t>
      </w:r>
      <w:proofErr w:type="spellStart"/>
      <w:r w:rsidRPr="00E755F3">
        <w:t>Mota</w:t>
      </w:r>
      <w:proofErr w:type="spellEnd"/>
      <w:r w:rsidRPr="00E755F3">
        <w:t xml:space="preserve"> (2018) found that six of the six participants reported doing everything to please their partners, two claimed to have destructive relationships, four had a negative self-image and low self-esteem because they did not take care of themselves, and three considered psychological and verbal abuse to be part of love, resulting in a high degree of emotional dependence of these women on their partners.</w:t>
      </w:r>
    </w:p>
    <w:p w14:paraId="00885B13" w14:textId="77777777" w:rsidR="00E755F3" w:rsidRPr="00E755F3" w:rsidRDefault="00E755F3" w:rsidP="00E755F3">
      <w:pPr>
        <w:pStyle w:val="Prrafocomn"/>
        <w:spacing w:line="400" w:lineRule="exact"/>
        <w:ind w:firstLine="709"/>
      </w:pPr>
      <w:r w:rsidRPr="00E755F3">
        <w:t xml:space="preserve">About gender comparison regarding emotional dependence, </w:t>
      </w:r>
      <w:proofErr w:type="spellStart"/>
      <w:r w:rsidRPr="00E755F3">
        <w:t>Mota</w:t>
      </w:r>
      <w:proofErr w:type="spellEnd"/>
      <w:r w:rsidRPr="00E755F3">
        <w:t xml:space="preserve"> (2018) argues that emotional dependence can affect both sexes, as it is a maladaptive emotional state. </w:t>
      </w:r>
      <w:r w:rsidRPr="00E755F3">
        <w:lastRenderedPageBreak/>
        <w:t xml:space="preserve">Silva and Silva (2020) point out that women are more affected by emotional dependence, and they argue that this is due to the cultural stereotypes of women's image, which classify them as more affectionate and sentimental, with a greater responsibility in the role of affective management of the relationship with the man, so that they are loved and the relationship is maintained for a longer period of time (Peixoto &amp; </w:t>
      </w:r>
      <w:proofErr w:type="spellStart"/>
      <w:r w:rsidRPr="00E755F3">
        <w:t>Heilborn</w:t>
      </w:r>
      <w:proofErr w:type="spellEnd"/>
      <w:r w:rsidRPr="00E755F3">
        <w:t>, 2016).</w:t>
      </w:r>
    </w:p>
    <w:p w14:paraId="0A1A95E9" w14:textId="77777777" w:rsidR="00E755F3" w:rsidRPr="00E755F3" w:rsidRDefault="00E755F3" w:rsidP="00E755F3">
      <w:pPr>
        <w:pStyle w:val="Prrafocomn"/>
        <w:spacing w:line="400" w:lineRule="exact"/>
        <w:ind w:firstLine="709"/>
      </w:pPr>
      <w:r w:rsidRPr="00E755F3">
        <w:t xml:space="preserve">An important variable that can contribute to the understanding of dependent behavior is locus of control. By definition, locus of control is the belief individuals have about the determinants of events in their lives and the control they have over them (Rotter, 1996). It is possible for people to believe that control over events is internal, when they believe they have power over events, or external, when they believe events occur through external forces such as chance, divine will, or the influence of powerful people; that is, no matter how hard individuals try, they do not have control over the events that happen to them (Lima &amp; </w:t>
      </w:r>
      <w:proofErr w:type="spellStart"/>
      <w:r w:rsidRPr="00E755F3">
        <w:t>Irigaray</w:t>
      </w:r>
      <w:proofErr w:type="spellEnd"/>
      <w:r w:rsidRPr="00E755F3">
        <w:t>, 2019).</w:t>
      </w:r>
    </w:p>
    <w:p w14:paraId="38F5D35A" w14:textId="77777777" w:rsidR="00E755F3" w:rsidRPr="00E755F3" w:rsidRDefault="00E755F3" w:rsidP="00E755F3">
      <w:pPr>
        <w:pStyle w:val="Prrafocomn"/>
        <w:spacing w:line="400" w:lineRule="exact"/>
        <w:ind w:firstLine="709"/>
      </w:pPr>
      <w:r w:rsidRPr="00E755F3">
        <w:tab/>
        <w:t>Dela Coleta (1992) examined the relationship between locus of control beliefs and marital satisfaction. According to the results, individuals with dominant internal locus of control made more effort to solve problems in the marital relationship and consequently felt more satisfied in the relationship. In the same study, it was found that individuals with higher levels of internal locus of control tended to be more optimistic about the future of the relationship than individuals with higher levels of external locus of control.</w:t>
      </w:r>
    </w:p>
    <w:p w14:paraId="49BA0284" w14:textId="77777777" w:rsidR="00E755F3" w:rsidRPr="00E755F3" w:rsidRDefault="00E755F3" w:rsidP="00E755F3">
      <w:pPr>
        <w:pStyle w:val="Prrafocomn"/>
        <w:spacing w:line="400" w:lineRule="exact"/>
        <w:ind w:firstLine="709"/>
      </w:pPr>
      <w:r w:rsidRPr="00E755F3">
        <w:tab/>
        <w:t>In addition to locus of control, we can also ask whether people with certain personality traits are more likely to develop emotional dependence. Therefore, personality becomes a relevant variable in the context of this study. From a conceptual perspective, human personality consists of individual traits that indicate ways of thinking, attitudes, and feelings, and that illustrate the constancy and regularity of individuals' behaviors in everyday life (Schultz &amp; Schultz, 2021).</w:t>
      </w:r>
    </w:p>
    <w:p w14:paraId="7FFF69CD" w14:textId="77777777" w:rsidR="00E755F3" w:rsidRPr="00E755F3" w:rsidRDefault="00E755F3" w:rsidP="00E755F3">
      <w:pPr>
        <w:pStyle w:val="Prrafocomn"/>
        <w:spacing w:line="400" w:lineRule="exact"/>
        <w:ind w:firstLine="709"/>
      </w:pPr>
      <w:r w:rsidRPr="00E755F3">
        <w:tab/>
        <w:t>The predominant theoretical model in psychology for the scientific study of human personality is the Big Five. The model adds five factors or traits that, when combined, define a person's personality: Extroversion, Openness, Neuroticism, Conscientiousness, and Agreeableness (</w:t>
      </w:r>
      <w:proofErr w:type="spellStart"/>
      <w:r w:rsidRPr="00E755F3">
        <w:t>Primi</w:t>
      </w:r>
      <w:proofErr w:type="spellEnd"/>
      <w:r w:rsidRPr="00E755F3">
        <w:t xml:space="preserve"> et al., 2010).</w:t>
      </w:r>
    </w:p>
    <w:p w14:paraId="048AD43D" w14:textId="77777777" w:rsidR="00E755F3" w:rsidRPr="00E755F3" w:rsidRDefault="00E755F3" w:rsidP="00E755F3">
      <w:pPr>
        <w:pStyle w:val="Prrafocomn"/>
        <w:spacing w:line="400" w:lineRule="exact"/>
        <w:ind w:firstLine="709"/>
      </w:pPr>
      <w:r w:rsidRPr="00E755F3">
        <w:tab/>
        <w:t xml:space="preserve">Extroversion refers to the person's ability to interact interpersonally, that is, the person's ability and aptitude to socialize and communicate. Openness refers to the person's tendency to be open to new experiences and to explore new things. Neuroticism is the person's level of adjustment and emotional instability in dealing with conflict and psychological problems and describes individuals who constantly experience negative </w:t>
      </w:r>
      <w:r w:rsidRPr="00E755F3">
        <w:lastRenderedPageBreak/>
        <w:t>emotions. Conscientiousness represents the level of organization, perseverance, and motivation the person displays to achieve their goals. Finally, Agreeableness describes the characteristics of the person's interpersonal relationships and refers to a friendly nature of the relationship (Kim et al., 2019).</w:t>
      </w:r>
    </w:p>
    <w:p w14:paraId="5CFCD7E3" w14:textId="77777777" w:rsidR="00E755F3" w:rsidRPr="00E755F3" w:rsidRDefault="00E755F3" w:rsidP="00E755F3">
      <w:pPr>
        <w:pStyle w:val="Prrafocomn"/>
        <w:spacing w:line="400" w:lineRule="exact"/>
        <w:ind w:firstLine="709"/>
      </w:pPr>
      <w:r w:rsidRPr="00E755F3">
        <w:tab/>
        <w:t xml:space="preserve">Carvalho and </w:t>
      </w:r>
      <w:proofErr w:type="spellStart"/>
      <w:r w:rsidRPr="00E755F3">
        <w:t>Pianowski</w:t>
      </w:r>
      <w:proofErr w:type="spellEnd"/>
      <w:r w:rsidRPr="00E755F3">
        <w:t xml:space="preserve"> (2015) developed a study whose results showed that emotional dependence was positively correlated with neuroticism. Considering that the trait neuroticism is associated with experiencing negative emotions, it is theoretically expected to be directly related to dependency, which is also associated with such emotions (e.g., anxiety, depression, insecurity), as the person focuses not on him/herself but on the other, develops a negative view of him/herself, and constantly has dysfunctional thoughts of losing this relationship with the other.</w:t>
      </w:r>
    </w:p>
    <w:p w14:paraId="6AF3145A" w14:textId="77777777" w:rsidR="00E755F3" w:rsidRPr="00E755F3" w:rsidRDefault="00E755F3" w:rsidP="00E755F3">
      <w:pPr>
        <w:pStyle w:val="Prrafocomn"/>
        <w:spacing w:line="400" w:lineRule="exact"/>
        <w:ind w:firstLine="709"/>
      </w:pPr>
      <w:r w:rsidRPr="00E755F3">
        <w:tab/>
        <w:t>In view of this, the present study aims to contribute to the investigation of how emotional dependence is related to the locus of control and certain personality traits, and to test a mediation model of the locus of control for the relationship between personality and emotional dependence. Based on the literature on this topic, the hypotheses described below were formulated.</w:t>
      </w:r>
    </w:p>
    <w:p w14:paraId="0A60A853" w14:textId="77777777" w:rsidR="00E755F3" w:rsidRPr="00E755F3" w:rsidRDefault="00E755F3" w:rsidP="00E755F3">
      <w:pPr>
        <w:pStyle w:val="Prrafocomn"/>
        <w:spacing w:line="400" w:lineRule="exact"/>
        <w:ind w:firstLine="709"/>
        <w:rPr>
          <w:bCs/>
        </w:rPr>
      </w:pPr>
      <w:r w:rsidRPr="00E755F3">
        <w:t>Hypotheses</w:t>
      </w:r>
      <w:r w:rsidRPr="00E755F3">
        <w:rPr>
          <w:bCs/>
        </w:rPr>
        <w:t>:</w:t>
      </w:r>
    </w:p>
    <w:p w14:paraId="392633B9" w14:textId="77777777" w:rsidR="00E755F3" w:rsidRPr="00E755F3" w:rsidRDefault="00E755F3" w:rsidP="00E755F3">
      <w:pPr>
        <w:pStyle w:val="Prrafocomn"/>
        <w:spacing w:line="400" w:lineRule="exact"/>
        <w:ind w:firstLine="709"/>
      </w:pPr>
      <w:r w:rsidRPr="00E755F3">
        <w:t>Hypothesis 1: Emotional Dependence is positively related to Internal locus of control and negatively related to External locus of control.</w:t>
      </w:r>
    </w:p>
    <w:p w14:paraId="099B0332" w14:textId="77777777" w:rsidR="00E755F3" w:rsidRPr="00E755F3" w:rsidRDefault="00E755F3" w:rsidP="00E755F3">
      <w:pPr>
        <w:pStyle w:val="Prrafocomn"/>
        <w:spacing w:line="400" w:lineRule="exact"/>
        <w:ind w:firstLine="709"/>
      </w:pPr>
      <w:r w:rsidRPr="00E755F3">
        <w:t>Hypothesis 2: Emotional Dependence is positively related to the trait Neuroticism.</w:t>
      </w:r>
    </w:p>
    <w:p w14:paraId="1AD6577A" w14:textId="77777777" w:rsidR="00E755F3" w:rsidRPr="00E755F3" w:rsidRDefault="00E755F3" w:rsidP="00E755F3">
      <w:pPr>
        <w:pStyle w:val="Prrafocomn"/>
        <w:spacing w:line="400" w:lineRule="exact"/>
        <w:ind w:firstLine="709"/>
      </w:pPr>
      <w:r w:rsidRPr="00E755F3">
        <w:t>Hypothesis 3: Emotional Dependence will be negatively related to the trait Openness.</w:t>
      </w:r>
    </w:p>
    <w:p w14:paraId="2BE6B3A5" w14:textId="27FAD575" w:rsidR="00E755F3" w:rsidRDefault="00E755F3" w:rsidP="00E755F3">
      <w:pPr>
        <w:pStyle w:val="Prrafocomn"/>
        <w:spacing w:line="400" w:lineRule="exact"/>
        <w:ind w:firstLine="709"/>
      </w:pPr>
      <w:r w:rsidRPr="00E755F3">
        <w:t>Hypothesis 4: Locus of Control will play a mediating role in the relationship between Personality and Emotional Dependence.</w:t>
      </w:r>
    </w:p>
    <w:p w14:paraId="13E8D865" w14:textId="1299218D" w:rsidR="00C672C3" w:rsidRPr="0066499F" w:rsidRDefault="00BA637E" w:rsidP="0066499F">
      <w:pPr>
        <w:pStyle w:val="Ttulosinternos"/>
        <w:rPr>
          <w:lang w:val="en-US"/>
        </w:rPr>
      </w:pPr>
      <w:r w:rsidRPr="00BA637E">
        <w:rPr>
          <w:lang w:val="en-US"/>
        </w:rPr>
        <w:t>Method</w:t>
      </w:r>
    </w:p>
    <w:p w14:paraId="0B805698" w14:textId="5E4CA820" w:rsidR="00E26344" w:rsidRPr="00BA637E" w:rsidRDefault="00E26344" w:rsidP="00E26344">
      <w:pPr>
        <w:pStyle w:val="SubtituloInterno"/>
        <w:rPr>
          <w:bCs/>
          <w:iCs/>
          <w:lang w:val="en-US"/>
        </w:rPr>
      </w:pPr>
      <w:r w:rsidRPr="00E26344">
        <w:rPr>
          <w:bCs/>
          <w:iCs/>
          <w:lang w:val="en-US"/>
        </w:rPr>
        <w:t>Participants</w:t>
      </w:r>
    </w:p>
    <w:p w14:paraId="34416987" w14:textId="55291A02" w:rsidR="00BA637E" w:rsidRDefault="00E26344" w:rsidP="00BA637E">
      <w:pPr>
        <w:pStyle w:val="Prrafocomn"/>
        <w:rPr>
          <w:bCs/>
          <w:iCs/>
        </w:rPr>
      </w:pPr>
      <w:r>
        <w:rPr>
          <w:bCs/>
          <w:iCs/>
        </w:rPr>
        <w:t>The</w:t>
      </w:r>
      <w:r w:rsidRPr="00E26344">
        <w:rPr>
          <w:bCs/>
          <w:iCs/>
        </w:rPr>
        <w:t xml:space="preserve"> study included a Brazilian sample of 200 individuals of both sexes with the criterion of being in a committed relationship for at least 6 months. Age ranged from 18 to 72 years (M =26.52, SD =8.95), and the majority were female (82.5%), heterosexual (89.5%), Catholic (55.5%), and middle class (45%). 47% of the sample reported being in a dating relationship and 43.5% were married.</w:t>
      </w:r>
    </w:p>
    <w:p w14:paraId="7D38DB36" w14:textId="77777777" w:rsidR="00E26344" w:rsidRPr="00BA637E" w:rsidRDefault="00E26344" w:rsidP="00BA637E">
      <w:pPr>
        <w:pStyle w:val="Prrafocomn"/>
        <w:rPr>
          <w:bCs/>
          <w:iCs/>
        </w:rPr>
      </w:pPr>
    </w:p>
    <w:p w14:paraId="563B7A19" w14:textId="7D3E8EC0" w:rsidR="0066499F" w:rsidRPr="00E26344" w:rsidRDefault="00E26344" w:rsidP="00E26344">
      <w:pPr>
        <w:pStyle w:val="SubtituloInterno"/>
        <w:rPr>
          <w:bCs/>
          <w:iCs/>
          <w:lang w:val="en-US"/>
        </w:rPr>
      </w:pPr>
      <w:r w:rsidRPr="00E26344">
        <w:rPr>
          <w:bCs/>
          <w:iCs/>
          <w:lang w:val="en-US"/>
        </w:rPr>
        <w:lastRenderedPageBreak/>
        <w:t>Measurements</w:t>
      </w:r>
    </w:p>
    <w:p w14:paraId="11082DF4" w14:textId="77777777" w:rsidR="00E26344" w:rsidRPr="00E26344" w:rsidRDefault="00E26344" w:rsidP="00E26344">
      <w:pPr>
        <w:pStyle w:val="Prrafocomn"/>
        <w:ind w:firstLine="720"/>
        <w:rPr>
          <w:bCs/>
          <w:i/>
        </w:rPr>
      </w:pPr>
      <w:r w:rsidRPr="00E26344">
        <w:rPr>
          <w:bCs/>
        </w:rPr>
        <w:t>In addition to a sociodemographic questionnaire used to characterize the sample, participants answered the following instruments:</w:t>
      </w:r>
      <w:bookmarkStart w:id="3" w:name="_Hlk103961283"/>
    </w:p>
    <w:p w14:paraId="01D7B2ED" w14:textId="03D35701" w:rsidR="00E26344" w:rsidRPr="00E26344" w:rsidRDefault="00E26344" w:rsidP="00E26344">
      <w:pPr>
        <w:pStyle w:val="Prrafocomn"/>
        <w:ind w:firstLine="720"/>
        <w:rPr>
          <w:bCs/>
          <w:i/>
        </w:rPr>
      </w:pPr>
      <w:r w:rsidRPr="00E26344">
        <w:rPr>
          <w:bCs/>
        </w:rPr>
        <w:t xml:space="preserve">Emotional Dependence Questionnaire: this instrument was originally developed by </w:t>
      </w:r>
      <w:proofErr w:type="spellStart"/>
      <w:r w:rsidRPr="00E26344">
        <w:rPr>
          <w:bCs/>
        </w:rPr>
        <w:t>Hoyos</w:t>
      </w:r>
      <w:proofErr w:type="spellEnd"/>
      <w:r w:rsidRPr="00E26344">
        <w:rPr>
          <w:bCs/>
        </w:rPr>
        <w:t xml:space="preserve"> and </w:t>
      </w:r>
      <w:proofErr w:type="spellStart"/>
      <w:r w:rsidRPr="00E26344">
        <w:rPr>
          <w:bCs/>
        </w:rPr>
        <w:t>Arredono</w:t>
      </w:r>
      <w:proofErr w:type="spellEnd"/>
      <w:r w:rsidRPr="00E26344">
        <w:rPr>
          <w:bCs/>
        </w:rPr>
        <w:t xml:space="preserve"> (2006) and has evidences of validity for the Brazilian context by </w:t>
      </w:r>
      <w:proofErr w:type="spellStart"/>
      <w:r w:rsidRPr="00E26344">
        <w:rPr>
          <w:bCs/>
        </w:rPr>
        <w:t>Fonsêca</w:t>
      </w:r>
      <w:proofErr w:type="spellEnd"/>
      <w:r w:rsidRPr="00E26344">
        <w:rPr>
          <w:bCs/>
        </w:rPr>
        <w:t xml:space="preserve"> et al. (2020). The scale consists of 23 items in a single factor. A six-point response scale is used, ranging from 1 (does not agree with me at all) to 6 (describes me perfectly). The single-factor structure showed good fit indices with the data of our study [</w:t>
      </w:r>
      <w:r w:rsidRPr="00E26344">
        <w:rPr>
          <w:bCs/>
          <w:lang w:val="en"/>
        </w:rPr>
        <w:t>χ</w:t>
      </w:r>
      <w:r w:rsidRPr="00E26344">
        <w:rPr>
          <w:bCs/>
        </w:rPr>
        <w:t xml:space="preserve">² = 324.701; </w:t>
      </w:r>
      <w:proofErr w:type="spellStart"/>
      <w:r w:rsidRPr="00E26344">
        <w:rPr>
          <w:bCs/>
        </w:rPr>
        <w:t>df</w:t>
      </w:r>
      <w:proofErr w:type="spellEnd"/>
      <w:r w:rsidRPr="00E26344">
        <w:rPr>
          <w:bCs/>
        </w:rPr>
        <w:t xml:space="preserve"> = 230; p &lt; .001; </w:t>
      </w:r>
      <w:r w:rsidRPr="00E26344">
        <w:rPr>
          <w:bCs/>
          <w:lang w:val="en"/>
        </w:rPr>
        <w:t>χ</w:t>
      </w:r>
      <w:r w:rsidRPr="00E26344">
        <w:rPr>
          <w:bCs/>
        </w:rPr>
        <w:t>²/</w:t>
      </w:r>
      <w:proofErr w:type="spellStart"/>
      <w:r w:rsidRPr="00E26344">
        <w:rPr>
          <w:bCs/>
        </w:rPr>
        <w:t>df</w:t>
      </w:r>
      <w:proofErr w:type="spellEnd"/>
      <w:r w:rsidRPr="00E26344">
        <w:rPr>
          <w:bCs/>
        </w:rPr>
        <w:t xml:space="preserve"> = 1.411; CFI = .984; TLI = .983; RMSEA (CI90%) = .045 (.033–.057)].</w:t>
      </w:r>
    </w:p>
    <w:bookmarkEnd w:id="3"/>
    <w:p w14:paraId="4AF7D3F0" w14:textId="77777777" w:rsidR="00E26344" w:rsidRPr="00E26344" w:rsidRDefault="00E26344" w:rsidP="00E26344">
      <w:pPr>
        <w:pStyle w:val="Prrafocomn"/>
        <w:rPr>
          <w:bCs/>
        </w:rPr>
      </w:pPr>
      <w:r w:rsidRPr="00E26344">
        <w:rPr>
          <w:bCs/>
        </w:rPr>
        <w:t>Levenson's Multidimensional Locus of Control Scale: Developed by Levenson (1973) and has evidences of validity by Dela Coleta (1987) for use in Brazil. This instrument consists of 24 items divided into three factors: Internality (belief that the individual has power over the events in his or her life</w:t>
      </w:r>
      <w:proofErr w:type="gramStart"/>
      <w:r w:rsidRPr="00E26344">
        <w:rPr>
          <w:bCs/>
        </w:rPr>
        <w:t>),  Chance</w:t>
      </w:r>
      <w:proofErr w:type="gramEnd"/>
      <w:r w:rsidRPr="00E26344">
        <w:rPr>
          <w:bCs/>
        </w:rPr>
        <w:t xml:space="preserve"> externality (belief that chance or divine will are responsible for the events in the individual's life), and Powerful Others externality (belief that important or powerful people are responsible for the events in the individual's life). A five-point response scale is used, ranging from 1 (strongly agree) to 5 (strongly disagree). Good fit indices for the three-factor structure were observed with our data [</w:t>
      </w:r>
      <w:r w:rsidRPr="00E26344">
        <w:rPr>
          <w:bCs/>
          <w:lang w:val="en"/>
        </w:rPr>
        <w:t>χ</w:t>
      </w:r>
      <w:r w:rsidRPr="00E26344">
        <w:rPr>
          <w:bCs/>
        </w:rPr>
        <w:t xml:space="preserve">² = 531.049; </w:t>
      </w:r>
      <w:proofErr w:type="spellStart"/>
      <w:r w:rsidRPr="00E26344">
        <w:rPr>
          <w:bCs/>
        </w:rPr>
        <w:t>df</w:t>
      </w:r>
      <w:proofErr w:type="spellEnd"/>
      <w:r w:rsidRPr="00E26344">
        <w:rPr>
          <w:bCs/>
        </w:rPr>
        <w:t xml:space="preserve"> = 249; p &lt; .001; </w:t>
      </w:r>
      <w:r w:rsidRPr="00E26344">
        <w:rPr>
          <w:bCs/>
          <w:lang w:val="en"/>
        </w:rPr>
        <w:t>χ</w:t>
      </w:r>
      <w:r w:rsidRPr="00E26344">
        <w:rPr>
          <w:bCs/>
        </w:rPr>
        <w:t>²/</w:t>
      </w:r>
      <w:proofErr w:type="spellStart"/>
      <w:r w:rsidRPr="00E26344">
        <w:rPr>
          <w:bCs/>
        </w:rPr>
        <w:t>df</w:t>
      </w:r>
      <w:proofErr w:type="spellEnd"/>
      <w:r w:rsidRPr="00E26344">
        <w:rPr>
          <w:bCs/>
        </w:rPr>
        <w:t xml:space="preserve"> = 2.132; CFI = .923; TLI = .915; RMSEA (CI90%) = .076 (.067–.085)].</w:t>
      </w:r>
    </w:p>
    <w:p w14:paraId="7FA08B94" w14:textId="0D40E325" w:rsidR="00FA1664" w:rsidRDefault="00E26344" w:rsidP="00FA1664">
      <w:pPr>
        <w:pStyle w:val="Prrafocomn"/>
        <w:ind w:firstLine="720"/>
        <w:rPr>
          <w:bCs/>
        </w:rPr>
      </w:pPr>
      <w:r w:rsidRPr="00E26344">
        <w:rPr>
          <w:bCs/>
          <w:lang w:val="en"/>
        </w:rPr>
        <w:t xml:space="preserve">Finally, a reduced marker personality assessment scale based on the Big Five model was used. The instrument in question was developed by Hauck Filho et al. (2012) and includes 25 items divided into five personality dimensions: Extroversion, </w:t>
      </w:r>
      <w:r w:rsidRPr="00E26344">
        <w:rPr>
          <w:bCs/>
        </w:rPr>
        <w:t>Agreeableness</w:t>
      </w:r>
      <w:r w:rsidRPr="00E26344">
        <w:rPr>
          <w:bCs/>
          <w:lang w:val="en"/>
        </w:rPr>
        <w:t xml:space="preserve">, Conscientiousness, Neuroticism, and Openness. Each item completes the statement "I consider myself to be a person...". A Likert scale ranging from 1 (strongly disagree) to 5 (strongly agree) is used to indicate how much the respondent agrees that each adjective describes him or her. </w:t>
      </w:r>
      <w:r w:rsidRPr="00E26344">
        <w:rPr>
          <w:bCs/>
        </w:rPr>
        <w:t xml:space="preserve">We observed excellent fit indices for the five-factor model for the measure's factorial structure in our data: </w:t>
      </w:r>
      <w:r w:rsidRPr="00E26344">
        <w:rPr>
          <w:bCs/>
          <w:lang w:val="en"/>
        </w:rPr>
        <w:t>χ</w:t>
      </w:r>
      <w:r w:rsidRPr="00E26344">
        <w:rPr>
          <w:bCs/>
        </w:rPr>
        <w:t xml:space="preserve">² = 314.521; </w:t>
      </w:r>
      <w:proofErr w:type="spellStart"/>
      <w:r w:rsidRPr="00E26344">
        <w:rPr>
          <w:bCs/>
        </w:rPr>
        <w:t>df</w:t>
      </w:r>
      <w:proofErr w:type="spellEnd"/>
      <w:r w:rsidRPr="00E26344">
        <w:rPr>
          <w:bCs/>
        </w:rPr>
        <w:t xml:space="preserve"> = 265; p &lt; .001; </w:t>
      </w:r>
      <w:r w:rsidRPr="00E26344">
        <w:rPr>
          <w:bCs/>
          <w:lang w:val="en"/>
        </w:rPr>
        <w:t>χ</w:t>
      </w:r>
      <w:r w:rsidRPr="00E26344">
        <w:rPr>
          <w:bCs/>
        </w:rPr>
        <w:t>²/</w:t>
      </w:r>
      <w:proofErr w:type="spellStart"/>
      <w:r w:rsidRPr="00E26344">
        <w:rPr>
          <w:bCs/>
        </w:rPr>
        <w:t>df</w:t>
      </w:r>
      <w:proofErr w:type="spellEnd"/>
      <w:r w:rsidRPr="00E26344">
        <w:rPr>
          <w:bCs/>
        </w:rPr>
        <w:t xml:space="preserve"> = 1.186; CFI = .965; TLI = .961; RMSEA (CI90%) = .031 (.013–.043).</w:t>
      </w:r>
    </w:p>
    <w:p w14:paraId="5A8C7D35" w14:textId="77777777" w:rsidR="00FA1664" w:rsidRDefault="00FA1664" w:rsidP="00FA1664">
      <w:pPr>
        <w:pStyle w:val="Prrafocomn"/>
        <w:ind w:firstLine="720"/>
        <w:rPr>
          <w:bCs/>
        </w:rPr>
      </w:pPr>
    </w:p>
    <w:p w14:paraId="1FC99B2E" w14:textId="77777777" w:rsidR="00FA1664" w:rsidRDefault="00FA1664" w:rsidP="00FA1664">
      <w:pPr>
        <w:pStyle w:val="Prrafocomn"/>
        <w:ind w:firstLine="720"/>
        <w:rPr>
          <w:bCs/>
        </w:rPr>
      </w:pPr>
    </w:p>
    <w:p w14:paraId="4E11105D" w14:textId="77777777" w:rsidR="00FA1664" w:rsidRDefault="00FA1664" w:rsidP="00FA1664">
      <w:pPr>
        <w:pStyle w:val="Prrafocomn"/>
        <w:ind w:firstLine="720"/>
        <w:rPr>
          <w:bCs/>
        </w:rPr>
      </w:pPr>
    </w:p>
    <w:p w14:paraId="5C6EDAA8" w14:textId="5E61EC6D" w:rsidR="00E26344" w:rsidRPr="00E26344" w:rsidRDefault="00E26344" w:rsidP="00E26344">
      <w:pPr>
        <w:pStyle w:val="SubtituloInterno"/>
        <w:rPr>
          <w:bCs/>
          <w:iCs/>
          <w:lang w:val="en-US"/>
        </w:rPr>
      </w:pPr>
      <w:r w:rsidRPr="00E26344">
        <w:rPr>
          <w:bCs/>
          <w:iCs/>
          <w:lang w:val="en-US"/>
        </w:rPr>
        <w:lastRenderedPageBreak/>
        <w:t>Procedure</w:t>
      </w:r>
    </w:p>
    <w:p w14:paraId="203255B5" w14:textId="67253D14" w:rsidR="00164171" w:rsidRDefault="00E26344" w:rsidP="00164171">
      <w:pPr>
        <w:pStyle w:val="Prrafocomn"/>
      </w:pPr>
      <w:r w:rsidRPr="00E26344">
        <w:t xml:space="preserve">The research project was initially reviewed and positively evaluated by a competent ethics committee. Only after this approval did the data collection begin, which took place online through the Google Forms platform, with the link to the questionnaire shared via the authors' social networks (e.g., Facebook, </w:t>
      </w:r>
      <w:proofErr w:type="spellStart"/>
      <w:r w:rsidRPr="00E26344">
        <w:t>Whatsapp</w:t>
      </w:r>
      <w:proofErr w:type="spellEnd"/>
      <w:r w:rsidRPr="00E26344">
        <w:t>, Instagram). Participants took an average of 15 minutes to complete the survey. The research respected and followed the ethical principles pertaining to human being research, based on the Brazilian National Council of Health Resolution 510/16. Participants were assured anonymity and confidentiality, as well as the possibility to withdraw their participation at any time. In addition, participants' free and informed consent was essential before proceeding with the responses.</w:t>
      </w:r>
    </w:p>
    <w:p w14:paraId="3D258ED1" w14:textId="76C62A02" w:rsidR="00E26344" w:rsidRPr="00E26344" w:rsidRDefault="00E26344" w:rsidP="00E26344">
      <w:pPr>
        <w:pStyle w:val="SubtituloInterno"/>
        <w:rPr>
          <w:bCs/>
          <w:iCs/>
          <w:lang w:val="en-US"/>
        </w:rPr>
      </w:pPr>
      <w:r w:rsidRPr="00E26344">
        <w:rPr>
          <w:bCs/>
          <w:iCs/>
          <w:lang w:val="en-US"/>
        </w:rPr>
        <w:t>Data analysis</w:t>
      </w:r>
    </w:p>
    <w:p w14:paraId="1AA50A80" w14:textId="5B6BCD64" w:rsidR="00E26344" w:rsidRDefault="00E26344" w:rsidP="00E26344">
      <w:pPr>
        <w:pStyle w:val="Prrafocomn"/>
      </w:pPr>
      <w:r w:rsidRPr="00E26344">
        <w:t xml:space="preserve">Data were analyzed using SPSS software (version 23). Descriptive statistics were performed to identify the characteristics of the sample, Spearman correlations to test how the variables of the study are related, and a simple mediation analysis to test the mediating role of the locus of control in the relationship between personality and emotional dependence. For this last analysis, the macro PROCESS for SPSS (Hayes, 2012) was used. The database used for the analyzes of this study is available in the repository </w:t>
      </w:r>
      <w:r w:rsidRPr="00E26344">
        <w:rPr>
          <w:iCs/>
        </w:rPr>
        <w:t>Open Science Framework</w:t>
      </w:r>
      <w:r w:rsidRPr="00E26344">
        <w:t>/OSF</w:t>
      </w:r>
      <w:r>
        <w:rPr>
          <w:rStyle w:val="Refdenotaalpie"/>
        </w:rPr>
        <w:footnoteReference w:id="3"/>
      </w:r>
      <w:r w:rsidRPr="00E26344">
        <w:t>.</w:t>
      </w:r>
    </w:p>
    <w:p w14:paraId="6F711A20" w14:textId="579A4214" w:rsidR="008565A0" w:rsidRPr="00164171" w:rsidRDefault="00A2611C" w:rsidP="00164171">
      <w:pPr>
        <w:pStyle w:val="Ttulosinternos"/>
        <w:rPr>
          <w:lang w:val="en-US"/>
        </w:rPr>
      </w:pPr>
      <w:r w:rsidRPr="00A2611C">
        <w:rPr>
          <w:lang w:val="en-US"/>
        </w:rPr>
        <w:t>Results</w:t>
      </w:r>
    </w:p>
    <w:p w14:paraId="34465130" w14:textId="77777777" w:rsidR="00E26344" w:rsidRDefault="00E26344" w:rsidP="00E26344">
      <w:pPr>
        <w:pStyle w:val="Prrafocomn"/>
        <w:spacing w:line="360" w:lineRule="exact"/>
        <w:ind w:firstLine="709"/>
        <w:rPr>
          <w:lang w:eastAsia="en-US"/>
        </w:rPr>
      </w:pPr>
      <w:r w:rsidRPr="00E26344">
        <w:rPr>
          <w:bCs/>
        </w:rPr>
        <w:t>First, the distribution of the variables of interest in the study was checked using the Kolmogorov-</w:t>
      </w:r>
      <w:proofErr w:type="spellStart"/>
      <w:r w:rsidRPr="00E26344">
        <w:rPr>
          <w:bCs/>
        </w:rPr>
        <w:t>Sminorv</w:t>
      </w:r>
      <w:proofErr w:type="spellEnd"/>
      <w:r w:rsidRPr="00E26344">
        <w:rPr>
          <w:bCs/>
        </w:rPr>
        <w:t xml:space="preserve"> and Shapiro-Wilk normality tests. Both tests revealed that none of the variables were normally distributed (</w:t>
      </w:r>
      <w:r w:rsidRPr="00E26344">
        <w:rPr>
          <w:bCs/>
          <w:i/>
        </w:rPr>
        <w:t>p</w:t>
      </w:r>
      <w:r w:rsidRPr="00E26344">
        <w:rPr>
          <w:bCs/>
        </w:rPr>
        <w:t xml:space="preserve"> &lt; .05). Therefore, it was decided to apply Spearman's nonparametric correlation to check how the variables of the study are correlated with each other. The correlation results are presented in Table 1.</w:t>
      </w:r>
      <w:r w:rsidRPr="00E26344">
        <w:rPr>
          <w:lang w:eastAsia="en-US"/>
        </w:rPr>
        <w:t xml:space="preserve"> </w:t>
      </w:r>
    </w:p>
    <w:p w14:paraId="3C7F74C1" w14:textId="77A94844" w:rsidR="00E26344" w:rsidRPr="00E26344" w:rsidRDefault="00E26344" w:rsidP="00E26344">
      <w:pPr>
        <w:pStyle w:val="Prrafocomn"/>
        <w:spacing w:line="360" w:lineRule="exact"/>
        <w:ind w:firstLine="709"/>
        <w:rPr>
          <w:bCs/>
        </w:rPr>
      </w:pPr>
      <w:r w:rsidRPr="00E26344">
        <w:rPr>
          <w:bCs/>
        </w:rPr>
        <w:t>The results showed that Emotional Dependence was positively related to the Internality dimension of the locus of control (</w:t>
      </w:r>
      <w:r w:rsidRPr="00E26344">
        <w:rPr>
          <w:bCs/>
          <w:i/>
          <w:lang w:val="es-AR"/>
        </w:rPr>
        <w:t>ρ</w:t>
      </w:r>
      <w:r w:rsidRPr="00E26344">
        <w:rPr>
          <w:bCs/>
        </w:rPr>
        <w:t xml:space="preserve"> = .20; </w:t>
      </w:r>
      <w:r w:rsidRPr="00E26344">
        <w:rPr>
          <w:bCs/>
          <w:i/>
        </w:rPr>
        <w:t>p</w:t>
      </w:r>
      <w:r w:rsidRPr="00E26344">
        <w:rPr>
          <w:bCs/>
        </w:rPr>
        <w:t xml:space="preserve"> &lt;.05) and to the Neuroticism (</w:t>
      </w:r>
      <w:r w:rsidRPr="00E26344">
        <w:rPr>
          <w:bCs/>
          <w:i/>
          <w:lang w:val="es-AR"/>
        </w:rPr>
        <w:t>ρ</w:t>
      </w:r>
      <w:r w:rsidRPr="00E26344">
        <w:rPr>
          <w:bCs/>
        </w:rPr>
        <w:t xml:space="preserve"> = .38; </w:t>
      </w:r>
      <w:r w:rsidRPr="00E26344">
        <w:rPr>
          <w:bCs/>
          <w:i/>
          <w:lang w:val="es-AR"/>
        </w:rPr>
        <w:t>ρ</w:t>
      </w:r>
      <w:r w:rsidRPr="00E26344">
        <w:rPr>
          <w:bCs/>
        </w:rPr>
        <w:t xml:space="preserve"> &lt;.001) and negatively with the Chance </w:t>
      </w:r>
      <w:proofErr w:type="gramStart"/>
      <w:r w:rsidRPr="00E26344">
        <w:rPr>
          <w:bCs/>
        </w:rPr>
        <w:t>externality  (</w:t>
      </w:r>
      <w:proofErr w:type="gramEnd"/>
      <w:r w:rsidRPr="00E26344">
        <w:rPr>
          <w:bCs/>
          <w:i/>
          <w:lang w:val="es-AR"/>
        </w:rPr>
        <w:t>ρ</w:t>
      </w:r>
      <w:r w:rsidRPr="00E26344">
        <w:rPr>
          <w:bCs/>
        </w:rPr>
        <w:t xml:space="preserve"> = -.27; </w:t>
      </w:r>
      <w:r w:rsidRPr="00E26344">
        <w:rPr>
          <w:bCs/>
          <w:i/>
          <w:lang w:val="es-AR"/>
        </w:rPr>
        <w:t>ρ</w:t>
      </w:r>
      <w:r w:rsidRPr="00E26344">
        <w:rPr>
          <w:bCs/>
        </w:rPr>
        <w:t xml:space="preserve"> &lt;.001), Powerful Others externality (</w:t>
      </w:r>
      <w:r w:rsidRPr="00E26344">
        <w:rPr>
          <w:bCs/>
          <w:i/>
          <w:lang w:val="es-AR"/>
        </w:rPr>
        <w:t>ρ</w:t>
      </w:r>
      <w:r w:rsidRPr="00E26344">
        <w:rPr>
          <w:bCs/>
        </w:rPr>
        <w:t xml:space="preserve"> = -.36; </w:t>
      </w:r>
      <w:r w:rsidRPr="00E26344">
        <w:rPr>
          <w:bCs/>
          <w:i/>
          <w:lang w:val="es-AR"/>
        </w:rPr>
        <w:t>ρ</w:t>
      </w:r>
      <w:r w:rsidRPr="00E26344">
        <w:rPr>
          <w:bCs/>
        </w:rPr>
        <w:t xml:space="preserve"> &lt; .001), and Extraversion (</w:t>
      </w:r>
      <w:r w:rsidRPr="00E26344">
        <w:rPr>
          <w:bCs/>
          <w:i/>
          <w:lang w:val="es-AR"/>
        </w:rPr>
        <w:t>ρ</w:t>
      </w:r>
      <w:r w:rsidRPr="00E26344">
        <w:rPr>
          <w:bCs/>
        </w:rPr>
        <w:t xml:space="preserve"> = -.17; </w:t>
      </w:r>
      <w:r w:rsidRPr="00E26344">
        <w:rPr>
          <w:bCs/>
          <w:i/>
          <w:lang w:val="es-AR"/>
        </w:rPr>
        <w:t>ρ</w:t>
      </w:r>
      <w:r w:rsidRPr="00E26344">
        <w:rPr>
          <w:bCs/>
        </w:rPr>
        <w:t xml:space="preserve"> &lt; .001).  Despite the significance, it is necessary to consider the effect size of the observed results. Precisely, </w:t>
      </w:r>
      <w:r w:rsidRPr="00E26344">
        <w:rPr>
          <w:bCs/>
        </w:rPr>
        <w:lastRenderedPageBreak/>
        <w:t>the shared variances ranged from 0.02 (Internality and Conscientiousness) to 0.28 (Chance externality and Powerful Others externality).</w:t>
      </w:r>
    </w:p>
    <w:p w14:paraId="16C4A3BA" w14:textId="77777777" w:rsidR="00337D99" w:rsidRPr="00337D99" w:rsidRDefault="00337D99" w:rsidP="00337D99">
      <w:pPr>
        <w:widowControl w:val="0"/>
        <w:autoSpaceDE w:val="0"/>
        <w:autoSpaceDN w:val="0"/>
        <w:spacing w:line="360" w:lineRule="auto"/>
        <w:jc w:val="both"/>
        <w:rPr>
          <w:b/>
          <w:lang w:val="en-US" w:eastAsia="en-US"/>
        </w:rPr>
      </w:pPr>
      <w:r w:rsidRPr="00337D99">
        <w:rPr>
          <w:b/>
          <w:lang w:val="en-US" w:eastAsia="en-US"/>
        </w:rPr>
        <w:t>Table 1</w:t>
      </w:r>
    </w:p>
    <w:p w14:paraId="10C9CD45" w14:textId="77777777" w:rsidR="00337D99" w:rsidRPr="00337D99" w:rsidRDefault="00337D99" w:rsidP="00337D99">
      <w:pPr>
        <w:widowControl w:val="0"/>
        <w:autoSpaceDE w:val="0"/>
        <w:autoSpaceDN w:val="0"/>
        <w:spacing w:line="360" w:lineRule="auto"/>
        <w:rPr>
          <w:lang w:val="en-US" w:eastAsia="en-US"/>
        </w:rPr>
      </w:pPr>
      <w:r w:rsidRPr="00337D99">
        <w:rPr>
          <w:i/>
          <w:lang w:val="en-US" w:eastAsia="en-US"/>
        </w:rPr>
        <w:t>Correlations between Emotional Dependence, Locus of Control and Personality</w:t>
      </w:r>
    </w:p>
    <w:tbl>
      <w:tblPr>
        <w:tblW w:w="5000" w:type="pct"/>
        <w:jc w:val="center"/>
        <w:tblBorders>
          <w:top w:val="single" w:sz="4" w:space="0" w:color="auto"/>
          <w:bottom w:val="single" w:sz="4" w:space="0" w:color="auto"/>
        </w:tblBorders>
        <w:tblLook w:val="04A0" w:firstRow="1" w:lastRow="0" w:firstColumn="1" w:lastColumn="0" w:noHBand="0" w:noVBand="1"/>
      </w:tblPr>
      <w:tblGrid>
        <w:gridCol w:w="367"/>
        <w:gridCol w:w="692"/>
        <w:gridCol w:w="561"/>
        <w:gridCol w:w="908"/>
        <w:gridCol w:w="777"/>
        <w:gridCol w:w="908"/>
        <w:gridCol w:w="908"/>
        <w:gridCol w:w="908"/>
        <w:gridCol w:w="821"/>
        <w:gridCol w:w="646"/>
        <w:gridCol w:w="646"/>
        <w:gridCol w:w="362"/>
      </w:tblGrid>
      <w:tr w:rsidR="00337D99" w:rsidRPr="00337D99" w14:paraId="37B6EEA2" w14:textId="77777777" w:rsidTr="00634138">
        <w:trPr>
          <w:jc w:val="center"/>
        </w:trPr>
        <w:tc>
          <w:tcPr>
            <w:tcW w:w="215" w:type="pct"/>
            <w:tcBorders>
              <w:top w:val="single" w:sz="4" w:space="0" w:color="auto"/>
              <w:bottom w:val="single" w:sz="4" w:space="0" w:color="auto"/>
            </w:tcBorders>
            <w:shd w:val="clear" w:color="auto" w:fill="auto"/>
            <w:vAlign w:val="center"/>
          </w:tcPr>
          <w:p w14:paraId="28D49A79" w14:textId="77777777" w:rsidR="00337D99" w:rsidRPr="00337D99" w:rsidRDefault="00337D99" w:rsidP="00337D99">
            <w:pPr>
              <w:spacing w:line="360" w:lineRule="auto"/>
              <w:jc w:val="center"/>
              <w:rPr>
                <w:lang w:val="en-US" w:eastAsia="en-US"/>
              </w:rPr>
            </w:pPr>
          </w:p>
        </w:tc>
        <w:tc>
          <w:tcPr>
            <w:tcW w:w="406" w:type="pct"/>
            <w:tcBorders>
              <w:top w:val="single" w:sz="4" w:space="0" w:color="auto"/>
              <w:bottom w:val="single" w:sz="4" w:space="0" w:color="auto"/>
            </w:tcBorders>
            <w:shd w:val="clear" w:color="auto" w:fill="auto"/>
            <w:vAlign w:val="center"/>
          </w:tcPr>
          <w:p w14:paraId="7F36D597" w14:textId="77777777" w:rsidR="00337D99" w:rsidRPr="00337D99" w:rsidRDefault="00337D99" w:rsidP="00337D99">
            <w:pPr>
              <w:spacing w:line="360" w:lineRule="auto"/>
              <w:jc w:val="center"/>
              <w:rPr>
                <w:i/>
                <w:lang w:val="pt-PT" w:eastAsia="en-US"/>
              </w:rPr>
            </w:pPr>
            <w:r w:rsidRPr="00337D99">
              <w:rPr>
                <w:i/>
                <w:lang w:val="pt-PT" w:eastAsia="en-US"/>
              </w:rPr>
              <w:t>M</w:t>
            </w:r>
          </w:p>
        </w:tc>
        <w:tc>
          <w:tcPr>
            <w:tcW w:w="330" w:type="pct"/>
            <w:tcBorders>
              <w:top w:val="single" w:sz="4" w:space="0" w:color="auto"/>
              <w:bottom w:val="single" w:sz="4" w:space="0" w:color="auto"/>
            </w:tcBorders>
            <w:shd w:val="clear" w:color="auto" w:fill="auto"/>
            <w:vAlign w:val="center"/>
          </w:tcPr>
          <w:p w14:paraId="75AD068D" w14:textId="77777777" w:rsidR="00337D99" w:rsidRPr="00337D99" w:rsidRDefault="00337D99" w:rsidP="00337D99">
            <w:pPr>
              <w:spacing w:line="360" w:lineRule="auto"/>
              <w:jc w:val="center"/>
              <w:rPr>
                <w:i/>
                <w:lang w:val="pt-PT" w:eastAsia="en-US"/>
              </w:rPr>
            </w:pPr>
            <w:r w:rsidRPr="00337D99">
              <w:rPr>
                <w:i/>
                <w:lang w:val="pt-PT" w:eastAsia="en-US"/>
              </w:rPr>
              <w:t>SD</w:t>
            </w:r>
          </w:p>
        </w:tc>
        <w:tc>
          <w:tcPr>
            <w:tcW w:w="534" w:type="pct"/>
            <w:tcBorders>
              <w:top w:val="single" w:sz="4" w:space="0" w:color="auto"/>
              <w:bottom w:val="single" w:sz="4" w:space="0" w:color="auto"/>
            </w:tcBorders>
            <w:shd w:val="clear" w:color="auto" w:fill="auto"/>
            <w:vAlign w:val="center"/>
          </w:tcPr>
          <w:p w14:paraId="09E14371" w14:textId="77777777" w:rsidR="00337D99" w:rsidRPr="00337D99" w:rsidRDefault="00337D99" w:rsidP="00337D99">
            <w:pPr>
              <w:spacing w:line="360" w:lineRule="auto"/>
              <w:jc w:val="center"/>
              <w:rPr>
                <w:lang w:val="pt-PT" w:eastAsia="en-US"/>
              </w:rPr>
            </w:pPr>
            <w:r w:rsidRPr="00337D99">
              <w:rPr>
                <w:lang w:val="pt-PT" w:eastAsia="en-US"/>
              </w:rPr>
              <w:t>1</w:t>
            </w:r>
          </w:p>
        </w:tc>
        <w:tc>
          <w:tcPr>
            <w:tcW w:w="457" w:type="pct"/>
            <w:tcBorders>
              <w:top w:val="single" w:sz="4" w:space="0" w:color="auto"/>
              <w:bottom w:val="single" w:sz="4" w:space="0" w:color="auto"/>
            </w:tcBorders>
            <w:shd w:val="clear" w:color="auto" w:fill="auto"/>
            <w:vAlign w:val="center"/>
          </w:tcPr>
          <w:p w14:paraId="21E4EF0A" w14:textId="77777777" w:rsidR="00337D99" w:rsidRPr="00337D99" w:rsidRDefault="00337D99" w:rsidP="00337D99">
            <w:pPr>
              <w:spacing w:line="360" w:lineRule="auto"/>
              <w:jc w:val="center"/>
              <w:rPr>
                <w:lang w:val="pt-PT" w:eastAsia="en-US"/>
              </w:rPr>
            </w:pPr>
            <w:r w:rsidRPr="00337D99">
              <w:rPr>
                <w:lang w:val="pt-PT" w:eastAsia="en-US"/>
              </w:rPr>
              <w:t>2</w:t>
            </w:r>
          </w:p>
        </w:tc>
        <w:tc>
          <w:tcPr>
            <w:tcW w:w="534" w:type="pct"/>
            <w:tcBorders>
              <w:top w:val="single" w:sz="4" w:space="0" w:color="auto"/>
              <w:bottom w:val="single" w:sz="4" w:space="0" w:color="auto"/>
            </w:tcBorders>
            <w:shd w:val="clear" w:color="auto" w:fill="auto"/>
            <w:vAlign w:val="center"/>
          </w:tcPr>
          <w:p w14:paraId="66B313D2" w14:textId="77777777" w:rsidR="00337D99" w:rsidRPr="00337D99" w:rsidRDefault="00337D99" w:rsidP="00337D99">
            <w:pPr>
              <w:spacing w:line="360" w:lineRule="auto"/>
              <w:jc w:val="center"/>
              <w:rPr>
                <w:lang w:val="pt-PT" w:eastAsia="en-US"/>
              </w:rPr>
            </w:pPr>
            <w:r w:rsidRPr="00337D99">
              <w:rPr>
                <w:lang w:val="pt-PT" w:eastAsia="en-US"/>
              </w:rPr>
              <w:t>3</w:t>
            </w:r>
          </w:p>
        </w:tc>
        <w:tc>
          <w:tcPr>
            <w:tcW w:w="534" w:type="pct"/>
            <w:tcBorders>
              <w:top w:val="single" w:sz="4" w:space="0" w:color="auto"/>
              <w:bottom w:val="single" w:sz="4" w:space="0" w:color="auto"/>
            </w:tcBorders>
            <w:shd w:val="clear" w:color="auto" w:fill="auto"/>
            <w:vAlign w:val="center"/>
          </w:tcPr>
          <w:p w14:paraId="7F0C3A2C" w14:textId="77777777" w:rsidR="00337D99" w:rsidRPr="00337D99" w:rsidRDefault="00337D99" w:rsidP="00337D99">
            <w:pPr>
              <w:spacing w:line="360" w:lineRule="auto"/>
              <w:jc w:val="center"/>
              <w:rPr>
                <w:lang w:val="pt-PT" w:eastAsia="en-US"/>
              </w:rPr>
            </w:pPr>
            <w:r w:rsidRPr="00337D99">
              <w:rPr>
                <w:lang w:val="pt-PT" w:eastAsia="en-US"/>
              </w:rPr>
              <w:t>4</w:t>
            </w:r>
          </w:p>
        </w:tc>
        <w:tc>
          <w:tcPr>
            <w:tcW w:w="534" w:type="pct"/>
            <w:tcBorders>
              <w:top w:val="single" w:sz="4" w:space="0" w:color="auto"/>
              <w:bottom w:val="single" w:sz="4" w:space="0" w:color="auto"/>
            </w:tcBorders>
            <w:shd w:val="clear" w:color="auto" w:fill="auto"/>
            <w:vAlign w:val="center"/>
          </w:tcPr>
          <w:p w14:paraId="1320B6DA" w14:textId="77777777" w:rsidR="00337D99" w:rsidRPr="00337D99" w:rsidRDefault="00337D99" w:rsidP="00337D99">
            <w:pPr>
              <w:spacing w:line="360" w:lineRule="auto"/>
              <w:jc w:val="center"/>
              <w:rPr>
                <w:lang w:val="pt-PT" w:eastAsia="en-US"/>
              </w:rPr>
            </w:pPr>
            <w:r w:rsidRPr="00337D99">
              <w:rPr>
                <w:lang w:val="pt-PT" w:eastAsia="en-US"/>
              </w:rPr>
              <w:t>5</w:t>
            </w:r>
          </w:p>
        </w:tc>
        <w:tc>
          <w:tcPr>
            <w:tcW w:w="483" w:type="pct"/>
            <w:tcBorders>
              <w:top w:val="single" w:sz="4" w:space="0" w:color="auto"/>
              <w:bottom w:val="single" w:sz="4" w:space="0" w:color="auto"/>
            </w:tcBorders>
            <w:shd w:val="clear" w:color="auto" w:fill="auto"/>
            <w:vAlign w:val="center"/>
          </w:tcPr>
          <w:p w14:paraId="69138F40" w14:textId="77777777" w:rsidR="00337D99" w:rsidRPr="00337D99" w:rsidRDefault="00337D99" w:rsidP="00337D99">
            <w:pPr>
              <w:spacing w:line="360" w:lineRule="auto"/>
              <w:jc w:val="center"/>
              <w:rPr>
                <w:lang w:val="pt-PT" w:eastAsia="en-US"/>
              </w:rPr>
            </w:pPr>
            <w:r w:rsidRPr="00337D99">
              <w:rPr>
                <w:lang w:val="pt-PT" w:eastAsia="en-US"/>
              </w:rPr>
              <w:t>6</w:t>
            </w:r>
          </w:p>
        </w:tc>
        <w:tc>
          <w:tcPr>
            <w:tcW w:w="380" w:type="pct"/>
            <w:tcBorders>
              <w:top w:val="single" w:sz="4" w:space="0" w:color="auto"/>
              <w:bottom w:val="single" w:sz="4" w:space="0" w:color="auto"/>
            </w:tcBorders>
            <w:shd w:val="clear" w:color="auto" w:fill="auto"/>
            <w:vAlign w:val="center"/>
          </w:tcPr>
          <w:p w14:paraId="2E6B8416" w14:textId="77777777" w:rsidR="00337D99" w:rsidRPr="00337D99" w:rsidRDefault="00337D99" w:rsidP="00337D99">
            <w:pPr>
              <w:spacing w:line="360" w:lineRule="auto"/>
              <w:jc w:val="center"/>
              <w:rPr>
                <w:lang w:val="pt-PT" w:eastAsia="en-US"/>
              </w:rPr>
            </w:pPr>
            <w:r w:rsidRPr="00337D99">
              <w:rPr>
                <w:lang w:val="pt-PT" w:eastAsia="en-US"/>
              </w:rPr>
              <w:t>7</w:t>
            </w:r>
          </w:p>
        </w:tc>
        <w:tc>
          <w:tcPr>
            <w:tcW w:w="380" w:type="pct"/>
            <w:tcBorders>
              <w:top w:val="single" w:sz="4" w:space="0" w:color="auto"/>
              <w:bottom w:val="single" w:sz="4" w:space="0" w:color="auto"/>
            </w:tcBorders>
            <w:shd w:val="clear" w:color="auto" w:fill="auto"/>
            <w:vAlign w:val="center"/>
          </w:tcPr>
          <w:p w14:paraId="6DB700CD" w14:textId="77777777" w:rsidR="00337D99" w:rsidRPr="00337D99" w:rsidRDefault="00337D99" w:rsidP="00337D99">
            <w:pPr>
              <w:spacing w:line="360" w:lineRule="auto"/>
              <w:jc w:val="center"/>
              <w:rPr>
                <w:lang w:val="pt-PT" w:eastAsia="en-US"/>
              </w:rPr>
            </w:pPr>
            <w:r w:rsidRPr="00337D99">
              <w:rPr>
                <w:lang w:val="pt-PT" w:eastAsia="en-US"/>
              </w:rPr>
              <w:t>8</w:t>
            </w:r>
          </w:p>
        </w:tc>
        <w:tc>
          <w:tcPr>
            <w:tcW w:w="214" w:type="pct"/>
            <w:tcBorders>
              <w:top w:val="single" w:sz="4" w:space="0" w:color="auto"/>
              <w:bottom w:val="single" w:sz="4" w:space="0" w:color="auto"/>
            </w:tcBorders>
            <w:shd w:val="clear" w:color="auto" w:fill="auto"/>
            <w:vAlign w:val="center"/>
          </w:tcPr>
          <w:p w14:paraId="20A6BD3F" w14:textId="77777777" w:rsidR="00337D99" w:rsidRPr="00337D99" w:rsidRDefault="00337D99" w:rsidP="00337D99">
            <w:pPr>
              <w:spacing w:line="360" w:lineRule="auto"/>
              <w:jc w:val="center"/>
              <w:rPr>
                <w:lang w:val="pt-PT" w:eastAsia="en-US"/>
              </w:rPr>
            </w:pPr>
            <w:r w:rsidRPr="00337D99">
              <w:rPr>
                <w:lang w:val="pt-PT" w:eastAsia="en-US"/>
              </w:rPr>
              <w:t>9</w:t>
            </w:r>
          </w:p>
        </w:tc>
      </w:tr>
      <w:tr w:rsidR="00337D99" w:rsidRPr="00337D99" w14:paraId="037E3CE8" w14:textId="77777777" w:rsidTr="00634138">
        <w:trPr>
          <w:jc w:val="center"/>
        </w:trPr>
        <w:tc>
          <w:tcPr>
            <w:tcW w:w="215" w:type="pct"/>
            <w:tcBorders>
              <w:top w:val="single" w:sz="4" w:space="0" w:color="auto"/>
            </w:tcBorders>
            <w:shd w:val="clear" w:color="auto" w:fill="auto"/>
            <w:vAlign w:val="center"/>
          </w:tcPr>
          <w:p w14:paraId="7FED8108" w14:textId="77777777" w:rsidR="00337D99" w:rsidRPr="00337D99" w:rsidRDefault="00337D99" w:rsidP="00337D99">
            <w:pPr>
              <w:spacing w:line="360" w:lineRule="auto"/>
              <w:jc w:val="center"/>
              <w:rPr>
                <w:lang w:val="pt-PT" w:eastAsia="en-US"/>
              </w:rPr>
            </w:pPr>
            <w:r w:rsidRPr="00337D99">
              <w:rPr>
                <w:lang w:val="pt-PT" w:eastAsia="en-US"/>
              </w:rPr>
              <w:t>1</w:t>
            </w:r>
          </w:p>
        </w:tc>
        <w:tc>
          <w:tcPr>
            <w:tcW w:w="406" w:type="pct"/>
            <w:tcBorders>
              <w:top w:val="single" w:sz="4" w:space="0" w:color="auto"/>
            </w:tcBorders>
            <w:shd w:val="clear" w:color="auto" w:fill="auto"/>
            <w:vAlign w:val="center"/>
          </w:tcPr>
          <w:p w14:paraId="557C1B59" w14:textId="77777777" w:rsidR="00337D99" w:rsidRPr="00337D99" w:rsidRDefault="00337D99" w:rsidP="00337D99">
            <w:pPr>
              <w:spacing w:line="360" w:lineRule="auto"/>
              <w:jc w:val="center"/>
              <w:rPr>
                <w:lang w:val="pt-PT" w:eastAsia="en-US"/>
              </w:rPr>
            </w:pPr>
            <w:r w:rsidRPr="00337D99">
              <w:rPr>
                <w:lang w:val="pt-PT" w:eastAsia="en-US"/>
              </w:rPr>
              <w:t>2.67</w:t>
            </w:r>
          </w:p>
        </w:tc>
        <w:tc>
          <w:tcPr>
            <w:tcW w:w="330" w:type="pct"/>
            <w:tcBorders>
              <w:top w:val="single" w:sz="4" w:space="0" w:color="auto"/>
            </w:tcBorders>
            <w:shd w:val="clear" w:color="auto" w:fill="auto"/>
            <w:vAlign w:val="center"/>
          </w:tcPr>
          <w:p w14:paraId="15320086" w14:textId="77777777" w:rsidR="00337D99" w:rsidRPr="00337D99" w:rsidRDefault="00337D99" w:rsidP="00337D99">
            <w:pPr>
              <w:spacing w:line="360" w:lineRule="auto"/>
              <w:jc w:val="center"/>
              <w:rPr>
                <w:lang w:val="pt-PT" w:eastAsia="en-US"/>
              </w:rPr>
            </w:pPr>
            <w:r w:rsidRPr="00337D99">
              <w:rPr>
                <w:lang w:val="pt-PT" w:eastAsia="en-US"/>
              </w:rPr>
              <w:t>.97</w:t>
            </w:r>
          </w:p>
        </w:tc>
        <w:tc>
          <w:tcPr>
            <w:tcW w:w="534" w:type="pct"/>
            <w:tcBorders>
              <w:top w:val="single" w:sz="4" w:space="0" w:color="auto"/>
            </w:tcBorders>
            <w:shd w:val="clear" w:color="auto" w:fill="auto"/>
            <w:vAlign w:val="center"/>
          </w:tcPr>
          <w:p w14:paraId="3A4ACA54" w14:textId="77777777" w:rsidR="00337D99" w:rsidRPr="00337D99" w:rsidRDefault="00337D99" w:rsidP="00337D99">
            <w:pPr>
              <w:spacing w:line="360" w:lineRule="auto"/>
              <w:jc w:val="center"/>
              <w:rPr>
                <w:lang w:val="pt-PT" w:eastAsia="en-US"/>
              </w:rPr>
            </w:pPr>
          </w:p>
        </w:tc>
        <w:tc>
          <w:tcPr>
            <w:tcW w:w="457" w:type="pct"/>
            <w:tcBorders>
              <w:top w:val="single" w:sz="4" w:space="0" w:color="auto"/>
            </w:tcBorders>
            <w:shd w:val="clear" w:color="auto" w:fill="auto"/>
            <w:vAlign w:val="center"/>
          </w:tcPr>
          <w:p w14:paraId="6240D473" w14:textId="77777777" w:rsidR="00337D99" w:rsidRPr="00337D99" w:rsidRDefault="00337D99" w:rsidP="00337D99">
            <w:pPr>
              <w:spacing w:line="360" w:lineRule="auto"/>
              <w:jc w:val="center"/>
              <w:rPr>
                <w:lang w:val="pt-PT" w:eastAsia="en-US"/>
              </w:rPr>
            </w:pPr>
          </w:p>
        </w:tc>
        <w:tc>
          <w:tcPr>
            <w:tcW w:w="534" w:type="pct"/>
            <w:tcBorders>
              <w:top w:val="single" w:sz="4" w:space="0" w:color="auto"/>
            </w:tcBorders>
            <w:shd w:val="clear" w:color="auto" w:fill="auto"/>
            <w:vAlign w:val="center"/>
          </w:tcPr>
          <w:p w14:paraId="6C233B1B" w14:textId="77777777" w:rsidR="00337D99" w:rsidRPr="00337D99" w:rsidRDefault="00337D99" w:rsidP="00337D99">
            <w:pPr>
              <w:spacing w:line="360" w:lineRule="auto"/>
              <w:jc w:val="center"/>
              <w:rPr>
                <w:lang w:val="pt-PT" w:eastAsia="en-US"/>
              </w:rPr>
            </w:pPr>
          </w:p>
        </w:tc>
        <w:tc>
          <w:tcPr>
            <w:tcW w:w="534" w:type="pct"/>
            <w:tcBorders>
              <w:top w:val="single" w:sz="4" w:space="0" w:color="auto"/>
            </w:tcBorders>
            <w:shd w:val="clear" w:color="auto" w:fill="auto"/>
            <w:vAlign w:val="center"/>
          </w:tcPr>
          <w:p w14:paraId="1E9F7A44" w14:textId="77777777" w:rsidR="00337D99" w:rsidRPr="00337D99" w:rsidRDefault="00337D99" w:rsidP="00337D99">
            <w:pPr>
              <w:spacing w:line="360" w:lineRule="auto"/>
              <w:jc w:val="center"/>
              <w:rPr>
                <w:lang w:val="pt-PT" w:eastAsia="en-US"/>
              </w:rPr>
            </w:pPr>
          </w:p>
        </w:tc>
        <w:tc>
          <w:tcPr>
            <w:tcW w:w="534" w:type="pct"/>
            <w:tcBorders>
              <w:top w:val="single" w:sz="4" w:space="0" w:color="auto"/>
            </w:tcBorders>
            <w:shd w:val="clear" w:color="auto" w:fill="auto"/>
            <w:vAlign w:val="center"/>
          </w:tcPr>
          <w:p w14:paraId="67223521" w14:textId="77777777" w:rsidR="00337D99" w:rsidRPr="00337D99" w:rsidRDefault="00337D99" w:rsidP="00337D99">
            <w:pPr>
              <w:spacing w:line="360" w:lineRule="auto"/>
              <w:jc w:val="center"/>
              <w:rPr>
                <w:lang w:val="pt-PT" w:eastAsia="en-US"/>
              </w:rPr>
            </w:pPr>
          </w:p>
        </w:tc>
        <w:tc>
          <w:tcPr>
            <w:tcW w:w="483" w:type="pct"/>
            <w:tcBorders>
              <w:top w:val="single" w:sz="4" w:space="0" w:color="auto"/>
            </w:tcBorders>
            <w:shd w:val="clear" w:color="auto" w:fill="auto"/>
            <w:vAlign w:val="center"/>
          </w:tcPr>
          <w:p w14:paraId="265D1632" w14:textId="77777777" w:rsidR="00337D99" w:rsidRPr="00337D99" w:rsidRDefault="00337D99" w:rsidP="00337D99">
            <w:pPr>
              <w:spacing w:line="360" w:lineRule="auto"/>
              <w:jc w:val="center"/>
              <w:rPr>
                <w:lang w:val="pt-PT" w:eastAsia="en-US"/>
              </w:rPr>
            </w:pPr>
          </w:p>
        </w:tc>
        <w:tc>
          <w:tcPr>
            <w:tcW w:w="380" w:type="pct"/>
            <w:tcBorders>
              <w:top w:val="single" w:sz="4" w:space="0" w:color="auto"/>
            </w:tcBorders>
            <w:shd w:val="clear" w:color="auto" w:fill="auto"/>
            <w:vAlign w:val="center"/>
          </w:tcPr>
          <w:p w14:paraId="5C294285" w14:textId="77777777" w:rsidR="00337D99" w:rsidRPr="00337D99" w:rsidRDefault="00337D99" w:rsidP="00337D99">
            <w:pPr>
              <w:spacing w:line="360" w:lineRule="auto"/>
              <w:jc w:val="center"/>
              <w:rPr>
                <w:lang w:val="pt-PT" w:eastAsia="en-US"/>
              </w:rPr>
            </w:pPr>
          </w:p>
        </w:tc>
        <w:tc>
          <w:tcPr>
            <w:tcW w:w="380" w:type="pct"/>
            <w:tcBorders>
              <w:top w:val="single" w:sz="4" w:space="0" w:color="auto"/>
            </w:tcBorders>
            <w:shd w:val="clear" w:color="auto" w:fill="auto"/>
            <w:vAlign w:val="center"/>
          </w:tcPr>
          <w:p w14:paraId="35E9D7A9" w14:textId="77777777" w:rsidR="00337D99" w:rsidRPr="00337D99" w:rsidRDefault="00337D99" w:rsidP="00337D99">
            <w:pPr>
              <w:spacing w:line="360" w:lineRule="auto"/>
              <w:jc w:val="center"/>
              <w:rPr>
                <w:lang w:val="pt-PT" w:eastAsia="en-US"/>
              </w:rPr>
            </w:pPr>
          </w:p>
        </w:tc>
        <w:tc>
          <w:tcPr>
            <w:tcW w:w="214" w:type="pct"/>
            <w:tcBorders>
              <w:top w:val="single" w:sz="4" w:space="0" w:color="auto"/>
            </w:tcBorders>
            <w:shd w:val="clear" w:color="auto" w:fill="auto"/>
            <w:vAlign w:val="center"/>
          </w:tcPr>
          <w:p w14:paraId="67034516" w14:textId="77777777" w:rsidR="00337D99" w:rsidRPr="00337D99" w:rsidRDefault="00337D99" w:rsidP="00337D99">
            <w:pPr>
              <w:spacing w:line="360" w:lineRule="auto"/>
              <w:jc w:val="center"/>
              <w:rPr>
                <w:lang w:val="pt-PT" w:eastAsia="en-US"/>
              </w:rPr>
            </w:pPr>
          </w:p>
        </w:tc>
      </w:tr>
      <w:tr w:rsidR="00337D99" w:rsidRPr="00337D99" w14:paraId="0437BCF4" w14:textId="77777777" w:rsidTr="00634138">
        <w:trPr>
          <w:jc w:val="center"/>
        </w:trPr>
        <w:tc>
          <w:tcPr>
            <w:tcW w:w="215" w:type="pct"/>
            <w:shd w:val="clear" w:color="auto" w:fill="auto"/>
            <w:vAlign w:val="center"/>
          </w:tcPr>
          <w:p w14:paraId="1CF33094" w14:textId="77777777" w:rsidR="00337D99" w:rsidRPr="00337D99" w:rsidRDefault="00337D99" w:rsidP="00337D99">
            <w:pPr>
              <w:spacing w:line="360" w:lineRule="auto"/>
              <w:jc w:val="center"/>
              <w:rPr>
                <w:lang w:val="pt-PT" w:eastAsia="en-US"/>
              </w:rPr>
            </w:pPr>
            <w:r w:rsidRPr="00337D99">
              <w:rPr>
                <w:lang w:val="pt-PT" w:eastAsia="en-US"/>
              </w:rPr>
              <w:t>2</w:t>
            </w:r>
          </w:p>
        </w:tc>
        <w:tc>
          <w:tcPr>
            <w:tcW w:w="406" w:type="pct"/>
            <w:shd w:val="clear" w:color="auto" w:fill="auto"/>
            <w:vAlign w:val="center"/>
          </w:tcPr>
          <w:p w14:paraId="389B5C42" w14:textId="77777777" w:rsidR="00337D99" w:rsidRPr="00337D99" w:rsidRDefault="00337D99" w:rsidP="00337D99">
            <w:pPr>
              <w:spacing w:line="360" w:lineRule="auto"/>
              <w:jc w:val="center"/>
              <w:rPr>
                <w:lang w:val="pt-PT" w:eastAsia="en-US"/>
              </w:rPr>
            </w:pPr>
            <w:r w:rsidRPr="00337D99">
              <w:rPr>
                <w:lang w:val="pt-PT" w:eastAsia="en-US"/>
              </w:rPr>
              <w:t>2.37</w:t>
            </w:r>
          </w:p>
        </w:tc>
        <w:tc>
          <w:tcPr>
            <w:tcW w:w="330" w:type="pct"/>
            <w:shd w:val="clear" w:color="auto" w:fill="auto"/>
            <w:vAlign w:val="center"/>
          </w:tcPr>
          <w:p w14:paraId="3B2F162F" w14:textId="77777777" w:rsidR="00337D99" w:rsidRPr="00337D99" w:rsidRDefault="00337D99" w:rsidP="00337D99">
            <w:pPr>
              <w:spacing w:line="360" w:lineRule="auto"/>
              <w:jc w:val="center"/>
              <w:rPr>
                <w:lang w:val="pt-PT" w:eastAsia="en-US"/>
              </w:rPr>
            </w:pPr>
            <w:r w:rsidRPr="00337D99">
              <w:rPr>
                <w:lang w:val="pt-PT" w:eastAsia="en-US"/>
              </w:rPr>
              <w:t>.58</w:t>
            </w:r>
          </w:p>
        </w:tc>
        <w:tc>
          <w:tcPr>
            <w:tcW w:w="534" w:type="pct"/>
            <w:shd w:val="clear" w:color="auto" w:fill="auto"/>
            <w:vAlign w:val="center"/>
          </w:tcPr>
          <w:p w14:paraId="1872EA7C" w14:textId="77777777" w:rsidR="00337D99" w:rsidRPr="00337D99" w:rsidRDefault="00337D99" w:rsidP="00337D99">
            <w:pPr>
              <w:spacing w:line="360" w:lineRule="auto"/>
              <w:jc w:val="center"/>
              <w:rPr>
                <w:lang w:val="pt-PT" w:eastAsia="en-US"/>
              </w:rPr>
            </w:pPr>
            <w:r w:rsidRPr="00337D99">
              <w:rPr>
                <w:lang w:val="pt-PT" w:eastAsia="en-US"/>
              </w:rPr>
              <w:t>.20*</w:t>
            </w:r>
          </w:p>
        </w:tc>
        <w:tc>
          <w:tcPr>
            <w:tcW w:w="457" w:type="pct"/>
            <w:shd w:val="clear" w:color="auto" w:fill="auto"/>
            <w:vAlign w:val="center"/>
          </w:tcPr>
          <w:p w14:paraId="0B9A4F9F" w14:textId="77777777" w:rsidR="00337D99" w:rsidRPr="00337D99" w:rsidRDefault="00337D99" w:rsidP="00337D99">
            <w:pPr>
              <w:spacing w:line="360" w:lineRule="auto"/>
              <w:jc w:val="center"/>
              <w:rPr>
                <w:lang w:val="pt-PT" w:eastAsia="en-US"/>
              </w:rPr>
            </w:pPr>
          </w:p>
        </w:tc>
        <w:tc>
          <w:tcPr>
            <w:tcW w:w="534" w:type="pct"/>
            <w:shd w:val="clear" w:color="auto" w:fill="auto"/>
            <w:vAlign w:val="center"/>
          </w:tcPr>
          <w:p w14:paraId="39ED3F8F" w14:textId="77777777" w:rsidR="00337D99" w:rsidRPr="00337D99" w:rsidRDefault="00337D99" w:rsidP="00337D99">
            <w:pPr>
              <w:spacing w:line="360" w:lineRule="auto"/>
              <w:jc w:val="center"/>
              <w:rPr>
                <w:lang w:val="pt-PT" w:eastAsia="en-US"/>
              </w:rPr>
            </w:pPr>
          </w:p>
        </w:tc>
        <w:tc>
          <w:tcPr>
            <w:tcW w:w="534" w:type="pct"/>
            <w:shd w:val="clear" w:color="auto" w:fill="auto"/>
            <w:vAlign w:val="center"/>
          </w:tcPr>
          <w:p w14:paraId="5DAC1EA6" w14:textId="77777777" w:rsidR="00337D99" w:rsidRPr="00337D99" w:rsidRDefault="00337D99" w:rsidP="00337D99">
            <w:pPr>
              <w:spacing w:line="360" w:lineRule="auto"/>
              <w:jc w:val="center"/>
              <w:rPr>
                <w:lang w:val="pt-PT" w:eastAsia="en-US"/>
              </w:rPr>
            </w:pPr>
          </w:p>
        </w:tc>
        <w:tc>
          <w:tcPr>
            <w:tcW w:w="534" w:type="pct"/>
            <w:shd w:val="clear" w:color="auto" w:fill="auto"/>
            <w:vAlign w:val="center"/>
          </w:tcPr>
          <w:p w14:paraId="2F20AE02" w14:textId="77777777" w:rsidR="00337D99" w:rsidRPr="00337D99" w:rsidRDefault="00337D99" w:rsidP="00337D99">
            <w:pPr>
              <w:spacing w:line="360" w:lineRule="auto"/>
              <w:jc w:val="center"/>
              <w:rPr>
                <w:lang w:val="pt-PT" w:eastAsia="en-US"/>
              </w:rPr>
            </w:pPr>
          </w:p>
        </w:tc>
        <w:tc>
          <w:tcPr>
            <w:tcW w:w="483" w:type="pct"/>
            <w:shd w:val="clear" w:color="auto" w:fill="auto"/>
            <w:vAlign w:val="center"/>
          </w:tcPr>
          <w:p w14:paraId="13C04531"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522B20B2"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5B9239D5" w14:textId="77777777" w:rsidR="00337D99" w:rsidRPr="00337D99" w:rsidRDefault="00337D99" w:rsidP="00337D99">
            <w:pPr>
              <w:spacing w:line="360" w:lineRule="auto"/>
              <w:jc w:val="center"/>
              <w:rPr>
                <w:lang w:val="pt-PT" w:eastAsia="en-US"/>
              </w:rPr>
            </w:pPr>
          </w:p>
        </w:tc>
        <w:tc>
          <w:tcPr>
            <w:tcW w:w="214" w:type="pct"/>
            <w:shd w:val="clear" w:color="auto" w:fill="auto"/>
            <w:vAlign w:val="center"/>
          </w:tcPr>
          <w:p w14:paraId="13C1932C" w14:textId="77777777" w:rsidR="00337D99" w:rsidRPr="00337D99" w:rsidRDefault="00337D99" w:rsidP="00337D99">
            <w:pPr>
              <w:spacing w:line="360" w:lineRule="auto"/>
              <w:jc w:val="center"/>
              <w:rPr>
                <w:lang w:val="pt-PT" w:eastAsia="en-US"/>
              </w:rPr>
            </w:pPr>
          </w:p>
        </w:tc>
      </w:tr>
      <w:tr w:rsidR="00337D99" w:rsidRPr="00337D99" w14:paraId="2630992D" w14:textId="77777777" w:rsidTr="00634138">
        <w:trPr>
          <w:jc w:val="center"/>
        </w:trPr>
        <w:tc>
          <w:tcPr>
            <w:tcW w:w="215" w:type="pct"/>
            <w:shd w:val="clear" w:color="auto" w:fill="auto"/>
            <w:vAlign w:val="center"/>
          </w:tcPr>
          <w:p w14:paraId="6958986E" w14:textId="77777777" w:rsidR="00337D99" w:rsidRPr="00337D99" w:rsidRDefault="00337D99" w:rsidP="00337D99">
            <w:pPr>
              <w:spacing w:line="360" w:lineRule="auto"/>
              <w:jc w:val="center"/>
              <w:rPr>
                <w:lang w:val="pt-PT" w:eastAsia="en-US"/>
              </w:rPr>
            </w:pPr>
            <w:r w:rsidRPr="00337D99">
              <w:rPr>
                <w:lang w:val="pt-PT" w:eastAsia="en-US"/>
              </w:rPr>
              <w:t>3</w:t>
            </w:r>
          </w:p>
        </w:tc>
        <w:tc>
          <w:tcPr>
            <w:tcW w:w="406" w:type="pct"/>
            <w:shd w:val="clear" w:color="auto" w:fill="auto"/>
            <w:vAlign w:val="center"/>
          </w:tcPr>
          <w:p w14:paraId="06DCB238" w14:textId="77777777" w:rsidR="00337D99" w:rsidRPr="00337D99" w:rsidRDefault="00337D99" w:rsidP="00337D99">
            <w:pPr>
              <w:spacing w:line="360" w:lineRule="auto"/>
              <w:jc w:val="center"/>
              <w:rPr>
                <w:lang w:val="pt-PT" w:eastAsia="en-US"/>
              </w:rPr>
            </w:pPr>
            <w:r w:rsidRPr="00337D99">
              <w:rPr>
                <w:lang w:val="pt-PT" w:eastAsia="en-US"/>
              </w:rPr>
              <w:t>3.48</w:t>
            </w:r>
          </w:p>
        </w:tc>
        <w:tc>
          <w:tcPr>
            <w:tcW w:w="330" w:type="pct"/>
            <w:shd w:val="clear" w:color="auto" w:fill="auto"/>
            <w:vAlign w:val="center"/>
          </w:tcPr>
          <w:p w14:paraId="5BADC44A" w14:textId="77777777" w:rsidR="00337D99" w:rsidRPr="00337D99" w:rsidRDefault="00337D99" w:rsidP="00337D99">
            <w:pPr>
              <w:spacing w:line="360" w:lineRule="auto"/>
              <w:jc w:val="center"/>
              <w:rPr>
                <w:lang w:val="pt-PT" w:eastAsia="en-US"/>
              </w:rPr>
            </w:pPr>
            <w:r w:rsidRPr="00337D99">
              <w:rPr>
                <w:lang w:val="pt-PT" w:eastAsia="en-US"/>
              </w:rPr>
              <w:t>.73</w:t>
            </w:r>
          </w:p>
        </w:tc>
        <w:tc>
          <w:tcPr>
            <w:tcW w:w="534" w:type="pct"/>
            <w:shd w:val="clear" w:color="auto" w:fill="auto"/>
            <w:vAlign w:val="center"/>
          </w:tcPr>
          <w:p w14:paraId="345042B2" w14:textId="77777777" w:rsidR="00337D99" w:rsidRPr="00337D99" w:rsidRDefault="00337D99" w:rsidP="00337D99">
            <w:pPr>
              <w:spacing w:line="360" w:lineRule="auto"/>
              <w:jc w:val="center"/>
              <w:rPr>
                <w:lang w:val="pt-PT" w:eastAsia="en-US"/>
              </w:rPr>
            </w:pPr>
            <w:r w:rsidRPr="00337D99">
              <w:rPr>
                <w:lang w:val="pt-PT" w:eastAsia="en-US"/>
              </w:rPr>
              <w:t>-.27**</w:t>
            </w:r>
          </w:p>
        </w:tc>
        <w:tc>
          <w:tcPr>
            <w:tcW w:w="457" w:type="pct"/>
            <w:shd w:val="clear" w:color="auto" w:fill="auto"/>
            <w:vAlign w:val="center"/>
          </w:tcPr>
          <w:p w14:paraId="061B6B27" w14:textId="77777777" w:rsidR="00337D99" w:rsidRPr="00337D99" w:rsidRDefault="00337D99" w:rsidP="00337D99">
            <w:pPr>
              <w:spacing w:line="360" w:lineRule="auto"/>
              <w:jc w:val="center"/>
              <w:rPr>
                <w:lang w:val="pt-PT" w:eastAsia="en-US"/>
              </w:rPr>
            </w:pPr>
            <w:r w:rsidRPr="00337D99">
              <w:rPr>
                <w:lang w:val="pt-PT" w:eastAsia="en-US"/>
              </w:rPr>
              <w:t>.02</w:t>
            </w:r>
          </w:p>
        </w:tc>
        <w:tc>
          <w:tcPr>
            <w:tcW w:w="534" w:type="pct"/>
            <w:shd w:val="clear" w:color="auto" w:fill="auto"/>
            <w:vAlign w:val="center"/>
          </w:tcPr>
          <w:p w14:paraId="64EA6B64" w14:textId="77777777" w:rsidR="00337D99" w:rsidRPr="00337D99" w:rsidRDefault="00337D99" w:rsidP="00337D99">
            <w:pPr>
              <w:spacing w:line="360" w:lineRule="auto"/>
              <w:jc w:val="center"/>
              <w:rPr>
                <w:lang w:val="pt-PT" w:eastAsia="en-US"/>
              </w:rPr>
            </w:pPr>
          </w:p>
        </w:tc>
        <w:tc>
          <w:tcPr>
            <w:tcW w:w="534" w:type="pct"/>
            <w:shd w:val="clear" w:color="auto" w:fill="auto"/>
            <w:vAlign w:val="center"/>
          </w:tcPr>
          <w:p w14:paraId="1026CC53" w14:textId="77777777" w:rsidR="00337D99" w:rsidRPr="00337D99" w:rsidRDefault="00337D99" w:rsidP="00337D99">
            <w:pPr>
              <w:spacing w:line="360" w:lineRule="auto"/>
              <w:jc w:val="center"/>
              <w:rPr>
                <w:lang w:val="pt-PT" w:eastAsia="en-US"/>
              </w:rPr>
            </w:pPr>
          </w:p>
        </w:tc>
        <w:tc>
          <w:tcPr>
            <w:tcW w:w="534" w:type="pct"/>
            <w:shd w:val="clear" w:color="auto" w:fill="auto"/>
            <w:vAlign w:val="center"/>
          </w:tcPr>
          <w:p w14:paraId="3B793C55" w14:textId="77777777" w:rsidR="00337D99" w:rsidRPr="00337D99" w:rsidRDefault="00337D99" w:rsidP="00337D99">
            <w:pPr>
              <w:spacing w:line="360" w:lineRule="auto"/>
              <w:jc w:val="center"/>
              <w:rPr>
                <w:lang w:val="pt-PT" w:eastAsia="en-US"/>
              </w:rPr>
            </w:pPr>
          </w:p>
        </w:tc>
        <w:tc>
          <w:tcPr>
            <w:tcW w:w="483" w:type="pct"/>
            <w:shd w:val="clear" w:color="auto" w:fill="auto"/>
            <w:vAlign w:val="center"/>
          </w:tcPr>
          <w:p w14:paraId="350C5ADA"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36062C19"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25D678D3" w14:textId="77777777" w:rsidR="00337D99" w:rsidRPr="00337D99" w:rsidRDefault="00337D99" w:rsidP="00337D99">
            <w:pPr>
              <w:spacing w:line="360" w:lineRule="auto"/>
              <w:jc w:val="center"/>
              <w:rPr>
                <w:lang w:val="pt-PT" w:eastAsia="en-US"/>
              </w:rPr>
            </w:pPr>
          </w:p>
        </w:tc>
        <w:tc>
          <w:tcPr>
            <w:tcW w:w="214" w:type="pct"/>
            <w:shd w:val="clear" w:color="auto" w:fill="auto"/>
            <w:vAlign w:val="center"/>
          </w:tcPr>
          <w:p w14:paraId="2FE603E8" w14:textId="77777777" w:rsidR="00337D99" w:rsidRPr="00337D99" w:rsidRDefault="00337D99" w:rsidP="00337D99">
            <w:pPr>
              <w:spacing w:line="360" w:lineRule="auto"/>
              <w:jc w:val="center"/>
              <w:rPr>
                <w:lang w:val="pt-PT" w:eastAsia="en-US"/>
              </w:rPr>
            </w:pPr>
          </w:p>
        </w:tc>
      </w:tr>
      <w:tr w:rsidR="00337D99" w:rsidRPr="00337D99" w14:paraId="11CA00F5" w14:textId="77777777" w:rsidTr="00634138">
        <w:trPr>
          <w:jc w:val="center"/>
        </w:trPr>
        <w:tc>
          <w:tcPr>
            <w:tcW w:w="215" w:type="pct"/>
            <w:shd w:val="clear" w:color="auto" w:fill="auto"/>
            <w:vAlign w:val="center"/>
          </w:tcPr>
          <w:p w14:paraId="3171082C" w14:textId="77777777" w:rsidR="00337D99" w:rsidRPr="00337D99" w:rsidRDefault="00337D99" w:rsidP="00337D99">
            <w:pPr>
              <w:spacing w:line="360" w:lineRule="auto"/>
              <w:jc w:val="center"/>
              <w:rPr>
                <w:lang w:val="pt-PT" w:eastAsia="en-US"/>
              </w:rPr>
            </w:pPr>
            <w:r w:rsidRPr="00337D99">
              <w:rPr>
                <w:lang w:val="pt-PT" w:eastAsia="en-US"/>
              </w:rPr>
              <w:t>4</w:t>
            </w:r>
          </w:p>
        </w:tc>
        <w:tc>
          <w:tcPr>
            <w:tcW w:w="406" w:type="pct"/>
            <w:shd w:val="clear" w:color="auto" w:fill="auto"/>
            <w:vAlign w:val="center"/>
          </w:tcPr>
          <w:p w14:paraId="58535BFF" w14:textId="77777777" w:rsidR="00337D99" w:rsidRPr="00337D99" w:rsidRDefault="00337D99" w:rsidP="00337D99">
            <w:pPr>
              <w:spacing w:line="360" w:lineRule="auto"/>
              <w:jc w:val="center"/>
              <w:rPr>
                <w:lang w:val="pt-PT" w:eastAsia="en-US"/>
              </w:rPr>
            </w:pPr>
            <w:r w:rsidRPr="00337D99">
              <w:rPr>
                <w:lang w:val="pt-PT" w:eastAsia="en-US"/>
              </w:rPr>
              <w:t>3.53</w:t>
            </w:r>
          </w:p>
        </w:tc>
        <w:tc>
          <w:tcPr>
            <w:tcW w:w="330" w:type="pct"/>
            <w:shd w:val="clear" w:color="auto" w:fill="auto"/>
            <w:vAlign w:val="center"/>
          </w:tcPr>
          <w:p w14:paraId="10FD2194" w14:textId="77777777" w:rsidR="00337D99" w:rsidRPr="00337D99" w:rsidRDefault="00337D99" w:rsidP="00337D99">
            <w:pPr>
              <w:spacing w:line="360" w:lineRule="auto"/>
              <w:jc w:val="center"/>
              <w:rPr>
                <w:lang w:val="pt-PT" w:eastAsia="en-US"/>
              </w:rPr>
            </w:pPr>
            <w:r w:rsidRPr="00337D99">
              <w:rPr>
                <w:lang w:val="pt-PT" w:eastAsia="en-US"/>
              </w:rPr>
              <w:t>.77</w:t>
            </w:r>
          </w:p>
        </w:tc>
        <w:tc>
          <w:tcPr>
            <w:tcW w:w="534" w:type="pct"/>
            <w:shd w:val="clear" w:color="auto" w:fill="auto"/>
            <w:vAlign w:val="center"/>
          </w:tcPr>
          <w:p w14:paraId="59FDD95F" w14:textId="77777777" w:rsidR="00337D99" w:rsidRPr="00337D99" w:rsidRDefault="00337D99" w:rsidP="00337D99">
            <w:pPr>
              <w:spacing w:line="360" w:lineRule="auto"/>
              <w:jc w:val="center"/>
              <w:rPr>
                <w:lang w:val="pt-PT" w:eastAsia="en-US"/>
              </w:rPr>
            </w:pPr>
            <w:r w:rsidRPr="00337D99">
              <w:rPr>
                <w:lang w:val="pt-PT" w:eastAsia="en-US"/>
              </w:rPr>
              <w:t>-.36**</w:t>
            </w:r>
          </w:p>
        </w:tc>
        <w:tc>
          <w:tcPr>
            <w:tcW w:w="457" w:type="pct"/>
            <w:shd w:val="clear" w:color="auto" w:fill="auto"/>
            <w:vAlign w:val="center"/>
          </w:tcPr>
          <w:p w14:paraId="7A88EA99" w14:textId="77777777" w:rsidR="00337D99" w:rsidRPr="00337D99" w:rsidRDefault="00337D99" w:rsidP="00337D99">
            <w:pPr>
              <w:spacing w:line="360" w:lineRule="auto"/>
              <w:jc w:val="center"/>
              <w:rPr>
                <w:lang w:val="pt-PT" w:eastAsia="en-US"/>
              </w:rPr>
            </w:pPr>
            <w:r w:rsidRPr="00337D99">
              <w:rPr>
                <w:lang w:val="pt-PT" w:eastAsia="en-US"/>
              </w:rPr>
              <w:t>-.07</w:t>
            </w:r>
          </w:p>
        </w:tc>
        <w:tc>
          <w:tcPr>
            <w:tcW w:w="534" w:type="pct"/>
            <w:shd w:val="clear" w:color="auto" w:fill="auto"/>
            <w:vAlign w:val="center"/>
          </w:tcPr>
          <w:p w14:paraId="719CEEA8" w14:textId="77777777" w:rsidR="00337D99" w:rsidRPr="00337D99" w:rsidRDefault="00337D99" w:rsidP="00337D99">
            <w:pPr>
              <w:spacing w:line="360" w:lineRule="auto"/>
              <w:jc w:val="center"/>
              <w:rPr>
                <w:lang w:val="pt-PT" w:eastAsia="en-US"/>
              </w:rPr>
            </w:pPr>
            <w:r w:rsidRPr="00337D99">
              <w:rPr>
                <w:lang w:val="pt-PT" w:eastAsia="en-US"/>
              </w:rPr>
              <w:t>.53**</w:t>
            </w:r>
          </w:p>
        </w:tc>
        <w:tc>
          <w:tcPr>
            <w:tcW w:w="534" w:type="pct"/>
            <w:shd w:val="clear" w:color="auto" w:fill="auto"/>
            <w:vAlign w:val="center"/>
          </w:tcPr>
          <w:p w14:paraId="2C7CA5A2" w14:textId="77777777" w:rsidR="00337D99" w:rsidRPr="00337D99" w:rsidRDefault="00337D99" w:rsidP="00337D99">
            <w:pPr>
              <w:spacing w:line="360" w:lineRule="auto"/>
              <w:jc w:val="center"/>
              <w:rPr>
                <w:lang w:val="pt-PT" w:eastAsia="en-US"/>
              </w:rPr>
            </w:pPr>
          </w:p>
        </w:tc>
        <w:tc>
          <w:tcPr>
            <w:tcW w:w="534" w:type="pct"/>
            <w:shd w:val="clear" w:color="auto" w:fill="auto"/>
            <w:vAlign w:val="center"/>
          </w:tcPr>
          <w:p w14:paraId="44EB0268" w14:textId="77777777" w:rsidR="00337D99" w:rsidRPr="00337D99" w:rsidRDefault="00337D99" w:rsidP="00337D99">
            <w:pPr>
              <w:spacing w:line="360" w:lineRule="auto"/>
              <w:jc w:val="center"/>
              <w:rPr>
                <w:lang w:val="pt-PT" w:eastAsia="en-US"/>
              </w:rPr>
            </w:pPr>
          </w:p>
        </w:tc>
        <w:tc>
          <w:tcPr>
            <w:tcW w:w="483" w:type="pct"/>
            <w:shd w:val="clear" w:color="auto" w:fill="auto"/>
            <w:vAlign w:val="center"/>
          </w:tcPr>
          <w:p w14:paraId="06C81F5C"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4667BC27"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14A9F2B2" w14:textId="77777777" w:rsidR="00337D99" w:rsidRPr="00337D99" w:rsidRDefault="00337D99" w:rsidP="00337D99">
            <w:pPr>
              <w:spacing w:line="360" w:lineRule="auto"/>
              <w:jc w:val="center"/>
              <w:rPr>
                <w:lang w:val="pt-PT" w:eastAsia="en-US"/>
              </w:rPr>
            </w:pPr>
          </w:p>
        </w:tc>
        <w:tc>
          <w:tcPr>
            <w:tcW w:w="214" w:type="pct"/>
            <w:shd w:val="clear" w:color="auto" w:fill="auto"/>
            <w:vAlign w:val="center"/>
          </w:tcPr>
          <w:p w14:paraId="56D057ED" w14:textId="77777777" w:rsidR="00337D99" w:rsidRPr="00337D99" w:rsidRDefault="00337D99" w:rsidP="00337D99">
            <w:pPr>
              <w:spacing w:line="360" w:lineRule="auto"/>
              <w:jc w:val="center"/>
              <w:rPr>
                <w:lang w:val="pt-PT" w:eastAsia="en-US"/>
              </w:rPr>
            </w:pPr>
          </w:p>
        </w:tc>
      </w:tr>
      <w:tr w:rsidR="00337D99" w:rsidRPr="00337D99" w14:paraId="5C6004BE" w14:textId="77777777" w:rsidTr="00634138">
        <w:trPr>
          <w:jc w:val="center"/>
        </w:trPr>
        <w:tc>
          <w:tcPr>
            <w:tcW w:w="215" w:type="pct"/>
            <w:shd w:val="clear" w:color="auto" w:fill="auto"/>
            <w:vAlign w:val="center"/>
          </w:tcPr>
          <w:p w14:paraId="0D937306" w14:textId="77777777" w:rsidR="00337D99" w:rsidRPr="00337D99" w:rsidRDefault="00337D99" w:rsidP="00337D99">
            <w:pPr>
              <w:spacing w:line="360" w:lineRule="auto"/>
              <w:jc w:val="center"/>
              <w:rPr>
                <w:lang w:val="pt-PT" w:eastAsia="en-US"/>
              </w:rPr>
            </w:pPr>
            <w:r w:rsidRPr="00337D99">
              <w:rPr>
                <w:lang w:val="pt-PT" w:eastAsia="en-US"/>
              </w:rPr>
              <w:t>5</w:t>
            </w:r>
          </w:p>
        </w:tc>
        <w:tc>
          <w:tcPr>
            <w:tcW w:w="406" w:type="pct"/>
            <w:shd w:val="clear" w:color="auto" w:fill="auto"/>
            <w:vAlign w:val="center"/>
          </w:tcPr>
          <w:p w14:paraId="6CB0739C" w14:textId="77777777" w:rsidR="00337D99" w:rsidRPr="00337D99" w:rsidRDefault="00337D99" w:rsidP="00337D99">
            <w:pPr>
              <w:spacing w:line="360" w:lineRule="auto"/>
              <w:jc w:val="center"/>
              <w:rPr>
                <w:lang w:val="pt-PT" w:eastAsia="en-US"/>
              </w:rPr>
            </w:pPr>
            <w:r w:rsidRPr="00337D99">
              <w:rPr>
                <w:lang w:val="pt-PT" w:eastAsia="en-US"/>
              </w:rPr>
              <w:t>3.12</w:t>
            </w:r>
          </w:p>
        </w:tc>
        <w:tc>
          <w:tcPr>
            <w:tcW w:w="330" w:type="pct"/>
            <w:shd w:val="clear" w:color="auto" w:fill="auto"/>
            <w:vAlign w:val="center"/>
          </w:tcPr>
          <w:p w14:paraId="48501DFC" w14:textId="77777777" w:rsidR="00337D99" w:rsidRPr="00337D99" w:rsidRDefault="00337D99" w:rsidP="00337D99">
            <w:pPr>
              <w:spacing w:line="360" w:lineRule="auto"/>
              <w:jc w:val="center"/>
              <w:rPr>
                <w:lang w:val="pt-PT" w:eastAsia="en-US"/>
              </w:rPr>
            </w:pPr>
            <w:r w:rsidRPr="00337D99">
              <w:rPr>
                <w:lang w:val="pt-PT" w:eastAsia="en-US"/>
              </w:rPr>
              <w:t>.79</w:t>
            </w:r>
          </w:p>
        </w:tc>
        <w:tc>
          <w:tcPr>
            <w:tcW w:w="534" w:type="pct"/>
            <w:shd w:val="clear" w:color="auto" w:fill="auto"/>
            <w:vAlign w:val="center"/>
          </w:tcPr>
          <w:p w14:paraId="449B1F31" w14:textId="77777777" w:rsidR="00337D99" w:rsidRPr="00337D99" w:rsidRDefault="00337D99" w:rsidP="00337D99">
            <w:pPr>
              <w:spacing w:line="360" w:lineRule="auto"/>
              <w:jc w:val="center"/>
              <w:rPr>
                <w:lang w:val="pt-PT" w:eastAsia="en-US"/>
              </w:rPr>
            </w:pPr>
            <w:r w:rsidRPr="00337D99">
              <w:rPr>
                <w:lang w:val="pt-PT" w:eastAsia="en-US"/>
              </w:rPr>
              <w:t>-.17**</w:t>
            </w:r>
          </w:p>
        </w:tc>
        <w:tc>
          <w:tcPr>
            <w:tcW w:w="457" w:type="pct"/>
            <w:shd w:val="clear" w:color="auto" w:fill="auto"/>
            <w:vAlign w:val="center"/>
          </w:tcPr>
          <w:p w14:paraId="0E08820E" w14:textId="77777777" w:rsidR="00337D99" w:rsidRPr="00337D99" w:rsidRDefault="00337D99" w:rsidP="00337D99">
            <w:pPr>
              <w:spacing w:line="360" w:lineRule="auto"/>
              <w:jc w:val="center"/>
              <w:rPr>
                <w:lang w:val="pt-PT" w:eastAsia="en-US"/>
              </w:rPr>
            </w:pPr>
            <w:r w:rsidRPr="00337D99">
              <w:rPr>
                <w:lang w:val="pt-PT" w:eastAsia="en-US"/>
              </w:rPr>
              <w:t>-.10</w:t>
            </w:r>
          </w:p>
        </w:tc>
        <w:tc>
          <w:tcPr>
            <w:tcW w:w="534" w:type="pct"/>
            <w:shd w:val="clear" w:color="auto" w:fill="auto"/>
            <w:vAlign w:val="center"/>
          </w:tcPr>
          <w:p w14:paraId="77721219" w14:textId="77777777" w:rsidR="00337D99" w:rsidRPr="00337D99" w:rsidRDefault="00337D99" w:rsidP="00337D99">
            <w:pPr>
              <w:spacing w:line="360" w:lineRule="auto"/>
              <w:jc w:val="center"/>
              <w:rPr>
                <w:lang w:val="pt-PT" w:eastAsia="en-US"/>
              </w:rPr>
            </w:pPr>
            <w:r w:rsidRPr="00337D99">
              <w:rPr>
                <w:lang w:val="pt-PT" w:eastAsia="en-US"/>
              </w:rPr>
              <w:t>.11</w:t>
            </w:r>
          </w:p>
        </w:tc>
        <w:tc>
          <w:tcPr>
            <w:tcW w:w="534" w:type="pct"/>
            <w:shd w:val="clear" w:color="auto" w:fill="auto"/>
            <w:vAlign w:val="center"/>
          </w:tcPr>
          <w:p w14:paraId="6E2D4011" w14:textId="77777777" w:rsidR="00337D99" w:rsidRPr="00337D99" w:rsidRDefault="00337D99" w:rsidP="00337D99">
            <w:pPr>
              <w:spacing w:line="360" w:lineRule="auto"/>
              <w:jc w:val="center"/>
              <w:rPr>
                <w:lang w:val="pt-PT" w:eastAsia="en-US"/>
              </w:rPr>
            </w:pPr>
            <w:r w:rsidRPr="00337D99">
              <w:rPr>
                <w:lang w:val="pt-PT" w:eastAsia="en-US"/>
              </w:rPr>
              <w:t>.07</w:t>
            </w:r>
          </w:p>
        </w:tc>
        <w:tc>
          <w:tcPr>
            <w:tcW w:w="534" w:type="pct"/>
            <w:shd w:val="clear" w:color="auto" w:fill="auto"/>
            <w:vAlign w:val="center"/>
          </w:tcPr>
          <w:p w14:paraId="58FFB719" w14:textId="77777777" w:rsidR="00337D99" w:rsidRPr="00337D99" w:rsidRDefault="00337D99" w:rsidP="00337D99">
            <w:pPr>
              <w:spacing w:line="360" w:lineRule="auto"/>
              <w:jc w:val="center"/>
              <w:rPr>
                <w:lang w:val="pt-PT" w:eastAsia="en-US"/>
              </w:rPr>
            </w:pPr>
          </w:p>
        </w:tc>
        <w:tc>
          <w:tcPr>
            <w:tcW w:w="483" w:type="pct"/>
            <w:shd w:val="clear" w:color="auto" w:fill="auto"/>
            <w:vAlign w:val="center"/>
          </w:tcPr>
          <w:p w14:paraId="65201BB6"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1BD408F5"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306871CD" w14:textId="77777777" w:rsidR="00337D99" w:rsidRPr="00337D99" w:rsidRDefault="00337D99" w:rsidP="00337D99">
            <w:pPr>
              <w:spacing w:line="360" w:lineRule="auto"/>
              <w:jc w:val="center"/>
              <w:rPr>
                <w:lang w:val="pt-PT" w:eastAsia="en-US"/>
              </w:rPr>
            </w:pPr>
          </w:p>
        </w:tc>
        <w:tc>
          <w:tcPr>
            <w:tcW w:w="214" w:type="pct"/>
            <w:shd w:val="clear" w:color="auto" w:fill="auto"/>
            <w:vAlign w:val="center"/>
          </w:tcPr>
          <w:p w14:paraId="31E2944C" w14:textId="77777777" w:rsidR="00337D99" w:rsidRPr="00337D99" w:rsidRDefault="00337D99" w:rsidP="00337D99">
            <w:pPr>
              <w:spacing w:line="360" w:lineRule="auto"/>
              <w:jc w:val="center"/>
              <w:rPr>
                <w:lang w:val="pt-PT" w:eastAsia="en-US"/>
              </w:rPr>
            </w:pPr>
          </w:p>
        </w:tc>
      </w:tr>
      <w:tr w:rsidR="00337D99" w:rsidRPr="00337D99" w14:paraId="5F59F8DA" w14:textId="77777777" w:rsidTr="00634138">
        <w:trPr>
          <w:jc w:val="center"/>
        </w:trPr>
        <w:tc>
          <w:tcPr>
            <w:tcW w:w="215" w:type="pct"/>
            <w:shd w:val="clear" w:color="auto" w:fill="auto"/>
            <w:vAlign w:val="center"/>
          </w:tcPr>
          <w:p w14:paraId="6AA2E4C2" w14:textId="77777777" w:rsidR="00337D99" w:rsidRPr="00337D99" w:rsidRDefault="00337D99" w:rsidP="00337D99">
            <w:pPr>
              <w:spacing w:line="360" w:lineRule="auto"/>
              <w:jc w:val="center"/>
              <w:rPr>
                <w:lang w:val="pt-PT" w:eastAsia="en-US"/>
              </w:rPr>
            </w:pPr>
            <w:r w:rsidRPr="00337D99">
              <w:rPr>
                <w:lang w:val="pt-PT" w:eastAsia="en-US"/>
              </w:rPr>
              <w:t>6</w:t>
            </w:r>
          </w:p>
        </w:tc>
        <w:tc>
          <w:tcPr>
            <w:tcW w:w="406" w:type="pct"/>
            <w:shd w:val="clear" w:color="auto" w:fill="auto"/>
            <w:vAlign w:val="center"/>
          </w:tcPr>
          <w:p w14:paraId="062ECA5C" w14:textId="77777777" w:rsidR="00337D99" w:rsidRPr="00337D99" w:rsidRDefault="00337D99" w:rsidP="00337D99">
            <w:pPr>
              <w:spacing w:line="360" w:lineRule="auto"/>
              <w:jc w:val="center"/>
              <w:rPr>
                <w:lang w:val="pt-PT" w:eastAsia="en-US"/>
              </w:rPr>
            </w:pPr>
            <w:r w:rsidRPr="00337D99">
              <w:rPr>
                <w:lang w:val="pt-PT" w:eastAsia="en-US"/>
              </w:rPr>
              <w:t>4.04</w:t>
            </w:r>
          </w:p>
        </w:tc>
        <w:tc>
          <w:tcPr>
            <w:tcW w:w="330" w:type="pct"/>
            <w:shd w:val="clear" w:color="auto" w:fill="auto"/>
            <w:vAlign w:val="center"/>
          </w:tcPr>
          <w:p w14:paraId="4C15E3C4" w14:textId="77777777" w:rsidR="00337D99" w:rsidRPr="00337D99" w:rsidRDefault="00337D99" w:rsidP="00337D99">
            <w:pPr>
              <w:spacing w:line="360" w:lineRule="auto"/>
              <w:jc w:val="center"/>
              <w:rPr>
                <w:lang w:val="pt-PT" w:eastAsia="en-US"/>
              </w:rPr>
            </w:pPr>
            <w:r w:rsidRPr="00337D99">
              <w:rPr>
                <w:lang w:val="pt-PT" w:eastAsia="en-US"/>
              </w:rPr>
              <w:t>.59</w:t>
            </w:r>
          </w:p>
        </w:tc>
        <w:tc>
          <w:tcPr>
            <w:tcW w:w="534" w:type="pct"/>
            <w:shd w:val="clear" w:color="auto" w:fill="auto"/>
            <w:vAlign w:val="center"/>
          </w:tcPr>
          <w:p w14:paraId="7ECFC6D1" w14:textId="77777777" w:rsidR="00337D99" w:rsidRPr="00337D99" w:rsidRDefault="00337D99" w:rsidP="00337D99">
            <w:pPr>
              <w:spacing w:line="360" w:lineRule="auto"/>
              <w:jc w:val="center"/>
              <w:rPr>
                <w:lang w:val="pt-PT" w:eastAsia="en-US"/>
              </w:rPr>
            </w:pPr>
            <w:r w:rsidRPr="00337D99">
              <w:rPr>
                <w:lang w:val="pt-PT" w:eastAsia="en-US"/>
              </w:rPr>
              <w:t>.05</w:t>
            </w:r>
          </w:p>
        </w:tc>
        <w:tc>
          <w:tcPr>
            <w:tcW w:w="457" w:type="pct"/>
            <w:shd w:val="clear" w:color="auto" w:fill="auto"/>
            <w:vAlign w:val="center"/>
          </w:tcPr>
          <w:p w14:paraId="040B405B" w14:textId="77777777" w:rsidR="00337D99" w:rsidRPr="00337D99" w:rsidRDefault="00337D99" w:rsidP="00337D99">
            <w:pPr>
              <w:spacing w:line="360" w:lineRule="auto"/>
              <w:jc w:val="center"/>
              <w:rPr>
                <w:lang w:val="pt-PT" w:eastAsia="en-US"/>
              </w:rPr>
            </w:pPr>
            <w:r w:rsidRPr="00337D99">
              <w:rPr>
                <w:lang w:val="pt-PT" w:eastAsia="en-US"/>
              </w:rPr>
              <w:t>-.09</w:t>
            </w:r>
          </w:p>
        </w:tc>
        <w:tc>
          <w:tcPr>
            <w:tcW w:w="534" w:type="pct"/>
            <w:shd w:val="clear" w:color="auto" w:fill="auto"/>
            <w:vAlign w:val="center"/>
          </w:tcPr>
          <w:p w14:paraId="3EB0A36C" w14:textId="77777777" w:rsidR="00337D99" w:rsidRPr="00337D99" w:rsidRDefault="00337D99" w:rsidP="00337D99">
            <w:pPr>
              <w:spacing w:line="360" w:lineRule="auto"/>
              <w:jc w:val="center"/>
              <w:rPr>
                <w:lang w:val="pt-PT" w:eastAsia="en-US"/>
              </w:rPr>
            </w:pPr>
            <w:r w:rsidRPr="00337D99">
              <w:rPr>
                <w:lang w:val="pt-PT" w:eastAsia="en-US"/>
              </w:rPr>
              <w:t>.12</w:t>
            </w:r>
          </w:p>
        </w:tc>
        <w:tc>
          <w:tcPr>
            <w:tcW w:w="534" w:type="pct"/>
            <w:shd w:val="clear" w:color="auto" w:fill="auto"/>
            <w:vAlign w:val="center"/>
          </w:tcPr>
          <w:p w14:paraId="197A4133" w14:textId="77777777" w:rsidR="00337D99" w:rsidRPr="00337D99" w:rsidRDefault="00337D99" w:rsidP="00337D99">
            <w:pPr>
              <w:spacing w:line="360" w:lineRule="auto"/>
              <w:jc w:val="center"/>
              <w:rPr>
                <w:lang w:val="pt-PT" w:eastAsia="en-US"/>
              </w:rPr>
            </w:pPr>
            <w:r w:rsidRPr="00337D99">
              <w:rPr>
                <w:lang w:val="pt-PT" w:eastAsia="en-US"/>
              </w:rPr>
              <w:t>.11</w:t>
            </w:r>
          </w:p>
        </w:tc>
        <w:tc>
          <w:tcPr>
            <w:tcW w:w="534" w:type="pct"/>
            <w:shd w:val="clear" w:color="auto" w:fill="auto"/>
            <w:vAlign w:val="center"/>
          </w:tcPr>
          <w:p w14:paraId="022408A3" w14:textId="77777777" w:rsidR="00337D99" w:rsidRPr="00337D99" w:rsidRDefault="00337D99" w:rsidP="00337D99">
            <w:pPr>
              <w:spacing w:line="360" w:lineRule="auto"/>
              <w:jc w:val="center"/>
              <w:rPr>
                <w:lang w:val="pt-PT" w:eastAsia="en-US"/>
              </w:rPr>
            </w:pPr>
            <w:r w:rsidRPr="00337D99">
              <w:rPr>
                <w:lang w:val="pt-PT" w:eastAsia="en-US"/>
              </w:rPr>
              <w:t>.20**</w:t>
            </w:r>
          </w:p>
        </w:tc>
        <w:tc>
          <w:tcPr>
            <w:tcW w:w="483" w:type="pct"/>
            <w:shd w:val="clear" w:color="auto" w:fill="auto"/>
            <w:vAlign w:val="center"/>
          </w:tcPr>
          <w:p w14:paraId="3B6C1727"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3CC10704"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5436F8BF" w14:textId="77777777" w:rsidR="00337D99" w:rsidRPr="00337D99" w:rsidRDefault="00337D99" w:rsidP="00337D99">
            <w:pPr>
              <w:spacing w:line="360" w:lineRule="auto"/>
              <w:jc w:val="center"/>
              <w:rPr>
                <w:lang w:val="pt-PT" w:eastAsia="en-US"/>
              </w:rPr>
            </w:pPr>
          </w:p>
        </w:tc>
        <w:tc>
          <w:tcPr>
            <w:tcW w:w="214" w:type="pct"/>
            <w:shd w:val="clear" w:color="auto" w:fill="auto"/>
            <w:vAlign w:val="center"/>
          </w:tcPr>
          <w:p w14:paraId="5BF19E7D" w14:textId="77777777" w:rsidR="00337D99" w:rsidRPr="00337D99" w:rsidRDefault="00337D99" w:rsidP="00337D99">
            <w:pPr>
              <w:spacing w:line="360" w:lineRule="auto"/>
              <w:jc w:val="center"/>
              <w:rPr>
                <w:lang w:val="pt-PT" w:eastAsia="en-US"/>
              </w:rPr>
            </w:pPr>
          </w:p>
        </w:tc>
      </w:tr>
      <w:tr w:rsidR="00337D99" w:rsidRPr="00337D99" w14:paraId="0AA0CB95" w14:textId="77777777" w:rsidTr="00634138">
        <w:trPr>
          <w:jc w:val="center"/>
        </w:trPr>
        <w:tc>
          <w:tcPr>
            <w:tcW w:w="215" w:type="pct"/>
            <w:shd w:val="clear" w:color="auto" w:fill="auto"/>
            <w:vAlign w:val="center"/>
          </w:tcPr>
          <w:p w14:paraId="19AC9C10" w14:textId="77777777" w:rsidR="00337D99" w:rsidRPr="00337D99" w:rsidRDefault="00337D99" w:rsidP="00337D99">
            <w:pPr>
              <w:spacing w:line="360" w:lineRule="auto"/>
              <w:jc w:val="center"/>
              <w:rPr>
                <w:lang w:val="pt-PT" w:eastAsia="en-US"/>
              </w:rPr>
            </w:pPr>
            <w:r w:rsidRPr="00337D99">
              <w:rPr>
                <w:lang w:val="pt-PT" w:eastAsia="en-US"/>
              </w:rPr>
              <w:t>7</w:t>
            </w:r>
          </w:p>
        </w:tc>
        <w:tc>
          <w:tcPr>
            <w:tcW w:w="406" w:type="pct"/>
            <w:shd w:val="clear" w:color="auto" w:fill="auto"/>
            <w:vAlign w:val="center"/>
          </w:tcPr>
          <w:p w14:paraId="0DEBD5A0" w14:textId="77777777" w:rsidR="00337D99" w:rsidRPr="00337D99" w:rsidRDefault="00337D99" w:rsidP="00337D99">
            <w:pPr>
              <w:spacing w:line="360" w:lineRule="auto"/>
              <w:jc w:val="center"/>
              <w:rPr>
                <w:lang w:val="pt-PT" w:eastAsia="en-US"/>
              </w:rPr>
            </w:pPr>
            <w:r w:rsidRPr="00337D99">
              <w:rPr>
                <w:lang w:val="pt-PT" w:eastAsia="en-US"/>
              </w:rPr>
              <w:t>4.15</w:t>
            </w:r>
          </w:p>
        </w:tc>
        <w:tc>
          <w:tcPr>
            <w:tcW w:w="330" w:type="pct"/>
            <w:shd w:val="clear" w:color="auto" w:fill="auto"/>
            <w:vAlign w:val="center"/>
          </w:tcPr>
          <w:p w14:paraId="2B6F1D5D" w14:textId="77777777" w:rsidR="00337D99" w:rsidRPr="00337D99" w:rsidRDefault="00337D99" w:rsidP="00337D99">
            <w:pPr>
              <w:spacing w:line="360" w:lineRule="auto"/>
              <w:jc w:val="center"/>
              <w:rPr>
                <w:lang w:val="pt-PT" w:eastAsia="en-US"/>
              </w:rPr>
            </w:pPr>
            <w:r w:rsidRPr="00337D99">
              <w:rPr>
                <w:lang w:val="pt-PT" w:eastAsia="en-US"/>
              </w:rPr>
              <w:t>.86</w:t>
            </w:r>
          </w:p>
        </w:tc>
        <w:tc>
          <w:tcPr>
            <w:tcW w:w="534" w:type="pct"/>
            <w:shd w:val="clear" w:color="auto" w:fill="auto"/>
            <w:vAlign w:val="center"/>
          </w:tcPr>
          <w:p w14:paraId="60C64223" w14:textId="77777777" w:rsidR="00337D99" w:rsidRPr="00337D99" w:rsidRDefault="00337D99" w:rsidP="00337D99">
            <w:pPr>
              <w:spacing w:line="360" w:lineRule="auto"/>
              <w:jc w:val="center"/>
              <w:rPr>
                <w:lang w:val="pt-PT" w:eastAsia="en-US"/>
              </w:rPr>
            </w:pPr>
            <w:r w:rsidRPr="00337D99">
              <w:rPr>
                <w:lang w:val="pt-PT" w:eastAsia="en-US"/>
              </w:rPr>
              <w:t>.04</w:t>
            </w:r>
          </w:p>
        </w:tc>
        <w:tc>
          <w:tcPr>
            <w:tcW w:w="457" w:type="pct"/>
            <w:shd w:val="clear" w:color="auto" w:fill="auto"/>
            <w:vAlign w:val="center"/>
          </w:tcPr>
          <w:p w14:paraId="30E43240" w14:textId="77777777" w:rsidR="00337D99" w:rsidRPr="00337D99" w:rsidRDefault="00337D99" w:rsidP="00337D99">
            <w:pPr>
              <w:spacing w:line="360" w:lineRule="auto"/>
              <w:jc w:val="center"/>
              <w:rPr>
                <w:lang w:val="pt-PT" w:eastAsia="en-US"/>
              </w:rPr>
            </w:pPr>
            <w:r w:rsidRPr="00337D99">
              <w:rPr>
                <w:lang w:val="pt-PT" w:eastAsia="en-US"/>
              </w:rPr>
              <w:t>-.15*</w:t>
            </w:r>
          </w:p>
        </w:tc>
        <w:tc>
          <w:tcPr>
            <w:tcW w:w="534" w:type="pct"/>
            <w:shd w:val="clear" w:color="auto" w:fill="auto"/>
            <w:vAlign w:val="center"/>
          </w:tcPr>
          <w:p w14:paraId="3D688C8E" w14:textId="77777777" w:rsidR="00337D99" w:rsidRPr="00337D99" w:rsidRDefault="00337D99" w:rsidP="00337D99">
            <w:pPr>
              <w:spacing w:line="360" w:lineRule="auto"/>
              <w:jc w:val="center"/>
              <w:rPr>
                <w:lang w:val="pt-PT" w:eastAsia="en-US"/>
              </w:rPr>
            </w:pPr>
            <w:r w:rsidRPr="00337D99">
              <w:rPr>
                <w:lang w:val="pt-PT" w:eastAsia="en-US"/>
              </w:rPr>
              <w:t>.03</w:t>
            </w:r>
          </w:p>
        </w:tc>
        <w:tc>
          <w:tcPr>
            <w:tcW w:w="534" w:type="pct"/>
            <w:shd w:val="clear" w:color="auto" w:fill="auto"/>
            <w:vAlign w:val="center"/>
          </w:tcPr>
          <w:p w14:paraId="6EE4EC1D" w14:textId="77777777" w:rsidR="00337D99" w:rsidRPr="00337D99" w:rsidRDefault="00337D99" w:rsidP="00337D99">
            <w:pPr>
              <w:spacing w:line="360" w:lineRule="auto"/>
              <w:jc w:val="center"/>
              <w:rPr>
                <w:lang w:val="pt-PT" w:eastAsia="en-US"/>
              </w:rPr>
            </w:pPr>
            <w:r w:rsidRPr="00337D99">
              <w:rPr>
                <w:lang w:val="pt-PT" w:eastAsia="en-US"/>
              </w:rPr>
              <w:t>.16*</w:t>
            </w:r>
          </w:p>
        </w:tc>
        <w:tc>
          <w:tcPr>
            <w:tcW w:w="534" w:type="pct"/>
            <w:shd w:val="clear" w:color="auto" w:fill="auto"/>
            <w:vAlign w:val="center"/>
          </w:tcPr>
          <w:p w14:paraId="5F430E24" w14:textId="77777777" w:rsidR="00337D99" w:rsidRPr="00337D99" w:rsidRDefault="00337D99" w:rsidP="00337D99">
            <w:pPr>
              <w:spacing w:line="360" w:lineRule="auto"/>
              <w:jc w:val="center"/>
              <w:rPr>
                <w:lang w:val="pt-PT" w:eastAsia="en-US"/>
              </w:rPr>
            </w:pPr>
            <w:r w:rsidRPr="00337D99">
              <w:rPr>
                <w:lang w:val="pt-PT" w:eastAsia="en-US"/>
              </w:rPr>
              <w:t>-.01</w:t>
            </w:r>
          </w:p>
        </w:tc>
        <w:tc>
          <w:tcPr>
            <w:tcW w:w="483" w:type="pct"/>
            <w:shd w:val="clear" w:color="auto" w:fill="auto"/>
            <w:vAlign w:val="center"/>
          </w:tcPr>
          <w:p w14:paraId="2A8273CA" w14:textId="77777777" w:rsidR="00337D99" w:rsidRPr="00337D99" w:rsidRDefault="00337D99" w:rsidP="00337D99">
            <w:pPr>
              <w:spacing w:line="360" w:lineRule="auto"/>
              <w:jc w:val="center"/>
              <w:rPr>
                <w:lang w:val="pt-PT" w:eastAsia="en-US"/>
              </w:rPr>
            </w:pPr>
            <w:r w:rsidRPr="00337D99">
              <w:rPr>
                <w:lang w:val="pt-PT" w:eastAsia="en-US"/>
              </w:rPr>
              <w:t>.44**</w:t>
            </w:r>
          </w:p>
        </w:tc>
        <w:tc>
          <w:tcPr>
            <w:tcW w:w="380" w:type="pct"/>
            <w:shd w:val="clear" w:color="auto" w:fill="auto"/>
            <w:vAlign w:val="center"/>
          </w:tcPr>
          <w:p w14:paraId="69A0D7C2" w14:textId="77777777" w:rsidR="00337D99" w:rsidRPr="00337D99" w:rsidRDefault="00337D99" w:rsidP="00337D99">
            <w:pPr>
              <w:spacing w:line="360" w:lineRule="auto"/>
              <w:jc w:val="center"/>
              <w:rPr>
                <w:lang w:val="pt-PT" w:eastAsia="en-US"/>
              </w:rPr>
            </w:pPr>
          </w:p>
        </w:tc>
        <w:tc>
          <w:tcPr>
            <w:tcW w:w="380" w:type="pct"/>
            <w:shd w:val="clear" w:color="auto" w:fill="auto"/>
            <w:vAlign w:val="center"/>
          </w:tcPr>
          <w:p w14:paraId="5A822356" w14:textId="77777777" w:rsidR="00337D99" w:rsidRPr="00337D99" w:rsidRDefault="00337D99" w:rsidP="00337D99">
            <w:pPr>
              <w:spacing w:line="360" w:lineRule="auto"/>
              <w:jc w:val="center"/>
              <w:rPr>
                <w:lang w:val="pt-PT" w:eastAsia="en-US"/>
              </w:rPr>
            </w:pPr>
          </w:p>
        </w:tc>
        <w:tc>
          <w:tcPr>
            <w:tcW w:w="214" w:type="pct"/>
            <w:shd w:val="clear" w:color="auto" w:fill="auto"/>
            <w:vAlign w:val="center"/>
          </w:tcPr>
          <w:p w14:paraId="4D928FBB" w14:textId="77777777" w:rsidR="00337D99" w:rsidRPr="00337D99" w:rsidRDefault="00337D99" w:rsidP="00337D99">
            <w:pPr>
              <w:spacing w:line="360" w:lineRule="auto"/>
              <w:jc w:val="center"/>
              <w:rPr>
                <w:lang w:val="pt-PT" w:eastAsia="en-US"/>
              </w:rPr>
            </w:pPr>
          </w:p>
        </w:tc>
      </w:tr>
      <w:tr w:rsidR="00337D99" w:rsidRPr="00337D99" w14:paraId="28612989" w14:textId="77777777" w:rsidTr="00634138">
        <w:trPr>
          <w:jc w:val="center"/>
        </w:trPr>
        <w:tc>
          <w:tcPr>
            <w:tcW w:w="215" w:type="pct"/>
            <w:shd w:val="clear" w:color="auto" w:fill="auto"/>
            <w:vAlign w:val="center"/>
          </w:tcPr>
          <w:p w14:paraId="55AED404" w14:textId="77777777" w:rsidR="00337D99" w:rsidRPr="00337D99" w:rsidRDefault="00337D99" w:rsidP="00337D99">
            <w:pPr>
              <w:spacing w:line="360" w:lineRule="auto"/>
              <w:jc w:val="center"/>
              <w:rPr>
                <w:lang w:val="pt-PT" w:eastAsia="en-US"/>
              </w:rPr>
            </w:pPr>
            <w:r w:rsidRPr="00337D99">
              <w:rPr>
                <w:lang w:val="pt-PT" w:eastAsia="en-US"/>
              </w:rPr>
              <w:t>8</w:t>
            </w:r>
          </w:p>
        </w:tc>
        <w:tc>
          <w:tcPr>
            <w:tcW w:w="406" w:type="pct"/>
            <w:shd w:val="clear" w:color="auto" w:fill="auto"/>
            <w:vAlign w:val="center"/>
          </w:tcPr>
          <w:p w14:paraId="2F0882D5" w14:textId="77777777" w:rsidR="00337D99" w:rsidRPr="00337D99" w:rsidRDefault="00337D99" w:rsidP="00337D99">
            <w:pPr>
              <w:spacing w:line="360" w:lineRule="auto"/>
              <w:jc w:val="center"/>
              <w:rPr>
                <w:lang w:val="pt-PT" w:eastAsia="en-US"/>
              </w:rPr>
            </w:pPr>
            <w:r w:rsidRPr="00337D99">
              <w:rPr>
                <w:lang w:val="pt-PT" w:eastAsia="en-US"/>
              </w:rPr>
              <w:t>3.04</w:t>
            </w:r>
          </w:p>
        </w:tc>
        <w:tc>
          <w:tcPr>
            <w:tcW w:w="330" w:type="pct"/>
            <w:shd w:val="clear" w:color="auto" w:fill="auto"/>
            <w:vAlign w:val="center"/>
          </w:tcPr>
          <w:p w14:paraId="748FF600" w14:textId="77777777" w:rsidR="00337D99" w:rsidRPr="00337D99" w:rsidRDefault="00337D99" w:rsidP="00337D99">
            <w:pPr>
              <w:spacing w:line="360" w:lineRule="auto"/>
              <w:jc w:val="center"/>
              <w:rPr>
                <w:lang w:val="pt-PT" w:eastAsia="en-US"/>
              </w:rPr>
            </w:pPr>
            <w:r w:rsidRPr="00337D99">
              <w:rPr>
                <w:lang w:val="pt-PT" w:eastAsia="en-US"/>
              </w:rPr>
              <w:t>.94</w:t>
            </w:r>
          </w:p>
        </w:tc>
        <w:tc>
          <w:tcPr>
            <w:tcW w:w="534" w:type="pct"/>
            <w:shd w:val="clear" w:color="auto" w:fill="auto"/>
            <w:vAlign w:val="center"/>
          </w:tcPr>
          <w:p w14:paraId="51DD48EC" w14:textId="77777777" w:rsidR="00337D99" w:rsidRPr="00337D99" w:rsidRDefault="00337D99" w:rsidP="00337D99">
            <w:pPr>
              <w:spacing w:line="360" w:lineRule="auto"/>
              <w:jc w:val="center"/>
              <w:rPr>
                <w:lang w:val="pt-PT" w:eastAsia="en-US"/>
              </w:rPr>
            </w:pPr>
            <w:r w:rsidRPr="00337D99">
              <w:rPr>
                <w:lang w:val="pt-PT" w:eastAsia="en-US"/>
              </w:rPr>
              <w:t>.38**</w:t>
            </w:r>
          </w:p>
        </w:tc>
        <w:tc>
          <w:tcPr>
            <w:tcW w:w="457" w:type="pct"/>
            <w:shd w:val="clear" w:color="auto" w:fill="auto"/>
            <w:vAlign w:val="center"/>
          </w:tcPr>
          <w:p w14:paraId="3143675E" w14:textId="77777777" w:rsidR="00337D99" w:rsidRPr="00337D99" w:rsidRDefault="00337D99" w:rsidP="00337D99">
            <w:pPr>
              <w:spacing w:line="360" w:lineRule="auto"/>
              <w:jc w:val="center"/>
              <w:rPr>
                <w:lang w:val="pt-PT" w:eastAsia="en-US"/>
              </w:rPr>
            </w:pPr>
            <w:r w:rsidRPr="00337D99">
              <w:rPr>
                <w:lang w:val="pt-PT" w:eastAsia="en-US"/>
              </w:rPr>
              <w:t>.17*</w:t>
            </w:r>
          </w:p>
        </w:tc>
        <w:tc>
          <w:tcPr>
            <w:tcW w:w="534" w:type="pct"/>
            <w:shd w:val="clear" w:color="auto" w:fill="auto"/>
            <w:vAlign w:val="center"/>
          </w:tcPr>
          <w:p w14:paraId="01E14EA1" w14:textId="77777777" w:rsidR="00337D99" w:rsidRPr="00337D99" w:rsidRDefault="00337D99" w:rsidP="00337D99">
            <w:pPr>
              <w:spacing w:line="360" w:lineRule="auto"/>
              <w:jc w:val="center"/>
              <w:rPr>
                <w:lang w:val="pt-PT" w:eastAsia="en-US"/>
              </w:rPr>
            </w:pPr>
            <w:r w:rsidRPr="00337D99">
              <w:rPr>
                <w:lang w:val="pt-PT" w:eastAsia="en-US"/>
              </w:rPr>
              <w:t>-.32**</w:t>
            </w:r>
          </w:p>
        </w:tc>
        <w:tc>
          <w:tcPr>
            <w:tcW w:w="534" w:type="pct"/>
            <w:shd w:val="clear" w:color="auto" w:fill="auto"/>
            <w:vAlign w:val="center"/>
          </w:tcPr>
          <w:p w14:paraId="3B9222EC" w14:textId="77777777" w:rsidR="00337D99" w:rsidRPr="00337D99" w:rsidRDefault="00337D99" w:rsidP="00337D99">
            <w:pPr>
              <w:spacing w:line="360" w:lineRule="auto"/>
              <w:jc w:val="center"/>
              <w:rPr>
                <w:lang w:val="pt-PT" w:eastAsia="en-US"/>
              </w:rPr>
            </w:pPr>
            <w:r w:rsidRPr="00337D99">
              <w:rPr>
                <w:lang w:val="pt-PT" w:eastAsia="en-US"/>
              </w:rPr>
              <w:t>-.36**</w:t>
            </w:r>
          </w:p>
        </w:tc>
        <w:tc>
          <w:tcPr>
            <w:tcW w:w="534" w:type="pct"/>
            <w:shd w:val="clear" w:color="auto" w:fill="auto"/>
            <w:vAlign w:val="center"/>
          </w:tcPr>
          <w:p w14:paraId="7052868F" w14:textId="77777777" w:rsidR="00337D99" w:rsidRPr="00337D99" w:rsidRDefault="00337D99" w:rsidP="00337D99">
            <w:pPr>
              <w:spacing w:line="360" w:lineRule="auto"/>
              <w:jc w:val="center"/>
              <w:rPr>
                <w:lang w:val="pt-PT" w:eastAsia="en-US"/>
              </w:rPr>
            </w:pPr>
            <w:r w:rsidRPr="00337D99">
              <w:rPr>
                <w:lang w:val="pt-PT" w:eastAsia="en-US"/>
              </w:rPr>
              <w:t>-.33**</w:t>
            </w:r>
          </w:p>
        </w:tc>
        <w:tc>
          <w:tcPr>
            <w:tcW w:w="483" w:type="pct"/>
            <w:shd w:val="clear" w:color="auto" w:fill="auto"/>
            <w:vAlign w:val="center"/>
          </w:tcPr>
          <w:p w14:paraId="29011017" w14:textId="77777777" w:rsidR="00337D99" w:rsidRPr="00337D99" w:rsidRDefault="00337D99" w:rsidP="00337D99">
            <w:pPr>
              <w:spacing w:line="360" w:lineRule="auto"/>
              <w:jc w:val="center"/>
              <w:rPr>
                <w:lang w:val="pt-PT" w:eastAsia="en-US"/>
              </w:rPr>
            </w:pPr>
            <w:r w:rsidRPr="00337D99">
              <w:rPr>
                <w:lang w:val="pt-PT" w:eastAsia="en-US"/>
              </w:rPr>
              <w:t>-.07</w:t>
            </w:r>
          </w:p>
        </w:tc>
        <w:tc>
          <w:tcPr>
            <w:tcW w:w="380" w:type="pct"/>
            <w:shd w:val="clear" w:color="auto" w:fill="auto"/>
            <w:vAlign w:val="center"/>
          </w:tcPr>
          <w:p w14:paraId="28D30AD0" w14:textId="77777777" w:rsidR="00337D99" w:rsidRPr="00337D99" w:rsidRDefault="00337D99" w:rsidP="00337D99">
            <w:pPr>
              <w:spacing w:line="360" w:lineRule="auto"/>
              <w:jc w:val="center"/>
              <w:rPr>
                <w:lang w:val="pt-PT" w:eastAsia="en-US"/>
              </w:rPr>
            </w:pPr>
            <w:r w:rsidRPr="00337D99">
              <w:rPr>
                <w:lang w:val="pt-PT" w:eastAsia="en-US"/>
              </w:rPr>
              <w:t>-.04</w:t>
            </w:r>
          </w:p>
        </w:tc>
        <w:tc>
          <w:tcPr>
            <w:tcW w:w="380" w:type="pct"/>
            <w:shd w:val="clear" w:color="auto" w:fill="auto"/>
            <w:vAlign w:val="center"/>
          </w:tcPr>
          <w:p w14:paraId="435299D7" w14:textId="77777777" w:rsidR="00337D99" w:rsidRPr="00337D99" w:rsidRDefault="00337D99" w:rsidP="00337D99">
            <w:pPr>
              <w:spacing w:line="360" w:lineRule="auto"/>
              <w:jc w:val="center"/>
              <w:rPr>
                <w:lang w:val="pt-PT" w:eastAsia="en-US"/>
              </w:rPr>
            </w:pPr>
          </w:p>
        </w:tc>
        <w:tc>
          <w:tcPr>
            <w:tcW w:w="214" w:type="pct"/>
            <w:shd w:val="clear" w:color="auto" w:fill="auto"/>
            <w:vAlign w:val="center"/>
          </w:tcPr>
          <w:p w14:paraId="52E4A37F" w14:textId="77777777" w:rsidR="00337D99" w:rsidRPr="00337D99" w:rsidRDefault="00337D99" w:rsidP="00337D99">
            <w:pPr>
              <w:spacing w:line="360" w:lineRule="auto"/>
              <w:jc w:val="center"/>
              <w:rPr>
                <w:lang w:val="pt-PT" w:eastAsia="en-US"/>
              </w:rPr>
            </w:pPr>
          </w:p>
        </w:tc>
      </w:tr>
      <w:tr w:rsidR="00337D99" w:rsidRPr="00337D99" w14:paraId="4DA76051" w14:textId="77777777" w:rsidTr="00634138">
        <w:trPr>
          <w:jc w:val="center"/>
        </w:trPr>
        <w:tc>
          <w:tcPr>
            <w:tcW w:w="215" w:type="pct"/>
            <w:shd w:val="clear" w:color="auto" w:fill="auto"/>
            <w:vAlign w:val="center"/>
          </w:tcPr>
          <w:p w14:paraId="328343EA" w14:textId="77777777" w:rsidR="00337D99" w:rsidRPr="00337D99" w:rsidRDefault="00337D99" w:rsidP="00337D99">
            <w:pPr>
              <w:spacing w:line="360" w:lineRule="auto"/>
              <w:jc w:val="center"/>
              <w:rPr>
                <w:lang w:val="pt-PT" w:eastAsia="en-US"/>
              </w:rPr>
            </w:pPr>
            <w:r w:rsidRPr="00337D99">
              <w:rPr>
                <w:lang w:val="pt-PT" w:eastAsia="en-US"/>
              </w:rPr>
              <w:t>9</w:t>
            </w:r>
          </w:p>
        </w:tc>
        <w:tc>
          <w:tcPr>
            <w:tcW w:w="406" w:type="pct"/>
            <w:shd w:val="clear" w:color="auto" w:fill="auto"/>
            <w:vAlign w:val="center"/>
          </w:tcPr>
          <w:p w14:paraId="70D124FF" w14:textId="77777777" w:rsidR="00337D99" w:rsidRPr="00337D99" w:rsidRDefault="00337D99" w:rsidP="00337D99">
            <w:pPr>
              <w:spacing w:line="360" w:lineRule="auto"/>
              <w:jc w:val="center"/>
              <w:rPr>
                <w:lang w:val="pt-PT" w:eastAsia="en-US"/>
              </w:rPr>
            </w:pPr>
            <w:r w:rsidRPr="00337D99">
              <w:rPr>
                <w:lang w:val="pt-PT" w:eastAsia="en-US"/>
              </w:rPr>
              <w:t>3.11</w:t>
            </w:r>
          </w:p>
        </w:tc>
        <w:tc>
          <w:tcPr>
            <w:tcW w:w="330" w:type="pct"/>
            <w:shd w:val="clear" w:color="auto" w:fill="auto"/>
            <w:vAlign w:val="center"/>
          </w:tcPr>
          <w:p w14:paraId="2285454C" w14:textId="77777777" w:rsidR="00337D99" w:rsidRPr="00337D99" w:rsidRDefault="00337D99" w:rsidP="00337D99">
            <w:pPr>
              <w:spacing w:line="360" w:lineRule="auto"/>
              <w:jc w:val="center"/>
              <w:rPr>
                <w:lang w:val="pt-PT" w:eastAsia="en-US"/>
              </w:rPr>
            </w:pPr>
            <w:r w:rsidRPr="00337D99">
              <w:rPr>
                <w:lang w:val="pt-PT" w:eastAsia="en-US"/>
              </w:rPr>
              <w:t>.78</w:t>
            </w:r>
          </w:p>
        </w:tc>
        <w:tc>
          <w:tcPr>
            <w:tcW w:w="534" w:type="pct"/>
            <w:shd w:val="clear" w:color="auto" w:fill="auto"/>
            <w:vAlign w:val="center"/>
          </w:tcPr>
          <w:p w14:paraId="6DC0356B" w14:textId="77777777" w:rsidR="00337D99" w:rsidRPr="00337D99" w:rsidRDefault="00337D99" w:rsidP="00337D99">
            <w:pPr>
              <w:spacing w:line="360" w:lineRule="auto"/>
              <w:jc w:val="center"/>
              <w:rPr>
                <w:lang w:val="pt-PT" w:eastAsia="en-US"/>
              </w:rPr>
            </w:pPr>
            <w:r w:rsidRPr="00337D99">
              <w:rPr>
                <w:lang w:val="pt-PT" w:eastAsia="en-US"/>
              </w:rPr>
              <w:t>-.13</w:t>
            </w:r>
          </w:p>
        </w:tc>
        <w:tc>
          <w:tcPr>
            <w:tcW w:w="457" w:type="pct"/>
            <w:shd w:val="clear" w:color="auto" w:fill="auto"/>
            <w:vAlign w:val="center"/>
          </w:tcPr>
          <w:p w14:paraId="01CE4EA6" w14:textId="77777777" w:rsidR="00337D99" w:rsidRPr="00337D99" w:rsidRDefault="00337D99" w:rsidP="00337D99">
            <w:pPr>
              <w:spacing w:line="360" w:lineRule="auto"/>
              <w:jc w:val="center"/>
              <w:rPr>
                <w:lang w:val="pt-PT" w:eastAsia="en-US"/>
              </w:rPr>
            </w:pPr>
            <w:r w:rsidRPr="00337D99">
              <w:rPr>
                <w:lang w:val="pt-PT" w:eastAsia="en-US"/>
              </w:rPr>
              <w:t>-.19*</w:t>
            </w:r>
          </w:p>
        </w:tc>
        <w:tc>
          <w:tcPr>
            <w:tcW w:w="534" w:type="pct"/>
            <w:shd w:val="clear" w:color="auto" w:fill="auto"/>
            <w:vAlign w:val="center"/>
          </w:tcPr>
          <w:p w14:paraId="62ABE4AF" w14:textId="77777777" w:rsidR="00337D99" w:rsidRPr="00337D99" w:rsidRDefault="00337D99" w:rsidP="00337D99">
            <w:pPr>
              <w:spacing w:line="360" w:lineRule="auto"/>
              <w:jc w:val="center"/>
              <w:rPr>
                <w:lang w:val="pt-PT" w:eastAsia="en-US"/>
              </w:rPr>
            </w:pPr>
            <w:r w:rsidRPr="00337D99">
              <w:rPr>
                <w:lang w:val="pt-PT" w:eastAsia="en-US"/>
              </w:rPr>
              <w:t>-.07</w:t>
            </w:r>
          </w:p>
        </w:tc>
        <w:tc>
          <w:tcPr>
            <w:tcW w:w="534" w:type="pct"/>
            <w:shd w:val="clear" w:color="auto" w:fill="auto"/>
            <w:vAlign w:val="center"/>
          </w:tcPr>
          <w:p w14:paraId="7770F81F" w14:textId="77777777" w:rsidR="00337D99" w:rsidRPr="00337D99" w:rsidRDefault="00337D99" w:rsidP="00337D99">
            <w:pPr>
              <w:spacing w:line="360" w:lineRule="auto"/>
              <w:jc w:val="center"/>
              <w:rPr>
                <w:lang w:val="pt-PT" w:eastAsia="en-US"/>
              </w:rPr>
            </w:pPr>
            <w:r w:rsidRPr="00337D99">
              <w:rPr>
                <w:lang w:val="pt-PT" w:eastAsia="en-US"/>
              </w:rPr>
              <w:t>-.10</w:t>
            </w:r>
          </w:p>
        </w:tc>
        <w:tc>
          <w:tcPr>
            <w:tcW w:w="534" w:type="pct"/>
            <w:shd w:val="clear" w:color="auto" w:fill="auto"/>
            <w:vAlign w:val="center"/>
          </w:tcPr>
          <w:p w14:paraId="43EBB958" w14:textId="77777777" w:rsidR="00337D99" w:rsidRPr="00337D99" w:rsidRDefault="00337D99" w:rsidP="00337D99">
            <w:pPr>
              <w:spacing w:line="360" w:lineRule="auto"/>
              <w:jc w:val="center"/>
              <w:rPr>
                <w:lang w:val="pt-PT" w:eastAsia="en-US"/>
              </w:rPr>
            </w:pPr>
            <w:r w:rsidRPr="00337D99">
              <w:rPr>
                <w:lang w:val="pt-PT" w:eastAsia="en-US"/>
              </w:rPr>
              <w:t>.26**</w:t>
            </w:r>
          </w:p>
        </w:tc>
        <w:tc>
          <w:tcPr>
            <w:tcW w:w="483" w:type="pct"/>
            <w:shd w:val="clear" w:color="auto" w:fill="auto"/>
            <w:vAlign w:val="center"/>
          </w:tcPr>
          <w:p w14:paraId="45323704" w14:textId="77777777" w:rsidR="00337D99" w:rsidRPr="00337D99" w:rsidRDefault="00337D99" w:rsidP="00337D99">
            <w:pPr>
              <w:spacing w:line="360" w:lineRule="auto"/>
              <w:jc w:val="center"/>
              <w:rPr>
                <w:lang w:val="pt-PT" w:eastAsia="en-US"/>
              </w:rPr>
            </w:pPr>
            <w:r w:rsidRPr="00337D99">
              <w:rPr>
                <w:lang w:val="pt-PT" w:eastAsia="en-US"/>
              </w:rPr>
              <w:t>.18**</w:t>
            </w:r>
          </w:p>
        </w:tc>
        <w:tc>
          <w:tcPr>
            <w:tcW w:w="380" w:type="pct"/>
            <w:shd w:val="clear" w:color="auto" w:fill="auto"/>
            <w:vAlign w:val="center"/>
          </w:tcPr>
          <w:p w14:paraId="32756A52" w14:textId="77777777" w:rsidR="00337D99" w:rsidRPr="00337D99" w:rsidRDefault="00337D99" w:rsidP="00337D99">
            <w:pPr>
              <w:spacing w:line="360" w:lineRule="auto"/>
              <w:jc w:val="center"/>
              <w:rPr>
                <w:lang w:val="pt-PT" w:eastAsia="en-US"/>
              </w:rPr>
            </w:pPr>
            <w:r w:rsidRPr="00337D99">
              <w:rPr>
                <w:lang w:val="pt-PT" w:eastAsia="en-US"/>
              </w:rPr>
              <w:t>.10</w:t>
            </w:r>
          </w:p>
        </w:tc>
        <w:tc>
          <w:tcPr>
            <w:tcW w:w="380" w:type="pct"/>
            <w:shd w:val="clear" w:color="auto" w:fill="auto"/>
            <w:vAlign w:val="center"/>
          </w:tcPr>
          <w:p w14:paraId="5D7CABC5" w14:textId="77777777" w:rsidR="00337D99" w:rsidRPr="00337D99" w:rsidRDefault="00337D99" w:rsidP="00337D99">
            <w:pPr>
              <w:spacing w:line="360" w:lineRule="auto"/>
              <w:jc w:val="center"/>
              <w:rPr>
                <w:lang w:val="pt-PT" w:eastAsia="en-US"/>
              </w:rPr>
            </w:pPr>
            <w:r w:rsidRPr="00337D99">
              <w:rPr>
                <w:lang w:val="pt-PT" w:eastAsia="en-US"/>
              </w:rPr>
              <w:t>-.05</w:t>
            </w:r>
          </w:p>
        </w:tc>
        <w:tc>
          <w:tcPr>
            <w:tcW w:w="214" w:type="pct"/>
            <w:shd w:val="clear" w:color="auto" w:fill="auto"/>
            <w:vAlign w:val="center"/>
          </w:tcPr>
          <w:p w14:paraId="12D6988F" w14:textId="77777777" w:rsidR="00337D99" w:rsidRPr="00337D99" w:rsidRDefault="00337D99" w:rsidP="00337D99">
            <w:pPr>
              <w:spacing w:line="360" w:lineRule="auto"/>
              <w:jc w:val="center"/>
              <w:rPr>
                <w:lang w:val="pt-PT" w:eastAsia="en-US"/>
              </w:rPr>
            </w:pPr>
          </w:p>
        </w:tc>
      </w:tr>
    </w:tbl>
    <w:p w14:paraId="2926F060" w14:textId="77777777" w:rsidR="00337D99" w:rsidRPr="00337D99" w:rsidRDefault="00337D99" w:rsidP="00337D99">
      <w:pPr>
        <w:widowControl w:val="0"/>
        <w:autoSpaceDE w:val="0"/>
        <w:autoSpaceDN w:val="0"/>
        <w:spacing w:line="360" w:lineRule="auto"/>
        <w:jc w:val="both"/>
        <w:rPr>
          <w:lang w:val="en-US" w:eastAsia="en-US"/>
        </w:rPr>
      </w:pPr>
      <w:r w:rsidRPr="00337D99">
        <w:rPr>
          <w:i/>
          <w:lang w:val="en-US" w:eastAsia="en-US"/>
        </w:rPr>
        <w:t>Note</w:t>
      </w:r>
      <w:r w:rsidRPr="00337D99">
        <w:rPr>
          <w:lang w:val="en-US" w:eastAsia="en-US"/>
        </w:rPr>
        <w:t>. 1 = Emotional Dependence; 2 = Internality; 3 = Chance externality; 4 = Powerful Others externality; 5 = Extroversion; 6 = Agreeableness; 7 = Conscientiousness; 8 = Neuroticism; 9 = Openness.</w:t>
      </w:r>
    </w:p>
    <w:p w14:paraId="55E04A65" w14:textId="77777777" w:rsidR="00337D99" w:rsidRPr="00337D99" w:rsidRDefault="00337D99" w:rsidP="00337D99">
      <w:pPr>
        <w:widowControl w:val="0"/>
        <w:shd w:val="clear" w:color="auto" w:fill="FFFFFF"/>
        <w:tabs>
          <w:tab w:val="left" w:pos="709"/>
        </w:tabs>
        <w:autoSpaceDE w:val="0"/>
        <w:autoSpaceDN w:val="0"/>
        <w:spacing w:line="360" w:lineRule="auto"/>
        <w:ind w:left="709" w:right="6" w:hanging="709"/>
        <w:jc w:val="both"/>
        <w:rPr>
          <w:lang w:val="en-US" w:eastAsia="en-US"/>
        </w:rPr>
      </w:pPr>
      <w:r w:rsidRPr="00337D99">
        <w:rPr>
          <w:lang w:val="en-US" w:eastAsia="en-US"/>
        </w:rPr>
        <w:t xml:space="preserve">** </w:t>
      </w:r>
      <w:r w:rsidRPr="00337D99">
        <w:rPr>
          <w:i/>
          <w:lang w:val="en-US" w:eastAsia="en-US"/>
        </w:rPr>
        <w:t xml:space="preserve">p </w:t>
      </w:r>
      <w:r w:rsidRPr="00337D99">
        <w:rPr>
          <w:lang w:val="en-US" w:eastAsia="en-US"/>
        </w:rPr>
        <w:t xml:space="preserve">&lt;.001; * </w:t>
      </w:r>
      <w:r w:rsidRPr="00337D99">
        <w:rPr>
          <w:i/>
          <w:lang w:val="en-US" w:eastAsia="en-US"/>
        </w:rPr>
        <w:t xml:space="preserve">p </w:t>
      </w:r>
      <w:r w:rsidRPr="00337D99">
        <w:rPr>
          <w:lang w:val="en-US" w:eastAsia="en-US"/>
        </w:rPr>
        <w:t>&lt;.05.</w:t>
      </w:r>
    </w:p>
    <w:p w14:paraId="12F103A1" w14:textId="77777777" w:rsidR="0087100B" w:rsidRDefault="00E26344" w:rsidP="0087100B">
      <w:pPr>
        <w:pStyle w:val="Prrafocomn"/>
        <w:spacing w:line="360" w:lineRule="exact"/>
        <w:ind w:firstLine="709"/>
        <w:rPr>
          <w:b/>
          <w:bCs/>
        </w:rPr>
      </w:pPr>
      <w:r w:rsidRPr="00E26344">
        <w:rPr>
          <w:bCs/>
        </w:rPr>
        <w:t>A simple mediation analysis was conducted to test the mediating role of the locus of control in the relationship between personality and emotional dependence. More specifically, the model included the trait Neuroticism, the Powerful Others externality dimension of locus of control, and Emotional Dependence. For this analysis, we again used the bootstrapping technique with 5.000 repetitions. The data on total, direct, and indirect effects can be found in Table 2.</w:t>
      </w:r>
      <w:r w:rsidRPr="00E26344">
        <w:rPr>
          <w:b/>
          <w:bCs/>
        </w:rPr>
        <w:t xml:space="preserve"> </w:t>
      </w:r>
    </w:p>
    <w:p w14:paraId="5C94C9CB" w14:textId="2C59FAA3" w:rsidR="0087100B" w:rsidRPr="0087100B" w:rsidRDefault="0087100B" w:rsidP="0087100B">
      <w:pPr>
        <w:pStyle w:val="Prrafocomn"/>
        <w:spacing w:line="360" w:lineRule="exact"/>
        <w:ind w:firstLine="0"/>
        <w:rPr>
          <w:b/>
          <w:bCs/>
        </w:rPr>
      </w:pPr>
      <w:r w:rsidRPr="0087100B">
        <w:rPr>
          <w:b/>
          <w:lang w:eastAsia="en-US"/>
        </w:rPr>
        <w:t>Tabl</w:t>
      </w:r>
      <w:r>
        <w:rPr>
          <w:b/>
          <w:lang w:eastAsia="en-US"/>
        </w:rPr>
        <w:t>e 2</w:t>
      </w:r>
    </w:p>
    <w:p w14:paraId="530E4D5B" w14:textId="77777777" w:rsidR="0087100B" w:rsidRPr="0087100B" w:rsidRDefault="0087100B" w:rsidP="0087100B">
      <w:pPr>
        <w:widowControl w:val="0"/>
        <w:autoSpaceDE w:val="0"/>
        <w:autoSpaceDN w:val="0"/>
        <w:jc w:val="both"/>
        <w:rPr>
          <w:i/>
          <w:lang w:val="en-US" w:eastAsia="en-US"/>
        </w:rPr>
      </w:pPr>
      <w:r w:rsidRPr="0087100B">
        <w:rPr>
          <w:i/>
          <w:lang w:val="en-US" w:eastAsia="en-US"/>
        </w:rPr>
        <w:t>Mediation Effects</w:t>
      </w:r>
    </w:p>
    <w:tbl>
      <w:tblPr>
        <w:tblW w:w="5179" w:type="pct"/>
        <w:jc w:val="center"/>
        <w:tblBorders>
          <w:top w:val="single" w:sz="4" w:space="0" w:color="auto"/>
          <w:bottom w:val="single" w:sz="4" w:space="0" w:color="auto"/>
        </w:tblBorders>
        <w:tblLook w:val="04A0" w:firstRow="1" w:lastRow="0" w:firstColumn="1" w:lastColumn="0" w:noHBand="0" w:noVBand="1"/>
      </w:tblPr>
      <w:tblGrid>
        <w:gridCol w:w="1570"/>
        <w:gridCol w:w="1486"/>
        <w:gridCol w:w="516"/>
        <w:gridCol w:w="1341"/>
        <w:gridCol w:w="756"/>
        <w:gridCol w:w="636"/>
        <w:gridCol w:w="1273"/>
        <w:gridCol w:w="1230"/>
      </w:tblGrid>
      <w:tr w:rsidR="0087100B" w:rsidRPr="0087100B" w14:paraId="1B637809" w14:textId="77777777" w:rsidTr="00197AC2">
        <w:trPr>
          <w:jc w:val="center"/>
        </w:trPr>
        <w:tc>
          <w:tcPr>
            <w:tcW w:w="3551" w:type="pct"/>
            <w:gridSpan w:val="6"/>
            <w:tcBorders>
              <w:top w:val="single" w:sz="4" w:space="0" w:color="auto"/>
              <w:bottom w:val="single" w:sz="4" w:space="0" w:color="auto"/>
            </w:tcBorders>
            <w:shd w:val="clear" w:color="auto" w:fill="auto"/>
            <w:vAlign w:val="center"/>
          </w:tcPr>
          <w:p w14:paraId="66BA8960" w14:textId="77777777" w:rsidR="0087100B" w:rsidRPr="0087100B" w:rsidRDefault="0087100B" w:rsidP="0087100B">
            <w:pPr>
              <w:spacing w:line="360" w:lineRule="auto"/>
              <w:jc w:val="center"/>
              <w:rPr>
                <w:lang w:val="en-US" w:eastAsia="en-US"/>
              </w:rPr>
            </w:pPr>
          </w:p>
        </w:tc>
        <w:tc>
          <w:tcPr>
            <w:tcW w:w="1447" w:type="pct"/>
            <w:gridSpan w:val="2"/>
            <w:tcBorders>
              <w:top w:val="single" w:sz="4" w:space="0" w:color="auto"/>
              <w:bottom w:val="single" w:sz="4" w:space="0" w:color="auto"/>
            </w:tcBorders>
            <w:shd w:val="clear" w:color="auto" w:fill="auto"/>
            <w:vAlign w:val="center"/>
          </w:tcPr>
          <w:p w14:paraId="1D35289B" w14:textId="77777777" w:rsidR="0087100B" w:rsidRPr="0087100B" w:rsidRDefault="0087100B" w:rsidP="0087100B">
            <w:pPr>
              <w:jc w:val="center"/>
              <w:rPr>
                <w:lang w:val="pt-PT" w:eastAsia="en-US"/>
              </w:rPr>
            </w:pPr>
            <w:r w:rsidRPr="0087100B">
              <w:rPr>
                <w:lang w:val="pt-PT" w:eastAsia="en-US"/>
              </w:rPr>
              <w:t>95% Confidence Intervals (BCa)</w:t>
            </w:r>
          </w:p>
        </w:tc>
      </w:tr>
      <w:tr w:rsidR="0087100B" w:rsidRPr="0087100B" w14:paraId="0E308345" w14:textId="77777777" w:rsidTr="00197AC2">
        <w:trPr>
          <w:jc w:val="center"/>
        </w:trPr>
        <w:tc>
          <w:tcPr>
            <w:tcW w:w="905" w:type="pct"/>
            <w:tcBorders>
              <w:top w:val="single" w:sz="4" w:space="0" w:color="auto"/>
            </w:tcBorders>
            <w:shd w:val="clear" w:color="auto" w:fill="auto"/>
            <w:vAlign w:val="center"/>
          </w:tcPr>
          <w:p w14:paraId="5200ADD0" w14:textId="77777777" w:rsidR="0087100B" w:rsidRPr="0087100B" w:rsidRDefault="0087100B" w:rsidP="0087100B">
            <w:pPr>
              <w:spacing w:line="360" w:lineRule="auto"/>
              <w:jc w:val="center"/>
              <w:rPr>
                <w:lang w:val="pt-PT" w:eastAsia="en-US"/>
              </w:rPr>
            </w:pPr>
          </w:p>
        </w:tc>
        <w:tc>
          <w:tcPr>
            <w:tcW w:w="857" w:type="pct"/>
            <w:tcBorders>
              <w:top w:val="single" w:sz="4" w:space="0" w:color="auto"/>
            </w:tcBorders>
            <w:shd w:val="clear" w:color="auto" w:fill="auto"/>
            <w:vAlign w:val="center"/>
          </w:tcPr>
          <w:p w14:paraId="7F18D568" w14:textId="77777777" w:rsidR="0087100B" w:rsidRPr="0087100B" w:rsidRDefault="0087100B" w:rsidP="0087100B">
            <w:pPr>
              <w:spacing w:line="360" w:lineRule="auto"/>
              <w:jc w:val="center"/>
              <w:rPr>
                <w:lang w:val="pt-PT" w:eastAsia="en-US"/>
              </w:rPr>
            </w:pPr>
            <w:r w:rsidRPr="0087100B">
              <w:rPr>
                <w:lang w:val="pt-PT" w:eastAsia="en-US"/>
              </w:rPr>
              <w:t>Coefficient (</w:t>
            </w:r>
            <w:r w:rsidRPr="0087100B">
              <w:rPr>
                <w:i/>
                <w:lang w:val="pt-PT" w:eastAsia="en-US"/>
              </w:rPr>
              <w:t>b</w:t>
            </w:r>
            <w:r w:rsidRPr="0087100B">
              <w:rPr>
                <w:lang w:val="pt-PT" w:eastAsia="en-US"/>
              </w:rPr>
              <w:t>)</w:t>
            </w:r>
          </w:p>
        </w:tc>
        <w:tc>
          <w:tcPr>
            <w:tcW w:w="274" w:type="pct"/>
            <w:tcBorders>
              <w:top w:val="single" w:sz="4" w:space="0" w:color="auto"/>
            </w:tcBorders>
            <w:shd w:val="clear" w:color="auto" w:fill="auto"/>
            <w:vAlign w:val="center"/>
          </w:tcPr>
          <w:p w14:paraId="76BFF69B" w14:textId="77777777" w:rsidR="0087100B" w:rsidRPr="0087100B" w:rsidRDefault="0087100B" w:rsidP="0087100B">
            <w:pPr>
              <w:spacing w:line="360" w:lineRule="auto"/>
              <w:jc w:val="center"/>
              <w:rPr>
                <w:i/>
                <w:lang w:val="pt-PT" w:eastAsia="en-US"/>
              </w:rPr>
            </w:pPr>
            <w:r w:rsidRPr="0087100B">
              <w:rPr>
                <w:i/>
                <w:lang w:val="pt-PT" w:eastAsia="en-US"/>
              </w:rPr>
              <w:t>β</w:t>
            </w:r>
          </w:p>
        </w:tc>
        <w:tc>
          <w:tcPr>
            <w:tcW w:w="775" w:type="pct"/>
            <w:tcBorders>
              <w:top w:val="single" w:sz="4" w:space="0" w:color="auto"/>
            </w:tcBorders>
            <w:shd w:val="clear" w:color="auto" w:fill="auto"/>
            <w:vAlign w:val="center"/>
          </w:tcPr>
          <w:p w14:paraId="3D649404" w14:textId="77777777" w:rsidR="0087100B" w:rsidRPr="0087100B" w:rsidRDefault="0087100B" w:rsidP="0087100B">
            <w:pPr>
              <w:spacing w:line="360" w:lineRule="auto"/>
              <w:jc w:val="center"/>
              <w:rPr>
                <w:lang w:val="pt-PT" w:eastAsia="en-US"/>
              </w:rPr>
            </w:pPr>
            <w:r w:rsidRPr="0087100B">
              <w:rPr>
                <w:lang w:val="pt-PT" w:eastAsia="en-US"/>
              </w:rPr>
              <w:t>Standard Error</w:t>
            </w:r>
          </w:p>
        </w:tc>
        <w:tc>
          <w:tcPr>
            <w:tcW w:w="403" w:type="pct"/>
            <w:tcBorders>
              <w:top w:val="single" w:sz="4" w:space="0" w:color="auto"/>
            </w:tcBorders>
            <w:shd w:val="clear" w:color="auto" w:fill="auto"/>
            <w:vAlign w:val="center"/>
          </w:tcPr>
          <w:p w14:paraId="568F3318" w14:textId="77777777" w:rsidR="0087100B" w:rsidRPr="0087100B" w:rsidRDefault="0087100B" w:rsidP="0087100B">
            <w:pPr>
              <w:spacing w:line="360" w:lineRule="auto"/>
              <w:jc w:val="center"/>
              <w:rPr>
                <w:i/>
                <w:lang w:val="pt-PT" w:eastAsia="en-US"/>
              </w:rPr>
            </w:pPr>
            <w:r w:rsidRPr="0087100B">
              <w:rPr>
                <w:i/>
                <w:lang w:val="pt-PT" w:eastAsia="en-US"/>
              </w:rPr>
              <w:t>Z</w:t>
            </w:r>
          </w:p>
        </w:tc>
        <w:tc>
          <w:tcPr>
            <w:tcW w:w="338" w:type="pct"/>
            <w:tcBorders>
              <w:top w:val="single" w:sz="4" w:space="0" w:color="auto"/>
            </w:tcBorders>
            <w:shd w:val="clear" w:color="auto" w:fill="auto"/>
            <w:vAlign w:val="center"/>
          </w:tcPr>
          <w:p w14:paraId="4EA81129" w14:textId="77777777" w:rsidR="0087100B" w:rsidRPr="0087100B" w:rsidRDefault="0087100B" w:rsidP="0087100B">
            <w:pPr>
              <w:spacing w:line="360" w:lineRule="auto"/>
              <w:jc w:val="center"/>
              <w:rPr>
                <w:i/>
                <w:lang w:val="pt-PT" w:eastAsia="en-US"/>
              </w:rPr>
            </w:pPr>
            <w:r w:rsidRPr="0087100B">
              <w:rPr>
                <w:i/>
                <w:lang w:val="pt-PT" w:eastAsia="en-US"/>
              </w:rPr>
              <w:t>p</w:t>
            </w:r>
          </w:p>
        </w:tc>
        <w:tc>
          <w:tcPr>
            <w:tcW w:w="736" w:type="pct"/>
            <w:tcBorders>
              <w:top w:val="single" w:sz="4" w:space="0" w:color="auto"/>
            </w:tcBorders>
            <w:shd w:val="clear" w:color="auto" w:fill="auto"/>
            <w:vAlign w:val="center"/>
          </w:tcPr>
          <w:p w14:paraId="20A72BE3" w14:textId="77777777" w:rsidR="0087100B" w:rsidRPr="0087100B" w:rsidRDefault="0087100B" w:rsidP="0087100B">
            <w:pPr>
              <w:spacing w:line="360" w:lineRule="auto"/>
              <w:jc w:val="center"/>
              <w:rPr>
                <w:lang w:val="pt-PT" w:eastAsia="en-US"/>
              </w:rPr>
            </w:pPr>
            <w:r w:rsidRPr="0087100B">
              <w:rPr>
                <w:lang w:val="pt-PT" w:eastAsia="en-US"/>
              </w:rPr>
              <w:t>Lower</w:t>
            </w:r>
          </w:p>
        </w:tc>
        <w:tc>
          <w:tcPr>
            <w:tcW w:w="712" w:type="pct"/>
            <w:tcBorders>
              <w:top w:val="single" w:sz="4" w:space="0" w:color="auto"/>
            </w:tcBorders>
            <w:shd w:val="clear" w:color="auto" w:fill="auto"/>
            <w:vAlign w:val="center"/>
          </w:tcPr>
          <w:p w14:paraId="484B5CB6" w14:textId="77777777" w:rsidR="0087100B" w:rsidRPr="0087100B" w:rsidRDefault="0087100B" w:rsidP="0087100B">
            <w:pPr>
              <w:spacing w:line="360" w:lineRule="auto"/>
              <w:jc w:val="center"/>
              <w:rPr>
                <w:lang w:val="pt-PT" w:eastAsia="en-US"/>
              </w:rPr>
            </w:pPr>
            <w:r w:rsidRPr="0087100B">
              <w:rPr>
                <w:lang w:val="pt-PT" w:eastAsia="en-US"/>
              </w:rPr>
              <w:t>Upper</w:t>
            </w:r>
          </w:p>
        </w:tc>
      </w:tr>
      <w:tr w:rsidR="0087100B" w:rsidRPr="0087100B" w14:paraId="32AF3C50" w14:textId="77777777" w:rsidTr="00197AC2">
        <w:trPr>
          <w:jc w:val="center"/>
        </w:trPr>
        <w:tc>
          <w:tcPr>
            <w:tcW w:w="905" w:type="pct"/>
            <w:shd w:val="clear" w:color="auto" w:fill="auto"/>
            <w:vAlign w:val="center"/>
          </w:tcPr>
          <w:p w14:paraId="762896AD" w14:textId="77777777" w:rsidR="0087100B" w:rsidRPr="0087100B" w:rsidRDefault="0087100B" w:rsidP="0087100B">
            <w:pPr>
              <w:spacing w:line="360" w:lineRule="auto"/>
              <w:rPr>
                <w:lang w:val="pt-PT" w:eastAsia="en-US"/>
              </w:rPr>
            </w:pPr>
            <w:r w:rsidRPr="0087100B">
              <w:rPr>
                <w:lang w:val="pt-PT" w:eastAsia="en-US"/>
              </w:rPr>
              <w:t>Total effect</w:t>
            </w:r>
          </w:p>
        </w:tc>
        <w:tc>
          <w:tcPr>
            <w:tcW w:w="857" w:type="pct"/>
            <w:shd w:val="clear" w:color="auto" w:fill="auto"/>
            <w:vAlign w:val="center"/>
          </w:tcPr>
          <w:p w14:paraId="0E2955EC" w14:textId="77777777" w:rsidR="0087100B" w:rsidRPr="0087100B" w:rsidRDefault="0087100B" w:rsidP="0087100B">
            <w:pPr>
              <w:spacing w:line="360" w:lineRule="auto"/>
              <w:jc w:val="center"/>
              <w:rPr>
                <w:lang w:val="pt-PT" w:eastAsia="en-US"/>
              </w:rPr>
            </w:pPr>
            <w:r w:rsidRPr="0087100B">
              <w:rPr>
                <w:lang w:val="pt-PT" w:eastAsia="en-US"/>
              </w:rPr>
              <w:t>.37</w:t>
            </w:r>
          </w:p>
        </w:tc>
        <w:tc>
          <w:tcPr>
            <w:tcW w:w="274" w:type="pct"/>
            <w:shd w:val="clear" w:color="auto" w:fill="auto"/>
            <w:vAlign w:val="center"/>
          </w:tcPr>
          <w:p w14:paraId="62D207F0" w14:textId="77777777" w:rsidR="0087100B" w:rsidRPr="0087100B" w:rsidRDefault="0087100B" w:rsidP="0087100B">
            <w:pPr>
              <w:spacing w:line="360" w:lineRule="auto"/>
              <w:jc w:val="center"/>
              <w:rPr>
                <w:lang w:val="pt-PT" w:eastAsia="en-US"/>
              </w:rPr>
            </w:pPr>
            <w:r w:rsidRPr="0087100B">
              <w:rPr>
                <w:lang w:val="pt-PT" w:eastAsia="en-US"/>
              </w:rPr>
              <w:t>.38</w:t>
            </w:r>
          </w:p>
        </w:tc>
        <w:tc>
          <w:tcPr>
            <w:tcW w:w="775" w:type="pct"/>
            <w:shd w:val="clear" w:color="auto" w:fill="auto"/>
            <w:vAlign w:val="center"/>
          </w:tcPr>
          <w:p w14:paraId="2E876DC9" w14:textId="77777777" w:rsidR="0087100B" w:rsidRPr="0087100B" w:rsidRDefault="0087100B" w:rsidP="0087100B">
            <w:pPr>
              <w:spacing w:line="360" w:lineRule="auto"/>
              <w:jc w:val="center"/>
              <w:rPr>
                <w:lang w:val="pt-PT" w:eastAsia="en-US"/>
              </w:rPr>
            </w:pPr>
            <w:r w:rsidRPr="0087100B">
              <w:rPr>
                <w:lang w:val="pt-PT" w:eastAsia="en-US"/>
              </w:rPr>
              <w:t>.070</w:t>
            </w:r>
          </w:p>
        </w:tc>
        <w:tc>
          <w:tcPr>
            <w:tcW w:w="403" w:type="pct"/>
            <w:shd w:val="clear" w:color="auto" w:fill="auto"/>
            <w:vAlign w:val="center"/>
          </w:tcPr>
          <w:p w14:paraId="1C8B8B91" w14:textId="77777777" w:rsidR="0087100B" w:rsidRPr="0087100B" w:rsidRDefault="0087100B" w:rsidP="0087100B">
            <w:pPr>
              <w:spacing w:line="360" w:lineRule="auto"/>
              <w:jc w:val="center"/>
              <w:rPr>
                <w:lang w:val="pt-PT" w:eastAsia="en-US"/>
              </w:rPr>
            </w:pPr>
            <w:r w:rsidRPr="0087100B">
              <w:rPr>
                <w:lang w:val="pt-PT" w:eastAsia="en-US"/>
              </w:rPr>
              <w:t>5.494</w:t>
            </w:r>
          </w:p>
        </w:tc>
        <w:tc>
          <w:tcPr>
            <w:tcW w:w="338" w:type="pct"/>
            <w:shd w:val="clear" w:color="auto" w:fill="auto"/>
            <w:vAlign w:val="center"/>
          </w:tcPr>
          <w:p w14:paraId="30760175" w14:textId="77777777" w:rsidR="0087100B" w:rsidRPr="0087100B" w:rsidRDefault="0087100B" w:rsidP="0087100B">
            <w:pPr>
              <w:spacing w:line="360" w:lineRule="auto"/>
              <w:jc w:val="center"/>
              <w:rPr>
                <w:lang w:val="pt-PT" w:eastAsia="en-US"/>
              </w:rPr>
            </w:pPr>
            <w:r w:rsidRPr="0087100B">
              <w:rPr>
                <w:lang w:val="pt-PT" w:eastAsia="en-US"/>
              </w:rPr>
              <w:t>.000</w:t>
            </w:r>
          </w:p>
        </w:tc>
        <w:tc>
          <w:tcPr>
            <w:tcW w:w="736" w:type="pct"/>
            <w:shd w:val="clear" w:color="auto" w:fill="auto"/>
            <w:vAlign w:val="center"/>
          </w:tcPr>
          <w:p w14:paraId="3A22BFCB" w14:textId="77777777" w:rsidR="0087100B" w:rsidRPr="0087100B" w:rsidRDefault="0087100B" w:rsidP="0087100B">
            <w:pPr>
              <w:spacing w:line="360" w:lineRule="auto"/>
              <w:jc w:val="center"/>
              <w:rPr>
                <w:lang w:val="pt-PT" w:eastAsia="en-US"/>
              </w:rPr>
            </w:pPr>
            <w:r w:rsidRPr="0087100B">
              <w:rPr>
                <w:lang w:val="pt-PT" w:eastAsia="en-US"/>
              </w:rPr>
              <w:t>.163</w:t>
            </w:r>
          </w:p>
        </w:tc>
        <w:tc>
          <w:tcPr>
            <w:tcW w:w="712" w:type="pct"/>
            <w:shd w:val="clear" w:color="auto" w:fill="auto"/>
            <w:vAlign w:val="center"/>
          </w:tcPr>
          <w:p w14:paraId="6224A3DD" w14:textId="77777777" w:rsidR="0087100B" w:rsidRPr="0087100B" w:rsidRDefault="0087100B" w:rsidP="0087100B">
            <w:pPr>
              <w:spacing w:line="360" w:lineRule="auto"/>
              <w:jc w:val="center"/>
              <w:rPr>
                <w:lang w:val="pt-PT" w:eastAsia="en-US"/>
              </w:rPr>
            </w:pPr>
            <w:r w:rsidRPr="0087100B">
              <w:rPr>
                <w:lang w:val="pt-PT" w:eastAsia="en-US"/>
              </w:rPr>
              <w:t>.632</w:t>
            </w:r>
          </w:p>
        </w:tc>
      </w:tr>
      <w:tr w:rsidR="0087100B" w:rsidRPr="0087100B" w14:paraId="1DB88B62" w14:textId="77777777" w:rsidTr="00197AC2">
        <w:trPr>
          <w:jc w:val="center"/>
        </w:trPr>
        <w:tc>
          <w:tcPr>
            <w:tcW w:w="905" w:type="pct"/>
            <w:shd w:val="clear" w:color="auto" w:fill="auto"/>
            <w:vAlign w:val="center"/>
          </w:tcPr>
          <w:p w14:paraId="07A9998A" w14:textId="77777777" w:rsidR="0087100B" w:rsidRPr="0087100B" w:rsidRDefault="0087100B" w:rsidP="0087100B">
            <w:pPr>
              <w:spacing w:line="360" w:lineRule="auto"/>
              <w:rPr>
                <w:lang w:val="pt-PT" w:eastAsia="en-US"/>
              </w:rPr>
            </w:pPr>
            <w:r w:rsidRPr="0087100B">
              <w:rPr>
                <w:lang w:val="pt-PT" w:eastAsia="en-US"/>
              </w:rPr>
              <w:t>Direct effect</w:t>
            </w:r>
          </w:p>
        </w:tc>
        <w:tc>
          <w:tcPr>
            <w:tcW w:w="857" w:type="pct"/>
            <w:shd w:val="clear" w:color="auto" w:fill="auto"/>
            <w:vAlign w:val="center"/>
          </w:tcPr>
          <w:p w14:paraId="1073F9C2" w14:textId="77777777" w:rsidR="0087100B" w:rsidRPr="0087100B" w:rsidRDefault="0087100B" w:rsidP="0087100B">
            <w:pPr>
              <w:spacing w:line="360" w:lineRule="auto"/>
              <w:jc w:val="center"/>
              <w:rPr>
                <w:lang w:val="pt-PT" w:eastAsia="en-US"/>
              </w:rPr>
            </w:pPr>
            <w:r w:rsidRPr="0087100B">
              <w:rPr>
                <w:lang w:val="pt-PT" w:eastAsia="en-US"/>
              </w:rPr>
              <w:t>.30</w:t>
            </w:r>
          </w:p>
        </w:tc>
        <w:tc>
          <w:tcPr>
            <w:tcW w:w="274" w:type="pct"/>
            <w:shd w:val="clear" w:color="auto" w:fill="auto"/>
            <w:vAlign w:val="center"/>
          </w:tcPr>
          <w:p w14:paraId="4C414AE9" w14:textId="77777777" w:rsidR="0087100B" w:rsidRPr="0087100B" w:rsidRDefault="0087100B" w:rsidP="0087100B">
            <w:pPr>
              <w:spacing w:line="360" w:lineRule="auto"/>
              <w:jc w:val="center"/>
              <w:rPr>
                <w:lang w:val="pt-PT" w:eastAsia="en-US"/>
              </w:rPr>
            </w:pPr>
            <w:r w:rsidRPr="0087100B">
              <w:rPr>
                <w:lang w:val="pt-PT" w:eastAsia="en-US"/>
              </w:rPr>
              <w:t>.31</w:t>
            </w:r>
          </w:p>
        </w:tc>
        <w:tc>
          <w:tcPr>
            <w:tcW w:w="775" w:type="pct"/>
            <w:shd w:val="clear" w:color="auto" w:fill="auto"/>
            <w:vAlign w:val="center"/>
          </w:tcPr>
          <w:p w14:paraId="7FE3B8C3" w14:textId="77777777" w:rsidR="0087100B" w:rsidRPr="0087100B" w:rsidRDefault="0087100B" w:rsidP="0087100B">
            <w:pPr>
              <w:spacing w:line="360" w:lineRule="auto"/>
              <w:jc w:val="center"/>
              <w:rPr>
                <w:lang w:val="pt-PT" w:eastAsia="en-US"/>
              </w:rPr>
            </w:pPr>
            <w:r w:rsidRPr="0087100B">
              <w:rPr>
                <w:lang w:val="pt-PT" w:eastAsia="en-US"/>
              </w:rPr>
              <w:t>.070</w:t>
            </w:r>
          </w:p>
        </w:tc>
        <w:tc>
          <w:tcPr>
            <w:tcW w:w="403" w:type="pct"/>
            <w:shd w:val="clear" w:color="auto" w:fill="auto"/>
            <w:vAlign w:val="center"/>
          </w:tcPr>
          <w:p w14:paraId="5E341529" w14:textId="77777777" w:rsidR="0087100B" w:rsidRPr="0087100B" w:rsidRDefault="0087100B" w:rsidP="0087100B">
            <w:pPr>
              <w:spacing w:line="360" w:lineRule="auto"/>
              <w:jc w:val="center"/>
              <w:rPr>
                <w:lang w:val="pt-PT" w:eastAsia="en-US"/>
              </w:rPr>
            </w:pPr>
            <w:r w:rsidRPr="0087100B">
              <w:rPr>
                <w:lang w:val="pt-PT" w:eastAsia="en-US"/>
              </w:rPr>
              <w:t>4.446</w:t>
            </w:r>
          </w:p>
        </w:tc>
        <w:tc>
          <w:tcPr>
            <w:tcW w:w="338" w:type="pct"/>
            <w:shd w:val="clear" w:color="auto" w:fill="auto"/>
            <w:vAlign w:val="center"/>
          </w:tcPr>
          <w:p w14:paraId="0F1CBDB5" w14:textId="77777777" w:rsidR="0087100B" w:rsidRPr="0087100B" w:rsidRDefault="0087100B" w:rsidP="0087100B">
            <w:pPr>
              <w:spacing w:line="360" w:lineRule="auto"/>
              <w:jc w:val="center"/>
              <w:rPr>
                <w:lang w:val="pt-PT" w:eastAsia="en-US"/>
              </w:rPr>
            </w:pPr>
            <w:r w:rsidRPr="0087100B">
              <w:rPr>
                <w:lang w:val="pt-PT" w:eastAsia="en-US"/>
              </w:rPr>
              <w:t>.000</w:t>
            </w:r>
          </w:p>
        </w:tc>
        <w:tc>
          <w:tcPr>
            <w:tcW w:w="736" w:type="pct"/>
            <w:shd w:val="clear" w:color="auto" w:fill="auto"/>
            <w:vAlign w:val="center"/>
          </w:tcPr>
          <w:p w14:paraId="5CA68D3D" w14:textId="77777777" w:rsidR="0087100B" w:rsidRPr="0087100B" w:rsidRDefault="0087100B" w:rsidP="0087100B">
            <w:pPr>
              <w:spacing w:line="360" w:lineRule="auto"/>
              <w:jc w:val="center"/>
              <w:rPr>
                <w:lang w:val="pt-PT" w:eastAsia="en-US"/>
              </w:rPr>
            </w:pPr>
            <w:r w:rsidRPr="0087100B">
              <w:rPr>
                <w:lang w:val="pt-PT" w:eastAsia="en-US"/>
              </w:rPr>
              <w:t>.133</w:t>
            </w:r>
          </w:p>
        </w:tc>
        <w:tc>
          <w:tcPr>
            <w:tcW w:w="712" w:type="pct"/>
            <w:shd w:val="clear" w:color="auto" w:fill="auto"/>
            <w:vAlign w:val="center"/>
          </w:tcPr>
          <w:p w14:paraId="7C8537BF" w14:textId="77777777" w:rsidR="0087100B" w:rsidRPr="0087100B" w:rsidRDefault="0087100B" w:rsidP="0087100B">
            <w:pPr>
              <w:spacing w:line="360" w:lineRule="auto"/>
              <w:jc w:val="center"/>
              <w:rPr>
                <w:lang w:val="pt-PT" w:eastAsia="en-US"/>
              </w:rPr>
            </w:pPr>
            <w:r w:rsidRPr="0087100B">
              <w:rPr>
                <w:lang w:val="pt-PT" w:eastAsia="en-US"/>
              </w:rPr>
              <w:t>.538</w:t>
            </w:r>
          </w:p>
        </w:tc>
      </w:tr>
      <w:tr w:rsidR="0087100B" w:rsidRPr="0087100B" w14:paraId="6F0A27AD" w14:textId="77777777" w:rsidTr="00197AC2">
        <w:trPr>
          <w:jc w:val="center"/>
        </w:trPr>
        <w:tc>
          <w:tcPr>
            <w:tcW w:w="905" w:type="pct"/>
            <w:shd w:val="clear" w:color="auto" w:fill="auto"/>
            <w:vAlign w:val="center"/>
          </w:tcPr>
          <w:p w14:paraId="4BC7DEC8" w14:textId="77777777" w:rsidR="0087100B" w:rsidRPr="0087100B" w:rsidRDefault="0087100B" w:rsidP="0087100B">
            <w:pPr>
              <w:spacing w:line="360" w:lineRule="auto"/>
              <w:rPr>
                <w:lang w:val="pt-PT" w:eastAsia="en-US"/>
              </w:rPr>
            </w:pPr>
            <w:r w:rsidRPr="0087100B">
              <w:rPr>
                <w:lang w:val="pt-PT" w:eastAsia="en-US"/>
              </w:rPr>
              <w:t>Indirect effect</w:t>
            </w:r>
          </w:p>
        </w:tc>
        <w:tc>
          <w:tcPr>
            <w:tcW w:w="857" w:type="pct"/>
            <w:shd w:val="clear" w:color="auto" w:fill="auto"/>
            <w:vAlign w:val="center"/>
          </w:tcPr>
          <w:p w14:paraId="4DBA70A1" w14:textId="77777777" w:rsidR="0087100B" w:rsidRPr="0087100B" w:rsidRDefault="0087100B" w:rsidP="0087100B">
            <w:pPr>
              <w:spacing w:line="360" w:lineRule="auto"/>
              <w:jc w:val="center"/>
              <w:rPr>
                <w:lang w:val="pt-PT" w:eastAsia="en-US"/>
              </w:rPr>
            </w:pPr>
            <w:r w:rsidRPr="0087100B">
              <w:rPr>
                <w:lang w:val="pt-PT" w:eastAsia="en-US"/>
              </w:rPr>
              <w:t>.07</w:t>
            </w:r>
          </w:p>
        </w:tc>
        <w:tc>
          <w:tcPr>
            <w:tcW w:w="274" w:type="pct"/>
            <w:shd w:val="clear" w:color="auto" w:fill="auto"/>
            <w:vAlign w:val="center"/>
          </w:tcPr>
          <w:p w14:paraId="047F9F64" w14:textId="77777777" w:rsidR="0087100B" w:rsidRPr="0087100B" w:rsidRDefault="0087100B" w:rsidP="0087100B">
            <w:pPr>
              <w:spacing w:line="360" w:lineRule="auto"/>
              <w:jc w:val="center"/>
              <w:rPr>
                <w:lang w:val="pt-PT" w:eastAsia="en-US"/>
              </w:rPr>
            </w:pPr>
            <w:r w:rsidRPr="0087100B">
              <w:rPr>
                <w:lang w:val="pt-PT" w:eastAsia="en-US"/>
              </w:rPr>
              <w:t>.07</w:t>
            </w:r>
          </w:p>
        </w:tc>
        <w:tc>
          <w:tcPr>
            <w:tcW w:w="775" w:type="pct"/>
            <w:shd w:val="clear" w:color="auto" w:fill="auto"/>
            <w:vAlign w:val="center"/>
          </w:tcPr>
          <w:p w14:paraId="2F127D12" w14:textId="77777777" w:rsidR="0087100B" w:rsidRPr="0087100B" w:rsidRDefault="0087100B" w:rsidP="0087100B">
            <w:pPr>
              <w:spacing w:line="360" w:lineRule="auto"/>
              <w:jc w:val="center"/>
              <w:rPr>
                <w:lang w:val="pt-PT" w:eastAsia="en-US"/>
              </w:rPr>
            </w:pPr>
            <w:r w:rsidRPr="0087100B">
              <w:rPr>
                <w:lang w:val="pt-PT" w:eastAsia="en-US"/>
              </w:rPr>
              <w:t>.027</w:t>
            </w:r>
          </w:p>
        </w:tc>
        <w:tc>
          <w:tcPr>
            <w:tcW w:w="403" w:type="pct"/>
            <w:shd w:val="clear" w:color="auto" w:fill="auto"/>
            <w:vAlign w:val="center"/>
          </w:tcPr>
          <w:p w14:paraId="7354E8CA" w14:textId="77777777" w:rsidR="0087100B" w:rsidRPr="0087100B" w:rsidRDefault="0087100B" w:rsidP="0087100B">
            <w:pPr>
              <w:spacing w:line="360" w:lineRule="auto"/>
              <w:jc w:val="center"/>
              <w:rPr>
                <w:lang w:val="pt-PT" w:eastAsia="en-US"/>
              </w:rPr>
            </w:pPr>
            <w:r w:rsidRPr="0087100B">
              <w:rPr>
                <w:lang w:val="pt-PT" w:eastAsia="en-US"/>
              </w:rPr>
              <w:t>2.793</w:t>
            </w:r>
          </w:p>
        </w:tc>
        <w:tc>
          <w:tcPr>
            <w:tcW w:w="338" w:type="pct"/>
            <w:shd w:val="clear" w:color="auto" w:fill="auto"/>
            <w:vAlign w:val="center"/>
          </w:tcPr>
          <w:p w14:paraId="1B7371A4" w14:textId="77777777" w:rsidR="0087100B" w:rsidRPr="0087100B" w:rsidRDefault="0087100B" w:rsidP="0087100B">
            <w:pPr>
              <w:spacing w:line="360" w:lineRule="auto"/>
              <w:jc w:val="center"/>
              <w:rPr>
                <w:lang w:val="pt-PT" w:eastAsia="en-US"/>
              </w:rPr>
            </w:pPr>
            <w:r w:rsidRPr="0087100B">
              <w:rPr>
                <w:lang w:val="pt-PT" w:eastAsia="en-US"/>
              </w:rPr>
              <w:t>.005</w:t>
            </w:r>
          </w:p>
        </w:tc>
        <w:tc>
          <w:tcPr>
            <w:tcW w:w="736" w:type="pct"/>
            <w:shd w:val="clear" w:color="auto" w:fill="auto"/>
            <w:vAlign w:val="center"/>
          </w:tcPr>
          <w:p w14:paraId="36DB558E" w14:textId="77777777" w:rsidR="0087100B" w:rsidRPr="0087100B" w:rsidRDefault="0087100B" w:rsidP="0087100B">
            <w:pPr>
              <w:spacing w:line="360" w:lineRule="auto"/>
              <w:jc w:val="center"/>
              <w:rPr>
                <w:lang w:val="pt-PT" w:eastAsia="en-US"/>
              </w:rPr>
            </w:pPr>
            <w:r w:rsidRPr="0087100B">
              <w:rPr>
                <w:lang w:val="pt-PT" w:eastAsia="en-US"/>
              </w:rPr>
              <w:t>.017</w:t>
            </w:r>
          </w:p>
        </w:tc>
        <w:tc>
          <w:tcPr>
            <w:tcW w:w="712" w:type="pct"/>
            <w:shd w:val="clear" w:color="auto" w:fill="auto"/>
            <w:vAlign w:val="center"/>
          </w:tcPr>
          <w:p w14:paraId="176DEC2D" w14:textId="77777777" w:rsidR="0087100B" w:rsidRPr="0087100B" w:rsidRDefault="0087100B" w:rsidP="0087100B">
            <w:pPr>
              <w:spacing w:line="360" w:lineRule="auto"/>
              <w:jc w:val="center"/>
              <w:rPr>
                <w:lang w:val="pt-PT" w:eastAsia="en-US"/>
              </w:rPr>
            </w:pPr>
            <w:r w:rsidRPr="0087100B">
              <w:rPr>
                <w:lang w:val="pt-PT" w:eastAsia="en-US"/>
              </w:rPr>
              <w:t>.167</w:t>
            </w:r>
          </w:p>
        </w:tc>
      </w:tr>
    </w:tbl>
    <w:p w14:paraId="365FF304" w14:textId="77777777" w:rsidR="0087100B" w:rsidRDefault="0087100B" w:rsidP="0087100B">
      <w:pPr>
        <w:pStyle w:val="Prrafocomn"/>
        <w:spacing w:line="360" w:lineRule="exact"/>
        <w:ind w:firstLine="709"/>
        <w:rPr>
          <w:bCs/>
        </w:rPr>
      </w:pPr>
      <w:r w:rsidRPr="0087100B">
        <w:rPr>
          <w:bCs/>
        </w:rPr>
        <w:t>It should be noted that the indirect effect, i.e., the effect of the Neuroticism on the Emotional Dependence, running across the Powerful Others externality was significant (</w:t>
      </w:r>
      <w:r w:rsidRPr="0087100B">
        <w:rPr>
          <w:bCs/>
          <w:i/>
        </w:rPr>
        <w:t>β</w:t>
      </w:r>
      <w:r w:rsidRPr="0087100B">
        <w:rPr>
          <w:bCs/>
        </w:rPr>
        <w:t xml:space="preserve"> = .07; 95% CI </w:t>
      </w:r>
      <w:proofErr w:type="spellStart"/>
      <w:r w:rsidRPr="0087100B">
        <w:rPr>
          <w:bCs/>
        </w:rPr>
        <w:t>BCa</w:t>
      </w:r>
      <w:proofErr w:type="spellEnd"/>
      <w:r w:rsidRPr="0087100B">
        <w:rPr>
          <w:bCs/>
        </w:rPr>
        <w:t xml:space="preserve"> = .017; .167, </w:t>
      </w:r>
      <w:r w:rsidRPr="0087100B">
        <w:rPr>
          <w:bCs/>
          <w:i/>
        </w:rPr>
        <w:t>p</w:t>
      </w:r>
      <w:r w:rsidRPr="0087100B">
        <w:rPr>
          <w:bCs/>
        </w:rPr>
        <w:t xml:space="preserve"> &lt;.01). In addition, the bootstrap confidence intervals </w:t>
      </w:r>
      <w:r w:rsidRPr="0087100B">
        <w:rPr>
          <w:bCs/>
        </w:rPr>
        <w:lastRenderedPageBreak/>
        <w:t>did not include the null value. The variable Powerful Others externality mediated approximately 18% of the relationship between Neuroticism and Emotional Dependence. Together, Neuroticism and Powerful Others externality explained 19% of the variance in Emotional Dependence (</w:t>
      </w:r>
      <w:r w:rsidRPr="0087100B">
        <w:rPr>
          <w:bCs/>
          <w:i/>
        </w:rPr>
        <w:t>R</w:t>
      </w:r>
      <w:r w:rsidRPr="0087100B">
        <w:rPr>
          <w:bCs/>
        </w:rPr>
        <w:t>²). The mediation model is shown in Figure 1.</w:t>
      </w:r>
    </w:p>
    <w:p w14:paraId="7DF67DA6" w14:textId="451E4C3F" w:rsidR="0087100B" w:rsidRPr="0087100B" w:rsidRDefault="0087100B" w:rsidP="0087100B">
      <w:pPr>
        <w:pStyle w:val="Prrafocomn"/>
        <w:spacing w:line="360" w:lineRule="exact"/>
        <w:ind w:firstLine="0"/>
        <w:rPr>
          <w:bCs/>
        </w:rPr>
      </w:pPr>
      <w:r w:rsidRPr="00F43A8B">
        <w:rPr>
          <w:b/>
        </w:rPr>
        <w:t>Fig</w:t>
      </w:r>
      <w:r>
        <w:rPr>
          <w:b/>
        </w:rPr>
        <w:t>ure</w:t>
      </w:r>
      <w:r w:rsidRPr="00F43A8B">
        <w:rPr>
          <w:b/>
        </w:rPr>
        <w:t xml:space="preserve"> 1</w:t>
      </w:r>
    </w:p>
    <w:p w14:paraId="743F5352" w14:textId="77777777" w:rsidR="0087100B" w:rsidRPr="00F43A8B" w:rsidRDefault="0087100B" w:rsidP="0087100B">
      <w:pPr>
        <w:widowControl w:val="0"/>
        <w:autoSpaceDE w:val="0"/>
        <w:autoSpaceDN w:val="0"/>
        <w:spacing w:line="360" w:lineRule="auto"/>
        <w:jc w:val="both"/>
        <w:rPr>
          <w:i/>
          <w:lang w:val="en-US"/>
        </w:rPr>
      </w:pPr>
      <w:r w:rsidRPr="00F43A8B">
        <w:rPr>
          <w:i/>
          <w:lang w:val="en-US"/>
        </w:rPr>
        <w:t>Proposed Mediation Model</w:t>
      </w:r>
    </w:p>
    <w:p w14:paraId="3C6C611B" w14:textId="77777777" w:rsidR="0087100B" w:rsidRPr="00F43A8B" w:rsidRDefault="0087100B" w:rsidP="0087100B">
      <w:pPr>
        <w:widowControl w:val="0"/>
        <w:autoSpaceDE w:val="0"/>
        <w:autoSpaceDN w:val="0"/>
        <w:spacing w:line="360" w:lineRule="auto"/>
        <w:ind w:left="-103"/>
        <w:rPr>
          <w:i/>
          <w:lang w:val="en-US"/>
        </w:rPr>
      </w:pPr>
      <w:r w:rsidRPr="00F43A8B">
        <w:rPr>
          <w:noProof/>
          <w:lang w:val="en-US" w:eastAsia="en-US"/>
        </w:rPr>
        <w:drawing>
          <wp:inline distT="0" distB="0" distL="0" distR="0" wp14:anchorId="4799F95A" wp14:editId="78FFDF76">
            <wp:extent cx="5113020" cy="19456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3020" cy="1945640"/>
                    </a:xfrm>
                    <a:prstGeom prst="rect">
                      <a:avLst/>
                    </a:prstGeom>
                    <a:noFill/>
                    <a:ln>
                      <a:noFill/>
                    </a:ln>
                  </pic:spPr>
                </pic:pic>
              </a:graphicData>
            </a:graphic>
          </wp:inline>
        </w:drawing>
      </w:r>
    </w:p>
    <w:p w14:paraId="24D62D70" w14:textId="2CA4C958" w:rsidR="0087100B" w:rsidRPr="00F43A8B" w:rsidRDefault="0087100B" w:rsidP="0087100B">
      <w:pPr>
        <w:widowControl w:val="0"/>
        <w:autoSpaceDE w:val="0"/>
        <w:autoSpaceDN w:val="0"/>
        <w:spacing w:line="360" w:lineRule="auto"/>
        <w:jc w:val="both"/>
        <w:rPr>
          <w:i/>
          <w:lang w:val="en-US"/>
        </w:rPr>
      </w:pPr>
      <w:r w:rsidRPr="00F43A8B">
        <w:rPr>
          <w:i/>
          <w:lang w:val="en-US"/>
        </w:rPr>
        <w:t xml:space="preserve">Note. *p </w:t>
      </w:r>
      <w:r w:rsidRPr="00F43A8B">
        <w:rPr>
          <w:lang w:val="en-US"/>
        </w:rPr>
        <w:t>&lt; .05.</w:t>
      </w:r>
      <w:r>
        <w:rPr>
          <w:lang w:val="en-US"/>
        </w:rPr>
        <w:t>, o</w:t>
      </w:r>
      <w:r w:rsidRPr="0087100B">
        <w:rPr>
          <w:lang w:val="en-US"/>
        </w:rPr>
        <w:t>riginal authorship</w:t>
      </w:r>
      <w:r>
        <w:rPr>
          <w:lang w:val="en-US"/>
        </w:rPr>
        <w:t>.</w:t>
      </w:r>
    </w:p>
    <w:p w14:paraId="22A23293" w14:textId="55174C7B" w:rsidR="005A12F4" w:rsidRPr="004A5F57" w:rsidRDefault="004A5F57" w:rsidP="004A5F57">
      <w:pPr>
        <w:pStyle w:val="Ttulosinternos"/>
        <w:rPr>
          <w:lang w:val="en-US"/>
        </w:rPr>
      </w:pPr>
      <w:r w:rsidRPr="004A5F57">
        <w:rPr>
          <w:lang w:val="en-US"/>
        </w:rPr>
        <w:t>Discussion</w:t>
      </w:r>
    </w:p>
    <w:p w14:paraId="3D25ADF1" w14:textId="24AEF6D8" w:rsidR="0087100B" w:rsidRPr="0087100B" w:rsidRDefault="0087100B" w:rsidP="0087100B">
      <w:pPr>
        <w:pStyle w:val="Prrafocomn"/>
        <w:rPr>
          <w:bCs/>
        </w:rPr>
      </w:pPr>
      <w:r w:rsidRPr="0087100B">
        <w:rPr>
          <w:bCs/>
        </w:rPr>
        <w:t>The main goal of our study was to determine the correlates of emotional dependence with locus of control and personality. In addition, we wanted to test a model of mediation of the locus of control in the relationship between personality and emotional dependence. Based on the literature on this topic, we formulated five hypotheses to be tested. Hypothesis 1 stated that Emotional Dependence is positively related to Internal locus of control and negatively related to External locus of control; Hypothesis 2 stated that Emotional Dependence is positively related to the trait Neuroticism; Hypothesis 3 stated that Emotional Dependence is negatively related to the trait Openness; Hypothesis 4 stated that the Powerful Others externality would play a mediating role in the relationship between Neuroticism and Emotional Dependence.</w:t>
      </w:r>
    </w:p>
    <w:p w14:paraId="698EBD35" w14:textId="77777777" w:rsidR="0087100B" w:rsidRPr="0087100B" w:rsidRDefault="0087100B" w:rsidP="0087100B">
      <w:pPr>
        <w:pStyle w:val="Prrafocomn"/>
        <w:rPr>
          <w:bCs/>
        </w:rPr>
      </w:pPr>
      <w:r w:rsidRPr="0087100B">
        <w:rPr>
          <w:bCs/>
        </w:rPr>
        <w:t xml:space="preserve">First, the results of our study showed that Emotional Dependence is indeed positively correlated with the Internality dimension of the locus of control and negatively correlated with the Externality dimensions (Chance and Powerful Others), confirming Hypothesis 1. In general, these results imply that emotional dependence is directly related to subjective problems of the individual, such as insecurities, which consequently generate fear of abandonment. In this direction, Beck (2017) has already warned that </w:t>
      </w:r>
      <w:r w:rsidRPr="0087100B">
        <w:rPr>
          <w:bCs/>
        </w:rPr>
        <w:lastRenderedPageBreak/>
        <w:t>dependent behavior is due to internal beliefs that the individual has about himself, namely anticipatory fear of abandonment.</w:t>
      </w:r>
    </w:p>
    <w:p w14:paraId="23FD7F1C" w14:textId="77777777" w:rsidR="0087100B" w:rsidRPr="0087100B" w:rsidRDefault="0087100B" w:rsidP="0087100B">
      <w:pPr>
        <w:pStyle w:val="Prrafocomn"/>
        <w:rPr>
          <w:bCs/>
        </w:rPr>
      </w:pPr>
      <w:r w:rsidRPr="0087100B">
        <w:rPr>
          <w:bCs/>
        </w:rPr>
        <w:t xml:space="preserve">The emotionally dependent person is insecure, places the partner as the primary factor in their life, and is unable to live well on their own. This caring behavior and excessive and uncontrolled attention to the partner is one of the main causes of this state of dependency (Santos &amp; </w:t>
      </w:r>
      <w:proofErr w:type="spellStart"/>
      <w:r w:rsidRPr="0087100B">
        <w:rPr>
          <w:bCs/>
        </w:rPr>
        <w:t>Antão</w:t>
      </w:r>
      <w:proofErr w:type="spellEnd"/>
      <w:r w:rsidRPr="0087100B">
        <w:rPr>
          <w:bCs/>
        </w:rPr>
        <w:t>, 2020).</w:t>
      </w:r>
    </w:p>
    <w:p w14:paraId="4F021B61" w14:textId="77777777" w:rsidR="0087100B" w:rsidRPr="0087100B" w:rsidRDefault="0087100B" w:rsidP="0087100B">
      <w:pPr>
        <w:pStyle w:val="Prrafocomn"/>
        <w:rPr>
          <w:bCs/>
        </w:rPr>
      </w:pPr>
      <w:r w:rsidRPr="0087100B">
        <w:rPr>
          <w:bCs/>
        </w:rPr>
        <w:t>In this way, the relationship between Internality and the behaviors of the affective dependent is represented, since these behaviors are permeated by the self-commitment that the dependent subject maintains in order to sustain the relationship and to be solely responsible for the happiness of the other. Self-commitment leads one to strive to satisfy the other while it is accompanied by the suspension of one's will (Brum, 2020).</w:t>
      </w:r>
    </w:p>
    <w:p w14:paraId="1EE139A6" w14:textId="77777777" w:rsidR="0087100B" w:rsidRPr="0087100B" w:rsidRDefault="0087100B" w:rsidP="0087100B">
      <w:pPr>
        <w:pStyle w:val="Prrafocomn"/>
        <w:rPr>
          <w:bCs/>
        </w:rPr>
      </w:pPr>
      <w:r w:rsidRPr="0087100B">
        <w:rPr>
          <w:bCs/>
        </w:rPr>
        <w:t>We found that the trait Neuroticism is positively and statistically significantly correlated with Emotional Dependence, leading to the confirmation of Hypothesis 2 of the study. This suggests that individuals with high levels of Neuroticism, characterized by emotional instability, unrealistic beliefs, increased anxiety, and difficulty coping with frustration, are more likely to be dependent in a romantic relationship (Morales et al., 2019).</w:t>
      </w:r>
    </w:p>
    <w:p w14:paraId="416D4DE0" w14:textId="77777777" w:rsidR="0087100B" w:rsidRPr="0087100B" w:rsidRDefault="0087100B" w:rsidP="0087100B">
      <w:pPr>
        <w:pStyle w:val="Prrafocomn"/>
      </w:pPr>
      <w:r w:rsidRPr="0087100B">
        <w:t>Neurotic people tend to be pessimistic and insecure (Dias, 2016), and this insecurity is certainly the strongest link to the emotional dependence they develop. Montesinos Araújo (2018) presents data consistent with these findings. The author concludes that individuals who have higher levels of emotional dependence tend to be unstable in their relationships and in response to life events, while individuals with lower levels of neuroticism or emotional instability tend to be stable and less dependent.</w:t>
      </w:r>
    </w:p>
    <w:p w14:paraId="19516989" w14:textId="77777777" w:rsidR="0087100B" w:rsidRPr="0087100B" w:rsidRDefault="0087100B" w:rsidP="0087100B">
      <w:pPr>
        <w:pStyle w:val="Prrafocomn"/>
      </w:pPr>
      <w:r w:rsidRPr="0087100B">
        <w:t>Hypothesis 3 of the study predicted that Emotional Dependence would be negatively related to trait Openness. Although the results indicated a correlation in the expected direction, the hypothesis was not supported because statistical significance was not reached. It is believed that with an increase in the sample of the study, it will be possible to achieve the aforementioned significance for the relationship between these variables. Machado (2020) explains that emotionally dependent people have a predictable pattern of behavior characterized by a certain rigidity and aversion to new experiences because they are used to daily life with their partner and fear changes in the relationship routine because they fear being constantly exchanged for other people.</w:t>
      </w:r>
    </w:p>
    <w:p w14:paraId="634A7A78" w14:textId="77777777" w:rsidR="0087100B" w:rsidRPr="0087100B" w:rsidRDefault="0087100B" w:rsidP="0087100B">
      <w:pPr>
        <w:pStyle w:val="Prrafocomn"/>
      </w:pPr>
      <w:r w:rsidRPr="0087100B">
        <w:lastRenderedPageBreak/>
        <w:t>Openness describes a person's ability to make decisions that involve stepping out of their comfort zone in search of innovation. Given this concept, people with a low expression of this trait have difficulty when it comes to solving problems with which they are not familiar. Regarding the issue of dependency, these people find it difficult to stand by their own opinions and desires. They consider themselves incapable of changing and experiencing new possibilities without their partner (Freitas, 2017). Consequently, affectively dependent individuals are not very open to change because they are completely devoted to their spouse and do not show other interests due to their obsession with the other (Paiva et al., 2017).</w:t>
      </w:r>
    </w:p>
    <w:p w14:paraId="3B49354C" w14:textId="77777777" w:rsidR="0087100B" w:rsidRPr="0087100B" w:rsidRDefault="0087100B" w:rsidP="0087100B">
      <w:pPr>
        <w:pStyle w:val="Prrafocomn"/>
      </w:pPr>
      <w:r w:rsidRPr="0087100B">
        <w:t>In the fourth hypothesis of the study, we hypothesize that the locus of control acts as a mediator in the relationship between personality and emotional dependence. Given the correlations between variables observed in the study, we tested a model that included the trait Neuroticism as a predictor variable, the dimension Powerful Others externality as a mediator variable, and Emotional Dependence as an outcome. After we observed a statistically significant indirect effect as well as a decrease in the magnitude of the direct effect compared to the total effect, Hypothesis 4 was confirmed.</w:t>
      </w:r>
    </w:p>
    <w:p w14:paraId="028E6713" w14:textId="77777777" w:rsidR="0087100B" w:rsidRPr="0087100B" w:rsidRDefault="0087100B" w:rsidP="0087100B">
      <w:pPr>
        <w:pStyle w:val="Prrafocomn"/>
      </w:pPr>
      <w:r w:rsidRPr="0087100B">
        <w:t>More specifically, the influence of the Powerful Others externality occurs inversely proportionally, that is, people are less likely to attribute the events in their lives to other influential people if they are affectively dependent and exhibit higher levels of Neuroticism, because their dependence on another is much more due to internal and subjective problems than to external factors (Esteves, 2017). It is important to highlight that the other dimensions of locus of control (Chance and Internality) were not statistically significant in the model, which led us to include only the Powerful Others dimension, as this was the locus of control factor that showed the greatest magnitude with emotional dependence, and to aim for greater parsimony.</w:t>
      </w:r>
    </w:p>
    <w:p w14:paraId="2C14FBCD" w14:textId="77777777" w:rsidR="0087100B" w:rsidRPr="0087100B" w:rsidRDefault="0087100B" w:rsidP="0087100B">
      <w:pPr>
        <w:pStyle w:val="Prrafocomn"/>
      </w:pPr>
      <w:r w:rsidRPr="0087100B">
        <w:t>As mentioned earlier, emotional dependence is closely related to the internal aspects of the individual. These include insecurity, excessive jealousy, fear of abandonment, and craving for attention. The emotionally dependent person's distrust of their spouse causes them to have dysfunctional automatic thoughts that trigger feelings of insecurity and cause emotional exhaustion (Campos, 2020). Likewise, neuroticism is related to the internal state of the individual, as it is related to feelings of worry, anxiety, and nervousness that characterize emotional instability (Pinheiro, 2019). These aspects support the mediated role of the locus of control in the model, especially the inversely proportional influence of the Powerful Others externality.</w:t>
      </w:r>
    </w:p>
    <w:p w14:paraId="3C0CAE48" w14:textId="77777777" w:rsidR="0087100B" w:rsidRPr="0087100B" w:rsidRDefault="0087100B" w:rsidP="0087100B">
      <w:pPr>
        <w:pStyle w:val="Prrafocomn"/>
      </w:pPr>
      <w:r w:rsidRPr="0087100B">
        <w:lastRenderedPageBreak/>
        <w:t>It is important to point out that it is common in a relationship to depend on the other in a given situation, and that giving in on certain issues is part of any social interaction. The main issue is to assess the extent to which dependency becomes excessive and has a negative impact on the individual and the relationship itself, and thus to try to appreciate the well-being of the individuals involved. This topic is relevant to the field of mental health because it contributes with data that solidify the relationship between emotional dependence and aspects of personality and locus of control and expands research interests in the field of intimate relationships.</w:t>
      </w:r>
    </w:p>
    <w:p w14:paraId="4D86E396" w14:textId="77777777" w:rsidR="0087100B" w:rsidRPr="0087100B" w:rsidRDefault="0087100B" w:rsidP="0087100B">
      <w:pPr>
        <w:pStyle w:val="Prrafocomn"/>
      </w:pPr>
      <w:r w:rsidRPr="0087100B">
        <w:t>Despite the contribution of the study, it is important to point out some limitations. The first is that a convenience sample was used that is not representative of the general population and has low diversity. Another limitation concerns the nature of the data collection instruments, which were based on self-report and subject to the influence of social desirability. Finally, the correlational nature of the study is highlighted, which prevents the inference of cause-effect relationships between variables. Future studies can be developed to overcome such limitations. New research can be developed with probabilistic and diversified samples that use other designs, such as experimental studies, and employ implicit measures. It is also possible to include other variables in the study to gain a better understanding of the aspects associated with emotional dependence, such as self-esteem, attachment dimensions (secure, anxious-ambivalent, avoidant), and others.</w:t>
      </w:r>
    </w:p>
    <w:p w14:paraId="28C00C1A" w14:textId="576B3F97" w:rsidR="0087100B" w:rsidRDefault="0087100B" w:rsidP="0087100B">
      <w:pPr>
        <w:pStyle w:val="Prrafocomn"/>
      </w:pPr>
      <w:r w:rsidRPr="0087100B">
        <w:t>Finally, it is important to emphasize the role of psychologists in the clinical assessment of dependence and in the development of a therapeutic process to accompany the emotionally dependent person and enables them to better adapt to the different contexts in which they operate, such as the context of work, education and the social environment in general. Considering that emotional dependence has a negative impact on social relationships in these contexts, mental health and the individual's quality of life, such interventions can be developed to solve these problems, promote better mental health so that these people can have healthier and happier relationships and value themselves and others.</w:t>
      </w:r>
    </w:p>
    <w:p w14:paraId="4873633D" w14:textId="0E311827" w:rsidR="00C840AF" w:rsidRDefault="00C840AF" w:rsidP="0087100B">
      <w:pPr>
        <w:pStyle w:val="Prrafocomn"/>
      </w:pPr>
    </w:p>
    <w:p w14:paraId="0C7854CE" w14:textId="398C6E44" w:rsidR="00C840AF" w:rsidRDefault="00C840AF" w:rsidP="0087100B">
      <w:pPr>
        <w:pStyle w:val="Prrafocomn"/>
      </w:pPr>
    </w:p>
    <w:p w14:paraId="5B6EF6E0" w14:textId="26512163" w:rsidR="00C840AF" w:rsidRDefault="00C840AF" w:rsidP="0087100B">
      <w:pPr>
        <w:pStyle w:val="Prrafocomn"/>
      </w:pPr>
    </w:p>
    <w:p w14:paraId="117A99C6" w14:textId="54A5F81F" w:rsidR="00C840AF" w:rsidRDefault="00C840AF" w:rsidP="0087100B">
      <w:pPr>
        <w:pStyle w:val="Prrafocomn"/>
      </w:pPr>
    </w:p>
    <w:p w14:paraId="7E2C9526" w14:textId="72012FA6" w:rsidR="00C840AF" w:rsidRDefault="00C840AF" w:rsidP="0087100B">
      <w:pPr>
        <w:pStyle w:val="Prrafocomn"/>
      </w:pPr>
    </w:p>
    <w:p w14:paraId="66876945" w14:textId="586D2DCC" w:rsidR="003A1180" w:rsidRPr="00C745FB" w:rsidRDefault="008A2B96" w:rsidP="00225541">
      <w:pPr>
        <w:pStyle w:val="Ttulosinternos"/>
        <w:rPr>
          <w:lang w:val="pt-BR"/>
        </w:rPr>
      </w:pPr>
      <w:proofErr w:type="spellStart"/>
      <w:r w:rsidRPr="00C745FB">
        <w:rPr>
          <w:lang w:val="pt-BR"/>
        </w:rPr>
        <w:lastRenderedPageBreak/>
        <w:t>References</w:t>
      </w:r>
      <w:proofErr w:type="spellEnd"/>
    </w:p>
    <w:p w14:paraId="411BCCAC" w14:textId="77777777" w:rsidR="0087100B" w:rsidRPr="0087100B" w:rsidRDefault="0087100B" w:rsidP="0087100B">
      <w:pPr>
        <w:pStyle w:val="Referencias"/>
        <w:spacing w:line="360" w:lineRule="auto"/>
        <w:rPr>
          <w:u w:val="single"/>
          <w:lang w:val="es-ES" w:eastAsia="pt-BR"/>
        </w:rPr>
      </w:pPr>
      <w:r w:rsidRPr="0087100B">
        <w:rPr>
          <w:lang w:val="pt-BR" w:eastAsia="pt-BR"/>
        </w:rPr>
        <w:t xml:space="preserve">American </w:t>
      </w:r>
      <w:proofErr w:type="spellStart"/>
      <w:r w:rsidRPr="0087100B">
        <w:rPr>
          <w:lang w:val="pt-BR" w:eastAsia="pt-BR"/>
        </w:rPr>
        <w:t>Psychiatric</w:t>
      </w:r>
      <w:proofErr w:type="spellEnd"/>
      <w:r w:rsidRPr="0087100B">
        <w:rPr>
          <w:lang w:val="pt-BR" w:eastAsia="pt-BR"/>
        </w:rPr>
        <w:t xml:space="preserve"> </w:t>
      </w:r>
      <w:proofErr w:type="spellStart"/>
      <w:r w:rsidRPr="0087100B">
        <w:rPr>
          <w:lang w:val="pt-BR" w:eastAsia="pt-BR"/>
        </w:rPr>
        <w:t>Association</w:t>
      </w:r>
      <w:proofErr w:type="spellEnd"/>
      <w:r w:rsidRPr="0087100B">
        <w:rPr>
          <w:lang w:val="pt-BR" w:eastAsia="pt-BR"/>
        </w:rPr>
        <w:t>. (2014). </w:t>
      </w:r>
      <w:r w:rsidRPr="0087100B">
        <w:rPr>
          <w:i/>
          <w:iCs/>
          <w:lang w:val="pt-BR" w:eastAsia="pt-BR"/>
        </w:rPr>
        <w:t>DSM-5: Manual diagnóstico e estatístico de transtornos mentais</w:t>
      </w:r>
      <w:r w:rsidRPr="0087100B">
        <w:rPr>
          <w:lang w:val="pt-BR" w:eastAsia="pt-BR"/>
        </w:rPr>
        <w:t xml:space="preserve">. </w:t>
      </w:r>
      <w:r w:rsidRPr="0087100B">
        <w:rPr>
          <w:lang w:val="es-ES" w:eastAsia="pt-BR"/>
        </w:rPr>
        <w:t>Artmed.</w:t>
      </w:r>
    </w:p>
    <w:p w14:paraId="6287B73A" w14:textId="77777777" w:rsidR="0087100B" w:rsidRPr="0087100B" w:rsidRDefault="0087100B" w:rsidP="0087100B">
      <w:pPr>
        <w:pStyle w:val="Referencias"/>
        <w:spacing w:line="360" w:lineRule="auto"/>
        <w:rPr>
          <w:lang w:val="es-ES" w:eastAsia="pt-BR"/>
        </w:rPr>
      </w:pPr>
      <w:r w:rsidRPr="0087100B">
        <w:rPr>
          <w:lang w:val="es-ES" w:eastAsia="pt-BR"/>
        </w:rPr>
        <w:t>Arocena, F. A. L., &amp; Ceballos, J. C. M. (2017). Dependencia emocional, consciencia del presente y estilos de comunicación en situaciones de conflicto con la pareja. </w:t>
      </w:r>
      <w:r w:rsidRPr="0087100B">
        <w:rPr>
          <w:i/>
          <w:iCs/>
          <w:lang w:val="es-ES" w:eastAsia="pt-BR"/>
        </w:rPr>
        <w:t>Enseñanza e investigación en psicología</w:t>
      </w:r>
      <w:r w:rsidRPr="0087100B">
        <w:rPr>
          <w:lang w:val="es-ES" w:eastAsia="pt-BR"/>
        </w:rPr>
        <w:t>, </w:t>
      </w:r>
      <w:r w:rsidRPr="0087100B">
        <w:rPr>
          <w:i/>
          <w:iCs/>
          <w:lang w:val="es-ES" w:eastAsia="pt-BR"/>
        </w:rPr>
        <w:t>22</w:t>
      </w:r>
      <w:r w:rsidRPr="0087100B">
        <w:rPr>
          <w:lang w:val="es-ES" w:eastAsia="pt-BR"/>
        </w:rPr>
        <w:t xml:space="preserve">(1), 66-75. </w:t>
      </w:r>
      <w:hyperlink r:id="rId20" w:history="1">
        <w:r w:rsidRPr="0087100B">
          <w:rPr>
            <w:rStyle w:val="Hipervnculo"/>
            <w:lang w:val="es-ES" w:eastAsia="pt-BR"/>
          </w:rPr>
          <w:t>https://www.redalyc.org/articulo.oa?id=29251161006</w:t>
        </w:r>
      </w:hyperlink>
      <w:r w:rsidRPr="0087100B">
        <w:rPr>
          <w:lang w:val="es-ES" w:eastAsia="pt-BR"/>
        </w:rPr>
        <w:t xml:space="preserve"> </w:t>
      </w:r>
    </w:p>
    <w:p w14:paraId="0B8D169F" w14:textId="23AE38A2" w:rsidR="0087100B" w:rsidRPr="00C745FB" w:rsidRDefault="0087100B" w:rsidP="0087100B">
      <w:pPr>
        <w:pStyle w:val="Referencias"/>
        <w:spacing w:line="360" w:lineRule="auto"/>
        <w:rPr>
          <w:lang w:eastAsia="pt-BR"/>
        </w:rPr>
      </w:pPr>
      <w:r w:rsidRPr="0087100B">
        <w:rPr>
          <w:lang w:val="pt-PT" w:eastAsia="pt-BR"/>
        </w:rPr>
        <w:t>Bandeira, K. B. P.</w:t>
      </w:r>
      <w:r w:rsidR="007021F8">
        <w:rPr>
          <w:lang w:val="pt-PT" w:eastAsia="pt-BR"/>
        </w:rPr>
        <w:t xml:space="preserve"> </w:t>
      </w:r>
      <w:r w:rsidRPr="0087100B">
        <w:rPr>
          <w:lang w:val="pt-PT" w:eastAsia="pt-BR"/>
        </w:rPr>
        <w:t xml:space="preserve">(2015). </w:t>
      </w:r>
      <w:r w:rsidRPr="0087100B">
        <w:rPr>
          <w:i/>
          <w:lang w:val="pt-PT" w:eastAsia="pt-BR"/>
        </w:rPr>
        <w:t>O Amor Patológico Presente no Transtorno Emocional da Codependência sob a Ótica da Gestalt-Terapia</w:t>
      </w:r>
      <w:r w:rsidR="007021F8">
        <w:rPr>
          <w:lang w:val="pt-PT" w:eastAsia="pt-BR"/>
        </w:rPr>
        <w:t xml:space="preserve"> [Monografia de pós-graduação</w:t>
      </w:r>
      <w:r w:rsidRPr="0087100B">
        <w:rPr>
          <w:lang w:val="pt-PT" w:eastAsia="pt-BR"/>
        </w:rPr>
        <w:t xml:space="preserve">]. </w:t>
      </w:r>
      <w:r w:rsidRPr="00337D99">
        <w:rPr>
          <w:lang w:eastAsia="pt-BR"/>
        </w:rPr>
        <w:t xml:space="preserve">Repositório ICGT. </w:t>
      </w:r>
      <w:hyperlink r:id="rId21" w:history="1">
        <w:r w:rsidR="007021F8" w:rsidRPr="00C745FB">
          <w:rPr>
            <w:rStyle w:val="Hipervnculo"/>
            <w:lang w:eastAsia="pt-BR"/>
          </w:rPr>
          <w:t>https://icgt.com.br/monografias-icgt</w:t>
        </w:r>
      </w:hyperlink>
      <w:r w:rsidR="007021F8" w:rsidRPr="00C745FB">
        <w:rPr>
          <w:u w:val="single"/>
          <w:lang w:eastAsia="pt-BR"/>
        </w:rPr>
        <w:t xml:space="preserve"> </w:t>
      </w:r>
    </w:p>
    <w:p w14:paraId="3EA9907A" w14:textId="77777777" w:rsidR="0087100B" w:rsidRPr="0087100B" w:rsidRDefault="0087100B" w:rsidP="0087100B">
      <w:pPr>
        <w:pStyle w:val="Referencias"/>
        <w:spacing w:line="360" w:lineRule="auto"/>
        <w:rPr>
          <w:lang w:val="pt-BR" w:eastAsia="pt-BR"/>
        </w:rPr>
      </w:pPr>
      <w:r w:rsidRPr="00C745FB">
        <w:rPr>
          <w:lang w:eastAsia="pt-BR"/>
        </w:rPr>
        <w:t xml:space="preserve">Beck, A. T., Davis, D., &amp; Freeman, A. (2017). </w:t>
      </w:r>
      <w:r w:rsidRPr="0087100B">
        <w:rPr>
          <w:lang w:val="pt-BR" w:eastAsia="pt-BR"/>
        </w:rPr>
        <w:t xml:space="preserve">Princípios gerais e técnicas especializadas na terapia cognitiva dos transtornos da personalidade. In A. T. Beck, D. D. Davis &amp; A. Freeman (Eds.), </w:t>
      </w:r>
      <w:r w:rsidRPr="0087100B">
        <w:rPr>
          <w:i/>
          <w:lang w:val="pt-BR" w:eastAsia="pt-BR"/>
        </w:rPr>
        <w:t>Terapia cognitiva dos transtornos da personalidade</w:t>
      </w:r>
      <w:r w:rsidRPr="0087100B">
        <w:rPr>
          <w:lang w:val="pt-BR" w:eastAsia="pt-BR"/>
        </w:rPr>
        <w:t xml:space="preserve"> (pp. 73-90). Artmed.</w:t>
      </w:r>
    </w:p>
    <w:p w14:paraId="0A187370" w14:textId="77777777" w:rsidR="0087100B" w:rsidRPr="0087100B" w:rsidRDefault="0087100B" w:rsidP="0087100B">
      <w:pPr>
        <w:pStyle w:val="Referencias"/>
        <w:spacing w:line="360" w:lineRule="auto"/>
        <w:rPr>
          <w:lang w:val="pt-BR" w:eastAsia="pt-BR"/>
        </w:rPr>
      </w:pPr>
      <w:r w:rsidRPr="0087100B">
        <w:rPr>
          <w:lang w:val="pt-PT" w:eastAsia="pt-BR"/>
        </w:rPr>
        <w:t xml:space="preserve">Brum, A. (2020). </w:t>
      </w:r>
      <w:r w:rsidRPr="0087100B">
        <w:rPr>
          <w:i/>
          <w:lang w:val="pt-PT" w:eastAsia="pt-BR"/>
        </w:rPr>
        <w:t>Dependência emocional nas relações conjugais</w:t>
      </w:r>
      <w:r w:rsidRPr="0087100B">
        <w:rPr>
          <w:lang w:val="pt-PT" w:eastAsia="pt-BR"/>
        </w:rPr>
        <w:t xml:space="preserve"> </w:t>
      </w:r>
      <w:r w:rsidRPr="0087100B">
        <w:rPr>
          <w:lang w:val="pt-BR" w:eastAsia="pt-BR"/>
        </w:rPr>
        <w:t xml:space="preserve">[Monografia de graduação, Universidade de Caxias do Sul]. Repositório Institucional UCS. </w:t>
      </w:r>
      <w:hyperlink r:id="rId22" w:history="1">
        <w:r w:rsidRPr="0087100B">
          <w:rPr>
            <w:rStyle w:val="Hipervnculo"/>
            <w:lang w:val="pt-BR" w:eastAsia="pt-BR"/>
          </w:rPr>
          <w:t>https://repositorio.ucs.br/11338/9073</w:t>
        </w:r>
      </w:hyperlink>
    </w:p>
    <w:p w14:paraId="67113E5E" w14:textId="77777777" w:rsidR="0087100B" w:rsidRPr="0087100B" w:rsidRDefault="0087100B" w:rsidP="0087100B">
      <w:pPr>
        <w:pStyle w:val="Referencias"/>
        <w:spacing w:line="360" w:lineRule="auto"/>
        <w:rPr>
          <w:lang w:val="pt-PT" w:eastAsia="pt-BR"/>
        </w:rPr>
      </w:pPr>
      <w:proofErr w:type="spellStart"/>
      <w:r w:rsidRPr="00FA1664">
        <w:rPr>
          <w:lang w:val="pt-BR" w:eastAsia="pt-BR"/>
        </w:rPr>
        <w:t>Bution</w:t>
      </w:r>
      <w:proofErr w:type="spellEnd"/>
      <w:r w:rsidRPr="00FA1664">
        <w:rPr>
          <w:lang w:val="pt-BR" w:eastAsia="pt-BR"/>
        </w:rPr>
        <w:t xml:space="preserve">, D. C., &amp; </w:t>
      </w:r>
      <w:proofErr w:type="spellStart"/>
      <w:r w:rsidRPr="00FA1664">
        <w:rPr>
          <w:lang w:val="pt-BR" w:eastAsia="pt-BR"/>
        </w:rPr>
        <w:t>Wechsler</w:t>
      </w:r>
      <w:proofErr w:type="spellEnd"/>
      <w:r w:rsidRPr="00FA1664">
        <w:rPr>
          <w:lang w:val="pt-BR" w:eastAsia="pt-BR"/>
        </w:rPr>
        <w:t xml:space="preserve">, A. M. (2016). </w:t>
      </w:r>
      <w:r w:rsidRPr="0087100B">
        <w:rPr>
          <w:lang w:val="pt-PT" w:eastAsia="pt-BR"/>
        </w:rPr>
        <w:t xml:space="preserve">Dependência emocional: uma revisão sistemática da literatura. </w:t>
      </w:r>
      <w:r w:rsidRPr="0087100B">
        <w:rPr>
          <w:i/>
          <w:lang w:val="pt-PT" w:eastAsia="pt-BR"/>
        </w:rPr>
        <w:t>Estudos Interdisciplinares em Psicologia</w:t>
      </w:r>
      <w:r w:rsidRPr="0087100B">
        <w:rPr>
          <w:lang w:val="pt-PT" w:eastAsia="pt-BR"/>
        </w:rPr>
        <w:t xml:space="preserve">, </w:t>
      </w:r>
      <w:r w:rsidRPr="0087100B">
        <w:rPr>
          <w:i/>
          <w:lang w:val="pt-PT" w:eastAsia="pt-BR"/>
        </w:rPr>
        <w:t>7</w:t>
      </w:r>
      <w:r w:rsidRPr="0087100B">
        <w:rPr>
          <w:lang w:val="pt-PT" w:eastAsia="pt-BR"/>
        </w:rPr>
        <w:t xml:space="preserve">(1), 77-101. </w:t>
      </w:r>
      <w:hyperlink r:id="rId23" w:history="1">
        <w:r w:rsidRPr="0087100B">
          <w:rPr>
            <w:rStyle w:val="Hipervnculo"/>
            <w:lang w:val="pt-PT" w:eastAsia="pt-BR"/>
          </w:rPr>
          <w:t>http://dx.doi.org/10.5433/2236-6407.2016v7n1p77</w:t>
        </w:r>
      </w:hyperlink>
      <w:r w:rsidRPr="0087100B">
        <w:rPr>
          <w:lang w:val="pt-PT" w:eastAsia="pt-BR"/>
        </w:rPr>
        <w:t xml:space="preserve"> </w:t>
      </w:r>
    </w:p>
    <w:p w14:paraId="1B927C36" w14:textId="77777777" w:rsidR="0087100B" w:rsidRPr="0087100B" w:rsidRDefault="0087100B" w:rsidP="0087100B">
      <w:pPr>
        <w:pStyle w:val="Referencias"/>
        <w:spacing w:line="360" w:lineRule="auto"/>
        <w:rPr>
          <w:lang w:eastAsia="pt-BR"/>
        </w:rPr>
      </w:pPr>
      <w:r w:rsidRPr="0087100B">
        <w:rPr>
          <w:lang w:val="pt-PT" w:eastAsia="pt-BR"/>
        </w:rPr>
        <w:t xml:space="preserve">Campos, V. A. C. (2020). </w:t>
      </w:r>
      <w:r w:rsidRPr="0087100B">
        <w:rPr>
          <w:i/>
          <w:lang w:val="pt-PT" w:eastAsia="pt-BR"/>
        </w:rPr>
        <w:t>As primeiras experiências infantis e a dependência emocional na fase adulta</w:t>
      </w:r>
      <w:r w:rsidRPr="0087100B">
        <w:rPr>
          <w:lang w:val="pt-PT" w:eastAsia="pt-BR"/>
        </w:rPr>
        <w:t xml:space="preserve"> [Monografia de graduaçao, Centro Universitário UNIFAAT]. </w:t>
      </w:r>
      <w:r w:rsidRPr="0087100B">
        <w:rPr>
          <w:lang w:eastAsia="pt-BR"/>
        </w:rPr>
        <w:t xml:space="preserve">Repositório UNIFAAT. </w:t>
      </w:r>
      <w:hyperlink r:id="rId24" w:history="1">
        <w:r w:rsidRPr="0087100B">
          <w:rPr>
            <w:rStyle w:val="Hipervnculo"/>
            <w:lang w:eastAsia="pt-BR"/>
          </w:rPr>
          <w:t>http://186.251.225.226:8080/handle/123456789/271</w:t>
        </w:r>
      </w:hyperlink>
    </w:p>
    <w:p w14:paraId="5DB3D1D9" w14:textId="77777777" w:rsidR="0087100B" w:rsidRPr="0087100B" w:rsidRDefault="0087100B" w:rsidP="0087100B">
      <w:pPr>
        <w:pStyle w:val="Referencias"/>
        <w:spacing w:line="360" w:lineRule="auto"/>
        <w:rPr>
          <w:lang w:val="pt-BR" w:eastAsia="pt-BR"/>
        </w:rPr>
      </w:pPr>
      <w:r w:rsidRPr="0087100B">
        <w:rPr>
          <w:lang w:eastAsia="pt-BR"/>
        </w:rPr>
        <w:t xml:space="preserve">Carvalho, L. D. F., &amp; </w:t>
      </w:r>
      <w:proofErr w:type="spellStart"/>
      <w:r w:rsidRPr="0087100B">
        <w:rPr>
          <w:lang w:eastAsia="pt-BR"/>
        </w:rPr>
        <w:t>Pianowski</w:t>
      </w:r>
      <w:proofErr w:type="spellEnd"/>
      <w:r w:rsidRPr="0087100B">
        <w:rPr>
          <w:lang w:eastAsia="pt-BR"/>
        </w:rPr>
        <w:t xml:space="preserve">, G. (2015). Revision of the dependency dimension of the Dimensional Clinical Personality Inventory. </w:t>
      </w:r>
      <w:r w:rsidRPr="0087100B">
        <w:rPr>
          <w:i/>
          <w:lang w:val="pt-BR" w:eastAsia="pt-BR"/>
        </w:rPr>
        <w:t>Paidéia, 25</w:t>
      </w:r>
      <w:r w:rsidRPr="0087100B">
        <w:rPr>
          <w:lang w:val="pt-BR" w:eastAsia="pt-BR"/>
        </w:rPr>
        <w:t>(60), 57-65.</w:t>
      </w:r>
      <w:r w:rsidRPr="0087100B">
        <w:rPr>
          <w:lang w:val="pt-PT" w:eastAsia="pt-BR"/>
        </w:rPr>
        <w:t xml:space="preserve"> </w:t>
      </w:r>
      <w:hyperlink r:id="rId25" w:history="1">
        <w:r w:rsidRPr="0087100B">
          <w:rPr>
            <w:rStyle w:val="Hipervnculo"/>
            <w:lang w:val="pt-BR" w:eastAsia="pt-BR"/>
          </w:rPr>
          <w:t>https://doi.org/10.1590/1982-43272560201508</w:t>
        </w:r>
      </w:hyperlink>
      <w:r w:rsidRPr="0087100B">
        <w:rPr>
          <w:lang w:val="pt-BR" w:eastAsia="pt-BR"/>
        </w:rPr>
        <w:t xml:space="preserve"> </w:t>
      </w:r>
    </w:p>
    <w:p w14:paraId="56864E71" w14:textId="77777777" w:rsidR="0087100B" w:rsidRPr="00FA1664" w:rsidRDefault="0087100B" w:rsidP="0087100B">
      <w:pPr>
        <w:pStyle w:val="Referencias"/>
        <w:spacing w:line="360" w:lineRule="auto"/>
        <w:rPr>
          <w:lang w:val="pt-BR" w:eastAsia="pt-BR"/>
        </w:rPr>
      </w:pPr>
      <w:r w:rsidRPr="0087100B">
        <w:rPr>
          <w:lang w:val="pt-PT" w:eastAsia="pt-BR"/>
        </w:rPr>
        <w:t>Dela Coleta, M. F. (1987). Escala multidimensional de locus de controle de Levenson. </w:t>
      </w:r>
      <w:r w:rsidRPr="0087100B">
        <w:rPr>
          <w:i/>
          <w:iCs/>
          <w:lang w:val="pt-PT" w:eastAsia="pt-BR"/>
        </w:rPr>
        <w:t>Arquivos Brasileiros de Psicologia</w:t>
      </w:r>
      <w:r w:rsidRPr="0087100B">
        <w:rPr>
          <w:lang w:val="pt-PT" w:eastAsia="pt-BR"/>
        </w:rPr>
        <w:t>, </w:t>
      </w:r>
      <w:r w:rsidRPr="0087100B">
        <w:rPr>
          <w:i/>
          <w:iCs/>
          <w:lang w:val="pt-PT" w:eastAsia="pt-BR"/>
        </w:rPr>
        <w:t>39</w:t>
      </w:r>
      <w:r w:rsidRPr="0087100B">
        <w:rPr>
          <w:lang w:val="pt-PT" w:eastAsia="pt-BR"/>
        </w:rPr>
        <w:t xml:space="preserve">(2), 79-97. </w:t>
      </w:r>
      <w:hyperlink r:id="rId26" w:history="1">
        <w:r w:rsidRPr="00FA1664">
          <w:rPr>
            <w:rStyle w:val="Hipervnculo"/>
            <w:lang w:val="pt-BR" w:eastAsia="pt-BR"/>
          </w:rPr>
          <w:t>https://bibliotecadigital.fgv.br/ojs/index.php/abp/article/view/19592/18316</w:t>
        </w:r>
      </w:hyperlink>
      <w:r w:rsidRPr="00FA1664">
        <w:rPr>
          <w:lang w:val="pt-BR" w:eastAsia="pt-BR"/>
        </w:rPr>
        <w:t xml:space="preserve"> </w:t>
      </w:r>
    </w:p>
    <w:p w14:paraId="797C325E" w14:textId="77777777" w:rsidR="0087100B" w:rsidRPr="0087100B" w:rsidRDefault="0087100B" w:rsidP="0087100B">
      <w:pPr>
        <w:pStyle w:val="Referencias"/>
        <w:spacing w:line="360" w:lineRule="auto"/>
        <w:rPr>
          <w:lang w:val="pt-BR" w:eastAsia="pt-BR"/>
        </w:rPr>
      </w:pPr>
      <w:r w:rsidRPr="0087100B">
        <w:rPr>
          <w:lang w:val="pt-PT" w:eastAsia="pt-BR"/>
        </w:rPr>
        <w:t>Dela Coleta, M. F. (1992). Locus de controle e satisfação conjugal. </w:t>
      </w:r>
      <w:r w:rsidRPr="0087100B">
        <w:rPr>
          <w:i/>
          <w:iCs/>
          <w:lang w:val="pt-PT" w:eastAsia="pt-BR"/>
        </w:rPr>
        <w:t>Psicologia: teoria e pesquisa</w:t>
      </w:r>
      <w:r w:rsidRPr="0087100B">
        <w:rPr>
          <w:lang w:val="pt-PT" w:eastAsia="pt-BR"/>
        </w:rPr>
        <w:t>, </w:t>
      </w:r>
      <w:r w:rsidRPr="0087100B">
        <w:rPr>
          <w:i/>
          <w:iCs/>
          <w:lang w:val="pt-PT" w:eastAsia="pt-BR"/>
        </w:rPr>
        <w:t>8</w:t>
      </w:r>
      <w:r w:rsidRPr="0087100B">
        <w:rPr>
          <w:lang w:val="pt-PT" w:eastAsia="pt-BR"/>
        </w:rPr>
        <w:t xml:space="preserve">(2), 243-252. </w:t>
      </w:r>
      <w:r w:rsidRPr="0087100B">
        <w:rPr>
          <w:u w:val="single"/>
          <w:lang w:val="pt-PT" w:eastAsia="pt-BR"/>
        </w:rPr>
        <w:t>https://core.ac.uk/download/pdf/231212412.pdf</w:t>
      </w:r>
    </w:p>
    <w:p w14:paraId="2CA540E0" w14:textId="77777777" w:rsidR="0087100B" w:rsidRPr="0087100B" w:rsidRDefault="0087100B" w:rsidP="0087100B">
      <w:pPr>
        <w:pStyle w:val="Referencias"/>
        <w:spacing w:line="360" w:lineRule="auto"/>
        <w:rPr>
          <w:lang w:val="pt-BR" w:eastAsia="pt-BR"/>
        </w:rPr>
      </w:pPr>
      <w:r w:rsidRPr="0087100B">
        <w:rPr>
          <w:lang w:val="pt-PT" w:eastAsia="pt-BR"/>
        </w:rPr>
        <w:lastRenderedPageBreak/>
        <w:t>Dias, T. A. L. (2016). </w:t>
      </w:r>
      <w:r w:rsidRPr="0087100B">
        <w:rPr>
          <w:i/>
          <w:iCs/>
          <w:lang w:val="pt-PT" w:eastAsia="pt-BR"/>
        </w:rPr>
        <w:t>Os traços da personalidade e a violência no namoro: estudo com jovens adultos</w:t>
      </w:r>
      <w:r w:rsidRPr="0087100B">
        <w:rPr>
          <w:lang w:val="pt-PT" w:eastAsia="pt-BR"/>
        </w:rPr>
        <w:t xml:space="preserve"> [Dissertação de mestrado, </w:t>
      </w:r>
      <w:r w:rsidRPr="0087100B">
        <w:rPr>
          <w:lang w:val="pt-BR" w:eastAsia="pt-BR"/>
        </w:rPr>
        <w:t>Universidade de Coimbra</w:t>
      </w:r>
      <w:r w:rsidRPr="0087100B">
        <w:rPr>
          <w:lang w:val="pt-PT" w:eastAsia="pt-BR"/>
        </w:rPr>
        <w:t xml:space="preserve">]. Estudo Geral. </w:t>
      </w:r>
      <w:hyperlink r:id="rId27" w:history="1">
        <w:r w:rsidRPr="0087100B">
          <w:rPr>
            <w:rStyle w:val="Hipervnculo"/>
            <w:lang w:val="pt-BR" w:eastAsia="pt-BR"/>
          </w:rPr>
          <w:t>http://hdl.handle.net/10316/34011</w:t>
        </w:r>
      </w:hyperlink>
      <w:r w:rsidRPr="0087100B">
        <w:rPr>
          <w:lang w:val="pt-BR" w:eastAsia="pt-BR"/>
        </w:rPr>
        <w:t xml:space="preserve"> </w:t>
      </w:r>
    </w:p>
    <w:p w14:paraId="5AB6AD9C" w14:textId="77777777" w:rsidR="0087100B" w:rsidRPr="0087100B" w:rsidRDefault="0087100B" w:rsidP="0087100B">
      <w:pPr>
        <w:pStyle w:val="Referencias"/>
        <w:spacing w:line="360" w:lineRule="auto"/>
        <w:rPr>
          <w:lang w:eastAsia="pt-BR"/>
        </w:rPr>
      </w:pPr>
      <w:r w:rsidRPr="0087100B">
        <w:rPr>
          <w:lang w:val="pt-PT" w:eastAsia="pt-BR"/>
        </w:rPr>
        <w:t>Esteves, M. M. (2017). Divórcio e as Implicações Multidimensionais. </w:t>
      </w:r>
      <w:r w:rsidRPr="0087100B">
        <w:rPr>
          <w:i/>
          <w:iCs/>
          <w:lang w:eastAsia="pt-BR"/>
        </w:rPr>
        <w:t>Glasnost</w:t>
      </w:r>
      <w:r w:rsidRPr="0087100B">
        <w:rPr>
          <w:lang w:eastAsia="pt-BR"/>
        </w:rPr>
        <w:t>, </w:t>
      </w:r>
      <w:r w:rsidRPr="0087100B">
        <w:rPr>
          <w:i/>
          <w:iCs/>
          <w:lang w:eastAsia="pt-BR"/>
        </w:rPr>
        <w:t>4</w:t>
      </w:r>
      <w:r w:rsidRPr="0087100B">
        <w:rPr>
          <w:lang w:eastAsia="pt-BR"/>
        </w:rPr>
        <w:t xml:space="preserve">(4), 74-84. </w:t>
      </w:r>
      <w:hyperlink r:id="rId28" w:history="1">
        <w:r w:rsidRPr="0087100B">
          <w:rPr>
            <w:rStyle w:val="Hipervnculo"/>
            <w:lang w:eastAsia="pt-BR"/>
          </w:rPr>
          <w:t>https://conscius.org.br/glasnost/index.php/glasnost/article/view/66</w:t>
        </w:r>
      </w:hyperlink>
      <w:r w:rsidRPr="0087100B">
        <w:rPr>
          <w:lang w:eastAsia="pt-BR"/>
        </w:rPr>
        <w:t xml:space="preserve">  </w:t>
      </w:r>
    </w:p>
    <w:p w14:paraId="2D2F2A84" w14:textId="77777777" w:rsidR="0087100B" w:rsidRPr="0087100B" w:rsidRDefault="0087100B" w:rsidP="0087100B">
      <w:pPr>
        <w:pStyle w:val="Referencias"/>
        <w:spacing w:line="360" w:lineRule="auto"/>
        <w:rPr>
          <w:lang w:val="pt-PT" w:eastAsia="pt-BR"/>
        </w:rPr>
      </w:pPr>
      <w:r w:rsidRPr="0087100B">
        <w:rPr>
          <w:lang w:val="pt-PT" w:eastAsia="pt-BR"/>
        </w:rPr>
        <w:t xml:space="preserve">Fonsêca, P. N. D., Couto, R. N., Silva, P. G. N. D., Guimarães, C. L. C., &amp; Machado, M. D. O. S. (2020). Evidências psicométricas do Cuestionario de Dependencia Emocional (CDE). </w:t>
      </w:r>
      <w:r w:rsidRPr="0087100B">
        <w:rPr>
          <w:i/>
          <w:iCs/>
          <w:lang w:val="pt-PT" w:eastAsia="pt-BR"/>
        </w:rPr>
        <w:t>Avaliação Psicológica</w:t>
      </w:r>
      <w:r w:rsidRPr="0087100B">
        <w:rPr>
          <w:lang w:val="pt-PT" w:eastAsia="pt-BR"/>
        </w:rPr>
        <w:t xml:space="preserve">, </w:t>
      </w:r>
      <w:r w:rsidRPr="0087100B">
        <w:rPr>
          <w:i/>
          <w:iCs/>
          <w:lang w:val="pt-PT" w:eastAsia="pt-BR"/>
        </w:rPr>
        <w:t>19</w:t>
      </w:r>
      <w:r w:rsidRPr="0087100B">
        <w:rPr>
          <w:lang w:val="pt-PT" w:eastAsia="pt-BR"/>
        </w:rPr>
        <w:t xml:space="preserve">(1), 67-77. </w:t>
      </w:r>
      <w:hyperlink r:id="rId29" w:history="1">
        <w:r w:rsidRPr="0087100B">
          <w:rPr>
            <w:rStyle w:val="Hipervnculo"/>
            <w:lang w:val="pt-PT" w:eastAsia="pt-BR"/>
          </w:rPr>
          <w:t>https://dx.doi.org/10.15689/ap.2020.1901.16791.08</w:t>
        </w:r>
      </w:hyperlink>
    </w:p>
    <w:p w14:paraId="057ED290" w14:textId="77777777" w:rsidR="0087100B" w:rsidRPr="0087100B" w:rsidRDefault="0087100B" w:rsidP="0087100B">
      <w:pPr>
        <w:pStyle w:val="Referencias"/>
        <w:spacing w:line="360" w:lineRule="auto"/>
        <w:rPr>
          <w:lang w:val="pt-BR" w:eastAsia="pt-BR"/>
        </w:rPr>
      </w:pPr>
      <w:r w:rsidRPr="0087100B">
        <w:rPr>
          <w:lang w:val="pt-PT" w:eastAsia="pt-BR"/>
        </w:rPr>
        <w:t xml:space="preserve">Freitas, N. B. C. (2017). </w:t>
      </w:r>
      <w:r w:rsidRPr="0087100B">
        <w:rPr>
          <w:i/>
          <w:lang w:val="pt-PT" w:eastAsia="pt-BR"/>
        </w:rPr>
        <w:t>Estratégias de resolução dos conflitos conjugais: uma explicação a partir da personalidade e dos valores humanos</w:t>
      </w:r>
      <w:r w:rsidRPr="0087100B">
        <w:rPr>
          <w:lang w:val="pt-PT" w:eastAsia="pt-BR"/>
        </w:rPr>
        <w:t xml:space="preserve">  [Dissertação de mestrado, Universidade Federal da Paraiba]. Repositório Institucional da UFPB. </w:t>
      </w:r>
      <w:hyperlink r:id="rId30" w:history="1">
        <w:r w:rsidRPr="0087100B">
          <w:rPr>
            <w:rStyle w:val="Hipervnculo"/>
            <w:lang w:val="pt-BR" w:eastAsia="pt-BR"/>
          </w:rPr>
          <w:t>https://repositorio.ufpb.br/jspui/handle/tede/9085</w:t>
        </w:r>
      </w:hyperlink>
      <w:r w:rsidRPr="0087100B">
        <w:rPr>
          <w:lang w:val="pt-BR" w:eastAsia="pt-BR"/>
        </w:rPr>
        <w:t xml:space="preserve"> </w:t>
      </w:r>
    </w:p>
    <w:p w14:paraId="6D609229" w14:textId="77777777" w:rsidR="0087100B" w:rsidRPr="0087100B" w:rsidRDefault="0087100B" w:rsidP="0087100B">
      <w:pPr>
        <w:pStyle w:val="Referencias"/>
        <w:spacing w:line="360" w:lineRule="auto"/>
        <w:rPr>
          <w:u w:val="single"/>
          <w:lang w:val="pt-PT" w:eastAsia="pt-BR"/>
        </w:rPr>
      </w:pPr>
      <w:proofErr w:type="spellStart"/>
      <w:r w:rsidRPr="0087100B">
        <w:rPr>
          <w:lang w:val="pt-BR" w:eastAsia="pt-BR"/>
        </w:rPr>
        <w:t>Hauck</w:t>
      </w:r>
      <w:proofErr w:type="spellEnd"/>
      <w:r w:rsidRPr="0087100B">
        <w:rPr>
          <w:lang w:val="pt-BR" w:eastAsia="pt-BR"/>
        </w:rPr>
        <w:t xml:space="preserve"> Filho, N., Machado, W. D. L., Teixeira, M. A. P., &amp; Bandeira, D. R. (2012). Evidências de validade de marcadores reduzidos para a avaliação da personalidade no modelo dos cinco grandes fatores. </w:t>
      </w:r>
      <w:r w:rsidRPr="0087100B">
        <w:rPr>
          <w:i/>
          <w:iCs/>
          <w:lang w:val="pt-BR" w:eastAsia="pt-BR"/>
        </w:rPr>
        <w:t>Psicologia: Teoria e Pesquisa</w:t>
      </w:r>
      <w:r w:rsidRPr="0087100B">
        <w:rPr>
          <w:lang w:val="pt-BR" w:eastAsia="pt-BR"/>
        </w:rPr>
        <w:t>, </w:t>
      </w:r>
      <w:r w:rsidRPr="0087100B">
        <w:rPr>
          <w:i/>
          <w:iCs/>
          <w:lang w:val="pt-BR" w:eastAsia="pt-BR"/>
        </w:rPr>
        <w:t>28</w:t>
      </w:r>
      <w:r w:rsidRPr="0087100B">
        <w:rPr>
          <w:lang w:val="pt-BR" w:eastAsia="pt-BR"/>
        </w:rPr>
        <w:t xml:space="preserve">, 417-423. </w:t>
      </w:r>
      <w:hyperlink r:id="rId31" w:history="1">
        <w:r w:rsidRPr="0087100B">
          <w:rPr>
            <w:rStyle w:val="Hipervnculo"/>
            <w:lang w:val="pt-BR" w:eastAsia="pt-BR"/>
          </w:rPr>
          <w:t>https://doi.org/10.1590/S0102-37722012000400007</w:t>
        </w:r>
      </w:hyperlink>
    </w:p>
    <w:p w14:paraId="2CD42369" w14:textId="77777777" w:rsidR="0087100B" w:rsidRPr="0087100B" w:rsidRDefault="0087100B" w:rsidP="0087100B">
      <w:pPr>
        <w:pStyle w:val="Referencias"/>
        <w:spacing w:line="360" w:lineRule="auto"/>
        <w:rPr>
          <w:lang w:val="pt-BR" w:eastAsia="pt-BR"/>
        </w:rPr>
      </w:pPr>
      <w:r w:rsidRPr="0087100B">
        <w:rPr>
          <w:lang w:val="pt-BR" w:eastAsia="pt-BR"/>
        </w:rPr>
        <w:t xml:space="preserve">Hayes, A. F. (2012). </w:t>
      </w:r>
      <w:r w:rsidRPr="0087100B">
        <w:rPr>
          <w:i/>
          <w:lang w:eastAsia="pt-BR"/>
        </w:rPr>
        <w:t>Process: A versatile computational tool for observed variable mediation, moderation, and conditional process modeling.</w:t>
      </w:r>
      <w:r w:rsidRPr="0087100B">
        <w:rPr>
          <w:lang w:eastAsia="pt-BR"/>
        </w:rPr>
        <w:t xml:space="preserve"> </w:t>
      </w:r>
      <w:hyperlink r:id="rId32" w:history="1">
        <w:r w:rsidRPr="0087100B">
          <w:rPr>
            <w:rStyle w:val="Hipervnculo"/>
            <w:lang w:val="pt-BR" w:eastAsia="pt-BR"/>
          </w:rPr>
          <w:t>http://www.afhayes.com/public/process2012.pdf</w:t>
        </w:r>
      </w:hyperlink>
    </w:p>
    <w:p w14:paraId="615F3800" w14:textId="77777777" w:rsidR="0087100B" w:rsidRPr="0087100B" w:rsidRDefault="0087100B" w:rsidP="0087100B">
      <w:pPr>
        <w:pStyle w:val="Referencias"/>
        <w:spacing w:line="360" w:lineRule="auto"/>
        <w:rPr>
          <w:u w:val="single"/>
          <w:lang w:val="es-ES" w:eastAsia="pt-BR"/>
        </w:rPr>
      </w:pPr>
      <w:r w:rsidRPr="0087100B">
        <w:rPr>
          <w:lang w:val="pt-BR" w:eastAsia="pt-BR"/>
        </w:rPr>
        <w:t xml:space="preserve">Hoyos, M. L., &amp; Arredondo, N. H. L. (2006). </w:t>
      </w:r>
      <w:r w:rsidRPr="0087100B">
        <w:rPr>
          <w:lang w:val="es-ES" w:eastAsia="pt-BR"/>
        </w:rPr>
        <w:t>Construcción y validación del cuestionario de dependencia emocional em población colombiana. </w:t>
      </w:r>
      <w:r w:rsidRPr="0087100B">
        <w:rPr>
          <w:i/>
          <w:iCs/>
          <w:lang w:val="es-ES" w:eastAsia="pt-BR"/>
        </w:rPr>
        <w:t>Acta Colombiana de Psicología</w:t>
      </w:r>
      <w:r w:rsidRPr="0087100B">
        <w:rPr>
          <w:lang w:val="es-ES" w:eastAsia="pt-BR"/>
        </w:rPr>
        <w:t xml:space="preserve">, </w:t>
      </w:r>
      <w:r w:rsidRPr="0087100B">
        <w:rPr>
          <w:i/>
          <w:iCs/>
          <w:lang w:val="es-ES" w:eastAsia="pt-BR"/>
        </w:rPr>
        <w:t>9</w:t>
      </w:r>
      <w:r w:rsidRPr="0087100B">
        <w:rPr>
          <w:lang w:val="es-ES" w:eastAsia="pt-BR"/>
        </w:rPr>
        <w:t xml:space="preserve">(2), 127-140. </w:t>
      </w:r>
      <w:hyperlink r:id="rId33" w:history="1">
        <w:r w:rsidRPr="0087100B">
          <w:rPr>
            <w:rStyle w:val="Hipervnculo"/>
            <w:lang w:val="es-ES" w:eastAsia="pt-BR"/>
          </w:rPr>
          <w:t>http://www.scielo.org.co/scielo.php?script=sci_arttext&amp;pid=S0123-91552006000200012</w:t>
        </w:r>
      </w:hyperlink>
    </w:p>
    <w:p w14:paraId="1CF4556F" w14:textId="77777777" w:rsidR="0087100B" w:rsidRPr="0087100B" w:rsidRDefault="0087100B" w:rsidP="0087100B">
      <w:pPr>
        <w:pStyle w:val="Referencias"/>
        <w:spacing w:line="360" w:lineRule="auto"/>
        <w:rPr>
          <w:lang w:eastAsia="pt-BR"/>
        </w:rPr>
      </w:pPr>
      <w:r w:rsidRPr="0087100B">
        <w:rPr>
          <w:lang w:eastAsia="pt-BR"/>
        </w:rPr>
        <w:t xml:space="preserve">Kim, L. E., </w:t>
      </w:r>
      <w:proofErr w:type="spellStart"/>
      <w:r w:rsidRPr="0087100B">
        <w:rPr>
          <w:lang w:eastAsia="pt-BR"/>
        </w:rPr>
        <w:t>Jörg</w:t>
      </w:r>
      <w:proofErr w:type="spellEnd"/>
      <w:r w:rsidRPr="0087100B">
        <w:rPr>
          <w:lang w:eastAsia="pt-BR"/>
        </w:rPr>
        <w:t xml:space="preserve">, V., &amp; Klassen, R. M. (2019). A Meta-Analysis of the Effects of Teacher Personality on Teacher Effectiveness and Burnout. </w:t>
      </w:r>
      <w:r w:rsidRPr="0087100B">
        <w:rPr>
          <w:i/>
          <w:lang w:eastAsia="pt-BR"/>
        </w:rPr>
        <w:t>Educational Psychology Review, 31</w:t>
      </w:r>
      <w:r w:rsidRPr="0087100B">
        <w:rPr>
          <w:lang w:eastAsia="pt-BR"/>
        </w:rPr>
        <w:t xml:space="preserve">(1), 163–195. </w:t>
      </w:r>
      <w:hyperlink r:id="rId34" w:history="1">
        <w:r w:rsidRPr="0087100B">
          <w:rPr>
            <w:rStyle w:val="Hipervnculo"/>
            <w:lang w:eastAsia="pt-BR"/>
          </w:rPr>
          <w:t>https://doi.org/10.1007/s10648-018-9458-2</w:t>
        </w:r>
      </w:hyperlink>
    </w:p>
    <w:p w14:paraId="647E3958" w14:textId="77777777" w:rsidR="0087100B" w:rsidRPr="0087100B" w:rsidRDefault="0087100B" w:rsidP="0087100B">
      <w:pPr>
        <w:pStyle w:val="Referencias"/>
        <w:spacing w:line="360" w:lineRule="auto"/>
        <w:rPr>
          <w:u w:val="single"/>
          <w:lang w:eastAsia="pt-BR"/>
        </w:rPr>
      </w:pPr>
      <w:r w:rsidRPr="0087100B">
        <w:rPr>
          <w:lang w:eastAsia="pt-BR"/>
        </w:rPr>
        <w:t>Levenson, H. (1973). Multidimensional locus of control in psychiatric patients. </w:t>
      </w:r>
      <w:r w:rsidRPr="0087100B">
        <w:rPr>
          <w:i/>
          <w:iCs/>
          <w:lang w:eastAsia="pt-BR"/>
        </w:rPr>
        <w:t>Journal of consulting and clinical psychology</w:t>
      </w:r>
      <w:r w:rsidRPr="0087100B">
        <w:rPr>
          <w:lang w:eastAsia="pt-BR"/>
        </w:rPr>
        <w:t>, </w:t>
      </w:r>
      <w:r w:rsidRPr="0087100B">
        <w:rPr>
          <w:i/>
          <w:iCs/>
          <w:lang w:eastAsia="pt-BR"/>
        </w:rPr>
        <w:t>41</w:t>
      </w:r>
      <w:r w:rsidRPr="0087100B">
        <w:rPr>
          <w:lang w:eastAsia="pt-BR"/>
        </w:rPr>
        <w:t xml:space="preserve">(3), 397. </w:t>
      </w:r>
      <w:hyperlink r:id="rId35" w:tgtFrame="_blank" w:history="1">
        <w:r w:rsidRPr="0087100B">
          <w:rPr>
            <w:rStyle w:val="Hipervnculo"/>
            <w:lang w:eastAsia="pt-BR"/>
          </w:rPr>
          <w:t>https://doi.org/10.1037/h0035357</w:t>
        </w:r>
      </w:hyperlink>
    </w:p>
    <w:p w14:paraId="596AE3BF" w14:textId="77777777" w:rsidR="0087100B" w:rsidRPr="0087100B" w:rsidRDefault="0087100B" w:rsidP="0087100B">
      <w:pPr>
        <w:pStyle w:val="Referencias"/>
        <w:spacing w:line="360" w:lineRule="auto"/>
        <w:rPr>
          <w:lang w:val="pt-BR" w:eastAsia="pt-BR"/>
        </w:rPr>
      </w:pPr>
      <w:r w:rsidRPr="00FA1664">
        <w:rPr>
          <w:lang w:eastAsia="pt-BR"/>
        </w:rPr>
        <w:lastRenderedPageBreak/>
        <w:t xml:space="preserve">Lima, M., &amp; </w:t>
      </w:r>
      <w:proofErr w:type="spellStart"/>
      <w:r w:rsidRPr="00FA1664">
        <w:rPr>
          <w:lang w:eastAsia="pt-BR"/>
        </w:rPr>
        <w:t>Irigaray</w:t>
      </w:r>
      <w:proofErr w:type="spellEnd"/>
      <w:r w:rsidRPr="00FA1664">
        <w:rPr>
          <w:lang w:eastAsia="pt-BR"/>
        </w:rPr>
        <w:t xml:space="preserve">, T. (2019). </w:t>
      </w:r>
      <w:r w:rsidRPr="0087100B">
        <w:rPr>
          <w:lang w:val="pt-PT" w:eastAsia="pt-BR"/>
        </w:rPr>
        <w:t>Lócus de controle, escolaridade e conhecimento sobre a doença em pacientes oncológicos. </w:t>
      </w:r>
      <w:r w:rsidRPr="0087100B">
        <w:rPr>
          <w:i/>
          <w:iCs/>
          <w:lang w:val="pt-PT" w:eastAsia="pt-BR"/>
        </w:rPr>
        <w:t>Psicologia, Saúde &amp; Doenças</w:t>
      </w:r>
      <w:r w:rsidRPr="0087100B">
        <w:rPr>
          <w:lang w:val="pt-PT" w:eastAsia="pt-BR"/>
        </w:rPr>
        <w:t>, </w:t>
      </w:r>
      <w:r w:rsidRPr="0087100B">
        <w:rPr>
          <w:i/>
          <w:iCs/>
          <w:lang w:val="pt-PT" w:eastAsia="pt-BR"/>
        </w:rPr>
        <w:t>20</w:t>
      </w:r>
      <w:r w:rsidRPr="0087100B">
        <w:rPr>
          <w:lang w:val="pt-PT" w:eastAsia="pt-BR"/>
        </w:rPr>
        <w:t xml:space="preserve">(3), 659-669. </w:t>
      </w:r>
      <w:hyperlink r:id="rId36" w:history="1">
        <w:r w:rsidRPr="0087100B">
          <w:rPr>
            <w:rStyle w:val="Hipervnculo"/>
            <w:lang w:val="pt-BR" w:eastAsia="pt-BR"/>
          </w:rPr>
          <w:t>http://dx.doi.org/10.15309/19psd200309</w:t>
        </w:r>
      </w:hyperlink>
    </w:p>
    <w:p w14:paraId="74AFFD1C" w14:textId="77777777" w:rsidR="0087100B" w:rsidRPr="0087100B" w:rsidRDefault="0087100B" w:rsidP="0087100B">
      <w:pPr>
        <w:pStyle w:val="Referencias"/>
        <w:spacing w:line="360" w:lineRule="auto"/>
        <w:rPr>
          <w:lang w:val="es-ES" w:eastAsia="pt-BR"/>
        </w:rPr>
      </w:pPr>
      <w:r w:rsidRPr="0087100B">
        <w:rPr>
          <w:lang w:val="pt-PT" w:eastAsia="pt-BR"/>
        </w:rPr>
        <w:t xml:space="preserve">Machado, I. (2020). </w:t>
      </w:r>
      <w:r w:rsidRPr="0087100B">
        <w:rPr>
          <w:i/>
          <w:lang w:val="pt-PT" w:eastAsia="pt-BR"/>
        </w:rPr>
        <w:t xml:space="preserve">Dependência emocional nas relações interpessoais em universitários </w:t>
      </w:r>
      <w:r w:rsidRPr="0087100B">
        <w:rPr>
          <w:lang w:val="pt-PT" w:eastAsia="pt-BR"/>
        </w:rPr>
        <w:t xml:space="preserve">[Monografia de graduação, Universidade do Sul de Santa Catarina]. </w:t>
      </w:r>
      <w:r w:rsidRPr="0087100B">
        <w:rPr>
          <w:lang w:val="es-ES" w:eastAsia="pt-BR"/>
        </w:rPr>
        <w:t xml:space="preserve">RUNA. </w:t>
      </w:r>
      <w:hyperlink r:id="rId37" w:history="1">
        <w:r w:rsidRPr="0087100B">
          <w:rPr>
            <w:rStyle w:val="Hipervnculo"/>
            <w:lang w:val="es-ES" w:eastAsia="pt-BR"/>
          </w:rPr>
          <w:t>https://repositorio.animaeducacao.com.br/handle/ANIMA/10425</w:t>
        </w:r>
      </w:hyperlink>
      <w:r w:rsidRPr="0087100B">
        <w:rPr>
          <w:lang w:val="es-ES" w:eastAsia="pt-BR"/>
        </w:rPr>
        <w:t xml:space="preserve"> </w:t>
      </w:r>
    </w:p>
    <w:p w14:paraId="1E8E1C80" w14:textId="77777777" w:rsidR="0087100B" w:rsidRPr="0087100B" w:rsidRDefault="0087100B" w:rsidP="0087100B">
      <w:pPr>
        <w:pStyle w:val="Referencias"/>
        <w:spacing w:line="360" w:lineRule="auto"/>
        <w:rPr>
          <w:lang w:val="pt-BR" w:eastAsia="pt-BR"/>
        </w:rPr>
      </w:pPr>
      <w:r w:rsidRPr="0087100B">
        <w:rPr>
          <w:lang w:val="es-ES" w:eastAsia="pt-BR"/>
        </w:rPr>
        <w:t>Montesinos Araujo, M. R. (2018). Dependencia emocional y dimensiones de personalidad en trabajadoras de un centro comercial de Lima Sur [</w:t>
      </w:r>
      <w:proofErr w:type="spellStart"/>
      <w:r w:rsidRPr="0087100B">
        <w:rPr>
          <w:lang w:val="es-ES" w:eastAsia="pt-BR"/>
        </w:rPr>
        <w:t>Monografia</w:t>
      </w:r>
      <w:proofErr w:type="spellEnd"/>
      <w:r w:rsidRPr="0087100B">
        <w:rPr>
          <w:lang w:val="es-ES" w:eastAsia="pt-BR"/>
        </w:rPr>
        <w:t xml:space="preserve"> de </w:t>
      </w:r>
      <w:proofErr w:type="spellStart"/>
      <w:r w:rsidRPr="0087100B">
        <w:rPr>
          <w:lang w:val="es-ES" w:eastAsia="pt-BR"/>
        </w:rPr>
        <w:t>graduação</w:t>
      </w:r>
      <w:proofErr w:type="spellEnd"/>
      <w:r w:rsidRPr="0087100B">
        <w:rPr>
          <w:lang w:val="es-ES" w:eastAsia="pt-BR"/>
        </w:rPr>
        <w:t xml:space="preserve">, Universidad Autónoma del Perú]. </w:t>
      </w:r>
      <w:r w:rsidRPr="0087100B">
        <w:rPr>
          <w:lang w:val="pt-BR" w:eastAsia="pt-BR"/>
        </w:rPr>
        <w:t xml:space="preserve">Renati. </w:t>
      </w:r>
      <w:hyperlink r:id="rId38" w:history="1">
        <w:r w:rsidRPr="0087100B">
          <w:rPr>
            <w:rStyle w:val="Hipervnculo"/>
            <w:lang w:val="pt-BR" w:eastAsia="pt-BR"/>
          </w:rPr>
          <w:t>https://renati.sunedu.gob.pe/handle/sunedu/3052173</w:t>
        </w:r>
      </w:hyperlink>
    </w:p>
    <w:p w14:paraId="4CE821C2" w14:textId="77777777" w:rsidR="0087100B" w:rsidRPr="0087100B" w:rsidRDefault="0087100B" w:rsidP="0087100B">
      <w:pPr>
        <w:pStyle w:val="Referencias"/>
        <w:spacing w:line="360" w:lineRule="auto"/>
        <w:rPr>
          <w:lang w:val="pt-BR" w:eastAsia="pt-BR"/>
        </w:rPr>
      </w:pPr>
      <w:r w:rsidRPr="0087100B">
        <w:rPr>
          <w:lang w:val="pt-PT" w:eastAsia="pt-BR"/>
        </w:rPr>
        <w:t xml:space="preserve">Morales, M. A., Acero, I. C., &amp; Alvarado, P. B. (2019). Esquemas emocionais edependência emocional em estudantes de psicologia de universidades da região    metropolitana de Lima. </w:t>
      </w:r>
      <w:r w:rsidRPr="0087100B">
        <w:rPr>
          <w:i/>
          <w:iCs/>
          <w:lang w:val="pt-BR" w:eastAsia="pt-BR"/>
        </w:rPr>
        <w:t>Cátedra Villarreal</w:t>
      </w:r>
      <w:r w:rsidRPr="0087100B">
        <w:rPr>
          <w:lang w:val="pt-BR" w:eastAsia="pt-BR"/>
        </w:rPr>
        <w:t>, </w:t>
      </w:r>
      <w:r w:rsidRPr="0087100B">
        <w:rPr>
          <w:i/>
          <w:iCs/>
          <w:lang w:val="pt-BR" w:eastAsia="pt-BR"/>
        </w:rPr>
        <w:t>6</w:t>
      </w:r>
      <w:r w:rsidRPr="0087100B">
        <w:rPr>
          <w:lang w:val="pt-BR" w:eastAsia="pt-BR"/>
        </w:rPr>
        <w:t xml:space="preserve">(2), 145-161. </w:t>
      </w:r>
      <w:hyperlink r:id="rId39" w:history="1">
        <w:r w:rsidRPr="0087100B">
          <w:rPr>
            <w:rStyle w:val="Hipervnculo"/>
            <w:lang w:val="pt-BR" w:eastAsia="pt-BR"/>
          </w:rPr>
          <w:t>https://doi.org/10.24039/cv201862280</w:t>
        </w:r>
      </w:hyperlink>
    </w:p>
    <w:p w14:paraId="0063DF5B" w14:textId="77777777" w:rsidR="0087100B" w:rsidRPr="00337D99" w:rsidRDefault="0087100B" w:rsidP="0087100B">
      <w:pPr>
        <w:pStyle w:val="Referencias"/>
        <w:spacing w:line="360" w:lineRule="auto"/>
        <w:rPr>
          <w:lang w:eastAsia="pt-BR"/>
        </w:rPr>
      </w:pPr>
      <w:r w:rsidRPr="0087100B">
        <w:rPr>
          <w:lang w:val="pt-PT" w:eastAsia="pt-BR"/>
        </w:rPr>
        <w:t>Mota, G. A. (2018). </w:t>
      </w:r>
      <w:r w:rsidRPr="0087100B">
        <w:rPr>
          <w:i/>
          <w:iCs/>
          <w:lang w:val="pt-PT" w:eastAsia="pt-BR"/>
        </w:rPr>
        <w:t>Dependência Afetiva: quando amar é uma patologia–levantamento, intervenção e prevenção</w:t>
      </w:r>
      <w:r w:rsidRPr="0087100B">
        <w:rPr>
          <w:lang w:val="pt-PT" w:eastAsia="pt-BR"/>
        </w:rPr>
        <w:t xml:space="preserve"> [Relatório de Iniciação Científica, Universidade Paulista]. </w:t>
      </w:r>
      <w:hyperlink r:id="rId40" w:history="1">
        <w:r w:rsidRPr="00337D99">
          <w:rPr>
            <w:rStyle w:val="Hipervnculo"/>
            <w:lang w:eastAsia="pt-BR"/>
          </w:rPr>
          <w:t>https://www.conic-semesp.org.br/anais/anais-conic.php?ano=2018&amp;act=pesquisar</w:t>
        </w:r>
      </w:hyperlink>
    </w:p>
    <w:p w14:paraId="127C4B4D" w14:textId="77777777" w:rsidR="0087100B" w:rsidRPr="00FA1664" w:rsidRDefault="0087100B" w:rsidP="0087100B">
      <w:pPr>
        <w:pStyle w:val="Referencias"/>
        <w:spacing w:line="360" w:lineRule="auto"/>
        <w:rPr>
          <w:u w:val="single"/>
          <w:lang w:val="pt-BR" w:eastAsia="pt-BR"/>
        </w:rPr>
      </w:pPr>
      <w:r w:rsidRPr="0087100B">
        <w:rPr>
          <w:lang w:val="pt-PT" w:eastAsia="pt-BR"/>
        </w:rPr>
        <w:t>Paiva, T. T., Pimentel, C. E., &amp; Moura, G. B. D. (2017). Violência conjugal e suas relações com autoestima, personalidade e satisfação com a vida. </w:t>
      </w:r>
      <w:r w:rsidRPr="0087100B">
        <w:rPr>
          <w:i/>
          <w:iCs/>
          <w:lang w:val="pt-PT" w:eastAsia="pt-BR"/>
        </w:rPr>
        <w:t>Gerais: Revista Interinstitucional de Psicologia</w:t>
      </w:r>
      <w:r w:rsidRPr="0087100B">
        <w:rPr>
          <w:lang w:val="pt-PT" w:eastAsia="pt-BR"/>
        </w:rPr>
        <w:t>, </w:t>
      </w:r>
      <w:r w:rsidRPr="0087100B">
        <w:rPr>
          <w:i/>
          <w:iCs/>
          <w:lang w:val="pt-PT" w:eastAsia="pt-BR"/>
        </w:rPr>
        <w:t>10</w:t>
      </w:r>
      <w:r w:rsidRPr="0087100B">
        <w:rPr>
          <w:lang w:val="pt-PT" w:eastAsia="pt-BR"/>
        </w:rPr>
        <w:t xml:space="preserve">(2), 215-227. </w:t>
      </w:r>
      <w:hyperlink r:id="rId41" w:history="1">
        <w:r w:rsidRPr="00FA1664">
          <w:rPr>
            <w:rStyle w:val="Hipervnculo"/>
            <w:lang w:val="pt-BR" w:eastAsia="pt-BR"/>
          </w:rPr>
          <w:t>http://pepsic.bvsalud.org/scielo.php?script=sci_arttext&amp;pid=S1983-82202017000200007</w:t>
        </w:r>
      </w:hyperlink>
    </w:p>
    <w:p w14:paraId="45618704" w14:textId="77777777" w:rsidR="0087100B" w:rsidRPr="0087100B" w:rsidRDefault="0087100B" w:rsidP="0087100B">
      <w:pPr>
        <w:pStyle w:val="Referencias"/>
        <w:spacing w:line="360" w:lineRule="auto"/>
        <w:rPr>
          <w:lang w:val="pt-PT" w:eastAsia="pt-BR"/>
        </w:rPr>
      </w:pPr>
      <w:proofErr w:type="spellStart"/>
      <w:r w:rsidRPr="00FA1664">
        <w:rPr>
          <w:lang w:val="pt-BR" w:eastAsia="pt-BR"/>
        </w:rPr>
        <w:t>Pazmiño</w:t>
      </w:r>
      <w:proofErr w:type="spellEnd"/>
      <w:r w:rsidRPr="00FA1664">
        <w:rPr>
          <w:lang w:val="pt-BR" w:eastAsia="pt-BR"/>
        </w:rPr>
        <w:t xml:space="preserve">, E. Y. A. (2018). </w:t>
      </w:r>
      <w:proofErr w:type="spellStart"/>
      <w:r w:rsidRPr="00FA1664">
        <w:rPr>
          <w:i/>
          <w:lang w:val="pt-BR" w:eastAsia="pt-BR"/>
        </w:rPr>
        <w:t>Dependencia</w:t>
      </w:r>
      <w:proofErr w:type="spellEnd"/>
      <w:r w:rsidRPr="00FA1664">
        <w:rPr>
          <w:i/>
          <w:lang w:val="pt-BR" w:eastAsia="pt-BR"/>
        </w:rPr>
        <w:t xml:space="preserve"> </w:t>
      </w:r>
      <w:proofErr w:type="spellStart"/>
      <w:r w:rsidRPr="00FA1664">
        <w:rPr>
          <w:i/>
          <w:lang w:val="pt-BR" w:eastAsia="pt-BR"/>
        </w:rPr>
        <w:t>afectiva</w:t>
      </w:r>
      <w:proofErr w:type="spellEnd"/>
      <w:r w:rsidRPr="00FA1664">
        <w:rPr>
          <w:i/>
          <w:lang w:val="pt-BR" w:eastAsia="pt-BR"/>
        </w:rPr>
        <w:t xml:space="preserve"> patológica y </w:t>
      </w:r>
      <w:proofErr w:type="spellStart"/>
      <w:r w:rsidRPr="00FA1664">
        <w:rPr>
          <w:i/>
          <w:lang w:val="pt-BR" w:eastAsia="pt-BR"/>
        </w:rPr>
        <w:t>violencia</w:t>
      </w:r>
      <w:proofErr w:type="spellEnd"/>
      <w:r w:rsidRPr="00FA1664">
        <w:rPr>
          <w:i/>
          <w:lang w:val="pt-BR" w:eastAsia="pt-BR"/>
        </w:rPr>
        <w:t xml:space="preserve"> de género </w:t>
      </w:r>
      <w:proofErr w:type="spellStart"/>
      <w:r w:rsidRPr="00FA1664">
        <w:rPr>
          <w:i/>
          <w:lang w:val="pt-BR" w:eastAsia="pt-BR"/>
        </w:rPr>
        <w:t>en</w:t>
      </w:r>
      <w:proofErr w:type="spellEnd"/>
      <w:r w:rsidRPr="00FA1664">
        <w:rPr>
          <w:i/>
          <w:lang w:val="pt-BR" w:eastAsia="pt-BR"/>
        </w:rPr>
        <w:t xml:space="preserve"> </w:t>
      </w:r>
      <w:proofErr w:type="spellStart"/>
      <w:r w:rsidRPr="00FA1664">
        <w:rPr>
          <w:i/>
          <w:lang w:val="pt-BR" w:eastAsia="pt-BR"/>
        </w:rPr>
        <w:t>usuarios</w:t>
      </w:r>
      <w:proofErr w:type="spellEnd"/>
      <w:r w:rsidRPr="00FA1664">
        <w:rPr>
          <w:i/>
          <w:lang w:val="pt-BR" w:eastAsia="pt-BR"/>
        </w:rPr>
        <w:t xml:space="preserve"> que </w:t>
      </w:r>
      <w:proofErr w:type="spellStart"/>
      <w:r w:rsidRPr="00FA1664">
        <w:rPr>
          <w:i/>
          <w:lang w:val="pt-BR" w:eastAsia="pt-BR"/>
        </w:rPr>
        <w:t>acuden</w:t>
      </w:r>
      <w:proofErr w:type="spellEnd"/>
      <w:r w:rsidRPr="00FA1664">
        <w:rPr>
          <w:i/>
          <w:lang w:val="pt-BR" w:eastAsia="pt-BR"/>
        </w:rPr>
        <w:t xml:space="preserve"> a </w:t>
      </w:r>
      <w:proofErr w:type="spellStart"/>
      <w:r w:rsidRPr="00FA1664">
        <w:rPr>
          <w:i/>
          <w:lang w:val="pt-BR" w:eastAsia="pt-BR"/>
        </w:rPr>
        <w:t>la</w:t>
      </w:r>
      <w:proofErr w:type="spellEnd"/>
      <w:r w:rsidRPr="00FA1664">
        <w:rPr>
          <w:i/>
          <w:lang w:val="pt-BR" w:eastAsia="pt-BR"/>
        </w:rPr>
        <w:t xml:space="preserve"> sala de </w:t>
      </w:r>
      <w:proofErr w:type="spellStart"/>
      <w:r w:rsidRPr="00FA1664">
        <w:rPr>
          <w:i/>
          <w:lang w:val="pt-BR" w:eastAsia="pt-BR"/>
        </w:rPr>
        <w:t>primera</w:t>
      </w:r>
      <w:proofErr w:type="spellEnd"/>
      <w:r w:rsidRPr="00FA1664">
        <w:rPr>
          <w:i/>
          <w:lang w:val="pt-BR" w:eastAsia="pt-BR"/>
        </w:rPr>
        <w:t xml:space="preserve"> </w:t>
      </w:r>
      <w:proofErr w:type="spellStart"/>
      <w:r w:rsidRPr="00FA1664">
        <w:rPr>
          <w:i/>
          <w:lang w:val="pt-BR" w:eastAsia="pt-BR"/>
        </w:rPr>
        <w:t>acogida</w:t>
      </w:r>
      <w:proofErr w:type="spellEnd"/>
      <w:r w:rsidRPr="00FA1664">
        <w:rPr>
          <w:i/>
          <w:lang w:val="pt-BR" w:eastAsia="pt-BR"/>
        </w:rPr>
        <w:t xml:space="preserve"> </w:t>
      </w:r>
      <w:proofErr w:type="spellStart"/>
      <w:r w:rsidRPr="00FA1664">
        <w:rPr>
          <w:i/>
          <w:lang w:val="pt-BR" w:eastAsia="pt-BR"/>
        </w:rPr>
        <w:t>del</w:t>
      </w:r>
      <w:proofErr w:type="spellEnd"/>
      <w:r w:rsidRPr="00FA1664">
        <w:rPr>
          <w:i/>
          <w:lang w:val="pt-BR" w:eastAsia="pt-BR"/>
        </w:rPr>
        <w:t xml:space="preserve"> Hospital Docente </w:t>
      </w:r>
      <w:proofErr w:type="spellStart"/>
      <w:r w:rsidRPr="00FA1664">
        <w:rPr>
          <w:i/>
          <w:lang w:val="pt-BR" w:eastAsia="pt-BR"/>
        </w:rPr>
        <w:t>Riobamba</w:t>
      </w:r>
      <w:proofErr w:type="spellEnd"/>
      <w:r w:rsidRPr="00FA1664">
        <w:rPr>
          <w:lang w:val="pt-BR" w:eastAsia="pt-BR"/>
        </w:rPr>
        <w:t xml:space="preserve"> [Monografia de graduação, </w:t>
      </w:r>
      <w:proofErr w:type="spellStart"/>
      <w:r w:rsidRPr="00FA1664">
        <w:rPr>
          <w:lang w:val="pt-BR" w:eastAsia="pt-BR"/>
        </w:rPr>
        <w:t>Universidad</w:t>
      </w:r>
      <w:proofErr w:type="spellEnd"/>
      <w:r w:rsidRPr="00FA1664">
        <w:rPr>
          <w:lang w:val="pt-BR" w:eastAsia="pt-BR"/>
        </w:rPr>
        <w:t xml:space="preserve"> Nacional de Chimborazo]. </w:t>
      </w:r>
      <w:r w:rsidRPr="0087100B">
        <w:rPr>
          <w:lang w:val="pt-BR" w:eastAsia="pt-BR"/>
        </w:rPr>
        <w:t xml:space="preserve">Repositório Digital UNACH. </w:t>
      </w:r>
      <w:hyperlink r:id="rId42" w:history="1">
        <w:r w:rsidRPr="0087100B">
          <w:rPr>
            <w:rStyle w:val="Hipervnculo"/>
            <w:lang w:val="pt-BR" w:eastAsia="pt-BR"/>
          </w:rPr>
          <w:t>http://dspace.unach.edu.ec/handle/51000/3983</w:t>
        </w:r>
      </w:hyperlink>
    </w:p>
    <w:p w14:paraId="49857595" w14:textId="77777777" w:rsidR="0087100B" w:rsidRPr="0087100B" w:rsidRDefault="0087100B" w:rsidP="0087100B">
      <w:pPr>
        <w:pStyle w:val="Referencias"/>
        <w:spacing w:line="360" w:lineRule="auto"/>
        <w:rPr>
          <w:lang w:val="pt-PT" w:eastAsia="pt-BR"/>
        </w:rPr>
      </w:pPr>
      <w:r w:rsidRPr="0087100B">
        <w:rPr>
          <w:lang w:val="pt-PT" w:eastAsia="pt-BR"/>
        </w:rPr>
        <w:t>Peixoto, M. M., &amp; Heilborn, M. L. (2016). Mulheres que amam demais: conjugalidades e narrativas de experiência de sofrimento. </w:t>
      </w:r>
      <w:r w:rsidRPr="0087100B">
        <w:rPr>
          <w:i/>
          <w:iCs/>
          <w:lang w:val="pt-PT" w:eastAsia="pt-BR"/>
        </w:rPr>
        <w:t>Revista Estudos Feministas</w:t>
      </w:r>
      <w:r w:rsidRPr="0087100B">
        <w:rPr>
          <w:lang w:val="pt-PT" w:eastAsia="pt-BR"/>
        </w:rPr>
        <w:t>, </w:t>
      </w:r>
      <w:r w:rsidRPr="0087100B">
        <w:rPr>
          <w:i/>
          <w:iCs/>
          <w:lang w:val="pt-PT" w:eastAsia="pt-BR"/>
        </w:rPr>
        <w:t>24</w:t>
      </w:r>
      <w:r w:rsidRPr="0087100B">
        <w:rPr>
          <w:lang w:val="pt-PT" w:eastAsia="pt-BR"/>
        </w:rPr>
        <w:t xml:space="preserve">(1), 45-62. </w:t>
      </w:r>
      <w:hyperlink r:id="rId43" w:history="1">
        <w:r w:rsidRPr="0087100B">
          <w:rPr>
            <w:rStyle w:val="Hipervnculo"/>
            <w:lang w:val="pt-PT" w:eastAsia="pt-BR"/>
          </w:rPr>
          <w:t>https://doi.org/10.1590/1805-9584-2016v24n1p45</w:t>
        </w:r>
      </w:hyperlink>
    </w:p>
    <w:p w14:paraId="1FFCABF9" w14:textId="77777777" w:rsidR="0087100B" w:rsidRPr="0087100B" w:rsidRDefault="0087100B" w:rsidP="0087100B">
      <w:pPr>
        <w:pStyle w:val="Referencias"/>
        <w:spacing w:line="360" w:lineRule="auto"/>
        <w:rPr>
          <w:lang w:val="pt-BR" w:eastAsia="pt-BR"/>
        </w:rPr>
      </w:pPr>
      <w:r w:rsidRPr="0087100B">
        <w:rPr>
          <w:lang w:val="pt-PT" w:eastAsia="pt-BR"/>
        </w:rPr>
        <w:t xml:space="preserve">Pinheiro, C. R. (2019). </w:t>
      </w:r>
      <w:r w:rsidRPr="0087100B">
        <w:rPr>
          <w:i/>
          <w:lang w:val="pt-PT" w:eastAsia="pt-BR"/>
        </w:rPr>
        <w:t>Violência no namoro: Relações entre traços de personalidade, estresse, distorções cognitivas e práticas parentais</w:t>
      </w:r>
      <w:r w:rsidRPr="0087100B">
        <w:rPr>
          <w:lang w:val="pt-PT" w:eastAsia="pt-BR"/>
        </w:rPr>
        <w:t xml:space="preserve"> [Tese de doutorado, Universidade Metodista de São Paulo]. TEDE. </w:t>
      </w:r>
      <w:hyperlink r:id="rId44" w:history="1">
        <w:r w:rsidRPr="0087100B">
          <w:rPr>
            <w:rStyle w:val="Hipervnculo"/>
            <w:lang w:val="pt-BR" w:eastAsia="pt-BR"/>
          </w:rPr>
          <w:t>http://tede.metodista.br/jspui/handle/tede/1988</w:t>
        </w:r>
      </w:hyperlink>
      <w:r w:rsidRPr="0087100B">
        <w:rPr>
          <w:lang w:val="pt-BR" w:eastAsia="pt-BR"/>
        </w:rPr>
        <w:t xml:space="preserve"> </w:t>
      </w:r>
    </w:p>
    <w:p w14:paraId="3B5E36F0" w14:textId="77777777" w:rsidR="0087100B" w:rsidRPr="0087100B" w:rsidRDefault="0087100B" w:rsidP="0087100B">
      <w:pPr>
        <w:pStyle w:val="Referencias"/>
        <w:spacing w:line="360" w:lineRule="auto"/>
        <w:rPr>
          <w:lang w:eastAsia="pt-BR"/>
        </w:rPr>
      </w:pPr>
      <w:proofErr w:type="spellStart"/>
      <w:r w:rsidRPr="0087100B">
        <w:rPr>
          <w:lang w:val="pt-BR" w:eastAsia="pt-BR"/>
        </w:rPr>
        <w:lastRenderedPageBreak/>
        <w:t>Primi</w:t>
      </w:r>
      <w:proofErr w:type="spellEnd"/>
      <w:r w:rsidRPr="0087100B">
        <w:rPr>
          <w:lang w:val="pt-BR" w:eastAsia="pt-BR"/>
        </w:rPr>
        <w:t>, R., Carvalho, L. F., Miguel, F. K., &amp; Muniz, M. (2010). Resultado dos fatores da BFP por meio da Teoria de Resposta ao Item: interpretação referenciada nos itens. In C. H. S. S. Nunes, C. S. H. Hutz, &amp; M. F. O. Nunes (</w:t>
      </w:r>
      <w:proofErr w:type="spellStart"/>
      <w:r w:rsidRPr="0087100B">
        <w:rPr>
          <w:lang w:val="pt-BR" w:eastAsia="pt-BR"/>
        </w:rPr>
        <w:t>Orgs</w:t>
      </w:r>
      <w:proofErr w:type="spellEnd"/>
      <w:r w:rsidRPr="0087100B">
        <w:rPr>
          <w:lang w:val="pt-BR" w:eastAsia="pt-BR"/>
        </w:rPr>
        <w:t xml:space="preserve">.), </w:t>
      </w:r>
      <w:r w:rsidRPr="0087100B">
        <w:rPr>
          <w:i/>
          <w:lang w:val="pt-BR" w:eastAsia="pt-BR"/>
        </w:rPr>
        <w:t>Bateria Fatorial de Personalidade: manual técnico</w:t>
      </w:r>
      <w:r w:rsidRPr="0087100B">
        <w:rPr>
          <w:lang w:val="pt-BR" w:eastAsia="pt-BR"/>
        </w:rPr>
        <w:t xml:space="preserve"> (pp. 153-183). </w:t>
      </w:r>
      <w:r w:rsidRPr="0087100B">
        <w:rPr>
          <w:lang w:eastAsia="pt-BR"/>
        </w:rPr>
        <w:t xml:space="preserve">Casa do </w:t>
      </w:r>
      <w:proofErr w:type="spellStart"/>
      <w:r w:rsidRPr="0087100B">
        <w:rPr>
          <w:lang w:eastAsia="pt-BR"/>
        </w:rPr>
        <w:t>Psicólogo</w:t>
      </w:r>
      <w:proofErr w:type="spellEnd"/>
      <w:r w:rsidRPr="0087100B">
        <w:rPr>
          <w:lang w:eastAsia="pt-BR"/>
        </w:rPr>
        <w:t xml:space="preserve">. </w:t>
      </w:r>
    </w:p>
    <w:p w14:paraId="286E79F8" w14:textId="77777777" w:rsidR="0087100B" w:rsidRPr="00337D99" w:rsidRDefault="0087100B" w:rsidP="0087100B">
      <w:pPr>
        <w:pStyle w:val="Referencias"/>
        <w:spacing w:line="360" w:lineRule="auto"/>
        <w:rPr>
          <w:lang w:val="pt-BR" w:eastAsia="pt-BR"/>
        </w:rPr>
      </w:pPr>
      <w:r w:rsidRPr="0087100B">
        <w:rPr>
          <w:lang w:eastAsia="pt-BR"/>
        </w:rPr>
        <w:t xml:space="preserve">Rotter, J. B. (1996). Generalized expectancies for internal versus external control of reinforcement. Psychological monographs: </w:t>
      </w:r>
      <w:r w:rsidRPr="0087100B">
        <w:rPr>
          <w:i/>
          <w:lang w:eastAsia="pt-BR"/>
        </w:rPr>
        <w:t>General and applied, 80</w:t>
      </w:r>
      <w:r w:rsidRPr="0087100B">
        <w:rPr>
          <w:lang w:eastAsia="pt-BR"/>
        </w:rPr>
        <w:t xml:space="preserve">(1), 1-28. </w:t>
      </w:r>
      <w:hyperlink r:id="rId45" w:tgtFrame="_blank" w:history="1">
        <w:r w:rsidRPr="00337D99">
          <w:rPr>
            <w:rStyle w:val="Hipervnculo"/>
            <w:lang w:val="pt-BR" w:eastAsia="pt-BR"/>
          </w:rPr>
          <w:t>https://doi.org/10.1037/h0092976</w:t>
        </w:r>
      </w:hyperlink>
    </w:p>
    <w:p w14:paraId="3149DE56" w14:textId="77777777" w:rsidR="0087100B" w:rsidRPr="0087100B" w:rsidRDefault="0087100B" w:rsidP="0087100B">
      <w:pPr>
        <w:pStyle w:val="Referencias"/>
        <w:spacing w:line="360" w:lineRule="auto"/>
        <w:rPr>
          <w:lang w:eastAsia="pt-BR"/>
        </w:rPr>
      </w:pPr>
      <w:r w:rsidRPr="00C745FB">
        <w:rPr>
          <w:lang w:val="pt-BR" w:eastAsia="pt-BR"/>
        </w:rPr>
        <w:t xml:space="preserve">Santos, T., &amp; Antão, C. (2020). </w:t>
      </w:r>
      <w:r w:rsidRPr="0087100B">
        <w:rPr>
          <w:lang w:val="pt-BR" w:eastAsia="pt-BR"/>
        </w:rPr>
        <w:t>Emoções no namoro - A base de um relacionamento saudável. </w:t>
      </w:r>
      <w:proofErr w:type="spellStart"/>
      <w:r w:rsidRPr="0087100B">
        <w:rPr>
          <w:i/>
          <w:iCs/>
          <w:lang w:val="pt-BR" w:eastAsia="pt-BR"/>
        </w:rPr>
        <w:t>adolesCiência</w:t>
      </w:r>
      <w:proofErr w:type="spellEnd"/>
      <w:r w:rsidRPr="0087100B">
        <w:rPr>
          <w:lang w:val="pt-BR" w:eastAsia="pt-BR"/>
        </w:rPr>
        <w:t>, </w:t>
      </w:r>
      <w:r w:rsidRPr="0087100B">
        <w:rPr>
          <w:i/>
          <w:iCs/>
          <w:lang w:val="pt-BR" w:eastAsia="pt-BR"/>
        </w:rPr>
        <w:t>7</w:t>
      </w:r>
      <w:r w:rsidRPr="0087100B">
        <w:rPr>
          <w:lang w:val="pt-BR" w:eastAsia="pt-BR"/>
        </w:rPr>
        <w:t xml:space="preserve">(1), 16-22. </w:t>
      </w:r>
      <w:hyperlink r:id="rId46" w:history="1">
        <w:r w:rsidRPr="0087100B">
          <w:rPr>
            <w:rStyle w:val="Hipervnculo"/>
            <w:lang w:val="en" w:eastAsia="pt-BR"/>
          </w:rPr>
          <w:t>http://hdl.handle.net/10198/23034</w:t>
        </w:r>
      </w:hyperlink>
      <w:r w:rsidRPr="0087100B">
        <w:rPr>
          <w:lang w:eastAsia="pt-BR"/>
        </w:rPr>
        <w:t xml:space="preserve"> </w:t>
      </w:r>
    </w:p>
    <w:p w14:paraId="79E34867" w14:textId="77777777" w:rsidR="0087100B" w:rsidRPr="0087100B" w:rsidRDefault="0087100B" w:rsidP="0087100B">
      <w:pPr>
        <w:pStyle w:val="Referencias"/>
        <w:spacing w:line="360" w:lineRule="auto"/>
        <w:rPr>
          <w:u w:val="single"/>
          <w:lang w:val="pt-BR" w:eastAsia="pt-BR"/>
        </w:rPr>
      </w:pPr>
      <w:r w:rsidRPr="0087100B">
        <w:rPr>
          <w:lang w:eastAsia="pt-BR"/>
        </w:rPr>
        <w:t xml:space="preserve">Schultz, D. P., &amp; Schultz, S. E. (2021). </w:t>
      </w:r>
      <w:r w:rsidRPr="0087100B">
        <w:rPr>
          <w:i/>
          <w:lang w:val="pt-BR" w:eastAsia="pt-BR"/>
        </w:rPr>
        <w:t>Teorias da personalidade: tradução da 11ª edição norte-americana</w:t>
      </w:r>
      <w:r w:rsidRPr="0087100B">
        <w:rPr>
          <w:lang w:val="pt-BR" w:eastAsia="pt-BR"/>
        </w:rPr>
        <w:t xml:space="preserve">. </w:t>
      </w:r>
      <w:proofErr w:type="spellStart"/>
      <w:r w:rsidRPr="0087100B">
        <w:rPr>
          <w:lang w:val="pt-BR" w:eastAsia="pt-BR"/>
        </w:rPr>
        <w:t>Cengage</w:t>
      </w:r>
      <w:proofErr w:type="spellEnd"/>
      <w:r w:rsidRPr="0087100B">
        <w:rPr>
          <w:lang w:val="pt-BR" w:eastAsia="pt-BR"/>
        </w:rPr>
        <w:t>.</w:t>
      </w:r>
    </w:p>
    <w:p w14:paraId="1F5D9C58" w14:textId="77777777" w:rsidR="0087100B" w:rsidRPr="0087100B" w:rsidRDefault="0087100B" w:rsidP="0087100B">
      <w:pPr>
        <w:pStyle w:val="Referencias"/>
        <w:spacing w:line="360" w:lineRule="auto"/>
        <w:rPr>
          <w:b/>
          <w:lang w:val="pt-PT" w:eastAsia="pt-BR"/>
        </w:rPr>
      </w:pPr>
      <w:r w:rsidRPr="0087100B">
        <w:rPr>
          <w:lang w:val="pt-PT" w:eastAsia="pt-BR"/>
        </w:rPr>
        <w:t xml:space="preserve">Silva, D., &amp; Silva, R. L. F. C. (2020). Violência contra as mulheres nos relaciomentos conjugais e a dependência emocional: fator que influencia a permanência na relação. </w:t>
      </w:r>
      <w:r w:rsidRPr="0087100B">
        <w:rPr>
          <w:i/>
          <w:iCs/>
          <w:lang w:val="pt-PT" w:eastAsia="pt-BR"/>
        </w:rPr>
        <w:t>Humanidades e Tecnologia (Finom)</w:t>
      </w:r>
      <w:r w:rsidRPr="0087100B">
        <w:rPr>
          <w:lang w:val="pt-PT" w:eastAsia="pt-BR"/>
        </w:rPr>
        <w:t xml:space="preserve">, </w:t>
      </w:r>
      <w:r w:rsidRPr="0087100B">
        <w:rPr>
          <w:i/>
          <w:iCs/>
          <w:lang w:val="pt-PT" w:eastAsia="pt-BR"/>
        </w:rPr>
        <w:t>20</w:t>
      </w:r>
      <w:r w:rsidRPr="0087100B">
        <w:rPr>
          <w:lang w:val="pt-PT" w:eastAsia="pt-BR"/>
        </w:rPr>
        <w:t xml:space="preserve">(1), 328-340. </w:t>
      </w:r>
      <w:hyperlink r:id="rId47" w:history="1">
        <w:r w:rsidRPr="0087100B">
          <w:rPr>
            <w:rStyle w:val="Hipervnculo"/>
            <w:lang w:val="pt-PT" w:eastAsia="pt-BR"/>
          </w:rPr>
          <w:t>http://revistas.icesp.br/index.php/FINOM_Humanidade_Tecnologia/article/view/1008/727</w:t>
        </w:r>
      </w:hyperlink>
    </w:p>
    <w:p w14:paraId="082F801D" w14:textId="77777777" w:rsidR="00537714" w:rsidRPr="0087100B" w:rsidRDefault="00147EED" w:rsidP="003507BC">
      <w:pPr>
        <w:shd w:val="clear" w:color="auto" w:fill="FFFFFF"/>
        <w:spacing w:line="260" w:lineRule="exact"/>
        <w:jc w:val="right"/>
        <w:rPr>
          <w:lang w:val="pt-BR"/>
        </w:rPr>
      </w:pPr>
      <w:r w:rsidRPr="0087100B">
        <w:rPr>
          <w:lang w:val="pt-BR"/>
        </w:rPr>
        <w:tab/>
      </w:r>
    </w:p>
    <w:p w14:paraId="4E4CDB4E" w14:textId="2DF29709" w:rsidR="00147EED" w:rsidRPr="003C6F22" w:rsidRDefault="00147EED" w:rsidP="005A12F4">
      <w:pPr>
        <w:shd w:val="clear" w:color="auto" w:fill="FFFFFF"/>
        <w:spacing w:line="260" w:lineRule="exact"/>
        <w:jc w:val="right"/>
        <w:rPr>
          <w:i/>
          <w:iCs/>
          <w:sz w:val="20"/>
          <w:szCs w:val="20"/>
          <w:lang w:val="en-US"/>
        </w:rPr>
      </w:pPr>
      <w:r w:rsidRPr="008A2B96">
        <w:rPr>
          <w:i/>
          <w:iCs/>
          <w:sz w:val="20"/>
          <w:szCs w:val="20"/>
          <w:lang w:val="en-US"/>
        </w:rPr>
        <w:t xml:space="preserve">Received: </w:t>
      </w:r>
      <w:r w:rsidR="00C745FB" w:rsidRPr="00C745FB">
        <w:rPr>
          <w:i/>
          <w:iCs/>
          <w:sz w:val="20"/>
          <w:szCs w:val="20"/>
        </w:rPr>
        <w:t>2023-05-16</w:t>
      </w:r>
    </w:p>
    <w:p w14:paraId="312A8921" w14:textId="4FF84995" w:rsidR="00147EED" w:rsidRPr="003C6F22" w:rsidRDefault="00147EED" w:rsidP="003507BC">
      <w:pPr>
        <w:shd w:val="clear" w:color="auto" w:fill="FFFFFF"/>
        <w:spacing w:line="260" w:lineRule="exact"/>
        <w:jc w:val="right"/>
        <w:rPr>
          <w:i/>
          <w:iCs/>
          <w:sz w:val="20"/>
          <w:szCs w:val="20"/>
          <w:lang w:val="en-US" w:eastAsia="es-ES_tradnl"/>
        </w:rPr>
      </w:pPr>
      <w:r w:rsidRPr="008A2B96">
        <w:rPr>
          <w:i/>
          <w:iCs/>
          <w:sz w:val="20"/>
          <w:szCs w:val="20"/>
          <w:lang w:val="en-US"/>
        </w:rPr>
        <w:t xml:space="preserve">Accepted: </w:t>
      </w:r>
      <w:r w:rsidR="00C745FB" w:rsidRPr="00C745FB">
        <w:rPr>
          <w:i/>
          <w:iCs/>
          <w:sz w:val="20"/>
          <w:szCs w:val="20"/>
          <w:lang w:eastAsia="es-ES_tradnl"/>
        </w:rPr>
        <w:t>2024-03-27</w:t>
      </w:r>
    </w:p>
    <w:sectPr w:rsidR="00147EED" w:rsidRPr="003C6F22" w:rsidSect="00686DA9">
      <w:headerReference w:type="even" r:id="rId48"/>
      <w:headerReference w:type="default" r:id="rId49"/>
      <w:footerReference w:type="even" r:id="rId50"/>
      <w:footerReference w:type="default" r:id="rId51"/>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1673" w14:textId="77777777" w:rsidR="00E6047A" w:rsidRDefault="00E6047A" w:rsidP="00C413D4">
      <w:r>
        <w:separator/>
      </w:r>
    </w:p>
  </w:endnote>
  <w:endnote w:type="continuationSeparator" w:id="0">
    <w:p w14:paraId="72AF546C" w14:textId="77777777" w:rsidR="00E6047A" w:rsidRDefault="00E6047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D496224" w:rsidR="00BD3C19" w:rsidRDefault="00BD3C19"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12867">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4737EBA2" w14:textId="77777777" w:rsidR="00BD3C19" w:rsidRDefault="00BD3C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CBCEE3D" w:rsidR="00BD3C19" w:rsidRDefault="00BD3C19"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12867">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BD3C19" w:rsidRDefault="00BD3C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767B" w14:textId="77777777" w:rsidR="00E6047A" w:rsidRDefault="00E6047A" w:rsidP="00C413D4">
      <w:r>
        <w:separator/>
      </w:r>
    </w:p>
  </w:footnote>
  <w:footnote w:type="continuationSeparator" w:id="0">
    <w:p w14:paraId="31B0DACD" w14:textId="77777777" w:rsidR="00E6047A" w:rsidRDefault="00E6047A" w:rsidP="00C413D4">
      <w:r>
        <w:continuationSeparator/>
      </w:r>
    </w:p>
  </w:footnote>
  <w:footnote w:id="1">
    <w:p w14:paraId="5E153EE6" w14:textId="609DF293" w:rsidR="00BD3C19" w:rsidRPr="005E205D" w:rsidRDefault="00BD3C19"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00377537" w:rsidRPr="00377537">
        <w:rPr>
          <w:rFonts w:ascii="Times" w:hAnsi="Times"/>
          <w:b/>
          <w:bCs/>
          <w:sz w:val="16"/>
          <w:szCs w:val="16"/>
          <w:lang w:val="en-US"/>
        </w:rPr>
        <w:t>Layrtthon</w:t>
      </w:r>
      <w:proofErr w:type="spellEnd"/>
      <w:r w:rsidR="00377537" w:rsidRPr="00377537">
        <w:rPr>
          <w:rFonts w:ascii="Times" w:hAnsi="Times"/>
          <w:b/>
          <w:bCs/>
          <w:sz w:val="16"/>
          <w:szCs w:val="16"/>
          <w:lang w:val="en-US"/>
        </w:rPr>
        <w:t xml:space="preserve"> Carlos de Oliveira Santos</w:t>
      </w:r>
      <w:r>
        <w:rPr>
          <w:rFonts w:ascii="Times" w:hAnsi="Times"/>
          <w:b/>
          <w:bCs/>
          <w:sz w:val="16"/>
          <w:szCs w:val="16"/>
          <w:lang w:val="en-US"/>
        </w:rPr>
        <w:t xml:space="preserve">: </w:t>
      </w:r>
      <w:hyperlink r:id="rId1" w:history="1">
        <w:r w:rsidR="00377537">
          <w:rPr>
            <w:rStyle w:val="Hipervnculo"/>
            <w:sz w:val="16"/>
            <w:szCs w:val="16"/>
            <w:lang w:val="en-GB"/>
          </w:rPr>
          <w:t>layrtthon.oliveira@gmail.com</w:t>
        </w:r>
      </w:hyperlink>
      <w:r>
        <w:rPr>
          <w:sz w:val="16"/>
          <w:szCs w:val="16"/>
          <w:lang w:val="en-GB"/>
        </w:rPr>
        <w:t xml:space="preserve"> </w:t>
      </w:r>
    </w:p>
  </w:footnote>
  <w:footnote w:id="2">
    <w:p w14:paraId="379CAF8A" w14:textId="4BF91772" w:rsidR="00BD3C19" w:rsidRPr="00CC7D22" w:rsidRDefault="00BD3C19"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29F5B785" w14:textId="14C3AAD3" w:rsidR="00E26344" w:rsidRPr="00E26344" w:rsidRDefault="00E26344">
      <w:pPr>
        <w:pStyle w:val="Textonotapie"/>
        <w:rPr>
          <w:lang w:val="en-US"/>
        </w:rPr>
      </w:pPr>
      <w:r>
        <w:rPr>
          <w:rStyle w:val="Refdenotaalpie"/>
        </w:rPr>
        <w:footnoteRef/>
      </w:r>
      <w:r w:rsidRPr="00E26344">
        <w:rPr>
          <w:lang w:val="en-US"/>
        </w:rPr>
        <w:t xml:space="preserve"> </w:t>
      </w:r>
      <w:hyperlink r:id="rId2" w:history="1">
        <w:r w:rsidRPr="00E26344">
          <w:rPr>
            <w:rStyle w:val="Hipervnculo"/>
            <w:lang w:val="en-US"/>
          </w:rPr>
          <w:t>https://osf.io/5sy9m/?view_only=1baf35ce541c47d3b347bcb4654e2d17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7C8F1234" w:rsidR="00BD3C19" w:rsidRPr="00714485" w:rsidRDefault="00377537" w:rsidP="00714485">
    <w:pPr>
      <w:pStyle w:val="Encabezado"/>
      <w:jc w:val="center"/>
      <w:rPr>
        <w:rFonts w:ascii="Times" w:hAnsi="Times" w:cs="Times New Roman (Body CS)"/>
        <w:b/>
        <w:bCs/>
        <w:smallCaps/>
        <w:sz w:val="20"/>
        <w:szCs w:val="20"/>
        <w:lang w:val="es-ES_tradnl"/>
      </w:rPr>
    </w:pPr>
    <w:r w:rsidRPr="00377537">
      <w:rPr>
        <w:rFonts w:ascii="Times" w:hAnsi="Times" w:cs="Times New Roman (Body CS)"/>
        <w:b/>
        <w:bCs/>
        <w:smallCaps/>
        <w:sz w:val="20"/>
        <w:szCs w:val="20"/>
        <w:lang w:val="pt-BR"/>
      </w:rPr>
      <w:t>Santos</w:t>
    </w:r>
    <w:r>
      <w:rPr>
        <w:rFonts w:ascii="Times" w:hAnsi="Times" w:cs="Times New Roman (Body CS)"/>
        <w:b/>
        <w:bCs/>
        <w:smallCaps/>
        <w:sz w:val="20"/>
        <w:szCs w:val="20"/>
        <w:lang w:val="es-ES"/>
      </w:rPr>
      <w:t>,</w:t>
    </w:r>
    <w:r w:rsidR="00BD3C19">
      <w:rPr>
        <w:rFonts w:ascii="Times" w:hAnsi="Times" w:cs="Times New Roman (Body CS)"/>
        <w:b/>
        <w:bCs/>
        <w:smallCaps/>
        <w:sz w:val="20"/>
        <w:szCs w:val="20"/>
        <w:lang w:val="es-AR"/>
      </w:rPr>
      <w:t xml:space="preserve"> &amp; </w:t>
    </w:r>
    <w:r>
      <w:rPr>
        <w:rFonts w:ascii="Times" w:hAnsi="Times" w:cs="Times New Roman (Body CS)"/>
        <w:b/>
        <w:bCs/>
        <w:smallCaps/>
        <w:sz w:val="20"/>
        <w:szCs w:val="20"/>
        <w:lang w:val="es-AR"/>
      </w:rPr>
      <w:t>Diniz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BD3C19" w:rsidRDefault="00BD3C19"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0C80B7E1" w:rsidR="00BD3C19" w:rsidRDefault="00BD3C19" w:rsidP="00C413D4">
    <w:pPr>
      <w:pStyle w:val="Encabezado"/>
      <w:jc w:val="right"/>
      <w:rPr>
        <w:rFonts w:ascii="Times" w:hAnsi="Times"/>
        <w:i/>
        <w:sz w:val="18"/>
        <w:szCs w:val="18"/>
        <w:lang w:val="es-ES"/>
      </w:rPr>
    </w:pPr>
    <w:r>
      <w:rPr>
        <w:rFonts w:ascii="Times" w:hAnsi="Times"/>
        <w:i/>
        <w:sz w:val="18"/>
        <w:szCs w:val="18"/>
        <w:lang w:val="es-ES"/>
      </w:rPr>
      <w:t>2024, Vol., 58, No. 1, e1902</w:t>
    </w:r>
  </w:p>
  <w:p w14:paraId="1AAB67EA" w14:textId="77777777" w:rsidR="00BD3C19" w:rsidRDefault="00BD3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90143525">
    <w:abstractNumId w:val="28"/>
  </w:num>
  <w:num w:numId="2" w16cid:durableId="662512944">
    <w:abstractNumId w:val="48"/>
  </w:num>
  <w:num w:numId="3" w16cid:durableId="1920167714">
    <w:abstractNumId w:val="14"/>
  </w:num>
  <w:num w:numId="4" w16cid:durableId="346323931">
    <w:abstractNumId w:val="40"/>
  </w:num>
  <w:num w:numId="5" w16cid:durableId="1613585006">
    <w:abstractNumId w:val="49"/>
  </w:num>
  <w:num w:numId="6" w16cid:durableId="1330057022">
    <w:abstractNumId w:val="41"/>
  </w:num>
  <w:num w:numId="7" w16cid:durableId="354305686">
    <w:abstractNumId w:val="32"/>
  </w:num>
  <w:num w:numId="8" w16cid:durableId="1954436234">
    <w:abstractNumId w:val="36"/>
  </w:num>
  <w:num w:numId="9" w16cid:durableId="669335518">
    <w:abstractNumId w:val="44"/>
  </w:num>
  <w:num w:numId="10" w16cid:durableId="657657715">
    <w:abstractNumId w:val="31"/>
  </w:num>
  <w:num w:numId="11" w16cid:durableId="512955275">
    <w:abstractNumId w:val="25"/>
  </w:num>
  <w:num w:numId="12" w16cid:durableId="1930043340">
    <w:abstractNumId w:val="12"/>
  </w:num>
  <w:num w:numId="13" w16cid:durableId="1950433809">
    <w:abstractNumId w:val="17"/>
  </w:num>
  <w:num w:numId="14" w16cid:durableId="710108273">
    <w:abstractNumId w:val="19"/>
  </w:num>
  <w:num w:numId="15" w16cid:durableId="1426807853">
    <w:abstractNumId w:val="24"/>
  </w:num>
  <w:num w:numId="16" w16cid:durableId="1563716219">
    <w:abstractNumId w:val="46"/>
  </w:num>
  <w:num w:numId="17" w16cid:durableId="198784431">
    <w:abstractNumId w:val="21"/>
  </w:num>
  <w:num w:numId="18" w16cid:durableId="1536231464">
    <w:abstractNumId w:val="13"/>
  </w:num>
  <w:num w:numId="19" w16cid:durableId="2075547796">
    <w:abstractNumId w:val="33"/>
  </w:num>
  <w:num w:numId="20" w16cid:durableId="659964870">
    <w:abstractNumId w:val="10"/>
  </w:num>
  <w:num w:numId="21" w16cid:durableId="685139685">
    <w:abstractNumId w:val="11"/>
  </w:num>
  <w:num w:numId="22" w16cid:durableId="1149178217">
    <w:abstractNumId w:val="26"/>
  </w:num>
  <w:num w:numId="23" w16cid:durableId="1862545663">
    <w:abstractNumId w:val="35"/>
  </w:num>
  <w:num w:numId="24" w16cid:durableId="1249461757">
    <w:abstractNumId w:val="4"/>
  </w:num>
  <w:num w:numId="25" w16cid:durableId="53362111">
    <w:abstractNumId w:val="5"/>
  </w:num>
  <w:num w:numId="26" w16cid:durableId="1920212806">
    <w:abstractNumId w:val="6"/>
  </w:num>
  <w:num w:numId="27" w16cid:durableId="1043404771">
    <w:abstractNumId w:val="7"/>
  </w:num>
  <w:num w:numId="28" w16cid:durableId="1485968111">
    <w:abstractNumId w:val="9"/>
  </w:num>
  <w:num w:numId="29" w16cid:durableId="183829233">
    <w:abstractNumId w:val="0"/>
  </w:num>
  <w:num w:numId="30" w16cid:durableId="230501563">
    <w:abstractNumId w:val="1"/>
  </w:num>
  <w:num w:numId="31" w16cid:durableId="1142962356">
    <w:abstractNumId w:val="2"/>
  </w:num>
  <w:num w:numId="32" w16cid:durableId="224723084">
    <w:abstractNumId w:val="3"/>
  </w:num>
  <w:num w:numId="33" w16cid:durableId="582688503">
    <w:abstractNumId w:val="8"/>
  </w:num>
  <w:num w:numId="34" w16cid:durableId="1266040201">
    <w:abstractNumId w:val="16"/>
  </w:num>
  <w:num w:numId="35" w16cid:durableId="531651432">
    <w:abstractNumId w:val="22"/>
  </w:num>
  <w:num w:numId="36" w16cid:durableId="581529704">
    <w:abstractNumId w:val="20"/>
  </w:num>
  <w:num w:numId="37" w16cid:durableId="2056924138">
    <w:abstractNumId w:val="42"/>
  </w:num>
  <w:num w:numId="38" w16cid:durableId="1695229693">
    <w:abstractNumId w:val="23"/>
  </w:num>
  <w:num w:numId="39" w16cid:durableId="732122564">
    <w:abstractNumId w:val="18"/>
  </w:num>
  <w:num w:numId="40" w16cid:durableId="1228876730">
    <w:abstractNumId w:val="29"/>
  </w:num>
  <w:num w:numId="41" w16cid:durableId="1911887469">
    <w:abstractNumId w:val="15"/>
  </w:num>
  <w:num w:numId="42" w16cid:durableId="2000108209">
    <w:abstractNumId w:val="45"/>
  </w:num>
  <w:num w:numId="43" w16cid:durableId="729616647">
    <w:abstractNumId w:val="30"/>
  </w:num>
  <w:num w:numId="44" w16cid:durableId="377167713">
    <w:abstractNumId w:val="38"/>
  </w:num>
  <w:num w:numId="45" w16cid:durableId="963653436">
    <w:abstractNumId w:val="27"/>
  </w:num>
  <w:num w:numId="46" w16cid:durableId="1981691107">
    <w:abstractNumId w:val="39"/>
  </w:num>
  <w:num w:numId="47" w16cid:durableId="298851510">
    <w:abstractNumId w:val="47"/>
  </w:num>
  <w:num w:numId="48" w16cid:durableId="2120953836">
    <w:abstractNumId w:val="37"/>
  </w:num>
  <w:num w:numId="49" w16cid:durableId="1923443641">
    <w:abstractNumId w:val="43"/>
  </w:num>
  <w:num w:numId="50" w16cid:durableId="422159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CA1"/>
    <w:rsid w:val="00063302"/>
    <w:rsid w:val="00063582"/>
    <w:rsid w:val="000636EC"/>
    <w:rsid w:val="00064F18"/>
    <w:rsid w:val="00067898"/>
    <w:rsid w:val="000715BB"/>
    <w:rsid w:val="000733FA"/>
    <w:rsid w:val="00075F71"/>
    <w:rsid w:val="000815D5"/>
    <w:rsid w:val="000928CA"/>
    <w:rsid w:val="00094513"/>
    <w:rsid w:val="000A22C8"/>
    <w:rsid w:val="000A323A"/>
    <w:rsid w:val="000A6ECE"/>
    <w:rsid w:val="000B01FD"/>
    <w:rsid w:val="000B1FE0"/>
    <w:rsid w:val="000B32F6"/>
    <w:rsid w:val="000B42A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4171"/>
    <w:rsid w:val="00166DA0"/>
    <w:rsid w:val="00167258"/>
    <w:rsid w:val="00167A76"/>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588D"/>
    <w:rsid w:val="001A695F"/>
    <w:rsid w:val="001C41E9"/>
    <w:rsid w:val="001C4490"/>
    <w:rsid w:val="001C4E1C"/>
    <w:rsid w:val="001C7D0A"/>
    <w:rsid w:val="001D354F"/>
    <w:rsid w:val="001D4F48"/>
    <w:rsid w:val="001E0A61"/>
    <w:rsid w:val="001E1F5C"/>
    <w:rsid w:val="001E1F61"/>
    <w:rsid w:val="001E4251"/>
    <w:rsid w:val="001E4CD1"/>
    <w:rsid w:val="001E55FA"/>
    <w:rsid w:val="001E6DD2"/>
    <w:rsid w:val="001F36D0"/>
    <w:rsid w:val="001F7920"/>
    <w:rsid w:val="001F7BA0"/>
    <w:rsid w:val="001F7DA4"/>
    <w:rsid w:val="002012E8"/>
    <w:rsid w:val="00201E32"/>
    <w:rsid w:val="00203EC7"/>
    <w:rsid w:val="00207437"/>
    <w:rsid w:val="002100AC"/>
    <w:rsid w:val="0021014C"/>
    <w:rsid w:val="00213397"/>
    <w:rsid w:val="00220223"/>
    <w:rsid w:val="00222862"/>
    <w:rsid w:val="00225541"/>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1733"/>
    <w:rsid w:val="002A2C68"/>
    <w:rsid w:val="002A423F"/>
    <w:rsid w:val="002B04BE"/>
    <w:rsid w:val="002B307F"/>
    <w:rsid w:val="002B7F65"/>
    <w:rsid w:val="002C1EB1"/>
    <w:rsid w:val="002C60F5"/>
    <w:rsid w:val="002C7DF0"/>
    <w:rsid w:val="002D0207"/>
    <w:rsid w:val="002D1053"/>
    <w:rsid w:val="002D5827"/>
    <w:rsid w:val="002D6B30"/>
    <w:rsid w:val="002E1BCC"/>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37D99"/>
    <w:rsid w:val="00340FA8"/>
    <w:rsid w:val="0034107D"/>
    <w:rsid w:val="00342F6D"/>
    <w:rsid w:val="003507BC"/>
    <w:rsid w:val="00350F12"/>
    <w:rsid w:val="00351BE1"/>
    <w:rsid w:val="00354AA6"/>
    <w:rsid w:val="003664A7"/>
    <w:rsid w:val="00366950"/>
    <w:rsid w:val="00367B6E"/>
    <w:rsid w:val="00367C23"/>
    <w:rsid w:val="0037284D"/>
    <w:rsid w:val="0037597F"/>
    <w:rsid w:val="00377537"/>
    <w:rsid w:val="003839C1"/>
    <w:rsid w:val="00384E6B"/>
    <w:rsid w:val="0039161E"/>
    <w:rsid w:val="00392A78"/>
    <w:rsid w:val="00393ECF"/>
    <w:rsid w:val="003A1180"/>
    <w:rsid w:val="003A7DA9"/>
    <w:rsid w:val="003B2D88"/>
    <w:rsid w:val="003B3A06"/>
    <w:rsid w:val="003B4EFF"/>
    <w:rsid w:val="003C2CEE"/>
    <w:rsid w:val="003C4AA4"/>
    <w:rsid w:val="003C53B0"/>
    <w:rsid w:val="003C628B"/>
    <w:rsid w:val="003C6F22"/>
    <w:rsid w:val="003D1DE2"/>
    <w:rsid w:val="003D75C9"/>
    <w:rsid w:val="003E7618"/>
    <w:rsid w:val="003F0308"/>
    <w:rsid w:val="003F1F0B"/>
    <w:rsid w:val="00403B8B"/>
    <w:rsid w:val="00405A56"/>
    <w:rsid w:val="00406054"/>
    <w:rsid w:val="004071D5"/>
    <w:rsid w:val="0041371A"/>
    <w:rsid w:val="00414BBB"/>
    <w:rsid w:val="004150CA"/>
    <w:rsid w:val="00415451"/>
    <w:rsid w:val="00417776"/>
    <w:rsid w:val="00420DE6"/>
    <w:rsid w:val="00432090"/>
    <w:rsid w:val="00433376"/>
    <w:rsid w:val="004411CE"/>
    <w:rsid w:val="00441E83"/>
    <w:rsid w:val="00444BAD"/>
    <w:rsid w:val="00447E89"/>
    <w:rsid w:val="00462135"/>
    <w:rsid w:val="00462BA7"/>
    <w:rsid w:val="00464338"/>
    <w:rsid w:val="00464F73"/>
    <w:rsid w:val="00465507"/>
    <w:rsid w:val="00471F54"/>
    <w:rsid w:val="0047234C"/>
    <w:rsid w:val="00475708"/>
    <w:rsid w:val="00476CF4"/>
    <w:rsid w:val="00482F3F"/>
    <w:rsid w:val="00491015"/>
    <w:rsid w:val="00491D3A"/>
    <w:rsid w:val="00493400"/>
    <w:rsid w:val="004A1D0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460C"/>
    <w:rsid w:val="004F7121"/>
    <w:rsid w:val="004F75E9"/>
    <w:rsid w:val="00502DE8"/>
    <w:rsid w:val="00507543"/>
    <w:rsid w:val="00513E4D"/>
    <w:rsid w:val="005209EF"/>
    <w:rsid w:val="00527A99"/>
    <w:rsid w:val="0053418A"/>
    <w:rsid w:val="00537714"/>
    <w:rsid w:val="00541F7B"/>
    <w:rsid w:val="0054384D"/>
    <w:rsid w:val="00552412"/>
    <w:rsid w:val="005544E5"/>
    <w:rsid w:val="00557E28"/>
    <w:rsid w:val="00564CD9"/>
    <w:rsid w:val="00565DA0"/>
    <w:rsid w:val="00582881"/>
    <w:rsid w:val="00585FC4"/>
    <w:rsid w:val="0059034C"/>
    <w:rsid w:val="00590387"/>
    <w:rsid w:val="00591A0D"/>
    <w:rsid w:val="00595C9D"/>
    <w:rsid w:val="00596803"/>
    <w:rsid w:val="005A0ADC"/>
    <w:rsid w:val="005A12F4"/>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510C"/>
    <w:rsid w:val="006564DC"/>
    <w:rsid w:val="00660D5E"/>
    <w:rsid w:val="00661016"/>
    <w:rsid w:val="006619C0"/>
    <w:rsid w:val="006643C3"/>
    <w:rsid w:val="0066499F"/>
    <w:rsid w:val="0066703D"/>
    <w:rsid w:val="0067054D"/>
    <w:rsid w:val="006730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0620"/>
    <w:rsid w:val="007012B4"/>
    <w:rsid w:val="007021F8"/>
    <w:rsid w:val="0070255D"/>
    <w:rsid w:val="00705B8A"/>
    <w:rsid w:val="00714485"/>
    <w:rsid w:val="00715EFB"/>
    <w:rsid w:val="00720420"/>
    <w:rsid w:val="00722A5B"/>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462B"/>
    <w:rsid w:val="007A7C7C"/>
    <w:rsid w:val="007B5DA8"/>
    <w:rsid w:val="007B686A"/>
    <w:rsid w:val="007B6A7D"/>
    <w:rsid w:val="007C07C7"/>
    <w:rsid w:val="007C1F01"/>
    <w:rsid w:val="007C44E6"/>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547C7"/>
    <w:rsid w:val="008565A0"/>
    <w:rsid w:val="00861A27"/>
    <w:rsid w:val="00861D2F"/>
    <w:rsid w:val="0087100B"/>
    <w:rsid w:val="00872EFD"/>
    <w:rsid w:val="00876D90"/>
    <w:rsid w:val="00886B3C"/>
    <w:rsid w:val="00887460"/>
    <w:rsid w:val="00891C98"/>
    <w:rsid w:val="00894630"/>
    <w:rsid w:val="00897638"/>
    <w:rsid w:val="008A0743"/>
    <w:rsid w:val="008A0FFC"/>
    <w:rsid w:val="008A2B96"/>
    <w:rsid w:val="008B0F10"/>
    <w:rsid w:val="008B1447"/>
    <w:rsid w:val="008B19BA"/>
    <w:rsid w:val="008B251F"/>
    <w:rsid w:val="008B2D7F"/>
    <w:rsid w:val="008B4B3A"/>
    <w:rsid w:val="008B5E31"/>
    <w:rsid w:val="008C0DE4"/>
    <w:rsid w:val="008C0E7E"/>
    <w:rsid w:val="008C0EB9"/>
    <w:rsid w:val="008C15A4"/>
    <w:rsid w:val="008C26F9"/>
    <w:rsid w:val="008C3A89"/>
    <w:rsid w:val="008C409A"/>
    <w:rsid w:val="008C5B2C"/>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1040E"/>
    <w:rsid w:val="00912867"/>
    <w:rsid w:val="00922B3A"/>
    <w:rsid w:val="00923438"/>
    <w:rsid w:val="00923446"/>
    <w:rsid w:val="009246B9"/>
    <w:rsid w:val="009401BC"/>
    <w:rsid w:val="00943B5C"/>
    <w:rsid w:val="009446F0"/>
    <w:rsid w:val="00950BD4"/>
    <w:rsid w:val="0095579B"/>
    <w:rsid w:val="00964CC6"/>
    <w:rsid w:val="009703F5"/>
    <w:rsid w:val="00970D91"/>
    <w:rsid w:val="00971421"/>
    <w:rsid w:val="009803EC"/>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179E"/>
    <w:rsid w:val="00A234ED"/>
    <w:rsid w:val="00A249E5"/>
    <w:rsid w:val="00A2611C"/>
    <w:rsid w:val="00A411A9"/>
    <w:rsid w:val="00A457D0"/>
    <w:rsid w:val="00A516C7"/>
    <w:rsid w:val="00A61B22"/>
    <w:rsid w:val="00A629DD"/>
    <w:rsid w:val="00A64E60"/>
    <w:rsid w:val="00A67506"/>
    <w:rsid w:val="00A70AE3"/>
    <w:rsid w:val="00A72239"/>
    <w:rsid w:val="00A80283"/>
    <w:rsid w:val="00A8195D"/>
    <w:rsid w:val="00A85C05"/>
    <w:rsid w:val="00A95630"/>
    <w:rsid w:val="00A97C99"/>
    <w:rsid w:val="00AA735D"/>
    <w:rsid w:val="00AB1AC5"/>
    <w:rsid w:val="00AB277A"/>
    <w:rsid w:val="00AB2CE6"/>
    <w:rsid w:val="00AB3BF6"/>
    <w:rsid w:val="00AB3E23"/>
    <w:rsid w:val="00AB45ED"/>
    <w:rsid w:val="00AB5679"/>
    <w:rsid w:val="00AC0182"/>
    <w:rsid w:val="00AC3E22"/>
    <w:rsid w:val="00AC590B"/>
    <w:rsid w:val="00AC6029"/>
    <w:rsid w:val="00AC7994"/>
    <w:rsid w:val="00AD09AE"/>
    <w:rsid w:val="00AD0AE0"/>
    <w:rsid w:val="00AD3238"/>
    <w:rsid w:val="00AD374A"/>
    <w:rsid w:val="00AE2924"/>
    <w:rsid w:val="00AE48D4"/>
    <w:rsid w:val="00AE6BFD"/>
    <w:rsid w:val="00AF2008"/>
    <w:rsid w:val="00AF2B1C"/>
    <w:rsid w:val="00B054C8"/>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13AC"/>
    <w:rsid w:val="00B628F1"/>
    <w:rsid w:val="00B6329B"/>
    <w:rsid w:val="00B63E3C"/>
    <w:rsid w:val="00B6522A"/>
    <w:rsid w:val="00B67695"/>
    <w:rsid w:val="00B7158B"/>
    <w:rsid w:val="00B73881"/>
    <w:rsid w:val="00B74BFD"/>
    <w:rsid w:val="00B74D71"/>
    <w:rsid w:val="00B74FCC"/>
    <w:rsid w:val="00B75E4E"/>
    <w:rsid w:val="00B75E90"/>
    <w:rsid w:val="00B775DB"/>
    <w:rsid w:val="00B821DD"/>
    <w:rsid w:val="00B83BA0"/>
    <w:rsid w:val="00B845A1"/>
    <w:rsid w:val="00B87BAC"/>
    <w:rsid w:val="00B92519"/>
    <w:rsid w:val="00B934E6"/>
    <w:rsid w:val="00B958C9"/>
    <w:rsid w:val="00B9678D"/>
    <w:rsid w:val="00BA0C30"/>
    <w:rsid w:val="00BA0F75"/>
    <w:rsid w:val="00BA3FA7"/>
    <w:rsid w:val="00BA41EF"/>
    <w:rsid w:val="00BA637E"/>
    <w:rsid w:val="00BA6E73"/>
    <w:rsid w:val="00BA79C8"/>
    <w:rsid w:val="00BB50C1"/>
    <w:rsid w:val="00BB521A"/>
    <w:rsid w:val="00BC1671"/>
    <w:rsid w:val="00BC2AFB"/>
    <w:rsid w:val="00BC3980"/>
    <w:rsid w:val="00BC764F"/>
    <w:rsid w:val="00BD0BD1"/>
    <w:rsid w:val="00BD26F5"/>
    <w:rsid w:val="00BD2994"/>
    <w:rsid w:val="00BD3521"/>
    <w:rsid w:val="00BD3C19"/>
    <w:rsid w:val="00BE1FBF"/>
    <w:rsid w:val="00BE399B"/>
    <w:rsid w:val="00BE7510"/>
    <w:rsid w:val="00BF2953"/>
    <w:rsid w:val="00BF6532"/>
    <w:rsid w:val="00BF6737"/>
    <w:rsid w:val="00BF6A48"/>
    <w:rsid w:val="00C01611"/>
    <w:rsid w:val="00C02FC7"/>
    <w:rsid w:val="00C06D6D"/>
    <w:rsid w:val="00C12A53"/>
    <w:rsid w:val="00C14110"/>
    <w:rsid w:val="00C14765"/>
    <w:rsid w:val="00C2267F"/>
    <w:rsid w:val="00C413D4"/>
    <w:rsid w:val="00C45E73"/>
    <w:rsid w:val="00C51A35"/>
    <w:rsid w:val="00C51C25"/>
    <w:rsid w:val="00C55B07"/>
    <w:rsid w:val="00C57D5C"/>
    <w:rsid w:val="00C60DEE"/>
    <w:rsid w:val="00C672C3"/>
    <w:rsid w:val="00C71414"/>
    <w:rsid w:val="00C7239B"/>
    <w:rsid w:val="00C745FB"/>
    <w:rsid w:val="00C840AF"/>
    <w:rsid w:val="00C86D23"/>
    <w:rsid w:val="00C92787"/>
    <w:rsid w:val="00C97DF0"/>
    <w:rsid w:val="00CA4236"/>
    <w:rsid w:val="00CA4688"/>
    <w:rsid w:val="00CB3863"/>
    <w:rsid w:val="00CB62C5"/>
    <w:rsid w:val="00CC05DE"/>
    <w:rsid w:val="00CC4527"/>
    <w:rsid w:val="00CC7D22"/>
    <w:rsid w:val="00CD3708"/>
    <w:rsid w:val="00CD45D8"/>
    <w:rsid w:val="00CF3DAF"/>
    <w:rsid w:val="00CF44A4"/>
    <w:rsid w:val="00CF4B56"/>
    <w:rsid w:val="00CF5D21"/>
    <w:rsid w:val="00D10390"/>
    <w:rsid w:val="00D10976"/>
    <w:rsid w:val="00D13238"/>
    <w:rsid w:val="00D14026"/>
    <w:rsid w:val="00D15214"/>
    <w:rsid w:val="00D224FA"/>
    <w:rsid w:val="00D27B52"/>
    <w:rsid w:val="00D33385"/>
    <w:rsid w:val="00D347EE"/>
    <w:rsid w:val="00D43347"/>
    <w:rsid w:val="00D441A1"/>
    <w:rsid w:val="00D45408"/>
    <w:rsid w:val="00D52AC8"/>
    <w:rsid w:val="00D553C9"/>
    <w:rsid w:val="00D5546B"/>
    <w:rsid w:val="00D600FE"/>
    <w:rsid w:val="00D609BB"/>
    <w:rsid w:val="00D63FEC"/>
    <w:rsid w:val="00D66387"/>
    <w:rsid w:val="00D67E11"/>
    <w:rsid w:val="00D70EF7"/>
    <w:rsid w:val="00D75AC7"/>
    <w:rsid w:val="00D763CF"/>
    <w:rsid w:val="00D806AD"/>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4D7B"/>
    <w:rsid w:val="00DD6159"/>
    <w:rsid w:val="00DD7D52"/>
    <w:rsid w:val="00DE1119"/>
    <w:rsid w:val="00DE1400"/>
    <w:rsid w:val="00DE202B"/>
    <w:rsid w:val="00DE6465"/>
    <w:rsid w:val="00DF29D2"/>
    <w:rsid w:val="00DF37F2"/>
    <w:rsid w:val="00DF799A"/>
    <w:rsid w:val="00E04437"/>
    <w:rsid w:val="00E07DEA"/>
    <w:rsid w:val="00E16C65"/>
    <w:rsid w:val="00E20108"/>
    <w:rsid w:val="00E22318"/>
    <w:rsid w:val="00E24012"/>
    <w:rsid w:val="00E24283"/>
    <w:rsid w:val="00E2493C"/>
    <w:rsid w:val="00E26344"/>
    <w:rsid w:val="00E26D7E"/>
    <w:rsid w:val="00E272F5"/>
    <w:rsid w:val="00E31885"/>
    <w:rsid w:val="00E32976"/>
    <w:rsid w:val="00E3741F"/>
    <w:rsid w:val="00E4068E"/>
    <w:rsid w:val="00E41CE5"/>
    <w:rsid w:val="00E43535"/>
    <w:rsid w:val="00E51EA2"/>
    <w:rsid w:val="00E5202D"/>
    <w:rsid w:val="00E52901"/>
    <w:rsid w:val="00E53313"/>
    <w:rsid w:val="00E6047A"/>
    <w:rsid w:val="00E62B05"/>
    <w:rsid w:val="00E70B5F"/>
    <w:rsid w:val="00E72E8C"/>
    <w:rsid w:val="00E74675"/>
    <w:rsid w:val="00E755F3"/>
    <w:rsid w:val="00E76958"/>
    <w:rsid w:val="00E7723C"/>
    <w:rsid w:val="00E81056"/>
    <w:rsid w:val="00E82CE6"/>
    <w:rsid w:val="00E8359E"/>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2770"/>
    <w:rsid w:val="00F157E5"/>
    <w:rsid w:val="00F17BC5"/>
    <w:rsid w:val="00F2312F"/>
    <w:rsid w:val="00F25DD5"/>
    <w:rsid w:val="00F27CB5"/>
    <w:rsid w:val="00F31F4A"/>
    <w:rsid w:val="00F327B6"/>
    <w:rsid w:val="00F3641B"/>
    <w:rsid w:val="00F42476"/>
    <w:rsid w:val="00F43549"/>
    <w:rsid w:val="00F4526C"/>
    <w:rsid w:val="00F51115"/>
    <w:rsid w:val="00F65680"/>
    <w:rsid w:val="00F70FFE"/>
    <w:rsid w:val="00F7184A"/>
    <w:rsid w:val="00F746C5"/>
    <w:rsid w:val="00F811DD"/>
    <w:rsid w:val="00F824D6"/>
    <w:rsid w:val="00F904F7"/>
    <w:rsid w:val="00F92967"/>
    <w:rsid w:val="00FA1664"/>
    <w:rsid w:val="00FA19B4"/>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8C5B2C"/>
    <w:pPr>
      <w:jc w:val="both"/>
    </w:pPr>
    <w:rPr>
      <w:sz w:val="20"/>
      <w:szCs w:val="20"/>
      <w:lang w:val="en-US" w:eastAsia="es-ES_tradnl"/>
    </w:rPr>
  </w:style>
  <w:style w:type="paragraph" w:customStyle="1" w:styleId="Titulodeartculo">
    <w:name w:val="Titulo de artículo"/>
    <w:basedOn w:val="Normal"/>
    <w:link w:val="TitulodeartculoCar"/>
    <w:autoRedefine/>
    <w:qFormat/>
    <w:rsid w:val="00BD3C19"/>
    <w:pPr>
      <w:jc w:val="center"/>
      <w:outlineLvl w:val="0"/>
    </w:pPr>
    <w:rPr>
      <w:b/>
      <w:bCs/>
      <w:noProof/>
      <w:sz w:val="36"/>
      <w:szCs w:val="34"/>
      <w:lang w:val="en-US" w:eastAsia="es-ES_tradnl"/>
    </w:rPr>
  </w:style>
  <w:style w:type="character" w:customStyle="1" w:styleId="TitulodeartculoCar">
    <w:name w:val="Titulo de artículo Car"/>
    <w:basedOn w:val="Fuentedeprrafopredeter"/>
    <w:link w:val="Titulodeartculo"/>
    <w:rsid w:val="00BD3C19"/>
    <w:rPr>
      <w:rFonts w:ascii="Times New Roman" w:eastAsia="Times New Roman" w:hAnsi="Times New Roman" w:cs="Times New Roman"/>
      <w:b/>
      <w:bCs/>
      <w:noProof/>
      <w:sz w:val="36"/>
      <w:szCs w:val="34"/>
      <w:lang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8557">
      <w:bodyDiv w:val="1"/>
      <w:marLeft w:val="0"/>
      <w:marRight w:val="0"/>
      <w:marTop w:val="0"/>
      <w:marBottom w:val="0"/>
      <w:divBdr>
        <w:top w:val="none" w:sz="0" w:space="0" w:color="auto"/>
        <w:left w:val="none" w:sz="0" w:space="0" w:color="auto"/>
        <w:bottom w:val="none" w:sz="0" w:space="0" w:color="auto"/>
        <w:right w:val="none" w:sz="0" w:space="0" w:color="auto"/>
      </w:divBdr>
    </w:div>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44598777">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svg"/><Relationship Id="rId26" Type="http://schemas.openxmlformats.org/officeDocument/2006/relationships/hyperlink" Target="https://bibliotecadigital.fgv.br/ojs/index.php/abp/article/view/19592/18316" TargetMode="External"/><Relationship Id="rId39" Type="http://schemas.openxmlformats.org/officeDocument/2006/relationships/hyperlink" Target="https://doi.org/10.24039/cv201862280" TargetMode="External"/><Relationship Id="rId21" Type="http://schemas.openxmlformats.org/officeDocument/2006/relationships/hyperlink" Target="https://icgt.com.br/monografias-icgt" TargetMode="External"/><Relationship Id="rId34" Type="http://schemas.openxmlformats.org/officeDocument/2006/relationships/hyperlink" Target="https://doi.org/10.1007/s10648-018-9458-2" TargetMode="External"/><Relationship Id="rId42" Type="http://schemas.openxmlformats.org/officeDocument/2006/relationships/hyperlink" Target="http://dspace.unach.edu.ec/handle/51000/3983" TargetMode="External"/><Relationship Id="rId47" Type="http://schemas.openxmlformats.org/officeDocument/2006/relationships/hyperlink" Target="http://revistas.icesp.br/index.php/FINOM_Humanidade_Tecnologia/article/view/1008/727"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s://dx.doi.org/10.15689/ap.2020.1901.16791.08" TargetMode="External"/><Relationship Id="rId11" Type="http://schemas.openxmlformats.org/officeDocument/2006/relationships/hyperlink" Target="https://orcid.org/0000-0002-9061-4879" TargetMode="External"/><Relationship Id="rId24" Type="http://schemas.openxmlformats.org/officeDocument/2006/relationships/hyperlink" Target="http://186.251.225.226:8080/handle/123456789/271" TargetMode="External"/><Relationship Id="rId32" Type="http://schemas.openxmlformats.org/officeDocument/2006/relationships/hyperlink" Target="http://www.afhayes.com/public/process2012.pdf" TargetMode="External"/><Relationship Id="rId37" Type="http://schemas.openxmlformats.org/officeDocument/2006/relationships/hyperlink" Target="https://repositorio.animaeducacao.com.br/handle/ANIMA/10425" TargetMode="External"/><Relationship Id="rId40" Type="http://schemas.openxmlformats.org/officeDocument/2006/relationships/hyperlink" Target="https://www.conic-semesp.org.br/anais/anais-conic.php?ano=2018&amp;act=pesquisar" TargetMode="External"/><Relationship Id="rId45" Type="http://schemas.openxmlformats.org/officeDocument/2006/relationships/hyperlink" Target="https://psycnet.apa.org/doi/10.1037/h0092976"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hyperlink" Target="https://doi.org/10.1590/S0102-37722012000400007" TargetMode="External"/><Relationship Id="rId44" Type="http://schemas.openxmlformats.org/officeDocument/2006/relationships/hyperlink" Target="http://tede.metodista.br/jspui/handle/tede/1988"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849/ripijp.v57i2.1715" TargetMode="External"/><Relationship Id="rId14" Type="http://schemas.openxmlformats.org/officeDocument/2006/relationships/hyperlink" Target="https://orcid.org/0000-0002-6804-6326" TargetMode="External"/><Relationship Id="rId22" Type="http://schemas.openxmlformats.org/officeDocument/2006/relationships/hyperlink" Target="https://repositorio.ucs.br/11338/9073" TargetMode="External"/><Relationship Id="rId27" Type="http://schemas.openxmlformats.org/officeDocument/2006/relationships/hyperlink" Target="http://hdl.handle.net/10316/34011" TargetMode="External"/><Relationship Id="rId30" Type="http://schemas.openxmlformats.org/officeDocument/2006/relationships/hyperlink" Target="https://repositorio.ufpb.br/jspui/handle/tede/9085" TargetMode="External"/><Relationship Id="rId35" Type="http://schemas.openxmlformats.org/officeDocument/2006/relationships/hyperlink" Target="https://psycnet.apa.org/doi/10.1037/h0035357" TargetMode="External"/><Relationship Id="rId43" Type="http://schemas.openxmlformats.org/officeDocument/2006/relationships/hyperlink" Target="https://doi.org/10.1590/1805-9584-2016v24n1p45" TargetMode="External"/><Relationship Id="rId48" Type="http://schemas.openxmlformats.org/officeDocument/2006/relationships/header" Target="header1.xml"/><Relationship Id="rId8" Type="http://schemas.openxmlformats.org/officeDocument/2006/relationships/hyperlink" Target="https://doi.org/10.30849/ripijp.v58i1.1902"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orcid.org/0000-0001-5678-2353" TargetMode="External"/><Relationship Id="rId17" Type="http://schemas.openxmlformats.org/officeDocument/2006/relationships/image" Target="media/image3.png"/><Relationship Id="rId25" Type="http://schemas.openxmlformats.org/officeDocument/2006/relationships/hyperlink" Target="https://doi.org/10.1590/1982-43272560201508" TargetMode="External"/><Relationship Id="rId33" Type="http://schemas.openxmlformats.org/officeDocument/2006/relationships/hyperlink" Target="http://www.scielo.org.co/scielo.php?script=sci_arttext&amp;pid=S0123-91552006000200012" TargetMode="External"/><Relationship Id="rId38" Type="http://schemas.openxmlformats.org/officeDocument/2006/relationships/hyperlink" Target="https://renati.sunedu.gob.pe/handle/sunedu/3052173" TargetMode="External"/><Relationship Id="rId46" Type="http://schemas.openxmlformats.org/officeDocument/2006/relationships/hyperlink" Target="http://hdl.handle.net/10198/23034" TargetMode="External"/><Relationship Id="rId20" Type="http://schemas.openxmlformats.org/officeDocument/2006/relationships/hyperlink" Target="https://www.redalyc.org/articulo.oa?id=29251161006" TargetMode="External"/><Relationship Id="rId41" Type="http://schemas.openxmlformats.org/officeDocument/2006/relationships/hyperlink" Target="http://pepsic.bvsalud.org/scielo.php?script=sci_arttext&amp;pid=S1983-822020170002000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0547-4315" TargetMode="External"/><Relationship Id="rId23" Type="http://schemas.openxmlformats.org/officeDocument/2006/relationships/hyperlink" Target="http://dx.doi.org/10.5433/2236-6407.2016v7n1p77" TargetMode="External"/><Relationship Id="rId28" Type="http://schemas.openxmlformats.org/officeDocument/2006/relationships/hyperlink" Target="https://conscius.org.br/glasnost/index.php/glasnost/article/view/66" TargetMode="External"/><Relationship Id="rId36" Type="http://schemas.openxmlformats.org/officeDocument/2006/relationships/hyperlink" Target="http://dx.doi.org/10.15309/19psd200309" TargetMode="External"/><Relationship Id="rId4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osf.io/5sy9m/?view_only=1baf35ce541c47d3b347bcb4654e2d17" TargetMode="External"/><Relationship Id="rId1" Type="http://schemas.openxmlformats.org/officeDocument/2006/relationships/hyperlink" Target="mailto:layrtthon.oliveira@gmail.com?subject=RIP/IJP:Emotional%20Dependence%20and%20Personality:%20the%20Mediating%20Role%20of%20Locus%20of%20Control%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AAE36-756B-4042-BC52-CEB71CD5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5586</Words>
  <Characters>30725</Characters>
  <Application>Microsoft Office Word</Application>
  <DocSecurity>0</DocSecurity>
  <Lines>256</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12</cp:revision>
  <cp:lastPrinted>2024-06-20T14:41:00Z</cp:lastPrinted>
  <dcterms:created xsi:type="dcterms:W3CDTF">2024-04-09T19:00:00Z</dcterms:created>
  <dcterms:modified xsi:type="dcterms:W3CDTF">2024-06-27T17:55:00Z</dcterms:modified>
</cp:coreProperties>
</file>