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68F10" w14:textId="746BB34B" w:rsidR="00E6294B" w:rsidRDefault="0091188F">
      <w:pPr>
        <w:pStyle w:val="Titulodeartculo"/>
        <w:rPr>
          <w:lang w:val="es-MX" w:eastAsia="pt-BR"/>
        </w:rPr>
      </w:pPr>
      <w:r>
        <w:rPr>
          <w:lang w:val="es-MX"/>
        </w:rPr>
        <w:t xml:space="preserve"> Psicología y Necropolítica: Un Análisis Crítico de las Publicaciones de </w:t>
      </w:r>
      <w:r w:rsidR="008143AE">
        <w:rPr>
          <w:lang w:val="es-MX"/>
        </w:rPr>
        <w:t>“</w:t>
      </w:r>
      <w:r>
        <w:rPr>
          <w:lang w:val="es-MX"/>
        </w:rPr>
        <w:t>Alto Impacto</w:t>
      </w:r>
      <w:r w:rsidR="008143AE">
        <w:rPr>
          <w:lang w:val="es-MX"/>
        </w:rPr>
        <w:t>”</w:t>
      </w:r>
      <w:r>
        <w:rPr>
          <w:lang w:val="es-MX"/>
        </w:rPr>
        <w:t xml:space="preserve"> Sobre la Violencia en Ecuador</w:t>
      </w:r>
    </w:p>
    <w:p w14:paraId="10CB11FC" w14:textId="77777777" w:rsidR="00E6294B" w:rsidRDefault="00E6294B">
      <w:pPr>
        <w:rPr>
          <w:b/>
          <w:lang w:val="es-MX"/>
        </w:rPr>
      </w:pPr>
    </w:p>
    <w:p w14:paraId="597DBABA" w14:textId="77777777" w:rsidR="00E6294B" w:rsidRDefault="00E6294B">
      <w:pPr>
        <w:rPr>
          <w:i/>
          <w:sz w:val="28"/>
          <w:szCs w:val="28"/>
          <w:lang w:val="es-MX"/>
        </w:rPr>
      </w:pPr>
    </w:p>
    <w:p w14:paraId="4771502B" w14:textId="77777777" w:rsidR="00E6294B" w:rsidRDefault="0091188F">
      <w:pPr>
        <w:rPr>
          <w:rFonts w:ascii="Times" w:hAnsi="Times"/>
          <w:i/>
          <w:sz w:val="28"/>
          <w:szCs w:val="28"/>
          <w:lang w:val="es-MX"/>
        </w:rPr>
      </w:pPr>
      <w:r>
        <w:rPr>
          <w:rFonts w:ascii="Times" w:hAnsi="Times"/>
          <w:i/>
          <w:noProof/>
          <w:sz w:val="28"/>
          <w:szCs w:val="28"/>
          <w:lang w:val="en-US" w:eastAsia="en-US"/>
        </w:rPr>
        <mc:AlternateContent>
          <mc:Choice Requires="wps">
            <w:drawing>
              <wp:anchor distT="0" distB="19050" distL="0" distR="19050" simplePos="0" relativeHeight="2" behindDoc="0" locked="0" layoutInCell="0" allowOverlap="1" wp14:anchorId="1F50C166" wp14:editId="78182810">
                <wp:simplePos x="0" y="0"/>
                <wp:positionH relativeFrom="column">
                  <wp:posOffset>0</wp:posOffset>
                </wp:positionH>
                <wp:positionV relativeFrom="paragraph">
                  <wp:posOffset>66675</wp:posOffset>
                </wp:positionV>
                <wp:extent cx="6172200" cy="0"/>
                <wp:effectExtent l="12700" t="13335" r="12700" b="13335"/>
                <wp:wrapNone/>
                <wp:docPr id="1"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ln w="254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5.25pt" to="485.95pt,5.25pt" ID="Straight Connector 8" stroked="t" o:allowincell="f" style="position:absolute" wp14:anchorId="40A29C03">
                <v:stroke color="black" weight="25560" joinstyle="round" endcap="flat"/>
                <v:fill o:detectmouseclick="t" on="false"/>
                <w10:wrap type="none"/>
              </v:line>
            </w:pict>
          </mc:Fallback>
        </mc:AlternateContent>
      </w:r>
    </w:p>
    <w:p w14:paraId="611D54A4" w14:textId="77777777" w:rsidR="00E6294B" w:rsidRDefault="00E6294B">
      <w:pPr>
        <w:rPr>
          <w:b/>
          <w:sz w:val="20"/>
          <w:szCs w:val="20"/>
          <w:lang w:val="es-MX"/>
        </w:rPr>
      </w:pPr>
    </w:p>
    <w:p w14:paraId="3D44FB4F" w14:textId="77777777" w:rsidR="00E6294B" w:rsidRDefault="0091188F">
      <w:pPr>
        <w:pStyle w:val="TtuloResumen"/>
        <w:rPr>
          <w:lang w:val="en-US"/>
        </w:rPr>
      </w:pPr>
      <w:r>
        <w:rPr>
          <w:lang w:val="en-US"/>
        </w:rPr>
        <w:t>Abstract</w:t>
      </w:r>
    </w:p>
    <w:p w14:paraId="1D82A289" w14:textId="6B1F2C73" w:rsidR="00AF3DDB" w:rsidRPr="00AF3DDB" w:rsidRDefault="0091188F" w:rsidP="00AF3DDB">
      <w:pPr>
        <w:jc w:val="both"/>
        <w:rPr>
          <w:color w:val="C00000"/>
          <w:sz w:val="20"/>
          <w:szCs w:val="20"/>
          <w:lang w:val="en-US"/>
        </w:rPr>
      </w:pPr>
      <w:r w:rsidRPr="00AF3DDB">
        <w:rPr>
          <w:color w:val="C00000"/>
          <w:sz w:val="20"/>
          <w:szCs w:val="20"/>
          <w:lang w:val="en-US"/>
        </w:rPr>
        <w:t xml:space="preserve">This article reviews psychological research on violence in Ecuador, focusing on high-impact publications indexed in Scopus. </w:t>
      </w:r>
      <w:r w:rsidR="00AF3DDB" w:rsidRPr="00AF3DDB">
        <w:rPr>
          <w:color w:val="C00000"/>
          <w:sz w:val="20"/>
          <w:szCs w:val="20"/>
          <w:lang w:val="en-US"/>
        </w:rPr>
        <w:t>Although analyzed studies cover various forms of violence, such as gender-based violence and violence against minors, they tend to focus on individual and interpersonal levels, with a predominance of</w:t>
      </w:r>
      <w:r w:rsidR="008D317F">
        <w:rPr>
          <w:color w:val="C00000"/>
          <w:sz w:val="20"/>
          <w:szCs w:val="20"/>
          <w:lang w:val="en-US"/>
        </w:rPr>
        <w:t xml:space="preserve"> hegemonic</w:t>
      </w:r>
      <w:r w:rsidR="00AF3DDB" w:rsidRPr="00AF3DDB">
        <w:rPr>
          <w:color w:val="C00000"/>
          <w:sz w:val="20"/>
          <w:szCs w:val="20"/>
          <w:lang w:val="en-US"/>
        </w:rPr>
        <w:t xml:space="preserve"> theories imported from the United States and Europe. This approach limits the understanding of the complex sociopolitical dynamics that determine the conditions of life and death in the country. Among others, one example of this limitation is the absence of the concept of necropolitics, which is essential to examine how power structures determine who is considered expendable in contexts of extreme violence, such as the COVID-19 health crisis and drug-related violence in Ecuador. Incorporating necropolitical analysis into psychological research would allow for a deeper understanding of how these forces operate, underscoring the need for inter- and transdisciplinary approaches that transcend individualistic perspectives and better represent the social and political realities of Ecuador.</w:t>
      </w:r>
    </w:p>
    <w:p w14:paraId="482546CC" w14:textId="77777777" w:rsidR="00AF3DDB" w:rsidRDefault="00AF3DDB">
      <w:pPr>
        <w:rPr>
          <w:sz w:val="20"/>
          <w:szCs w:val="20"/>
          <w:lang w:val="en-US"/>
        </w:rPr>
      </w:pPr>
    </w:p>
    <w:p w14:paraId="17ABE575" w14:textId="77777777" w:rsidR="00E6294B" w:rsidRDefault="0091188F">
      <w:pPr>
        <w:rPr>
          <w:b/>
          <w:sz w:val="20"/>
          <w:szCs w:val="20"/>
          <w:lang w:val="en-US"/>
        </w:rPr>
      </w:pPr>
      <w:r>
        <w:rPr>
          <w:b/>
          <w:sz w:val="20"/>
          <w:szCs w:val="20"/>
          <w:lang w:val="en-US"/>
        </w:rPr>
        <w:t>Keywords</w:t>
      </w:r>
    </w:p>
    <w:p w14:paraId="388E80C3" w14:textId="77777777" w:rsidR="00E6294B" w:rsidRDefault="0091188F">
      <w:pPr>
        <w:jc w:val="both"/>
        <w:rPr>
          <w:bCs/>
          <w:sz w:val="20"/>
          <w:szCs w:val="20"/>
          <w:lang w:val="en-US"/>
        </w:rPr>
      </w:pPr>
      <w:r>
        <w:rPr>
          <w:bCs/>
          <w:sz w:val="20"/>
          <w:szCs w:val="20"/>
          <w:lang w:val="en-US"/>
        </w:rPr>
        <w:t>Violence; Ecuador; psychology, necropolitics, critical psychology</w:t>
      </w:r>
    </w:p>
    <w:p w14:paraId="4DEE88B6" w14:textId="77777777" w:rsidR="00E6294B" w:rsidRDefault="00E6294B">
      <w:pPr>
        <w:jc w:val="both"/>
        <w:rPr>
          <w:bCs/>
          <w:sz w:val="20"/>
          <w:szCs w:val="20"/>
          <w:lang w:val="en-US"/>
        </w:rPr>
      </w:pPr>
    </w:p>
    <w:p w14:paraId="52FFA015" w14:textId="77777777" w:rsidR="00E6294B" w:rsidRDefault="0091188F">
      <w:pPr>
        <w:spacing w:after="120"/>
        <w:jc w:val="center"/>
        <w:rPr>
          <w:b/>
          <w:smallCaps/>
          <w:color w:val="000000"/>
          <w:sz w:val="20"/>
          <w:szCs w:val="20"/>
          <w:lang w:val="es-MX"/>
        </w:rPr>
      </w:pPr>
      <w:r>
        <w:rPr>
          <w:b/>
          <w:smallCaps/>
          <w:color w:val="000000"/>
          <w:sz w:val="20"/>
          <w:szCs w:val="20"/>
          <w:lang w:val="es-MX"/>
        </w:rPr>
        <w:t>Resumen</w:t>
      </w:r>
    </w:p>
    <w:p w14:paraId="33AD2A09" w14:textId="21D6BBE4" w:rsidR="00E6294B" w:rsidRDefault="0091188F">
      <w:pPr>
        <w:jc w:val="both"/>
        <w:rPr>
          <w:color w:val="C9211E"/>
        </w:rPr>
      </w:pPr>
      <w:r>
        <w:rPr>
          <w:color w:val="C9211E"/>
          <w:sz w:val="20"/>
          <w:szCs w:val="20"/>
          <w:lang w:val="es-MX"/>
        </w:rPr>
        <w:t>Este artículo revisa la investigación psicológic</w:t>
      </w:r>
      <w:r w:rsidR="00AF3DDB">
        <w:rPr>
          <w:color w:val="C9211E"/>
          <w:sz w:val="20"/>
          <w:szCs w:val="20"/>
          <w:lang w:val="es-MX"/>
        </w:rPr>
        <w:t>a sobre la violencia en Ecuador,</w:t>
      </w:r>
      <w:r w:rsidR="008143AE">
        <w:rPr>
          <w:color w:val="C9211E"/>
          <w:sz w:val="20"/>
          <w:szCs w:val="20"/>
          <w:lang w:val="es-MX"/>
        </w:rPr>
        <w:t xml:space="preserve"> </w:t>
      </w:r>
      <w:r w:rsidR="00AF3DDB">
        <w:rPr>
          <w:color w:val="C9211E"/>
          <w:sz w:val="20"/>
          <w:szCs w:val="20"/>
          <w:lang w:val="es-MX"/>
        </w:rPr>
        <w:t xml:space="preserve">enfocándose en publicaciones de alto impacto indexadas en </w:t>
      </w:r>
      <w:r w:rsidR="008143AE">
        <w:rPr>
          <w:color w:val="C9211E"/>
          <w:sz w:val="20"/>
          <w:szCs w:val="20"/>
          <w:lang w:val="es-MX"/>
        </w:rPr>
        <w:t>Scopu</w:t>
      </w:r>
      <w:r w:rsidR="00AF3DDB">
        <w:rPr>
          <w:color w:val="C9211E"/>
          <w:sz w:val="20"/>
          <w:szCs w:val="20"/>
          <w:lang w:val="es-MX"/>
        </w:rPr>
        <w:t>s</w:t>
      </w:r>
      <w:r w:rsidR="008143AE">
        <w:rPr>
          <w:color w:val="C9211E"/>
          <w:sz w:val="20"/>
          <w:szCs w:val="20"/>
          <w:lang w:val="es-MX"/>
        </w:rPr>
        <w:t xml:space="preserve">. </w:t>
      </w:r>
      <w:r w:rsidR="00AF3DDB">
        <w:rPr>
          <w:color w:val="C9211E"/>
          <w:sz w:val="20"/>
          <w:szCs w:val="20"/>
          <w:lang w:val="es-MX"/>
        </w:rPr>
        <w:t xml:space="preserve">Aunque los estudios </w:t>
      </w:r>
      <w:r>
        <w:rPr>
          <w:color w:val="C9211E"/>
          <w:sz w:val="20"/>
          <w:szCs w:val="20"/>
          <w:lang w:val="es-MX"/>
        </w:rPr>
        <w:t>analizados</w:t>
      </w:r>
      <w:r w:rsidR="00AF3DDB">
        <w:rPr>
          <w:color w:val="C9211E"/>
          <w:sz w:val="20"/>
          <w:szCs w:val="20"/>
          <w:lang w:val="es-MX"/>
        </w:rPr>
        <w:t xml:space="preserve"> cubren d</w:t>
      </w:r>
      <w:r>
        <w:rPr>
          <w:color w:val="C9211E"/>
          <w:sz w:val="20"/>
          <w:szCs w:val="20"/>
          <w:lang w:val="es-MX"/>
        </w:rPr>
        <w:t xml:space="preserve">iversas formas de violencia, como la violencia de género y contra menores, tienden a centrarse en niveles individuales e interpersonales, con un predominio de teorías </w:t>
      </w:r>
      <w:r w:rsidR="008D317F">
        <w:rPr>
          <w:color w:val="C9211E"/>
          <w:sz w:val="20"/>
          <w:szCs w:val="20"/>
          <w:lang w:val="es-MX"/>
        </w:rPr>
        <w:t xml:space="preserve">hegemónicas </w:t>
      </w:r>
      <w:r>
        <w:rPr>
          <w:color w:val="C9211E"/>
          <w:sz w:val="20"/>
          <w:szCs w:val="20"/>
          <w:lang w:val="es-MX"/>
        </w:rPr>
        <w:t>importadas de Estados Unidos y Europa. Esta aproximación limita la comprensión de las complejas dinámicas sociopolíticas que determinan las condiciones de vida y</w:t>
      </w:r>
      <w:r w:rsidR="00AF3DDB">
        <w:rPr>
          <w:color w:val="C9211E"/>
          <w:sz w:val="20"/>
          <w:szCs w:val="20"/>
          <w:lang w:val="es-MX"/>
        </w:rPr>
        <w:t xml:space="preserve"> muerte en el país. Entre otras, una muestra de dicha limitación es </w:t>
      </w:r>
      <w:r>
        <w:rPr>
          <w:color w:val="C9211E"/>
          <w:sz w:val="20"/>
          <w:szCs w:val="20"/>
          <w:lang w:val="es-MX"/>
        </w:rPr>
        <w:t xml:space="preserve">la ausencia del concepto de necropolítica, que resulta fundamental para examinar cómo </w:t>
      </w:r>
      <w:r w:rsidR="00AF3DDB">
        <w:rPr>
          <w:color w:val="C9211E"/>
          <w:sz w:val="20"/>
          <w:szCs w:val="20"/>
          <w:lang w:val="es-MX"/>
        </w:rPr>
        <w:t>las estructuras de poder determinan</w:t>
      </w:r>
      <w:r>
        <w:rPr>
          <w:color w:val="C9211E"/>
          <w:sz w:val="20"/>
          <w:szCs w:val="20"/>
          <w:lang w:val="es-MX"/>
        </w:rPr>
        <w:t xml:space="preserve"> quiénes son considerados pre</w:t>
      </w:r>
      <w:r w:rsidR="00AF3DDB">
        <w:rPr>
          <w:color w:val="C9211E"/>
          <w:sz w:val="20"/>
          <w:szCs w:val="20"/>
          <w:lang w:val="es-MX"/>
        </w:rPr>
        <w:t xml:space="preserve">scindibles en contextos de </w:t>
      </w:r>
      <w:r>
        <w:rPr>
          <w:color w:val="C9211E"/>
          <w:sz w:val="20"/>
          <w:szCs w:val="20"/>
          <w:lang w:val="es-MX"/>
        </w:rPr>
        <w:t>violencia</w:t>
      </w:r>
      <w:r w:rsidR="00AF3DDB">
        <w:rPr>
          <w:color w:val="C9211E"/>
          <w:sz w:val="20"/>
          <w:szCs w:val="20"/>
          <w:lang w:val="es-MX"/>
        </w:rPr>
        <w:t xml:space="preserve"> extrema</w:t>
      </w:r>
      <w:r>
        <w:rPr>
          <w:color w:val="C9211E"/>
          <w:sz w:val="20"/>
          <w:szCs w:val="20"/>
          <w:lang w:val="es-MX"/>
        </w:rPr>
        <w:t>, como la crisis sanitaria del COVID-19 y la violencia relacionada con el narcotráfico en Ecuador. Incorporar el análisis necropolítico en la investigación psicológica permitiría una comprensión más profunda de cómo operan estas fuerzas, subrayando la necesidad de enfoques inter y transdisciplinarios que trasciendan las perspectivas individualistas y representen mejor las realidades sociales y políticas de Ecuador.</w:t>
      </w:r>
    </w:p>
    <w:p w14:paraId="15325E09" w14:textId="77777777" w:rsidR="00E6294B" w:rsidRDefault="00E6294B">
      <w:pPr>
        <w:rPr>
          <w:sz w:val="20"/>
          <w:szCs w:val="20"/>
          <w:lang w:val="es-MX"/>
        </w:rPr>
      </w:pPr>
    </w:p>
    <w:p w14:paraId="484E2CAD" w14:textId="77777777" w:rsidR="00E6294B" w:rsidRDefault="0091188F">
      <w:pPr>
        <w:jc w:val="both"/>
        <w:rPr>
          <w:b/>
          <w:sz w:val="20"/>
          <w:szCs w:val="20"/>
          <w:lang w:val="es-MX"/>
        </w:rPr>
      </w:pPr>
      <w:r>
        <w:rPr>
          <w:b/>
          <w:sz w:val="20"/>
          <w:szCs w:val="20"/>
          <w:lang w:val="es-MX"/>
        </w:rPr>
        <w:t>Palabras clave</w:t>
      </w:r>
    </w:p>
    <w:p w14:paraId="7A14C588" w14:textId="2A635F92" w:rsidR="00E6294B" w:rsidRDefault="0091188F">
      <w:pPr>
        <w:jc w:val="both"/>
        <w:rPr>
          <w:bCs/>
          <w:sz w:val="20"/>
          <w:szCs w:val="20"/>
          <w:lang w:val="pt-BR"/>
        </w:rPr>
      </w:pPr>
      <w:r>
        <w:rPr>
          <w:sz w:val="20"/>
          <w:szCs w:val="20"/>
          <w:lang w:val="pt-BR"/>
        </w:rPr>
        <w:t>Violencia;</w:t>
      </w:r>
      <w:r w:rsidR="00AF3DDB">
        <w:rPr>
          <w:sz w:val="20"/>
          <w:szCs w:val="20"/>
          <w:lang w:val="pt-BR"/>
        </w:rPr>
        <w:t xml:space="preserve"> Ecuador; psicología; necropolít</w:t>
      </w:r>
      <w:r>
        <w:rPr>
          <w:sz w:val="20"/>
          <w:szCs w:val="20"/>
          <w:lang w:val="pt-BR"/>
        </w:rPr>
        <w:t>ica; psicologia crítica</w:t>
      </w:r>
      <w:r>
        <w:rPr>
          <w:bCs/>
          <w:noProof/>
          <w:sz w:val="20"/>
          <w:szCs w:val="20"/>
          <w:lang w:val="en-US" w:eastAsia="en-US"/>
        </w:rPr>
        <w:drawing>
          <wp:anchor distT="0" distB="0" distL="0" distR="0" simplePos="0" relativeHeight="14" behindDoc="0" locked="0" layoutInCell="0" allowOverlap="1" wp14:anchorId="51C5EEFD" wp14:editId="316E3F72">
            <wp:simplePos x="0" y="0"/>
            <wp:positionH relativeFrom="column">
              <wp:posOffset>5400675</wp:posOffset>
            </wp:positionH>
            <wp:positionV relativeFrom="page">
              <wp:posOffset>9181465</wp:posOffset>
            </wp:positionV>
            <wp:extent cx="396240" cy="259080"/>
            <wp:effectExtent l="0" t="0" r="0" b="0"/>
            <wp:wrapNone/>
            <wp:docPr id="2" name="Gráfico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3">
                      <a:hlinkClick r:id="rId7"/>
                    </pic:cNvPr>
                    <pic:cNvPicPr>
                      <a:picLocks noChangeAspect="1" noChangeArrowheads="1"/>
                    </pic:cNvPicPr>
                  </pic:nvPicPr>
                  <pic:blipFill>
                    <a:blip r:embed="rId8"/>
                    <a:stretch>
                      <a:fillRect/>
                    </a:stretch>
                  </pic:blipFill>
                  <pic:spPr bwMode="auto">
                    <a:xfrm>
                      <a:off x="0" y="0"/>
                      <a:ext cx="396240" cy="259080"/>
                    </a:xfrm>
                    <a:prstGeom prst="rect">
                      <a:avLst/>
                    </a:prstGeom>
                  </pic:spPr>
                </pic:pic>
              </a:graphicData>
            </a:graphic>
          </wp:anchor>
        </w:drawing>
      </w:r>
      <w:r>
        <w:rPr>
          <w:bCs/>
          <w:sz w:val="20"/>
          <w:szCs w:val="20"/>
          <w:lang w:val="pt-BR"/>
        </w:rPr>
        <w:t xml:space="preserve"> </w:t>
      </w:r>
    </w:p>
    <w:p w14:paraId="09EAE6B3" w14:textId="77777777" w:rsidR="00E6294B" w:rsidRDefault="0091188F">
      <w:pPr>
        <w:rPr>
          <w:b/>
          <w:lang w:val="pt-BR"/>
        </w:rPr>
      </w:pPr>
      <w:r>
        <w:br w:type="page"/>
      </w:r>
    </w:p>
    <w:p w14:paraId="13A110E9" w14:textId="77777777" w:rsidR="00E6294B" w:rsidRDefault="0091188F">
      <w:pPr>
        <w:pStyle w:val="Ttuloprincipiodeartculo"/>
        <w:rPr>
          <w:lang w:val="es-MX"/>
        </w:rPr>
      </w:pPr>
      <w:r>
        <w:rPr>
          <w:lang w:val="es-MX"/>
        </w:rPr>
        <w:lastRenderedPageBreak/>
        <w:t>Psicología y Necropolítica: Un Análisis Crítico de las Publicaciones de Alto Impacto Sobre la Violencia en Ecuador</w:t>
      </w:r>
    </w:p>
    <w:p w14:paraId="251270BF" w14:textId="77777777" w:rsidR="00E6294B" w:rsidRDefault="0091188F">
      <w:pPr>
        <w:pStyle w:val="Ttulosinternos"/>
        <w:spacing w:before="280" w:after="280"/>
        <w:rPr>
          <w:bCs/>
          <w:lang w:val="es-MX"/>
        </w:rPr>
      </w:pPr>
      <w:r>
        <w:rPr>
          <w:lang w:val="es-MX"/>
        </w:rPr>
        <w:t>Introducción</w:t>
      </w:r>
    </w:p>
    <w:p w14:paraId="4F7C0868" w14:textId="34AA5E44" w:rsidR="00E6294B" w:rsidRDefault="0091188F">
      <w:pPr>
        <w:pStyle w:val="Prrafocomn"/>
        <w:rPr>
          <w:lang w:val="es-MX"/>
        </w:rPr>
      </w:pPr>
      <w:r>
        <w:rPr>
          <w:lang w:val="es-MX"/>
        </w:rPr>
        <w:t>Este artículo investiga cómo la investigación psicológica ha abordad</w:t>
      </w:r>
      <w:r w:rsidR="008D317F">
        <w:rPr>
          <w:lang w:val="es-MX"/>
        </w:rPr>
        <w:t>o la violencia en Latinoamérica</w:t>
      </w:r>
      <w:r>
        <w:rPr>
          <w:lang w:val="es-MX"/>
        </w:rPr>
        <w:t xml:space="preserve">, centrándose en Ecuador como un caso de estudio. </w:t>
      </w:r>
      <w:r w:rsidR="008D317F">
        <w:rPr>
          <w:lang w:val="es-MX"/>
        </w:rPr>
        <w:t>Latinoamérica</w:t>
      </w:r>
      <w:r>
        <w:rPr>
          <w:lang w:val="es-MX"/>
        </w:rPr>
        <w:t xml:space="preserve"> es conocida por su extrema desigualdad y violencia, y Ecuador sirve como un ejemplo, siendo uno de los lugares más violentos del mundo (Dalby et al., 2022; Naciones Unidas, 2021). La región está sub</w:t>
      </w:r>
      <w:r w:rsidR="001F28C8">
        <w:rPr>
          <w:lang w:val="es-MX"/>
        </w:rPr>
        <w:t>-</w:t>
      </w:r>
      <w:r>
        <w:rPr>
          <w:lang w:val="es-MX"/>
        </w:rPr>
        <w:t>representada en bases de datos académicas de alto impacto, que predominantemente presentan trabajos de investigadores con base en EE. UU. y un puñado de países del Norte Global (Thalmayer et al., 2021). Esta revisión crítica demuestra que la sub</w:t>
      </w:r>
      <w:r w:rsidR="001F28C8">
        <w:rPr>
          <w:lang w:val="es-MX"/>
        </w:rPr>
        <w:t>-</w:t>
      </w:r>
      <w:r>
        <w:rPr>
          <w:lang w:val="es-MX"/>
        </w:rPr>
        <w:t>representación de Ecuador en discusiones académicas sobre la violencia es tanto cuantitativa (un escaso número de artículos y autores) como cualitativa, ya que las teorías y metodologías a menudo se importan directa o indirect</w:t>
      </w:r>
      <w:r w:rsidR="001F28C8">
        <w:rPr>
          <w:lang w:val="es-MX"/>
        </w:rPr>
        <w:t>amente de culturas científicas A</w:t>
      </w:r>
      <w:r>
        <w:rPr>
          <w:lang w:val="es-MX"/>
        </w:rPr>
        <w:t>nglo</w:t>
      </w:r>
      <w:r w:rsidR="001F28C8">
        <w:rPr>
          <w:lang w:val="es-MX"/>
        </w:rPr>
        <w:t>-europeas</w:t>
      </w:r>
      <w:r>
        <w:rPr>
          <w:lang w:val="es-MX"/>
        </w:rPr>
        <w:t xml:space="preserve"> dominantes. Además de esto, las publicaciones revisadas parecen ignorar el concepto de necropolítica, que consideramos analíticamente crucial para entender contextos como Ecuador y otros territorios violentos en todo el mundo.</w:t>
      </w:r>
    </w:p>
    <w:p w14:paraId="645B6063" w14:textId="2C04AFE7" w:rsidR="00E6294B" w:rsidRDefault="0091188F">
      <w:pPr>
        <w:pStyle w:val="Prrafocomn"/>
        <w:rPr>
          <w:lang w:val="es-MX"/>
        </w:rPr>
      </w:pPr>
      <w:r>
        <w:rPr>
          <w:lang w:val="es-MX"/>
        </w:rPr>
        <w:t xml:space="preserve">La necropolítica, una extensión del concepto </w:t>
      </w:r>
      <w:r w:rsidR="001F28C8">
        <w:rPr>
          <w:lang w:val="es-MX"/>
        </w:rPr>
        <w:t>posestructuralista</w:t>
      </w:r>
      <w:r>
        <w:rPr>
          <w:lang w:val="es-MX"/>
        </w:rPr>
        <w:t xml:space="preserve"> de biopoder de Mic</w:t>
      </w:r>
      <w:r w:rsidR="00366DEF">
        <w:rPr>
          <w:lang w:val="es-MX"/>
        </w:rPr>
        <w:t>hel Foucault (</w:t>
      </w:r>
      <w:r>
        <w:rPr>
          <w:lang w:val="es-MX"/>
        </w:rPr>
        <w:t>2003), proporciona una lente crítica para examinar cómo la soberanía opera a través de paradigmas históricamente racistas y coloniales, orquestando la vida y la muerte dentro de órdenes sociales específicos (Mbembe, 2003). Va más allá del mero control de las poblaciones para considerar explícitamente los mecanismos mediante los cuales ciertas vidas son consideradas prescindibles. En el contexto de Ecuador, las estratificac</w:t>
      </w:r>
      <w:r w:rsidR="00131FD0">
        <w:rPr>
          <w:lang w:val="es-MX"/>
        </w:rPr>
        <w:t>iones sociales de larga data</w:t>
      </w:r>
      <w:r>
        <w:rPr>
          <w:lang w:val="es-MX"/>
        </w:rPr>
        <w:t xml:space="preserve"> como el racismo, el clasismo y el sexismo afectan profundamente las tasas de mortalidad y la calidad de vida, lo que requiere un escrutinio exhaustivo de las políticas y prácticas tanto históricas como actuales (</w:t>
      </w:r>
      <w:r w:rsidR="003D3E39">
        <w:rPr>
          <w:lang w:val="es-MX"/>
        </w:rPr>
        <w:t xml:space="preserve">Capella et al., </w:t>
      </w:r>
      <w:r>
        <w:rPr>
          <w:lang w:val="es-MX"/>
        </w:rPr>
        <w:t>2020). Por ejemplo, la gestión de la pandemia de COVID-19 en 2020 y el aumento de la violencia relacionada con el tráfico de drogas, particularmente dentro del sistema penitenciario, proporcionan ejemplo</w:t>
      </w:r>
      <w:r w:rsidR="00131FD0">
        <w:rPr>
          <w:lang w:val="es-MX"/>
        </w:rPr>
        <w:t>s tangibles donde las acciones e</w:t>
      </w:r>
      <w:r>
        <w:rPr>
          <w:lang w:val="es-MX"/>
        </w:rPr>
        <w:t xml:space="preserve"> inacciones del gobierno pueden entenderse a través de una lente necropolítica (</w:t>
      </w:r>
      <w:r w:rsidR="003D3E39">
        <w:rPr>
          <w:lang w:val="es-MX"/>
        </w:rPr>
        <w:t xml:space="preserve">Capella, </w:t>
      </w:r>
      <w:r>
        <w:rPr>
          <w:lang w:val="es-MX"/>
        </w:rPr>
        <w:t>2023a;</w:t>
      </w:r>
      <w:r w:rsidR="00C104F0">
        <w:rPr>
          <w:lang w:val="es-MX"/>
        </w:rPr>
        <w:t xml:space="preserve"> </w:t>
      </w:r>
      <w:r>
        <w:rPr>
          <w:lang w:val="es-MX"/>
        </w:rPr>
        <w:t>Dalby et al., 2022).</w:t>
      </w:r>
    </w:p>
    <w:p w14:paraId="208D914E" w14:textId="54D7A20A" w:rsidR="00E6294B" w:rsidRDefault="0091188F">
      <w:pPr>
        <w:pStyle w:val="Prrafocomn"/>
        <w:rPr>
          <w:lang w:val="es-MX"/>
        </w:rPr>
      </w:pPr>
      <w:r>
        <w:rPr>
          <w:lang w:val="es-MX"/>
        </w:rPr>
        <w:t xml:space="preserve">Aunque puede haber algunas excepciones en la región latinoamericana que aborden </w:t>
      </w:r>
      <w:r w:rsidR="00131FD0">
        <w:rPr>
          <w:lang w:val="es-MX"/>
        </w:rPr>
        <w:t>la necropolítica</w:t>
      </w:r>
      <w:r>
        <w:rPr>
          <w:lang w:val="es-MX"/>
        </w:rPr>
        <w:t xml:space="preserve"> (Dimenstein et al., 2021), la investigación psicológica a menudo pasa por alto este nivel de análisis, centrándose predominantemente en factores individuales o de grupo, en lugar de investig</w:t>
      </w:r>
      <w:r w:rsidR="00131FD0">
        <w:rPr>
          <w:lang w:val="es-MX"/>
        </w:rPr>
        <w:t xml:space="preserve">ar la compleja red de procesos </w:t>
      </w:r>
      <w:r>
        <w:rPr>
          <w:lang w:val="es-MX"/>
        </w:rPr>
        <w:t xml:space="preserve">económicos, políticos e ideológicos que dan forma a la </w:t>
      </w:r>
      <w:r>
        <w:rPr>
          <w:lang w:val="es-MX"/>
        </w:rPr>
        <w:lastRenderedPageBreak/>
        <w:t>violencia (Galtung, 1969</w:t>
      </w:r>
      <w:r w:rsidR="003D3E39">
        <w:rPr>
          <w:lang w:val="es-MX"/>
        </w:rPr>
        <w:t>; Breilh, 2021)</w:t>
      </w:r>
      <w:r>
        <w:rPr>
          <w:lang w:val="es-MX"/>
        </w:rPr>
        <w:t>. Tal alcance limitado restringe la capacidad de la literatura para profundizar en las condiciones sistémicas y las estructuras gubernamentales que promulgan o perpetúan formas de violencia letal. También impide una comprensión pormenorizada de la violencia como un fenómeno multidimensional que afecta la salud colectiva dentro de un contexto ecológico, una deficiencia que pone en tela de juicio la relevancia social e impacto de la investigación psicológica existente.</w:t>
      </w:r>
    </w:p>
    <w:p w14:paraId="720C20EB" w14:textId="1F102ACC" w:rsidR="00E6294B" w:rsidRDefault="0091188F">
      <w:pPr>
        <w:pStyle w:val="Prrafocomn"/>
        <w:rPr>
          <w:lang w:val="es-MX"/>
        </w:rPr>
      </w:pPr>
      <w:r>
        <w:rPr>
          <w:lang w:val="es-MX"/>
        </w:rPr>
        <w:t xml:space="preserve">La cuestión de las publicaciones psicológicas de "alto impacto" es en sí misma compleja, como lo subraya la evidencia empírica (Henrich et al., 2010; Thalmayer et al., 2021). La predominancia de teorías, métodos, autores y muestras de países Occidentales, Educados, Industrializados, Ricos y Democráticos (WEIRD, por sus siglas en inglés) plantea preguntas sobre la validez y aplicabilidad global de los hallazgos de la investigación. La priorización de estudios cuantitativos centrados en estudiantes universitarios de EE. UU., excluye aproximadamente al 89% de la población mundial. Esto constituye una "debilidad sistemática en los métodos de la </w:t>
      </w:r>
      <w:r w:rsidRPr="00AE3460">
        <w:rPr>
          <w:lang w:val="es-MX"/>
        </w:rPr>
        <w:t xml:space="preserve">psicología", comprometiendo su validez para la mayoría de la población mundial (Thalmayer et al., 2021, p. 2). Entre otras posibles interpretaciones, tal fenómeno ha sido criticado como una expresión de colonialidad, lo que ha impulsado un llamado a psicologías anticoloniales y decoloniales (Adams et al., 2015; </w:t>
      </w:r>
      <w:r w:rsidR="003D3E39" w:rsidRPr="00AE3460">
        <w:rPr>
          <w:lang w:val="es-MX"/>
        </w:rPr>
        <w:t>Capella, 2019; Capella y Jadhav, 2020;</w:t>
      </w:r>
      <w:r w:rsidR="005B2E35" w:rsidRPr="00AE3460">
        <w:rPr>
          <w:lang w:val="es-MX"/>
        </w:rPr>
        <w:t xml:space="preserve"> Capella, 2023b;</w:t>
      </w:r>
      <w:r w:rsidRPr="00AE3460">
        <w:rPr>
          <w:lang w:val="es-MX"/>
        </w:rPr>
        <w:t xml:space="preserve"> Kurtiş &amp; Adams, 2015; Martín-Baró, 1998; Montero et al., 2017; Pillay, 2017; Rozas, 2015; Thalmayer et a</w:t>
      </w:r>
      <w:r w:rsidR="005B2E35" w:rsidRPr="00AE3460">
        <w:rPr>
          <w:lang w:val="es-MX"/>
        </w:rPr>
        <w:t>l., 2021, p. 11</w:t>
      </w:r>
      <w:r w:rsidRPr="00AE3460">
        <w:rPr>
          <w:lang w:val="es-MX"/>
        </w:rPr>
        <w:t>).</w:t>
      </w:r>
    </w:p>
    <w:p w14:paraId="5657D16E" w14:textId="7A12CF45" w:rsidR="00E6294B" w:rsidRDefault="0091188F">
      <w:pPr>
        <w:pStyle w:val="Prrafocomn"/>
        <w:rPr>
          <w:lang w:val="es-MX"/>
        </w:rPr>
      </w:pPr>
      <w:r>
        <w:rPr>
          <w:lang w:val="es-MX"/>
        </w:rPr>
        <w:t xml:space="preserve">La psicología ecuatoriana tiene particularidades importantes (López et al., en prensa). Sus raíces modernas se originaron a principios del siglo XX, fuertemente influenciadas por ideas y valores importados de Inglaterra, Alemania y Francia; así, hubo una fuerte influencia de enfoques positivistas, funcionalistas, biomédicos y pedagógicos. Influencias posteriores provinieron de EE. UU., y en mucho menor medida, de España. Durante la era de la Guerra Fría (años 1960-80), los títulos universitarios en psicología se institucionalizaron gradualmente y la formación se daba principalmente bajo la influencia de la psicología occidental, salvo unos pocos casos en los que se incorporaban </w:t>
      </w:r>
      <w:r w:rsidR="001B79C4">
        <w:rPr>
          <w:lang w:val="es-MX"/>
        </w:rPr>
        <w:t>contenidos académicos</w:t>
      </w:r>
      <w:r>
        <w:rPr>
          <w:lang w:val="es-MX"/>
        </w:rPr>
        <w:t xml:space="preserve"> de la Unión Soviética </w:t>
      </w:r>
      <w:r w:rsidR="001B79C4">
        <w:rPr>
          <w:lang w:val="es-MX"/>
        </w:rPr>
        <w:t>traídos</w:t>
      </w:r>
      <w:r>
        <w:rPr>
          <w:lang w:val="es-MX"/>
        </w:rPr>
        <w:t xml:space="preserve"> desde Cuba.</w:t>
      </w:r>
    </w:p>
    <w:p w14:paraId="020A3EC2" w14:textId="5BD357B0" w:rsidR="00E6294B" w:rsidRDefault="0091188F">
      <w:pPr>
        <w:pStyle w:val="Prrafocomn"/>
        <w:rPr>
          <w:lang w:val="es-MX"/>
        </w:rPr>
      </w:pPr>
      <w:r>
        <w:rPr>
          <w:lang w:val="es-MX"/>
        </w:rPr>
        <w:t xml:space="preserve">La formación local ha estado mayormente orientada hacia la práctica profesional, a menudo en detrimento de la enseñanza de habilidades de investigación; entre otros problemas, esto limitó la participación de Ecuador en una comunidad científica más global. Una reforma constitucional en 2008 tuvo un impacto significativo en ese escenario, ya que llevó gradualmente a cambios de </w:t>
      </w:r>
      <w:r>
        <w:rPr>
          <w:lang w:val="es-MX"/>
        </w:rPr>
        <w:lastRenderedPageBreak/>
        <w:t xml:space="preserve">políticas con un impacto positivo, incluido el número y la calidad de las publicaciones indexadas en Scopus para muchas disciplinas (Moreira-Mieles et al., 2020). </w:t>
      </w:r>
      <w:r w:rsidR="00131FD0">
        <w:rPr>
          <w:lang w:val="es-MX"/>
        </w:rPr>
        <w:t xml:space="preserve">En dicho contexto de reforma, </w:t>
      </w:r>
      <w:r>
        <w:rPr>
          <w:color w:val="C9211E"/>
          <w:lang w:val="es-MX"/>
        </w:rPr>
        <w:t xml:space="preserve">Scopus se convirtió en </w:t>
      </w:r>
      <w:r w:rsidR="001B79C4">
        <w:rPr>
          <w:color w:val="C9211E"/>
          <w:lang w:val="es-MX"/>
        </w:rPr>
        <w:t xml:space="preserve">una de las principales </w:t>
      </w:r>
      <w:r>
        <w:rPr>
          <w:color w:val="C9211E"/>
          <w:lang w:val="es-MX"/>
        </w:rPr>
        <w:t>base</w:t>
      </w:r>
      <w:r w:rsidR="001B79C4">
        <w:rPr>
          <w:color w:val="C9211E"/>
          <w:lang w:val="es-MX"/>
        </w:rPr>
        <w:t>s</w:t>
      </w:r>
      <w:r>
        <w:rPr>
          <w:color w:val="C9211E"/>
          <w:lang w:val="es-MX"/>
        </w:rPr>
        <w:t xml:space="preserve"> de dato</w:t>
      </w:r>
      <w:r w:rsidR="001B79C4">
        <w:rPr>
          <w:color w:val="C9211E"/>
          <w:lang w:val="es-MX"/>
        </w:rPr>
        <w:t xml:space="preserve">s de referencia, en lo relativo a la calidad de las publicaciones logradas. </w:t>
      </w:r>
      <w:r>
        <w:rPr>
          <w:lang w:val="es-MX"/>
        </w:rPr>
        <w:t xml:space="preserve">A pesar de estos avances, continúan los problemas para la investigación psicológica, no solo en términos de volumen y calidad de la publicación, sino </w:t>
      </w:r>
      <w:r w:rsidRPr="00AE3460">
        <w:rPr>
          <w:lang w:val="es-MX"/>
        </w:rPr>
        <w:t>también en lo que respecta a su relevancia social; todavía existe un escepticismo relativo y legítimo acerca de la psicología entre una parte significativa de la población (</w:t>
      </w:r>
      <w:r w:rsidR="00145FB6" w:rsidRPr="00AE3460">
        <w:rPr>
          <w:lang w:val="es-MX"/>
        </w:rPr>
        <w:t>Capella, 2019, 2023</w:t>
      </w:r>
      <w:r w:rsidRPr="00AE3460">
        <w:rPr>
          <w:lang w:val="es-MX"/>
        </w:rPr>
        <w:t>b). Los psicólogos ecuatorianos continúan sus esfuerzos para abordar estos y otros desafíos, incluidos problemas relacionados con regulaciones, investigación, uso de estadísticas y, crucialmente, la validez cultural y ecológica de los hallazgos (</w:t>
      </w:r>
      <w:r w:rsidR="00044F4B" w:rsidRPr="00AE3460">
        <w:rPr>
          <w:lang w:val="es-MX"/>
        </w:rPr>
        <w:t>Capella y Andrade, 2017; Capella, 2023</w:t>
      </w:r>
      <w:r w:rsidRPr="00AE3460">
        <w:rPr>
          <w:lang w:val="es-MX"/>
        </w:rPr>
        <w:t>;</w:t>
      </w:r>
      <w:r w:rsidR="00044F4B" w:rsidRPr="00AE3460">
        <w:rPr>
          <w:lang w:val="es-MX"/>
        </w:rPr>
        <w:t xml:space="preserve"> </w:t>
      </w:r>
      <w:r w:rsidRPr="00AE3460">
        <w:rPr>
          <w:lang w:val="es-MX"/>
        </w:rPr>
        <w:t>Smith &amp; Valare</w:t>
      </w:r>
      <w:r w:rsidR="001B79C4" w:rsidRPr="00AE3460">
        <w:rPr>
          <w:lang w:val="es-MX"/>
        </w:rPr>
        <w:t>zo, 2013; López et al., en prensa</w:t>
      </w:r>
      <w:r w:rsidRPr="00AE3460">
        <w:rPr>
          <w:lang w:val="es-MX"/>
        </w:rPr>
        <w:t>; Ramos-Galarza et al., 2019).</w:t>
      </w:r>
    </w:p>
    <w:p w14:paraId="5E164B20" w14:textId="64B07427" w:rsidR="00E6294B" w:rsidRDefault="009A23F8">
      <w:pPr>
        <w:pStyle w:val="Prrafocomn"/>
        <w:rPr>
          <w:lang w:val="es-MX"/>
        </w:rPr>
      </w:pPr>
      <w:r>
        <w:rPr>
          <w:lang w:val="es-MX"/>
        </w:rPr>
        <w:t>La presente</w:t>
      </w:r>
      <w:r w:rsidR="0091188F">
        <w:rPr>
          <w:lang w:val="es-MX"/>
        </w:rPr>
        <w:t xml:space="preserve"> revisión crítica de la literatura examina la relevancia social de la investigación psicológica de alto impacto y cómo ha abordado o ha dejado de abordar el actual panorama necropolítico en Ecuador. Los hallazgos resaltan cuestiones cruciales con respecto a la relevancia social de la disciplina (Ardila, 2007; Long, 2013, 2014; Martín-Baró, 1998) y la necesidad urgente de una psicología que sea verdaderamente pluralista, ética y empíricamente rigurosa (Thalmayer et al., 2021, p. 12).</w:t>
      </w:r>
    </w:p>
    <w:p w14:paraId="184D02BD" w14:textId="77777777" w:rsidR="00E6294B" w:rsidRDefault="0091188F">
      <w:pPr>
        <w:pStyle w:val="Ttulosinternos"/>
        <w:spacing w:before="280" w:after="280"/>
        <w:rPr>
          <w:lang w:val="es-MX"/>
        </w:rPr>
      </w:pPr>
      <w:r>
        <w:rPr>
          <w:lang w:val="es-MX"/>
        </w:rPr>
        <w:t>Método</w:t>
      </w:r>
    </w:p>
    <w:p w14:paraId="5D6EDDA8" w14:textId="4C42F209" w:rsidR="00E6294B" w:rsidRDefault="00D15A49">
      <w:pPr>
        <w:pStyle w:val="Prrafocomn"/>
        <w:rPr>
          <w:rFonts w:eastAsia="Calibri"/>
          <w:lang w:val="es-MX"/>
        </w:rPr>
      </w:pPr>
      <w:r>
        <w:rPr>
          <w:rFonts w:eastAsia="Calibri"/>
          <w:lang w:val="es-MX"/>
        </w:rPr>
        <w:t xml:space="preserve">El objetivo </w:t>
      </w:r>
      <w:r w:rsidR="0091188F">
        <w:rPr>
          <w:rFonts w:eastAsia="Calibri"/>
          <w:lang w:val="es-MX"/>
        </w:rPr>
        <w:t xml:space="preserve">de la revisión bibliográfica fue explorar la investigación psicológica sobre </w:t>
      </w:r>
      <w:r>
        <w:rPr>
          <w:rFonts w:eastAsia="Calibri"/>
          <w:lang w:val="es-MX"/>
        </w:rPr>
        <w:t xml:space="preserve">la violencia en Ecuador </w:t>
      </w:r>
      <w:r w:rsidR="0091188F">
        <w:rPr>
          <w:rFonts w:eastAsia="Calibri"/>
          <w:lang w:val="es-MX"/>
        </w:rPr>
        <w:t>indexada en Scopus,</w:t>
      </w:r>
      <w:r w:rsidR="00AE3460">
        <w:rPr>
          <w:rFonts w:eastAsia="Calibri"/>
          <w:lang w:val="es-MX"/>
        </w:rPr>
        <w:t xml:space="preserve"> abordándola como </w:t>
      </w:r>
      <w:r w:rsidR="0091188F" w:rsidRPr="00AE3460">
        <w:rPr>
          <w:rFonts w:eastAsia="Calibri"/>
          <w:color w:val="C00000"/>
          <w:lang w:val="es-MX"/>
        </w:rPr>
        <w:t>una muestra de lo que</w:t>
      </w:r>
      <w:r w:rsidR="00AE3460" w:rsidRPr="00AE3460">
        <w:rPr>
          <w:rFonts w:eastAsia="Calibri"/>
          <w:color w:val="C00000"/>
          <w:lang w:val="es-MX"/>
        </w:rPr>
        <w:t xml:space="preserve"> </w:t>
      </w:r>
      <w:r w:rsidR="00AE3460">
        <w:rPr>
          <w:rFonts w:eastAsia="Calibri"/>
          <w:lang w:val="es-MX"/>
        </w:rPr>
        <w:t xml:space="preserve">se considera publicaciones de </w:t>
      </w:r>
      <w:r w:rsidR="009A23F8">
        <w:rPr>
          <w:rFonts w:eastAsia="Calibri"/>
          <w:lang w:val="es-MX"/>
        </w:rPr>
        <w:t>“</w:t>
      </w:r>
      <w:r w:rsidR="0091188F">
        <w:rPr>
          <w:rFonts w:eastAsia="Calibri"/>
          <w:lang w:val="es-MX"/>
        </w:rPr>
        <w:t>alto impacto". Identificamos la presencia o ausen</w:t>
      </w:r>
      <w:r w:rsidR="009A23F8">
        <w:rPr>
          <w:rFonts w:eastAsia="Calibri"/>
          <w:lang w:val="es-MX"/>
        </w:rPr>
        <w:t xml:space="preserve">cia del concepto </w:t>
      </w:r>
      <w:r w:rsidR="009A23F8" w:rsidRPr="009A23F8">
        <w:rPr>
          <w:rFonts w:eastAsia="Calibri"/>
          <w:i/>
          <w:lang w:val="es-MX"/>
        </w:rPr>
        <w:t>necropolítica</w:t>
      </w:r>
      <w:r w:rsidR="0091188F" w:rsidRPr="009A23F8">
        <w:rPr>
          <w:rFonts w:eastAsia="Calibri"/>
          <w:i/>
          <w:lang w:val="es-MX"/>
        </w:rPr>
        <w:t xml:space="preserve"> </w:t>
      </w:r>
      <w:r w:rsidR="0091188F">
        <w:rPr>
          <w:rFonts w:eastAsia="Calibri"/>
          <w:lang w:val="es-MX"/>
        </w:rPr>
        <w:t xml:space="preserve">y analizamos sujetos, poblaciones, enfoques teóricos, la nacionalidad implícita en las afiliaciones de los autores y los países de origen de las revistas. </w:t>
      </w:r>
      <w:r w:rsidR="003F46B9">
        <w:rPr>
          <w:rFonts w:eastAsia="Calibri"/>
          <w:color w:val="C9211E"/>
          <w:lang w:val="es-MX"/>
        </w:rPr>
        <w:t xml:space="preserve">Se eligió </w:t>
      </w:r>
      <w:r w:rsidR="0091188F">
        <w:rPr>
          <w:rFonts w:eastAsia="Calibri"/>
          <w:color w:val="C9211E"/>
          <w:lang w:val="es-MX"/>
        </w:rPr>
        <w:t>Sc</w:t>
      </w:r>
      <w:r w:rsidR="003F46B9">
        <w:rPr>
          <w:rFonts w:eastAsia="Calibri"/>
          <w:color w:val="C9211E"/>
          <w:lang w:val="es-MX"/>
        </w:rPr>
        <w:t xml:space="preserve">opus como única base de datos consultada, considerando </w:t>
      </w:r>
      <w:r w:rsidR="0091188F">
        <w:rPr>
          <w:rFonts w:eastAsia="Calibri"/>
          <w:color w:val="C9211E"/>
          <w:lang w:val="es-MX"/>
        </w:rPr>
        <w:t>la relevancia institu</w:t>
      </w:r>
      <w:r>
        <w:rPr>
          <w:rFonts w:eastAsia="Calibri"/>
          <w:color w:val="C9211E"/>
          <w:lang w:val="es-MX"/>
        </w:rPr>
        <w:t>cional que tiene en el Ecuador, donde la</w:t>
      </w:r>
      <w:r w:rsidR="003F46B9">
        <w:rPr>
          <w:rFonts w:eastAsia="Calibri"/>
          <w:color w:val="C9211E"/>
          <w:lang w:val="es-MX"/>
        </w:rPr>
        <w:t xml:space="preserve"> m</w:t>
      </w:r>
      <w:r>
        <w:rPr>
          <w:rFonts w:eastAsia="Calibri"/>
          <w:color w:val="C9211E"/>
          <w:lang w:val="es-MX"/>
        </w:rPr>
        <w:t xml:space="preserve">ayoría de universidades locales </w:t>
      </w:r>
      <w:r w:rsidR="00AE3460">
        <w:rPr>
          <w:rFonts w:eastAsia="Calibri"/>
          <w:color w:val="C9211E"/>
          <w:lang w:val="es-MX"/>
        </w:rPr>
        <w:t>la ubica como un indicador de calidad</w:t>
      </w:r>
      <w:r w:rsidR="009A23F8">
        <w:rPr>
          <w:rFonts w:eastAsia="Calibri"/>
          <w:color w:val="C9211E"/>
          <w:lang w:val="es-MX"/>
        </w:rPr>
        <w:t xml:space="preserve"> </w:t>
      </w:r>
      <w:r w:rsidR="00AE3460">
        <w:rPr>
          <w:rFonts w:eastAsia="Calibri"/>
          <w:color w:val="C9211E"/>
          <w:lang w:val="es-MX"/>
        </w:rPr>
        <w:t xml:space="preserve">y de publicaciones de “alto impacto”. </w:t>
      </w:r>
      <w:r>
        <w:rPr>
          <w:rFonts w:eastAsia="Calibri"/>
          <w:color w:val="C9211E"/>
          <w:lang w:val="es-MX"/>
        </w:rPr>
        <w:t xml:space="preserve"> </w:t>
      </w:r>
      <w:r w:rsidR="003F46B9">
        <w:rPr>
          <w:rFonts w:eastAsia="Calibri"/>
          <w:color w:val="C9211E"/>
          <w:lang w:val="es-MX"/>
        </w:rPr>
        <w:t xml:space="preserve"> </w:t>
      </w:r>
    </w:p>
    <w:p w14:paraId="013A5D70" w14:textId="2E6893CF" w:rsidR="00E6294B" w:rsidRDefault="0091188F">
      <w:pPr>
        <w:pStyle w:val="Prrafocomn"/>
        <w:rPr>
          <w:rFonts w:eastAsia="Calibri"/>
          <w:color w:val="FF0000"/>
          <w:lang w:val="es-MX"/>
        </w:rPr>
      </w:pPr>
      <w:r>
        <w:rPr>
          <w:rFonts w:eastAsia="Calibri"/>
          <w:lang w:val="es-MX"/>
        </w:rPr>
        <w:t xml:space="preserve"> </w:t>
      </w:r>
      <w:r>
        <w:rPr>
          <w:rFonts w:eastAsia="Calibri"/>
          <w:color w:val="FF0000"/>
          <w:lang w:val="es-MX"/>
        </w:rPr>
        <w:t>Realizamos</w:t>
      </w:r>
      <w:r>
        <w:rPr>
          <w:rFonts w:eastAsia="Calibri"/>
          <w:lang w:val="es-MX"/>
        </w:rPr>
        <w:t xml:space="preserve"> una adaptación ad hoc de los pasos de revisión propuestos por Arksey y O'Malley (2005):</w:t>
      </w:r>
      <w:r>
        <w:rPr>
          <w:rFonts w:eastAsia="Calibri"/>
          <w:color w:val="FF0000"/>
          <w:lang w:val="es-MX"/>
        </w:rPr>
        <w:t xml:space="preserve"> I. identificar pregunta de investigación; II. identificar estudios; III. seleccionar estudios; IV. mapear los datos; V. organizar, resumir y reportar resultados. A diferencia de lo sugerido por las autoras, nos limitamos a </w:t>
      </w:r>
      <w:r w:rsidR="00AE3460">
        <w:rPr>
          <w:rFonts w:eastAsia="Calibri"/>
          <w:color w:val="FF0000"/>
          <w:lang w:val="es-MX"/>
        </w:rPr>
        <w:t>Scopus como única base de datos</w:t>
      </w:r>
      <w:r>
        <w:rPr>
          <w:rFonts w:eastAsia="Calibri"/>
          <w:color w:val="FF0000"/>
          <w:lang w:val="es-MX"/>
        </w:rPr>
        <w:t xml:space="preserve">. Nuestra participación fue secuencial: inicialmente, el primer autor realizó todos los pasos; posteriormente, el segundo </w:t>
      </w:r>
      <w:r>
        <w:rPr>
          <w:rFonts w:eastAsia="Calibri"/>
          <w:color w:val="FF0000"/>
          <w:lang w:val="es-MX"/>
        </w:rPr>
        <w:lastRenderedPageBreak/>
        <w:t xml:space="preserve">autor realizó los pasos II y III de forma independiente, para finalmente consensuar ambos el número de estudios incluidos, y la calidad de los datos correspondientes a los pasos IV, V y VI.  Ejecutamos el procedimiento de forma reflexiva, considerando que se admiten ajustes metodológicos en función de la pregunta y el contexto de investigación (Arksey y O'Malley, 2005). </w:t>
      </w:r>
    </w:p>
    <w:p w14:paraId="371F3847" w14:textId="6A1C8283" w:rsidR="00E6294B" w:rsidRDefault="0091188F">
      <w:pPr>
        <w:pStyle w:val="Prrafocomn"/>
        <w:rPr>
          <w:rFonts w:eastAsia="Calibri"/>
          <w:color w:val="FF0000"/>
          <w:lang w:val="es-MX"/>
        </w:rPr>
      </w:pPr>
      <w:r>
        <w:rPr>
          <w:rFonts w:eastAsia="Calibri"/>
          <w:color w:val="FF0000"/>
          <w:lang w:val="es-MX"/>
        </w:rPr>
        <w:t xml:space="preserve"> Realizamos la búsqueda con corte al 14 de septiembre de 2023</w:t>
      </w:r>
      <w:r w:rsidR="009A23F8">
        <w:rPr>
          <w:rFonts w:eastAsia="Calibri"/>
          <w:color w:val="FF0000"/>
          <w:lang w:val="es-MX"/>
        </w:rPr>
        <w:t>, por lo que nuestros análisis se limitan a dicha fecha</w:t>
      </w:r>
      <w:r>
        <w:rPr>
          <w:rFonts w:eastAsia="Calibri"/>
          <w:color w:val="FF0000"/>
          <w:lang w:val="es-MX"/>
        </w:rPr>
        <w:t xml:space="preserve">. </w:t>
      </w:r>
      <w:r w:rsidRPr="001F28C8">
        <w:rPr>
          <w:rFonts w:eastAsia="Calibri"/>
          <w:color w:val="FF0000"/>
        </w:rPr>
        <w:t xml:space="preserve">El comando de búsqueda fue: </w:t>
      </w:r>
      <w:r w:rsidRPr="001F28C8">
        <w:rPr>
          <w:rFonts w:eastAsia="Calibri"/>
          <w:i/>
        </w:rPr>
        <w:t>ALL ( psychology  OR  psicología  OR  mental )  AND  TITLE-ABS-KEY ( Ecuador ) AND  ALL ( violencia  OR  violence ) )  AND  ( LIMIT-TO ( SUBJAREA ,  "PSYC" ) ).</w:t>
      </w:r>
      <w:r w:rsidRPr="001F28C8">
        <w:rPr>
          <w:rFonts w:eastAsia="Calibri"/>
        </w:rPr>
        <w:t xml:space="preserve"> </w:t>
      </w:r>
      <w:r>
        <w:rPr>
          <w:rFonts w:eastAsia="Calibri"/>
          <w:lang w:val="es-MX"/>
        </w:rPr>
        <w:t>La búsqueda inicial, específica para "necropolítica", no arrojó resultados, por lo que reemplazamos el término necropolítica por “violencia” y obtuvimos 60 resultados</w:t>
      </w:r>
      <w:r>
        <w:rPr>
          <w:rFonts w:eastAsia="Calibri"/>
          <w:color w:val="FF0000"/>
          <w:lang w:val="es-MX"/>
        </w:rPr>
        <w:t xml:space="preserve"> </w:t>
      </w:r>
    </w:p>
    <w:p w14:paraId="43BEC42D" w14:textId="26A41B91" w:rsidR="00E6294B" w:rsidRDefault="0091188F">
      <w:pPr>
        <w:pStyle w:val="Prrafocomn"/>
        <w:rPr>
          <w:rFonts w:eastAsia="Calibri"/>
          <w:lang w:val="es-MX"/>
        </w:rPr>
      </w:pPr>
      <w:r>
        <w:rPr>
          <w:rFonts w:eastAsia="Calibri"/>
          <w:lang w:val="es-MX"/>
        </w:rPr>
        <w:t>Examinamos los títulos y resúmenes de las 60 fuentes, en función de criterios de inclusión: (a) publicaciones en revistas de psicología (según la clasi</w:t>
      </w:r>
      <w:r w:rsidR="009A23F8">
        <w:rPr>
          <w:rFonts w:eastAsia="Calibri"/>
          <w:lang w:val="es-MX"/>
        </w:rPr>
        <w:t>ficación de Scopus), (b) abordan</w:t>
      </w:r>
      <w:r>
        <w:rPr>
          <w:rFonts w:eastAsia="Calibri"/>
          <w:lang w:val="es-MX"/>
        </w:rPr>
        <w:t xml:space="preserve"> sustancialmente muestras ecuatorianas o el con</w:t>
      </w:r>
      <w:r w:rsidR="009A23F8">
        <w:rPr>
          <w:rFonts w:eastAsia="Calibri"/>
          <w:lang w:val="es-MX"/>
        </w:rPr>
        <w:t>texto ecuatoriano, y (c) discuten</w:t>
      </w:r>
      <w:r>
        <w:rPr>
          <w:rFonts w:eastAsia="Calibri"/>
          <w:lang w:val="es-MX"/>
        </w:rPr>
        <w:t xml:space="preserve"> explícitamente el concepto de 'violencia' o términos semánticamente relacionados (por ejemplo, agresión). Excluimos fuen</w:t>
      </w:r>
      <w:r w:rsidR="00FD1463">
        <w:rPr>
          <w:rFonts w:eastAsia="Calibri"/>
          <w:lang w:val="es-MX"/>
        </w:rPr>
        <w:t>tes que incumplieron aquellos. S</w:t>
      </w:r>
      <w:r>
        <w:rPr>
          <w:rFonts w:eastAsia="Calibri"/>
          <w:lang w:val="es-MX"/>
        </w:rPr>
        <w:t>eleccionamos 35 publicaciones para revisar; organizamos y reportamos estos resultados en base a una clasificación temática.</w:t>
      </w:r>
    </w:p>
    <w:p w14:paraId="0878C320" w14:textId="6E497DC0" w:rsidR="00E6294B" w:rsidRDefault="0091188F">
      <w:pPr>
        <w:pStyle w:val="Prrafocomn"/>
        <w:rPr>
          <w:rFonts w:eastAsia="Calibri"/>
          <w:lang w:val="es-MX"/>
        </w:rPr>
      </w:pPr>
      <w:r>
        <w:rPr>
          <w:rFonts w:eastAsia="Calibri"/>
          <w:lang w:val="es-MX"/>
        </w:rPr>
        <w:t>Deben considerarse las limitaciones del estudio. Aunque Scopus es una base de datos relevante para explorar el problema de investigación</w:t>
      </w:r>
      <w:r w:rsidR="009A23F8">
        <w:rPr>
          <w:rFonts w:eastAsia="Calibri"/>
          <w:lang w:val="es-MX"/>
        </w:rPr>
        <w:t xml:space="preserve"> en Ecuador</w:t>
      </w:r>
      <w:r>
        <w:rPr>
          <w:rFonts w:eastAsia="Calibri"/>
          <w:lang w:val="es-MX"/>
        </w:rPr>
        <w:t>,</w:t>
      </w:r>
      <w:r>
        <w:rPr>
          <w:rFonts w:eastAsia="Calibri"/>
          <w:color w:val="FF0000"/>
          <w:lang w:val="es-MX"/>
        </w:rPr>
        <w:t xml:space="preserve"> no incluimos otras bases de datos,</w:t>
      </w:r>
      <w:r w:rsidR="00AE3460">
        <w:rPr>
          <w:rFonts w:eastAsia="Calibri"/>
          <w:color w:val="FF0000"/>
          <w:lang w:val="es-MX"/>
        </w:rPr>
        <w:t xml:space="preserve"> ni palabras clave adicionales (</w:t>
      </w:r>
      <w:r>
        <w:rPr>
          <w:rFonts w:eastAsia="Calibri"/>
          <w:color w:val="FF0000"/>
          <w:lang w:val="es-MX"/>
        </w:rPr>
        <w:t>se recomienda conside</w:t>
      </w:r>
      <w:r w:rsidR="00AE3460">
        <w:rPr>
          <w:rFonts w:eastAsia="Calibri"/>
          <w:color w:val="FF0000"/>
          <w:lang w:val="es-MX"/>
        </w:rPr>
        <w:t>rar aquello en futuros estudios)</w:t>
      </w:r>
      <w:r>
        <w:rPr>
          <w:rFonts w:eastAsia="Calibri"/>
          <w:color w:val="FF0000"/>
          <w:lang w:val="es-MX"/>
        </w:rPr>
        <w:t xml:space="preserve">. </w:t>
      </w:r>
      <w:r>
        <w:rPr>
          <w:rFonts w:eastAsia="Calibri"/>
          <w:lang w:val="es-MX"/>
        </w:rPr>
        <w:t xml:space="preserve">Los autores hemos seguido estándares éticos adecuados, ajustados a la metodología empleada. </w:t>
      </w:r>
    </w:p>
    <w:p w14:paraId="1BE24EC3" w14:textId="77777777" w:rsidR="00E6294B" w:rsidRDefault="0091188F" w:rsidP="00C63E2F">
      <w:pPr>
        <w:pStyle w:val="Ttulosinternos"/>
        <w:spacing w:before="100" w:after="100"/>
        <w:rPr>
          <w:lang w:val="es-MX"/>
        </w:rPr>
      </w:pPr>
      <w:r>
        <w:rPr>
          <w:lang w:val="es-MX"/>
        </w:rPr>
        <w:t>Resultados</w:t>
      </w:r>
    </w:p>
    <w:p w14:paraId="53F441CA" w14:textId="2622D3D3" w:rsidR="00E6294B" w:rsidRDefault="0091188F">
      <w:pPr>
        <w:pStyle w:val="Prrafocomn"/>
        <w:rPr>
          <w:lang w:val="es-MX"/>
        </w:rPr>
      </w:pPr>
      <w:r>
        <w:rPr>
          <w:lang w:val="es-MX"/>
        </w:rPr>
        <w:t>Las 35 f</w:t>
      </w:r>
      <w:r w:rsidR="009A23F8">
        <w:rPr>
          <w:lang w:val="es-MX"/>
        </w:rPr>
        <w:t>uentes identificadas representaron</w:t>
      </w:r>
      <w:r>
        <w:rPr>
          <w:lang w:val="es-MX"/>
        </w:rPr>
        <w:t xml:space="preserve"> solo el 0.004% de toda la investigación psicológica sobre "viol</w:t>
      </w:r>
      <w:r w:rsidR="00FD1463">
        <w:rPr>
          <w:lang w:val="es-MX"/>
        </w:rPr>
        <w:t>encia" indexada en Scopus. De</w:t>
      </w:r>
      <w:r>
        <w:rPr>
          <w:lang w:val="es-MX"/>
        </w:rPr>
        <w:t xml:space="preserve"> las 35 publicaciones revisadas, una mayoría (52%) fueron publicadas por revistas y editoras de libros ubicadas en Estados Unidos de América (EE. UU.; N=9) y España (N=9). De las fuentes restantes (48%), cinco fueron publicadas en el Reino Unido, cuatro en Colombia y una en Uruguay, Perú, Alemania, Australia, Países Bajos y Suiza, respectivamente. Solo dos publicaciones han sido citadas más de 20 veces, ambas escritas en inglés por primeros autores afiliados a instituciones con sede en EE. UU., quienes no incluyeron coautores con afiliaciones ecuatorianas (Sell et al., 2017</w:t>
      </w:r>
      <w:r w:rsidR="00FD1463">
        <w:rPr>
          <w:lang w:val="es-MX"/>
        </w:rPr>
        <w:t xml:space="preserve">; Sigal et al., 2005) (Tabla 1). </w:t>
      </w:r>
    </w:p>
    <w:p w14:paraId="2B6E9DC4" w14:textId="69589334" w:rsidR="00E6294B" w:rsidRDefault="0091188F">
      <w:pPr>
        <w:pStyle w:val="Prrafocomn"/>
        <w:rPr>
          <w:lang w:val="es-MX"/>
        </w:rPr>
      </w:pPr>
      <w:r>
        <w:rPr>
          <w:lang w:val="es-MX"/>
        </w:rPr>
        <w:lastRenderedPageBreak/>
        <w:t xml:space="preserve">La mayoría de las </w:t>
      </w:r>
      <w:r w:rsidR="009A23F8">
        <w:rPr>
          <w:lang w:val="es-MX"/>
        </w:rPr>
        <w:t>35 publicaciones (N=21) fueron</w:t>
      </w:r>
      <w:r>
        <w:rPr>
          <w:lang w:val="es-MX"/>
        </w:rPr>
        <w:t xml:space="preserve"> citadas entre 1 y 10 veces y cuentan con una combinación de primeros autores ecuatorianos y extranjeros, publicando tanto en inglés como en</w:t>
      </w:r>
      <w:r w:rsidR="009A23F8">
        <w:rPr>
          <w:lang w:val="es-MX"/>
        </w:rPr>
        <w:t xml:space="preserve"> español. Cinco fuentes fueron</w:t>
      </w:r>
      <w:r>
        <w:rPr>
          <w:lang w:val="es-MX"/>
        </w:rPr>
        <w:t xml:space="preserve"> citadas entre 10 y 20 veces; entre estas, solo un artículo, escrito en inglés, tiene un primer autor afiliado a una universidad privada ecuatoriana (Bustamante et al., 2019). Los cuatro restantes fueron publicados tanto en inglés como en español y tienen primeros autores afiliados a tres instituciones españolas y una sueca. Siete publicaciones no han sido citadas en absoluto; estas fueron publicadas desde 2018 en adelante, y la mayoría de ellas tienen primeros autores no ecuatorianos. En cuanto a la representación de género, casi todos (N=33) incluyen al</w:t>
      </w:r>
      <w:r w:rsidR="009A23F8">
        <w:rPr>
          <w:lang w:val="es-MX"/>
        </w:rPr>
        <w:t xml:space="preserve"> menos una colaboradora</w:t>
      </w:r>
      <w:r>
        <w:rPr>
          <w:lang w:val="es-MX"/>
        </w:rPr>
        <w:t>; en la mayoría de estos, la primera autora es una mujer (63%, N=22).</w:t>
      </w:r>
    </w:p>
    <w:p w14:paraId="4DA7263E" w14:textId="75E0E70F" w:rsidR="00E6294B" w:rsidRDefault="0091188F">
      <w:pPr>
        <w:pStyle w:val="Prrafocomn"/>
        <w:rPr>
          <w:lang w:val="es-MX"/>
        </w:rPr>
      </w:pPr>
      <w:r>
        <w:rPr>
          <w:lang w:val="es-MX"/>
        </w:rPr>
        <w:t xml:space="preserve">De las 35 fuentes revisadas, aproximadamente la mitad de los estudios (N=19) cuentan con al menos un autor afiliado a una universidad ecuatoriana. La mayoría de los primeros autores están afiliados a universidades españolas (N=13), seguidos de cerca por aquellos afiliados a universidades ecuatorianas (N=12). El resto de los casos presentan primeros autores con afiliación a </w:t>
      </w:r>
      <w:r w:rsidR="009A23F8">
        <w:rPr>
          <w:lang w:val="es-MX"/>
        </w:rPr>
        <w:t>instituciones</w:t>
      </w:r>
      <w:r>
        <w:rPr>
          <w:lang w:val="es-MX"/>
        </w:rPr>
        <w:t xml:space="preserve"> de EE. UU., Bélgica, Alemania, Suecia y México. Estas cifras solo reflejan afiliaciones institucionales formales; la conexión real con Ecuador, como autores de nacionalidad ecuatoriana pero afiliados a universidades extranjeras, podría ser, hipotéticamente, mayor.</w:t>
      </w:r>
    </w:p>
    <w:p w14:paraId="319BBBDD" w14:textId="37B9B2D9" w:rsidR="00C63E2F" w:rsidRDefault="0091188F" w:rsidP="00C63E2F">
      <w:pPr>
        <w:pStyle w:val="Prrafocomn"/>
        <w:rPr>
          <w:b/>
          <w:lang w:val="es-MX"/>
        </w:rPr>
        <w:sectPr w:rsidR="00C63E2F" w:rsidSect="00C63E2F">
          <w:headerReference w:type="default" r:id="rId9"/>
          <w:footerReference w:type="even" r:id="rId10"/>
          <w:footerReference w:type="default" r:id="rId11"/>
          <w:pgSz w:w="12240" w:h="15840"/>
          <w:pgMar w:top="1440" w:right="1440" w:bottom="1440" w:left="1440" w:header="720" w:footer="720" w:gutter="0"/>
          <w:cols w:space="720"/>
          <w:formProt w:val="0"/>
          <w:docGrid w:linePitch="360"/>
        </w:sectPr>
      </w:pPr>
      <w:r>
        <w:rPr>
          <w:lang w:val="es-MX"/>
        </w:rPr>
        <w:t>Entre los 19 estudios con afiliaciones institucionales ecuatorianas, la mayoría están vinculados a universidades ubicadas en las regiones destacadas de Ecuador, como Quito y Cuenca (N=13). Estas incluyen tanto instituciones privadas como públicas. Solo cuatro están afiliados a universidades ubicadas en la región costera, como Manta, Portoviejo y Guayaquil (N=4), todas ellas públicas. No se identificaron afiliaciones con universidades ubicadas en la región del Amazonas o en las Islas Galápagos. Las afiliaciones ecuatorianas están bastante distribuidas entre universidades públicas y privadas (N=8 para ambas). Una pequeña minoría de casos involucra colaboraciones entre instituciones públicas y privadas, o entre instituciones privadas y ONG, además de afiliaciones que no pudieron determinarse (N=1 para cada uno de estos casos minoritarios).</w:t>
      </w:r>
    </w:p>
    <w:p w14:paraId="76CCEFF0" w14:textId="2146BBB4" w:rsidR="009A562D" w:rsidRPr="002D616E" w:rsidRDefault="009A562D" w:rsidP="009A562D">
      <w:pPr>
        <w:ind w:left="720"/>
        <w:rPr>
          <w:b/>
          <w:lang w:val="es-MX"/>
        </w:rPr>
      </w:pPr>
      <w:r w:rsidRPr="002D616E">
        <w:rPr>
          <w:b/>
          <w:lang w:val="es-MX"/>
        </w:rPr>
        <w:lastRenderedPageBreak/>
        <w:t>Tabla 1</w:t>
      </w:r>
    </w:p>
    <w:p w14:paraId="2F1DB70F" w14:textId="1F34F4B9" w:rsidR="009A562D" w:rsidRPr="002D616E" w:rsidRDefault="009A562D" w:rsidP="009A562D">
      <w:pPr>
        <w:ind w:left="720"/>
        <w:rPr>
          <w:i/>
          <w:lang w:val="es-MX"/>
        </w:rPr>
      </w:pPr>
      <w:r>
        <w:rPr>
          <w:i/>
          <w:lang w:val="es-MX"/>
        </w:rPr>
        <w:t>Investigación psicológica de “alto impacto” sobre violencia en Ecuador. Fuentes revisadas</w:t>
      </w:r>
      <w:r w:rsidR="009712A2">
        <w:rPr>
          <w:i/>
          <w:lang w:val="es-MX"/>
        </w:rPr>
        <w:t xml:space="preserve"> en Scopus.</w:t>
      </w:r>
      <w:r>
        <w:rPr>
          <w:i/>
          <w:lang w:val="es-MX"/>
        </w:rPr>
        <w:t xml:space="preserve">   </w:t>
      </w:r>
      <w:r w:rsidRPr="002D616E">
        <w:rPr>
          <w:i/>
          <w:lang w:val="es-MX"/>
        </w:rPr>
        <w:t xml:space="preserve"> </w:t>
      </w:r>
    </w:p>
    <w:p w14:paraId="22049171" w14:textId="77777777" w:rsidR="009A562D" w:rsidRDefault="009A562D" w:rsidP="009A562D">
      <w:pPr>
        <w:rPr>
          <w:lang w:val="es-MX"/>
        </w:rPr>
      </w:pPr>
    </w:p>
    <w:tbl>
      <w:tblPr>
        <w:tblStyle w:val="Tablanormal5"/>
        <w:tblpPr w:leftFromText="180" w:rightFromText="180" w:vertAnchor="text" w:tblpXSpec="center" w:tblpY="1"/>
        <w:tblW w:w="13745" w:type="dxa"/>
        <w:tblLayout w:type="fixed"/>
        <w:tblLook w:val="04A0" w:firstRow="1" w:lastRow="0" w:firstColumn="1" w:lastColumn="0" w:noHBand="0" w:noVBand="1"/>
      </w:tblPr>
      <w:tblGrid>
        <w:gridCol w:w="1560"/>
        <w:gridCol w:w="793"/>
        <w:gridCol w:w="763"/>
        <w:gridCol w:w="906"/>
        <w:gridCol w:w="814"/>
        <w:gridCol w:w="917"/>
        <w:gridCol w:w="814"/>
        <w:gridCol w:w="906"/>
        <w:gridCol w:w="814"/>
        <w:gridCol w:w="922"/>
        <w:gridCol w:w="851"/>
        <w:gridCol w:w="1275"/>
        <w:gridCol w:w="1276"/>
        <w:gridCol w:w="1134"/>
      </w:tblGrid>
      <w:tr w:rsidR="009A562D" w:rsidRPr="00156FDD" w14:paraId="2623F8BD" w14:textId="77777777" w:rsidTr="009A23F8">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560" w:type="dxa"/>
            <w:vMerge w:val="restart"/>
            <w:noWrap/>
            <w:hideMark/>
          </w:tcPr>
          <w:p w14:paraId="244C7179" w14:textId="77777777" w:rsidR="009A562D" w:rsidRPr="007922E0" w:rsidRDefault="009A562D" w:rsidP="00C63E2F">
            <w:pPr>
              <w:jc w:val="center"/>
              <w:rPr>
                <w:rFonts w:ascii="Calibri" w:hAnsi="Calibri" w:cs="Calibri"/>
                <w:b/>
                <w:color w:val="000000"/>
                <w:sz w:val="20"/>
                <w:szCs w:val="20"/>
                <w:lang w:val="es-MX"/>
              </w:rPr>
            </w:pPr>
            <w:r w:rsidRPr="007922E0">
              <w:rPr>
                <w:rFonts w:ascii="Calibri" w:hAnsi="Calibri" w:cs="Calibri"/>
                <w:b/>
                <w:color w:val="000000"/>
                <w:sz w:val="20"/>
                <w:szCs w:val="20"/>
                <w:lang w:val="es-MX"/>
              </w:rPr>
              <w:t xml:space="preserve">Interés temático </w:t>
            </w:r>
          </w:p>
          <w:p w14:paraId="23A9E522" w14:textId="32BB8486" w:rsidR="009A562D" w:rsidRPr="00A3683B" w:rsidRDefault="009A562D" w:rsidP="00350F2F">
            <w:pPr>
              <w:jc w:val="center"/>
              <w:rPr>
                <w:rFonts w:ascii="Calibri" w:hAnsi="Calibri" w:cs="Calibri"/>
                <w:color w:val="000000"/>
                <w:sz w:val="20"/>
                <w:szCs w:val="20"/>
                <w:lang w:val="es-MX"/>
              </w:rPr>
            </w:pPr>
          </w:p>
        </w:tc>
        <w:tc>
          <w:tcPr>
            <w:tcW w:w="793" w:type="dxa"/>
            <w:vMerge w:val="restart"/>
            <w:noWrap/>
            <w:hideMark/>
          </w:tcPr>
          <w:p w14:paraId="47C80957" w14:textId="77777777" w:rsidR="009A562D" w:rsidRPr="00A3683B" w:rsidRDefault="009A562D" w:rsidP="00C63E2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N</w:t>
            </w:r>
          </w:p>
        </w:tc>
        <w:tc>
          <w:tcPr>
            <w:tcW w:w="763" w:type="dxa"/>
            <w:vMerge w:val="restart"/>
            <w:noWrap/>
            <w:hideMark/>
          </w:tcPr>
          <w:p w14:paraId="601B2D17" w14:textId="77777777" w:rsidR="009A562D" w:rsidRPr="00A3683B" w:rsidRDefault="009A562D" w:rsidP="00C63E2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w:t>
            </w:r>
          </w:p>
        </w:tc>
        <w:tc>
          <w:tcPr>
            <w:tcW w:w="3451" w:type="dxa"/>
            <w:gridSpan w:val="4"/>
            <w:noWrap/>
            <w:hideMark/>
          </w:tcPr>
          <w:p w14:paraId="0D9DA712" w14:textId="77777777" w:rsidR="009A562D" w:rsidRPr="007922E0" w:rsidRDefault="009A562D" w:rsidP="00C63E2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i w:val="0"/>
                <w:color w:val="000000"/>
                <w:sz w:val="20"/>
                <w:szCs w:val="20"/>
                <w:lang w:val="es-MX"/>
              </w:rPr>
            </w:pPr>
            <w:r w:rsidRPr="007922E0">
              <w:rPr>
                <w:rFonts w:ascii="Calibri" w:hAnsi="Calibri" w:cs="Calibri"/>
                <w:b/>
                <w:i w:val="0"/>
                <w:color w:val="000000"/>
                <w:sz w:val="20"/>
                <w:szCs w:val="20"/>
                <w:lang w:val="es-MX"/>
              </w:rPr>
              <w:t>Sede de revista o editorial</w:t>
            </w:r>
          </w:p>
        </w:tc>
        <w:tc>
          <w:tcPr>
            <w:tcW w:w="3493" w:type="dxa"/>
            <w:gridSpan w:val="4"/>
            <w:noWrap/>
            <w:hideMark/>
          </w:tcPr>
          <w:p w14:paraId="741F1D9A" w14:textId="77777777" w:rsidR="009A562D" w:rsidRPr="007922E0" w:rsidRDefault="009A562D" w:rsidP="00C63E2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i w:val="0"/>
                <w:color w:val="000000"/>
                <w:sz w:val="20"/>
                <w:szCs w:val="20"/>
                <w:lang w:val="es-MX"/>
              </w:rPr>
            </w:pPr>
            <w:r w:rsidRPr="007922E0">
              <w:rPr>
                <w:rFonts w:ascii="Calibri" w:hAnsi="Calibri" w:cs="Calibri"/>
                <w:b/>
                <w:i w:val="0"/>
                <w:color w:val="000000"/>
                <w:sz w:val="20"/>
                <w:szCs w:val="20"/>
                <w:lang w:val="es-MX"/>
              </w:rPr>
              <w:t xml:space="preserve">Primeras autorías </w:t>
            </w:r>
            <w:r w:rsidRPr="00D0299B">
              <w:rPr>
                <w:rFonts w:ascii="Calibri" w:hAnsi="Calibri" w:cs="Calibri"/>
                <w:b/>
                <w:color w:val="000000"/>
                <w:sz w:val="20"/>
                <w:szCs w:val="20"/>
                <w:lang w:val="es-MX"/>
              </w:rPr>
              <w:t>no</w:t>
            </w:r>
            <w:r w:rsidRPr="007922E0">
              <w:rPr>
                <w:rFonts w:ascii="Calibri" w:hAnsi="Calibri" w:cs="Calibri"/>
                <w:b/>
                <w:i w:val="0"/>
                <w:color w:val="000000"/>
                <w:sz w:val="20"/>
                <w:szCs w:val="20"/>
                <w:lang w:val="es-MX"/>
              </w:rPr>
              <w:t xml:space="preserve"> ecuatorianas </w:t>
            </w:r>
          </w:p>
          <w:p w14:paraId="68BF8265" w14:textId="77777777" w:rsidR="009A562D" w:rsidRPr="007922E0" w:rsidRDefault="009A562D" w:rsidP="00C63E2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i w:val="0"/>
                <w:color w:val="000000"/>
                <w:sz w:val="20"/>
                <w:szCs w:val="20"/>
                <w:lang w:val="es-MX"/>
              </w:rPr>
            </w:pPr>
            <w:r w:rsidRPr="007922E0">
              <w:rPr>
                <w:rFonts w:ascii="Calibri" w:hAnsi="Calibri" w:cs="Calibri"/>
                <w:b/>
                <w:i w:val="0"/>
                <w:color w:val="000000"/>
                <w:sz w:val="20"/>
                <w:szCs w:val="20"/>
                <w:lang w:val="es-MX"/>
              </w:rPr>
              <w:t xml:space="preserve"> (según filiación institucional)</w:t>
            </w:r>
          </w:p>
        </w:tc>
        <w:tc>
          <w:tcPr>
            <w:tcW w:w="3685" w:type="dxa"/>
            <w:gridSpan w:val="3"/>
            <w:noWrap/>
            <w:hideMark/>
          </w:tcPr>
          <w:p w14:paraId="15FA5ACC" w14:textId="77777777" w:rsidR="009A562D" w:rsidRDefault="009A562D" w:rsidP="00C63E2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i w:val="0"/>
                <w:color w:val="000000"/>
                <w:sz w:val="20"/>
                <w:szCs w:val="20"/>
                <w:lang w:val="es-MX"/>
              </w:rPr>
            </w:pPr>
            <w:r w:rsidRPr="007922E0">
              <w:rPr>
                <w:rFonts w:ascii="Calibri" w:hAnsi="Calibri" w:cs="Calibri"/>
                <w:b/>
                <w:i w:val="0"/>
                <w:color w:val="000000"/>
                <w:sz w:val="20"/>
                <w:szCs w:val="20"/>
                <w:lang w:val="es-MX"/>
              </w:rPr>
              <w:t>Autorías ecuatorianas</w:t>
            </w:r>
          </w:p>
          <w:p w14:paraId="407A127C" w14:textId="77777777" w:rsidR="009A562D" w:rsidRPr="007922E0" w:rsidRDefault="009A562D" w:rsidP="00C63E2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i w:val="0"/>
                <w:color w:val="000000"/>
                <w:sz w:val="20"/>
                <w:szCs w:val="20"/>
                <w:lang w:val="es-MX"/>
              </w:rPr>
            </w:pPr>
            <w:r w:rsidRPr="007922E0">
              <w:rPr>
                <w:rFonts w:ascii="Calibri" w:hAnsi="Calibri" w:cs="Calibri"/>
                <w:b/>
                <w:i w:val="0"/>
                <w:color w:val="000000"/>
                <w:sz w:val="20"/>
                <w:szCs w:val="20"/>
                <w:lang w:val="es-MX"/>
              </w:rPr>
              <w:t xml:space="preserve"> (</w:t>
            </w:r>
            <w:r>
              <w:rPr>
                <w:rFonts w:ascii="Calibri" w:hAnsi="Calibri" w:cs="Calibri"/>
                <w:b/>
                <w:i w:val="0"/>
                <w:color w:val="000000"/>
                <w:sz w:val="20"/>
                <w:szCs w:val="20"/>
                <w:lang w:val="es-MX"/>
              </w:rPr>
              <w:t>según</w:t>
            </w:r>
            <w:r w:rsidRPr="007922E0">
              <w:rPr>
                <w:rFonts w:ascii="Calibri" w:hAnsi="Calibri" w:cs="Calibri"/>
                <w:b/>
                <w:i w:val="0"/>
                <w:color w:val="000000"/>
                <w:sz w:val="20"/>
                <w:szCs w:val="20"/>
                <w:lang w:val="es-MX"/>
              </w:rPr>
              <w:t xml:space="preserve"> filiación institucional)</w:t>
            </w:r>
          </w:p>
        </w:tc>
      </w:tr>
      <w:tr w:rsidR="009A562D" w:rsidRPr="007922E0" w14:paraId="5FAE6E79" w14:textId="77777777" w:rsidTr="00350F2F">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560" w:type="dxa"/>
            <w:vMerge/>
            <w:hideMark/>
          </w:tcPr>
          <w:p w14:paraId="4D0A2E65" w14:textId="77777777" w:rsidR="009A562D" w:rsidRPr="00A3683B" w:rsidRDefault="009A562D" w:rsidP="00C63E2F">
            <w:pPr>
              <w:jc w:val="center"/>
              <w:rPr>
                <w:rFonts w:ascii="Calibri" w:hAnsi="Calibri" w:cs="Calibri"/>
                <w:color w:val="000000"/>
                <w:sz w:val="20"/>
                <w:szCs w:val="20"/>
                <w:lang w:val="es-MX"/>
              </w:rPr>
            </w:pPr>
          </w:p>
        </w:tc>
        <w:tc>
          <w:tcPr>
            <w:tcW w:w="793" w:type="dxa"/>
            <w:vMerge/>
            <w:hideMark/>
          </w:tcPr>
          <w:p w14:paraId="1AA2BA53"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lang w:val="es-MX"/>
              </w:rPr>
            </w:pPr>
          </w:p>
        </w:tc>
        <w:tc>
          <w:tcPr>
            <w:tcW w:w="763" w:type="dxa"/>
            <w:vMerge/>
            <w:hideMark/>
          </w:tcPr>
          <w:p w14:paraId="6FD2CFA0"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lang w:val="es-MX"/>
              </w:rPr>
            </w:pPr>
          </w:p>
        </w:tc>
        <w:tc>
          <w:tcPr>
            <w:tcW w:w="906" w:type="dxa"/>
            <w:noWrap/>
            <w:hideMark/>
          </w:tcPr>
          <w:p w14:paraId="0574264A"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España</w:t>
            </w:r>
          </w:p>
        </w:tc>
        <w:tc>
          <w:tcPr>
            <w:tcW w:w="814" w:type="dxa"/>
            <w:noWrap/>
            <w:hideMark/>
          </w:tcPr>
          <w:p w14:paraId="53ED8D6B"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USA</w:t>
            </w:r>
          </w:p>
        </w:tc>
        <w:tc>
          <w:tcPr>
            <w:tcW w:w="917" w:type="dxa"/>
            <w:noWrap/>
            <w:hideMark/>
          </w:tcPr>
          <w:p w14:paraId="5B5725F9"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Otros</w:t>
            </w:r>
          </w:p>
          <w:p w14:paraId="3958B512"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LATAM</w:t>
            </w:r>
          </w:p>
        </w:tc>
        <w:tc>
          <w:tcPr>
            <w:tcW w:w="814" w:type="dxa"/>
            <w:noWrap/>
            <w:hideMark/>
          </w:tcPr>
          <w:p w14:paraId="1B2757CC"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Otros</w:t>
            </w:r>
          </w:p>
          <w:p w14:paraId="4F5FE1EF"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NG</w:t>
            </w:r>
          </w:p>
        </w:tc>
        <w:tc>
          <w:tcPr>
            <w:tcW w:w="906" w:type="dxa"/>
            <w:noWrap/>
            <w:hideMark/>
          </w:tcPr>
          <w:p w14:paraId="2C6B69D6"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España</w:t>
            </w:r>
          </w:p>
        </w:tc>
        <w:tc>
          <w:tcPr>
            <w:tcW w:w="814" w:type="dxa"/>
            <w:noWrap/>
            <w:hideMark/>
          </w:tcPr>
          <w:p w14:paraId="2FC812AE"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USA</w:t>
            </w:r>
          </w:p>
        </w:tc>
        <w:tc>
          <w:tcPr>
            <w:tcW w:w="922" w:type="dxa"/>
            <w:noWrap/>
            <w:hideMark/>
          </w:tcPr>
          <w:p w14:paraId="2981722E"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Otros LATAM</w:t>
            </w:r>
          </w:p>
        </w:tc>
        <w:tc>
          <w:tcPr>
            <w:tcW w:w="851" w:type="dxa"/>
            <w:noWrap/>
            <w:hideMark/>
          </w:tcPr>
          <w:p w14:paraId="660627CC"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Otros NG</w:t>
            </w:r>
          </w:p>
        </w:tc>
        <w:tc>
          <w:tcPr>
            <w:tcW w:w="1275" w:type="dxa"/>
          </w:tcPr>
          <w:p w14:paraId="1531BC31"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7922E0">
              <w:rPr>
                <w:rFonts w:ascii="Calibri" w:hAnsi="Calibri" w:cs="Calibri"/>
                <w:i/>
                <w:color w:val="000000"/>
                <w:sz w:val="20"/>
                <w:szCs w:val="20"/>
              </w:rPr>
              <w:t>Primer autor/a ECU</w:t>
            </w:r>
          </w:p>
        </w:tc>
        <w:tc>
          <w:tcPr>
            <w:tcW w:w="1276" w:type="dxa"/>
            <w:noWrap/>
            <w:hideMark/>
          </w:tcPr>
          <w:p w14:paraId="300D59AD"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lang w:val="es-MX"/>
              </w:rPr>
            </w:pPr>
            <w:r w:rsidRPr="007922E0">
              <w:rPr>
                <w:rFonts w:ascii="Calibri" w:hAnsi="Calibri" w:cs="Calibri"/>
                <w:i/>
                <w:color w:val="000000"/>
                <w:sz w:val="20"/>
                <w:szCs w:val="20"/>
                <w:lang w:val="es-MX"/>
              </w:rPr>
              <w:t>Co-autoría ECU</w:t>
            </w:r>
          </w:p>
          <w:p w14:paraId="0B360C54" w14:textId="77777777" w:rsidR="009A562D" w:rsidRPr="007922E0" w:rsidRDefault="009A562D" w:rsidP="00C63E2F">
            <w:pP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lang w:val="es-MX"/>
              </w:rPr>
            </w:pPr>
          </w:p>
        </w:tc>
        <w:tc>
          <w:tcPr>
            <w:tcW w:w="1134" w:type="dxa"/>
            <w:noWrap/>
            <w:hideMark/>
          </w:tcPr>
          <w:p w14:paraId="3383BB1F" w14:textId="77777777" w:rsidR="009A562D" w:rsidRPr="007922E0"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color w:val="000000"/>
                <w:sz w:val="20"/>
                <w:szCs w:val="20"/>
              </w:rPr>
            </w:pPr>
            <w:r w:rsidRPr="007922E0">
              <w:rPr>
                <w:rFonts w:ascii="Calibri" w:hAnsi="Calibri" w:cs="Calibri"/>
                <w:bCs/>
                <w:i/>
                <w:color w:val="000000"/>
                <w:sz w:val="20"/>
                <w:szCs w:val="20"/>
              </w:rPr>
              <w:t>Ninguna EC</w:t>
            </w:r>
          </w:p>
        </w:tc>
      </w:tr>
      <w:tr w:rsidR="009A562D" w:rsidRPr="00A2142A" w14:paraId="17777E39" w14:textId="77777777" w:rsidTr="009A23F8">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2854320" w14:textId="174CCB6B" w:rsidR="009A562D" w:rsidRPr="00A3683B" w:rsidRDefault="009A562D" w:rsidP="00350F2F">
            <w:pPr>
              <w:jc w:val="both"/>
              <w:rPr>
                <w:rFonts w:ascii="Calibri" w:hAnsi="Calibri" w:cs="Calibri"/>
                <w:color w:val="000000"/>
                <w:sz w:val="20"/>
                <w:szCs w:val="20"/>
              </w:rPr>
            </w:pPr>
            <w:r w:rsidRPr="00A3683B">
              <w:rPr>
                <w:rFonts w:ascii="Calibri" w:hAnsi="Calibri" w:cs="Calibri"/>
                <w:color w:val="000000"/>
                <w:sz w:val="20"/>
                <w:szCs w:val="20"/>
              </w:rPr>
              <w:t xml:space="preserve">Mujeres </w:t>
            </w:r>
          </w:p>
        </w:tc>
        <w:tc>
          <w:tcPr>
            <w:tcW w:w="793" w:type="dxa"/>
            <w:noWrap/>
            <w:hideMark/>
          </w:tcPr>
          <w:p w14:paraId="4D6CDCC5"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10</w:t>
            </w:r>
          </w:p>
        </w:tc>
        <w:tc>
          <w:tcPr>
            <w:tcW w:w="763" w:type="dxa"/>
            <w:noWrap/>
            <w:hideMark/>
          </w:tcPr>
          <w:p w14:paraId="645E499C"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29</w:t>
            </w:r>
            <w:r>
              <w:rPr>
                <w:rFonts w:ascii="Calibri" w:hAnsi="Calibri" w:cs="Calibri"/>
                <w:color w:val="000000"/>
                <w:sz w:val="20"/>
                <w:szCs w:val="20"/>
              </w:rPr>
              <w:t>%</w:t>
            </w:r>
          </w:p>
        </w:tc>
        <w:tc>
          <w:tcPr>
            <w:tcW w:w="906" w:type="dxa"/>
            <w:noWrap/>
            <w:hideMark/>
          </w:tcPr>
          <w:p w14:paraId="103AC090"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30</w:t>
            </w:r>
            <w:r>
              <w:rPr>
                <w:rFonts w:ascii="Calibri" w:hAnsi="Calibri" w:cs="Calibri"/>
                <w:color w:val="000000"/>
                <w:sz w:val="20"/>
                <w:szCs w:val="20"/>
              </w:rPr>
              <w:t>%</w:t>
            </w:r>
          </w:p>
        </w:tc>
        <w:tc>
          <w:tcPr>
            <w:tcW w:w="814" w:type="dxa"/>
            <w:noWrap/>
            <w:hideMark/>
          </w:tcPr>
          <w:p w14:paraId="38FA1474"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20</w:t>
            </w:r>
            <w:r>
              <w:rPr>
                <w:rFonts w:ascii="Calibri" w:hAnsi="Calibri" w:cs="Calibri"/>
                <w:color w:val="000000"/>
                <w:sz w:val="20"/>
                <w:szCs w:val="20"/>
              </w:rPr>
              <w:t>%</w:t>
            </w:r>
          </w:p>
        </w:tc>
        <w:tc>
          <w:tcPr>
            <w:tcW w:w="917" w:type="dxa"/>
            <w:noWrap/>
            <w:hideMark/>
          </w:tcPr>
          <w:p w14:paraId="6CEF6C32"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40</w:t>
            </w:r>
            <w:r>
              <w:rPr>
                <w:rFonts w:ascii="Calibri" w:hAnsi="Calibri" w:cs="Calibri"/>
                <w:color w:val="000000"/>
                <w:sz w:val="20"/>
                <w:szCs w:val="20"/>
              </w:rPr>
              <w:t>%</w:t>
            </w:r>
          </w:p>
        </w:tc>
        <w:tc>
          <w:tcPr>
            <w:tcW w:w="814" w:type="dxa"/>
            <w:noWrap/>
            <w:hideMark/>
          </w:tcPr>
          <w:p w14:paraId="3816B400"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10</w:t>
            </w:r>
            <w:r>
              <w:rPr>
                <w:rFonts w:ascii="Calibri" w:hAnsi="Calibri" w:cs="Calibri"/>
                <w:color w:val="000000"/>
                <w:sz w:val="20"/>
                <w:szCs w:val="20"/>
              </w:rPr>
              <w:t>%</w:t>
            </w:r>
          </w:p>
        </w:tc>
        <w:tc>
          <w:tcPr>
            <w:tcW w:w="906" w:type="dxa"/>
            <w:noWrap/>
            <w:hideMark/>
          </w:tcPr>
          <w:p w14:paraId="5A0424F6"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50</w:t>
            </w:r>
            <w:r>
              <w:rPr>
                <w:rFonts w:ascii="Calibri" w:hAnsi="Calibri" w:cs="Calibri"/>
                <w:color w:val="000000"/>
                <w:sz w:val="20"/>
                <w:szCs w:val="20"/>
              </w:rPr>
              <w:t>%</w:t>
            </w:r>
          </w:p>
        </w:tc>
        <w:tc>
          <w:tcPr>
            <w:tcW w:w="814" w:type="dxa"/>
            <w:noWrap/>
            <w:hideMark/>
          </w:tcPr>
          <w:p w14:paraId="6C0ADDB6"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10</w:t>
            </w:r>
            <w:r>
              <w:rPr>
                <w:rFonts w:ascii="Calibri" w:hAnsi="Calibri" w:cs="Calibri"/>
                <w:color w:val="000000"/>
                <w:sz w:val="20"/>
                <w:szCs w:val="20"/>
              </w:rPr>
              <w:t>%</w:t>
            </w:r>
          </w:p>
        </w:tc>
        <w:tc>
          <w:tcPr>
            <w:tcW w:w="922" w:type="dxa"/>
            <w:noWrap/>
            <w:hideMark/>
          </w:tcPr>
          <w:p w14:paraId="77E881FB"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51" w:type="dxa"/>
            <w:noWrap/>
            <w:hideMark/>
          </w:tcPr>
          <w:p w14:paraId="2DCF658F"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10</w:t>
            </w:r>
            <w:r>
              <w:rPr>
                <w:rFonts w:ascii="Calibri" w:hAnsi="Calibri" w:cs="Calibri"/>
                <w:color w:val="000000"/>
                <w:sz w:val="20"/>
                <w:szCs w:val="20"/>
              </w:rPr>
              <w:t>%</w:t>
            </w:r>
          </w:p>
        </w:tc>
        <w:tc>
          <w:tcPr>
            <w:tcW w:w="1275" w:type="dxa"/>
          </w:tcPr>
          <w:p w14:paraId="0877DDAB"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30</w:t>
            </w:r>
            <w:r>
              <w:rPr>
                <w:rFonts w:ascii="Calibri" w:hAnsi="Calibri" w:cs="Calibri"/>
                <w:color w:val="000000"/>
                <w:sz w:val="20"/>
                <w:szCs w:val="20"/>
              </w:rPr>
              <w:t>%</w:t>
            </w:r>
          </w:p>
        </w:tc>
        <w:tc>
          <w:tcPr>
            <w:tcW w:w="1276" w:type="dxa"/>
            <w:noWrap/>
            <w:hideMark/>
          </w:tcPr>
          <w:p w14:paraId="797F9DDE"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10</w:t>
            </w:r>
            <w:r>
              <w:rPr>
                <w:rFonts w:ascii="Calibri" w:hAnsi="Calibri" w:cs="Calibri"/>
                <w:color w:val="000000"/>
                <w:sz w:val="20"/>
                <w:szCs w:val="20"/>
              </w:rPr>
              <w:t>%</w:t>
            </w:r>
          </w:p>
        </w:tc>
        <w:tc>
          <w:tcPr>
            <w:tcW w:w="1134" w:type="dxa"/>
            <w:noWrap/>
            <w:hideMark/>
          </w:tcPr>
          <w:p w14:paraId="2FD8490F"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20"/>
                <w:szCs w:val="20"/>
              </w:rPr>
            </w:pPr>
            <w:r w:rsidRPr="00A3683B">
              <w:rPr>
                <w:rFonts w:ascii="Calibri" w:hAnsi="Calibri" w:cs="Calibri"/>
                <w:bCs/>
                <w:color w:val="000000"/>
                <w:sz w:val="20"/>
                <w:szCs w:val="20"/>
              </w:rPr>
              <w:t>60</w:t>
            </w:r>
            <w:r w:rsidRPr="00942E49">
              <w:rPr>
                <w:rFonts w:ascii="Calibri" w:hAnsi="Calibri" w:cs="Calibri"/>
                <w:bCs/>
                <w:color w:val="000000"/>
                <w:sz w:val="20"/>
                <w:szCs w:val="20"/>
              </w:rPr>
              <w:t>%</w:t>
            </w:r>
          </w:p>
        </w:tc>
      </w:tr>
      <w:tr w:rsidR="009A562D" w:rsidRPr="00F94ADE" w14:paraId="792A8170" w14:textId="77777777" w:rsidTr="009A23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AB9DD55" w14:textId="77777777" w:rsidR="00350F2F" w:rsidRDefault="00350F2F" w:rsidP="00350F2F">
            <w:pPr>
              <w:jc w:val="both"/>
              <w:rPr>
                <w:rFonts w:ascii="Calibri" w:hAnsi="Calibri" w:cs="Calibri"/>
                <w:color w:val="000000"/>
                <w:sz w:val="20"/>
                <w:szCs w:val="20"/>
              </w:rPr>
            </w:pPr>
          </w:p>
          <w:p w14:paraId="35B472B7" w14:textId="5B230D16" w:rsidR="009A562D" w:rsidRDefault="009A562D" w:rsidP="00350F2F">
            <w:pPr>
              <w:jc w:val="both"/>
              <w:rPr>
                <w:rFonts w:ascii="Calibri" w:hAnsi="Calibri" w:cs="Calibri"/>
                <w:color w:val="000000"/>
                <w:sz w:val="20"/>
                <w:szCs w:val="20"/>
              </w:rPr>
            </w:pPr>
            <w:r>
              <w:rPr>
                <w:rFonts w:ascii="Calibri" w:hAnsi="Calibri" w:cs="Calibri"/>
                <w:color w:val="000000"/>
                <w:sz w:val="20"/>
                <w:szCs w:val="20"/>
              </w:rPr>
              <w:t xml:space="preserve">Adolescentes y </w:t>
            </w:r>
            <w:r w:rsidR="00350F2F">
              <w:rPr>
                <w:rFonts w:ascii="Calibri" w:hAnsi="Calibri" w:cs="Calibri"/>
                <w:color w:val="000000"/>
                <w:sz w:val="20"/>
                <w:szCs w:val="20"/>
              </w:rPr>
              <w:t>jóvenes</w:t>
            </w:r>
          </w:p>
          <w:p w14:paraId="40196DC6" w14:textId="0AFD6265" w:rsidR="00350F2F" w:rsidRPr="00A3683B" w:rsidRDefault="00350F2F" w:rsidP="00350F2F">
            <w:pPr>
              <w:jc w:val="both"/>
              <w:rPr>
                <w:rFonts w:ascii="Calibri" w:hAnsi="Calibri" w:cs="Calibri"/>
                <w:color w:val="000000"/>
                <w:sz w:val="20"/>
                <w:szCs w:val="20"/>
              </w:rPr>
            </w:pPr>
          </w:p>
        </w:tc>
        <w:tc>
          <w:tcPr>
            <w:tcW w:w="793" w:type="dxa"/>
            <w:noWrap/>
            <w:hideMark/>
          </w:tcPr>
          <w:p w14:paraId="2A950C43"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6</w:t>
            </w:r>
          </w:p>
        </w:tc>
        <w:tc>
          <w:tcPr>
            <w:tcW w:w="763" w:type="dxa"/>
            <w:noWrap/>
            <w:hideMark/>
          </w:tcPr>
          <w:p w14:paraId="33043D2F"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17</w:t>
            </w:r>
            <w:r>
              <w:rPr>
                <w:rFonts w:ascii="Calibri" w:hAnsi="Calibri" w:cs="Calibri"/>
                <w:color w:val="000000"/>
                <w:sz w:val="20"/>
                <w:szCs w:val="20"/>
              </w:rPr>
              <w:t>%</w:t>
            </w:r>
          </w:p>
        </w:tc>
        <w:tc>
          <w:tcPr>
            <w:tcW w:w="906" w:type="dxa"/>
            <w:noWrap/>
            <w:hideMark/>
          </w:tcPr>
          <w:p w14:paraId="44ABFB8E"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50</w:t>
            </w:r>
            <w:r>
              <w:rPr>
                <w:rFonts w:ascii="Calibri" w:hAnsi="Calibri" w:cs="Calibri"/>
                <w:color w:val="000000"/>
                <w:sz w:val="20"/>
                <w:szCs w:val="20"/>
              </w:rPr>
              <w:t>%</w:t>
            </w:r>
          </w:p>
        </w:tc>
        <w:tc>
          <w:tcPr>
            <w:tcW w:w="814" w:type="dxa"/>
            <w:noWrap/>
            <w:hideMark/>
          </w:tcPr>
          <w:p w14:paraId="14DE5B5E"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917" w:type="dxa"/>
            <w:noWrap/>
            <w:hideMark/>
          </w:tcPr>
          <w:p w14:paraId="3163E464"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17</w:t>
            </w:r>
            <w:r>
              <w:rPr>
                <w:rFonts w:ascii="Calibri" w:hAnsi="Calibri" w:cs="Calibri"/>
                <w:color w:val="000000"/>
                <w:sz w:val="20"/>
                <w:szCs w:val="20"/>
              </w:rPr>
              <w:t>%</w:t>
            </w:r>
          </w:p>
        </w:tc>
        <w:tc>
          <w:tcPr>
            <w:tcW w:w="814" w:type="dxa"/>
            <w:noWrap/>
            <w:hideMark/>
          </w:tcPr>
          <w:p w14:paraId="603D8F7E"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33</w:t>
            </w:r>
            <w:r>
              <w:rPr>
                <w:rFonts w:ascii="Calibri" w:hAnsi="Calibri" w:cs="Calibri"/>
                <w:color w:val="000000"/>
                <w:sz w:val="20"/>
                <w:szCs w:val="20"/>
              </w:rPr>
              <w:t>%</w:t>
            </w:r>
          </w:p>
        </w:tc>
        <w:tc>
          <w:tcPr>
            <w:tcW w:w="906" w:type="dxa"/>
            <w:noWrap/>
            <w:hideMark/>
          </w:tcPr>
          <w:p w14:paraId="34B6B355" w14:textId="77777777" w:rsidR="009A562D" w:rsidRPr="00161A86"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61A86">
              <w:rPr>
                <w:rFonts w:ascii="Calibri" w:hAnsi="Calibri" w:cs="Calibri"/>
                <w:color w:val="000000"/>
                <w:sz w:val="20"/>
                <w:szCs w:val="20"/>
              </w:rPr>
              <w:t>50%</w:t>
            </w:r>
          </w:p>
        </w:tc>
        <w:tc>
          <w:tcPr>
            <w:tcW w:w="814" w:type="dxa"/>
            <w:noWrap/>
            <w:hideMark/>
          </w:tcPr>
          <w:p w14:paraId="600AA68F" w14:textId="77777777" w:rsidR="009A562D" w:rsidRPr="00161A86"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922" w:type="dxa"/>
            <w:noWrap/>
            <w:hideMark/>
          </w:tcPr>
          <w:p w14:paraId="13A49E42" w14:textId="77777777" w:rsidR="009A562D" w:rsidRPr="00161A86"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51" w:type="dxa"/>
            <w:noWrap/>
            <w:hideMark/>
          </w:tcPr>
          <w:p w14:paraId="2D580971" w14:textId="77777777" w:rsidR="009A562D" w:rsidRPr="00161A86"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61A86">
              <w:rPr>
                <w:rFonts w:ascii="Calibri" w:hAnsi="Calibri" w:cs="Calibri"/>
                <w:color w:val="000000"/>
                <w:sz w:val="20"/>
                <w:szCs w:val="20"/>
              </w:rPr>
              <w:t>17%</w:t>
            </w:r>
          </w:p>
        </w:tc>
        <w:tc>
          <w:tcPr>
            <w:tcW w:w="1275" w:type="dxa"/>
          </w:tcPr>
          <w:p w14:paraId="256F081F" w14:textId="77777777" w:rsidR="009A562D" w:rsidRPr="00161A86"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161A86">
              <w:rPr>
                <w:rFonts w:ascii="Calibri" w:hAnsi="Calibri" w:cs="Calibri"/>
                <w:color w:val="000000"/>
                <w:sz w:val="20"/>
                <w:szCs w:val="20"/>
              </w:rPr>
              <w:t>33%</w:t>
            </w:r>
          </w:p>
        </w:tc>
        <w:tc>
          <w:tcPr>
            <w:tcW w:w="1276" w:type="dxa"/>
            <w:noWrap/>
            <w:hideMark/>
          </w:tcPr>
          <w:p w14:paraId="2F975F76" w14:textId="77777777" w:rsidR="009A562D" w:rsidRPr="00F94ADE"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highlight w:val="yellow"/>
              </w:rPr>
            </w:pPr>
            <w:r w:rsidRPr="00B53E62">
              <w:rPr>
                <w:rFonts w:ascii="Calibri" w:hAnsi="Calibri" w:cs="Calibri"/>
                <w:color w:val="000000"/>
                <w:sz w:val="20"/>
                <w:szCs w:val="20"/>
              </w:rPr>
              <w:t>67%</w:t>
            </w:r>
          </w:p>
        </w:tc>
        <w:tc>
          <w:tcPr>
            <w:tcW w:w="1134" w:type="dxa"/>
            <w:noWrap/>
            <w:hideMark/>
          </w:tcPr>
          <w:p w14:paraId="5D35EF4F" w14:textId="77777777" w:rsidR="009A562D" w:rsidRPr="00F94ADE"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20"/>
                <w:szCs w:val="20"/>
                <w:highlight w:val="yellow"/>
              </w:rPr>
            </w:pPr>
          </w:p>
        </w:tc>
      </w:tr>
      <w:tr w:rsidR="009A562D" w:rsidRPr="00A2142A" w14:paraId="797C756F" w14:textId="77777777" w:rsidTr="009A23F8">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6EB49A6C" w14:textId="3E4ABA6E" w:rsidR="009A562D" w:rsidRDefault="001F28C8" w:rsidP="00C63E2F">
            <w:pPr>
              <w:jc w:val="both"/>
              <w:rPr>
                <w:rFonts w:ascii="Calibri" w:hAnsi="Calibri" w:cs="Calibri"/>
                <w:color w:val="000000"/>
                <w:sz w:val="20"/>
                <w:szCs w:val="20"/>
              </w:rPr>
            </w:pPr>
            <w:r>
              <w:rPr>
                <w:rFonts w:ascii="Calibri" w:hAnsi="Calibri" w:cs="Calibri"/>
                <w:color w:val="000000"/>
                <w:sz w:val="20"/>
                <w:szCs w:val="20"/>
              </w:rPr>
              <w:t>Crimen</w:t>
            </w:r>
            <w:r w:rsidR="009A562D">
              <w:rPr>
                <w:rFonts w:ascii="Calibri" w:hAnsi="Calibri" w:cs="Calibri"/>
                <w:color w:val="000000"/>
                <w:sz w:val="20"/>
                <w:szCs w:val="20"/>
              </w:rPr>
              <w:t xml:space="preserve"> y prisión</w:t>
            </w:r>
          </w:p>
          <w:p w14:paraId="7130976E" w14:textId="77777777" w:rsidR="009A562D" w:rsidRPr="00A3683B" w:rsidRDefault="009A562D" w:rsidP="00C63E2F">
            <w:pPr>
              <w:jc w:val="both"/>
              <w:rPr>
                <w:rFonts w:ascii="Calibri" w:hAnsi="Calibri" w:cs="Calibri"/>
                <w:color w:val="000000"/>
                <w:sz w:val="20"/>
                <w:szCs w:val="20"/>
              </w:rPr>
            </w:pPr>
          </w:p>
        </w:tc>
        <w:tc>
          <w:tcPr>
            <w:tcW w:w="793" w:type="dxa"/>
            <w:noWrap/>
            <w:hideMark/>
          </w:tcPr>
          <w:p w14:paraId="702E5DAE"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5</w:t>
            </w:r>
          </w:p>
        </w:tc>
        <w:tc>
          <w:tcPr>
            <w:tcW w:w="763" w:type="dxa"/>
            <w:noWrap/>
            <w:hideMark/>
          </w:tcPr>
          <w:p w14:paraId="3DCCCCD4"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14</w:t>
            </w:r>
            <w:r>
              <w:rPr>
                <w:rFonts w:ascii="Calibri" w:hAnsi="Calibri" w:cs="Calibri"/>
                <w:color w:val="000000"/>
                <w:sz w:val="20"/>
                <w:szCs w:val="20"/>
              </w:rPr>
              <w:t>%</w:t>
            </w:r>
          </w:p>
        </w:tc>
        <w:tc>
          <w:tcPr>
            <w:tcW w:w="906" w:type="dxa"/>
            <w:noWrap/>
            <w:hideMark/>
          </w:tcPr>
          <w:p w14:paraId="74DABB27"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40</w:t>
            </w:r>
            <w:r>
              <w:rPr>
                <w:rFonts w:ascii="Calibri" w:hAnsi="Calibri" w:cs="Calibri"/>
                <w:color w:val="000000"/>
                <w:sz w:val="20"/>
                <w:szCs w:val="20"/>
              </w:rPr>
              <w:t>%</w:t>
            </w:r>
          </w:p>
        </w:tc>
        <w:tc>
          <w:tcPr>
            <w:tcW w:w="814" w:type="dxa"/>
            <w:noWrap/>
            <w:hideMark/>
          </w:tcPr>
          <w:p w14:paraId="064AB4B8"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20</w:t>
            </w:r>
            <w:r>
              <w:rPr>
                <w:rFonts w:ascii="Calibri" w:hAnsi="Calibri" w:cs="Calibri"/>
                <w:color w:val="000000"/>
                <w:sz w:val="20"/>
                <w:szCs w:val="20"/>
              </w:rPr>
              <w:t>%</w:t>
            </w:r>
          </w:p>
        </w:tc>
        <w:tc>
          <w:tcPr>
            <w:tcW w:w="917" w:type="dxa"/>
            <w:noWrap/>
            <w:hideMark/>
          </w:tcPr>
          <w:p w14:paraId="7B039988"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40</w:t>
            </w:r>
            <w:r>
              <w:rPr>
                <w:rFonts w:ascii="Calibri" w:hAnsi="Calibri" w:cs="Calibri"/>
                <w:color w:val="000000"/>
                <w:sz w:val="20"/>
                <w:szCs w:val="20"/>
              </w:rPr>
              <w:t>%</w:t>
            </w:r>
          </w:p>
        </w:tc>
        <w:tc>
          <w:tcPr>
            <w:tcW w:w="814" w:type="dxa"/>
            <w:noWrap/>
            <w:hideMark/>
          </w:tcPr>
          <w:p w14:paraId="5425FA6E"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906" w:type="dxa"/>
            <w:noWrap/>
            <w:hideMark/>
          </w:tcPr>
          <w:p w14:paraId="500529E6"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80</w:t>
            </w:r>
            <w:r>
              <w:rPr>
                <w:rFonts w:ascii="Calibri" w:hAnsi="Calibri" w:cs="Calibri"/>
                <w:color w:val="000000"/>
                <w:sz w:val="20"/>
                <w:szCs w:val="20"/>
              </w:rPr>
              <w:t>%</w:t>
            </w:r>
          </w:p>
        </w:tc>
        <w:tc>
          <w:tcPr>
            <w:tcW w:w="814" w:type="dxa"/>
            <w:noWrap/>
            <w:hideMark/>
          </w:tcPr>
          <w:p w14:paraId="71253185"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922" w:type="dxa"/>
            <w:noWrap/>
            <w:hideMark/>
          </w:tcPr>
          <w:p w14:paraId="3AE9BAC5"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20</w:t>
            </w:r>
            <w:r>
              <w:rPr>
                <w:rFonts w:ascii="Calibri" w:hAnsi="Calibri" w:cs="Calibri"/>
                <w:color w:val="000000"/>
                <w:sz w:val="20"/>
                <w:szCs w:val="20"/>
              </w:rPr>
              <w:t>%</w:t>
            </w:r>
          </w:p>
        </w:tc>
        <w:tc>
          <w:tcPr>
            <w:tcW w:w="851" w:type="dxa"/>
            <w:noWrap/>
            <w:hideMark/>
          </w:tcPr>
          <w:p w14:paraId="33AEF05C"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275" w:type="dxa"/>
          </w:tcPr>
          <w:p w14:paraId="5947B643"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276" w:type="dxa"/>
            <w:noWrap/>
            <w:hideMark/>
          </w:tcPr>
          <w:p w14:paraId="2F281510"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134" w:type="dxa"/>
            <w:noWrap/>
            <w:hideMark/>
          </w:tcPr>
          <w:p w14:paraId="2FBCCFCB"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20"/>
                <w:szCs w:val="20"/>
              </w:rPr>
            </w:pPr>
            <w:r w:rsidRPr="00A3683B">
              <w:rPr>
                <w:rFonts w:ascii="Calibri" w:hAnsi="Calibri" w:cs="Calibri"/>
                <w:bCs/>
                <w:color w:val="000000"/>
                <w:sz w:val="20"/>
                <w:szCs w:val="20"/>
              </w:rPr>
              <w:t>100</w:t>
            </w:r>
            <w:r w:rsidRPr="00942E49">
              <w:rPr>
                <w:rFonts w:ascii="Calibri" w:hAnsi="Calibri" w:cs="Calibri"/>
                <w:bCs/>
                <w:color w:val="000000"/>
                <w:sz w:val="20"/>
                <w:szCs w:val="20"/>
              </w:rPr>
              <w:t>%</w:t>
            </w:r>
          </w:p>
        </w:tc>
      </w:tr>
      <w:tr w:rsidR="009A562D" w:rsidRPr="00A2142A" w14:paraId="21D95547" w14:textId="77777777" w:rsidTr="009A23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6B22999" w14:textId="77777777" w:rsidR="009A562D" w:rsidRPr="00A3683B" w:rsidRDefault="009A562D" w:rsidP="00C63E2F">
            <w:pPr>
              <w:jc w:val="both"/>
              <w:rPr>
                <w:rFonts w:ascii="Calibri" w:hAnsi="Calibri" w:cs="Calibri"/>
                <w:color w:val="000000"/>
                <w:sz w:val="20"/>
                <w:szCs w:val="20"/>
              </w:rPr>
            </w:pPr>
            <w:r w:rsidRPr="00A3683B">
              <w:rPr>
                <w:rFonts w:ascii="Calibri" w:hAnsi="Calibri" w:cs="Calibri"/>
                <w:color w:val="000000"/>
                <w:sz w:val="20"/>
                <w:szCs w:val="20"/>
              </w:rPr>
              <w:t xml:space="preserve">Sobrevivientes </w:t>
            </w:r>
            <w:r>
              <w:rPr>
                <w:rFonts w:ascii="Calibri" w:hAnsi="Calibri" w:cs="Calibri"/>
                <w:color w:val="000000"/>
                <w:sz w:val="20"/>
                <w:szCs w:val="20"/>
              </w:rPr>
              <w:t xml:space="preserve">de </w:t>
            </w:r>
            <w:r w:rsidRPr="00A3683B">
              <w:rPr>
                <w:rFonts w:ascii="Calibri" w:hAnsi="Calibri" w:cs="Calibri"/>
                <w:color w:val="000000"/>
                <w:sz w:val="20"/>
                <w:szCs w:val="20"/>
              </w:rPr>
              <w:t>violencia política</w:t>
            </w:r>
          </w:p>
        </w:tc>
        <w:tc>
          <w:tcPr>
            <w:tcW w:w="793" w:type="dxa"/>
            <w:noWrap/>
            <w:hideMark/>
          </w:tcPr>
          <w:p w14:paraId="6BF2993D"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4</w:t>
            </w:r>
          </w:p>
        </w:tc>
        <w:tc>
          <w:tcPr>
            <w:tcW w:w="763" w:type="dxa"/>
            <w:noWrap/>
            <w:hideMark/>
          </w:tcPr>
          <w:p w14:paraId="54ED9E03"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11</w:t>
            </w:r>
            <w:r>
              <w:rPr>
                <w:rFonts w:ascii="Calibri" w:hAnsi="Calibri" w:cs="Calibri"/>
                <w:color w:val="000000"/>
                <w:sz w:val="20"/>
                <w:szCs w:val="20"/>
              </w:rPr>
              <w:t>%</w:t>
            </w:r>
          </w:p>
        </w:tc>
        <w:tc>
          <w:tcPr>
            <w:tcW w:w="906" w:type="dxa"/>
            <w:noWrap/>
            <w:hideMark/>
          </w:tcPr>
          <w:p w14:paraId="3AD3C5D0"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14" w:type="dxa"/>
            <w:noWrap/>
            <w:hideMark/>
          </w:tcPr>
          <w:p w14:paraId="6958858A"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25</w:t>
            </w:r>
            <w:r>
              <w:rPr>
                <w:rFonts w:ascii="Calibri" w:hAnsi="Calibri" w:cs="Calibri"/>
                <w:color w:val="000000"/>
                <w:sz w:val="20"/>
                <w:szCs w:val="20"/>
              </w:rPr>
              <w:t>%</w:t>
            </w:r>
          </w:p>
        </w:tc>
        <w:tc>
          <w:tcPr>
            <w:tcW w:w="917" w:type="dxa"/>
            <w:noWrap/>
            <w:hideMark/>
          </w:tcPr>
          <w:p w14:paraId="0407FC31"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25</w:t>
            </w:r>
            <w:r>
              <w:rPr>
                <w:rFonts w:ascii="Calibri" w:hAnsi="Calibri" w:cs="Calibri"/>
                <w:color w:val="000000"/>
                <w:sz w:val="20"/>
                <w:szCs w:val="20"/>
              </w:rPr>
              <w:t>%</w:t>
            </w:r>
          </w:p>
        </w:tc>
        <w:tc>
          <w:tcPr>
            <w:tcW w:w="814" w:type="dxa"/>
            <w:noWrap/>
            <w:hideMark/>
          </w:tcPr>
          <w:p w14:paraId="41629D59"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50</w:t>
            </w:r>
            <w:r>
              <w:rPr>
                <w:rFonts w:ascii="Calibri" w:hAnsi="Calibri" w:cs="Calibri"/>
                <w:color w:val="000000"/>
                <w:sz w:val="20"/>
                <w:szCs w:val="20"/>
              </w:rPr>
              <w:t>%</w:t>
            </w:r>
          </w:p>
        </w:tc>
        <w:tc>
          <w:tcPr>
            <w:tcW w:w="906" w:type="dxa"/>
            <w:noWrap/>
            <w:hideMark/>
          </w:tcPr>
          <w:p w14:paraId="7F3B25FC"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14" w:type="dxa"/>
            <w:noWrap/>
            <w:hideMark/>
          </w:tcPr>
          <w:p w14:paraId="1B2D3FC4"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922" w:type="dxa"/>
            <w:noWrap/>
            <w:hideMark/>
          </w:tcPr>
          <w:p w14:paraId="31F40890"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51" w:type="dxa"/>
            <w:noWrap/>
            <w:hideMark/>
          </w:tcPr>
          <w:p w14:paraId="79F9454A"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50</w:t>
            </w:r>
            <w:r>
              <w:rPr>
                <w:rFonts w:ascii="Calibri" w:hAnsi="Calibri" w:cs="Calibri"/>
                <w:color w:val="000000"/>
                <w:sz w:val="20"/>
                <w:szCs w:val="20"/>
              </w:rPr>
              <w:t>%</w:t>
            </w:r>
          </w:p>
        </w:tc>
        <w:tc>
          <w:tcPr>
            <w:tcW w:w="1275" w:type="dxa"/>
          </w:tcPr>
          <w:p w14:paraId="6AE424F0"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50</w:t>
            </w:r>
            <w:r>
              <w:rPr>
                <w:rFonts w:ascii="Calibri" w:hAnsi="Calibri" w:cs="Calibri"/>
                <w:color w:val="000000"/>
                <w:sz w:val="20"/>
                <w:szCs w:val="20"/>
              </w:rPr>
              <w:t>%</w:t>
            </w:r>
          </w:p>
        </w:tc>
        <w:tc>
          <w:tcPr>
            <w:tcW w:w="1276" w:type="dxa"/>
            <w:noWrap/>
            <w:hideMark/>
          </w:tcPr>
          <w:p w14:paraId="4D69EB2C"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134" w:type="dxa"/>
            <w:noWrap/>
            <w:hideMark/>
          </w:tcPr>
          <w:p w14:paraId="736FC4AF"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20"/>
                <w:szCs w:val="20"/>
              </w:rPr>
            </w:pPr>
            <w:r w:rsidRPr="00A3683B">
              <w:rPr>
                <w:rFonts w:ascii="Calibri" w:hAnsi="Calibri" w:cs="Calibri"/>
                <w:bCs/>
                <w:color w:val="000000"/>
                <w:sz w:val="20"/>
                <w:szCs w:val="20"/>
              </w:rPr>
              <w:t>50</w:t>
            </w:r>
            <w:r w:rsidRPr="00942E49">
              <w:rPr>
                <w:rFonts w:ascii="Calibri" w:hAnsi="Calibri" w:cs="Calibri"/>
                <w:bCs/>
                <w:color w:val="000000"/>
                <w:sz w:val="20"/>
                <w:szCs w:val="20"/>
              </w:rPr>
              <w:t>%</w:t>
            </w:r>
          </w:p>
        </w:tc>
      </w:tr>
      <w:tr w:rsidR="009A562D" w:rsidRPr="00A2142A" w14:paraId="59A4097E" w14:textId="77777777" w:rsidTr="009A23F8">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29A94742" w14:textId="77777777" w:rsidR="009A562D" w:rsidRDefault="009A562D" w:rsidP="00C63E2F">
            <w:pPr>
              <w:jc w:val="both"/>
              <w:rPr>
                <w:rFonts w:ascii="Calibri" w:hAnsi="Calibri" w:cs="Calibri"/>
                <w:color w:val="000000"/>
                <w:sz w:val="20"/>
                <w:szCs w:val="20"/>
              </w:rPr>
            </w:pPr>
          </w:p>
          <w:p w14:paraId="5E1F66DF" w14:textId="77777777" w:rsidR="009A562D" w:rsidRDefault="009A562D" w:rsidP="00C63E2F">
            <w:pPr>
              <w:jc w:val="both"/>
              <w:rPr>
                <w:rFonts w:ascii="Calibri" w:hAnsi="Calibri" w:cs="Calibri"/>
                <w:color w:val="000000"/>
                <w:sz w:val="20"/>
                <w:szCs w:val="20"/>
              </w:rPr>
            </w:pPr>
            <w:r>
              <w:rPr>
                <w:rFonts w:ascii="Calibri" w:hAnsi="Calibri" w:cs="Calibri"/>
                <w:color w:val="000000"/>
                <w:sz w:val="20"/>
                <w:szCs w:val="20"/>
              </w:rPr>
              <w:t>Niñas y niños</w:t>
            </w:r>
          </w:p>
          <w:p w14:paraId="75BA662E" w14:textId="77777777" w:rsidR="009A562D" w:rsidRPr="00A3683B" w:rsidRDefault="009A562D" w:rsidP="00C63E2F">
            <w:pPr>
              <w:jc w:val="both"/>
              <w:rPr>
                <w:rFonts w:ascii="Calibri" w:hAnsi="Calibri" w:cs="Calibri"/>
                <w:color w:val="000000"/>
                <w:sz w:val="20"/>
                <w:szCs w:val="20"/>
              </w:rPr>
            </w:pPr>
          </w:p>
        </w:tc>
        <w:tc>
          <w:tcPr>
            <w:tcW w:w="793" w:type="dxa"/>
            <w:noWrap/>
            <w:hideMark/>
          </w:tcPr>
          <w:p w14:paraId="0AEEE581"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3</w:t>
            </w:r>
          </w:p>
        </w:tc>
        <w:tc>
          <w:tcPr>
            <w:tcW w:w="763" w:type="dxa"/>
            <w:noWrap/>
            <w:hideMark/>
          </w:tcPr>
          <w:p w14:paraId="09E743D5"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9</w:t>
            </w:r>
            <w:r>
              <w:rPr>
                <w:rFonts w:ascii="Calibri" w:hAnsi="Calibri" w:cs="Calibri"/>
                <w:color w:val="000000"/>
                <w:sz w:val="20"/>
                <w:szCs w:val="20"/>
              </w:rPr>
              <w:t>%</w:t>
            </w:r>
          </w:p>
        </w:tc>
        <w:tc>
          <w:tcPr>
            <w:tcW w:w="906" w:type="dxa"/>
            <w:noWrap/>
            <w:hideMark/>
          </w:tcPr>
          <w:p w14:paraId="0821FE2D"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14" w:type="dxa"/>
            <w:noWrap/>
            <w:hideMark/>
          </w:tcPr>
          <w:p w14:paraId="1B20B5E1"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33</w:t>
            </w:r>
            <w:r>
              <w:rPr>
                <w:rFonts w:ascii="Calibri" w:hAnsi="Calibri" w:cs="Calibri"/>
                <w:color w:val="000000"/>
                <w:sz w:val="20"/>
                <w:szCs w:val="20"/>
              </w:rPr>
              <w:t>%</w:t>
            </w:r>
          </w:p>
        </w:tc>
        <w:tc>
          <w:tcPr>
            <w:tcW w:w="917" w:type="dxa"/>
            <w:noWrap/>
            <w:hideMark/>
          </w:tcPr>
          <w:p w14:paraId="50EE2EB0"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14" w:type="dxa"/>
            <w:noWrap/>
            <w:hideMark/>
          </w:tcPr>
          <w:p w14:paraId="5C81E762"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66%</w:t>
            </w:r>
          </w:p>
        </w:tc>
        <w:tc>
          <w:tcPr>
            <w:tcW w:w="906" w:type="dxa"/>
            <w:noWrap/>
            <w:hideMark/>
          </w:tcPr>
          <w:p w14:paraId="7E968572"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33</w:t>
            </w:r>
            <w:r>
              <w:rPr>
                <w:rFonts w:ascii="Calibri" w:hAnsi="Calibri" w:cs="Calibri"/>
                <w:color w:val="000000"/>
                <w:sz w:val="20"/>
                <w:szCs w:val="20"/>
              </w:rPr>
              <w:t>%</w:t>
            </w:r>
          </w:p>
        </w:tc>
        <w:tc>
          <w:tcPr>
            <w:tcW w:w="814" w:type="dxa"/>
            <w:noWrap/>
            <w:hideMark/>
          </w:tcPr>
          <w:p w14:paraId="6F8A675D"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922" w:type="dxa"/>
            <w:noWrap/>
            <w:hideMark/>
          </w:tcPr>
          <w:p w14:paraId="2BAC4BDB"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51" w:type="dxa"/>
            <w:noWrap/>
            <w:hideMark/>
          </w:tcPr>
          <w:p w14:paraId="0BE6C7C9"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275" w:type="dxa"/>
          </w:tcPr>
          <w:p w14:paraId="2F8B187A"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67%</w:t>
            </w:r>
          </w:p>
        </w:tc>
        <w:tc>
          <w:tcPr>
            <w:tcW w:w="1276" w:type="dxa"/>
            <w:noWrap/>
            <w:hideMark/>
          </w:tcPr>
          <w:p w14:paraId="0636CB7A"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33</w:t>
            </w:r>
            <w:r>
              <w:rPr>
                <w:rFonts w:ascii="Calibri" w:hAnsi="Calibri" w:cs="Calibri"/>
                <w:color w:val="000000"/>
                <w:sz w:val="20"/>
                <w:szCs w:val="20"/>
              </w:rPr>
              <w:t>%</w:t>
            </w:r>
          </w:p>
        </w:tc>
        <w:tc>
          <w:tcPr>
            <w:tcW w:w="1134" w:type="dxa"/>
            <w:noWrap/>
            <w:hideMark/>
          </w:tcPr>
          <w:p w14:paraId="7F28C1E9"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20"/>
                <w:szCs w:val="20"/>
              </w:rPr>
            </w:pPr>
          </w:p>
        </w:tc>
      </w:tr>
      <w:tr w:rsidR="009A562D" w:rsidRPr="00A2142A" w14:paraId="25C7035C" w14:textId="77777777" w:rsidTr="009A23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50D1EBD" w14:textId="77777777" w:rsidR="009A562D" w:rsidRDefault="009A562D" w:rsidP="00C63E2F">
            <w:pPr>
              <w:jc w:val="both"/>
              <w:rPr>
                <w:rFonts w:ascii="Calibri" w:hAnsi="Calibri" w:cs="Calibri"/>
                <w:color w:val="000000"/>
                <w:sz w:val="20"/>
                <w:szCs w:val="20"/>
              </w:rPr>
            </w:pPr>
            <w:r>
              <w:rPr>
                <w:rFonts w:ascii="Calibri" w:hAnsi="Calibri" w:cs="Calibri"/>
                <w:color w:val="000000"/>
                <w:sz w:val="20"/>
                <w:szCs w:val="20"/>
              </w:rPr>
              <w:t>Deplazamiento</w:t>
            </w:r>
          </w:p>
          <w:p w14:paraId="6360E4B7" w14:textId="77777777" w:rsidR="009A562D" w:rsidRDefault="009A562D" w:rsidP="00C63E2F">
            <w:pPr>
              <w:jc w:val="both"/>
              <w:rPr>
                <w:rFonts w:ascii="Calibri" w:hAnsi="Calibri" w:cs="Calibri"/>
                <w:color w:val="000000"/>
                <w:sz w:val="20"/>
                <w:szCs w:val="20"/>
              </w:rPr>
            </w:pPr>
            <w:r>
              <w:rPr>
                <w:rFonts w:ascii="Calibri" w:hAnsi="Calibri" w:cs="Calibri"/>
                <w:color w:val="000000"/>
                <w:sz w:val="20"/>
                <w:szCs w:val="20"/>
              </w:rPr>
              <w:t>Forzado</w:t>
            </w:r>
          </w:p>
          <w:p w14:paraId="17333931" w14:textId="77777777" w:rsidR="009A562D" w:rsidRPr="00A3683B" w:rsidRDefault="009A562D" w:rsidP="00C63E2F">
            <w:pPr>
              <w:jc w:val="both"/>
              <w:rPr>
                <w:rFonts w:ascii="Calibri" w:hAnsi="Calibri" w:cs="Calibri"/>
                <w:color w:val="000000"/>
                <w:sz w:val="20"/>
                <w:szCs w:val="20"/>
              </w:rPr>
            </w:pPr>
          </w:p>
        </w:tc>
        <w:tc>
          <w:tcPr>
            <w:tcW w:w="793" w:type="dxa"/>
            <w:noWrap/>
            <w:hideMark/>
          </w:tcPr>
          <w:p w14:paraId="2325D82E"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3</w:t>
            </w:r>
          </w:p>
        </w:tc>
        <w:tc>
          <w:tcPr>
            <w:tcW w:w="763" w:type="dxa"/>
            <w:noWrap/>
            <w:hideMark/>
          </w:tcPr>
          <w:p w14:paraId="7DE32C35"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9</w:t>
            </w:r>
            <w:r>
              <w:rPr>
                <w:rFonts w:ascii="Calibri" w:hAnsi="Calibri" w:cs="Calibri"/>
                <w:color w:val="000000"/>
                <w:sz w:val="20"/>
                <w:szCs w:val="20"/>
              </w:rPr>
              <w:t>%</w:t>
            </w:r>
          </w:p>
        </w:tc>
        <w:tc>
          <w:tcPr>
            <w:tcW w:w="906" w:type="dxa"/>
            <w:noWrap/>
            <w:hideMark/>
          </w:tcPr>
          <w:p w14:paraId="0F23E2BF"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33.3%</w:t>
            </w:r>
          </w:p>
        </w:tc>
        <w:tc>
          <w:tcPr>
            <w:tcW w:w="814" w:type="dxa"/>
            <w:noWrap/>
            <w:hideMark/>
          </w:tcPr>
          <w:p w14:paraId="6EBE65AB"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67</w:t>
            </w:r>
            <w:r>
              <w:rPr>
                <w:rFonts w:ascii="Calibri" w:hAnsi="Calibri" w:cs="Calibri"/>
                <w:color w:val="000000"/>
                <w:sz w:val="20"/>
                <w:szCs w:val="20"/>
              </w:rPr>
              <w:t>%</w:t>
            </w:r>
          </w:p>
        </w:tc>
        <w:tc>
          <w:tcPr>
            <w:tcW w:w="917" w:type="dxa"/>
            <w:noWrap/>
            <w:hideMark/>
          </w:tcPr>
          <w:p w14:paraId="194F3860"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14" w:type="dxa"/>
            <w:noWrap/>
            <w:hideMark/>
          </w:tcPr>
          <w:p w14:paraId="0F327A0B"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906" w:type="dxa"/>
            <w:noWrap/>
            <w:hideMark/>
          </w:tcPr>
          <w:p w14:paraId="1E80B032"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14" w:type="dxa"/>
            <w:noWrap/>
            <w:hideMark/>
          </w:tcPr>
          <w:p w14:paraId="49F42A7B"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66.6%</w:t>
            </w:r>
          </w:p>
        </w:tc>
        <w:tc>
          <w:tcPr>
            <w:tcW w:w="922" w:type="dxa"/>
            <w:noWrap/>
            <w:hideMark/>
          </w:tcPr>
          <w:p w14:paraId="370E92FE"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51" w:type="dxa"/>
            <w:noWrap/>
            <w:hideMark/>
          </w:tcPr>
          <w:p w14:paraId="4529D9BD"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275" w:type="dxa"/>
          </w:tcPr>
          <w:p w14:paraId="7192FBBA"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33.3%</w:t>
            </w:r>
          </w:p>
        </w:tc>
        <w:tc>
          <w:tcPr>
            <w:tcW w:w="1276" w:type="dxa"/>
            <w:noWrap/>
            <w:hideMark/>
          </w:tcPr>
          <w:p w14:paraId="2ED00722"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33</w:t>
            </w:r>
            <w:r>
              <w:rPr>
                <w:rFonts w:ascii="Calibri" w:hAnsi="Calibri" w:cs="Calibri"/>
                <w:color w:val="000000"/>
                <w:sz w:val="20"/>
                <w:szCs w:val="20"/>
              </w:rPr>
              <w:t>.3%</w:t>
            </w:r>
          </w:p>
        </w:tc>
        <w:tc>
          <w:tcPr>
            <w:tcW w:w="1134" w:type="dxa"/>
            <w:noWrap/>
            <w:hideMark/>
          </w:tcPr>
          <w:p w14:paraId="7DAE60DD"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20"/>
                <w:szCs w:val="20"/>
              </w:rPr>
            </w:pPr>
            <w:r w:rsidRPr="00A3683B">
              <w:rPr>
                <w:rFonts w:ascii="Calibri" w:hAnsi="Calibri" w:cs="Calibri"/>
                <w:bCs/>
                <w:color w:val="000000"/>
                <w:sz w:val="20"/>
                <w:szCs w:val="20"/>
              </w:rPr>
              <w:t>33</w:t>
            </w:r>
            <w:r>
              <w:rPr>
                <w:rFonts w:ascii="Calibri" w:hAnsi="Calibri" w:cs="Calibri"/>
                <w:bCs/>
                <w:color w:val="000000"/>
                <w:sz w:val="20"/>
                <w:szCs w:val="20"/>
              </w:rPr>
              <w:t>.3</w:t>
            </w:r>
            <w:r w:rsidRPr="00942E49">
              <w:rPr>
                <w:rFonts w:ascii="Calibri" w:hAnsi="Calibri" w:cs="Calibri"/>
                <w:bCs/>
                <w:color w:val="000000"/>
                <w:sz w:val="20"/>
                <w:szCs w:val="20"/>
              </w:rPr>
              <w:t>%</w:t>
            </w:r>
          </w:p>
        </w:tc>
      </w:tr>
      <w:tr w:rsidR="009A562D" w:rsidRPr="00A2142A" w14:paraId="42CB4BFF" w14:textId="77777777" w:rsidTr="009A23F8">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5ED8AAAD" w14:textId="77777777" w:rsidR="009A562D" w:rsidRPr="00AD0AD5" w:rsidRDefault="009A562D" w:rsidP="00C63E2F">
            <w:pPr>
              <w:jc w:val="both"/>
              <w:rPr>
                <w:rFonts w:ascii="Calibri" w:hAnsi="Calibri" w:cs="Calibri"/>
                <w:color w:val="000000"/>
                <w:sz w:val="20"/>
                <w:szCs w:val="20"/>
                <w:lang w:val="es-MX"/>
              </w:rPr>
            </w:pPr>
            <w:r>
              <w:rPr>
                <w:rFonts w:ascii="Calibri" w:hAnsi="Calibri" w:cs="Calibri"/>
                <w:color w:val="000000"/>
                <w:sz w:val="20"/>
                <w:szCs w:val="20"/>
                <w:lang w:val="es-MX"/>
              </w:rPr>
              <w:t xml:space="preserve">Comparación transcultural </w:t>
            </w:r>
          </w:p>
          <w:p w14:paraId="391888EA" w14:textId="59066370" w:rsidR="009A562D" w:rsidRPr="00A3683B" w:rsidRDefault="009A562D" w:rsidP="00C63E2F">
            <w:pPr>
              <w:jc w:val="both"/>
              <w:rPr>
                <w:rFonts w:ascii="Calibri" w:hAnsi="Calibri" w:cs="Calibri"/>
                <w:color w:val="000000"/>
                <w:sz w:val="20"/>
                <w:szCs w:val="20"/>
                <w:lang w:val="es-MX"/>
              </w:rPr>
            </w:pPr>
            <w:r w:rsidRPr="00AD0AD5">
              <w:rPr>
                <w:rFonts w:ascii="Calibri" w:hAnsi="Calibri" w:cs="Calibri"/>
                <w:color w:val="000000"/>
                <w:sz w:val="20"/>
                <w:szCs w:val="20"/>
                <w:lang w:val="es-MX"/>
              </w:rPr>
              <w:t>(</w:t>
            </w:r>
            <w:r>
              <w:rPr>
                <w:rFonts w:ascii="Calibri" w:hAnsi="Calibri" w:cs="Calibri"/>
                <w:color w:val="000000"/>
                <w:sz w:val="20"/>
                <w:szCs w:val="20"/>
                <w:lang w:val="es-MX"/>
              </w:rPr>
              <w:t>“indígenas”</w:t>
            </w:r>
            <w:r w:rsidR="00AA75F8">
              <w:rPr>
                <w:rFonts w:ascii="Calibri" w:hAnsi="Calibri" w:cs="Calibri"/>
                <w:color w:val="000000"/>
                <w:sz w:val="20"/>
                <w:szCs w:val="20"/>
                <w:lang w:val="es-MX"/>
              </w:rPr>
              <w:t>)</w:t>
            </w:r>
          </w:p>
        </w:tc>
        <w:tc>
          <w:tcPr>
            <w:tcW w:w="793" w:type="dxa"/>
            <w:noWrap/>
            <w:hideMark/>
          </w:tcPr>
          <w:p w14:paraId="7D493938"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2</w:t>
            </w:r>
          </w:p>
        </w:tc>
        <w:tc>
          <w:tcPr>
            <w:tcW w:w="763" w:type="dxa"/>
            <w:noWrap/>
            <w:hideMark/>
          </w:tcPr>
          <w:p w14:paraId="7D250CBB"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6</w:t>
            </w:r>
            <w:r>
              <w:rPr>
                <w:rFonts w:ascii="Calibri" w:hAnsi="Calibri" w:cs="Calibri"/>
                <w:color w:val="000000"/>
                <w:sz w:val="20"/>
                <w:szCs w:val="20"/>
              </w:rPr>
              <w:t>%</w:t>
            </w:r>
          </w:p>
        </w:tc>
        <w:tc>
          <w:tcPr>
            <w:tcW w:w="906" w:type="dxa"/>
            <w:noWrap/>
            <w:hideMark/>
          </w:tcPr>
          <w:p w14:paraId="116657A6"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14" w:type="dxa"/>
            <w:noWrap/>
            <w:hideMark/>
          </w:tcPr>
          <w:p w14:paraId="1E3D3C92"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50</w:t>
            </w:r>
            <w:r>
              <w:rPr>
                <w:rFonts w:ascii="Calibri" w:hAnsi="Calibri" w:cs="Calibri"/>
                <w:color w:val="000000"/>
                <w:sz w:val="20"/>
                <w:szCs w:val="20"/>
              </w:rPr>
              <w:t>%</w:t>
            </w:r>
          </w:p>
        </w:tc>
        <w:tc>
          <w:tcPr>
            <w:tcW w:w="917" w:type="dxa"/>
            <w:noWrap/>
            <w:hideMark/>
          </w:tcPr>
          <w:p w14:paraId="2E496889"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14" w:type="dxa"/>
            <w:noWrap/>
            <w:hideMark/>
          </w:tcPr>
          <w:p w14:paraId="513C0BC9"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50</w:t>
            </w:r>
            <w:r>
              <w:rPr>
                <w:rFonts w:ascii="Calibri" w:hAnsi="Calibri" w:cs="Calibri"/>
                <w:color w:val="000000"/>
                <w:sz w:val="20"/>
                <w:szCs w:val="20"/>
              </w:rPr>
              <w:t>%</w:t>
            </w:r>
          </w:p>
        </w:tc>
        <w:tc>
          <w:tcPr>
            <w:tcW w:w="906" w:type="dxa"/>
            <w:noWrap/>
            <w:hideMark/>
          </w:tcPr>
          <w:p w14:paraId="079D0AD2"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14" w:type="dxa"/>
            <w:noWrap/>
            <w:hideMark/>
          </w:tcPr>
          <w:p w14:paraId="2EB4C3E0"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100</w:t>
            </w:r>
            <w:r>
              <w:rPr>
                <w:rFonts w:ascii="Calibri" w:hAnsi="Calibri" w:cs="Calibri"/>
                <w:color w:val="000000"/>
                <w:sz w:val="20"/>
                <w:szCs w:val="20"/>
              </w:rPr>
              <w:t>%</w:t>
            </w:r>
          </w:p>
        </w:tc>
        <w:tc>
          <w:tcPr>
            <w:tcW w:w="922" w:type="dxa"/>
            <w:noWrap/>
            <w:hideMark/>
          </w:tcPr>
          <w:p w14:paraId="67CB3AF2"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51" w:type="dxa"/>
            <w:noWrap/>
            <w:hideMark/>
          </w:tcPr>
          <w:p w14:paraId="7AA13632"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275" w:type="dxa"/>
          </w:tcPr>
          <w:p w14:paraId="15A905AA"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276" w:type="dxa"/>
            <w:noWrap/>
            <w:hideMark/>
          </w:tcPr>
          <w:p w14:paraId="104B1B02"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134" w:type="dxa"/>
            <w:noWrap/>
            <w:hideMark/>
          </w:tcPr>
          <w:p w14:paraId="2C57E3CF"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20"/>
                <w:szCs w:val="20"/>
              </w:rPr>
            </w:pPr>
            <w:r w:rsidRPr="00A3683B">
              <w:rPr>
                <w:rFonts w:ascii="Calibri" w:hAnsi="Calibri" w:cs="Calibri"/>
                <w:bCs/>
                <w:color w:val="000000"/>
                <w:sz w:val="20"/>
                <w:szCs w:val="20"/>
              </w:rPr>
              <w:t>100</w:t>
            </w:r>
            <w:r w:rsidRPr="00942E49">
              <w:rPr>
                <w:rFonts w:ascii="Calibri" w:hAnsi="Calibri" w:cs="Calibri"/>
                <w:bCs/>
                <w:color w:val="000000"/>
                <w:sz w:val="20"/>
                <w:szCs w:val="20"/>
              </w:rPr>
              <w:t>%</w:t>
            </w:r>
          </w:p>
        </w:tc>
      </w:tr>
      <w:tr w:rsidR="009A562D" w:rsidRPr="00A2142A" w14:paraId="37DD0A6D" w14:textId="77777777" w:rsidTr="009A23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14:paraId="0C2F60A3" w14:textId="77777777" w:rsidR="009A562D" w:rsidRDefault="009A562D" w:rsidP="00C63E2F">
            <w:pPr>
              <w:jc w:val="both"/>
              <w:rPr>
                <w:rFonts w:ascii="Calibri" w:hAnsi="Calibri" w:cs="Calibri"/>
                <w:color w:val="000000"/>
                <w:sz w:val="20"/>
                <w:szCs w:val="20"/>
              </w:rPr>
            </w:pPr>
          </w:p>
          <w:p w14:paraId="109B0F61" w14:textId="77777777" w:rsidR="009A562D" w:rsidRDefault="009A562D" w:rsidP="00C63E2F">
            <w:pPr>
              <w:jc w:val="both"/>
              <w:rPr>
                <w:rFonts w:ascii="Calibri" w:hAnsi="Calibri" w:cs="Calibri"/>
                <w:color w:val="000000"/>
                <w:sz w:val="20"/>
                <w:szCs w:val="20"/>
              </w:rPr>
            </w:pPr>
            <w:r>
              <w:rPr>
                <w:rFonts w:ascii="Calibri" w:hAnsi="Calibri" w:cs="Calibri"/>
                <w:color w:val="000000"/>
                <w:sz w:val="20"/>
                <w:szCs w:val="20"/>
              </w:rPr>
              <w:t>G</w:t>
            </w:r>
            <w:r w:rsidRPr="00A3683B">
              <w:rPr>
                <w:rFonts w:ascii="Calibri" w:hAnsi="Calibri" w:cs="Calibri"/>
                <w:color w:val="000000"/>
                <w:sz w:val="20"/>
                <w:szCs w:val="20"/>
              </w:rPr>
              <w:t>ays y lesbianas</w:t>
            </w:r>
          </w:p>
          <w:p w14:paraId="27A9BEA0" w14:textId="77777777" w:rsidR="009A562D" w:rsidRPr="00A3683B" w:rsidRDefault="009A562D" w:rsidP="00C63E2F">
            <w:pPr>
              <w:jc w:val="both"/>
              <w:rPr>
                <w:rFonts w:ascii="Calibri" w:hAnsi="Calibri" w:cs="Calibri"/>
                <w:color w:val="000000"/>
                <w:sz w:val="20"/>
                <w:szCs w:val="20"/>
              </w:rPr>
            </w:pPr>
          </w:p>
        </w:tc>
        <w:tc>
          <w:tcPr>
            <w:tcW w:w="793" w:type="dxa"/>
            <w:noWrap/>
            <w:hideMark/>
          </w:tcPr>
          <w:p w14:paraId="3602D76B"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1</w:t>
            </w:r>
          </w:p>
        </w:tc>
        <w:tc>
          <w:tcPr>
            <w:tcW w:w="763" w:type="dxa"/>
            <w:noWrap/>
            <w:hideMark/>
          </w:tcPr>
          <w:p w14:paraId="260EEECD"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3</w:t>
            </w:r>
            <w:r>
              <w:rPr>
                <w:rFonts w:ascii="Calibri" w:hAnsi="Calibri" w:cs="Calibri"/>
                <w:color w:val="000000"/>
                <w:sz w:val="20"/>
                <w:szCs w:val="20"/>
              </w:rPr>
              <w:t>%</w:t>
            </w:r>
          </w:p>
        </w:tc>
        <w:tc>
          <w:tcPr>
            <w:tcW w:w="906" w:type="dxa"/>
            <w:noWrap/>
            <w:hideMark/>
          </w:tcPr>
          <w:p w14:paraId="25EBFA87"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14" w:type="dxa"/>
            <w:noWrap/>
            <w:hideMark/>
          </w:tcPr>
          <w:p w14:paraId="68F6CE87"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100</w:t>
            </w:r>
            <w:r>
              <w:rPr>
                <w:rFonts w:ascii="Calibri" w:hAnsi="Calibri" w:cs="Calibri"/>
                <w:color w:val="000000"/>
                <w:sz w:val="20"/>
                <w:szCs w:val="20"/>
              </w:rPr>
              <w:t>%</w:t>
            </w:r>
          </w:p>
        </w:tc>
        <w:tc>
          <w:tcPr>
            <w:tcW w:w="917" w:type="dxa"/>
            <w:noWrap/>
            <w:hideMark/>
          </w:tcPr>
          <w:p w14:paraId="5F5E07CD"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14" w:type="dxa"/>
            <w:noWrap/>
            <w:hideMark/>
          </w:tcPr>
          <w:p w14:paraId="355E3FDB"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906" w:type="dxa"/>
            <w:noWrap/>
            <w:hideMark/>
          </w:tcPr>
          <w:p w14:paraId="7BC47C1D"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14" w:type="dxa"/>
            <w:noWrap/>
            <w:hideMark/>
          </w:tcPr>
          <w:p w14:paraId="3BDA5048"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922" w:type="dxa"/>
            <w:noWrap/>
            <w:hideMark/>
          </w:tcPr>
          <w:p w14:paraId="4146BBCA"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851" w:type="dxa"/>
            <w:noWrap/>
            <w:hideMark/>
          </w:tcPr>
          <w:p w14:paraId="519F01DC"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275" w:type="dxa"/>
          </w:tcPr>
          <w:p w14:paraId="5C1727B7"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100</w:t>
            </w:r>
            <w:r>
              <w:rPr>
                <w:rFonts w:ascii="Calibri" w:hAnsi="Calibri" w:cs="Calibri"/>
                <w:color w:val="000000"/>
                <w:sz w:val="20"/>
                <w:szCs w:val="20"/>
              </w:rPr>
              <w:t>%</w:t>
            </w:r>
          </w:p>
        </w:tc>
        <w:tc>
          <w:tcPr>
            <w:tcW w:w="1276" w:type="dxa"/>
            <w:noWrap/>
            <w:hideMark/>
          </w:tcPr>
          <w:p w14:paraId="7F5B8CAA"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c>
          <w:tcPr>
            <w:tcW w:w="1134" w:type="dxa"/>
            <w:noWrap/>
            <w:hideMark/>
          </w:tcPr>
          <w:p w14:paraId="76305941"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20"/>
                <w:szCs w:val="20"/>
              </w:rPr>
            </w:pPr>
          </w:p>
        </w:tc>
      </w:tr>
      <w:tr w:rsidR="009A562D" w:rsidRPr="00A2142A" w14:paraId="4353681E" w14:textId="77777777" w:rsidTr="009A23F8">
        <w:trPr>
          <w:trHeight w:val="315"/>
        </w:trPr>
        <w:tc>
          <w:tcPr>
            <w:cnfStyle w:val="001000000000" w:firstRow="0" w:lastRow="0" w:firstColumn="1" w:lastColumn="0" w:oddVBand="0" w:evenVBand="0" w:oddHBand="0" w:evenHBand="0" w:firstRowFirstColumn="0" w:firstRowLastColumn="0" w:lastRowFirstColumn="0" w:lastRowLastColumn="0"/>
            <w:tcW w:w="1560" w:type="dxa"/>
            <w:noWrap/>
            <w:hideMark/>
          </w:tcPr>
          <w:p w14:paraId="35E5BC28" w14:textId="77777777" w:rsidR="009A562D" w:rsidRPr="00A3683B" w:rsidRDefault="009A562D" w:rsidP="00C63E2F">
            <w:pPr>
              <w:jc w:val="both"/>
              <w:rPr>
                <w:rFonts w:ascii="Calibri" w:hAnsi="Calibri" w:cs="Calibri"/>
                <w:color w:val="000000"/>
                <w:sz w:val="20"/>
                <w:szCs w:val="20"/>
                <w:lang w:val="es-MX"/>
              </w:rPr>
            </w:pPr>
            <w:r>
              <w:rPr>
                <w:rFonts w:ascii="Calibri" w:hAnsi="Calibri" w:cs="Calibri"/>
                <w:color w:val="000000"/>
                <w:sz w:val="20"/>
                <w:szCs w:val="20"/>
                <w:lang w:val="es-MX"/>
              </w:rPr>
              <w:t>Covid-19 y violencia estructural</w:t>
            </w:r>
          </w:p>
        </w:tc>
        <w:tc>
          <w:tcPr>
            <w:tcW w:w="793" w:type="dxa"/>
            <w:noWrap/>
            <w:hideMark/>
          </w:tcPr>
          <w:p w14:paraId="49702C16"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1</w:t>
            </w:r>
          </w:p>
        </w:tc>
        <w:tc>
          <w:tcPr>
            <w:tcW w:w="763" w:type="dxa"/>
            <w:noWrap/>
            <w:hideMark/>
          </w:tcPr>
          <w:p w14:paraId="6F5834DC"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3</w:t>
            </w:r>
            <w:r>
              <w:rPr>
                <w:rFonts w:ascii="Calibri" w:hAnsi="Calibri" w:cs="Calibri"/>
                <w:color w:val="000000"/>
                <w:sz w:val="20"/>
                <w:szCs w:val="20"/>
              </w:rPr>
              <w:t>%</w:t>
            </w:r>
          </w:p>
        </w:tc>
        <w:tc>
          <w:tcPr>
            <w:tcW w:w="906" w:type="dxa"/>
            <w:noWrap/>
            <w:hideMark/>
          </w:tcPr>
          <w:p w14:paraId="25F0D934"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14" w:type="dxa"/>
            <w:noWrap/>
            <w:hideMark/>
          </w:tcPr>
          <w:p w14:paraId="23C96E58"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917" w:type="dxa"/>
            <w:noWrap/>
            <w:hideMark/>
          </w:tcPr>
          <w:p w14:paraId="019AE044"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14" w:type="dxa"/>
            <w:noWrap/>
            <w:hideMark/>
          </w:tcPr>
          <w:p w14:paraId="2D9A5052"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100</w:t>
            </w:r>
            <w:r>
              <w:rPr>
                <w:rFonts w:ascii="Calibri" w:hAnsi="Calibri" w:cs="Calibri"/>
                <w:color w:val="000000"/>
                <w:sz w:val="20"/>
                <w:szCs w:val="20"/>
              </w:rPr>
              <w:t>%</w:t>
            </w:r>
          </w:p>
        </w:tc>
        <w:tc>
          <w:tcPr>
            <w:tcW w:w="906" w:type="dxa"/>
            <w:noWrap/>
            <w:hideMark/>
          </w:tcPr>
          <w:p w14:paraId="14081570"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14" w:type="dxa"/>
            <w:noWrap/>
            <w:hideMark/>
          </w:tcPr>
          <w:p w14:paraId="152B18C8"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922" w:type="dxa"/>
            <w:noWrap/>
            <w:hideMark/>
          </w:tcPr>
          <w:p w14:paraId="31627D7F"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851" w:type="dxa"/>
            <w:noWrap/>
            <w:hideMark/>
          </w:tcPr>
          <w:p w14:paraId="2A754240"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275" w:type="dxa"/>
          </w:tcPr>
          <w:p w14:paraId="6F7B498E"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3683B">
              <w:rPr>
                <w:rFonts w:ascii="Calibri" w:hAnsi="Calibri" w:cs="Calibri"/>
                <w:color w:val="000000"/>
                <w:sz w:val="20"/>
                <w:szCs w:val="20"/>
              </w:rPr>
              <w:t>100</w:t>
            </w:r>
            <w:r>
              <w:rPr>
                <w:rFonts w:ascii="Calibri" w:hAnsi="Calibri" w:cs="Calibri"/>
                <w:color w:val="000000"/>
                <w:sz w:val="20"/>
                <w:szCs w:val="20"/>
              </w:rPr>
              <w:t>%</w:t>
            </w:r>
          </w:p>
        </w:tc>
        <w:tc>
          <w:tcPr>
            <w:tcW w:w="1276" w:type="dxa"/>
            <w:noWrap/>
            <w:hideMark/>
          </w:tcPr>
          <w:p w14:paraId="67C1CCE6"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c>
          <w:tcPr>
            <w:tcW w:w="1134" w:type="dxa"/>
            <w:noWrap/>
            <w:hideMark/>
          </w:tcPr>
          <w:p w14:paraId="10DE82FA" w14:textId="77777777" w:rsidR="009A562D" w:rsidRPr="00A3683B" w:rsidRDefault="009A562D" w:rsidP="00C63E2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20"/>
                <w:szCs w:val="20"/>
              </w:rPr>
            </w:pPr>
          </w:p>
        </w:tc>
      </w:tr>
      <w:tr w:rsidR="009A562D" w:rsidRPr="00A2142A" w14:paraId="26D02D06" w14:textId="77777777" w:rsidTr="009A23F8">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60" w:type="dxa"/>
            <w:noWrap/>
            <w:hideMark/>
          </w:tcPr>
          <w:p w14:paraId="71CE22AF" w14:textId="77777777" w:rsidR="009A562D" w:rsidRDefault="009A562D" w:rsidP="00C63E2F">
            <w:pPr>
              <w:jc w:val="both"/>
              <w:rPr>
                <w:rFonts w:ascii="Calibri" w:hAnsi="Calibri" w:cs="Calibri"/>
                <w:i w:val="0"/>
                <w:color w:val="000000"/>
                <w:sz w:val="20"/>
                <w:szCs w:val="20"/>
              </w:rPr>
            </w:pPr>
          </w:p>
          <w:p w14:paraId="0C1580F9" w14:textId="77777777" w:rsidR="009A562D" w:rsidRPr="00A3683B" w:rsidRDefault="009A562D" w:rsidP="00C63E2F">
            <w:pPr>
              <w:jc w:val="both"/>
              <w:rPr>
                <w:rFonts w:ascii="Calibri" w:hAnsi="Calibri" w:cs="Calibri"/>
                <w:i w:val="0"/>
                <w:color w:val="000000"/>
                <w:sz w:val="20"/>
                <w:szCs w:val="20"/>
              </w:rPr>
            </w:pPr>
            <w:r>
              <w:rPr>
                <w:rFonts w:ascii="Calibri" w:hAnsi="Calibri" w:cs="Calibri"/>
                <w:i w:val="0"/>
                <w:color w:val="000000"/>
                <w:sz w:val="20"/>
                <w:szCs w:val="20"/>
              </w:rPr>
              <w:t>Total</w:t>
            </w:r>
          </w:p>
        </w:tc>
        <w:tc>
          <w:tcPr>
            <w:tcW w:w="793" w:type="dxa"/>
            <w:noWrap/>
            <w:hideMark/>
          </w:tcPr>
          <w:p w14:paraId="30018B6D"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464EAC90"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Pr>
                <w:rFonts w:ascii="Calibri" w:hAnsi="Calibri" w:cs="Calibri"/>
                <w:i/>
                <w:color w:val="000000"/>
                <w:sz w:val="20"/>
                <w:szCs w:val="20"/>
              </w:rPr>
              <w:t xml:space="preserve">N= </w:t>
            </w:r>
            <w:r w:rsidRPr="00A3683B">
              <w:rPr>
                <w:rFonts w:ascii="Calibri" w:hAnsi="Calibri" w:cs="Calibri"/>
                <w:i/>
                <w:color w:val="000000"/>
                <w:sz w:val="20"/>
                <w:szCs w:val="20"/>
              </w:rPr>
              <w:t>35</w:t>
            </w:r>
          </w:p>
        </w:tc>
        <w:tc>
          <w:tcPr>
            <w:tcW w:w="763" w:type="dxa"/>
            <w:noWrap/>
            <w:hideMark/>
          </w:tcPr>
          <w:p w14:paraId="533EF397"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3113DB8C"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100</w:t>
            </w:r>
            <w:r w:rsidRPr="005F1403">
              <w:rPr>
                <w:rFonts w:ascii="Calibri" w:hAnsi="Calibri" w:cs="Calibri"/>
                <w:i/>
                <w:color w:val="000000"/>
                <w:sz w:val="20"/>
                <w:szCs w:val="20"/>
              </w:rPr>
              <w:t>%</w:t>
            </w:r>
          </w:p>
        </w:tc>
        <w:tc>
          <w:tcPr>
            <w:tcW w:w="906" w:type="dxa"/>
            <w:noWrap/>
            <w:hideMark/>
          </w:tcPr>
          <w:p w14:paraId="61DA4EB7"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0F0ABFEA"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25</w:t>
            </w:r>
            <w:r>
              <w:rPr>
                <w:rFonts w:ascii="Calibri" w:hAnsi="Calibri" w:cs="Calibri"/>
                <w:i/>
                <w:color w:val="000000"/>
                <w:sz w:val="20"/>
                <w:szCs w:val="20"/>
              </w:rPr>
              <w:t>.7</w:t>
            </w:r>
            <w:r w:rsidRPr="005F1403">
              <w:rPr>
                <w:rFonts w:ascii="Calibri" w:hAnsi="Calibri" w:cs="Calibri"/>
                <w:i/>
                <w:color w:val="000000"/>
                <w:sz w:val="20"/>
                <w:szCs w:val="20"/>
              </w:rPr>
              <w:t>%</w:t>
            </w:r>
          </w:p>
        </w:tc>
        <w:tc>
          <w:tcPr>
            <w:tcW w:w="814" w:type="dxa"/>
            <w:noWrap/>
            <w:hideMark/>
          </w:tcPr>
          <w:p w14:paraId="2A712A08"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52664D52"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Pr>
                <w:rFonts w:ascii="Calibri" w:hAnsi="Calibri" w:cs="Calibri"/>
                <w:i/>
                <w:color w:val="000000"/>
                <w:sz w:val="20"/>
                <w:szCs w:val="20"/>
              </w:rPr>
              <w:t>26.7</w:t>
            </w:r>
            <w:r w:rsidRPr="005F1403">
              <w:rPr>
                <w:rFonts w:ascii="Calibri" w:hAnsi="Calibri" w:cs="Calibri"/>
                <w:i/>
                <w:color w:val="000000"/>
                <w:sz w:val="20"/>
                <w:szCs w:val="20"/>
              </w:rPr>
              <w:t>%</w:t>
            </w:r>
          </w:p>
        </w:tc>
        <w:tc>
          <w:tcPr>
            <w:tcW w:w="917" w:type="dxa"/>
            <w:noWrap/>
            <w:hideMark/>
          </w:tcPr>
          <w:p w14:paraId="39B12984"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5C9287EA"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Pr>
                <w:rFonts w:ascii="Calibri" w:hAnsi="Calibri" w:cs="Calibri"/>
                <w:i/>
                <w:color w:val="000000"/>
                <w:sz w:val="20"/>
                <w:szCs w:val="20"/>
              </w:rPr>
              <w:t>22.9</w:t>
            </w:r>
            <w:r w:rsidRPr="005F1403">
              <w:rPr>
                <w:rFonts w:ascii="Calibri" w:hAnsi="Calibri" w:cs="Calibri"/>
                <w:i/>
                <w:color w:val="000000"/>
                <w:sz w:val="20"/>
                <w:szCs w:val="20"/>
              </w:rPr>
              <w:t>%</w:t>
            </w:r>
          </w:p>
        </w:tc>
        <w:tc>
          <w:tcPr>
            <w:tcW w:w="814" w:type="dxa"/>
            <w:noWrap/>
            <w:hideMark/>
          </w:tcPr>
          <w:p w14:paraId="7C75097A"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30F9759F"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Pr>
                <w:rFonts w:ascii="Calibri" w:hAnsi="Calibri" w:cs="Calibri"/>
                <w:i/>
                <w:color w:val="000000"/>
                <w:sz w:val="20"/>
                <w:szCs w:val="20"/>
              </w:rPr>
              <w:t>25.7</w:t>
            </w:r>
            <w:r w:rsidRPr="005F1403">
              <w:rPr>
                <w:rFonts w:ascii="Calibri" w:hAnsi="Calibri" w:cs="Calibri"/>
                <w:i/>
                <w:color w:val="000000"/>
                <w:sz w:val="20"/>
                <w:szCs w:val="20"/>
              </w:rPr>
              <w:t>%</w:t>
            </w:r>
          </w:p>
        </w:tc>
        <w:tc>
          <w:tcPr>
            <w:tcW w:w="906" w:type="dxa"/>
            <w:noWrap/>
            <w:hideMark/>
          </w:tcPr>
          <w:p w14:paraId="6D22289B"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527CA5F6"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37</w:t>
            </w:r>
            <w:r>
              <w:rPr>
                <w:rFonts w:ascii="Calibri" w:hAnsi="Calibri" w:cs="Calibri"/>
                <w:i/>
                <w:color w:val="000000"/>
                <w:sz w:val="20"/>
                <w:szCs w:val="20"/>
              </w:rPr>
              <w:t>.1</w:t>
            </w:r>
            <w:r w:rsidRPr="005F1403">
              <w:rPr>
                <w:rFonts w:ascii="Calibri" w:hAnsi="Calibri" w:cs="Calibri"/>
                <w:i/>
                <w:color w:val="000000"/>
                <w:sz w:val="20"/>
                <w:szCs w:val="20"/>
              </w:rPr>
              <w:t>%</w:t>
            </w:r>
          </w:p>
        </w:tc>
        <w:tc>
          <w:tcPr>
            <w:tcW w:w="814" w:type="dxa"/>
            <w:noWrap/>
            <w:hideMark/>
          </w:tcPr>
          <w:p w14:paraId="12F7BEB0"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455B2421"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Pr>
                <w:rFonts w:ascii="Calibri" w:hAnsi="Calibri" w:cs="Calibri"/>
                <w:i/>
                <w:color w:val="000000"/>
                <w:sz w:val="20"/>
                <w:szCs w:val="20"/>
              </w:rPr>
              <w:t>14.3</w:t>
            </w:r>
            <w:r w:rsidRPr="005F1403">
              <w:rPr>
                <w:rFonts w:ascii="Calibri" w:hAnsi="Calibri" w:cs="Calibri"/>
                <w:i/>
                <w:color w:val="000000"/>
                <w:sz w:val="20"/>
                <w:szCs w:val="20"/>
              </w:rPr>
              <w:t>%</w:t>
            </w:r>
          </w:p>
        </w:tc>
        <w:tc>
          <w:tcPr>
            <w:tcW w:w="922" w:type="dxa"/>
            <w:noWrap/>
            <w:hideMark/>
          </w:tcPr>
          <w:p w14:paraId="5485D6AF"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2D89E977"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Pr>
                <w:rFonts w:ascii="Calibri" w:hAnsi="Calibri" w:cs="Calibri"/>
                <w:i/>
                <w:color w:val="000000"/>
                <w:sz w:val="20"/>
                <w:szCs w:val="20"/>
              </w:rPr>
              <w:t>2.9</w:t>
            </w:r>
            <w:r w:rsidRPr="005F1403">
              <w:rPr>
                <w:rFonts w:ascii="Calibri" w:hAnsi="Calibri" w:cs="Calibri"/>
                <w:i/>
                <w:color w:val="000000"/>
                <w:sz w:val="20"/>
                <w:szCs w:val="20"/>
              </w:rPr>
              <w:t>%</w:t>
            </w:r>
          </w:p>
        </w:tc>
        <w:tc>
          <w:tcPr>
            <w:tcW w:w="851" w:type="dxa"/>
            <w:noWrap/>
            <w:hideMark/>
          </w:tcPr>
          <w:p w14:paraId="1ECE57AB"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6D060200"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11</w:t>
            </w:r>
            <w:r>
              <w:rPr>
                <w:rFonts w:ascii="Calibri" w:hAnsi="Calibri" w:cs="Calibri"/>
                <w:i/>
                <w:color w:val="000000"/>
                <w:sz w:val="20"/>
                <w:szCs w:val="20"/>
              </w:rPr>
              <w:t>.4</w:t>
            </w:r>
            <w:r w:rsidRPr="005F1403">
              <w:rPr>
                <w:rFonts w:ascii="Calibri" w:hAnsi="Calibri" w:cs="Calibri"/>
                <w:i/>
                <w:color w:val="000000"/>
                <w:sz w:val="20"/>
                <w:szCs w:val="20"/>
              </w:rPr>
              <w:t>%</w:t>
            </w:r>
          </w:p>
        </w:tc>
        <w:tc>
          <w:tcPr>
            <w:tcW w:w="1275" w:type="dxa"/>
          </w:tcPr>
          <w:p w14:paraId="1A87B3C3"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6307F9C2"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34</w:t>
            </w:r>
            <w:r>
              <w:rPr>
                <w:rFonts w:ascii="Calibri" w:hAnsi="Calibri" w:cs="Calibri"/>
                <w:i/>
                <w:color w:val="000000"/>
                <w:sz w:val="20"/>
                <w:szCs w:val="20"/>
              </w:rPr>
              <w:t>.3</w:t>
            </w:r>
            <w:r w:rsidRPr="005F1403">
              <w:rPr>
                <w:rFonts w:ascii="Calibri" w:hAnsi="Calibri" w:cs="Calibri"/>
                <w:i/>
                <w:color w:val="000000"/>
                <w:sz w:val="20"/>
                <w:szCs w:val="20"/>
              </w:rPr>
              <w:t>%</w:t>
            </w:r>
          </w:p>
        </w:tc>
        <w:tc>
          <w:tcPr>
            <w:tcW w:w="1276" w:type="dxa"/>
            <w:noWrap/>
            <w:hideMark/>
          </w:tcPr>
          <w:p w14:paraId="440570FA"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p>
          <w:p w14:paraId="1FCBF712"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color w:val="000000"/>
                <w:sz w:val="20"/>
                <w:szCs w:val="20"/>
              </w:rPr>
            </w:pPr>
            <w:r w:rsidRPr="00A3683B">
              <w:rPr>
                <w:rFonts w:ascii="Calibri" w:hAnsi="Calibri" w:cs="Calibri"/>
                <w:i/>
                <w:color w:val="000000"/>
                <w:sz w:val="20"/>
                <w:szCs w:val="20"/>
              </w:rPr>
              <w:t>20</w:t>
            </w:r>
            <w:r w:rsidRPr="005F1403">
              <w:rPr>
                <w:rFonts w:ascii="Calibri" w:hAnsi="Calibri" w:cs="Calibri"/>
                <w:i/>
                <w:color w:val="000000"/>
                <w:sz w:val="20"/>
                <w:szCs w:val="20"/>
              </w:rPr>
              <w:t>%</w:t>
            </w:r>
          </w:p>
        </w:tc>
        <w:tc>
          <w:tcPr>
            <w:tcW w:w="1134" w:type="dxa"/>
            <w:noWrap/>
            <w:hideMark/>
          </w:tcPr>
          <w:p w14:paraId="6ED2359E" w14:textId="77777777" w:rsidR="009A562D"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color w:val="000000"/>
                <w:sz w:val="20"/>
                <w:szCs w:val="20"/>
              </w:rPr>
            </w:pPr>
          </w:p>
          <w:p w14:paraId="115FE490" w14:textId="77777777" w:rsidR="009A562D" w:rsidRPr="00A3683B" w:rsidRDefault="009A562D" w:rsidP="00C63E2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color w:val="000000"/>
                <w:sz w:val="20"/>
                <w:szCs w:val="20"/>
              </w:rPr>
            </w:pPr>
            <w:r>
              <w:rPr>
                <w:rFonts w:ascii="Calibri" w:hAnsi="Calibri" w:cs="Calibri"/>
                <w:bCs/>
                <w:i/>
                <w:color w:val="000000"/>
                <w:sz w:val="20"/>
                <w:szCs w:val="20"/>
              </w:rPr>
              <w:t>45.7</w:t>
            </w:r>
            <w:r w:rsidRPr="005F1403">
              <w:rPr>
                <w:rFonts w:ascii="Calibri" w:hAnsi="Calibri" w:cs="Calibri"/>
                <w:bCs/>
                <w:i/>
                <w:color w:val="000000"/>
                <w:sz w:val="20"/>
                <w:szCs w:val="20"/>
              </w:rPr>
              <w:t>%</w:t>
            </w:r>
          </w:p>
        </w:tc>
      </w:tr>
    </w:tbl>
    <w:p w14:paraId="3B29737E" w14:textId="3EC3354D" w:rsidR="00C63E2F" w:rsidRPr="00487E69" w:rsidRDefault="009A562D" w:rsidP="009A562D">
      <w:pPr>
        <w:rPr>
          <w:sz w:val="20"/>
          <w:lang w:val="es-MX"/>
        </w:rPr>
        <w:sectPr w:rsidR="00C63E2F" w:rsidRPr="00487E69" w:rsidSect="00C63E2F">
          <w:pgSz w:w="15840" w:h="12240" w:orient="landscape"/>
          <w:pgMar w:top="1440" w:right="1440" w:bottom="1440" w:left="1440" w:header="720" w:footer="720" w:gutter="0"/>
          <w:cols w:space="720"/>
          <w:formProt w:val="0"/>
          <w:docGrid w:linePitch="360"/>
        </w:sectPr>
      </w:pPr>
      <w:r w:rsidRPr="00487E69">
        <w:rPr>
          <w:i/>
          <w:sz w:val="20"/>
          <w:lang w:val="es-MX"/>
        </w:rPr>
        <w:t xml:space="preserve">Nota. </w:t>
      </w:r>
      <w:r w:rsidRPr="00487E69">
        <w:rPr>
          <w:sz w:val="20"/>
          <w:lang w:val="es-MX"/>
        </w:rPr>
        <w:t xml:space="preserve">USA = Estados Unidos de América. LATAM = Latinoamérica. NG = Norte Global (excluyendo a USA: Alemania, Australia, Holanda, Inglaterra, Suiza, Suecia, o </w:t>
      </w:r>
      <w:r w:rsidR="001F28C8" w:rsidRPr="00487E69">
        <w:rPr>
          <w:sz w:val="20"/>
          <w:lang w:val="es-MX"/>
        </w:rPr>
        <w:t>Bélgica</w:t>
      </w:r>
      <w:r w:rsidR="00350F2F" w:rsidRPr="00487E69">
        <w:rPr>
          <w:sz w:val="20"/>
          <w:lang w:val="es-MX"/>
        </w:rPr>
        <w:t>). R</w:t>
      </w:r>
      <w:r w:rsidRPr="00487E69">
        <w:rPr>
          <w:sz w:val="20"/>
          <w:lang w:val="es-MX"/>
        </w:rPr>
        <w:t xml:space="preserve">edondeo a un decimal </w:t>
      </w:r>
      <w:r w:rsidR="00350F2F" w:rsidRPr="00487E69">
        <w:rPr>
          <w:sz w:val="20"/>
          <w:lang w:val="es-MX"/>
        </w:rPr>
        <w:t>(r</w:t>
      </w:r>
      <w:r w:rsidRPr="00487E69">
        <w:rPr>
          <w:sz w:val="20"/>
          <w:lang w:val="es-MX"/>
        </w:rPr>
        <w:t>edondear a más decimales confirma los</w:t>
      </w:r>
      <w:r w:rsidR="00350F2F" w:rsidRPr="00487E69">
        <w:rPr>
          <w:sz w:val="20"/>
          <w:lang w:val="es-MX"/>
        </w:rPr>
        <w:t xml:space="preserve"> porcentajes)</w:t>
      </w:r>
    </w:p>
    <w:p w14:paraId="77131112" w14:textId="040BC0DE" w:rsidR="00E6294B" w:rsidRDefault="00350F2F" w:rsidP="00350F2F">
      <w:pPr>
        <w:pStyle w:val="Prrafocomn"/>
        <w:rPr>
          <w:lang w:val="es-MX"/>
        </w:rPr>
      </w:pPr>
      <w:r>
        <w:rPr>
          <w:lang w:val="es-MX"/>
        </w:rPr>
        <w:lastRenderedPageBreak/>
        <w:t>L</w:t>
      </w:r>
      <w:r w:rsidR="0091188F">
        <w:rPr>
          <w:lang w:val="es-MX"/>
        </w:rPr>
        <w:t xml:space="preserve">os temas y poblaciones cubiertos en las fuentes revisadas son diversos y a menudo se cruzan, desafiando clasificaciones rígidas. Aproximadamente la mitad de las fuentes se centran en dos áreas principales: violencia contra las mujeres y violencia que involucra a adolescentes y adultos jóvenes (36% en conjunto). A estos le siguen la violencia relacionada con el crimen (14%), los supervivientes de la violencia política de los años </w:t>
      </w:r>
      <w:r w:rsidR="009A23F8">
        <w:rPr>
          <w:lang w:val="es-MX"/>
        </w:rPr>
        <w:t>19</w:t>
      </w:r>
      <w:r w:rsidR="0091188F">
        <w:rPr>
          <w:lang w:val="es-MX"/>
        </w:rPr>
        <w:t>80</w:t>
      </w:r>
      <w:r w:rsidR="009A23F8">
        <w:rPr>
          <w:lang w:val="es-MX"/>
        </w:rPr>
        <w:t>s</w:t>
      </w:r>
      <w:r w:rsidR="0091188F">
        <w:rPr>
          <w:lang w:val="es-MX"/>
        </w:rPr>
        <w:t xml:space="preserve"> (11%) y la violencia que afecta a los niños, el desplazamiento forzado, las comparaciones interculturales relacionadas con la agresión y la ira (incluida la población indígena), el prejuicio contra la comunidad LGBT+ y la violencia estructural y cultural en el contexto de la Covid-19. Ninguna fuente mencionó el concepto de necropolítica.</w:t>
      </w:r>
    </w:p>
    <w:p w14:paraId="3182E297" w14:textId="429D9C80" w:rsidR="00E6294B" w:rsidRDefault="0091188F">
      <w:pPr>
        <w:pStyle w:val="Prrafocomn"/>
        <w:rPr>
          <w:lang w:val="es-MX"/>
        </w:rPr>
      </w:pPr>
      <w:r>
        <w:rPr>
          <w:lang w:val="es-MX"/>
        </w:rPr>
        <w:t>La literatura revisada se basa predominantemente en teorías y métodos originados en EE. UU. La influencia de los autores de EE. UU. y España es evidente, siendo este ú</w:t>
      </w:r>
      <w:r w:rsidR="009A23F8">
        <w:rPr>
          <w:lang w:val="es-MX"/>
        </w:rPr>
        <w:t>ltimo a menudo un cuasi mediador</w:t>
      </w:r>
      <w:r>
        <w:rPr>
          <w:lang w:val="es-MX"/>
        </w:rPr>
        <w:t xml:space="preserve"> debido al idioma compartido: adaptación y traducción de teorías y cuestionarios del inglés al español. Las definiciones prominentes, los criterios de clasificación y los instrumentos psicométricos suelen provenir de universidades estadounidenses, la Organización Mundial de la Salud (OMS) y la Asociación Psiquiátrica Estadounidense (APA). En algunos casos, las organizaciones europeas también ejercen alguna influencia. Aunque estas son </w:t>
      </w:r>
      <w:r w:rsidR="009A23F8">
        <w:rPr>
          <w:lang w:val="es-MX"/>
        </w:rPr>
        <w:t xml:space="preserve">las perspectivas dominantes, </w:t>
      </w:r>
      <w:r>
        <w:rPr>
          <w:lang w:val="es-MX"/>
        </w:rPr>
        <w:t>existen matices importantes, como ilustrarán las secciones posteriores. A continuación, presentaremos un análisis por cada área</w:t>
      </w:r>
    </w:p>
    <w:p w14:paraId="053B88DC" w14:textId="77777777" w:rsidR="00E6294B" w:rsidRDefault="0091188F" w:rsidP="00A52158">
      <w:pPr>
        <w:pStyle w:val="SubtituloInterno"/>
        <w:spacing w:before="100" w:after="100"/>
        <w:rPr>
          <w:lang w:val="es-MX"/>
        </w:rPr>
      </w:pPr>
      <w:r>
        <w:rPr>
          <w:lang w:val="es-MX"/>
        </w:rPr>
        <w:t>Mujeres</w:t>
      </w:r>
    </w:p>
    <w:p w14:paraId="57FE16C5" w14:textId="019D2773" w:rsidR="00E6294B" w:rsidRDefault="0091188F">
      <w:pPr>
        <w:pStyle w:val="Prrafocomn"/>
        <w:rPr>
          <w:lang w:val="es-MX"/>
        </w:rPr>
      </w:pPr>
      <w:r>
        <w:rPr>
          <w:lang w:val="es-MX"/>
        </w:rPr>
        <w:t>La mayor parte de la literatura revisada conecta el término "violencia" con experiencias de mujeres que han sido sometidas a abuso en sus relaciones con hombres (N=10); el enfoque predominante está en la violencia de pareja, la violencia de género y la violencia doméstica (Álvarez et al., 2020; Boira et al., 2016, 2017; Goicolea et al., 2012; Medina-Maldonado et al., 2022; Sacoto &amp; Mosquera, 2021; Sigal et al., 2005; Verdesoto et al., 2021; Villagrán et al., 2020, 2022). La mayoría de las fuentes están publicadas en español (70%, N=7) en revistas con sede en España, Colombia y Uruguay, mientras que una minoría está publicada en inglés (30%, N=3) en revistas con sede en EE. UU. y Australia. Estas revistas abarcan diversas áreas de enfoque, especializándose en psicología</w:t>
      </w:r>
      <w:r w:rsidR="009A23F8">
        <w:rPr>
          <w:lang w:val="es-MX"/>
        </w:rPr>
        <w:t>,</w:t>
      </w:r>
      <w:r>
        <w:rPr>
          <w:lang w:val="es-MX"/>
        </w:rPr>
        <w:t xml:space="preserve"> pero también en problemas de violencia interpersonal y salud sexual. La mayoría de los primeros autores son mujeres (70%) y la mayoría están afiliadas a universidades extranjeras (70%), principalmente de España, excepto dos basadas en EE. UU.; solo </w:t>
      </w:r>
      <w:r>
        <w:rPr>
          <w:lang w:val="es-MX"/>
        </w:rPr>
        <w:lastRenderedPageBreak/>
        <w:t>el 30% están afiliadas a universidades ecuatorianas. Cuatro artículos tienen afiliaciones con universidades ecuatorianas, principalmente de la región de la sierra (Quito, Cuenca), con una coautoría de la r</w:t>
      </w:r>
      <w:r w:rsidR="009A23F8">
        <w:rPr>
          <w:lang w:val="es-MX"/>
        </w:rPr>
        <w:t>egión costa</w:t>
      </w:r>
      <w:r>
        <w:rPr>
          <w:lang w:val="es-MX"/>
        </w:rPr>
        <w:t xml:space="preserve"> (Guayaquil).</w:t>
      </w:r>
    </w:p>
    <w:p w14:paraId="49BC5BE8" w14:textId="77777777" w:rsidR="00E6294B" w:rsidRDefault="0091188F">
      <w:pPr>
        <w:pStyle w:val="Prrafocomn"/>
        <w:rPr>
          <w:lang w:val="es-MX"/>
        </w:rPr>
      </w:pPr>
      <w:r>
        <w:rPr>
          <w:lang w:val="es-MX"/>
        </w:rPr>
        <w:t>En términos de marcos teóricos, algunos estudios exploran el "sexismo" basándose en teorías clásicas de los psicólogos sociales estadounidenses Peter Glick y Susan Fiske de la década de 1990. Otros examinan la culpabilización de la víctima en el contexto de las mujeres víctimas o se centran en la resolución de conflictos entre adolescentes en relaciones románticas. Algunos estudios adoptan explícitamente epistemologías feministas arraigadas en la equidad económica, social y cultural, explorando la construcción social de género en relación con la sexualidad adolescente. Solo unas pocas publicaciones emplean un modelo ecológico que incorpora macrosistemas, basado en conceptos originales de Urie Bronfenbrenner en Estados Unidos. Estos estudios a menudo destacan aspectos culturales, particularmente el papel del "machismo-marianismo", construido a partir de ideales de hombres dominantes y mujeres sumisas.</w:t>
      </w:r>
    </w:p>
    <w:p w14:paraId="66C765B7" w14:textId="77777777" w:rsidR="00E6294B" w:rsidRDefault="0091188F" w:rsidP="00A52158">
      <w:pPr>
        <w:pStyle w:val="SubtituloInterno"/>
        <w:spacing w:before="100" w:after="100"/>
        <w:rPr>
          <w:lang w:val="es-MX"/>
        </w:rPr>
      </w:pPr>
      <w:r>
        <w:rPr>
          <w:lang w:val="es-MX"/>
        </w:rPr>
        <w:t>Adolescentes y adultos jóvenes</w:t>
      </w:r>
    </w:p>
    <w:p w14:paraId="0A960A94" w14:textId="77777777" w:rsidR="00E6294B" w:rsidRDefault="0091188F">
      <w:pPr>
        <w:pStyle w:val="Prrafocomn"/>
        <w:rPr>
          <w:lang w:val="es-MX"/>
        </w:rPr>
      </w:pPr>
      <w:r>
        <w:rPr>
          <w:lang w:val="es-MX"/>
        </w:rPr>
        <w:t>El segundo grupo poblacional más estudiado son los adolescentes y jóvenes adultos de Ecuador (N=6). El enfoque principal parece ser la impulsividad, el acoso y experiencias categorizadas como traumáticas (Aponte-Zurita &amp; Moreta-Herrera, 2022; Eckhardt et al., 2018; Estévez et al., 2021; Moya &amp; Moreta, 2022; Rodríguez-Hidalgo et al., 2019, 2021). Estos estudios se centran en gran medida en la medición de variables y se basan en teorías y conceptos originados en Estados Unidos. Estos incluyen nociones de agresión e impulsividad desde las perspectivas neuropsicológicas y evolutivas de Plutchik y Van Praag, el trauma según lo define el DSM de la Asociación Americana de Psiquiatría, y el "ciberbullying", un término popularizado por David-Ferdon y Feldman en 2007. También están presentes conceptos como el "apego", originalmente formulado por el psicólogo y psicoanalista inglés John Bowlby a finales de la década de 1960.</w:t>
      </w:r>
    </w:p>
    <w:p w14:paraId="3920953A" w14:textId="77777777" w:rsidR="00E6294B" w:rsidRDefault="0091188F">
      <w:pPr>
        <w:pStyle w:val="Prrafocomn"/>
        <w:rPr>
          <w:lang w:val="es-MX"/>
        </w:rPr>
      </w:pPr>
      <w:r>
        <w:rPr>
          <w:lang w:val="es-MX"/>
        </w:rPr>
        <w:t xml:space="preserve">Las fuentes están publicadas en inglés (N=4) y en español (N=2), en revistas con sede principalmente en España, pero también en Colombia, Inglaterra y Suiza. Estas revistas tienen áreas de enfoque diversas, que incluyen psicología general, salud mental en poblaciones jóvenes y psicología educativa. La mayoría de los primeros autores son mujeres (67%); solo una minoría está afiliada a universidades ecuatorianas (33%). Sin embargo, en contraste con las publicaciones centradas específicamente en mujeres, los seis estudios incluyen algún nivel de afiliación con </w:t>
      </w:r>
      <w:r>
        <w:rPr>
          <w:lang w:val="es-MX"/>
        </w:rPr>
        <w:lastRenderedPageBreak/>
        <w:t>universidades ecuatorianas: dos primeros autores provienen de instituciones de la región de la sierra (Quito), y cuatro coautores de ambas regiones, la sierra (Quito) y la región costera (Manta y Portoviejo).</w:t>
      </w:r>
    </w:p>
    <w:p w14:paraId="32099429" w14:textId="77777777" w:rsidR="00E6294B" w:rsidRDefault="0091188F" w:rsidP="00A52158">
      <w:pPr>
        <w:pStyle w:val="SubtituloInterno"/>
        <w:spacing w:before="100" w:after="100"/>
        <w:rPr>
          <w:lang w:val="es-EC"/>
        </w:rPr>
      </w:pPr>
      <w:r>
        <w:rPr>
          <w:lang w:val="es-EC"/>
        </w:rPr>
        <w:t>Crimen</w:t>
      </w:r>
    </w:p>
    <w:p w14:paraId="3485A450" w14:textId="77777777" w:rsidR="00E6294B" w:rsidRDefault="0091188F">
      <w:pPr>
        <w:pStyle w:val="Prrafocomn"/>
        <w:rPr>
          <w:lang w:val="es-MX"/>
        </w:rPr>
      </w:pPr>
      <w:r>
        <w:rPr>
          <w:lang w:val="es-MX"/>
        </w:rPr>
        <w:t>La violencia relacionada con el crimen es otro enfoque significativo dentro de las publicaciones revisadas (N=5); estos estudios examinan temas como el miedo al crimen entre la juventud de Ecuador y los rasgos de personalidad de individuos encarcelados. Es interesante que, considerando la relación existente entre la juventud, el crimen y la encarcelación, estos trabajos podrían ofrecer valiosas perspectivas al ser yuxtapuestos con estudios centrados en adolescentes, como se mencionó en la subsección anterior. Estos cinco textos se publican tanto en español (N=4) como en inglés (N=1) y aparecen en revistas basadas principalmente en España, pero también en Colombia, Perú y Estados Unidos. Las revistas abarcan áreas como la psicología general, la psicología jurídica y estudios sobre trauma. La mayoría de los primeros autores son mujeres (80%) y todos están afiliados a universidades extranjeras, principalmente de España, con una excepción con sede en México.</w:t>
      </w:r>
    </w:p>
    <w:p w14:paraId="05FD6C7B" w14:textId="0C67967B" w:rsidR="00E6294B" w:rsidRDefault="0091188F">
      <w:pPr>
        <w:pStyle w:val="Prrafocomn"/>
        <w:rPr>
          <w:lang w:val="es-MX"/>
        </w:rPr>
      </w:pPr>
      <w:r>
        <w:rPr>
          <w:lang w:val="es-MX"/>
        </w:rPr>
        <w:t xml:space="preserve">La influencia cultural de Estados Unidos es, de nuevo, notable, particularmente a través de constructos individuales como "personalidad," arraigada en teorías de Theodore Millon, y agresividad, alineada con teorías de Buss y Perry. Estos estudios emplean a menudo un enfoque psicométrico y psicopatológico, incluyendo criterios del DSM. Otros constructos, como "miedo al crimen," se basan en teorías del psicólogo y criminólogo inglés Jonathan Jackson. Una excepción sería el estudio cualitativo de Elizalde Monjardin y Reyes-Sosa (2019), que se adscribe a la Teoría de las Representaciones Sociales, propuesta por Serge Moscovici en Francia; su estudio destaca cómo la amenaza de robo y asalto genera miedo y está vinculada a varios déficits individuales y sociales, incluyendo deficiencias en la </w:t>
      </w:r>
      <w:r w:rsidR="006D0A76">
        <w:rPr>
          <w:lang w:val="es-MX"/>
        </w:rPr>
        <w:t>seguridad proporcionada por el E</w:t>
      </w:r>
      <w:r>
        <w:rPr>
          <w:lang w:val="es-MX"/>
        </w:rPr>
        <w:t>stado.</w:t>
      </w:r>
    </w:p>
    <w:p w14:paraId="66374EDF" w14:textId="77777777" w:rsidR="00E6294B" w:rsidRDefault="0091188F" w:rsidP="00A52158">
      <w:pPr>
        <w:pStyle w:val="SubtituloInterno"/>
        <w:spacing w:before="100" w:after="100"/>
        <w:rPr>
          <w:lang w:val="es-MX"/>
        </w:rPr>
      </w:pPr>
      <w:r>
        <w:rPr>
          <w:lang w:val="es-MX"/>
        </w:rPr>
        <w:t>Sobrevivientes de Violencia Política</w:t>
      </w:r>
    </w:p>
    <w:p w14:paraId="72D9B6F2" w14:textId="3D9B42E8" w:rsidR="00E6294B" w:rsidRDefault="0091188F">
      <w:pPr>
        <w:pStyle w:val="Prrafocomn"/>
        <w:rPr>
          <w:lang w:val="es-MX"/>
        </w:rPr>
      </w:pPr>
      <w:r>
        <w:rPr>
          <w:lang w:val="es-MX"/>
        </w:rPr>
        <w:t xml:space="preserve">Un subconjunto de publicaciones se centra explícitamente en supervivientes de violencia política (N=4); este trabajo profundiza en violaciones de derechos humanos relacionadas con las identidades políticas de las víctimas. Algunas publicaciones priorizan el análisis de culturas de paz </w:t>
      </w:r>
      <w:r>
        <w:rPr>
          <w:lang w:val="es-MX"/>
        </w:rPr>
        <w:lastRenderedPageBreak/>
        <w:t>y crecimiento postraumático (Reyes-Valenzuela et al., 2021; Reyes et al., 2018); otras examinan el tema a través de la integración de psicoanálisis y psicología de la liberación (Donoso, 2018, 2021). Los autores interactúan con hallazgos de una Comisión de la Verdad que investigó abusos de derechos humanos en Ecuador, con un enfoque particular en el gobierno neoliberal del expresidente Febres-Cordero de 1984 a 1988, pero extendiendo el análisis a otros períodos entre 1984 y 2008. Los textos se publican tanto en inglés (N=3) como en español (N=1), en revistas con sede en Estados Unidos, Inglaterra, Alemania y Perú. Estas revistas generalmente abarcan la psicología, con algunas especializadas en psicología social y política, así como en metodología cualitativa. Dos de las cuatro publicaciones tienen afiliaciones con universidades ecuatorianas, específicamente universidades ubicadas en la región de la s</w:t>
      </w:r>
      <w:r w:rsidR="006D0A76">
        <w:rPr>
          <w:lang w:val="es-MX"/>
        </w:rPr>
        <w:t xml:space="preserve">ierra (Quito), y tienen por co-autores a </w:t>
      </w:r>
      <w:r>
        <w:rPr>
          <w:lang w:val="es-MX"/>
        </w:rPr>
        <w:t xml:space="preserve"> académicos de una universidad chilena. Las dos restantes no tienen afiliaciones</w:t>
      </w:r>
      <w:r w:rsidR="001F28C8">
        <w:rPr>
          <w:lang w:val="es-MX"/>
        </w:rPr>
        <w:t xml:space="preserve"> con universidades ecuatorianas, </w:t>
      </w:r>
      <w:bookmarkStart w:id="0" w:name="_GoBack"/>
      <w:bookmarkEnd w:id="0"/>
      <w:r>
        <w:rPr>
          <w:lang w:val="es-MX"/>
        </w:rPr>
        <w:t>pero surgen de un proyecto doctoral, financiado por el estado ecuatoriano, realizado en Bélgica por un</w:t>
      </w:r>
      <w:r w:rsidR="006D0A76">
        <w:rPr>
          <w:lang w:val="es-MX"/>
        </w:rPr>
        <w:t>a académica ecuatoriana</w:t>
      </w:r>
      <w:r>
        <w:rPr>
          <w:lang w:val="es-MX"/>
        </w:rPr>
        <w:t>.</w:t>
      </w:r>
    </w:p>
    <w:p w14:paraId="254C5E5F" w14:textId="77777777" w:rsidR="00E6294B" w:rsidRDefault="0091188F">
      <w:pPr>
        <w:pStyle w:val="Prrafocomn"/>
        <w:rPr>
          <w:lang w:val="es-MX"/>
        </w:rPr>
      </w:pPr>
      <w:r>
        <w:rPr>
          <w:lang w:val="es-MX"/>
        </w:rPr>
        <w:t>En estos estudios, conceptos de culturas dominantes en EE. UU. y Europa son prominentes. Entre estos destaca el marco de "derechos humanos" de las Naciones Unidas y la idea de una "Cultura de Paz", basada en el concepto de "paz imperfecta" del historiador español Francisco Muñoz. Otros términos clave incluyen "trauma", históricamente arraigado en el psicoanálisis y la respuesta de la psicología a las secuelas de la Segunda Guerra Mundial, así como "crecimiento postraumático" y "resiliencia", ambos originados en la literatura psicológica de EE. UU. En contraste, algunos de los estudios también incorporan ideas críticas de la psicología de liberación latinoamericana, como trauma psicosocial y político, psicologización y otros.</w:t>
      </w:r>
    </w:p>
    <w:p w14:paraId="7DCD311C" w14:textId="77777777" w:rsidR="00E6294B" w:rsidRDefault="0091188F" w:rsidP="00A52158">
      <w:pPr>
        <w:pStyle w:val="SubtituloInterno"/>
        <w:spacing w:before="100" w:after="100"/>
        <w:rPr>
          <w:lang w:val="es-MX"/>
        </w:rPr>
      </w:pPr>
      <w:r>
        <w:rPr>
          <w:lang w:val="es-MX"/>
        </w:rPr>
        <w:t>Niñas y niños</w:t>
      </w:r>
    </w:p>
    <w:p w14:paraId="43E1EDC4" w14:textId="7DFC8BFB" w:rsidR="00E6294B" w:rsidRDefault="0091188F">
      <w:pPr>
        <w:pStyle w:val="Prrafocomn"/>
        <w:rPr>
          <w:lang w:val="es-MX"/>
        </w:rPr>
      </w:pPr>
      <w:r>
        <w:rPr>
          <w:lang w:val="es-MX"/>
        </w:rPr>
        <w:t>Algunas de las publicaciones se centraron en niñas y niños como víctimas específicas de la violencia ejercida por cuidadores adultos (N=3); en estas obras hay primera autoría</w:t>
      </w:r>
      <w:r w:rsidR="007B49BC">
        <w:rPr>
          <w:lang w:val="es-MX"/>
        </w:rPr>
        <w:t xml:space="preserve"> de mujeres</w:t>
      </w:r>
      <w:r>
        <w:rPr>
          <w:lang w:val="es-MX"/>
        </w:rPr>
        <w:t xml:space="preserve"> y </w:t>
      </w:r>
      <w:r w:rsidR="007B49BC">
        <w:rPr>
          <w:lang w:val="es-MX"/>
        </w:rPr>
        <w:t xml:space="preserve">son </w:t>
      </w:r>
      <w:r>
        <w:rPr>
          <w:lang w:val="es-MX"/>
        </w:rPr>
        <w:t xml:space="preserve">textos en inglés publicados en revistas especializadas en infancia, familia y maltrato, con sede en Inglaterra y EE.UU. (Bustamante et al., 2019; Jiménez-Borja et al., 2020; Torío- López et al., 2018). Estas fuentes priorizan conceptos como “abuso infantil”, “abuso sexual infantil”, “hostilidad” y “agresión” por parte de madres y padres. Las influencias teóricas provienen de Estados Unidos: los efectos negativos del castigo corporal, como argumentó la psicóloga Elizabeth Gershoff a principios de la década de 2000; y la Teoría de Aceptación-Rechazo interpersonal, </w:t>
      </w:r>
      <w:r>
        <w:rPr>
          <w:lang w:val="es-MX"/>
        </w:rPr>
        <w:lastRenderedPageBreak/>
        <w:t xml:space="preserve">propuesta por el psicólogo y antropólogo Ronald Rohoner a mediados de los años 1970; entre otros. Si bien algunos estudios mencionan la profunda desigualdad socioeconómica, regional, étnica y de género del Ecuador (Jiménez-Borja et al., 2020), la mayoría de ellos limitan su alcance analítico al nivel familiar, la relación entre madres, padres e hijos, e ideas explícitas o implícitas sobre déficits y negligencia por parte de madres y padres.  </w:t>
      </w:r>
    </w:p>
    <w:p w14:paraId="4D6B55F0" w14:textId="77777777" w:rsidR="00E6294B" w:rsidRDefault="0091188F" w:rsidP="00A52158">
      <w:pPr>
        <w:pStyle w:val="SubtituloInterno"/>
        <w:spacing w:before="100" w:after="100"/>
        <w:rPr>
          <w:lang w:val="es-MX"/>
        </w:rPr>
      </w:pPr>
      <w:r>
        <w:rPr>
          <w:lang w:val="es-MX"/>
        </w:rPr>
        <w:t>Migración Forzada</w:t>
      </w:r>
    </w:p>
    <w:p w14:paraId="29CCBAF2" w14:textId="77777777" w:rsidR="00E6294B" w:rsidRDefault="0091188F">
      <w:pPr>
        <w:pStyle w:val="Prrafocomn"/>
        <w:rPr>
          <w:lang w:val="es-MX"/>
        </w:rPr>
      </w:pPr>
      <w:r>
        <w:rPr>
          <w:lang w:val="es-MX"/>
        </w:rPr>
        <w:t>Un conjunto particular de publicaciones se centra en la violencia que afecta a grupos en situaciones de migración forzada dentro de Ecuador (N=3), especialmente a mujeres migrantes (Cohen &amp; Ramírez, 2018; Treves-Kagan et al., 2022; Reyes-Valenzuela et al., 2019). Este trabajo, que se cruza con aquellos interesados en la violencia contra las mujeres, se publica en revistas con sede en EE. UU. y España, incluida una revista con un enfoque general en psicología y otra especializada en violencia interpersonal. En dos de estos artículos, las primeras autoras son mujeres. Además, dos de las primeras autoras están afiliadas a una universidad de EE. UU., y dos de las tres fuentes tienen afiliaciones con una universidad ecuatoriana (una como primera autora, otra como coautora).</w:t>
      </w:r>
    </w:p>
    <w:p w14:paraId="2E2C98D4" w14:textId="77777777" w:rsidR="00E6294B" w:rsidRDefault="0091188F">
      <w:pPr>
        <w:pStyle w:val="Prrafocomn"/>
        <w:rPr>
          <w:lang w:val="es-MX"/>
        </w:rPr>
      </w:pPr>
      <w:r>
        <w:rPr>
          <w:lang w:val="es-MX"/>
        </w:rPr>
        <w:t>Algunas de estas publicaciones parecen preocupadas por la validación estadística de teorías y modelos. Por ejemplo, Treves-Kagan et al. (2022) utilizaron una muestra de mujeres migrantes para examinar cómo la organización y cohesión del vecindario podrían predecir la violencia de género. De manera similar, Reyes-Valenzuela et al. (2019) estudiaron migrantes colombianas, en su mayoría mujeres, para probar una hipótesis sobre "priming", enfocándose en los efectos de la violencia impulsada por políticas, enmarcados dentro de nociones biomédicas como "trauma" y Trastorno de Estrés Postraumático. En contraste, Cohen y Ramírez (2018), desde un enfoque psicoanalítico, exploraron las experiencias de mujeres sobrevivientes de violencia sexual a través del tejido textil como medio terapéutico.</w:t>
      </w:r>
    </w:p>
    <w:p w14:paraId="7FEFB85B" w14:textId="77777777" w:rsidR="00E6294B" w:rsidRDefault="0091188F" w:rsidP="00A52158">
      <w:pPr>
        <w:pStyle w:val="SubtituloInterno"/>
        <w:spacing w:before="100" w:after="100"/>
        <w:rPr>
          <w:lang w:val="es-MX"/>
        </w:rPr>
      </w:pPr>
      <w:r>
        <w:rPr>
          <w:lang w:val="es-MX"/>
        </w:rPr>
        <w:t>Pueblos Originarios y Comparaciones Transculturales</w:t>
      </w:r>
    </w:p>
    <w:p w14:paraId="2A8075DE" w14:textId="49B73100" w:rsidR="00E6294B" w:rsidRDefault="0091188F">
      <w:pPr>
        <w:pStyle w:val="Prrafocomn"/>
        <w:rPr>
          <w:lang w:val="es-MX"/>
        </w:rPr>
      </w:pPr>
      <w:r>
        <w:rPr>
          <w:lang w:val="es-MX"/>
        </w:rPr>
        <w:t>Dos publicaciones examinaron muestras de comunidades indígenas ubicadas en la Amazonía ecuatoriana. Ambas fueron escritas por hombres afiliados a uni</w:t>
      </w:r>
      <w:r w:rsidR="007B49BC">
        <w:rPr>
          <w:lang w:val="es-MX"/>
        </w:rPr>
        <w:t>versidades de EE. UU. y carecen</w:t>
      </w:r>
      <w:r>
        <w:rPr>
          <w:lang w:val="es-MX"/>
        </w:rPr>
        <w:t xml:space="preserve"> de coautoría ecuatoriana formal. El estudio más citado entre los 35 revisados, del </w:t>
      </w:r>
      <w:r>
        <w:rPr>
          <w:lang w:val="es-MX"/>
        </w:rPr>
        <w:lastRenderedPageBreak/>
        <w:t xml:space="preserve">psicólogo Aaron Sell et al. (2017), se centró en la "ira" utilizando un modelo evolutivo y computacional. Analizó la recalibración emocional entre la población Shuar; </w:t>
      </w:r>
      <w:r w:rsidR="007B49BC">
        <w:rPr>
          <w:lang w:val="es-MX"/>
        </w:rPr>
        <w:t xml:space="preserve">en este estudio, </w:t>
      </w:r>
      <w:r>
        <w:rPr>
          <w:lang w:val="es-MX"/>
        </w:rPr>
        <w:t>la relación con la agresión es más bien indirecta. Por otro lado, el trabajo del antropólogo Douglas Fry (2008) se concentró en "procesos psicoculturales" para explorar cómo se aprende la agresión. Se basó en la población Waorani como uno de los tres estudios de caso internacionales para sugerir que una mayor distancia social entre individuos podría aumentar la probabilidad de agresión.</w:t>
      </w:r>
    </w:p>
    <w:p w14:paraId="1D369467" w14:textId="77777777" w:rsidR="00E6294B" w:rsidRDefault="0091188F" w:rsidP="00A52158">
      <w:pPr>
        <w:pStyle w:val="SubtituloInterno"/>
        <w:spacing w:before="100" w:after="100"/>
        <w:rPr>
          <w:lang w:val="es-MX"/>
        </w:rPr>
      </w:pPr>
      <w:r>
        <w:rPr>
          <w:lang w:val="es-MX"/>
        </w:rPr>
        <w:t xml:space="preserve">Población GLBTQ+ </w:t>
      </w:r>
    </w:p>
    <w:p w14:paraId="51E7E339" w14:textId="19055540" w:rsidR="00E6294B" w:rsidRDefault="0091188F">
      <w:pPr>
        <w:pStyle w:val="Prrafocomn"/>
        <w:rPr>
          <w:lang w:val="es-MX"/>
        </w:rPr>
      </w:pPr>
      <w:r>
        <w:rPr>
          <w:lang w:val="es-MX"/>
        </w:rPr>
        <w:t>Solo uno de los estudios revisados se adentra en problemas que afectan específicamente a la comunidad LGBT+ en Ecuador (Carlos Hermosa-Bosano et al., 2023). El estudio examina actitudes, prejuicios y discriminación a partir de una muestra de hombres y mujeres cisgénero. Con afiliación a una universidad ecuatoriana en la sierra (Quito), el artículo se publicó en una revista con sede en Estados Unidos especializada en homosexualidad. Entre otros hallazgos, los autores concluyen que la población cisgénero conservadora y religiosa tiende a expresar mayo</w:t>
      </w:r>
      <w:r w:rsidR="00CB2B1C">
        <w:rPr>
          <w:lang w:val="es-MX"/>
        </w:rPr>
        <w:t xml:space="preserve">res prejuicios hacia </w:t>
      </w:r>
      <w:r w:rsidR="007B49BC">
        <w:rPr>
          <w:lang w:val="es-MX"/>
        </w:rPr>
        <w:t xml:space="preserve">gays y lesbianas. </w:t>
      </w:r>
    </w:p>
    <w:p w14:paraId="4804D733" w14:textId="58A89EB2" w:rsidR="00E6294B" w:rsidRDefault="00A37501" w:rsidP="00A52158">
      <w:pPr>
        <w:pStyle w:val="SubtituloInterno"/>
        <w:spacing w:before="100" w:after="100"/>
        <w:rPr>
          <w:lang w:val="es-MX"/>
        </w:rPr>
      </w:pPr>
      <w:r>
        <w:rPr>
          <w:lang w:val="es-MX"/>
        </w:rPr>
        <w:t>Covid-19 y Violencia Estructural</w:t>
      </w:r>
    </w:p>
    <w:p w14:paraId="7CC0A307" w14:textId="458EA897" w:rsidR="00E6294B" w:rsidRDefault="0091188F">
      <w:pPr>
        <w:pStyle w:val="Prrafocomn"/>
        <w:rPr>
          <w:lang w:val="es-MX"/>
        </w:rPr>
      </w:pPr>
      <w:r>
        <w:rPr>
          <w:lang w:val="es-MX"/>
        </w:rPr>
        <w:t>Solo una de las fuentes revisadas se centra específicamente en el impacto inicial del Covid-</w:t>
      </w:r>
      <w:r w:rsidRPr="00AE3460">
        <w:rPr>
          <w:lang w:val="es-MX"/>
        </w:rPr>
        <w:t>19 en Ecuador (marzo de 2020), que incluyó una crisis sanitaria y funeraria con cadáveres encontrados en calles, hogares y otros espacios (Capella, 2022). Con afiliación a una universida</w:t>
      </w:r>
      <w:r w:rsidR="00747C05">
        <w:rPr>
          <w:lang w:val="es-MX"/>
        </w:rPr>
        <w:t>d ecuatoriana en la región costa</w:t>
      </w:r>
      <w:r w:rsidRPr="00AE3460">
        <w:rPr>
          <w:lang w:val="es-MX"/>
        </w:rPr>
        <w:t xml:space="preserve"> (Guayaquil), se publicó en una revista con sede en el Reino Unido que se especializa en psicología social y comunitaria. El texto examina críticamente la gobernanza</w:t>
      </w:r>
      <w:r>
        <w:rPr>
          <w:lang w:val="es-MX"/>
        </w:rPr>
        <w:t xml:space="preserve"> neoliberal ineficiente, la escasa legitimidad democrática del gobierno en el poder en ese momento y su respuesta inadecuada a la estratificación social injusta. Aborda los mecanismos ideológicos del gobierno </w:t>
      </w:r>
      <w:r w:rsidR="00747C05">
        <w:rPr>
          <w:lang w:val="es-MX"/>
        </w:rPr>
        <w:t xml:space="preserve">expresados como </w:t>
      </w:r>
      <w:r>
        <w:rPr>
          <w:lang w:val="es-MX"/>
        </w:rPr>
        <w:t>violencia cultural,</w:t>
      </w:r>
      <w:r w:rsidR="00747C05">
        <w:rPr>
          <w:lang w:val="es-MX"/>
        </w:rPr>
        <w:t xml:space="preserve"> cuando aquel culpó </w:t>
      </w:r>
      <w:r>
        <w:rPr>
          <w:lang w:val="es-MX"/>
        </w:rPr>
        <w:t>comunidades sujetas a violencia estructural por su propio sufrimiento y muerte. El artículo también destaca cómo una dimensión ético-política es crucial para la praxis investigativa y profesional realizada por psicólogos.</w:t>
      </w:r>
    </w:p>
    <w:p w14:paraId="22690A7B" w14:textId="216EFE30" w:rsidR="00350F2F" w:rsidRDefault="00350F2F">
      <w:pPr>
        <w:pStyle w:val="Prrafocomn"/>
        <w:rPr>
          <w:lang w:val="es-MX"/>
        </w:rPr>
      </w:pPr>
    </w:p>
    <w:p w14:paraId="3A1A31A8" w14:textId="03D6B3AF" w:rsidR="00350F2F" w:rsidRDefault="00350F2F">
      <w:pPr>
        <w:pStyle w:val="Prrafocomn"/>
        <w:rPr>
          <w:lang w:val="es-MX"/>
        </w:rPr>
      </w:pPr>
    </w:p>
    <w:p w14:paraId="5EB7FB64" w14:textId="77777777" w:rsidR="00350F2F" w:rsidRDefault="00350F2F">
      <w:pPr>
        <w:pStyle w:val="Prrafocomn"/>
        <w:rPr>
          <w:lang w:val="es-MX"/>
        </w:rPr>
      </w:pPr>
    </w:p>
    <w:p w14:paraId="053B4C24" w14:textId="77777777" w:rsidR="00E6294B" w:rsidRDefault="0091188F" w:rsidP="00A52158">
      <w:pPr>
        <w:pStyle w:val="Ttulosinternos"/>
        <w:spacing w:before="100" w:after="100"/>
        <w:rPr>
          <w:lang w:val="es-MX"/>
        </w:rPr>
      </w:pPr>
      <w:r>
        <w:rPr>
          <w:lang w:val="es-MX"/>
        </w:rPr>
        <w:t>Discusión</w:t>
      </w:r>
    </w:p>
    <w:p w14:paraId="4EE4B9A6" w14:textId="72BA8C33" w:rsidR="00E6294B" w:rsidRPr="00AE3460" w:rsidRDefault="0091188F">
      <w:pPr>
        <w:pStyle w:val="Prrafocomn"/>
        <w:rPr>
          <w:lang w:val="es-MX"/>
        </w:rPr>
      </w:pPr>
      <w:r>
        <w:rPr>
          <w:lang w:val="es-MX"/>
        </w:rPr>
        <w:t xml:space="preserve">Nuestros resultados son consistentes con las conclusiones de Thalmayer et al. (2021): la mayoría de países latinoamericanos están sub-representados en la investigación psicológica de “alto impacto”. En este caso, la investigación sobre violencia enfocada en Ecuador representó solo el 0,004% de la investigación psicológica global sobre "violencia" indexada en Scopus Comparativamente, existe una escaza investigación científica en dicho país; parcialmente </w:t>
      </w:r>
      <w:r w:rsidRPr="00AE3460">
        <w:rPr>
          <w:lang w:val="es-MX"/>
        </w:rPr>
        <w:t xml:space="preserve">vinculado a ello, interpretamos procesos de colonialidad en la psicología hegemónica (Adams et al., 2015; </w:t>
      </w:r>
      <w:r w:rsidR="00487E69" w:rsidRPr="00AE3460">
        <w:rPr>
          <w:lang w:val="es-MX"/>
        </w:rPr>
        <w:t>Capella</w:t>
      </w:r>
      <w:r w:rsidRPr="00AE3460">
        <w:rPr>
          <w:lang w:val="es-MX"/>
        </w:rPr>
        <w:t xml:space="preserve">, 2019; </w:t>
      </w:r>
      <w:r w:rsidR="00487E69" w:rsidRPr="00AE3460">
        <w:rPr>
          <w:lang w:val="es-MX"/>
        </w:rPr>
        <w:t>Capella y Jadhav, 2020</w:t>
      </w:r>
      <w:r w:rsidRPr="00AE3460">
        <w:rPr>
          <w:lang w:val="es-MX"/>
        </w:rPr>
        <w:t xml:space="preserve">; Kurtiş &amp; Adams, 2015; Martín-Baró, 1998; Montero et al., 2017; Pillay, 2017; Rozas, 2015); limitando su relevancia social (Ardila, 2007; Long, 2013, 2014; Martín-Baró, 1998). De entre las fuentes revisadas, la abrumadora mayoría parten de teorías </w:t>
      </w:r>
      <w:r w:rsidR="00737649">
        <w:rPr>
          <w:lang w:val="es-MX"/>
        </w:rPr>
        <w:t xml:space="preserve">hegemónicas </w:t>
      </w:r>
      <w:r w:rsidRPr="00AE3460">
        <w:rPr>
          <w:lang w:val="es-MX"/>
        </w:rPr>
        <w:t>originadas directa o indirectamente en USA; las dos fuentes más citadas tienen filiación estadounidense (no incluyen ninguna filiación ecuatoriana), y están publicadas en inglés (Sell et al., 2017; Sigal et al., 2005). No se identificaron revistas de "alto impacto" ecuatorianas. Hay una colaboración particularmente relevante entre universidades de Ecuador y España; así como presencia de revistas españolas. Esto se debería a la relación cultural entre ambos países, profundamente arraigada en la historia, y en dinámicas más contemporáneas.</w:t>
      </w:r>
    </w:p>
    <w:p w14:paraId="37B2F477" w14:textId="5C1D02ED" w:rsidR="00E6294B" w:rsidRDefault="0091188F">
      <w:pPr>
        <w:pStyle w:val="Prrafocomn"/>
        <w:rPr>
          <w:lang w:val="es-MX"/>
        </w:rPr>
      </w:pPr>
      <w:r w:rsidRPr="00AE3460">
        <w:rPr>
          <w:lang w:val="es-MX"/>
        </w:rPr>
        <w:t xml:space="preserve">Aunque muchos de los estudios mencionaron el papel del "contexto", la mayoría priorizó contenido que se alinea con perspectivas WEIRD (p. ej., principalmente biomédicas, individualistas, psicométricas). Excepciones relativas fueron estudios que adoptaron perspectivas ecológicas (Boira et al., 2016), epistemologías feministas, diversos diseños cualitativos y aquellos que incorporaron explícitamente elementos de la psicología de liberación latinoamericana (Capella, 2022; Donoso, 2018, 2021). A pesar de tales excepciones relativas, no logramos identificar conceptos transdisciplinarios para explicar procesos violentos, incluido el concepto de </w:t>
      </w:r>
      <w:r w:rsidRPr="00737649">
        <w:rPr>
          <w:lang w:val="es-MX"/>
        </w:rPr>
        <w:t>necropolítica (</w:t>
      </w:r>
      <w:r w:rsidR="00145FB6" w:rsidRPr="00737649">
        <w:rPr>
          <w:lang w:val="es-MX"/>
        </w:rPr>
        <w:t>Capella, 2023a)</w:t>
      </w:r>
      <w:r w:rsidRPr="00737649">
        <w:rPr>
          <w:lang w:val="es-MX"/>
        </w:rPr>
        <w:t>; Dimenstein</w:t>
      </w:r>
      <w:r w:rsidRPr="00AE3460">
        <w:rPr>
          <w:lang w:val="es-MX"/>
        </w:rPr>
        <w:t xml:space="preserve"> et al., 2021; Mbembe, 2003). Esta omisión es significativa,</w:t>
      </w:r>
      <w:r w:rsidR="001C003C">
        <w:rPr>
          <w:lang w:val="es-MX"/>
        </w:rPr>
        <w:t xml:space="preserve"> considerando que Ecuador está entre los países con mayor número de </w:t>
      </w:r>
      <w:r w:rsidR="00A22D67">
        <w:rPr>
          <w:lang w:val="es-MX"/>
        </w:rPr>
        <w:t>homicidios</w:t>
      </w:r>
      <w:r w:rsidR="001C003C">
        <w:rPr>
          <w:lang w:val="es-MX"/>
        </w:rPr>
        <w:t xml:space="preserve"> por habitantes en el mundo – con fuerte penetración del narcotráfico – y que, en el año 2020, </w:t>
      </w:r>
      <w:r w:rsidR="00A22D67">
        <w:rPr>
          <w:lang w:val="es-MX"/>
        </w:rPr>
        <w:t xml:space="preserve">se observaron </w:t>
      </w:r>
      <w:r w:rsidR="001C003C">
        <w:rPr>
          <w:lang w:val="es-MX"/>
        </w:rPr>
        <w:t>cadáveres en sus calles (</w:t>
      </w:r>
      <w:r w:rsidR="00C6665B">
        <w:rPr>
          <w:lang w:val="es-MX"/>
        </w:rPr>
        <w:t>en su mayoría,</w:t>
      </w:r>
      <w:r w:rsidR="001C003C">
        <w:rPr>
          <w:lang w:val="es-MX"/>
        </w:rPr>
        <w:t xml:space="preserve"> muertes de c</w:t>
      </w:r>
      <w:r>
        <w:rPr>
          <w:lang w:val="es-MX"/>
        </w:rPr>
        <w:t>lase trabajadora y etnias racializadas</w:t>
      </w:r>
      <w:r w:rsidR="001C003C">
        <w:rPr>
          <w:lang w:val="es-MX"/>
        </w:rPr>
        <w:t xml:space="preserve">). </w:t>
      </w:r>
      <w:r>
        <w:rPr>
          <w:lang w:val="es-MX"/>
        </w:rPr>
        <w:t xml:space="preserve">Dado que son eventos relevantes y con un impacto actual, podríamos esperar más publicaciones enfocadas en ellos en el futuro. </w:t>
      </w:r>
    </w:p>
    <w:p w14:paraId="675946EE" w14:textId="19C7B1C7" w:rsidR="00E6294B" w:rsidRDefault="0091188F">
      <w:pPr>
        <w:pStyle w:val="Prrafocomn"/>
        <w:rPr>
          <w:lang w:val="es-MX"/>
        </w:rPr>
      </w:pPr>
      <w:r>
        <w:rPr>
          <w:lang w:val="es-MX"/>
        </w:rPr>
        <w:lastRenderedPageBreak/>
        <w:t>Omisiones de este tipo minimizan el papel de las fuerzas que</w:t>
      </w:r>
      <w:r w:rsidR="00C6665B">
        <w:rPr>
          <w:lang w:val="es-MX"/>
        </w:rPr>
        <w:t xml:space="preserve"> dan forma a la violencia letal</w:t>
      </w:r>
      <w:r>
        <w:rPr>
          <w:lang w:val="es-MX"/>
        </w:rPr>
        <w:t>, incluidos los macrosistemas y cronosistemas (Bronfenbrenner, 1986), así como la determinación social de la salud teorizada críticamente desde Ecuador (Breilh, 1977, 2021), incluida la salud mental (</w:t>
      </w:r>
      <w:r w:rsidR="00044F4B">
        <w:rPr>
          <w:lang w:val="es-MX"/>
        </w:rPr>
        <w:t>Capella, 2023</w:t>
      </w:r>
      <w:r w:rsidRPr="00C6665B">
        <w:rPr>
          <w:lang w:val="es-MX"/>
        </w:rPr>
        <w:t>c</w:t>
      </w:r>
      <w:r>
        <w:rPr>
          <w:lang w:val="es-MX"/>
        </w:rPr>
        <w:t xml:space="preserve">). La omisión de análisis necropolíticos podría atribuirse, entre otros factores, a límites disciplinarios demasiado rígidos en la psicología dominante (resultando en una limitada inter y trandisciplinariedad); y en una limitada inclusión de diseños cualitativos y críticos para la investigación de las violencias. Esto no tiene por qué ser así. Investigaciones psicológicas de corte transdisciplinario requieren tanto métodos cualitativos como cuantitativos, siempre que los investigadores tengan suficiente claridad epistemológica </w:t>
      </w:r>
      <w:r w:rsidR="00044F4B">
        <w:rPr>
          <w:lang w:val="es-MX"/>
        </w:rPr>
        <w:t>y ético-política</w:t>
      </w:r>
      <w:r>
        <w:rPr>
          <w:lang w:val="es-MX"/>
        </w:rPr>
        <w:t>, y respondan a los problemas cotidianos de la mayoría de la población local (</w:t>
      </w:r>
      <w:r w:rsidR="00AE3460">
        <w:rPr>
          <w:lang w:val="es-MX"/>
        </w:rPr>
        <w:t>Capella, 2023b)</w:t>
      </w:r>
      <w:r w:rsidR="00044F4B">
        <w:rPr>
          <w:lang w:val="es-MX"/>
        </w:rPr>
        <w:t xml:space="preserve">. </w:t>
      </w:r>
      <w:r>
        <w:rPr>
          <w:lang w:val="es-MX"/>
        </w:rPr>
        <w:t xml:space="preserve">Puentes entre diversas miradas son posibles. De hecho, los autores del presente artículo discrepamos en </w:t>
      </w:r>
      <w:r w:rsidR="004D3DAD">
        <w:rPr>
          <w:lang w:val="es-MX"/>
        </w:rPr>
        <w:t xml:space="preserve">muchas de </w:t>
      </w:r>
      <w:r>
        <w:rPr>
          <w:lang w:val="es-MX"/>
        </w:rPr>
        <w:t>nuestras posturas epistémicas, y aun así hemos demostrado la posibilidad de consensos constructivos.</w:t>
      </w:r>
    </w:p>
    <w:p w14:paraId="67030029" w14:textId="28A10C5C" w:rsidR="00E6294B" w:rsidRDefault="0091188F">
      <w:pPr>
        <w:pStyle w:val="Prrafocomn"/>
        <w:rPr>
          <w:lang w:val="es-MX"/>
        </w:rPr>
      </w:pPr>
      <w:r>
        <w:rPr>
          <w:lang w:val="es-MX"/>
        </w:rPr>
        <w:t xml:space="preserve">Investigaciones transdisciplinarias y </w:t>
      </w:r>
      <w:r w:rsidR="004D3DAD">
        <w:rPr>
          <w:color w:val="C9211E"/>
          <w:lang w:val="es-MX"/>
        </w:rPr>
        <w:t xml:space="preserve">que respondan a problemas locales </w:t>
      </w:r>
      <w:r>
        <w:rPr>
          <w:lang w:val="es-MX"/>
        </w:rPr>
        <w:t>podrían ser útiles para analizar  cómo sujetos y grupos específicos abandonados a</w:t>
      </w:r>
      <w:r w:rsidR="004D3DAD">
        <w:rPr>
          <w:lang w:val="es-MX"/>
        </w:rPr>
        <w:t xml:space="preserve"> su muerte s</w:t>
      </w:r>
      <w:r>
        <w:rPr>
          <w:lang w:val="es-MX"/>
        </w:rPr>
        <w:t xml:space="preserve">e rebelan, escapan o viven </w:t>
      </w:r>
      <w:r w:rsidR="004D3DAD">
        <w:rPr>
          <w:lang w:val="es-MX"/>
        </w:rPr>
        <w:t xml:space="preserve">sus </w:t>
      </w:r>
      <w:r>
        <w:rPr>
          <w:lang w:val="es-MX"/>
        </w:rPr>
        <w:t>duelos, entre otras posibles estrategias</w:t>
      </w:r>
      <w:r w:rsidR="00044F4B">
        <w:rPr>
          <w:lang w:val="es-MX"/>
        </w:rPr>
        <w:t>.</w:t>
      </w:r>
      <w:r>
        <w:rPr>
          <w:lang w:val="es-MX"/>
        </w:rPr>
        <w:t xml:space="preserve"> No solo usando categorías como la necropolítica, sino varias otras: por ejemplo, 'situaciones extremas' (Freire, 2005, 2011), 'colonialidad' (Quijano, 1992), 'violencia lenta' (Nixon, 2011), 'suicidios por austeridad y autopsia psicopolítica' (Mills, 2018), 'necrocapitalismo' (Banerjee, 2006) y 'muerte por desesperación' (Friedmann et al., 2023). Cursos en antropología y psicología cultural podrían ser un primer paso positivo (Thalmayer et al., 2021). Un paso más allá, sería construir un vínculo más intercultural y horizontal respecto a conocimiento del Norte y el Sur Global, que se vea representado en publicaciones importantes.  </w:t>
      </w:r>
    </w:p>
    <w:p w14:paraId="565B5C94" w14:textId="77777777" w:rsidR="00965A36" w:rsidRDefault="0091188F">
      <w:pPr>
        <w:pStyle w:val="Prrafocomn"/>
        <w:rPr>
          <w:lang w:val="es-MX"/>
        </w:rPr>
      </w:pPr>
      <w:r>
        <w:rPr>
          <w:lang w:val="es-MX"/>
        </w:rPr>
        <w:t xml:space="preserve">La noción de publicaciones de "alto </w:t>
      </w:r>
      <w:r w:rsidR="004D3DAD">
        <w:rPr>
          <w:lang w:val="es-MX"/>
        </w:rPr>
        <w:t>impacto" es compleja en sí misma</w:t>
      </w:r>
      <w:r>
        <w:rPr>
          <w:lang w:val="es-MX"/>
        </w:rPr>
        <w:t>, y está profundamente entrelazada con la economía política y la organización social del trabajo académico. Thalmayer et al. (2021) abogarían por una mayor internacionalización y colaboración, incluida la participación de equipos de investigación y editores de revistas con sede en Ecuador. Sin embargo, también señalan que los grupos académicos en América Latina enfrentan desafíos únicos, como la casi nula inversión en investigación, altas cargas de trabajo docente y administrativo, que limitan el tiempo y la financiación para la investigación. De hecho, es probable que las fuentes que revisamos deban su publicación al esfuerzo y l</w:t>
      </w:r>
      <w:r w:rsidR="00965A36">
        <w:rPr>
          <w:lang w:val="es-MX"/>
        </w:rPr>
        <w:t xml:space="preserve">a perseverancia de sus autores, haciendo frente </w:t>
      </w:r>
      <w:r>
        <w:rPr>
          <w:lang w:val="es-MX"/>
        </w:rPr>
        <w:t xml:space="preserve">a tales adversidades. La presión por publicar en revistas de alto impacto está </w:t>
      </w:r>
      <w:r>
        <w:rPr>
          <w:lang w:val="es-MX"/>
        </w:rPr>
        <w:lastRenderedPageBreak/>
        <w:t>vinculada a la seguridad laboral y ejemplifica una forma de 'capitalismo cognitivo' (Montenegro &amp; Pujol, 2013) centrado en la 'relevancia de mercado' (Long, 2013, 2014).</w:t>
      </w:r>
    </w:p>
    <w:p w14:paraId="792A0DB7" w14:textId="1C0F9A01" w:rsidR="00E6294B" w:rsidRDefault="00965A36">
      <w:pPr>
        <w:pStyle w:val="Prrafocomn"/>
        <w:rPr>
          <w:lang w:val="es-MX"/>
        </w:rPr>
      </w:pPr>
      <w:r>
        <w:rPr>
          <w:lang w:val="es-MX"/>
        </w:rPr>
        <w:t xml:space="preserve"> </w:t>
      </w:r>
      <w:r w:rsidR="0091188F">
        <w:rPr>
          <w:lang w:val="es-MX"/>
        </w:rPr>
        <w:t xml:space="preserve"> </w:t>
      </w:r>
      <w:r>
        <w:rPr>
          <w:color w:val="C9211E"/>
          <w:lang w:val="es-MX"/>
        </w:rPr>
        <w:t xml:space="preserve">Es importante reiterar que, </w:t>
      </w:r>
      <w:r w:rsidR="0091188F">
        <w:rPr>
          <w:color w:val="C9211E"/>
          <w:lang w:val="es-MX"/>
        </w:rPr>
        <w:t xml:space="preserve">a pesar de que el presente trabajo se fundamenta en la noción de publicaciones de </w:t>
      </w:r>
      <w:r>
        <w:rPr>
          <w:color w:val="C9211E"/>
          <w:lang w:val="es-MX"/>
        </w:rPr>
        <w:t>“</w:t>
      </w:r>
      <w:r w:rsidR="0091188F">
        <w:rPr>
          <w:color w:val="C9211E"/>
          <w:lang w:val="es-MX"/>
        </w:rPr>
        <w:t>alto impacto</w:t>
      </w:r>
      <w:r>
        <w:rPr>
          <w:color w:val="C9211E"/>
          <w:lang w:val="es-MX"/>
        </w:rPr>
        <w:t>”</w:t>
      </w:r>
      <w:r w:rsidR="0091188F">
        <w:rPr>
          <w:color w:val="C9211E"/>
          <w:lang w:val="es-MX"/>
        </w:rPr>
        <w:t>, nuestra búsqueda estuvo limita</w:t>
      </w:r>
      <w:r>
        <w:rPr>
          <w:color w:val="C9211E"/>
          <w:lang w:val="es-MX"/>
        </w:rPr>
        <w:t xml:space="preserve">da solo a Scopus. No obstante – considerando el limitado número de publicaciones identificadas, y tras tras explorar búsquedas en otras bases de datos importantes – es </w:t>
      </w:r>
      <w:r w:rsidR="0091188F">
        <w:rPr>
          <w:color w:val="C9211E"/>
          <w:lang w:val="es-MX"/>
        </w:rPr>
        <w:t>muy</w:t>
      </w:r>
      <w:r>
        <w:rPr>
          <w:color w:val="C9211E"/>
          <w:lang w:val="es-MX"/>
        </w:rPr>
        <w:t xml:space="preserve"> probable </w:t>
      </w:r>
      <w:r w:rsidR="0091188F">
        <w:rPr>
          <w:color w:val="C9211E"/>
          <w:lang w:val="es-MX"/>
        </w:rPr>
        <w:t>que nuestros resultados no difieran significativamente de los que se podrían obtener ampliando la búsqueda.</w:t>
      </w:r>
    </w:p>
    <w:p w14:paraId="5D5D2A1A" w14:textId="7797C449" w:rsidR="00E6294B" w:rsidRDefault="0091188F">
      <w:pPr>
        <w:pStyle w:val="Prrafocomn"/>
        <w:rPr>
          <w:lang w:val="es-MX"/>
        </w:rPr>
      </w:pPr>
      <w:r>
        <w:rPr>
          <w:lang w:val="es-MX"/>
        </w:rPr>
        <w:t>Quienes investigan desde Ecuador podrían buscar apoyo internacional para aliviar las cargas locales y aumentar las publicaciones (Thalmayer et al., 2021, p. 10). P</w:t>
      </w:r>
      <w:r w:rsidR="00420737">
        <w:rPr>
          <w:lang w:val="es-MX"/>
        </w:rPr>
        <w:t>odrían, además, ser conscientes de las razones históricas, económicas, políticas e ideológicas por las cuales unos países tienen más o menos recursos para financiar sus investigaciones, y los procesos que mantienen a Latinoamérica</w:t>
      </w:r>
      <w:r w:rsidR="00CD6455">
        <w:rPr>
          <w:lang w:val="es-MX"/>
        </w:rPr>
        <w:t xml:space="preserve"> </w:t>
      </w:r>
      <w:r w:rsidR="00420737">
        <w:rPr>
          <w:lang w:val="es-MX"/>
        </w:rPr>
        <w:t xml:space="preserve">relativamente relegada </w:t>
      </w:r>
      <w:r>
        <w:rPr>
          <w:lang w:val="es-MX"/>
        </w:rPr>
        <w:t xml:space="preserve">(Pavón-Cuéllar, 2017). </w:t>
      </w:r>
      <w:r w:rsidR="00420737">
        <w:rPr>
          <w:lang w:val="es-MX"/>
        </w:rPr>
        <w:t xml:space="preserve">Aquello contribuiría a una reflexividad que vaya más allá de </w:t>
      </w:r>
      <w:r>
        <w:rPr>
          <w:lang w:val="es-MX"/>
        </w:rPr>
        <w:t>una obsesión con las métricas de publicación</w:t>
      </w:r>
      <w:r w:rsidR="00420737">
        <w:rPr>
          <w:lang w:val="es-MX"/>
        </w:rPr>
        <w:t>, y</w:t>
      </w:r>
      <w:r w:rsidR="0022295B">
        <w:rPr>
          <w:lang w:val="es-MX"/>
        </w:rPr>
        <w:t xml:space="preserve"> que</w:t>
      </w:r>
      <w:r w:rsidR="00420737">
        <w:rPr>
          <w:lang w:val="es-MX"/>
        </w:rPr>
        <w:t xml:space="preserve"> aborde críticamente la investigación en psicología. </w:t>
      </w:r>
      <w:r>
        <w:rPr>
          <w:lang w:val="es-MX"/>
        </w:rPr>
        <w:t>La contextualización de las muestras resultaría también un paso importante para evitar generalizaciones de teorías que pudieran resultar inválidas, integrando elementos etic ("importados") y emic ("locales") (Thalmayer et al., 2021). Simultáneamente, se podría priorizar la "validez cultural" (Jadhav, 2009), y mejorar nuestras sensibilidades y competencias culturales y estructurales (Horvat et al., 2014; Napier et al., 2014; Piñones-Rivera et al., 2023), así como identificar las limitaciones culturales de muchas teorías sostenidas exclusivamente por investigaciones en poblaciones WEIRD.</w:t>
      </w:r>
    </w:p>
    <w:p w14:paraId="5A2514C4" w14:textId="77EA0882" w:rsidR="00E6294B" w:rsidRDefault="0091188F">
      <w:pPr>
        <w:pStyle w:val="Prrafocomn"/>
        <w:rPr>
          <w:lang w:val="es-MX"/>
        </w:rPr>
      </w:pPr>
      <w:r>
        <w:rPr>
          <w:lang w:val="es-MX"/>
        </w:rPr>
        <w:t>Los llamados a "publicar más" a través de la "colaboración" y la "internacionalización" dentro de las estructuras académicas existentes ofrecen beneficios importantes para algunos, pero merecen un escrutinio crítico. Debemos enfrentar complejidades éticas y</w:t>
      </w:r>
      <w:r w:rsidR="009431A2">
        <w:rPr>
          <w:lang w:val="es-MX"/>
        </w:rPr>
        <w:t xml:space="preserve"> de representación. P</w:t>
      </w:r>
      <w:r>
        <w:rPr>
          <w:lang w:val="es-MX"/>
        </w:rPr>
        <w:t>or ejemplo, la exclusión de poblaciones histórica y estructuralmente marginadas de nuestra investigación, privándolas de una participación genuina en la producción de conocimiento, puede constituir una forma de violencia en sí misma, s</w:t>
      </w:r>
      <w:r w:rsidR="009431A2">
        <w:rPr>
          <w:lang w:val="es-MX"/>
        </w:rPr>
        <w:t xml:space="preserve">imilar al "genocidio de datos" </w:t>
      </w:r>
      <w:r>
        <w:rPr>
          <w:lang w:val="es-MX"/>
        </w:rPr>
        <w:t>que afecta, entre otros, a las comunidades indígenas (Friedmann et al., 2023). Igualmente pertinente es la pregunta de quién se beneficia de la publicación. ¿Es la transformación de seres humano</w:t>
      </w:r>
      <w:r w:rsidR="009431A2">
        <w:rPr>
          <w:lang w:val="es-MX"/>
        </w:rPr>
        <w:t>s en "muestras" ecuatorianas o l</w:t>
      </w:r>
      <w:r>
        <w:rPr>
          <w:lang w:val="es-MX"/>
        </w:rPr>
        <w:t xml:space="preserve">atinoamericanas verdaderamente beneficiosa para las comunidades representadas? ¿O los principales beneficios se destinan a nuestro propio estatus profesional como investigadores y al de los académicos del Norte Global con los que colaboramos? Si bien el presente estudio ha </w:t>
      </w:r>
      <w:r>
        <w:rPr>
          <w:lang w:val="es-MX"/>
        </w:rPr>
        <w:lastRenderedPageBreak/>
        <w:t>arrojado algo de luz sobre las fortalezas y limitaciones de la investigación psicológica sobre la violencia en Ecuador, estas son preguntas importantes que requieren una mayor discusión académica.</w:t>
      </w:r>
    </w:p>
    <w:p w14:paraId="5B9A7D91" w14:textId="77777777" w:rsidR="00E6294B" w:rsidRDefault="0091188F" w:rsidP="00AE3460">
      <w:pPr>
        <w:pStyle w:val="Ttulosinternos"/>
        <w:spacing w:before="100" w:after="100"/>
        <w:rPr>
          <w:b w:val="0"/>
          <w:bCs/>
          <w:color w:val="C9211E"/>
          <w:lang w:val="es-MX"/>
        </w:rPr>
      </w:pPr>
      <w:r w:rsidRPr="00AE3460">
        <w:rPr>
          <w:lang w:val="es-MX"/>
        </w:rPr>
        <w:t>Conclusiones y Recomendaciones</w:t>
      </w:r>
    </w:p>
    <w:p w14:paraId="32CAC40D" w14:textId="77777777" w:rsidR="009431A2" w:rsidRDefault="009431A2" w:rsidP="00AE3460">
      <w:pPr>
        <w:pStyle w:val="Prrafocomn"/>
        <w:rPr>
          <w:color w:val="C9211E"/>
          <w:lang w:val="es-MX"/>
        </w:rPr>
      </w:pPr>
    </w:p>
    <w:p w14:paraId="02BDD9A2" w14:textId="0A398EF0" w:rsidR="00AE3460" w:rsidRDefault="009431A2" w:rsidP="00AE3460">
      <w:pPr>
        <w:pStyle w:val="Prrafocomn"/>
        <w:rPr>
          <w:color w:val="C9211E"/>
          <w:lang w:val="es-MX"/>
        </w:rPr>
      </w:pPr>
      <w:r>
        <w:rPr>
          <w:color w:val="C9211E"/>
          <w:lang w:val="es-MX"/>
        </w:rPr>
        <w:t>Nuestros hallazgos evidencian</w:t>
      </w:r>
      <w:r w:rsidR="0091188F">
        <w:rPr>
          <w:color w:val="C9211E"/>
          <w:lang w:val="es-MX"/>
        </w:rPr>
        <w:t xml:space="preserve"> la sub</w:t>
      </w:r>
      <w:r>
        <w:rPr>
          <w:color w:val="C9211E"/>
          <w:lang w:val="es-MX"/>
        </w:rPr>
        <w:t>-</w:t>
      </w:r>
      <w:r w:rsidR="0091188F">
        <w:rPr>
          <w:color w:val="C9211E"/>
          <w:lang w:val="es-MX"/>
        </w:rPr>
        <w:t>representación de Ecuador en la investigación psicológica de alto impacto</w:t>
      </w:r>
      <w:r w:rsidR="001607D6">
        <w:rPr>
          <w:color w:val="C9211E"/>
          <w:lang w:val="es-MX"/>
        </w:rPr>
        <w:t xml:space="preserve"> enfocada en la violencia, </w:t>
      </w:r>
      <w:r>
        <w:rPr>
          <w:color w:val="C9211E"/>
          <w:lang w:val="es-MX"/>
        </w:rPr>
        <w:t>así com</w:t>
      </w:r>
      <w:r w:rsidR="001607D6">
        <w:rPr>
          <w:color w:val="C9211E"/>
          <w:lang w:val="es-MX"/>
        </w:rPr>
        <w:t>o</w:t>
      </w:r>
      <w:r>
        <w:rPr>
          <w:color w:val="C9211E"/>
          <w:lang w:val="es-MX"/>
        </w:rPr>
        <w:t xml:space="preserve"> un </w:t>
      </w:r>
      <w:r w:rsidR="001607D6">
        <w:rPr>
          <w:color w:val="C9211E"/>
          <w:lang w:val="es-MX"/>
        </w:rPr>
        <w:t>pre</w:t>
      </w:r>
      <w:r w:rsidR="0091188F">
        <w:rPr>
          <w:color w:val="C9211E"/>
          <w:lang w:val="es-MX"/>
        </w:rPr>
        <w:t xml:space="preserve">dominio de perspectivas WEIRD. </w:t>
      </w:r>
      <w:r w:rsidR="0023499C">
        <w:rPr>
          <w:color w:val="C9211E"/>
          <w:lang w:val="es-MX"/>
        </w:rPr>
        <w:t>Para superar estas limitaciones</w:t>
      </w:r>
      <w:r w:rsidR="0091188F">
        <w:rPr>
          <w:color w:val="C9211E"/>
          <w:lang w:val="es-MX"/>
        </w:rPr>
        <w:t xml:space="preserve"> es crucial que las investigaciones futuras adopten enfoques transdisciplinarios, integrando epistemología</w:t>
      </w:r>
      <w:r>
        <w:rPr>
          <w:color w:val="C9211E"/>
          <w:lang w:val="es-MX"/>
        </w:rPr>
        <w:t xml:space="preserve">s críticas </w:t>
      </w:r>
      <w:r w:rsidR="0023499C">
        <w:rPr>
          <w:color w:val="C9211E"/>
          <w:lang w:val="es-MX"/>
        </w:rPr>
        <w:t xml:space="preserve">en torno a la vida y la muerte, </w:t>
      </w:r>
      <w:r w:rsidR="001607D6">
        <w:rPr>
          <w:color w:val="C9211E"/>
          <w:lang w:val="es-MX"/>
        </w:rPr>
        <w:t>que pueda</w:t>
      </w:r>
      <w:r w:rsidR="0091188F">
        <w:rPr>
          <w:color w:val="C9211E"/>
          <w:lang w:val="es-MX"/>
        </w:rPr>
        <w:t>n ofrecer una comprensión más profunda de la violencia en contextos latinoamericanos</w:t>
      </w:r>
      <w:r w:rsidR="0023499C">
        <w:rPr>
          <w:color w:val="C9211E"/>
          <w:lang w:val="es-MX"/>
        </w:rPr>
        <w:t xml:space="preserve">. Ecuador es un caso de estudio relevante en la región, considerando las situaciones de violencia extrema que registra actualmente. </w:t>
      </w:r>
      <w:r w:rsidR="0091188F">
        <w:rPr>
          <w:color w:val="C9211E"/>
          <w:lang w:val="es-MX"/>
        </w:rPr>
        <w:t>Además, se recomienda fomentar colaboraciones interculturales que respeten tanto el conocimiento local como el global, evitando la dependencia de teorías foráneas</w:t>
      </w:r>
      <w:r w:rsidR="0023499C">
        <w:rPr>
          <w:color w:val="C9211E"/>
          <w:lang w:val="es-MX"/>
        </w:rPr>
        <w:t xml:space="preserve"> hegemónicas que podrían no estar respondiendo a las realidades de países como</w:t>
      </w:r>
      <w:r w:rsidR="0091188F">
        <w:rPr>
          <w:color w:val="C9211E"/>
          <w:lang w:val="es-MX"/>
        </w:rPr>
        <w:t xml:space="preserve"> Ecuador. Estas medidas, combinadas con un esfuerzo por mejorar la inversión en investigación y aliviar las cargas administrativas, podrían contribuir a una produc</w:t>
      </w:r>
      <w:r w:rsidR="0023499C">
        <w:rPr>
          <w:color w:val="C9211E"/>
          <w:lang w:val="es-MX"/>
        </w:rPr>
        <w:t xml:space="preserve">ción científica de mayor impacto y relevancia social.  </w:t>
      </w:r>
    </w:p>
    <w:p w14:paraId="5693BEBE" w14:textId="710FB5C9" w:rsidR="00E6294B" w:rsidRPr="00BC7D39" w:rsidRDefault="0091188F" w:rsidP="00AE3460">
      <w:pPr>
        <w:pStyle w:val="Ttulosinternos"/>
        <w:spacing w:before="100" w:after="100"/>
        <w:rPr>
          <w:b w:val="0"/>
          <w:bCs/>
          <w:lang w:val="es-MX"/>
        </w:rPr>
      </w:pPr>
      <w:r w:rsidRPr="00BC7D39">
        <w:rPr>
          <w:lang w:val="es-MX"/>
        </w:rPr>
        <w:br w:type="page"/>
      </w:r>
      <w:r w:rsidRPr="00AE3460">
        <w:rPr>
          <w:lang w:val="es-MX"/>
        </w:rPr>
        <w:lastRenderedPageBreak/>
        <w:t>References</w:t>
      </w:r>
    </w:p>
    <w:p w14:paraId="7D09763B" w14:textId="77777777" w:rsidR="00E6294B" w:rsidRDefault="0091188F">
      <w:pPr>
        <w:ind w:left="720" w:hanging="720"/>
        <w:jc w:val="both"/>
        <w:rPr>
          <w:lang w:val="en-US"/>
        </w:rPr>
      </w:pPr>
      <w:r>
        <w:rPr>
          <w:lang w:val="es-MX"/>
        </w:rPr>
        <w:t xml:space="preserve">Adams, G., Dobles, I., Gómez, L. H., Kurtiş, T., &amp; Molina, L. E. (2015). </w:t>
      </w:r>
      <w:r>
        <w:rPr>
          <w:lang w:val="en-US"/>
        </w:rPr>
        <w:t xml:space="preserve">Decolonizing psychological science: Introduction to the special thematic section. </w:t>
      </w:r>
      <w:r>
        <w:rPr>
          <w:i/>
          <w:lang w:val="en-US"/>
        </w:rPr>
        <w:t>Journal of Social and Political Psychology, 3</w:t>
      </w:r>
      <w:r>
        <w:rPr>
          <w:lang w:val="en-US"/>
        </w:rPr>
        <w:t>(1), 213–238. https://doi.org/10.5964/jspp.v3i1.564</w:t>
      </w:r>
    </w:p>
    <w:p w14:paraId="6F09B542" w14:textId="77777777" w:rsidR="00E6294B" w:rsidRDefault="0091188F">
      <w:pPr>
        <w:ind w:left="720" w:hanging="720"/>
        <w:jc w:val="both"/>
        <w:rPr>
          <w:lang w:val="en-US"/>
        </w:rPr>
      </w:pPr>
      <w:r>
        <w:rPr>
          <w:lang w:val="es-MX"/>
        </w:rPr>
        <w:t xml:space="preserve">Álvarez, J., Trigueros, R., Salinas, S., Aguilar, J., Soria, N., &amp; Alonso, I. (2020). </w:t>
      </w:r>
      <w:r>
        <w:rPr>
          <w:lang w:val="en-US"/>
        </w:rPr>
        <w:t xml:space="preserve">Gender equity-inequity in the faculty of the University of Guayaquil. </w:t>
      </w:r>
      <w:r>
        <w:rPr>
          <w:i/>
          <w:lang w:val="en-US"/>
        </w:rPr>
        <w:t>Psychology, Society and Education, 12</w:t>
      </w:r>
      <w:r>
        <w:rPr>
          <w:lang w:val="en-US"/>
        </w:rPr>
        <w:t>(2), 61–80. https://doi.org/10.25115/psye.v10i1.2825</w:t>
      </w:r>
    </w:p>
    <w:p w14:paraId="627BA0AE" w14:textId="77777777" w:rsidR="00E6294B" w:rsidRDefault="0091188F">
      <w:pPr>
        <w:ind w:left="720" w:hanging="720"/>
        <w:jc w:val="both"/>
        <w:rPr>
          <w:lang w:val="en-US"/>
        </w:rPr>
      </w:pPr>
      <w:r>
        <w:rPr>
          <w:lang w:val="en-US"/>
        </w:rPr>
        <w:t xml:space="preserve">Aponte-Zurita, G., &amp; Moreta-Herrera, R. (2022). </w:t>
      </w:r>
      <w:r>
        <w:rPr>
          <w:lang w:val="es-MX"/>
        </w:rPr>
        <w:t xml:space="preserve">Evidencias de validez y fiabilidad de una Escala de Impulsividad en adolescentes del Ecuador. </w:t>
      </w:r>
      <w:r>
        <w:rPr>
          <w:i/>
          <w:lang w:val="en-US"/>
        </w:rPr>
        <w:t>Psychology, Society &amp; Education</w:t>
      </w:r>
      <w:r>
        <w:rPr>
          <w:lang w:val="en-US"/>
        </w:rPr>
        <w:t>,</w:t>
      </w:r>
      <w:r>
        <w:rPr>
          <w:i/>
          <w:lang w:val="en-US"/>
        </w:rPr>
        <w:t xml:space="preserve"> 14</w:t>
      </w:r>
      <w:r>
        <w:rPr>
          <w:lang w:val="en-US"/>
        </w:rPr>
        <w:t>, 67–75.</w:t>
      </w:r>
    </w:p>
    <w:p w14:paraId="3BD02F38" w14:textId="77777777" w:rsidR="00E6294B" w:rsidRDefault="0091188F">
      <w:pPr>
        <w:ind w:left="720" w:hanging="720"/>
        <w:jc w:val="both"/>
        <w:rPr>
          <w:lang w:val="en-US"/>
        </w:rPr>
      </w:pPr>
      <w:r>
        <w:rPr>
          <w:lang w:val="en-US"/>
        </w:rPr>
        <w:t xml:space="preserve">Ardila, R. (2007). The nature of psychology: The great dilemmas. </w:t>
      </w:r>
      <w:r>
        <w:rPr>
          <w:i/>
          <w:lang w:val="en-US"/>
        </w:rPr>
        <w:t>American Psychologist, 62</w:t>
      </w:r>
      <w:r>
        <w:rPr>
          <w:lang w:val="en-US"/>
        </w:rPr>
        <w:t>(8), 904–912.</w:t>
      </w:r>
    </w:p>
    <w:p w14:paraId="3CB0426C" w14:textId="77777777" w:rsidR="00E6294B" w:rsidRDefault="0091188F">
      <w:pPr>
        <w:ind w:left="720" w:hanging="720"/>
        <w:jc w:val="both"/>
        <w:rPr>
          <w:lang w:val="en-US"/>
        </w:rPr>
      </w:pPr>
      <w:r>
        <w:rPr>
          <w:lang w:val="en-US"/>
        </w:rPr>
        <w:t xml:space="preserve">Arksey, H., &amp; O´Malley, L. (2005). Scoping studies: towards a methodological framework. International </w:t>
      </w:r>
      <w:r>
        <w:rPr>
          <w:i/>
          <w:lang w:val="en-US"/>
        </w:rPr>
        <w:t>Journal of Social Research Methodology, 8</w:t>
      </w:r>
      <w:r>
        <w:rPr>
          <w:lang w:val="en-US"/>
        </w:rPr>
        <w:t>(1), 19–32. https://osf.io/rbj2y/download</w:t>
      </w:r>
    </w:p>
    <w:p w14:paraId="50F10339" w14:textId="77777777" w:rsidR="00E6294B" w:rsidRDefault="0091188F">
      <w:pPr>
        <w:ind w:left="720" w:hanging="720"/>
        <w:jc w:val="both"/>
        <w:rPr>
          <w:lang w:val="es-MX"/>
        </w:rPr>
      </w:pPr>
      <w:r>
        <w:rPr>
          <w:lang w:val="es-MX"/>
        </w:rPr>
        <w:t xml:space="preserve">Barrero, E. (2020). Clínica psicopolítica. </w:t>
      </w:r>
      <w:r>
        <w:rPr>
          <w:i/>
          <w:lang w:val="es-MX"/>
        </w:rPr>
        <w:t>Aportes para la construcción de una psicología de la subversión en tiempo del horror neoliberal</w:t>
      </w:r>
      <w:r>
        <w:rPr>
          <w:lang w:val="es-MX"/>
        </w:rPr>
        <w:t>. Ediciones Cátedra Libre.</w:t>
      </w:r>
    </w:p>
    <w:p w14:paraId="49158151" w14:textId="77777777" w:rsidR="00E6294B" w:rsidRDefault="0091188F">
      <w:pPr>
        <w:ind w:left="720" w:hanging="720"/>
        <w:jc w:val="both"/>
        <w:rPr>
          <w:lang w:val="es-MX"/>
        </w:rPr>
      </w:pPr>
      <w:r>
        <w:rPr>
          <w:lang w:val="es-MX"/>
        </w:rPr>
        <w:t xml:space="preserve">Boira, S., Carbajosa, P., &amp; Méndez, R. (2016). Miedo, conformidad y silencio. La violencia en las relaciones de pareja en áreas rurales de Ecuador. </w:t>
      </w:r>
      <w:r>
        <w:rPr>
          <w:i/>
          <w:lang w:val="es-MX"/>
        </w:rPr>
        <w:t>Psychosocial Intervention, 25</w:t>
      </w:r>
      <w:r>
        <w:rPr>
          <w:lang w:val="es-MX"/>
        </w:rPr>
        <w:t>(1), 9–17. https://doi.org/10.1016/j.psi.2015.07.008</w:t>
      </w:r>
    </w:p>
    <w:p w14:paraId="590ED192" w14:textId="77777777" w:rsidR="00E6294B" w:rsidRDefault="0091188F">
      <w:pPr>
        <w:ind w:left="720" w:hanging="720"/>
        <w:jc w:val="both"/>
        <w:rPr>
          <w:lang w:val="es-MX"/>
        </w:rPr>
      </w:pPr>
      <w:r>
        <w:rPr>
          <w:lang w:val="es-MX"/>
        </w:rPr>
        <w:t xml:space="preserve">Boira, S., Chilet-Rosell, E., Jaramillo-Quiroz, S., &amp; Reinoso, J. (2017). Sexismo, pensamientos distorsionados y violencia en las relaciones de pareja en estudiantes universitarios de Ecuador de áreas relacionadas con el bienestar y la salud. </w:t>
      </w:r>
      <w:r>
        <w:rPr>
          <w:i/>
          <w:lang w:val="es-MX"/>
        </w:rPr>
        <w:t>Universitas Psychologica, 16</w:t>
      </w:r>
      <w:r>
        <w:rPr>
          <w:lang w:val="es-MX"/>
        </w:rPr>
        <w:t>(4), 1–12. https://doi.org/10.11144/Javeriana.upsy16-4.spdv</w:t>
      </w:r>
    </w:p>
    <w:p w14:paraId="288AC361" w14:textId="77777777" w:rsidR="00E6294B" w:rsidRDefault="0091188F">
      <w:pPr>
        <w:ind w:left="720" w:hanging="720"/>
        <w:jc w:val="both"/>
        <w:rPr>
          <w:lang w:val="en-US"/>
        </w:rPr>
      </w:pPr>
      <w:r>
        <w:rPr>
          <w:lang w:val="es-MX"/>
        </w:rPr>
        <w:t xml:space="preserve">Breilh, J. (1977). </w:t>
      </w:r>
      <w:r>
        <w:rPr>
          <w:i/>
          <w:lang w:val="es-MX"/>
        </w:rPr>
        <w:t>Crítica a la interpretación ecológico funcionalista de la epidemiología: un ensayo de desmitificación del proceso salud enfermedad</w:t>
      </w:r>
      <w:r>
        <w:rPr>
          <w:lang w:val="es-MX"/>
        </w:rPr>
        <w:t xml:space="preserve">. </w:t>
      </w:r>
      <w:r>
        <w:rPr>
          <w:lang w:val="en-US"/>
        </w:rPr>
        <w:t>Universidad Autónoma Metropolitana de Xochimilco.</w:t>
      </w:r>
    </w:p>
    <w:p w14:paraId="6E7624F2" w14:textId="77777777" w:rsidR="00E6294B" w:rsidRDefault="0091188F">
      <w:pPr>
        <w:ind w:left="720" w:hanging="720"/>
        <w:jc w:val="both"/>
        <w:rPr>
          <w:lang w:val="en-US"/>
        </w:rPr>
      </w:pPr>
      <w:r>
        <w:rPr>
          <w:lang w:val="en-US"/>
        </w:rPr>
        <w:t xml:space="preserve">Breilh, J. (2021). </w:t>
      </w:r>
      <w:r>
        <w:rPr>
          <w:i/>
          <w:lang w:val="en-US"/>
        </w:rPr>
        <w:t>Critical epidemiology and the people´s health</w:t>
      </w:r>
      <w:r>
        <w:rPr>
          <w:lang w:val="en-US"/>
        </w:rPr>
        <w:t>. Oxford University Press.</w:t>
      </w:r>
    </w:p>
    <w:p w14:paraId="45744768" w14:textId="77777777" w:rsidR="00E6294B" w:rsidRDefault="0091188F">
      <w:pPr>
        <w:ind w:left="720" w:hanging="720"/>
        <w:jc w:val="both"/>
        <w:rPr>
          <w:lang w:val="en-US"/>
        </w:rPr>
      </w:pPr>
      <w:r>
        <w:rPr>
          <w:lang w:val="en-US"/>
        </w:rPr>
        <w:t xml:space="preserve">Bronfenbrenner, U. (1986). Ecology of the family as a context for human development: Research perspectives. </w:t>
      </w:r>
      <w:r>
        <w:rPr>
          <w:i/>
          <w:lang w:val="en-US"/>
        </w:rPr>
        <w:t>Developmental Psychology</w:t>
      </w:r>
      <w:r>
        <w:rPr>
          <w:lang w:val="en-US"/>
        </w:rPr>
        <w:t>, 22(6), 723–742.</w:t>
      </w:r>
    </w:p>
    <w:p w14:paraId="18E4456A" w14:textId="77777777" w:rsidR="00E6294B" w:rsidRDefault="0091188F">
      <w:pPr>
        <w:ind w:left="720" w:hanging="720"/>
        <w:jc w:val="both"/>
        <w:rPr>
          <w:lang w:val="en-US"/>
        </w:rPr>
      </w:pPr>
      <w:r w:rsidRPr="00420737">
        <w:rPr>
          <w:lang w:val="en-US"/>
        </w:rPr>
        <w:t xml:space="preserve">Bustamante, G., Andrade, M. S., Mikesell, C., Cullen, C., Endara, P., Burneo, V., Yépez, P., Avila Saavedra, S., Ponce, P., &amp; Grunauer, M. (2019). </w:t>
      </w:r>
      <w:r>
        <w:rPr>
          <w:lang w:val="en-US"/>
        </w:rPr>
        <w:t xml:space="preserve">“I have the right to feel safe”: Evaluation of a school-based child sexual abuse prevention program in Ecuador. </w:t>
      </w:r>
      <w:r>
        <w:rPr>
          <w:i/>
          <w:lang w:val="en-US"/>
        </w:rPr>
        <w:t>Child Abuse and Neglect, 91</w:t>
      </w:r>
      <w:r>
        <w:rPr>
          <w:lang w:val="en-US"/>
        </w:rPr>
        <w:t>(May), 31–40. https://doi.org/10.1016/j.chiabu.2019.02.009</w:t>
      </w:r>
    </w:p>
    <w:p w14:paraId="29343D3B" w14:textId="77777777" w:rsidR="00F15839" w:rsidRPr="00F15839" w:rsidRDefault="00F15839" w:rsidP="00F15839">
      <w:pPr>
        <w:ind w:left="720" w:hanging="720"/>
        <w:jc w:val="both"/>
        <w:rPr>
          <w:lang w:val="en-US"/>
        </w:rPr>
      </w:pPr>
      <w:r w:rsidRPr="00F15839">
        <w:rPr>
          <w:lang w:val="en-US"/>
        </w:rPr>
        <w:t xml:space="preserve">Capella, M. (2019). </w:t>
      </w:r>
      <w:r w:rsidRPr="00F15839">
        <w:rPr>
          <w:i/>
          <w:lang w:val="en-US"/>
        </w:rPr>
        <w:t>Becoming psychologists in Ecuador: A critical ethnography of trainees´ professional identity</w:t>
      </w:r>
      <w:r w:rsidRPr="00F15839">
        <w:rPr>
          <w:lang w:val="en-US"/>
        </w:rPr>
        <w:t>. University College London.</w:t>
      </w:r>
    </w:p>
    <w:p w14:paraId="541DD5C7" w14:textId="77777777" w:rsidR="00F15839" w:rsidRPr="00F15839" w:rsidRDefault="00F15839" w:rsidP="00F15839">
      <w:pPr>
        <w:ind w:left="720" w:hanging="720"/>
        <w:jc w:val="both"/>
        <w:rPr>
          <w:lang w:val="en-US"/>
        </w:rPr>
      </w:pPr>
      <w:r w:rsidRPr="00F15839">
        <w:rPr>
          <w:lang w:val="en-US"/>
        </w:rPr>
        <w:t xml:space="preserve">Capella, M. (2023a). Living in death-worlds: Insights from an Ecuadorian Psychologist. </w:t>
      </w:r>
      <w:r w:rsidRPr="00F15839">
        <w:rPr>
          <w:i/>
          <w:lang w:val="en-US"/>
        </w:rPr>
        <w:t>Untold Magazine.</w:t>
      </w:r>
      <w:r w:rsidRPr="00F15839">
        <w:rPr>
          <w:lang w:val="en-US"/>
        </w:rPr>
        <w:t xml:space="preserve"> https://untoldmag.org/living-in-death-worlds-insights-from-an-ecuadorian-psychologist/</w:t>
      </w:r>
    </w:p>
    <w:p w14:paraId="179F08DD" w14:textId="77777777" w:rsidR="00F15839" w:rsidRPr="00F15839" w:rsidRDefault="00F15839" w:rsidP="00F15839">
      <w:pPr>
        <w:ind w:left="720" w:hanging="720"/>
        <w:jc w:val="both"/>
        <w:rPr>
          <w:lang w:val="es-MX"/>
        </w:rPr>
      </w:pPr>
      <w:r w:rsidRPr="00F15839">
        <w:rPr>
          <w:lang w:val="es-MX"/>
        </w:rPr>
        <w:t xml:space="preserve">Capella, M. (2023b). “No creen en los psicólogos”: la construcción de la psicología desde la cotidianidad popular de Guayaquil. </w:t>
      </w:r>
      <w:r w:rsidRPr="00F15839">
        <w:rPr>
          <w:i/>
          <w:lang w:val="es-MX"/>
        </w:rPr>
        <w:t>Revista de Antropologia, 66</w:t>
      </w:r>
      <w:r w:rsidRPr="00F15839">
        <w:rPr>
          <w:lang w:val="es-MX"/>
        </w:rPr>
        <w:t>(e 197504). https://doi.org/http://dx.doi.org/ 10.11606/1678-9857. ra.2022.197504</w:t>
      </w:r>
    </w:p>
    <w:p w14:paraId="4B23CA65" w14:textId="77777777" w:rsidR="00F15839" w:rsidRPr="00F15839" w:rsidRDefault="00F15839" w:rsidP="00F15839">
      <w:pPr>
        <w:ind w:left="720" w:hanging="720"/>
        <w:jc w:val="both"/>
        <w:rPr>
          <w:lang w:val="es-MX"/>
        </w:rPr>
      </w:pPr>
      <w:r w:rsidRPr="00F15839">
        <w:rPr>
          <w:lang w:val="es-MX"/>
        </w:rPr>
        <w:t xml:space="preserve">Capella, M. (2023c). Salud Mental Colectiva y Determinación Social : Posibilidades Paradigmáticas. </w:t>
      </w:r>
      <w:r w:rsidRPr="00F15839">
        <w:rPr>
          <w:i/>
          <w:lang w:val="es-MX"/>
        </w:rPr>
        <w:t>Quaderns de Psicología, 25</w:t>
      </w:r>
      <w:r w:rsidRPr="00F15839">
        <w:rPr>
          <w:lang w:val="es-MX"/>
        </w:rPr>
        <w:t>(e1935), 1–23. https://doi.org/https://doi.org/10.5565/rev/qpsicologia.1935</w:t>
      </w:r>
    </w:p>
    <w:p w14:paraId="371862CD" w14:textId="77777777" w:rsidR="00F15839" w:rsidRPr="00F15839" w:rsidRDefault="00F15839" w:rsidP="00F15839">
      <w:pPr>
        <w:ind w:left="720" w:hanging="720"/>
        <w:jc w:val="both"/>
        <w:rPr>
          <w:lang w:val="es-MX"/>
        </w:rPr>
      </w:pPr>
      <w:r w:rsidRPr="00F15839">
        <w:rPr>
          <w:lang w:val="es-MX"/>
        </w:rPr>
        <w:lastRenderedPageBreak/>
        <w:t xml:space="preserve">Capella, M., &amp; Andrade, F. (2017). Hacia una psicología ecuatoriana: una argumentación intergeneracional sobre la importancia de la cultura y la glocalidad en la investigación. </w:t>
      </w:r>
      <w:r w:rsidRPr="00F15839">
        <w:rPr>
          <w:i/>
          <w:lang w:val="es-MX"/>
        </w:rPr>
        <w:t>Teoría y Crítica de La Psicogía, 9</w:t>
      </w:r>
      <w:r w:rsidRPr="00F15839">
        <w:rPr>
          <w:lang w:val="es-MX"/>
        </w:rPr>
        <w:t>, 173–195.</w:t>
      </w:r>
    </w:p>
    <w:p w14:paraId="3D9331B5" w14:textId="77777777" w:rsidR="00F15839" w:rsidRPr="00F15839" w:rsidRDefault="00F15839" w:rsidP="00F15839">
      <w:pPr>
        <w:ind w:left="720" w:hanging="720"/>
        <w:jc w:val="both"/>
        <w:rPr>
          <w:lang w:val="en-US"/>
        </w:rPr>
      </w:pPr>
      <w:r w:rsidRPr="00F15839">
        <w:rPr>
          <w:lang w:val="es-MX"/>
        </w:rPr>
        <w:t xml:space="preserve">Capella, M., &amp; Jadhav, S. (2020). </w:t>
      </w:r>
      <w:r w:rsidRPr="00F15839">
        <w:rPr>
          <w:lang w:val="en-US"/>
        </w:rPr>
        <w:t xml:space="preserve">How coloniality shapes the making of Latin American Psychologists: Ethnographic evidence from Ecuador. </w:t>
      </w:r>
      <w:r w:rsidRPr="00F15839">
        <w:rPr>
          <w:i/>
          <w:lang w:val="en-US"/>
        </w:rPr>
        <w:t>International Review of Psychiatry</w:t>
      </w:r>
      <w:r w:rsidRPr="00F15839">
        <w:rPr>
          <w:lang w:val="en-US"/>
        </w:rPr>
        <w:t>. https://doi.org/10.1080/09540261.2020.1761777</w:t>
      </w:r>
    </w:p>
    <w:p w14:paraId="52E6C16C" w14:textId="77777777" w:rsidR="00F15839" w:rsidRPr="00420737" w:rsidRDefault="00F15839" w:rsidP="00F15839">
      <w:pPr>
        <w:ind w:left="720" w:hanging="720"/>
        <w:jc w:val="both"/>
        <w:rPr>
          <w:lang w:val="en-US"/>
        </w:rPr>
      </w:pPr>
      <w:r w:rsidRPr="00F15839">
        <w:rPr>
          <w:lang w:val="en-US"/>
        </w:rPr>
        <w:t xml:space="preserve">Capella, M., Jadhav, S., &amp; Moncrieff, J. (2020). Violence, history and collective memory: Implications for mental health in Ecuador. </w:t>
      </w:r>
      <w:r w:rsidRPr="00420737">
        <w:rPr>
          <w:i/>
          <w:lang w:val="en-US"/>
        </w:rPr>
        <w:t>Transcultural Psychiatry, 57</w:t>
      </w:r>
      <w:r w:rsidRPr="00420737">
        <w:rPr>
          <w:lang w:val="en-US"/>
        </w:rPr>
        <w:t>(1), 32–43. https://doi.org/10.1177/1363461519834377</w:t>
      </w:r>
    </w:p>
    <w:p w14:paraId="0847A4D0" w14:textId="73A43A42" w:rsidR="00E6294B" w:rsidRDefault="00D8592B" w:rsidP="00F15839">
      <w:pPr>
        <w:ind w:left="720" w:hanging="720"/>
        <w:jc w:val="both"/>
        <w:rPr>
          <w:lang w:val="en-US"/>
        </w:rPr>
      </w:pPr>
      <w:r>
        <w:rPr>
          <w:lang w:val="es-MX"/>
        </w:rPr>
        <w:fldChar w:fldCharType="begin" w:fldLock="1"/>
      </w:r>
      <w:r w:rsidRPr="00420737">
        <w:rPr>
          <w:lang w:val="en-US"/>
        </w:rPr>
        <w:instrText xml:space="preserve">ADDIN Mendeley Bibliography CSL_BIBLIOGRAPHY </w:instrText>
      </w:r>
      <w:r>
        <w:rPr>
          <w:lang w:val="es-MX"/>
        </w:rPr>
        <w:fldChar w:fldCharType="end"/>
      </w:r>
      <w:r w:rsidR="003D3E39" w:rsidRPr="00F15839">
        <w:rPr>
          <w:color w:val="FF0000"/>
          <w:lang w:val="en-US"/>
        </w:rPr>
        <w:t xml:space="preserve"> </w:t>
      </w:r>
      <w:r w:rsidR="0091188F" w:rsidRPr="00F15839">
        <w:rPr>
          <w:lang w:val="en-US"/>
        </w:rPr>
        <w:t xml:space="preserve">Capella, M. (2022). </w:t>
      </w:r>
      <w:r w:rsidR="0091188F">
        <w:rPr>
          <w:lang w:val="en-US"/>
        </w:rPr>
        <w:t xml:space="preserve">The ethical–political dimension of social and community praxis: The case of Ecuador’s early response to COVID-19. </w:t>
      </w:r>
      <w:r w:rsidR="0091188F">
        <w:rPr>
          <w:i/>
          <w:lang w:val="en-US"/>
        </w:rPr>
        <w:t>Journal of Community and Applied Social Psychology, 32</w:t>
      </w:r>
      <w:r w:rsidR="0091188F">
        <w:rPr>
          <w:lang w:val="en-US"/>
        </w:rPr>
        <w:t>(3), 573– 585. https://doi.org/10.1002/casp.2557</w:t>
      </w:r>
    </w:p>
    <w:p w14:paraId="3F8A86F8" w14:textId="77777777" w:rsidR="00E6294B" w:rsidRDefault="0091188F">
      <w:pPr>
        <w:ind w:left="720" w:hanging="720"/>
        <w:jc w:val="both"/>
        <w:rPr>
          <w:lang w:val="en-US"/>
        </w:rPr>
      </w:pPr>
      <w:r>
        <w:rPr>
          <w:lang w:val="en-US"/>
        </w:rPr>
        <w:t xml:space="preserve">Cohen, R. A., &amp; Ramirez, A. M. (2018). Sew to speak: Story cloth healing with survivors of sexual violence. </w:t>
      </w:r>
      <w:r>
        <w:rPr>
          <w:i/>
          <w:lang w:val="en-US"/>
        </w:rPr>
        <w:t>The Courage to Fight Violence against Women: Psychoanalytic and Multidisciplinary Perspectives</w:t>
      </w:r>
      <w:r>
        <w:rPr>
          <w:lang w:val="en-US"/>
        </w:rPr>
        <w:t>, 63–82. https://doi.org/10.4324/9780429481390-7</w:t>
      </w:r>
    </w:p>
    <w:p w14:paraId="4068B5E7" w14:textId="77777777" w:rsidR="00E6294B" w:rsidRDefault="0091188F">
      <w:pPr>
        <w:ind w:left="720" w:hanging="720"/>
        <w:jc w:val="both"/>
        <w:rPr>
          <w:lang w:val="en-US"/>
        </w:rPr>
      </w:pPr>
      <w:r>
        <w:rPr>
          <w:lang w:val="en-US"/>
        </w:rPr>
        <w:t xml:space="preserve">Dalby, C., Asmann, P., &amp; Gorder, G. (2022). </w:t>
      </w:r>
      <w:r>
        <w:rPr>
          <w:i/>
          <w:lang w:val="en-US"/>
        </w:rPr>
        <w:t>Why Does Latin America Dominate the World´s Most Violent Cities List?</w:t>
      </w:r>
      <w:r>
        <w:rPr>
          <w:lang w:val="en-US"/>
        </w:rPr>
        <w:t xml:space="preserve"> Www.Insightcrime.Org. https://insightcrime.org/news/latin-america-stranglehold-world-most-violent-cities-list/</w:t>
      </w:r>
    </w:p>
    <w:p w14:paraId="0C1748A5" w14:textId="77777777" w:rsidR="00E6294B" w:rsidRDefault="0091188F">
      <w:pPr>
        <w:ind w:left="720" w:hanging="720"/>
        <w:jc w:val="both"/>
        <w:rPr>
          <w:lang w:val="en-US"/>
        </w:rPr>
      </w:pPr>
      <w:r>
        <w:rPr>
          <w:lang w:val="es-MX"/>
        </w:rPr>
        <w:t xml:space="preserve">Dimenstein, M., Macedo, J. P., Ferreira Leite, J., Dantas, C., Belarmino, V. H., &amp; Índio do Brasil de Macedo Silva, B. (2021). </w:t>
      </w:r>
      <w:r>
        <w:rPr>
          <w:lang w:val="en-US"/>
        </w:rPr>
        <w:t xml:space="preserve">Racially stigmatized populations, necropolitics, and mental health in rural contexts. In J. Ferreira Leite, M. Dimenstein, C. Dantas, &amp; J. P. Macedo (Eds.), </w:t>
      </w:r>
      <w:r>
        <w:rPr>
          <w:i/>
          <w:lang w:val="en-US"/>
        </w:rPr>
        <w:t>Psychology and rural context. Psychosocial dialogues from Latin America</w:t>
      </w:r>
      <w:r>
        <w:rPr>
          <w:lang w:val="en-US"/>
        </w:rPr>
        <w:t>. Springer.</w:t>
      </w:r>
    </w:p>
    <w:p w14:paraId="744AA0BA" w14:textId="77777777" w:rsidR="00E6294B" w:rsidRDefault="0091188F">
      <w:pPr>
        <w:ind w:left="720" w:hanging="720"/>
        <w:jc w:val="both"/>
        <w:rPr>
          <w:lang w:val="en-US"/>
        </w:rPr>
      </w:pPr>
      <w:r>
        <w:rPr>
          <w:lang w:val="en-US"/>
        </w:rPr>
        <w:t xml:space="preserve">Donoso, G. (2018). “I have never worked with victims so victimized”: Political trauma and the challenges of psychosocial interventions in Ecuador. </w:t>
      </w:r>
      <w:r>
        <w:rPr>
          <w:i/>
          <w:lang w:val="en-US"/>
        </w:rPr>
        <w:t>Journal of Social and Political Psychology, 6</w:t>
      </w:r>
      <w:r>
        <w:rPr>
          <w:lang w:val="en-US"/>
        </w:rPr>
        <w:t>(2), 420–448. https://doi.org/10.5964/jspp.v6i2.928</w:t>
      </w:r>
    </w:p>
    <w:p w14:paraId="6E050803" w14:textId="77777777" w:rsidR="00E6294B" w:rsidRDefault="0091188F">
      <w:pPr>
        <w:ind w:left="720" w:hanging="720"/>
        <w:jc w:val="both"/>
        <w:rPr>
          <w:lang w:val="en-US"/>
        </w:rPr>
      </w:pPr>
      <w:r>
        <w:rPr>
          <w:lang w:val="en-US"/>
        </w:rPr>
        <w:t xml:space="preserve">Donoso, G. (2021). Researching trauma in relation to gross human rights violations: a psychoanalytic and reflexive account. </w:t>
      </w:r>
      <w:r>
        <w:rPr>
          <w:i/>
          <w:lang w:val="en-US"/>
        </w:rPr>
        <w:t>Qualitative Research in Psychology, 18</w:t>
      </w:r>
      <w:r>
        <w:rPr>
          <w:lang w:val="en-US"/>
        </w:rPr>
        <w:t>(1), 50–75. https://doi.org/10.1080/14780887.2018.1472356</w:t>
      </w:r>
    </w:p>
    <w:p w14:paraId="52115273" w14:textId="77777777" w:rsidR="00E6294B" w:rsidRDefault="0091188F">
      <w:pPr>
        <w:ind w:left="720" w:hanging="720"/>
        <w:jc w:val="both"/>
        <w:rPr>
          <w:lang w:val="en-US"/>
        </w:rPr>
      </w:pPr>
      <w:r>
        <w:rPr>
          <w:lang w:val="en-US"/>
        </w:rPr>
        <w:t xml:space="preserve">Eckhardt, A., Zambrano, E. A., &amp; Nilsson, D. (2018). Traumatic experiences and dissociation in a non-clinical group of university students in Ecuador: a cross-sectional study. </w:t>
      </w:r>
      <w:r>
        <w:rPr>
          <w:i/>
          <w:lang w:val="en-US"/>
        </w:rPr>
        <w:t>Journal of Child and Adolescent Mental Health, 30</w:t>
      </w:r>
      <w:r>
        <w:rPr>
          <w:lang w:val="en-US"/>
        </w:rPr>
        <w:t>(3), 191–202. https://doi.org/10.2989/17280583.2018.1553780</w:t>
      </w:r>
    </w:p>
    <w:p w14:paraId="7D94ED40" w14:textId="77777777" w:rsidR="00E6294B" w:rsidRDefault="0091188F">
      <w:pPr>
        <w:ind w:left="720" w:hanging="720"/>
        <w:jc w:val="both"/>
        <w:rPr>
          <w:lang w:val="es-MX"/>
        </w:rPr>
      </w:pPr>
      <w:r>
        <w:rPr>
          <w:lang w:val="es-MX"/>
        </w:rPr>
        <w:t xml:space="preserve">Elizalde Monjardin, M., &amp; Reyes-Sosa, H. (2019). Representaciones sociales de la violencia en jóvenes ecuatorianos. </w:t>
      </w:r>
      <w:r>
        <w:rPr>
          <w:i/>
          <w:lang w:val="es-MX"/>
        </w:rPr>
        <w:t>Revista de Psicología, 37</w:t>
      </w:r>
      <w:r>
        <w:rPr>
          <w:lang w:val="es-MX"/>
        </w:rPr>
        <w:t>(2), 451–472. https://doi.org/10.18800/psico.201902.004</w:t>
      </w:r>
    </w:p>
    <w:p w14:paraId="555EAA88" w14:textId="77777777" w:rsidR="00E6294B" w:rsidRDefault="0091188F">
      <w:pPr>
        <w:ind w:left="720" w:hanging="720"/>
        <w:jc w:val="both"/>
        <w:rPr>
          <w:lang w:val="es-MX"/>
        </w:rPr>
      </w:pPr>
      <w:r>
        <w:rPr>
          <w:lang w:val="es-MX"/>
        </w:rPr>
        <w:t xml:space="preserve">Estévez, A., Chávez-Vera, M. D., Momeñe, J., Olave, L., &amp; Iruarrizaga, I. (2021). </w:t>
      </w:r>
      <w:r>
        <w:rPr>
          <w:lang w:val="en-US"/>
        </w:rPr>
        <w:t xml:space="preserve">Role of attachment and early maladaptive schemas in the impulsive behaviour of adolescents. </w:t>
      </w:r>
      <w:r>
        <w:rPr>
          <w:i/>
          <w:lang w:val="es-MX"/>
        </w:rPr>
        <w:t>Revista Latinoamericana de Psicología, 53,</w:t>
      </w:r>
      <w:r>
        <w:rPr>
          <w:lang w:val="es-MX"/>
        </w:rPr>
        <w:t xml:space="preserve"> 143–153. https://doi.org/10.14349/rlp.2021.v53.16</w:t>
      </w:r>
    </w:p>
    <w:p w14:paraId="2BC10E08" w14:textId="77777777" w:rsidR="00E6294B" w:rsidRDefault="0091188F">
      <w:pPr>
        <w:ind w:left="720" w:hanging="720"/>
        <w:jc w:val="both"/>
        <w:rPr>
          <w:lang w:val="es-MX"/>
        </w:rPr>
      </w:pPr>
      <w:r>
        <w:rPr>
          <w:lang w:val="es-MX"/>
        </w:rPr>
        <w:t xml:space="preserve">Foucault, M. (2003). </w:t>
      </w:r>
      <w:r>
        <w:rPr>
          <w:lang w:val="en-US"/>
        </w:rPr>
        <w:t xml:space="preserve">“Society must be defended”. </w:t>
      </w:r>
      <w:r>
        <w:rPr>
          <w:i/>
          <w:lang w:val="en-US"/>
        </w:rPr>
        <w:t>Lectures at the Collége De France, 1975-76.</w:t>
      </w:r>
      <w:r>
        <w:rPr>
          <w:lang w:val="en-US"/>
        </w:rPr>
        <w:t xml:space="preserve"> </w:t>
      </w:r>
      <w:r>
        <w:rPr>
          <w:lang w:val="es-MX"/>
        </w:rPr>
        <w:t>Picador.</w:t>
      </w:r>
    </w:p>
    <w:p w14:paraId="28440E97" w14:textId="77777777" w:rsidR="00E6294B" w:rsidRDefault="0091188F">
      <w:pPr>
        <w:ind w:left="720" w:hanging="720"/>
        <w:jc w:val="both"/>
        <w:rPr>
          <w:lang w:val="es-MX"/>
        </w:rPr>
      </w:pPr>
      <w:r>
        <w:rPr>
          <w:lang w:val="es-MX"/>
        </w:rPr>
        <w:t xml:space="preserve">Freire, P. (2005). </w:t>
      </w:r>
      <w:r>
        <w:rPr>
          <w:i/>
          <w:lang w:val="es-MX"/>
        </w:rPr>
        <w:t>Pedagogía del oprimido</w:t>
      </w:r>
      <w:r>
        <w:rPr>
          <w:lang w:val="es-MX"/>
        </w:rPr>
        <w:t>. Siglo XXI.</w:t>
      </w:r>
    </w:p>
    <w:p w14:paraId="55F08DD9" w14:textId="77777777" w:rsidR="00E6294B" w:rsidRDefault="0091188F">
      <w:pPr>
        <w:ind w:left="720" w:hanging="720"/>
        <w:jc w:val="both"/>
        <w:rPr>
          <w:lang w:val="en-US"/>
        </w:rPr>
      </w:pPr>
      <w:r>
        <w:rPr>
          <w:lang w:val="es-MX"/>
        </w:rPr>
        <w:t xml:space="preserve">Freire, P. (2011). </w:t>
      </w:r>
      <w:r>
        <w:rPr>
          <w:i/>
          <w:lang w:val="es-MX"/>
        </w:rPr>
        <w:t>Pedagogía de la esperanza. Un reencuentro con la pedagogía del oprimido</w:t>
      </w:r>
      <w:r>
        <w:rPr>
          <w:lang w:val="es-MX"/>
        </w:rPr>
        <w:t xml:space="preserve">. </w:t>
      </w:r>
      <w:r>
        <w:rPr>
          <w:lang w:val="en-US"/>
        </w:rPr>
        <w:t>Siglo XXI.</w:t>
      </w:r>
    </w:p>
    <w:p w14:paraId="087E9341" w14:textId="77777777" w:rsidR="00E6294B" w:rsidRDefault="0091188F">
      <w:pPr>
        <w:ind w:left="720" w:hanging="720"/>
        <w:jc w:val="both"/>
        <w:rPr>
          <w:lang w:val="en-US"/>
        </w:rPr>
      </w:pPr>
      <w:r>
        <w:rPr>
          <w:lang w:val="en-US"/>
        </w:rPr>
        <w:lastRenderedPageBreak/>
        <w:t xml:space="preserve">Friedmann, J., Hansen, H., &amp; Gone, J. P. (2023). Deaths of despair and Indigenous data genocide. </w:t>
      </w:r>
      <w:r>
        <w:rPr>
          <w:i/>
          <w:lang w:val="en-US"/>
        </w:rPr>
        <w:t>The Lancet</w:t>
      </w:r>
      <w:r>
        <w:rPr>
          <w:lang w:val="en-US"/>
        </w:rPr>
        <w:t>. https://doi.org/DOI:https://doi.org/10.1016/S0140-6736(22)02404-7</w:t>
      </w:r>
    </w:p>
    <w:p w14:paraId="7AE3DAC8" w14:textId="77777777" w:rsidR="00E6294B" w:rsidRDefault="0091188F">
      <w:pPr>
        <w:ind w:left="720" w:hanging="720"/>
        <w:jc w:val="both"/>
        <w:rPr>
          <w:lang w:val="en-US"/>
        </w:rPr>
      </w:pPr>
      <w:r>
        <w:rPr>
          <w:lang w:val="en-US"/>
        </w:rPr>
        <w:t xml:space="preserve">Fry, D. P. (2008). Aggression and Altruism. In Lester Kurtz, </w:t>
      </w:r>
      <w:r>
        <w:rPr>
          <w:i/>
          <w:lang w:val="en-US"/>
        </w:rPr>
        <w:t>Encyclopedia of Violence, Peace, and Conflict</w:t>
      </w:r>
      <w:r>
        <w:rPr>
          <w:lang w:val="en-US"/>
        </w:rPr>
        <w:t>: Elsevier/Academic Press. 10.1016/B978-012373985-8.00002-7</w:t>
      </w:r>
    </w:p>
    <w:p w14:paraId="124D3760" w14:textId="77777777" w:rsidR="00E6294B" w:rsidRDefault="0091188F">
      <w:pPr>
        <w:ind w:left="720" w:hanging="720"/>
        <w:jc w:val="both"/>
        <w:rPr>
          <w:lang w:val="en-US"/>
        </w:rPr>
      </w:pPr>
      <w:r>
        <w:rPr>
          <w:lang w:val="en-US"/>
        </w:rPr>
        <w:t>Galtung, J. (1969). Violence, peace and peace research. Journal of Peace Research, 6(3), 167–191.</w:t>
      </w:r>
    </w:p>
    <w:p w14:paraId="37521626" w14:textId="77777777" w:rsidR="00E6294B" w:rsidRDefault="0091188F">
      <w:pPr>
        <w:ind w:left="720" w:hanging="720"/>
        <w:jc w:val="both"/>
        <w:rPr>
          <w:lang w:val="en-US"/>
        </w:rPr>
      </w:pPr>
      <w:r>
        <w:rPr>
          <w:lang w:val="es-MX"/>
        </w:rPr>
        <w:t xml:space="preserve">Goicolea, I., Salazar Torres, M., Edin, K., &amp; Ohman, A. (2012). </w:t>
      </w:r>
      <w:r>
        <w:rPr>
          <w:lang w:val="en-US"/>
        </w:rPr>
        <w:t xml:space="preserve">When sex is hardly about mutual pleasure: Dominant and resistant discourses on sexuality and its consequences for young people´s health sexual health. </w:t>
      </w:r>
      <w:r>
        <w:rPr>
          <w:i/>
          <w:lang w:val="en-US"/>
        </w:rPr>
        <w:t>International Journal of Sexual Health, 24</w:t>
      </w:r>
      <w:r>
        <w:rPr>
          <w:lang w:val="en-US"/>
        </w:rPr>
        <w:t>, 303–317. https://doi.org/10.1080/19317611.2012.715121</w:t>
      </w:r>
    </w:p>
    <w:p w14:paraId="63287317" w14:textId="77777777" w:rsidR="00E6294B" w:rsidRDefault="0091188F">
      <w:pPr>
        <w:ind w:left="720" w:hanging="720"/>
        <w:jc w:val="both"/>
        <w:rPr>
          <w:lang w:val="es-MX"/>
        </w:rPr>
      </w:pPr>
      <w:r>
        <w:rPr>
          <w:lang w:val="en-US"/>
        </w:rPr>
        <w:t xml:space="preserve">Henrich, J., Heine, S. J., &amp; Norenzayan, A. (2010). The weirdest people in the world? </w:t>
      </w:r>
      <w:r>
        <w:rPr>
          <w:i/>
          <w:lang w:val="es-MX"/>
        </w:rPr>
        <w:t>Behavioral and Brain Sciences, 33</w:t>
      </w:r>
      <w:r>
        <w:rPr>
          <w:lang w:val="es-MX"/>
        </w:rPr>
        <w:t>(2–3), 61–83. https://doi.org/10.1017/S0140525X0999152X</w:t>
      </w:r>
    </w:p>
    <w:p w14:paraId="21D4178B" w14:textId="77777777" w:rsidR="00E6294B" w:rsidRDefault="0091188F">
      <w:pPr>
        <w:ind w:left="720" w:hanging="720"/>
        <w:jc w:val="both"/>
        <w:rPr>
          <w:lang w:val="en-US"/>
        </w:rPr>
      </w:pPr>
      <w:r>
        <w:rPr>
          <w:lang w:val="es-MX"/>
        </w:rPr>
        <w:t xml:space="preserve">Hermosa-Bosano, C., Hidalgo-Andrade, P., Olaya-Torres, A. J., Duque-Romero, C., Costa, P. A., &amp; Salinas-Quiroz, F. (2023). </w:t>
      </w:r>
      <w:r>
        <w:rPr>
          <w:lang w:val="en-US"/>
        </w:rPr>
        <w:t xml:space="preserve">Attitudes Toward Lesbians, Gay Men, and Their Rights in a Sample of Ecuadorian Cisgender Men and Women. </w:t>
      </w:r>
      <w:r>
        <w:rPr>
          <w:i/>
          <w:lang w:val="en-US"/>
        </w:rPr>
        <w:t>Journal of Homosexuality, 70</w:t>
      </w:r>
      <w:r>
        <w:rPr>
          <w:lang w:val="en-US"/>
        </w:rPr>
        <w:t>(2), 307–328. https://doi.org/10.1080/00918369.2021.1948771</w:t>
      </w:r>
    </w:p>
    <w:p w14:paraId="6097EF55" w14:textId="77777777" w:rsidR="00E6294B" w:rsidRDefault="0091188F">
      <w:pPr>
        <w:ind w:left="720" w:hanging="720"/>
        <w:jc w:val="both"/>
        <w:rPr>
          <w:lang w:val="en-US"/>
        </w:rPr>
      </w:pPr>
      <w:r>
        <w:rPr>
          <w:lang w:val="en-US"/>
        </w:rPr>
        <w:t xml:space="preserve">Horvat, L., Horey, D., Romios, P., &amp; Kis-Rigo, J. (2014). Cultural competence education for health professionals. </w:t>
      </w:r>
      <w:r>
        <w:rPr>
          <w:i/>
          <w:lang w:val="en-US"/>
        </w:rPr>
        <w:t>The Cochrane Database of Systematic Reviews, 5</w:t>
      </w:r>
      <w:r>
        <w:rPr>
          <w:lang w:val="en-US"/>
        </w:rPr>
        <w:t>(5), CD009405. https://doi.org/10.1002/14651858.CD009405.pub2</w:t>
      </w:r>
    </w:p>
    <w:p w14:paraId="3FC586CA" w14:textId="77777777" w:rsidR="00E6294B" w:rsidRDefault="0091188F">
      <w:pPr>
        <w:ind w:left="720" w:hanging="720"/>
        <w:jc w:val="both"/>
        <w:rPr>
          <w:lang w:val="es-MX"/>
        </w:rPr>
      </w:pPr>
      <w:r>
        <w:rPr>
          <w:lang w:val="en-US"/>
        </w:rPr>
        <w:t xml:space="preserve">Jadhav, S. (2009). What is cultural validity and why is it ignored? The case of expressed emotions research in South Asia. In S. van der Geest &amp; M. Tankink (Eds.), </w:t>
      </w:r>
      <w:r>
        <w:rPr>
          <w:i/>
          <w:lang w:val="en-US"/>
        </w:rPr>
        <w:t>Theory and action: Essays for an anthropologist</w:t>
      </w:r>
      <w:r>
        <w:rPr>
          <w:lang w:val="en-US"/>
        </w:rPr>
        <w:t xml:space="preserve"> (pp. 92–96). </w:t>
      </w:r>
      <w:r>
        <w:rPr>
          <w:lang w:val="es-MX"/>
        </w:rPr>
        <w:t>Diemen.</w:t>
      </w:r>
    </w:p>
    <w:p w14:paraId="17D0D757" w14:textId="77777777" w:rsidR="00E6294B" w:rsidRDefault="0091188F">
      <w:pPr>
        <w:ind w:left="720" w:hanging="720"/>
        <w:jc w:val="both"/>
        <w:rPr>
          <w:lang w:val="en-US"/>
        </w:rPr>
      </w:pPr>
      <w:r>
        <w:rPr>
          <w:lang w:val="es-MX"/>
        </w:rPr>
        <w:t xml:space="preserve">Jiménez-Borja, M., Jiménez-Borja, V., Borja-Alvarez, T., Jiménez-Mosquera, C. arlos J., &amp; Murgueitio, J. (2020). </w:t>
      </w:r>
      <w:r>
        <w:rPr>
          <w:lang w:val="en-US"/>
        </w:rPr>
        <w:t xml:space="preserve">Prevalence of child maltreatment in Ecuador using the ICAST-R. </w:t>
      </w:r>
      <w:r>
        <w:rPr>
          <w:i/>
          <w:lang w:val="en-US"/>
        </w:rPr>
        <w:t>Child Abuse and Neglect, 99</w:t>
      </w:r>
      <w:r>
        <w:rPr>
          <w:lang w:val="en-US"/>
        </w:rPr>
        <w:t>(January), 1–8. https://doi.org/10.1016/j.chiabu.2019.104230</w:t>
      </w:r>
    </w:p>
    <w:p w14:paraId="41E1E3EC" w14:textId="77777777" w:rsidR="00E6294B" w:rsidRDefault="0091188F">
      <w:pPr>
        <w:ind w:left="720" w:hanging="720"/>
        <w:jc w:val="both"/>
        <w:rPr>
          <w:lang w:val="en-US"/>
        </w:rPr>
      </w:pPr>
      <w:r>
        <w:rPr>
          <w:lang w:val="en-US"/>
        </w:rPr>
        <w:t xml:space="preserve">Kurtiş, T., &amp; Adams, G. (2015). Decolonizing liberation: Toward a transnational feminist psychology. </w:t>
      </w:r>
      <w:r>
        <w:rPr>
          <w:i/>
          <w:lang w:val="en-US"/>
        </w:rPr>
        <w:t>Journal of Social and Political Psychology, 3</w:t>
      </w:r>
      <w:r>
        <w:rPr>
          <w:lang w:val="en-US"/>
        </w:rPr>
        <w:t>(1), 388–413. https://doi.org/10.5964/jspp.v3i1.326</w:t>
      </w:r>
    </w:p>
    <w:p w14:paraId="11F19ADF" w14:textId="77777777" w:rsidR="00E6294B" w:rsidRDefault="0091188F">
      <w:pPr>
        <w:ind w:left="720" w:hanging="720"/>
        <w:jc w:val="both"/>
        <w:rPr>
          <w:lang w:val="en-US"/>
        </w:rPr>
      </w:pPr>
      <w:r>
        <w:rPr>
          <w:lang w:val="en-US"/>
        </w:rPr>
        <w:t xml:space="preserve">Long, W. (2013). “Market relevance”, “social relevance”, and psychology in South Africa. South African </w:t>
      </w:r>
      <w:r>
        <w:rPr>
          <w:i/>
          <w:lang w:val="en-US"/>
        </w:rPr>
        <w:t>Journal of Psychology, 43</w:t>
      </w:r>
      <w:r>
        <w:rPr>
          <w:lang w:val="en-US"/>
        </w:rPr>
        <w:t>(4), 434–444. https://doi.org/10.1177/0081246313504695</w:t>
      </w:r>
    </w:p>
    <w:p w14:paraId="7CCF1115" w14:textId="77777777" w:rsidR="00E6294B" w:rsidRDefault="0091188F">
      <w:pPr>
        <w:ind w:left="720" w:hanging="720"/>
        <w:jc w:val="both"/>
        <w:rPr>
          <w:lang w:val="en-US"/>
        </w:rPr>
      </w:pPr>
      <w:r>
        <w:rPr>
          <w:lang w:val="en-US"/>
        </w:rPr>
        <w:t xml:space="preserve">Long, W. (2014). Understanding “relevance” in psychology. </w:t>
      </w:r>
      <w:r>
        <w:rPr>
          <w:i/>
          <w:lang w:val="en-US"/>
        </w:rPr>
        <w:t>New Ideas in Psychology, 35</w:t>
      </w:r>
      <w:r>
        <w:rPr>
          <w:lang w:val="en-US"/>
        </w:rPr>
        <w:t>(1), 28–35. https://doi.org/10.1016/j.newideapsych.2014.06.003</w:t>
      </w:r>
    </w:p>
    <w:p w14:paraId="2ECF5C0C" w14:textId="77777777" w:rsidR="00E6294B" w:rsidRDefault="0091188F">
      <w:pPr>
        <w:ind w:left="720" w:hanging="720"/>
        <w:jc w:val="both"/>
        <w:rPr>
          <w:lang w:val="en-US"/>
        </w:rPr>
      </w:pPr>
      <w:r>
        <w:rPr>
          <w:lang w:val="es-MX"/>
        </w:rPr>
        <w:t xml:space="preserve">Martín-Baró, I. (1998). </w:t>
      </w:r>
      <w:r>
        <w:rPr>
          <w:i/>
          <w:lang w:val="es-MX"/>
        </w:rPr>
        <w:t>Psicología de la liberación</w:t>
      </w:r>
      <w:r>
        <w:rPr>
          <w:lang w:val="es-MX"/>
        </w:rPr>
        <w:t xml:space="preserve">. </w:t>
      </w:r>
      <w:r>
        <w:rPr>
          <w:lang w:val="en-US"/>
        </w:rPr>
        <w:t>Trotta.</w:t>
      </w:r>
    </w:p>
    <w:p w14:paraId="640B174B" w14:textId="77777777" w:rsidR="00E6294B" w:rsidRDefault="0091188F">
      <w:pPr>
        <w:ind w:left="720" w:hanging="720"/>
        <w:jc w:val="both"/>
        <w:rPr>
          <w:lang w:val="en-US"/>
        </w:rPr>
      </w:pPr>
      <w:r>
        <w:rPr>
          <w:lang w:val="en-US"/>
        </w:rPr>
        <w:t xml:space="preserve">Mbembe, A. (2003). Necropolitics. </w:t>
      </w:r>
      <w:r>
        <w:rPr>
          <w:i/>
          <w:lang w:val="en-US"/>
        </w:rPr>
        <w:t>Public Culture, 15</w:t>
      </w:r>
      <w:r>
        <w:rPr>
          <w:lang w:val="en-US"/>
        </w:rPr>
        <w:t>(1), 11–40.</w:t>
      </w:r>
    </w:p>
    <w:p w14:paraId="18897768" w14:textId="77777777" w:rsidR="00E6294B" w:rsidRDefault="0091188F">
      <w:pPr>
        <w:ind w:left="720" w:hanging="720"/>
        <w:jc w:val="both"/>
        <w:rPr>
          <w:lang w:val="en-US"/>
        </w:rPr>
      </w:pPr>
      <w:r>
        <w:rPr>
          <w:lang w:val="es-MX"/>
        </w:rPr>
        <w:t xml:space="preserve">Medina-Maldonado, V., del Mar Pastor-Bravo, M., Vargas, E., Francisco, J., &amp; Ruiz, I. J. (2022). </w:t>
      </w:r>
      <w:r>
        <w:rPr>
          <w:lang w:val="en-US"/>
        </w:rPr>
        <w:t xml:space="preserve">Adolescent Dating Violence: Results of a Mixed Study in Quito, Ecuador. </w:t>
      </w:r>
      <w:r>
        <w:rPr>
          <w:i/>
          <w:lang w:val="en-US"/>
        </w:rPr>
        <w:t>Journal of Interpersonal Violence</w:t>
      </w:r>
      <w:r>
        <w:rPr>
          <w:lang w:val="en-US"/>
        </w:rPr>
        <w:t>, 37(17–18), NP15205–NP15230. https://doi.org/10.1177/08862605211001471</w:t>
      </w:r>
    </w:p>
    <w:p w14:paraId="6CB69E7B" w14:textId="77777777" w:rsidR="00E6294B" w:rsidRDefault="0091188F">
      <w:pPr>
        <w:ind w:left="720" w:hanging="720"/>
        <w:jc w:val="both"/>
        <w:rPr>
          <w:lang w:val="es-MX"/>
        </w:rPr>
      </w:pPr>
      <w:r>
        <w:rPr>
          <w:lang w:val="en-US"/>
        </w:rPr>
        <w:t xml:space="preserve">Mills, C. (2018). ‘Dead people don’t claim’: A psychopolitical autopsy of UK austerity suicides. </w:t>
      </w:r>
      <w:r>
        <w:rPr>
          <w:i/>
          <w:lang w:val="es-MX"/>
        </w:rPr>
        <w:t>Critical Social Policy, 38</w:t>
      </w:r>
      <w:r>
        <w:rPr>
          <w:lang w:val="es-MX"/>
        </w:rPr>
        <w:t>(2), 302–322. https://doi.org/doi.org/10.1177/0261018317726263</w:t>
      </w:r>
    </w:p>
    <w:p w14:paraId="34EABC63" w14:textId="77777777" w:rsidR="00E6294B" w:rsidRDefault="0091188F">
      <w:pPr>
        <w:ind w:left="720" w:hanging="720"/>
        <w:jc w:val="both"/>
        <w:rPr>
          <w:lang w:val="es-MX"/>
        </w:rPr>
      </w:pPr>
      <w:r>
        <w:rPr>
          <w:lang w:val="es-MX"/>
        </w:rPr>
        <w:t xml:space="preserve">Molina-Coloma, V., Salaberría, K., &amp; Pérez, J. I. (2018). La personalidad en población carcelaria: un estudio comparativo en Ecuador. </w:t>
      </w:r>
      <w:r>
        <w:rPr>
          <w:i/>
          <w:lang w:val="es-MX"/>
        </w:rPr>
        <w:t>Anuario de Psicología Jurídica, 28</w:t>
      </w:r>
      <w:r>
        <w:rPr>
          <w:lang w:val="es-MX"/>
        </w:rPr>
        <w:t>(1), 1-7</w:t>
      </w:r>
      <w:r>
        <w:t xml:space="preserve"> </w:t>
      </w:r>
      <w:r>
        <w:rPr>
          <w:lang w:val="es-MX"/>
        </w:rPr>
        <w:t xml:space="preserve">https://doi.org/10.5093/apj2018a5 </w:t>
      </w:r>
    </w:p>
    <w:p w14:paraId="2C49E46E" w14:textId="77777777" w:rsidR="00E6294B" w:rsidRDefault="0091188F">
      <w:pPr>
        <w:ind w:left="720" w:hanging="720"/>
        <w:jc w:val="both"/>
        <w:rPr>
          <w:lang w:val="es-MX"/>
        </w:rPr>
      </w:pPr>
      <w:r>
        <w:rPr>
          <w:lang w:val="es-MX"/>
        </w:rPr>
        <w:lastRenderedPageBreak/>
        <w:t xml:space="preserve">Molina-Coloma, V., Salaberría, K., &amp; Pérez, J. I. (2022). </w:t>
      </w:r>
      <w:r>
        <w:rPr>
          <w:lang w:val="en-US"/>
        </w:rPr>
        <w:t xml:space="preserve">A Comparative Study between Recidivism Offenders and Non-recidivism Offenders in a Prison Sample. </w:t>
      </w:r>
      <w:r>
        <w:rPr>
          <w:i/>
          <w:lang w:val="es-MX"/>
        </w:rPr>
        <w:t>Anuario de Psicologia Juridica, 32</w:t>
      </w:r>
      <w:r>
        <w:rPr>
          <w:lang w:val="es-MX"/>
        </w:rPr>
        <w:t>(1), 33–39. https://doi.org/10.5093/apj2021a19</w:t>
      </w:r>
    </w:p>
    <w:p w14:paraId="29CD07DC" w14:textId="77777777" w:rsidR="00E6294B" w:rsidRDefault="0091188F">
      <w:pPr>
        <w:ind w:left="720" w:hanging="720"/>
        <w:jc w:val="both"/>
        <w:rPr>
          <w:lang w:val="en-US"/>
        </w:rPr>
      </w:pPr>
      <w:r>
        <w:rPr>
          <w:lang w:val="es-MX"/>
        </w:rPr>
        <w:t xml:space="preserve">Molina-Coloma, V., Salaberría, K., Pérez, J. I., &amp; Kendall-Tackett, K. (2022). </w:t>
      </w:r>
      <w:r>
        <w:rPr>
          <w:lang w:val="en-US"/>
        </w:rPr>
        <w:t xml:space="preserve">Traumatic Events, Psychological Symptoms, and Aggression in Male and Female Prisoners. </w:t>
      </w:r>
      <w:r>
        <w:rPr>
          <w:i/>
          <w:lang w:val="en-US"/>
        </w:rPr>
        <w:t>Psychological Trauma: Theory, Research, Practice, and Policy, 14</w:t>
      </w:r>
      <w:r>
        <w:rPr>
          <w:lang w:val="en-US"/>
        </w:rPr>
        <w:t>(3), 480–487. https://doi.org/10.1037/tra0001039</w:t>
      </w:r>
    </w:p>
    <w:p w14:paraId="39B349BB" w14:textId="77777777" w:rsidR="00E6294B" w:rsidRDefault="0091188F">
      <w:pPr>
        <w:ind w:left="720" w:hanging="720"/>
        <w:jc w:val="both"/>
        <w:rPr>
          <w:lang w:val="en-US"/>
        </w:rPr>
      </w:pPr>
      <w:r>
        <w:rPr>
          <w:lang w:val="es-MX"/>
        </w:rPr>
        <w:t xml:space="preserve">Montenegro, M., &amp; Pujol, J. (2013). La fabrica de conocimientos: in/corporacion del capitalismo cognitivo en el contexto universitario. </w:t>
      </w:r>
      <w:r>
        <w:rPr>
          <w:i/>
          <w:lang w:val="en-US"/>
        </w:rPr>
        <w:t>Athenea Digital, 13</w:t>
      </w:r>
      <w:r>
        <w:rPr>
          <w:lang w:val="en-US"/>
        </w:rPr>
        <w:t>(1), 139–154.</w:t>
      </w:r>
    </w:p>
    <w:p w14:paraId="2E20575D" w14:textId="77777777" w:rsidR="00E6294B" w:rsidRDefault="0091188F">
      <w:pPr>
        <w:ind w:left="720" w:hanging="720"/>
        <w:jc w:val="both"/>
        <w:rPr>
          <w:lang w:val="es-MX"/>
        </w:rPr>
      </w:pPr>
      <w:r>
        <w:rPr>
          <w:lang w:val="en-US"/>
        </w:rPr>
        <w:t xml:space="preserve">Montero, M., Sonn, C., &amp; Burton, M. (2017). Community psychology and liberation psychology: A creative synergy for an ethical and transformative praxis. In M. A. Bond, I. Serrano-García, &amp; C. B. Keys (Eds.), </w:t>
      </w:r>
      <w:r>
        <w:rPr>
          <w:i/>
          <w:lang w:val="en-US"/>
        </w:rPr>
        <w:t>Handbook of community psychology: Theoretical foundations, core concepts, and emerging challenges</w:t>
      </w:r>
      <w:r>
        <w:rPr>
          <w:lang w:val="en-US"/>
        </w:rPr>
        <w:t xml:space="preserve"> (Vol. 1, pp. 149–167). </w:t>
      </w:r>
      <w:r>
        <w:rPr>
          <w:lang w:val="es-MX"/>
        </w:rPr>
        <w:t>American Psychological Association. https://doi.org/10.1037/14953-007</w:t>
      </w:r>
    </w:p>
    <w:p w14:paraId="29C448C1" w14:textId="77777777" w:rsidR="00E6294B" w:rsidRDefault="0091188F">
      <w:pPr>
        <w:ind w:left="720" w:hanging="720"/>
        <w:jc w:val="both"/>
        <w:rPr>
          <w:lang w:val="es-MX"/>
        </w:rPr>
      </w:pPr>
      <w:r>
        <w:rPr>
          <w:lang w:val="es-MX"/>
        </w:rPr>
        <w:t xml:space="preserve">Moreira-Mieles, L., Morales-Intriago, J. Crespo-Gascón S. &amp; Guerrero-Casado, J. (2020). Caracterización de La Producción Científica de Ecuador En El Periodo 2007–2017 En Scopus. </w:t>
      </w:r>
      <w:r>
        <w:rPr>
          <w:i/>
          <w:lang w:val="es-MX"/>
        </w:rPr>
        <w:t xml:space="preserve">Investigación Bibliotecológica: Archivonomía, Bibliotecología e Información 34 </w:t>
      </w:r>
      <w:r>
        <w:rPr>
          <w:lang w:val="es-MX"/>
        </w:rPr>
        <w:t>(82), 141. https://doi.org/10.22201/iibi.24488321xe.2020.82.58082.</w:t>
      </w:r>
    </w:p>
    <w:p w14:paraId="6A27CFE7" w14:textId="77777777" w:rsidR="00E6294B" w:rsidRDefault="0091188F">
      <w:pPr>
        <w:ind w:left="720" w:hanging="720"/>
        <w:jc w:val="both"/>
        <w:rPr>
          <w:lang w:val="en-US"/>
        </w:rPr>
      </w:pPr>
      <w:r>
        <w:rPr>
          <w:lang w:val="es-MX"/>
        </w:rPr>
        <w:t xml:space="preserve">Moya, A., &amp; Moreta, R. (2022). Víctimas de cyberbullying y su influencia en las Dificultades de Regulación Emocional en adolescentes del Ecuador. </w:t>
      </w:r>
      <w:r>
        <w:rPr>
          <w:i/>
          <w:lang w:val="en-US"/>
        </w:rPr>
        <w:t>Psychology, Society &amp; Education, 14</w:t>
      </w:r>
      <w:r>
        <w:rPr>
          <w:lang w:val="en-US"/>
        </w:rPr>
        <w:t>(1), 67–75. http://www.uco.es/ucopress/ojs/index.php/psye/article/view/14066/12823</w:t>
      </w:r>
    </w:p>
    <w:p w14:paraId="145FCF2D" w14:textId="77777777" w:rsidR="00E6294B" w:rsidRDefault="0091188F">
      <w:pPr>
        <w:ind w:left="720" w:hanging="720"/>
        <w:jc w:val="both"/>
        <w:rPr>
          <w:lang w:val="en-US"/>
        </w:rPr>
      </w:pPr>
      <w:r>
        <w:rPr>
          <w:lang w:val="en-US"/>
        </w:rPr>
        <w:t xml:space="preserve">Napier, A. D., Ancarno, C., Butler, B., Calabrese, J., Chater, A., Chatterjee, H., Guesnet, F., Horne, R., Jacyna, S., Jadhav, S., Macdonald, A., Neuendorf, U., Parkhurst, A., Reynolds, R., Scambler, G., Shamdasani, S., Smith, S. Z., Stougaard-Nielsen, J., Thomson, L., … Woolf, K. (2014). Culture and health. </w:t>
      </w:r>
      <w:r>
        <w:rPr>
          <w:i/>
          <w:lang w:val="en-US"/>
        </w:rPr>
        <w:t>The Lancet</w:t>
      </w:r>
      <w:r>
        <w:rPr>
          <w:lang w:val="en-US"/>
        </w:rPr>
        <w:t>, 384(9954), 1607–1639.</w:t>
      </w:r>
    </w:p>
    <w:p w14:paraId="3A9BA74C" w14:textId="77777777" w:rsidR="00E6294B" w:rsidRDefault="0091188F">
      <w:pPr>
        <w:ind w:left="720" w:hanging="720"/>
        <w:jc w:val="both"/>
        <w:rPr>
          <w:lang w:val="es-MX"/>
        </w:rPr>
      </w:pPr>
      <w:r>
        <w:rPr>
          <w:lang w:val="en-US"/>
        </w:rPr>
        <w:t xml:space="preserve">Nixon, R. (2011). </w:t>
      </w:r>
      <w:r>
        <w:rPr>
          <w:i/>
          <w:lang w:val="en-US"/>
        </w:rPr>
        <w:t>Slow violence and the environmentalism of the poor</w:t>
      </w:r>
      <w:r>
        <w:rPr>
          <w:lang w:val="en-US"/>
        </w:rPr>
        <w:t xml:space="preserve">. </w:t>
      </w:r>
      <w:r>
        <w:rPr>
          <w:lang w:val="es-MX"/>
        </w:rPr>
        <w:t>Harvard University Press.</w:t>
      </w:r>
    </w:p>
    <w:p w14:paraId="006DE010" w14:textId="77777777" w:rsidR="00E6294B" w:rsidRPr="00BC7D39" w:rsidRDefault="0091188F">
      <w:pPr>
        <w:ind w:left="720" w:hanging="720"/>
        <w:jc w:val="both"/>
        <w:rPr>
          <w:lang w:val="en-US"/>
        </w:rPr>
      </w:pPr>
      <w:r>
        <w:rPr>
          <w:lang w:val="es-MX"/>
        </w:rPr>
        <w:t xml:space="preserve">Pavón-Cuéllar, D. (2017). Capitalismo y psicología en la historia latinoamericana: esbozo de recapitulación histórica para proyectos liberadores anticapitalistas. In D. Pavón-Cuéllar (Ed.), </w:t>
      </w:r>
      <w:r>
        <w:rPr>
          <w:i/>
          <w:lang w:val="es-MX"/>
        </w:rPr>
        <w:t>Capitalismo y psicología crítica en Latonoamérica: del sometimiento neocolonial a la emancipación de subjetividades emergentes</w:t>
      </w:r>
      <w:r>
        <w:rPr>
          <w:lang w:val="es-MX"/>
        </w:rPr>
        <w:t xml:space="preserve"> (pp. 17–47). </w:t>
      </w:r>
      <w:r w:rsidRPr="00BC7D39">
        <w:rPr>
          <w:lang w:val="en-US"/>
        </w:rPr>
        <w:t>Kanankil.</w:t>
      </w:r>
    </w:p>
    <w:p w14:paraId="123963F0" w14:textId="77777777" w:rsidR="00E6294B" w:rsidRPr="00BC7D39" w:rsidRDefault="0091188F">
      <w:pPr>
        <w:ind w:left="720" w:hanging="720"/>
        <w:jc w:val="both"/>
        <w:rPr>
          <w:lang w:val="en-US"/>
        </w:rPr>
      </w:pPr>
      <w:r>
        <w:rPr>
          <w:lang w:val="en-US"/>
        </w:rPr>
        <w:t xml:space="preserve">Pillay, S. R. (2017). Cracking the fortress : Can we really decolonize psychology? </w:t>
      </w:r>
      <w:r w:rsidRPr="00BC7D39">
        <w:rPr>
          <w:lang w:val="en-US"/>
        </w:rPr>
        <w:t xml:space="preserve">South African </w:t>
      </w:r>
      <w:r w:rsidRPr="00BC7D39">
        <w:rPr>
          <w:i/>
          <w:lang w:val="en-US"/>
        </w:rPr>
        <w:t>Journal of Psychology, 47</w:t>
      </w:r>
      <w:r w:rsidRPr="00BC7D39">
        <w:rPr>
          <w:lang w:val="en-US"/>
        </w:rPr>
        <w:t>(2), 135–140. https://doi.org/10.1177/0081246317698059</w:t>
      </w:r>
    </w:p>
    <w:p w14:paraId="3EBBA26A" w14:textId="77777777" w:rsidR="00E6294B" w:rsidRDefault="0091188F">
      <w:pPr>
        <w:ind w:left="720" w:hanging="720"/>
        <w:jc w:val="both"/>
        <w:rPr>
          <w:lang w:val="es-MX"/>
        </w:rPr>
      </w:pPr>
      <w:r w:rsidRPr="00420737">
        <w:rPr>
          <w:lang w:val="es-MX"/>
        </w:rPr>
        <w:t xml:space="preserve">Piñones-Rivera, C., Liberona, N., Jiménez, V., Corona, M., &amp; García, E. (2023). </w:t>
      </w:r>
      <w:r>
        <w:rPr>
          <w:lang w:val="en-US"/>
        </w:rPr>
        <w:t xml:space="preserve">Beyond the classroom : The development of collective structural competency in pro-migrant activism. </w:t>
      </w:r>
      <w:r>
        <w:rPr>
          <w:i/>
          <w:lang w:val="es-MX"/>
        </w:rPr>
        <w:t>Global Public Health</w:t>
      </w:r>
      <w:r>
        <w:rPr>
          <w:lang w:val="es-MX"/>
        </w:rPr>
        <w:t>, April. https://doi.org/10.1080/17441692.2023.2203732</w:t>
      </w:r>
    </w:p>
    <w:p w14:paraId="3F5292A3" w14:textId="77777777" w:rsidR="00E6294B" w:rsidRDefault="0091188F">
      <w:pPr>
        <w:ind w:left="720" w:hanging="720"/>
        <w:jc w:val="both"/>
        <w:rPr>
          <w:lang w:val="es-MX"/>
        </w:rPr>
      </w:pPr>
      <w:r>
        <w:rPr>
          <w:lang w:val="es-MX"/>
        </w:rPr>
        <w:t xml:space="preserve">Quijano, A. (1992). Colonialidad y modernidad/racionalidad. </w:t>
      </w:r>
      <w:r>
        <w:rPr>
          <w:i/>
          <w:lang w:val="es-MX"/>
        </w:rPr>
        <w:t>Perú Indígena, 13</w:t>
      </w:r>
      <w:r>
        <w:rPr>
          <w:lang w:val="es-MX"/>
        </w:rPr>
        <w:t>(29), 11–20.</w:t>
      </w:r>
    </w:p>
    <w:p w14:paraId="5DD05C5E" w14:textId="77777777" w:rsidR="00E6294B" w:rsidRDefault="0091188F">
      <w:pPr>
        <w:ind w:left="720" w:hanging="720"/>
        <w:jc w:val="both"/>
        <w:rPr>
          <w:lang w:val="en-US"/>
        </w:rPr>
      </w:pPr>
      <w:r>
        <w:rPr>
          <w:lang w:val="es-MX"/>
        </w:rPr>
        <w:t xml:space="preserve">Ramos-Galarza, C., Bolaños-Pasquel, M., Ramos, V., Moscoso-Salazar, J., &amp; Jadán-Guerrero, J. (2019). </w:t>
      </w:r>
      <w:r>
        <w:rPr>
          <w:lang w:val="en-US"/>
        </w:rPr>
        <w:t xml:space="preserve">Critical status of research in Ecuadorian psychology: The abandonment of statistics as a basis of scientific production. </w:t>
      </w:r>
      <w:r>
        <w:rPr>
          <w:i/>
          <w:lang w:val="en-US"/>
        </w:rPr>
        <w:t>Psychology, Society and Education, 11</w:t>
      </w:r>
      <w:r>
        <w:rPr>
          <w:lang w:val="en-US"/>
        </w:rPr>
        <w:t>(3), 281–298. https://doi.org/10.25115/psye.v11i3.1448</w:t>
      </w:r>
    </w:p>
    <w:p w14:paraId="1D74643B" w14:textId="77777777" w:rsidR="00E6294B" w:rsidRDefault="0091188F">
      <w:pPr>
        <w:ind w:left="720" w:hanging="720"/>
        <w:jc w:val="both"/>
        <w:rPr>
          <w:lang w:val="es-MX"/>
        </w:rPr>
      </w:pPr>
      <w:r>
        <w:rPr>
          <w:lang w:val="en-US"/>
        </w:rPr>
        <w:t xml:space="preserve">Reyes-Sosa, H., &amp; Molina-Coloma, V. (2018). </w:t>
      </w:r>
      <w:r>
        <w:rPr>
          <w:lang w:val="es-MX"/>
        </w:rPr>
        <w:t xml:space="preserve">Análisis psicométrico de una escala para medir el miedo al delito en jóvenes ecuatorianos. </w:t>
      </w:r>
      <w:r>
        <w:rPr>
          <w:i/>
          <w:lang w:val="es-MX"/>
        </w:rPr>
        <w:t>Acta Colombiana de Psicología, 21</w:t>
      </w:r>
      <w:r>
        <w:rPr>
          <w:lang w:val="es-MX"/>
        </w:rPr>
        <w:t>(1), 290–309. https://doi.org/10.14718/acp.2018.21.1.13</w:t>
      </w:r>
    </w:p>
    <w:p w14:paraId="1535FC5C" w14:textId="77777777" w:rsidR="00E6294B" w:rsidRDefault="0091188F">
      <w:pPr>
        <w:ind w:left="720" w:hanging="720"/>
        <w:jc w:val="both"/>
        <w:rPr>
          <w:lang w:val="es-MX"/>
        </w:rPr>
      </w:pPr>
      <w:r>
        <w:rPr>
          <w:lang w:val="es-MX"/>
        </w:rPr>
        <w:t xml:space="preserve">Reyes-Valenzuela, C., Bustillos Caranqui, J., Aguirre Jaramillo, A., Moreta-Herrera, R., Durán Pereira, A., Maturana Iturriaga, K., &amp; Villagrán Valenzuela, L. (2021). Cumplimiento de </w:t>
      </w:r>
      <w:r>
        <w:rPr>
          <w:lang w:val="es-MX"/>
        </w:rPr>
        <w:lastRenderedPageBreak/>
        <w:t xml:space="preserve">medidas de reparación y construcción de cultura de paz en Ecuador y Chile. </w:t>
      </w:r>
      <w:r>
        <w:rPr>
          <w:i/>
          <w:lang w:val="es-MX"/>
        </w:rPr>
        <w:t>Revista de Psicología, 39</w:t>
      </w:r>
      <w:r>
        <w:rPr>
          <w:lang w:val="es-MX"/>
        </w:rPr>
        <w:t>(2), 590–624. https://doi.org/10.18800/psico.202102.004</w:t>
      </w:r>
    </w:p>
    <w:p w14:paraId="531F0F7E" w14:textId="77777777" w:rsidR="00E6294B" w:rsidRDefault="0091188F">
      <w:pPr>
        <w:ind w:left="720" w:hanging="720"/>
        <w:jc w:val="both"/>
        <w:rPr>
          <w:lang w:val="es-MX"/>
        </w:rPr>
      </w:pPr>
      <w:r>
        <w:rPr>
          <w:lang w:val="es-MX"/>
        </w:rPr>
        <w:t>Reyes-Valenzuela, C., Martos, M. J., &amp; Blanco, A. (2019). Exposición a eventos traumáticos y priming perceptivo en población colombiana con desplazamiento forzado en Ecuador.</w:t>
      </w:r>
      <w:r>
        <w:t xml:space="preserve"> </w:t>
      </w:r>
      <w:r>
        <w:rPr>
          <w:i/>
          <w:lang w:val="es-MX"/>
        </w:rPr>
        <w:t>Anales de Psicología, 35</w:t>
      </w:r>
      <w:r>
        <w:rPr>
          <w:lang w:val="es-MX"/>
        </w:rPr>
        <w:t xml:space="preserve">(3), 483–489. https://dx.doi.org/10.6018/analesps.35.3.315401  </w:t>
      </w:r>
    </w:p>
    <w:p w14:paraId="69A225D8" w14:textId="77777777" w:rsidR="00E6294B" w:rsidRDefault="0091188F">
      <w:pPr>
        <w:ind w:left="720" w:hanging="720"/>
        <w:jc w:val="both"/>
        <w:rPr>
          <w:lang w:val="en-US"/>
        </w:rPr>
      </w:pPr>
      <w:r>
        <w:rPr>
          <w:lang w:val="es-MX"/>
        </w:rPr>
        <w:t xml:space="preserve">Reyes, C., Grondona-Opazo, G., Rodríguez, M., &amp; Páez, D. (2018). </w:t>
      </w:r>
      <w:r>
        <w:rPr>
          <w:lang w:val="en-US"/>
        </w:rPr>
        <w:t xml:space="preserve">Posttraumatic growth of victims informed by the truth commission of ecuador. </w:t>
      </w:r>
      <w:r>
        <w:rPr>
          <w:i/>
          <w:lang w:val="en-US"/>
        </w:rPr>
        <w:t>Interamerican Journal of Psychology, 52</w:t>
      </w:r>
      <w:r>
        <w:rPr>
          <w:lang w:val="en-US"/>
        </w:rPr>
        <w:t>(3), 380–389. https://doi.org/10.30849/rip%20ijp.v52i3.476</w:t>
      </w:r>
    </w:p>
    <w:p w14:paraId="0C92BDD7" w14:textId="77777777" w:rsidR="00E6294B" w:rsidRDefault="0091188F">
      <w:pPr>
        <w:ind w:left="720" w:hanging="720"/>
        <w:jc w:val="both"/>
        <w:rPr>
          <w:lang w:val="en-US"/>
        </w:rPr>
      </w:pPr>
      <w:r>
        <w:rPr>
          <w:lang w:val="es-MX"/>
        </w:rPr>
        <w:t xml:space="preserve">Rodríguez-Hidalgo, A. J., Pantaleón, Y., &amp; Calmaestra, J. (2019). </w:t>
      </w:r>
      <w:r>
        <w:rPr>
          <w:lang w:val="en-US"/>
        </w:rPr>
        <w:t xml:space="preserve">Psychological predictors of bullying in adolescents from pluricultural schools: A transnational study in Spain and Ecuador. </w:t>
      </w:r>
      <w:r>
        <w:rPr>
          <w:i/>
          <w:lang w:val="en-US"/>
        </w:rPr>
        <w:t xml:space="preserve">Frontiers in Psychology, </w:t>
      </w:r>
      <w:r>
        <w:rPr>
          <w:lang w:val="en-US"/>
        </w:rPr>
        <w:t>10, https://doi.org/10.3389/fpsyg.2019.01383</w:t>
      </w:r>
    </w:p>
    <w:p w14:paraId="7489A9EF" w14:textId="77777777" w:rsidR="00E6294B" w:rsidRDefault="0091188F">
      <w:pPr>
        <w:ind w:left="720" w:hanging="720"/>
        <w:jc w:val="both"/>
        <w:rPr>
          <w:lang w:val="es-MX"/>
        </w:rPr>
      </w:pPr>
      <w:r>
        <w:rPr>
          <w:lang w:val="en-US"/>
        </w:rPr>
        <w:t xml:space="preserve">Rodríguez-Hidalgo, A. J., Pincay, A. A., Payán, A. M., Herrera-López, M., &amp; Ortega-Ruiz, R. (2021). Psychosocial predictors of discriminatory bullying based on the stigma towards special educational needs and/or disabilities (SEND). </w:t>
      </w:r>
      <w:r>
        <w:rPr>
          <w:i/>
          <w:lang w:val="es-MX"/>
        </w:rPr>
        <w:t>Psicologia Educativa, 27</w:t>
      </w:r>
      <w:r>
        <w:rPr>
          <w:lang w:val="es-MX"/>
        </w:rPr>
        <w:t>(2), 187–197. https://doi.org/10.5093/psed2020a22</w:t>
      </w:r>
    </w:p>
    <w:p w14:paraId="604924F1" w14:textId="77777777" w:rsidR="00E6294B" w:rsidRDefault="0091188F">
      <w:pPr>
        <w:ind w:left="720" w:hanging="720"/>
        <w:jc w:val="both"/>
        <w:rPr>
          <w:lang w:val="es-MX"/>
        </w:rPr>
      </w:pPr>
      <w:r>
        <w:rPr>
          <w:lang w:val="es-MX"/>
        </w:rPr>
        <w:t xml:space="preserve">Rozas, G. (2015). Hacia una Psicología Social Comunitaria del Sur. </w:t>
      </w:r>
      <w:r>
        <w:rPr>
          <w:i/>
          <w:lang w:val="es-MX"/>
        </w:rPr>
        <w:t>Psicología, Conocimiento y Sociedad, 5</w:t>
      </w:r>
      <w:r>
        <w:rPr>
          <w:lang w:val="es-MX"/>
        </w:rPr>
        <w:t xml:space="preserve">(1), 278–306. </w:t>
      </w:r>
    </w:p>
    <w:p w14:paraId="711B19C6" w14:textId="77777777" w:rsidR="00E6294B" w:rsidRDefault="0091188F">
      <w:pPr>
        <w:ind w:left="720" w:hanging="720"/>
        <w:jc w:val="both"/>
        <w:rPr>
          <w:lang w:val="es-MX"/>
        </w:rPr>
      </w:pPr>
      <w:r>
        <w:rPr>
          <w:lang w:val="es-MX"/>
        </w:rPr>
        <w:t xml:space="preserve">Sacoto, M. F. M., &amp; Mosquera, E. D. (2021). </w:t>
      </w:r>
      <w:r>
        <w:rPr>
          <w:lang w:val="en-US"/>
        </w:rPr>
        <w:t xml:space="preserve">Attachment and sexism in adult population between 18 and 60 years in Quito, Ecuador. </w:t>
      </w:r>
      <w:r>
        <w:rPr>
          <w:i/>
          <w:lang w:val="es-MX"/>
        </w:rPr>
        <w:t>Ciencias Psicologicas, 15</w:t>
      </w:r>
      <w:r>
        <w:rPr>
          <w:lang w:val="es-MX"/>
        </w:rPr>
        <w:t>(2), 1–14. https://doi.org/10.22235/cp.v15i2.2302</w:t>
      </w:r>
    </w:p>
    <w:p w14:paraId="37B8B42C" w14:textId="77777777" w:rsidR="00E6294B" w:rsidRDefault="0091188F">
      <w:pPr>
        <w:ind w:left="720" w:hanging="720"/>
        <w:jc w:val="both"/>
        <w:rPr>
          <w:lang w:val="en-US"/>
        </w:rPr>
      </w:pPr>
      <w:r>
        <w:rPr>
          <w:lang w:val="es-MX"/>
        </w:rPr>
        <w:t xml:space="preserve">Sell, A., Sznycer, D., Al-Shawaf, L., Lim, J., Krauss, A., Feldman, A., Rascanu, R., Sugiyama, L., Cosmides, L., &amp; Tooby, J. (2017). </w:t>
      </w:r>
      <w:r>
        <w:rPr>
          <w:lang w:val="en-US"/>
        </w:rPr>
        <w:t xml:space="preserve">The grammar of anger: Mapping the computational architecture of a recalibrational emotion. </w:t>
      </w:r>
      <w:r>
        <w:rPr>
          <w:i/>
          <w:lang w:val="en-US"/>
        </w:rPr>
        <w:t>Cognition, 168</w:t>
      </w:r>
      <w:r>
        <w:rPr>
          <w:lang w:val="en-US"/>
        </w:rPr>
        <w:t>(November), 110–128. https://doi.org/10.1016/j.cognition.2017.06.002</w:t>
      </w:r>
    </w:p>
    <w:p w14:paraId="43E4BD8C" w14:textId="77777777" w:rsidR="00E6294B" w:rsidRDefault="0091188F">
      <w:pPr>
        <w:ind w:left="720" w:hanging="720"/>
        <w:jc w:val="both"/>
        <w:rPr>
          <w:lang w:val="en-US"/>
        </w:rPr>
      </w:pPr>
      <w:r>
        <w:rPr>
          <w:lang w:val="en-US"/>
        </w:rPr>
        <w:t xml:space="preserve">Sigal, J., Gibbs, M. S., Goodrich, C., Rashid, T., Anjum, A., Hsu, D., Perrino, C. S., Boratav, H. B., Carson-Arenas, A., Van Baarsen, B., Van Der Pligt, J., &amp; Pan, W. K. (2005). Cross-cultural reactions to academic sexual harassment: Effects of individualist vs. collectivist culture and gender of participants. </w:t>
      </w:r>
      <w:r>
        <w:rPr>
          <w:i/>
          <w:lang w:val="en-US"/>
        </w:rPr>
        <w:t>Sex Roles, 52</w:t>
      </w:r>
      <w:r>
        <w:rPr>
          <w:lang w:val="en-US"/>
        </w:rPr>
        <w:t>(3–4), 201–215. https://doi.org/10.1007/s11199-005-1295-3</w:t>
      </w:r>
    </w:p>
    <w:p w14:paraId="39487B3A" w14:textId="77777777" w:rsidR="00E6294B" w:rsidRDefault="0091188F">
      <w:pPr>
        <w:ind w:left="720" w:hanging="720"/>
        <w:jc w:val="both"/>
        <w:rPr>
          <w:lang w:val="en-US"/>
        </w:rPr>
      </w:pPr>
      <w:r>
        <w:rPr>
          <w:lang w:val="en-US"/>
        </w:rPr>
        <w:t xml:space="preserve">Smith, R., &amp; Valarezo, M. (2013). The foundation of counseling in the Republic of Ecuador. </w:t>
      </w:r>
      <w:r>
        <w:rPr>
          <w:i/>
          <w:lang w:val="en-US"/>
        </w:rPr>
        <w:t>Journal of Counseling and Development, 91</w:t>
      </w:r>
      <w:r>
        <w:rPr>
          <w:lang w:val="en-US"/>
        </w:rPr>
        <w:t>(1), 120–124. http://www.nature.com.libproxy.ucl.ac.uk/articles/s41562-016-0025</w:t>
      </w:r>
    </w:p>
    <w:p w14:paraId="2CAC31F8" w14:textId="77777777" w:rsidR="00E6294B" w:rsidRDefault="0091188F">
      <w:pPr>
        <w:ind w:left="720" w:hanging="720"/>
        <w:jc w:val="both"/>
        <w:rPr>
          <w:lang w:val="es-MX"/>
        </w:rPr>
      </w:pPr>
      <w:r>
        <w:rPr>
          <w:lang w:val="en-US"/>
        </w:rPr>
        <w:t xml:space="preserve">Thalmayer, A. G., Toscanelli, C., &amp; Arnett, J. J. (2021). The neglected 95% revisited: Is American psychology becoming less American? </w:t>
      </w:r>
      <w:r>
        <w:rPr>
          <w:i/>
          <w:lang w:val="es-MX"/>
        </w:rPr>
        <w:t>American Psychologist, 76</w:t>
      </w:r>
      <w:r>
        <w:rPr>
          <w:lang w:val="es-MX"/>
        </w:rPr>
        <w:t>(1), 116–129. https://doi.org/10.1037/amp0000622</w:t>
      </w:r>
    </w:p>
    <w:p w14:paraId="6505BF06" w14:textId="77777777" w:rsidR="00E6294B" w:rsidRDefault="0091188F">
      <w:pPr>
        <w:ind w:left="720" w:hanging="720"/>
        <w:jc w:val="both"/>
        <w:rPr>
          <w:lang w:val="en-US"/>
        </w:rPr>
      </w:pPr>
      <w:r>
        <w:rPr>
          <w:lang w:val="es-MX"/>
        </w:rPr>
        <w:t xml:space="preserve">Torío-López, S., Palacios-Madero, M. D., Mora-Oleas, J. C., Peña-Calvo, J. V., &amp; Inda-Caro, M. (2018). </w:t>
      </w:r>
      <w:r>
        <w:rPr>
          <w:lang w:val="en-US"/>
        </w:rPr>
        <w:t xml:space="preserve">Parents’ Perceptions of their Acceptance and Rejection Behaviors: Benchmarking Spain and Ecuador. </w:t>
      </w:r>
      <w:r>
        <w:rPr>
          <w:i/>
          <w:lang w:val="en-US"/>
        </w:rPr>
        <w:t>Journal of Child and Family Studies, 27</w:t>
      </w:r>
      <w:r>
        <w:rPr>
          <w:lang w:val="en-US"/>
        </w:rPr>
        <w:t>(9), 3019–3026. https://doi.org/10.1007/s10826-018-1135-z</w:t>
      </w:r>
    </w:p>
    <w:p w14:paraId="287E3168" w14:textId="77777777" w:rsidR="00E6294B" w:rsidRPr="00BC7D39" w:rsidRDefault="0091188F">
      <w:pPr>
        <w:ind w:left="720" w:hanging="720"/>
        <w:jc w:val="both"/>
        <w:rPr>
          <w:lang w:val="en-US"/>
        </w:rPr>
      </w:pPr>
      <w:r>
        <w:rPr>
          <w:lang w:val="en-US"/>
        </w:rPr>
        <w:t xml:space="preserve">Treves-Kagan, S., Peterman, A., Gottfredson, N. C., Villaveces, A., Moracco, K. E., &amp; Maman, S. (2022). Love in the Time of War: Identifying Neighborhood-level Predictors of Intimate Partner Violence from a Longitudinal Study in Refugee-hosting Communities. </w:t>
      </w:r>
      <w:r w:rsidRPr="00BC7D39">
        <w:rPr>
          <w:i/>
          <w:lang w:val="en-US"/>
        </w:rPr>
        <w:t>Journal of Interpersonal Violence, 37</w:t>
      </w:r>
      <w:r w:rsidRPr="00BC7D39">
        <w:rPr>
          <w:lang w:val="en-US"/>
        </w:rPr>
        <w:t>(11–12), NP10170–NP10195. https://doi.org/10.1177/0886260520986267</w:t>
      </w:r>
    </w:p>
    <w:p w14:paraId="0C3A2FA9" w14:textId="77777777" w:rsidR="00E6294B" w:rsidRDefault="0091188F">
      <w:pPr>
        <w:ind w:left="720" w:hanging="720"/>
        <w:jc w:val="both"/>
        <w:rPr>
          <w:lang w:val="en-US"/>
        </w:rPr>
      </w:pPr>
      <w:r>
        <w:rPr>
          <w:lang w:val="en-US"/>
        </w:rPr>
        <w:lastRenderedPageBreak/>
        <w:t xml:space="preserve">United Nations. (2021). </w:t>
      </w:r>
      <w:r>
        <w:rPr>
          <w:i/>
          <w:lang w:val="en-US"/>
        </w:rPr>
        <w:t>Trapped : High Inequality and Low Growth in Latin America and the Caribbean</w:t>
      </w:r>
      <w:r>
        <w:rPr>
          <w:lang w:val="en-US"/>
        </w:rPr>
        <w:t>. Www.Undp.Org. https://www.undp.org/latin-america/press-releases/trapped-high-inequality-and-low-growth-latin-america-and-caribbean</w:t>
      </w:r>
    </w:p>
    <w:p w14:paraId="2F4327CF" w14:textId="77777777" w:rsidR="00E6294B" w:rsidRDefault="0091188F">
      <w:pPr>
        <w:ind w:left="720" w:hanging="720"/>
        <w:jc w:val="both"/>
        <w:rPr>
          <w:lang w:val="es-MX"/>
        </w:rPr>
      </w:pPr>
      <w:r>
        <w:rPr>
          <w:lang w:val="es-MX"/>
        </w:rPr>
        <w:t xml:space="preserve">Verdesoto, X. G., Balarezo, J. O., Delucchi, G., Mayer, E. L., &amp; Folino, J. (2021). </w:t>
      </w:r>
      <w:r>
        <w:rPr>
          <w:lang w:val="en-US"/>
        </w:rPr>
        <w:t xml:space="preserve">Jealousy and intimate partner violence in students of the University of Cuenca, Ecuador. </w:t>
      </w:r>
      <w:r>
        <w:rPr>
          <w:i/>
          <w:lang w:val="es-MX"/>
        </w:rPr>
        <w:t>Ciencias Psicologicas, 15</w:t>
      </w:r>
      <w:r>
        <w:rPr>
          <w:lang w:val="es-MX"/>
        </w:rPr>
        <w:t>(1), 1–17. https://doi.org/10.22235/cp.v15i1.2353</w:t>
      </w:r>
    </w:p>
    <w:p w14:paraId="3E5AF9A1" w14:textId="77777777" w:rsidR="00E6294B" w:rsidRDefault="0091188F">
      <w:pPr>
        <w:ind w:left="720" w:hanging="720"/>
        <w:jc w:val="both"/>
        <w:rPr>
          <w:lang w:val="es-MX"/>
        </w:rPr>
      </w:pPr>
      <w:r>
        <w:rPr>
          <w:lang w:val="es-MX"/>
        </w:rPr>
        <w:t xml:space="preserve">Villagrán, A. M., Martín-Fernánde, M., Gracia, E., &amp; Lila, M. (2022). </w:t>
      </w:r>
      <w:r>
        <w:rPr>
          <w:lang w:val="en-US"/>
        </w:rPr>
        <w:t xml:space="preserve">Validation of the Acceptability of Intimate Partner Violence Against Women (AIPVAW) Scale in Ecuadorian Population. </w:t>
      </w:r>
      <w:r>
        <w:rPr>
          <w:i/>
          <w:lang w:val="es-MX"/>
        </w:rPr>
        <w:t>Revista Iberoamericana de Diagnóstico y Evaluación Psicológica</w:t>
      </w:r>
      <w:r>
        <w:rPr>
          <w:lang w:val="es-MX"/>
        </w:rPr>
        <w:t xml:space="preserve">, </w:t>
      </w:r>
      <w:r>
        <w:rPr>
          <w:i/>
          <w:lang w:val="es-MX"/>
        </w:rPr>
        <w:t>1</w:t>
      </w:r>
      <w:r>
        <w:rPr>
          <w:lang w:val="es-MX"/>
        </w:rPr>
        <w:t>(62), 67–81. https://doi.org/10.21865/RIDEP62.1.06</w:t>
      </w:r>
    </w:p>
    <w:p w14:paraId="43276FA1" w14:textId="77777777" w:rsidR="00E6294B" w:rsidRDefault="0091188F">
      <w:pPr>
        <w:ind w:left="720" w:hanging="720"/>
        <w:jc w:val="both"/>
        <w:rPr>
          <w:lang w:val="es-MX"/>
        </w:rPr>
      </w:pPr>
      <w:r>
        <w:rPr>
          <w:lang w:val="es-MX"/>
        </w:rPr>
        <w:t xml:space="preserve">Villagrán, A. M., Martín-Fernández, M., Gracia, E., &amp; Lila, M. (2020). </w:t>
      </w:r>
      <w:r>
        <w:rPr>
          <w:lang w:val="en-US"/>
        </w:rPr>
        <w:t xml:space="preserve">Adaptation and validation of the victim-blaming attitudes in cases of intimate partner violence against women (Vb-ipvaw) scale in Ecuadorian population. </w:t>
      </w:r>
      <w:r>
        <w:rPr>
          <w:i/>
          <w:lang w:val="es-MX"/>
        </w:rPr>
        <w:t>Revista Latinoamericana de Psicologia, 52</w:t>
      </w:r>
      <w:r>
        <w:rPr>
          <w:lang w:val="es-MX"/>
        </w:rPr>
        <w:t>(1), 243–252. https://doi.org/10.14349/rlp.2020.v52.24</w:t>
      </w:r>
    </w:p>
    <w:p w14:paraId="5AF23AAB" w14:textId="77777777" w:rsidR="00E6294B" w:rsidRDefault="00E6294B">
      <w:pPr>
        <w:ind w:left="720" w:hanging="720"/>
        <w:jc w:val="both"/>
        <w:rPr>
          <w:lang w:val="es-MX"/>
        </w:rPr>
      </w:pPr>
    </w:p>
    <w:p w14:paraId="19C1A164" w14:textId="77777777" w:rsidR="00E6294B" w:rsidRDefault="00E6294B">
      <w:pPr>
        <w:ind w:left="720" w:hanging="720"/>
        <w:jc w:val="both"/>
        <w:rPr>
          <w:lang w:val="es-MX"/>
        </w:rPr>
      </w:pPr>
    </w:p>
    <w:p w14:paraId="3459490E" w14:textId="77777777" w:rsidR="00E6294B" w:rsidRDefault="0091188F">
      <w:pPr>
        <w:shd w:val="clear" w:color="auto" w:fill="FFFFFF"/>
        <w:jc w:val="right"/>
        <w:rPr>
          <w:i/>
          <w:iCs/>
          <w:sz w:val="20"/>
          <w:szCs w:val="20"/>
          <w:lang w:val="es-MX"/>
        </w:rPr>
      </w:pPr>
      <w:r>
        <w:rPr>
          <w:i/>
          <w:iCs/>
          <w:sz w:val="20"/>
          <w:szCs w:val="20"/>
          <w:lang w:val="es-MX"/>
        </w:rPr>
        <w:t xml:space="preserve">Received: </w:t>
      </w:r>
    </w:p>
    <w:p w14:paraId="60545BC0" w14:textId="77777777" w:rsidR="00E6294B" w:rsidRDefault="0091188F">
      <w:pPr>
        <w:shd w:val="clear" w:color="auto" w:fill="FFFFFF"/>
        <w:jc w:val="right"/>
        <w:rPr>
          <w:i/>
          <w:iCs/>
          <w:sz w:val="20"/>
          <w:szCs w:val="20"/>
          <w:lang w:val="en-US"/>
        </w:rPr>
      </w:pPr>
      <w:r>
        <w:rPr>
          <w:i/>
          <w:iCs/>
          <w:sz w:val="20"/>
          <w:szCs w:val="20"/>
          <w:lang w:val="en-US"/>
        </w:rPr>
        <w:t>Accepted:</w:t>
      </w:r>
      <w:r>
        <w:rPr>
          <w:rFonts w:ascii="Segoe UI" w:hAnsi="Segoe UI" w:cs="Segoe UI"/>
          <w:sz w:val="21"/>
          <w:szCs w:val="21"/>
          <w:shd w:val="clear" w:color="auto" w:fill="FFFFFF"/>
          <w:lang w:val="en-US"/>
        </w:rPr>
        <w:t xml:space="preserve"> </w:t>
      </w:r>
    </w:p>
    <w:sectPr w:rsidR="00E6294B" w:rsidSect="00C63E2F">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2B297" w14:textId="77777777" w:rsidR="00CF7257" w:rsidRDefault="00CF7257">
      <w:r>
        <w:separator/>
      </w:r>
    </w:p>
  </w:endnote>
  <w:endnote w:type="continuationSeparator" w:id="0">
    <w:p w14:paraId="0FD36E21" w14:textId="77777777" w:rsidR="00CF7257" w:rsidRDefault="00CF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531022"/>
      <w:docPartObj>
        <w:docPartGallery w:val="Page Numbers (Bottom of Page)"/>
        <w:docPartUnique/>
      </w:docPartObj>
    </w:sdtPr>
    <w:sdtEndPr/>
    <w:sdtContent>
      <w:p w14:paraId="06A8B17A" w14:textId="013D3D27" w:rsidR="009A23F8" w:rsidRDefault="009A23F8">
        <w:pPr>
          <w:pStyle w:val="Piedepgina"/>
          <w:ind w:left="3960" w:firstLine="3960"/>
          <w:rPr>
            <w:rStyle w:val="Nmerodepgina"/>
          </w:rPr>
        </w:pPr>
        <w:r>
          <w:rPr>
            <w:rFonts w:ascii="Times" w:hAnsi="Times" w:cs="Times"/>
            <w:sz w:val="16"/>
            <w:szCs w:val="16"/>
          </w:rPr>
          <w:t xml:space="preserve">ARTICLE | </w:t>
        </w:r>
        <w:r>
          <w:rPr>
            <w:rStyle w:val="Nmerodepgina"/>
            <w:rFonts w:ascii="Times" w:hAnsi="Times"/>
            <w:sz w:val="16"/>
            <w:szCs w:val="16"/>
          </w:rPr>
          <w:fldChar w:fldCharType="begin"/>
        </w:r>
        <w:r>
          <w:rPr>
            <w:rStyle w:val="Nmerodepgina"/>
            <w:rFonts w:ascii="Times" w:hAnsi="Times"/>
            <w:sz w:val="16"/>
            <w:szCs w:val="16"/>
          </w:rPr>
          <w:instrText xml:space="preserve"> PAGE </w:instrText>
        </w:r>
        <w:r>
          <w:rPr>
            <w:rStyle w:val="Nmerodepgina"/>
            <w:rFonts w:ascii="Times" w:hAnsi="Times"/>
            <w:sz w:val="16"/>
            <w:szCs w:val="16"/>
          </w:rPr>
          <w:fldChar w:fldCharType="separate"/>
        </w:r>
        <w:r w:rsidR="001F28C8">
          <w:rPr>
            <w:rStyle w:val="Nmerodepgina"/>
            <w:rFonts w:ascii="Times" w:hAnsi="Times"/>
            <w:noProof/>
            <w:sz w:val="16"/>
            <w:szCs w:val="16"/>
          </w:rPr>
          <w:t>20</w:t>
        </w:r>
        <w:r>
          <w:rPr>
            <w:rStyle w:val="Nmerodepgina"/>
            <w:rFonts w:ascii="Times" w:hAnsi="Times"/>
            <w:sz w:val="16"/>
            <w:szCs w:val="16"/>
          </w:rPr>
          <w:fldChar w:fldCharType="end"/>
        </w:r>
      </w:p>
    </w:sdtContent>
  </w:sdt>
  <w:p w14:paraId="10AD365E" w14:textId="77777777" w:rsidR="009A23F8" w:rsidRDefault="009A23F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870369"/>
      <w:docPartObj>
        <w:docPartGallery w:val="Page Numbers (Bottom of Page)"/>
        <w:docPartUnique/>
      </w:docPartObj>
    </w:sdtPr>
    <w:sdtEndPr/>
    <w:sdtContent>
      <w:p w14:paraId="312B8FF2" w14:textId="645FB293" w:rsidR="009A23F8" w:rsidRDefault="009A23F8">
        <w:pPr>
          <w:pStyle w:val="Piedepgina"/>
          <w:rPr>
            <w:rStyle w:val="Nmerodepgina"/>
          </w:rPr>
        </w:pPr>
        <w:r>
          <w:rPr>
            <w:rFonts w:ascii="Times" w:hAnsi="Times" w:cs="Times"/>
            <w:sz w:val="16"/>
            <w:szCs w:val="16"/>
          </w:rPr>
          <w:t xml:space="preserve">ARTICLE | </w:t>
        </w:r>
        <w:r>
          <w:rPr>
            <w:rStyle w:val="Nmerodepgina"/>
            <w:rFonts w:ascii="Times" w:hAnsi="Times"/>
            <w:sz w:val="16"/>
            <w:szCs w:val="16"/>
          </w:rPr>
          <w:fldChar w:fldCharType="begin"/>
        </w:r>
        <w:r>
          <w:rPr>
            <w:rStyle w:val="Nmerodepgina"/>
            <w:rFonts w:ascii="Times" w:hAnsi="Times"/>
            <w:sz w:val="16"/>
            <w:szCs w:val="16"/>
          </w:rPr>
          <w:instrText xml:space="preserve"> PAGE </w:instrText>
        </w:r>
        <w:r>
          <w:rPr>
            <w:rStyle w:val="Nmerodepgina"/>
            <w:rFonts w:ascii="Times" w:hAnsi="Times"/>
            <w:sz w:val="16"/>
            <w:szCs w:val="16"/>
          </w:rPr>
          <w:fldChar w:fldCharType="separate"/>
        </w:r>
        <w:r w:rsidR="001F28C8">
          <w:rPr>
            <w:rStyle w:val="Nmerodepgina"/>
            <w:rFonts w:ascii="Times" w:hAnsi="Times"/>
            <w:noProof/>
            <w:sz w:val="16"/>
            <w:szCs w:val="16"/>
          </w:rPr>
          <w:t>21</w:t>
        </w:r>
        <w:r>
          <w:rPr>
            <w:rStyle w:val="Nmerodepgina"/>
            <w:rFonts w:ascii="Times" w:hAnsi="Times"/>
            <w:sz w:val="16"/>
            <w:szCs w:val="16"/>
          </w:rPr>
          <w:fldChar w:fldCharType="end"/>
        </w:r>
      </w:p>
    </w:sdtContent>
  </w:sdt>
  <w:p w14:paraId="6F3DF5B4" w14:textId="77777777" w:rsidR="009A23F8" w:rsidRDefault="009A23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3C5E1" w14:textId="77777777" w:rsidR="00CF7257" w:rsidRDefault="00CF7257">
      <w:r>
        <w:separator/>
      </w:r>
    </w:p>
  </w:footnote>
  <w:footnote w:type="continuationSeparator" w:id="0">
    <w:p w14:paraId="4553E768" w14:textId="77777777" w:rsidR="00CF7257" w:rsidRDefault="00CF72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7AC47" w14:textId="77777777" w:rsidR="009A23F8" w:rsidRDefault="009A23F8">
    <w:pPr>
      <w:pStyle w:val="Encabezado"/>
      <w:jc w:val="right"/>
      <w:rPr>
        <w:rFonts w:ascii="Times" w:hAnsi="Times"/>
        <w:i/>
        <w:sz w:val="18"/>
        <w:szCs w:val="18"/>
        <w:lang w:val="es-ES"/>
      </w:rPr>
    </w:pPr>
    <w:r>
      <w:rPr>
        <w:noProof/>
      </w:rPr>
      <w:drawing>
        <wp:anchor distT="0" distB="0" distL="0" distR="0" simplePos="0" relativeHeight="13" behindDoc="1" locked="0" layoutInCell="0" allowOverlap="1" wp14:anchorId="33F31E0B" wp14:editId="10D458F3">
          <wp:simplePos x="0" y="0"/>
          <wp:positionH relativeFrom="column">
            <wp:posOffset>64770</wp:posOffset>
          </wp:positionH>
          <wp:positionV relativeFrom="paragraph">
            <wp:posOffset>-253365</wp:posOffset>
          </wp:positionV>
          <wp:extent cx="681355" cy="628015"/>
          <wp:effectExtent l="0" t="0" r="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a:hlinkClick r:id="rId1"/>
                  </pic:cNvPr>
                  <pic:cNvPicPr>
                    <a:picLocks noChangeAspect="1" noChangeArrowheads="1"/>
                  </pic:cNvPicPr>
                </pic:nvPicPr>
                <pic:blipFill>
                  <a:blip r:embed="rId2"/>
                  <a:srcRect l="18635"/>
                  <a:stretch>
                    <a:fillRect/>
                  </a:stretch>
                </pic:blipFill>
                <pic:spPr bwMode="auto">
                  <a:xfrm>
                    <a:off x="0" y="0"/>
                    <a:ext cx="681355" cy="628015"/>
                  </a:xfrm>
                  <a:prstGeom prst="rect">
                    <a:avLst/>
                  </a:prstGeom>
                </pic:spPr>
              </pic:pic>
            </a:graphicData>
          </a:graphic>
        </wp:anchor>
      </w:drawing>
    </w:r>
    <w:r>
      <w:rPr>
        <w:rFonts w:ascii="Times" w:hAnsi="Times"/>
        <w:b/>
        <w:i/>
        <w:sz w:val="18"/>
        <w:szCs w:val="18"/>
        <w:lang w:val="es-ES"/>
      </w:rPr>
      <w:t>Revista Interamericana de Psicología/Interamerican Journal of Psychology</w:t>
    </w:r>
  </w:p>
  <w:p w14:paraId="21290F4A" w14:textId="77777777" w:rsidR="009A23F8" w:rsidRDefault="009A23F8">
    <w:pPr>
      <w:pStyle w:val="Encabezado"/>
      <w:jc w:val="right"/>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4B"/>
    <w:rsid w:val="00044F4B"/>
    <w:rsid w:val="000549FC"/>
    <w:rsid w:val="00131FD0"/>
    <w:rsid w:val="00145FB6"/>
    <w:rsid w:val="001607D6"/>
    <w:rsid w:val="001B79C4"/>
    <w:rsid w:val="001C003C"/>
    <w:rsid w:val="001F28C8"/>
    <w:rsid w:val="0022295B"/>
    <w:rsid w:val="0023499C"/>
    <w:rsid w:val="002B7830"/>
    <w:rsid w:val="00350F2F"/>
    <w:rsid w:val="00366DEF"/>
    <w:rsid w:val="003D3E39"/>
    <w:rsid w:val="003F46B9"/>
    <w:rsid w:val="00420737"/>
    <w:rsid w:val="00487E69"/>
    <w:rsid w:val="004B618B"/>
    <w:rsid w:val="004D3DAD"/>
    <w:rsid w:val="005B2E35"/>
    <w:rsid w:val="00660343"/>
    <w:rsid w:val="006D0A76"/>
    <w:rsid w:val="00737649"/>
    <w:rsid w:val="00747C05"/>
    <w:rsid w:val="007B02A5"/>
    <w:rsid w:val="007B49BC"/>
    <w:rsid w:val="008143AE"/>
    <w:rsid w:val="008D317F"/>
    <w:rsid w:val="0091188F"/>
    <w:rsid w:val="00922011"/>
    <w:rsid w:val="009431A2"/>
    <w:rsid w:val="00965A36"/>
    <w:rsid w:val="009712A2"/>
    <w:rsid w:val="009A23F8"/>
    <w:rsid w:val="009A562D"/>
    <w:rsid w:val="00A22D67"/>
    <w:rsid w:val="00A37501"/>
    <w:rsid w:val="00A52158"/>
    <w:rsid w:val="00AA75F8"/>
    <w:rsid w:val="00AE3460"/>
    <w:rsid w:val="00AF3DDB"/>
    <w:rsid w:val="00B04E3F"/>
    <w:rsid w:val="00BC7D39"/>
    <w:rsid w:val="00C104F0"/>
    <w:rsid w:val="00C63E2F"/>
    <w:rsid w:val="00C6665B"/>
    <w:rsid w:val="00C811C4"/>
    <w:rsid w:val="00CB2B1C"/>
    <w:rsid w:val="00CD6455"/>
    <w:rsid w:val="00CF7257"/>
    <w:rsid w:val="00D15A49"/>
    <w:rsid w:val="00D8592B"/>
    <w:rsid w:val="00E14B2F"/>
    <w:rsid w:val="00E4581E"/>
    <w:rsid w:val="00E6294B"/>
    <w:rsid w:val="00E83EE6"/>
    <w:rsid w:val="00F15839"/>
    <w:rsid w:val="00FD146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25AB3"/>
  <w15:docId w15:val="{D4F170AB-C42E-4B86-BED0-5D3FEE34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413D4"/>
  </w:style>
  <w:style w:type="character" w:customStyle="1" w:styleId="PiedepginaCar">
    <w:name w:val="Pie de página Car"/>
    <w:basedOn w:val="Fuentedeprrafopredeter"/>
    <w:link w:val="Piedepgina"/>
    <w:uiPriority w:val="99"/>
    <w:qFormat/>
    <w:rsid w:val="00C413D4"/>
  </w:style>
  <w:style w:type="character" w:customStyle="1" w:styleId="label3">
    <w:name w:val="label3"/>
    <w:basedOn w:val="Fuentedeprrafopredeter"/>
    <w:qFormat/>
    <w:rsid w:val="00C413D4"/>
  </w:style>
  <w:style w:type="character" w:customStyle="1" w:styleId="TextonotapieCar">
    <w:name w:val="Texto nota pie Car"/>
    <w:basedOn w:val="Fuentedeprrafopredeter"/>
    <w:link w:val="Textonotapie"/>
    <w:uiPriority w:val="99"/>
    <w:semiHidden/>
    <w:qFormat/>
    <w:rsid w:val="00C413D4"/>
    <w:rPr>
      <w:rFonts w:ascii="Times New Roman" w:eastAsia="Times New Roman" w:hAnsi="Times New Roman" w:cs="Times New Roman"/>
      <w:sz w:val="20"/>
      <w:szCs w:val="20"/>
      <w:lang w:val="es-ES_tradnl" w:eastAsia="es-ES_tradnl"/>
    </w:rPr>
  </w:style>
  <w:style w:type="character" w:customStyle="1" w:styleId="FootnoteCharacters">
    <w:name w:val="Footnote Characters"/>
    <w:basedOn w:val="Fuentedeprrafopredeter"/>
    <w:uiPriority w:val="99"/>
    <w:semiHidden/>
    <w:unhideWhenUsed/>
    <w:qFormat/>
    <w:rsid w:val="00C413D4"/>
    <w:rPr>
      <w:vertAlign w:val="superscript"/>
    </w:rPr>
  </w:style>
  <w:style w:type="character" w:customStyle="1" w:styleId="FootnoteAnchor">
    <w:name w:val="Footnote Anchor"/>
    <w:rPr>
      <w:vertAlign w:val="superscript"/>
    </w:rPr>
  </w:style>
  <w:style w:type="character" w:styleId="Nmerodepgina">
    <w:name w:val="page number"/>
    <w:basedOn w:val="Fuentedeprrafopredeter"/>
    <w:uiPriority w:val="99"/>
    <w:semiHidden/>
    <w:unhideWhenUsed/>
    <w:qFormat/>
    <w:rsid w:val="00C413D4"/>
  </w:style>
  <w:style w:type="character" w:customStyle="1" w:styleId="TextoindependienteCar">
    <w:name w:val="Texto independiente Car"/>
    <w:basedOn w:val="Fuentedeprrafopredeter"/>
    <w:link w:val="Textoindependiente"/>
    <w:qFormat/>
    <w:rsid w:val="006F7E7E"/>
    <w:rPr>
      <w:rFonts w:ascii="Times New Roman" w:eastAsia="Times New Roman" w:hAnsi="Times New Roman" w:cs="Times New Roman"/>
      <w:szCs w:val="20"/>
    </w:rPr>
  </w:style>
  <w:style w:type="character" w:customStyle="1" w:styleId="TextonotaalfinalCar">
    <w:name w:val="Texto nota al final Car"/>
    <w:basedOn w:val="Fuentedeprrafopredeter"/>
    <w:link w:val="Textonotaalfinal"/>
    <w:uiPriority w:val="99"/>
    <w:semiHidden/>
    <w:qFormat/>
    <w:rsid w:val="007A7C7C"/>
    <w:rPr>
      <w:rFonts w:ascii="Times New Roman" w:eastAsia="Times New Roman" w:hAnsi="Times New Roman" w:cs="Times New Roman"/>
      <w:sz w:val="20"/>
      <w:szCs w:val="20"/>
      <w:lang w:val="es-ES_tradnl" w:eastAsia="es-ES_tradnl"/>
    </w:rPr>
  </w:style>
  <w:style w:type="character" w:customStyle="1" w:styleId="EndnoteCharacters">
    <w:name w:val="Endnote Characters"/>
    <w:basedOn w:val="Fuentedeprrafopredeter"/>
    <w:uiPriority w:val="99"/>
    <w:semiHidden/>
    <w:unhideWhenUsed/>
    <w:qFormat/>
    <w:rsid w:val="007A7C7C"/>
    <w:rPr>
      <w:vertAlign w:val="superscript"/>
    </w:rPr>
  </w:style>
  <w:style w:type="character" w:customStyle="1" w:styleId="EndnoteAnchor">
    <w:name w:val="Endnote Anchor"/>
    <w:rPr>
      <w:vertAlign w:val="superscript"/>
    </w:rPr>
  </w:style>
  <w:style w:type="character" w:styleId="Hipervnculo">
    <w:name w:val="Hyperlink"/>
    <w:basedOn w:val="Fuentedeprrafopredeter"/>
    <w:uiPriority w:val="99"/>
    <w:unhideWhenUsed/>
    <w:rsid w:val="00B6522A"/>
    <w:rPr>
      <w:color w:val="0000FF"/>
      <w:u w:val="single"/>
    </w:rPr>
  </w:style>
  <w:style w:type="character" w:customStyle="1" w:styleId="TextodegloboCar">
    <w:name w:val="Texto de globo Car"/>
    <w:basedOn w:val="Fuentedeprrafopredeter"/>
    <w:link w:val="Textodeglobo"/>
    <w:uiPriority w:val="99"/>
    <w:semiHidden/>
    <w:qFormat/>
    <w:rsid w:val="00FB0419"/>
    <w:rPr>
      <w:rFonts w:ascii="Times New Roman" w:eastAsia="Times New Roman" w:hAnsi="Times New Roman" w:cs="Times New Roman"/>
      <w:sz w:val="18"/>
      <w:szCs w:val="18"/>
      <w:lang w:val="es-ES_tradnl" w:eastAsia="es-ES_tradnl"/>
    </w:rPr>
  </w:style>
  <w:style w:type="character" w:customStyle="1" w:styleId="TtulosinternosCar">
    <w:name w:val="Títulos internos Car"/>
    <w:basedOn w:val="Fuentedeprrafopredeter"/>
    <w:link w:val="Ttulosinternos"/>
    <w:qFormat/>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qFormat/>
    <w:rsid w:val="007E3B8D"/>
    <w:rPr>
      <w:rFonts w:asciiTheme="majorHAnsi" w:eastAsiaTheme="majorEastAsia" w:hAnsiTheme="majorHAnsi" w:cstheme="majorBidi"/>
      <w:color w:val="2F5496" w:themeColor="accent1" w:themeShade="BF"/>
      <w:sz w:val="26"/>
      <w:szCs w:val="26"/>
      <w:lang w:val="es-ES_tradnl" w:eastAsia="es-ES_tradnl"/>
    </w:rPr>
  </w:style>
  <w:style w:type="character" w:customStyle="1" w:styleId="TitulodeartculoCar">
    <w:name w:val="Titulo de artículo Car"/>
    <w:basedOn w:val="Fuentedeprrafopredeter"/>
    <w:link w:val="Titulodeartculo"/>
    <w:qFormat/>
    <w:rsid w:val="007E3B8D"/>
    <w:rPr>
      <w:rFonts w:ascii="Times New Roman" w:eastAsia="Times New Roman" w:hAnsi="Times New Roman" w:cs="Times New Roman"/>
      <w:b/>
      <w:sz w:val="36"/>
      <w:szCs w:val="36"/>
      <w:lang w:val="es-ES_tradnl" w:eastAsia="es-ES_tradnl"/>
    </w:rPr>
  </w:style>
  <w:style w:type="character" w:customStyle="1" w:styleId="TtuloprincipiodeartculoCar">
    <w:name w:val="Título principio de artículo Car"/>
    <w:basedOn w:val="Fuentedeprrafopredeter"/>
    <w:link w:val="Ttuloprincipiodeartculo"/>
    <w:qFormat/>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qFormat/>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qFormat/>
    <w:rsid w:val="00EB213C"/>
    <w:rPr>
      <w:color w:val="605E5C"/>
      <w:shd w:val="clear" w:color="auto" w:fill="E1DFDD"/>
    </w:rPr>
  </w:style>
  <w:style w:type="character" w:customStyle="1" w:styleId="SubtituloInterno1Car">
    <w:name w:val="Subtitulo Interno 1 Car"/>
    <w:basedOn w:val="Fuentedeprrafopredeter"/>
    <w:link w:val="SubtituloInterno1"/>
    <w:qFormat/>
    <w:rsid w:val="0078702D"/>
    <w:rPr>
      <w:rFonts w:ascii="Times New Roman" w:eastAsia="Times New Roman" w:hAnsi="Times New Roman" w:cs="Times New Roman"/>
      <w:i/>
      <w:lang w:val="es-AR"/>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paragraph" w:styleId="Textonotapie">
    <w:name w:val="footnote text"/>
    <w:basedOn w:val="Normal"/>
    <w:link w:val="TextonotapieCar"/>
    <w:uiPriority w:val="99"/>
    <w:semiHidden/>
    <w:unhideWhenUsed/>
    <w:rsid w:val="00C413D4"/>
    <w:rPr>
      <w:sz w:val="20"/>
      <w:szCs w:val="20"/>
    </w:rPr>
  </w:style>
  <w:style w:type="paragraph" w:customStyle="1" w:styleId="EndNoteBibliography">
    <w:name w:val="EndNote Bibliography"/>
    <w:basedOn w:val="Normal"/>
    <w:qFormat/>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paragraph" w:styleId="Textodeglobo">
    <w:name w:val="Balloon Text"/>
    <w:basedOn w:val="Normal"/>
    <w:link w:val="TextodegloboCar"/>
    <w:uiPriority w:val="99"/>
    <w:semiHidden/>
    <w:unhideWhenUsed/>
    <w:qFormat/>
    <w:rsid w:val="00FB0419"/>
    <w:rPr>
      <w:sz w:val="18"/>
      <w:szCs w:val="18"/>
    </w:r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Autospacing="1" w:afterAutospacing="1"/>
      <w:jc w:val="center"/>
      <w:outlineLvl w:val="0"/>
    </w:pPr>
    <w:rPr>
      <w:b/>
      <w:lang w:val="en-US" w:eastAsia="en-US"/>
    </w:rPr>
  </w:style>
  <w:style w:type="paragraph" w:customStyle="1" w:styleId="SubtituloInterno">
    <w:name w:val="Subtitulo Interno"/>
    <w:basedOn w:val="Normal"/>
    <w:autoRedefine/>
    <w:qFormat/>
    <w:rsid w:val="007E3B8D"/>
    <w:pPr>
      <w:spacing w:beforeAutospacing="1"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paragraph" w:styleId="NormalWeb">
    <w:name w:val="Normal (Web)"/>
    <w:basedOn w:val="Normal"/>
    <w:uiPriority w:val="99"/>
    <w:semiHidden/>
    <w:unhideWhenUsed/>
    <w:qFormat/>
    <w:rsid w:val="0048651A"/>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paragraph" w:customStyle="1" w:styleId="Standard">
    <w:name w:val="Standard"/>
    <w:qFormat/>
    <w:rsid w:val="000162D3"/>
    <w:pPr>
      <w:textAlignment w:val="baseline"/>
    </w:pPr>
    <w:rPr>
      <w:rFonts w:ascii="Liberation Serif" w:eastAsia="Noto Serif CJK SC" w:hAnsi="Liberation Serif" w:cs="Lohit Devanagari"/>
      <w:kern w:val="2"/>
      <w:lang w:val="es-EC" w:eastAsia="zh-CN" w:bidi="hi-IN"/>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93146"/>
    <w:rPr>
      <w:sz w:val="20"/>
      <w:szCs w:val="20"/>
      <w:lang w:val="es-AR" w:eastAsia="es-ES_tradnl"/>
    </w:rPr>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AR" w:eastAsia="es-ES_tradnl"/>
    </w:rPr>
  </w:style>
  <w:style w:type="character" w:styleId="Refdecomentario">
    <w:name w:val="annotation reference"/>
    <w:basedOn w:val="Fuentedeprrafopredeter"/>
    <w:uiPriority w:val="99"/>
    <w:semiHidden/>
    <w:unhideWhenUsed/>
    <w:rPr>
      <w:sz w:val="16"/>
      <w:szCs w:val="16"/>
    </w:rPr>
  </w:style>
  <w:style w:type="table" w:styleId="Tablanormal5">
    <w:name w:val="Plain Table 5"/>
    <w:basedOn w:val="Tablanormal"/>
    <w:uiPriority w:val="45"/>
    <w:rsid w:val="009A562D"/>
    <w:pPr>
      <w:suppressAutoHyphens w:val="0"/>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syc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7F26-43A1-46B5-8122-075891DB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23</Pages>
  <Words>8869</Words>
  <Characters>50554</Characters>
  <Application>Microsoft Office Word</Application>
  <DocSecurity>0</DocSecurity>
  <Lines>421</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anónimo</cp:lastModifiedBy>
  <cp:revision>164</cp:revision>
  <cp:lastPrinted>2020-04-16T16:22:00Z</cp:lastPrinted>
  <dcterms:created xsi:type="dcterms:W3CDTF">2020-09-09T19:59:00Z</dcterms:created>
  <dcterms:modified xsi:type="dcterms:W3CDTF">2024-11-04T18:52:00Z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Id 1_1">
    <vt:lpwstr>http://www.zotero.org/styles/american-political-science-association</vt:lpwstr>
  </property>
  <property fmtid="{D5CDD505-2E9C-101B-9397-08002B2CF9AE}" pid="4" name="Mendeley Recent Style Id 2_1">
    <vt:lpwstr>http://www.zotero.org/styles/apa</vt:lpwstr>
  </property>
  <property fmtid="{D5CDD505-2E9C-101B-9397-08002B2CF9AE}" pid="5" name="Mendeley Recent Style Id 3_1">
    <vt:lpwstr>http://www.zotero.org/styles/american-sociological-association</vt:lpwstr>
  </property>
  <property fmtid="{D5CDD505-2E9C-101B-9397-08002B2CF9AE}" pid="6" name="Mendeley Recent Style Id 4_1">
    <vt:lpwstr>http://www.zotero.org/styles/chicago-note-bibliography</vt:lpwstr>
  </property>
  <property fmtid="{D5CDD505-2E9C-101B-9397-08002B2CF9AE}" pid="7" name="Mendeley Recent Style Id 5_1">
    <vt:lpwstr>http://www.zotero.org/styles/ieee</vt:lpwstr>
  </property>
  <property fmtid="{D5CDD505-2E9C-101B-9397-08002B2CF9AE}" pid="8" name="Mendeley Recent Style Id 6_1">
    <vt:lpwstr>http://www.zotero.org/styles/modern-humanities-research-association</vt:lpwstr>
  </property>
  <property fmtid="{D5CDD505-2E9C-101B-9397-08002B2CF9AE}" pid="9" name="Mendeley Recent Style Id 7_1">
    <vt:lpwstr>http://www.zotero.org/styles/modern-language-association</vt:lpwstr>
  </property>
  <property fmtid="{D5CDD505-2E9C-101B-9397-08002B2CF9AE}" pid="10" name="Mendeley Recent Style Id 8_1">
    <vt:lpwstr>http://www.zotero.org/styles/oxford-university-press-scimed-author-date</vt:lpwstr>
  </property>
  <property fmtid="{D5CDD505-2E9C-101B-9397-08002B2CF9AE}" pid="11" name="Mendeley Recent Style Id 9_1">
    <vt:lpwstr>http://www.zotero.org/styles/vancouver</vt:lpwstr>
  </property>
  <property fmtid="{D5CDD505-2E9C-101B-9397-08002B2CF9AE}" pid="12" name="Mendeley Recent Style Name 0_1">
    <vt:lpwstr>American Medical Association 11th edition</vt:lpwstr>
  </property>
  <property fmtid="{D5CDD505-2E9C-101B-9397-08002B2CF9AE}" pid="13" name="Mendeley Recent Style Name 1_1">
    <vt:lpwstr>American Political Science Association</vt:lpwstr>
  </property>
  <property fmtid="{D5CDD505-2E9C-101B-9397-08002B2CF9AE}" pid="14" name="Mendeley Recent Style Name 2_1">
    <vt:lpwstr>American Psychological Association 7th edition</vt:lpwstr>
  </property>
  <property fmtid="{D5CDD505-2E9C-101B-9397-08002B2CF9AE}" pid="15" name="Mendeley Recent Style Name 3_1">
    <vt:lpwstr>American Sociological Association 6th edition</vt:lpwstr>
  </property>
  <property fmtid="{D5CDD505-2E9C-101B-9397-08002B2CF9AE}" pid="16" name="Mendeley Recent Style Name 4_1">
    <vt:lpwstr>Chicago Manual of Style 17th edition (note)</vt:lpwstr>
  </property>
  <property fmtid="{D5CDD505-2E9C-101B-9397-08002B2CF9AE}" pid="17" name="Mendeley Recent Style Name 5_1">
    <vt:lpwstr>IEEE</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Name 7_1">
    <vt:lpwstr>Modern Language Association 9th edition</vt:lpwstr>
  </property>
  <property fmtid="{D5CDD505-2E9C-101B-9397-08002B2CF9AE}" pid="20" name="Mendeley Recent Style Name 8_1">
    <vt:lpwstr>Oxford University Press SciMed (author-date)</vt:lpwstr>
  </property>
  <property fmtid="{D5CDD505-2E9C-101B-9397-08002B2CF9AE}" pid="21" name="Mendeley Recent Style Name 9_1">
    <vt:lpwstr>Vancouver</vt:lpwstr>
  </property>
</Properties>
</file>