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C8CD" w14:textId="77777777" w:rsidR="002F250F" w:rsidRDefault="002F250F" w:rsidP="002F250F">
      <w:pPr>
        <w:tabs>
          <w:tab w:val="right" w:leader="dot" w:pos="8494"/>
        </w:tabs>
        <w:bidi/>
        <w:spacing w:after="0" w:line="276" w:lineRule="auto"/>
        <w:ind w:firstLine="284"/>
        <w:jc w:val="center"/>
        <w:rPr>
          <w:rFonts w:ascii="Calibri Light" w:eastAsia="B Nazanin" w:hAnsi="Calibri Light" w:cs="Calibri Light"/>
          <w:b/>
          <w:bCs/>
          <w:sz w:val="24"/>
          <w:szCs w:val="28"/>
          <w:lang w:bidi="fa-IR"/>
        </w:rPr>
      </w:pPr>
      <w:r w:rsidRPr="002F250F">
        <w:rPr>
          <w:rFonts w:ascii="Calibri Light" w:eastAsia="B Nazanin" w:hAnsi="Calibri Light" w:cs="Calibri Light"/>
          <w:b/>
          <w:bCs/>
          <w:sz w:val="24"/>
          <w:szCs w:val="28"/>
          <w:lang w:bidi="fa-IR"/>
        </w:rPr>
        <w:t>Anger Management in Children with Attention Deficit Hyperactivity Disorder: A Systematic Review Article</w:t>
      </w:r>
    </w:p>
    <w:p w14:paraId="7D39428D" w14:textId="77777777" w:rsidR="002F250F" w:rsidRDefault="002F250F" w:rsidP="002F250F">
      <w:pPr>
        <w:tabs>
          <w:tab w:val="right" w:leader="dot" w:pos="8494"/>
        </w:tabs>
        <w:bidi/>
        <w:spacing w:after="0" w:line="276" w:lineRule="auto"/>
        <w:ind w:firstLine="284"/>
        <w:jc w:val="center"/>
        <w:rPr>
          <w:rFonts w:ascii="Calibri Light" w:eastAsia="B Nazanin" w:hAnsi="Calibri Light" w:cs="Calibri Light"/>
          <w:b/>
          <w:bCs/>
          <w:sz w:val="24"/>
          <w:szCs w:val="28"/>
          <w:lang w:bidi="fa-IR"/>
        </w:rPr>
      </w:pPr>
    </w:p>
    <w:p w14:paraId="18BB1283" w14:textId="77777777" w:rsidR="002F250F" w:rsidRPr="002F250F" w:rsidRDefault="002F250F" w:rsidP="002F250F">
      <w:pPr>
        <w:tabs>
          <w:tab w:val="right" w:leader="dot" w:pos="8494"/>
        </w:tabs>
        <w:bidi/>
        <w:spacing w:after="0" w:line="276" w:lineRule="auto"/>
        <w:ind w:firstLine="284"/>
        <w:jc w:val="center"/>
        <w:rPr>
          <w:rFonts w:ascii="Calibri Light" w:eastAsia="B Nazanin" w:hAnsi="Calibri Light" w:cs="Calibri Light"/>
          <w:b/>
          <w:bCs/>
          <w:sz w:val="24"/>
          <w:szCs w:val="28"/>
          <w:lang w:bidi="fa-IR"/>
        </w:rPr>
      </w:pPr>
    </w:p>
    <w:p w14:paraId="5BC1E5A8" w14:textId="77777777" w:rsidR="002F250F" w:rsidRPr="002F250F" w:rsidRDefault="002F250F" w:rsidP="002F250F">
      <w:pPr>
        <w:tabs>
          <w:tab w:val="right" w:leader="dot" w:pos="8494"/>
        </w:tabs>
        <w:spacing w:after="0" w:line="240" w:lineRule="auto"/>
        <w:jc w:val="both"/>
        <w:rPr>
          <w:rFonts w:ascii="Calibri Light" w:eastAsia="Times New Roman" w:hAnsi="Calibri Light" w:cs="Calibri Light"/>
          <w:lang w:bidi="fa-IR"/>
        </w:rPr>
      </w:pPr>
    </w:p>
    <w:p w14:paraId="38945578" w14:textId="39069330" w:rsidR="002F250F" w:rsidRPr="002F250F" w:rsidRDefault="00AA5259" w:rsidP="002F250F">
      <w:pPr>
        <w:tabs>
          <w:tab w:val="right" w:leader="dot" w:pos="8494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bidi="fa-IR"/>
        </w:rPr>
      </w:pPr>
      <w:r w:rsidRPr="002F250F">
        <w:rPr>
          <w:rFonts w:ascii="Calibri Light" w:eastAsia="Times New Roman" w:hAnsi="Calibri Light" w:cs="Calibri Light"/>
          <w:b/>
          <w:bCs/>
          <w:lang w:bidi="fa-IR"/>
        </w:rPr>
        <w:t>Ebrahim Imani</w:t>
      </w:r>
      <w:r>
        <w:rPr>
          <w:rFonts w:ascii="Calibri Light" w:eastAsia="Times New Roman" w:hAnsi="Calibri Light" w:cs="Calibri Light"/>
          <w:b/>
          <w:bCs/>
          <w:vertAlign w:val="superscript"/>
          <w:lang w:bidi="fa-IR"/>
        </w:rPr>
        <w:t>1</w:t>
      </w:r>
      <w:r w:rsidRPr="00AA5259">
        <w:rPr>
          <w:rFonts w:ascii="Calibri Light" w:eastAsia="Times New Roman" w:hAnsi="Calibri Light" w:cs="Calibri Light"/>
          <w:b/>
          <w:bCs/>
          <w:lang w:bidi="fa-IR"/>
        </w:rPr>
        <w:t xml:space="preserve"> </w:t>
      </w:r>
      <w:proofErr w:type="spellStart"/>
      <w:r w:rsidR="002F250F" w:rsidRPr="002F250F">
        <w:rPr>
          <w:rFonts w:ascii="Calibri Light" w:eastAsia="Times New Roman" w:hAnsi="Calibri Light" w:cs="Calibri Light"/>
          <w:b/>
          <w:bCs/>
          <w:lang w:bidi="fa-IR"/>
        </w:rPr>
        <w:t>Fayegh</w:t>
      </w:r>
      <w:proofErr w:type="spellEnd"/>
      <w:r w:rsidR="002F250F" w:rsidRPr="002F250F">
        <w:rPr>
          <w:rFonts w:ascii="Calibri Light" w:eastAsia="Times New Roman" w:hAnsi="Calibri Light" w:cs="Calibri Light"/>
          <w:b/>
          <w:bCs/>
          <w:lang w:bidi="fa-IR"/>
        </w:rPr>
        <w:t xml:space="preserve"> Yousefi</w:t>
      </w:r>
      <w:r w:rsidR="002F250F" w:rsidRPr="002F250F">
        <w:rPr>
          <w:rFonts w:ascii="Calibri Light" w:eastAsia="Times New Roman" w:hAnsi="Calibri Light" w:cs="Calibri Light"/>
          <w:b/>
          <w:bCs/>
          <w:vertAlign w:val="superscript"/>
          <w:lang w:bidi="fa-IR"/>
        </w:rPr>
        <w:t>2</w:t>
      </w:r>
      <w:r w:rsidR="002F250F" w:rsidRPr="002F250F">
        <w:rPr>
          <w:rFonts w:ascii="Calibri Light" w:eastAsia="Times New Roman" w:hAnsi="Calibri Light" w:cs="Calibri Light"/>
          <w:b/>
          <w:bCs/>
          <w:lang w:bidi="fa-IR"/>
        </w:rPr>
        <w:t xml:space="preserve"> </w:t>
      </w:r>
      <w:r w:rsidRPr="002F250F">
        <w:rPr>
          <w:rFonts w:ascii="Calibri Light" w:eastAsia="Times New Roman" w:hAnsi="Calibri Light" w:cs="Calibri Light"/>
          <w:b/>
          <w:bCs/>
          <w:lang w:bidi="fa-IR"/>
        </w:rPr>
        <w:t>Kimya Yousefi</w:t>
      </w:r>
      <w:r>
        <w:rPr>
          <w:rFonts w:ascii="Calibri Light" w:eastAsia="Times New Roman" w:hAnsi="Calibri Light" w:cs="Calibri Light"/>
          <w:b/>
          <w:bCs/>
          <w:vertAlign w:val="superscript"/>
          <w:lang w:bidi="fa-IR"/>
        </w:rPr>
        <w:t>3</w:t>
      </w:r>
    </w:p>
    <w:p w14:paraId="2D9FA49A" w14:textId="77777777" w:rsidR="002F250F" w:rsidRPr="002F250F" w:rsidRDefault="002F250F" w:rsidP="002F250F">
      <w:pPr>
        <w:tabs>
          <w:tab w:val="right" w:leader="dot" w:pos="8494"/>
        </w:tabs>
        <w:spacing w:after="0" w:line="240" w:lineRule="auto"/>
        <w:rPr>
          <w:rFonts w:ascii="Calibri Light" w:eastAsia="Times New Roman" w:hAnsi="Calibri Light" w:cs="Calibri Light"/>
          <w:lang w:bidi="fa-IR"/>
        </w:rPr>
      </w:pPr>
    </w:p>
    <w:p w14:paraId="607A70C6" w14:textId="29DF5934" w:rsidR="002F250F" w:rsidRPr="002F250F" w:rsidRDefault="002F250F" w:rsidP="002F250F">
      <w:pPr>
        <w:tabs>
          <w:tab w:val="right" w:leader="dot" w:pos="8494"/>
        </w:tabs>
        <w:spacing w:after="0" w:line="240" w:lineRule="auto"/>
        <w:rPr>
          <w:rFonts w:ascii="Calibri Light" w:eastAsia="Times New Roman" w:hAnsi="Calibri Light" w:cs="Calibri Light"/>
          <w:b/>
          <w:bCs/>
          <w:lang w:bidi="fa-IR"/>
        </w:rPr>
      </w:pPr>
      <w:r w:rsidRPr="002F250F">
        <w:rPr>
          <w:rFonts w:ascii="Calibri Light" w:eastAsia="Times New Roman" w:hAnsi="Calibri Light" w:cs="Calibri Light"/>
          <w:b/>
          <w:bCs/>
          <w:lang w:bidi="fa-IR"/>
        </w:rPr>
        <w:t xml:space="preserve">1. </w:t>
      </w:r>
      <w:r w:rsidR="00AA5259" w:rsidRPr="002F250F">
        <w:rPr>
          <w:rFonts w:ascii="Calibri Light" w:eastAsia="Times New Roman" w:hAnsi="Calibri Light" w:cs="Calibri Light"/>
          <w:b/>
          <w:bCs/>
          <w:lang w:bidi="fa-IR"/>
        </w:rPr>
        <w:t xml:space="preserve">Assistant Professor, Department of Industrial Design, Faculty of Art, Islamic Art University, Tabriz - Iran </w:t>
      </w:r>
    </w:p>
    <w:p w14:paraId="54454B0C" w14:textId="77777777" w:rsidR="002F250F" w:rsidRPr="002F250F" w:rsidRDefault="002F250F" w:rsidP="002F250F">
      <w:pPr>
        <w:tabs>
          <w:tab w:val="right" w:leader="dot" w:pos="8494"/>
        </w:tabs>
        <w:spacing w:after="0" w:line="240" w:lineRule="auto"/>
        <w:rPr>
          <w:rFonts w:ascii="Calibri Light" w:eastAsia="Times New Roman" w:hAnsi="Calibri Light" w:cs="Calibri Light"/>
          <w:b/>
          <w:bCs/>
          <w:lang w:bidi="fa-IR"/>
        </w:rPr>
      </w:pPr>
    </w:p>
    <w:p w14:paraId="015CF384" w14:textId="77777777" w:rsidR="002F250F" w:rsidRPr="002F250F" w:rsidRDefault="002F250F" w:rsidP="002F250F">
      <w:pPr>
        <w:tabs>
          <w:tab w:val="right" w:leader="dot" w:pos="8494"/>
        </w:tabs>
        <w:spacing w:after="0" w:line="240" w:lineRule="auto"/>
        <w:rPr>
          <w:rFonts w:ascii="Calibri Light" w:eastAsia="Times New Roman" w:hAnsi="Calibri Light" w:cs="Calibri Light"/>
          <w:b/>
          <w:bCs/>
          <w:lang w:bidi="fa-IR"/>
        </w:rPr>
      </w:pPr>
      <w:r w:rsidRPr="002F250F">
        <w:rPr>
          <w:rFonts w:ascii="Calibri Light" w:eastAsia="Times New Roman" w:hAnsi="Calibri Light" w:cs="Calibri Light"/>
          <w:b/>
          <w:bCs/>
          <w:lang w:bidi="fa-IR"/>
        </w:rPr>
        <w:t xml:space="preserve">2. Full Professor, Department of Clinical Psychology, Kurdistan University of Medical Sciences, Sanandaj - Iran  </w:t>
      </w:r>
    </w:p>
    <w:p w14:paraId="65F6AE7F" w14:textId="77777777" w:rsidR="002F250F" w:rsidRPr="002F250F" w:rsidRDefault="002F250F" w:rsidP="002F250F">
      <w:pPr>
        <w:tabs>
          <w:tab w:val="right" w:leader="dot" w:pos="8494"/>
        </w:tabs>
        <w:spacing w:after="0" w:line="240" w:lineRule="auto"/>
        <w:rPr>
          <w:rFonts w:ascii="Calibri Light" w:eastAsia="Times New Roman" w:hAnsi="Calibri Light" w:cs="Calibri Light"/>
          <w:b/>
          <w:bCs/>
          <w:lang w:bidi="fa-IR"/>
        </w:rPr>
      </w:pPr>
    </w:p>
    <w:p w14:paraId="43912A09" w14:textId="2D7153D9" w:rsidR="002F250F" w:rsidRPr="002F250F" w:rsidRDefault="002F250F" w:rsidP="002F250F">
      <w:pPr>
        <w:tabs>
          <w:tab w:val="right" w:leader="dot" w:pos="8494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lang w:bidi="fa-IR"/>
        </w:rPr>
      </w:pPr>
      <w:r w:rsidRPr="002F250F">
        <w:rPr>
          <w:rFonts w:ascii="Calibri Light" w:eastAsia="Times New Roman" w:hAnsi="Calibri Light" w:cs="Calibri Light"/>
          <w:b/>
          <w:bCs/>
          <w:lang w:bidi="fa-IR"/>
        </w:rPr>
        <w:t>3</w:t>
      </w:r>
      <w:r w:rsidR="00AA5259" w:rsidRPr="00AA5259">
        <w:rPr>
          <w:rFonts w:ascii="Calibri Light" w:eastAsia="Times New Roman" w:hAnsi="Calibri Light" w:cs="Calibri Light"/>
          <w:b/>
          <w:bCs/>
          <w:lang w:bidi="fa-IR"/>
        </w:rPr>
        <w:t xml:space="preserve"> </w:t>
      </w:r>
      <w:r w:rsidR="00AA5259" w:rsidRPr="002F250F">
        <w:rPr>
          <w:rFonts w:ascii="Calibri Light" w:eastAsia="Times New Roman" w:hAnsi="Calibri Light" w:cs="Calibri Light"/>
          <w:b/>
          <w:bCs/>
          <w:lang w:bidi="fa-IR"/>
        </w:rPr>
        <w:t>M.Sc. Student in Industrial Design, Faculty of Art, Islamic Art University, Tabriz - Iran</w:t>
      </w:r>
      <w:r w:rsidRPr="002F250F">
        <w:rPr>
          <w:rFonts w:ascii="Calibri Light" w:eastAsia="Times New Roman" w:hAnsi="Calibri Light" w:cs="Calibri Light"/>
          <w:b/>
          <w:bCs/>
          <w:lang w:bidi="fa-IR"/>
        </w:rPr>
        <w:t>. (Corresponding Author).</w:t>
      </w:r>
    </w:p>
    <w:p w14:paraId="33066FCA" w14:textId="77777777" w:rsidR="002F250F" w:rsidRPr="002F250F" w:rsidRDefault="002F250F" w:rsidP="002F250F">
      <w:pPr>
        <w:tabs>
          <w:tab w:val="right" w:leader="dot" w:pos="8494"/>
        </w:tabs>
        <w:spacing w:after="0" w:line="240" w:lineRule="auto"/>
        <w:jc w:val="both"/>
        <w:rPr>
          <w:rFonts w:ascii="Calibri Light" w:eastAsia="Times New Roman" w:hAnsi="Calibri Light" w:cs="Calibri Light"/>
          <w:lang w:bidi="fa-IR"/>
        </w:rPr>
      </w:pPr>
    </w:p>
    <w:p w14:paraId="18FB6E07" w14:textId="77777777" w:rsidR="00BB24AA" w:rsidRDefault="00BB24AA"/>
    <w:sectPr w:rsidR="00BB2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0F"/>
    <w:rsid w:val="002023C5"/>
    <w:rsid w:val="002C30CA"/>
    <w:rsid w:val="002F250F"/>
    <w:rsid w:val="00AA5259"/>
    <w:rsid w:val="00BB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526C0"/>
  <w15:chartTrackingRefBased/>
  <w15:docId w15:val="{EBD6047A-504E-49CC-A01D-2196EC2F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kimya</cp:lastModifiedBy>
  <cp:revision>2</cp:revision>
  <dcterms:created xsi:type="dcterms:W3CDTF">2024-04-06T07:06:00Z</dcterms:created>
  <dcterms:modified xsi:type="dcterms:W3CDTF">2024-04-06T09:27:00Z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0ad24042-491a-42fa-97db-c16d61355f34</vt:lpwstr>
  </property>
</Properties>
</file>