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0" w:line="360" w:lineRule="auto"/>
        <w:jc w:val="center"/>
        <w:rPr>
          <w:b w:val="1"/>
          <w:sz w:val="24"/>
          <w:szCs w:val="24"/>
        </w:rPr>
      </w:pPr>
      <w:bookmarkStart w:colFirst="0" w:colLast="0" w:name="_ze7oulxqmngu" w:id="0"/>
      <w:bookmarkEnd w:id="0"/>
      <w:r w:rsidDel="00000000" w:rsidR="00000000" w:rsidRPr="00000000">
        <w:rPr>
          <w:b w:val="1"/>
          <w:sz w:val="24"/>
          <w:szCs w:val="24"/>
          <w:rtl w:val="0"/>
        </w:rPr>
        <w:t xml:space="preserve">Going through the paranormal from a psychological and psychoanalytic perspective</w:t>
      </w:r>
    </w:p>
    <w:p w:rsidR="00000000" w:rsidDel="00000000" w:rsidP="00000000" w:rsidRDefault="00000000" w:rsidRPr="00000000" w14:paraId="00000002">
      <w:pPr>
        <w:spacing w:line="360" w:lineRule="auto"/>
        <w:rPr/>
      </w:pPr>
      <w:r w:rsidDel="00000000" w:rsidR="00000000" w:rsidRPr="00000000">
        <w:rPr>
          <w:rtl w:val="0"/>
        </w:rPr>
      </w:r>
    </w:p>
    <w:p w:rsidR="00000000" w:rsidDel="00000000" w:rsidP="00000000" w:rsidRDefault="00000000" w:rsidRPr="00000000" w14:paraId="00000003">
      <w:pPr>
        <w:spacing w:line="360" w:lineRule="auto"/>
        <w:rPr/>
      </w:pPr>
      <w:r w:rsidDel="00000000" w:rsidR="00000000" w:rsidRPr="00000000">
        <w:rPr>
          <w:rtl w:val="0"/>
        </w:rPr>
        <w:t xml:space="preserve">Keywords: Clinical psychology, cognitive psychology, psychoanalysis, paranormal, sightings of the deceased.</w:t>
      </w:r>
    </w:p>
    <w:p w:rsidR="00000000" w:rsidDel="00000000" w:rsidP="00000000" w:rsidRDefault="00000000" w:rsidRPr="00000000" w14:paraId="00000004">
      <w:pPr>
        <w:spacing w:line="360" w:lineRule="auto"/>
        <w:rPr/>
      </w:pPr>
      <w:r w:rsidDel="00000000" w:rsidR="00000000" w:rsidRPr="00000000">
        <w:rPr>
          <w:rtl w:val="0"/>
        </w:rPr>
      </w:r>
    </w:p>
    <w:p w:rsidR="00000000" w:rsidDel="00000000" w:rsidP="00000000" w:rsidRDefault="00000000" w:rsidRPr="00000000" w14:paraId="00000005">
      <w:pPr>
        <w:spacing w:line="360" w:lineRule="auto"/>
        <w:jc w:val="center"/>
        <w:rPr>
          <w:sz w:val="24"/>
          <w:szCs w:val="24"/>
        </w:rPr>
      </w:pPr>
      <w:r w:rsidDel="00000000" w:rsidR="00000000" w:rsidRPr="00000000">
        <w:rPr>
          <w:rtl w:val="0"/>
        </w:rPr>
      </w:r>
    </w:p>
    <w:p w:rsidR="00000000" w:rsidDel="00000000" w:rsidP="00000000" w:rsidRDefault="00000000" w:rsidRPr="00000000" w14:paraId="00000006">
      <w:pPr>
        <w:spacing w:line="360" w:lineRule="auto"/>
        <w:jc w:val="center"/>
        <w:rPr>
          <w:sz w:val="24"/>
          <w:szCs w:val="24"/>
        </w:rPr>
      </w:pPr>
      <w:r w:rsidDel="00000000" w:rsidR="00000000" w:rsidRPr="00000000">
        <w:rPr>
          <w:rtl w:val="0"/>
        </w:rPr>
      </w:r>
    </w:p>
    <w:p w:rsidR="00000000" w:rsidDel="00000000" w:rsidP="00000000" w:rsidRDefault="00000000" w:rsidRPr="00000000" w14:paraId="00000007">
      <w:pPr>
        <w:spacing w:line="360" w:lineRule="auto"/>
        <w:jc w:val="center"/>
        <w:rPr>
          <w:sz w:val="24"/>
          <w:szCs w:val="24"/>
        </w:rPr>
      </w:pPr>
      <w:r w:rsidDel="00000000" w:rsidR="00000000" w:rsidRPr="00000000">
        <w:rPr>
          <w:rtl w:val="0"/>
        </w:rPr>
      </w:r>
    </w:p>
    <w:p w:rsidR="00000000" w:rsidDel="00000000" w:rsidP="00000000" w:rsidRDefault="00000000" w:rsidRPr="00000000" w14:paraId="00000008">
      <w:pPr>
        <w:spacing w:line="360" w:lineRule="auto"/>
        <w:jc w:val="center"/>
        <w:rPr>
          <w:sz w:val="24"/>
          <w:szCs w:val="24"/>
        </w:rPr>
      </w:pPr>
      <w:r w:rsidDel="00000000" w:rsidR="00000000" w:rsidRPr="00000000">
        <w:rPr>
          <w:rtl w:val="0"/>
        </w:rPr>
      </w:r>
    </w:p>
    <w:p w:rsidR="00000000" w:rsidDel="00000000" w:rsidP="00000000" w:rsidRDefault="00000000" w:rsidRPr="00000000" w14:paraId="00000009">
      <w:pPr>
        <w:spacing w:line="360" w:lineRule="auto"/>
        <w:jc w:val="center"/>
        <w:rPr>
          <w:sz w:val="24"/>
          <w:szCs w:val="24"/>
        </w:rPr>
      </w:pPr>
      <w:r w:rsidDel="00000000" w:rsidR="00000000" w:rsidRPr="00000000">
        <w:rPr>
          <w:rtl w:val="0"/>
        </w:rPr>
      </w:r>
    </w:p>
    <w:p w:rsidR="00000000" w:rsidDel="00000000" w:rsidP="00000000" w:rsidRDefault="00000000" w:rsidRPr="00000000" w14:paraId="0000000A">
      <w:pPr>
        <w:spacing w:line="360" w:lineRule="auto"/>
        <w:jc w:val="center"/>
        <w:rPr/>
      </w:pPr>
      <w:r w:rsidDel="00000000" w:rsidR="00000000" w:rsidRPr="00000000">
        <w:rPr>
          <w:rtl w:val="0"/>
        </w:rPr>
      </w:r>
    </w:p>
    <w:p w:rsidR="00000000" w:rsidDel="00000000" w:rsidP="00000000" w:rsidRDefault="00000000" w:rsidRPr="00000000" w14:paraId="0000000B">
      <w:pPr>
        <w:spacing w:line="360" w:lineRule="auto"/>
        <w:rPr/>
      </w:pPr>
      <w:r w:rsidDel="00000000" w:rsidR="00000000" w:rsidRPr="00000000">
        <w:rPr>
          <w:rtl w:val="0"/>
        </w:rPr>
      </w:r>
    </w:p>
    <w:p w:rsidR="00000000" w:rsidDel="00000000" w:rsidP="00000000" w:rsidRDefault="00000000" w:rsidRPr="00000000" w14:paraId="0000000C">
      <w:pPr>
        <w:spacing w:line="360" w:lineRule="auto"/>
        <w:rPr/>
      </w:pPr>
      <w:r w:rsidDel="00000000" w:rsidR="00000000" w:rsidRPr="00000000">
        <w:rPr>
          <w:rtl w:val="0"/>
        </w:rPr>
      </w:r>
    </w:p>
    <w:p w:rsidR="00000000" w:rsidDel="00000000" w:rsidP="00000000" w:rsidRDefault="00000000" w:rsidRPr="00000000" w14:paraId="0000000D">
      <w:pPr>
        <w:spacing w:line="360" w:lineRule="auto"/>
        <w:rPr/>
      </w:pPr>
      <w:r w:rsidDel="00000000" w:rsidR="00000000" w:rsidRPr="00000000">
        <w:rPr>
          <w:rtl w:val="0"/>
        </w:rPr>
      </w:r>
    </w:p>
    <w:p w:rsidR="00000000" w:rsidDel="00000000" w:rsidP="00000000" w:rsidRDefault="00000000" w:rsidRPr="00000000" w14:paraId="0000000E">
      <w:pPr>
        <w:spacing w:line="360" w:lineRule="auto"/>
        <w:rPr/>
      </w:pPr>
      <w:r w:rsidDel="00000000" w:rsidR="00000000" w:rsidRPr="00000000">
        <w:rPr>
          <w:rtl w:val="0"/>
        </w:rPr>
      </w:r>
    </w:p>
    <w:p w:rsidR="00000000" w:rsidDel="00000000" w:rsidP="00000000" w:rsidRDefault="00000000" w:rsidRPr="00000000" w14:paraId="0000000F">
      <w:pPr>
        <w:spacing w:line="360" w:lineRule="auto"/>
        <w:rPr/>
      </w:pPr>
      <w:r w:rsidDel="00000000" w:rsidR="00000000" w:rsidRPr="00000000">
        <w:rPr>
          <w:rtl w:val="0"/>
        </w:rPr>
      </w:r>
    </w:p>
    <w:p w:rsidR="00000000" w:rsidDel="00000000" w:rsidP="00000000" w:rsidRDefault="00000000" w:rsidRPr="00000000" w14:paraId="00000010">
      <w:pPr>
        <w:spacing w:line="360" w:lineRule="auto"/>
        <w:rPr/>
      </w:pPr>
      <w:r w:rsidDel="00000000" w:rsidR="00000000" w:rsidRPr="00000000">
        <w:rPr>
          <w:rtl w:val="0"/>
        </w:rPr>
      </w:r>
    </w:p>
    <w:p w:rsidR="00000000" w:rsidDel="00000000" w:rsidP="00000000" w:rsidRDefault="00000000" w:rsidRPr="00000000" w14:paraId="00000011">
      <w:pPr>
        <w:spacing w:line="360" w:lineRule="auto"/>
        <w:rPr/>
      </w:pPr>
      <w:r w:rsidDel="00000000" w:rsidR="00000000" w:rsidRPr="00000000">
        <w:rPr>
          <w:rtl w:val="0"/>
        </w:rPr>
      </w:r>
    </w:p>
    <w:p w:rsidR="00000000" w:rsidDel="00000000" w:rsidP="00000000" w:rsidRDefault="00000000" w:rsidRPr="00000000" w14:paraId="00000012">
      <w:pPr>
        <w:spacing w:line="360" w:lineRule="auto"/>
        <w:rPr/>
      </w:pPr>
      <w:r w:rsidDel="00000000" w:rsidR="00000000" w:rsidRPr="00000000">
        <w:rPr>
          <w:rtl w:val="0"/>
        </w:rPr>
      </w:r>
    </w:p>
    <w:p w:rsidR="00000000" w:rsidDel="00000000" w:rsidP="00000000" w:rsidRDefault="00000000" w:rsidRPr="00000000" w14:paraId="00000013">
      <w:pPr>
        <w:spacing w:line="360" w:lineRule="auto"/>
        <w:rPr/>
      </w:pPr>
      <w:r w:rsidDel="00000000" w:rsidR="00000000" w:rsidRPr="00000000">
        <w:rPr>
          <w:rtl w:val="0"/>
        </w:rPr>
      </w:r>
    </w:p>
    <w:p w:rsidR="00000000" w:rsidDel="00000000" w:rsidP="00000000" w:rsidRDefault="00000000" w:rsidRPr="00000000" w14:paraId="00000014">
      <w:pPr>
        <w:spacing w:line="360" w:lineRule="auto"/>
        <w:rPr/>
      </w:pPr>
      <w:r w:rsidDel="00000000" w:rsidR="00000000" w:rsidRPr="00000000">
        <w:rPr>
          <w:rtl w:val="0"/>
        </w:rPr>
      </w:r>
    </w:p>
    <w:p w:rsidR="00000000" w:rsidDel="00000000" w:rsidP="00000000" w:rsidRDefault="00000000" w:rsidRPr="00000000" w14:paraId="00000015">
      <w:pPr>
        <w:spacing w:line="360" w:lineRule="auto"/>
        <w:rPr/>
      </w:pPr>
      <w:r w:rsidDel="00000000" w:rsidR="00000000" w:rsidRPr="00000000">
        <w:rPr>
          <w:rtl w:val="0"/>
        </w:rPr>
      </w:r>
    </w:p>
    <w:p w:rsidR="00000000" w:rsidDel="00000000" w:rsidP="00000000" w:rsidRDefault="00000000" w:rsidRPr="00000000" w14:paraId="00000016">
      <w:pPr>
        <w:pStyle w:val="Title"/>
        <w:spacing w:after="0" w:line="360" w:lineRule="auto"/>
        <w:jc w:val="left"/>
        <w:rPr>
          <w:sz w:val="24"/>
          <w:szCs w:val="24"/>
        </w:rPr>
      </w:pPr>
      <w:bookmarkStart w:colFirst="0" w:colLast="0" w:name="_5fl1jzuqhnis" w:id="1"/>
      <w:bookmarkEnd w:id="1"/>
      <w:r w:rsidDel="00000000" w:rsidR="00000000" w:rsidRPr="00000000">
        <w:rPr>
          <w:rtl w:val="0"/>
        </w:rPr>
      </w:r>
    </w:p>
    <w:p w:rsidR="00000000" w:rsidDel="00000000" w:rsidP="00000000" w:rsidRDefault="00000000" w:rsidRPr="00000000" w14:paraId="00000017">
      <w:pPr>
        <w:spacing w:line="360" w:lineRule="auto"/>
        <w:rPr>
          <w:sz w:val="24"/>
          <w:szCs w:val="24"/>
        </w:rPr>
      </w:pPr>
      <w:r w:rsidDel="00000000" w:rsidR="00000000" w:rsidRPr="00000000">
        <w:rPr>
          <w:rtl w:val="0"/>
        </w:rPr>
      </w:r>
    </w:p>
    <w:p w:rsidR="00000000" w:rsidDel="00000000" w:rsidP="00000000" w:rsidRDefault="00000000" w:rsidRPr="00000000" w14:paraId="00000018">
      <w:pPr>
        <w:spacing w:line="360" w:lineRule="auto"/>
        <w:rPr>
          <w:sz w:val="24"/>
          <w:szCs w:val="24"/>
        </w:rPr>
      </w:pPr>
      <w:r w:rsidDel="00000000" w:rsidR="00000000" w:rsidRPr="00000000">
        <w:rPr>
          <w:rtl w:val="0"/>
        </w:rPr>
      </w:r>
    </w:p>
    <w:p w:rsidR="00000000" w:rsidDel="00000000" w:rsidP="00000000" w:rsidRDefault="00000000" w:rsidRPr="00000000" w14:paraId="00000019">
      <w:pPr>
        <w:spacing w:line="360" w:lineRule="auto"/>
        <w:rPr>
          <w:sz w:val="24"/>
          <w:szCs w:val="24"/>
        </w:rPr>
      </w:pPr>
      <w:r w:rsidDel="00000000" w:rsidR="00000000" w:rsidRPr="00000000">
        <w:rPr>
          <w:rtl w:val="0"/>
        </w:rPr>
      </w:r>
    </w:p>
    <w:p w:rsidR="00000000" w:rsidDel="00000000" w:rsidP="00000000" w:rsidRDefault="00000000" w:rsidRPr="00000000" w14:paraId="0000001A">
      <w:pPr>
        <w:spacing w:line="360" w:lineRule="auto"/>
        <w:rPr>
          <w:sz w:val="24"/>
          <w:szCs w:val="24"/>
        </w:rPr>
      </w:pPr>
      <w:r w:rsidDel="00000000" w:rsidR="00000000" w:rsidRPr="00000000">
        <w:rPr>
          <w:rtl w:val="0"/>
        </w:rPr>
      </w:r>
    </w:p>
    <w:p w:rsidR="00000000" w:rsidDel="00000000" w:rsidP="00000000" w:rsidRDefault="00000000" w:rsidRPr="00000000" w14:paraId="0000001B">
      <w:pPr>
        <w:spacing w:line="360" w:lineRule="auto"/>
        <w:rPr>
          <w:sz w:val="24"/>
          <w:szCs w:val="24"/>
        </w:rPr>
      </w:pPr>
      <w:r w:rsidDel="00000000" w:rsidR="00000000" w:rsidRPr="00000000">
        <w:rPr>
          <w:rtl w:val="0"/>
        </w:rPr>
      </w:r>
    </w:p>
    <w:p w:rsidR="00000000" w:rsidDel="00000000" w:rsidP="00000000" w:rsidRDefault="00000000" w:rsidRPr="00000000" w14:paraId="0000001C">
      <w:pPr>
        <w:spacing w:line="360" w:lineRule="auto"/>
        <w:rPr>
          <w:sz w:val="24"/>
          <w:szCs w:val="24"/>
        </w:rPr>
      </w:pPr>
      <w:r w:rsidDel="00000000" w:rsidR="00000000" w:rsidRPr="00000000">
        <w:rPr>
          <w:rtl w:val="0"/>
        </w:rPr>
      </w:r>
    </w:p>
    <w:p w:rsidR="00000000" w:rsidDel="00000000" w:rsidP="00000000" w:rsidRDefault="00000000" w:rsidRPr="00000000" w14:paraId="0000001D">
      <w:pPr>
        <w:spacing w:line="360" w:lineRule="auto"/>
        <w:rPr>
          <w:sz w:val="24"/>
          <w:szCs w:val="24"/>
        </w:rPr>
      </w:pPr>
      <w:r w:rsidDel="00000000" w:rsidR="00000000" w:rsidRPr="00000000">
        <w:rPr>
          <w:rtl w:val="0"/>
        </w:rPr>
      </w:r>
    </w:p>
    <w:p w:rsidR="00000000" w:rsidDel="00000000" w:rsidP="00000000" w:rsidRDefault="00000000" w:rsidRPr="00000000" w14:paraId="0000001E">
      <w:pPr>
        <w:spacing w:line="360" w:lineRule="auto"/>
        <w:rPr>
          <w:sz w:val="24"/>
          <w:szCs w:val="24"/>
        </w:rPr>
      </w:pPr>
      <w:r w:rsidDel="00000000" w:rsidR="00000000" w:rsidRPr="00000000">
        <w:rPr>
          <w:rtl w:val="0"/>
        </w:rPr>
      </w:r>
    </w:p>
    <w:p w:rsidR="00000000" w:rsidDel="00000000" w:rsidP="00000000" w:rsidRDefault="00000000" w:rsidRPr="00000000" w14:paraId="0000001F">
      <w:pPr>
        <w:spacing w:line="360" w:lineRule="auto"/>
        <w:rPr>
          <w:sz w:val="24"/>
          <w:szCs w:val="24"/>
        </w:rPr>
      </w:pPr>
      <w:r w:rsidDel="00000000" w:rsidR="00000000" w:rsidRPr="00000000">
        <w:rPr>
          <w:rtl w:val="0"/>
        </w:rPr>
      </w:r>
    </w:p>
    <w:p w:rsidR="00000000" w:rsidDel="00000000" w:rsidP="00000000" w:rsidRDefault="00000000" w:rsidRPr="00000000" w14:paraId="00000020">
      <w:pPr>
        <w:spacing w:line="360" w:lineRule="auto"/>
        <w:rPr>
          <w:sz w:val="24"/>
          <w:szCs w:val="24"/>
        </w:rPr>
      </w:pPr>
      <w:r w:rsidDel="00000000" w:rsidR="00000000" w:rsidRPr="00000000">
        <w:rPr>
          <w:rtl w:val="0"/>
        </w:rPr>
      </w:r>
    </w:p>
    <w:p w:rsidR="00000000" w:rsidDel="00000000" w:rsidP="00000000" w:rsidRDefault="00000000" w:rsidRPr="00000000" w14:paraId="00000021">
      <w:pPr>
        <w:spacing w:line="360" w:lineRule="auto"/>
        <w:rPr>
          <w:sz w:val="24"/>
          <w:szCs w:val="24"/>
        </w:rPr>
      </w:pPr>
      <w:r w:rsidDel="00000000" w:rsidR="00000000" w:rsidRPr="00000000">
        <w:rPr>
          <w:sz w:val="24"/>
          <w:szCs w:val="24"/>
          <w:rtl w:val="0"/>
        </w:rPr>
        <w:t xml:space="preserve">Abstract: Sightings of the deceased have been present in human societies and cultures since ancient times. A large percentage of the Latin American population believes in these paranormal experiences, but there is a limitation in research on this topic. Clinical and cognitive psychology have provided cause-and-effect explanations for these phenomena. Establishing the importance of its study. However, previous literature highlights the particular capacity of psychoanalytic therapy to provide a relevant understanding of these events. Thus exploring a phenomenon from different psychological theories to give importance to the voice of the subjects and counteract the effects. Promoting greater future interest in continued research work on this matter.</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jc w:val="center"/>
        <w:rPr>
          <w:b w:val="1"/>
          <w:sz w:val="24"/>
          <w:szCs w:val="24"/>
        </w:rPr>
      </w:pPr>
      <w:r w:rsidDel="00000000" w:rsidR="00000000" w:rsidRPr="00000000">
        <w:rPr>
          <w:b w:val="1"/>
          <w:sz w:val="24"/>
          <w:szCs w:val="24"/>
          <w:rtl w:val="0"/>
        </w:rPr>
        <w:t xml:space="preserve">Atravesando lo paranormal desde una perspectiva psicológica y psicoanalítica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spacing w:line="360" w:lineRule="auto"/>
        <w:rPr>
          <w:sz w:val="24"/>
          <w:szCs w:val="24"/>
        </w:rPr>
      </w:pPr>
      <w:r w:rsidDel="00000000" w:rsidR="00000000" w:rsidRPr="00000000">
        <w:rPr>
          <w:sz w:val="24"/>
          <w:szCs w:val="24"/>
          <w:rtl w:val="0"/>
        </w:rPr>
        <w:t xml:space="preserve">Resumen: Los avistamientos de difuntos han estado presentes en las sociedades y culturas humanas desde la antigüedad. Un gran porcentaje de la población latinoamericana cree en estas experiencias paranormales, pero hay una limitación en las investigaciones sobre este tema. La psicología clínica y cognitiva han brindado explicaciones de causa y efecto sobre estos fenómenos. Estableciendo la importancia para su estudio. Sin embargo, la literatura previa pone de manifiesto la capacidad particular de la terapia psicoanalítica para brindar un entendimiento relevante a estos acontecimientos. Explorando así un fenómeno desde distintas teorías psicológicas para brindar importancia a la voz de los sujetos y contrarrestar los efectos. Promoviendo un mayor interés futuro en el continuo trabajo investigativo sobre este asunto.</w:t>
      </w:r>
    </w:p>
    <w:p w:rsidR="00000000" w:rsidDel="00000000" w:rsidP="00000000" w:rsidRDefault="00000000" w:rsidRPr="00000000" w14:paraId="00000047">
      <w:pPr>
        <w:spacing w:line="360" w:lineRule="auto"/>
        <w:rPr>
          <w:sz w:val="24"/>
          <w:szCs w:val="24"/>
        </w:rPr>
      </w:pPr>
      <w:r w:rsidDel="00000000" w:rsidR="00000000" w:rsidRPr="00000000">
        <w:rPr>
          <w:rtl w:val="0"/>
        </w:rPr>
      </w:r>
    </w:p>
    <w:p w:rsidR="00000000" w:rsidDel="00000000" w:rsidP="00000000" w:rsidRDefault="00000000" w:rsidRPr="00000000" w14:paraId="00000048">
      <w:pPr>
        <w:spacing w:line="360" w:lineRule="auto"/>
        <w:rPr>
          <w:sz w:val="20"/>
          <w:szCs w:val="20"/>
        </w:rPr>
      </w:pPr>
      <w:r w:rsidDel="00000000" w:rsidR="00000000" w:rsidRPr="00000000">
        <w:rPr>
          <w:sz w:val="20"/>
          <w:szCs w:val="20"/>
          <w:rtl w:val="0"/>
        </w:rPr>
        <w:t xml:space="preserve">Palabras claves: Psicología clínica, psicología cognitiva, psicoanálisis, paranormal, avistamientos de difuntos.</w:t>
      </w:r>
    </w:p>
    <w:p w:rsidR="00000000" w:rsidDel="00000000" w:rsidP="00000000" w:rsidRDefault="00000000" w:rsidRPr="00000000" w14:paraId="00000049">
      <w:pPr>
        <w:spacing w:line="360" w:lineRule="auto"/>
        <w:rPr>
          <w:sz w:val="20"/>
          <w:szCs w:val="20"/>
        </w:rPr>
      </w:pPr>
      <w:r w:rsidDel="00000000" w:rsidR="00000000" w:rsidRPr="00000000">
        <w:rPr>
          <w:rtl w:val="0"/>
        </w:rPr>
      </w:r>
    </w:p>
    <w:p w:rsidR="00000000" w:rsidDel="00000000" w:rsidP="00000000" w:rsidRDefault="00000000" w:rsidRPr="00000000" w14:paraId="0000004A">
      <w:pPr>
        <w:spacing w:line="360" w:lineRule="auto"/>
        <w:rPr>
          <w:sz w:val="20"/>
          <w:szCs w:val="20"/>
        </w:rPr>
      </w:pPr>
      <w:r w:rsidDel="00000000" w:rsidR="00000000" w:rsidRPr="00000000">
        <w:rPr>
          <w:rtl w:val="0"/>
        </w:rPr>
      </w:r>
    </w:p>
    <w:p w:rsidR="00000000" w:rsidDel="00000000" w:rsidP="00000000" w:rsidRDefault="00000000" w:rsidRPr="00000000" w14:paraId="0000004B">
      <w:pPr>
        <w:spacing w:line="360" w:lineRule="auto"/>
        <w:rPr>
          <w:sz w:val="20"/>
          <w:szCs w:val="20"/>
        </w:rPr>
      </w:pPr>
      <w:r w:rsidDel="00000000" w:rsidR="00000000" w:rsidRPr="00000000">
        <w:rPr>
          <w:rtl w:val="0"/>
        </w:rPr>
      </w:r>
    </w:p>
    <w:p w:rsidR="00000000" w:rsidDel="00000000" w:rsidP="00000000" w:rsidRDefault="00000000" w:rsidRPr="00000000" w14:paraId="0000004C">
      <w:pPr>
        <w:spacing w:line="360" w:lineRule="auto"/>
        <w:rPr>
          <w:sz w:val="20"/>
          <w:szCs w:val="20"/>
        </w:rPr>
      </w:pPr>
      <w:r w:rsidDel="00000000" w:rsidR="00000000" w:rsidRPr="00000000">
        <w:rPr>
          <w:rtl w:val="0"/>
        </w:rPr>
      </w:r>
    </w:p>
    <w:p w:rsidR="00000000" w:rsidDel="00000000" w:rsidP="00000000" w:rsidRDefault="00000000" w:rsidRPr="00000000" w14:paraId="0000004D">
      <w:pPr>
        <w:spacing w:line="360" w:lineRule="auto"/>
        <w:rPr>
          <w:sz w:val="20"/>
          <w:szCs w:val="20"/>
        </w:rPr>
      </w:pPr>
      <w:r w:rsidDel="00000000" w:rsidR="00000000" w:rsidRPr="00000000">
        <w:rPr>
          <w:rtl w:val="0"/>
        </w:rPr>
      </w:r>
    </w:p>
    <w:p w:rsidR="00000000" w:rsidDel="00000000" w:rsidP="00000000" w:rsidRDefault="00000000" w:rsidRPr="00000000" w14:paraId="0000004E">
      <w:pPr>
        <w:spacing w:line="360" w:lineRule="auto"/>
        <w:rPr>
          <w:sz w:val="20"/>
          <w:szCs w:val="20"/>
        </w:rPr>
      </w:pPr>
      <w:r w:rsidDel="00000000" w:rsidR="00000000" w:rsidRPr="00000000">
        <w:rPr>
          <w:rtl w:val="0"/>
        </w:rPr>
      </w:r>
    </w:p>
    <w:p w:rsidR="00000000" w:rsidDel="00000000" w:rsidP="00000000" w:rsidRDefault="00000000" w:rsidRPr="00000000" w14:paraId="0000004F">
      <w:pPr>
        <w:spacing w:line="360" w:lineRule="auto"/>
        <w:rPr>
          <w:sz w:val="20"/>
          <w:szCs w:val="20"/>
        </w:rPr>
      </w:pPr>
      <w:r w:rsidDel="00000000" w:rsidR="00000000" w:rsidRPr="00000000">
        <w:rPr>
          <w:rtl w:val="0"/>
        </w:rPr>
      </w:r>
    </w:p>
    <w:p w:rsidR="00000000" w:rsidDel="00000000" w:rsidP="00000000" w:rsidRDefault="00000000" w:rsidRPr="00000000" w14:paraId="00000050">
      <w:pPr>
        <w:spacing w:line="360" w:lineRule="auto"/>
        <w:rPr>
          <w:sz w:val="20"/>
          <w:szCs w:val="20"/>
        </w:rPr>
      </w:pPr>
      <w:r w:rsidDel="00000000" w:rsidR="00000000" w:rsidRPr="00000000">
        <w:rPr>
          <w:rtl w:val="0"/>
        </w:rPr>
      </w:r>
    </w:p>
    <w:p w:rsidR="00000000" w:rsidDel="00000000" w:rsidP="00000000" w:rsidRDefault="00000000" w:rsidRPr="00000000" w14:paraId="00000051">
      <w:pPr>
        <w:spacing w:line="360" w:lineRule="auto"/>
        <w:rPr>
          <w:sz w:val="20"/>
          <w:szCs w:val="20"/>
        </w:rPr>
      </w:pPr>
      <w:r w:rsidDel="00000000" w:rsidR="00000000" w:rsidRPr="00000000">
        <w:rPr>
          <w:rtl w:val="0"/>
        </w:rPr>
      </w:r>
    </w:p>
    <w:p w:rsidR="00000000" w:rsidDel="00000000" w:rsidP="00000000" w:rsidRDefault="00000000" w:rsidRPr="00000000" w14:paraId="00000052">
      <w:pPr>
        <w:spacing w:line="360" w:lineRule="auto"/>
        <w:rPr>
          <w:sz w:val="20"/>
          <w:szCs w:val="20"/>
        </w:rPr>
      </w:pPr>
      <w:r w:rsidDel="00000000" w:rsidR="00000000" w:rsidRPr="00000000">
        <w:rPr>
          <w:rtl w:val="0"/>
        </w:rPr>
      </w:r>
    </w:p>
    <w:p w:rsidR="00000000" w:rsidDel="00000000" w:rsidP="00000000" w:rsidRDefault="00000000" w:rsidRPr="00000000" w14:paraId="00000053">
      <w:pPr>
        <w:spacing w:line="360" w:lineRule="auto"/>
        <w:rPr>
          <w:sz w:val="20"/>
          <w:szCs w:val="20"/>
        </w:rPr>
      </w:pPr>
      <w:r w:rsidDel="00000000" w:rsidR="00000000" w:rsidRPr="00000000">
        <w:rPr>
          <w:rtl w:val="0"/>
        </w:rPr>
      </w:r>
    </w:p>
    <w:p w:rsidR="00000000" w:rsidDel="00000000" w:rsidP="00000000" w:rsidRDefault="00000000" w:rsidRPr="00000000" w14:paraId="00000054">
      <w:pPr>
        <w:spacing w:line="360" w:lineRule="auto"/>
        <w:rPr>
          <w:sz w:val="20"/>
          <w:szCs w:val="20"/>
        </w:rPr>
      </w:pPr>
      <w:r w:rsidDel="00000000" w:rsidR="00000000" w:rsidRPr="00000000">
        <w:rPr>
          <w:rtl w:val="0"/>
        </w:rPr>
      </w:r>
    </w:p>
    <w:p w:rsidR="00000000" w:rsidDel="00000000" w:rsidP="00000000" w:rsidRDefault="00000000" w:rsidRPr="00000000" w14:paraId="00000055">
      <w:pPr>
        <w:spacing w:line="360" w:lineRule="auto"/>
        <w:rPr>
          <w:sz w:val="20"/>
          <w:szCs w:val="20"/>
        </w:rPr>
      </w:pPr>
      <w:r w:rsidDel="00000000" w:rsidR="00000000" w:rsidRPr="00000000">
        <w:rPr>
          <w:rtl w:val="0"/>
        </w:rPr>
      </w:r>
    </w:p>
    <w:p w:rsidR="00000000" w:rsidDel="00000000" w:rsidP="00000000" w:rsidRDefault="00000000" w:rsidRPr="00000000" w14:paraId="00000056">
      <w:pPr>
        <w:spacing w:line="360" w:lineRule="auto"/>
        <w:rPr>
          <w:sz w:val="20"/>
          <w:szCs w:val="20"/>
        </w:rPr>
      </w:pPr>
      <w:r w:rsidDel="00000000" w:rsidR="00000000" w:rsidRPr="00000000">
        <w:rPr>
          <w:rtl w:val="0"/>
        </w:rPr>
      </w:r>
    </w:p>
    <w:p w:rsidR="00000000" w:rsidDel="00000000" w:rsidP="00000000" w:rsidRDefault="00000000" w:rsidRPr="00000000" w14:paraId="00000057">
      <w:pPr>
        <w:spacing w:line="360" w:lineRule="auto"/>
        <w:rPr>
          <w:sz w:val="20"/>
          <w:szCs w:val="20"/>
        </w:rPr>
      </w:pPr>
      <w:r w:rsidDel="00000000" w:rsidR="00000000" w:rsidRPr="00000000">
        <w:rPr>
          <w:rtl w:val="0"/>
        </w:rPr>
      </w:r>
    </w:p>
    <w:p w:rsidR="00000000" w:rsidDel="00000000" w:rsidP="00000000" w:rsidRDefault="00000000" w:rsidRPr="00000000" w14:paraId="00000058">
      <w:pPr>
        <w:spacing w:line="360" w:lineRule="auto"/>
        <w:rPr>
          <w:sz w:val="20"/>
          <w:szCs w:val="20"/>
        </w:rPr>
      </w:pPr>
      <w:r w:rsidDel="00000000" w:rsidR="00000000" w:rsidRPr="00000000">
        <w:rPr>
          <w:rtl w:val="0"/>
        </w:rPr>
      </w:r>
    </w:p>
    <w:p w:rsidR="00000000" w:rsidDel="00000000" w:rsidP="00000000" w:rsidRDefault="00000000" w:rsidRPr="00000000" w14:paraId="00000059">
      <w:pPr>
        <w:spacing w:line="360" w:lineRule="auto"/>
        <w:rPr>
          <w:sz w:val="20"/>
          <w:szCs w:val="20"/>
        </w:rPr>
      </w:pPr>
      <w:r w:rsidDel="00000000" w:rsidR="00000000" w:rsidRPr="00000000">
        <w:rPr>
          <w:rtl w:val="0"/>
        </w:rPr>
      </w:r>
    </w:p>
    <w:p w:rsidR="00000000" w:rsidDel="00000000" w:rsidP="00000000" w:rsidRDefault="00000000" w:rsidRPr="00000000" w14:paraId="0000005A">
      <w:pPr>
        <w:spacing w:line="360" w:lineRule="auto"/>
        <w:rPr>
          <w:sz w:val="20"/>
          <w:szCs w:val="20"/>
        </w:rPr>
      </w:pPr>
      <w:r w:rsidDel="00000000" w:rsidR="00000000" w:rsidRPr="00000000">
        <w:rPr>
          <w:rtl w:val="0"/>
        </w:rPr>
      </w:r>
    </w:p>
    <w:p w:rsidR="00000000" w:rsidDel="00000000" w:rsidP="00000000" w:rsidRDefault="00000000" w:rsidRPr="00000000" w14:paraId="0000005B">
      <w:pPr>
        <w:spacing w:line="360" w:lineRule="auto"/>
        <w:rPr>
          <w:sz w:val="20"/>
          <w:szCs w:val="20"/>
        </w:rPr>
      </w:pPr>
      <w:r w:rsidDel="00000000" w:rsidR="00000000" w:rsidRPr="00000000">
        <w:rPr>
          <w:rtl w:val="0"/>
        </w:rPr>
      </w:r>
    </w:p>
    <w:p w:rsidR="00000000" w:rsidDel="00000000" w:rsidP="00000000" w:rsidRDefault="00000000" w:rsidRPr="00000000" w14:paraId="0000005C">
      <w:pPr>
        <w:spacing w:line="360" w:lineRule="auto"/>
        <w:rPr>
          <w:sz w:val="20"/>
          <w:szCs w:val="20"/>
        </w:rPr>
      </w:pPr>
      <w:r w:rsidDel="00000000" w:rsidR="00000000" w:rsidRPr="00000000">
        <w:rPr>
          <w:rtl w:val="0"/>
        </w:rPr>
      </w:r>
    </w:p>
    <w:p w:rsidR="00000000" w:rsidDel="00000000" w:rsidP="00000000" w:rsidRDefault="00000000" w:rsidRPr="00000000" w14:paraId="0000005D">
      <w:pPr>
        <w:spacing w:line="360" w:lineRule="auto"/>
        <w:rPr>
          <w:sz w:val="20"/>
          <w:szCs w:val="20"/>
        </w:rPr>
      </w:pPr>
      <w:r w:rsidDel="00000000" w:rsidR="00000000" w:rsidRPr="00000000">
        <w:rPr>
          <w:rtl w:val="0"/>
        </w:rPr>
      </w:r>
    </w:p>
    <w:p w:rsidR="00000000" w:rsidDel="00000000" w:rsidP="00000000" w:rsidRDefault="00000000" w:rsidRPr="00000000" w14:paraId="0000005E">
      <w:pPr>
        <w:spacing w:line="360" w:lineRule="auto"/>
        <w:rPr>
          <w:b w:val="1"/>
          <w:sz w:val="24"/>
          <w:szCs w:val="24"/>
        </w:rPr>
      </w:pPr>
      <w:r w:rsidDel="00000000" w:rsidR="00000000" w:rsidRPr="00000000">
        <w:rPr>
          <w:b w:val="1"/>
          <w:sz w:val="24"/>
          <w:szCs w:val="24"/>
          <w:rtl w:val="0"/>
        </w:rPr>
        <w:t xml:space="preserve">Introducción: la psicología del terror</w:t>
      </w:r>
    </w:p>
    <w:p w:rsidR="00000000" w:rsidDel="00000000" w:rsidP="00000000" w:rsidRDefault="00000000" w:rsidRPr="00000000" w14:paraId="0000005F">
      <w:pPr>
        <w:spacing w:line="360" w:lineRule="auto"/>
        <w:ind w:firstLine="720"/>
        <w:rPr>
          <w:sz w:val="24"/>
          <w:szCs w:val="24"/>
        </w:rPr>
      </w:pPr>
      <w:r w:rsidDel="00000000" w:rsidR="00000000" w:rsidRPr="00000000">
        <w:rPr>
          <w:sz w:val="24"/>
          <w:szCs w:val="24"/>
          <w:rtl w:val="0"/>
        </w:rPr>
        <w:t xml:space="preserve">A lo largo de la historia, el género literario y cinematográfico del terror ha estado presente en la cultura popular de las sociedades humanas. Su aceptación social ha promovido una larga e histórica creación artística brindándonos un sin número de personajes trascendentales y significativos, como lo han sido “Drácula”, “Frankenstein”, “Freddy Krueger”, “Pennywise”, etc. Pero también películas como “Insidious” o “El exorcista”. No obstante, estos son únicamente elementos ficticios que nos ofrecen la posibilidad de estudiar y entender la psicología humana detrás del disfrute del terror ajeno. Pero, ¿qué sucede cuando </w:t>
      </w:r>
      <w:r w:rsidDel="00000000" w:rsidR="00000000" w:rsidRPr="00000000">
        <w:rPr>
          <w:sz w:val="24"/>
          <w:szCs w:val="24"/>
          <w:rtl w:val="0"/>
        </w:rPr>
        <w:t xml:space="preserve">este</w:t>
      </w:r>
      <w:r w:rsidDel="00000000" w:rsidR="00000000" w:rsidRPr="00000000">
        <w:rPr>
          <w:sz w:val="24"/>
          <w:szCs w:val="24"/>
          <w:rtl w:val="0"/>
        </w:rPr>
        <w:t xml:space="preserve"> terror atraviesa la pantalla de cine o las páginas de un libro? ¿Qué se puede comprender de la psicología cuando el humano comienza a experimentar el terror ficticio en la vida real?</w:t>
      </w:r>
      <w:r w:rsidDel="00000000" w:rsidR="00000000" w:rsidRPr="00000000">
        <w:rPr>
          <w:rtl w:val="0"/>
        </w:rPr>
      </w:r>
    </w:p>
    <w:p w:rsidR="00000000" w:rsidDel="00000000" w:rsidP="00000000" w:rsidRDefault="00000000" w:rsidRPr="00000000" w14:paraId="00000060">
      <w:pPr>
        <w:spacing w:line="360" w:lineRule="auto"/>
        <w:ind w:firstLine="720"/>
        <w:rPr>
          <w:sz w:val="24"/>
          <w:szCs w:val="24"/>
        </w:rPr>
      </w:pPr>
      <w:r w:rsidDel="00000000" w:rsidR="00000000" w:rsidRPr="00000000">
        <w:rPr>
          <w:sz w:val="24"/>
          <w:szCs w:val="24"/>
          <w:rtl w:val="0"/>
        </w:rPr>
        <w:t xml:space="preserve">A medida que acontece un aumento en las conexiones internacionales favorecido por las redes sociales, es posible evidenciar una infinidad de historias acerca de presuntas experiencias paranormales. Existen historias y leyendas de diferentes partes del mundo que describen los acontecimientos sobrenaturales percibidos. Sin embargo, no se trata exclusivamente de eventos contemporáneos. De hecho, persisten registros antiguos donde el humano asegura haber experimentado ciertas manifestaciones inexplicables. Es de esta manera que mi propósito es, a través del conocimiento de teorías psicológicas, comprender la mente humana detrás de la experimentación común de lo paranormal en la realidad tangible. Para finalmente, brindar un conocimiento innovador a la psicología humana al aplicar la teoría psicoanalítica, esto es un paradigma de la psicología que no se dedica al estudio de este tema, pero que ofrece información relevante por su conocimiento de la mente humana.</w:t>
      </w:r>
    </w:p>
    <w:p w:rsidR="00000000" w:rsidDel="00000000" w:rsidP="00000000" w:rsidRDefault="00000000" w:rsidRPr="00000000" w14:paraId="00000061">
      <w:pPr>
        <w:pStyle w:val="Heading1"/>
        <w:spacing w:after="0" w:before="0" w:line="360" w:lineRule="auto"/>
        <w:rPr>
          <w:b w:val="1"/>
          <w:sz w:val="24"/>
          <w:szCs w:val="24"/>
        </w:rPr>
      </w:pPr>
      <w:bookmarkStart w:colFirst="0" w:colLast="0" w:name="_5cpprzq2hvn9" w:id="2"/>
      <w:bookmarkEnd w:id="2"/>
      <w:r w:rsidDel="00000000" w:rsidR="00000000" w:rsidRPr="00000000">
        <w:rPr>
          <w:b w:val="1"/>
          <w:sz w:val="24"/>
          <w:szCs w:val="24"/>
          <w:rtl w:val="0"/>
        </w:rPr>
        <w:t xml:space="preserve">Fenómenos paranormales</w:t>
      </w:r>
    </w:p>
    <w:p w:rsidR="00000000" w:rsidDel="00000000" w:rsidP="00000000" w:rsidRDefault="00000000" w:rsidRPr="00000000" w14:paraId="00000062">
      <w:pPr>
        <w:spacing w:line="360" w:lineRule="auto"/>
        <w:rPr>
          <w:sz w:val="24"/>
          <w:szCs w:val="24"/>
        </w:rPr>
      </w:pPr>
      <w:r w:rsidDel="00000000" w:rsidR="00000000" w:rsidRPr="00000000">
        <w:rPr>
          <w:sz w:val="24"/>
          <w:szCs w:val="24"/>
          <w:rtl w:val="0"/>
        </w:rPr>
        <w:tab/>
        <w:t xml:space="preserve">Antes de comenzar a explorar las teorías psicológicas, reconozco la importancia de brindar comprensión y entendimiento de lo paranormal. Esta es definida por la Real Academia Española (RAE), como “un fenómeno que no puede ser explicado por los conocimientos científicos actuales, y es objeto de estudio de la parapsicología”. Esto nos provee dos datos relevantes e importantes para este artículo. Primero, hay un establecimiento de la imposibilidad de su estudio desde los paradigmas científicos que utilizan una metodología basada en la evidencia empírica, por tanto, es imprescindible estudiarlo desde otros modelos. Teniendo así, nuestro segundo dato, esto es, que son fenómenos que comúnmente se estudian desde una rama psicológica poco conocida llamada parapsicología. Más adelante estaremos abordando la explicación de lo paranormal desde esta rama, al igual que en las demás escuelas de la psicología que son reconocidas y aceptadas por la comunidad científica.</w:t>
      </w:r>
    </w:p>
    <w:p w:rsidR="00000000" w:rsidDel="00000000" w:rsidP="00000000" w:rsidRDefault="00000000" w:rsidRPr="00000000" w14:paraId="00000063">
      <w:pPr>
        <w:spacing w:line="360" w:lineRule="auto"/>
        <w:rPr>
          <w:sz w:val="24"/>
          <w:szCs w:val="24"/>
        </w:rPr>
      </w:pPr>
      <w:r w:rsidDel="00000000" w:rsidR="00000000" w:rsidRPr="00000000">
        <w:rPr>
          <w:sz w:val="24"/>
          <w:szCs w:val="24"/>
          <w:rtl w:val="0"/>
        </w:rPr>
        <w:tab/>
        <w:t xml:space="preserve">Sin embargo, antes de ofrecer un conocimiento teórico se debe recalcar en que el concepto “paranormal” es una categoría muy amplia y general para describir una variedad de eventos extraordinarios. Entre estos se encuentran la telepatía, clarividencia, las supersticiones, creencias religiosas, fenómenos sobrenaturales, avistamientos de fantasmas y otras nociones vinculadas a creencias que van más allá de la normatividad (Parra, 2010 &amp; </w:t>
      </w:r>
      <w:r w:rsidDel="00000000" w:rsidR="00000000" w:rsidRPr="00000000">
        <w:rPr>
          <w:sz w:val="24"/>
          <w:szCs w:val="24"/>
          <w:rtl w:val="0"/>
        </w:rPr>
        <w:t xml:space="preserve">Gisonna</w:t>
      </w:r>
      <w:r w:rsidDel="00000000" w:rsidR="00000000" w:rsidRPr="00000000">
        <w:rPr>
          <w:sz w:val="24"/>
          <w:szCs w:val="24"/>
          <w:rtl w:val="0"/>
        </w:rPr>
        <w:t xml:space="preserve">, 2023). Por tal razón, en un solo escrito es imposible abarcar esta gran cantidad de opciones de estudio, por lo que nuestro enfoque se mantiene exclusivamente en los avistamientos de difuntos. Especialmente debido a que son estos fenómenos de los cuales existe una mayor afirmación de haber sido percibidos por un gran número de personas (</w:t>
      </w:r>
      <w:r w:rsidDel="00000000" w:rsidR="00000000" w:rsidRPr="00000000">
        <w:rPr>
          <w:sz w:val="24"/>
          <w:szCs w:val="24"/>
          <w:rtl w:val="0"/>
        </w:rPr>
        <w:t xml:space="preserve">Gisonna</w:t>
      </w:r>
      <w:r w:rsidDel="00000000" w:rsidR="00000000" w:rsidRPr="00000000">
        <w:rPr>
          <w:sz w:val="24"/>
          <w:szCs w:val="24"/>
          <w:rtl w:val="0"/>
        </w:rPr>
        <w:t xml:space="preserve">, 2023). Incluso se menciona que, desde la década del 70, ha aumentado en un 400% la creencia en fantasmas en la población estadounidense (Enten, 2021). Así mismo, se ha determinado que al menos la mitad de la población ha tenido como mínimo, una experiencia paranormal (Dein, 2012). Estos números pudieran incrementar aún más si las estadísticas lograran considerar al resto de países y si se realiza una contabilización más reciente.</w:t>
      </w:r>
    </w:p>
    <w:p w:rsidR="00000000" w:rsidDel="00000000" w:rsidP="00000000" w:rsidRDefault="00000000" w:rsidRPr="00000000" w14:paraId="00000064">
      <w:pPr>
        <w:pStyle w:val="Heading1"/>
        <w:spacing w:after="0" w:before="0" w:line="360" w:lineRule="auto"/>
        <w:rPr>
          <w:b w:val="1"/>
          <w:sz w:val="24"/>
          <w:szCs w:val="24"/>
        </w:rPr>
      </w:pPr>
      <w:bookmarkStart w:colFirst="0" w:colLast="0" w:name="_xdqyloaoyqk2" w:id="3"/>
      <w:bookmarkEnd w:id="3"/>
      <w:r w:rsidDel="00000000" w:rsidR="00000000" w:rsidRPr="00000000">
        <w:rPr>
          <w:b w:val="1"/>
          <w:sz w:val="24"/>
          <w:szCs w:val="24"/>
          <w:rtl w:val="0"/>
        </w:rPr>
        <w:t xml:space="preserve">Parapsicología</w:t>
      </w:r>
    </w:p>
    <w:p w:rsidR="00000000" w:rsidDel="00000000" w:rsidP="00000000" w:rsidRDefault="00000000" w:rsidRPr="00000000" w14:paraId="00000065">
      <w:pPr>
        <w:spacing w:line="360" w:lineRule="auto"/>
        <w:rPr>
          <w:sz w:val="24"/>
          <w:szCs w:val="24"/>
        </w:rPr>
      </w:pPr>
      <w:r w:rsidDel="00000000" w:rsidR="00000000" w:rsidRPr="00000000">
        <w:rPr>
          <w:sz w:val="24"/>
          <w:szCs w:val="24"/>
          <w:rtl w:val="0"/>
        </w:rPr>
        <w:tab/>
        <w:t xml:space="preserve">En primer lugar, indagaremos en las explicaciones de lo paranormal desde su principal área de estudio, la parapsicología. Esta disciplina se caracteriza por el estudio de los fenómenos que han sido desatendidos por otras disciplinas (Alvarado &amp; Zingrone, 1998). Esta es muy controversial debido a que en Latinoamérica, incluyendo Puerto Rico, esta rama de la psicología se entiende como una especie de ocultismo o espiritismo (Alvarado &amp; Zingrone, 1998). Aún así, uno de los fenómenos de investigación desde la parapsicología están enfocados en las apariciones de difuntos (Alvarado &amp; Zingrone, 1998). Siendo esto nuestro único enfoque para este escrito.</w:t>
      </w:r>
    </w:p>
    <w:p w:rsidR="00000000" w:rsidDel="00000000" w:rsidP="00000000" w:rsidRDefault="00000000" w:rsidRPr="00000000" w14:paraId="00000066">
      <w:pPr>
        <w:spacing w:line="360" w:lineRule="auto"/>
        <w:rPr/>
      </w:pPr>
      <w:r w:rsidDel="00000000" w:rsidR="00000000" w:rsidRPr="00000000">
        <w:rPr>
          <w:sz w:val="24"/>
          <w:szCs w:val="24"/>
          <w:rtl w:val="0"/>
        </w:rPr>
        <w:tab/>
        <w:t xml:space="preserve">Aunque exista una negación en la confiabilidad de esta disciplina, esta utiliza la misma metodología que la disciplina tradicional, incluyendo lo que son estudios cuantitativos y cualitativos junto a todas las técnicas similares de recolección de datos y análisis (Alvarado &amp; Zingrone, 1998). No obstante, a pesar de que desde la definición se ha establecido su estudio desde esta disciplina, al buscar literatura que logre explicar su aportación a lo paranormal, esta es demasiado limitada y en lo encontrado se menciona que no es posible dar explicación a este fenómeno, aunque sí considera a las apariciones de difuntos como fenómeno real y verdadero sin poseer evidencia certera (Levrero, 1978). Por tal razón, para nuestro propósito, esta no es una disciplina que nos pueda ser de mucha ayuda, ya que no buscamos evidenciar lo real o ficticio de este fenómeno, sino las explicaciones psicológicas que están detrás de las creencias o apariciones en los humanos. En otras palabras, ¿qué de la mente logra explicar las razones del por qué muchos individuos han mencionado haber visto un ser espectral?</w:t>
      </w:r>
      <w:r w:rsidDel="00000000" w:rsidR="00000000" w:rsidRPr="00000000">
        <w:rPr>
          <w:rtl w:val="0"/>
        </w:rPr>
      </w:r>
    </w:p>
    <w:p w:rsidR="00000000" w:rsidDel="00000000" w:rsidP="00000000" w:rsidRDefault="00000000" w:rsidRPr="00000000" w14:paraId="00000067">
      <w:pPr>
        <w:pStyle w:val="Heading1"/>
        <w:spacing w:after="0" w:before="0" w:line="360" w:lineRule="auto"/>
        <w:rPr>
          <w:b w:val="1"/>
          <w:sz w:val="24"/>
          <w:szCs w:val="24"/>
        </w:rPr>
      </w:pPr>
      <w:bookmarkStart w:colFirst="0" w:colLast="0" w:name="_re2i42ugtyvn" w:id="4"/>
      <w:bookmarkEnd w:id="4"/>
      <w:r w:rsidDel="00000000" w:rsidR="00000000" w:rsidRPr="00000000">
        <w:rPr>
          <w:b w:val="1"/>
          <w:sz w:val="24"/>
          <w:szCs w:val="24"/>
          <w:rtl w:val="0"/>
        </w:rPr>
        <w:t xml:space="preserve">Otras disciplinas psicológicas</w:t>
      </w:r>
    </w:p>
    <w:p w:rsidR="00000000" w:rsidDel="00000000" w:rsidP="00000000" w:rsidRDefault="00000000" w:rsidRPr="00000000" w14:paraId="00000068">
      <w:pPr>
        <w:spacing w:line="360" w:lineRule="auto"/>
        <w:rPr>
          <w:sz w:val="24"/>
          <w:szCs w:val="24"/>
        </w:rPr>
      </w:pPr>
      <w:r w:rsidDel="00000000" w:rsidR="00000000" w:rsidRPr="00000000">
        <w:rPr>
          <w:b w:val="1"/>
          <w:sz w:val="24"/>
          <w:szCs w:val="24"/>
          <w:rtl w:val="0"/>
        </w:rPr>
        <w:tab/>
      </w:r>
      <w:r w:rsidDel="00000000" w:rsidR="00000000" w:rsidRPr="00000000">
        <w:rPr>
          <w:sz w:val="24"/>
          <w:szCs w:val="24"/>
          <w:rtl w:val="0"/>
        </w:rPr>
        <w:t xml:space="preserve">Como hemos mencionado previamente, la disciplina parapsicológica no es la única que se ha dedicado al estudio de este fenómeno. Sabemos que la religión ha brindado sus argumentaciones, al igual que otras áreas relacionadas con lo espiritual, tomando estos fenómenos como reales y brindando explicaciones trascendentales. Las cuales no se alinean a nuestro objetivo. No obstante, la disciplina científica de la psicología posee dos escuelas que han brindado su aporte a lo paranormal, desde un enfoque dedicado más al humano y psicológico.</w:t>
      </w:r>
    </w:p>
    <w:p w:rsidR="00000000" w:rsidDel="00000000" w:rsidP="00000000" w:rsidRDefault="00000000" w:rsidRPr="00000000" w14:paraId="00000069">
      <w:pPr>
        <w:spacing w:line="360" w:lineRule="auto"/>
        <w:rPr>
          <w:sz w:val="24"/>
          <w:szCs w:val="24"/>
        </w:rPr>
      </w:pPr>
      <w:r w:rsidDel="00000000" w:rsidR="00000000" w:rsidRPr="00000000">
        <w:rPr>
          <w:sz w:val="24"/>
          <w:szCs w:val="24"/>
          <w:rtl w:val="0"/>
        </w:rPr>
        <w:tab/>
        <w:t xml:space="preserve">En primer lugar, la psicología clínica menciona que la génesis de las experiencias paranormales son una patología, ligadas a algunos trastornos psicóticos, como la esquizofrenia (American Psychiatric Association, 2014; Dein, 2012; Parra, 2015; Parra, 2010 &amp; Pérez, 2020). Ya sea como síntoma o como indicadores de ocurrencia (American Psychiatric Association, 2014; Parra, 2010 &amp; Pérez, 2020). Es decir, las apariciones de difuntos desde la clínica psicológica son explicadas como alucinaciones que sufre la persona que tiene o empieza a desarrollar el trastorno de la esquizofrenia. Así mismo, se ha descubierto, mediante investigaciones con acercamientos correlacionales, niveles más altos de síntomas de trastornos psicológicos en personas que han reportado experiencias paranormales (</w:t>
      </w:r>
      <w:r w:rsidDel="00000000" w:rsidR="00000000" w:rsidRPr="00000000">
        <w:rPr>
          <w:sz w:val="24"/>
          <w:szCs w:val="24"/>
          <w:rtl w:val="0"/>
        </w:rPr>
        <w:t xml:space="preserve">Dein</w:t>
      </w:r>
      <w:r w:rsidDel="00000000" w:rsidR="00000000" w:rsidRPr="00000000">
        <w:rPr>
          <w:sz w:val="24"/>
          <w:szCs w:val="24"/>
          <w:rtl w:val="0"/>
        </w:rPr>
        <w:t xml:space="preserve">, 2012). No obstante, se sugiere realizar más investigaciones sobre el tema, debido a que ciertas investigaciones sugieren haber relación, mientras que otras la niegan (Dein, 2012). De manera similar, existe una discordancia en los resultados de investigaciones que sugieren una relación entre experiencias paranormales y trastornos de salud mental (</w:t>
      </w:r>
      <w:r w:rsidDel="00000000" w:rsidR="00000000" w:rsidRPr="00000000">
        <w:rPr>
          <w:sz w:val="24"/>
          <w:szCs w:val="24"/>
          <w:rtl w:val="0"/>
        </w:rPr>
        <w:t xml:space="preserve">Dein</w:t>
      </w:r>
      <w:r w:rsidDel="00000000" w:rsidR="00000000" w:rsidRPr="00000000">
        <w:rPr>
          <w:sz w:val="24"/>
          <w:szCs w:val="24"/>
          <w:rtl w:val="0"/>
        </w:rPr>
        <w:t xml:space="preserve">, 2012). Es decir, investigaciones demuestran que la experimentación de lo paranormal ocasiona un deterioro en salud mental, mientras que otras dan como resultado una mejora en la salud mental.</w:t>
      </w:r>
    </w:p>
    <w:p w:rsidR="00000000" w:rsidDel="00000000" w:rsidP="00000000" w:rsidRDefault="00000000" w:rsidRPr="00000000" w14:paraId="0000006A">
      <w:pPr>
        <w:spacing w:line="360" w:lineRule="auto"/>
        <w:rPr>
          <w:sz w:val="24"/>
          <w:szCs w:val="24"/>
        </w:rPr>
      </w:pPr>
      <w:r w:rsidDel="00000000" w:rsidR="00000000" w:rsidRPr="00000000">
        <w:rPr>
          <w:sz w:val="24"/>
          <w:szCs w:val="24"/>
          <w:rtl w:val="0"/>
        </w:rPr>
        <w:tab/>
        <w:t xml:space="preserve">Por otro lado, la psicología cognitiva expone que la génesis de estos sucesos radica en personas “inhábiles intelectualmente” (Parra, 2010, p. 80). Proponiendo que la ocurrencia de estos fenómenos se debe a que el individuo posee limitaciones o dificultades en sus capacidades cognitivas, ya sea por alguna lesión, trastornos del desarrollo, enfermedades neurodegenerativas, entre otras de las áreas que estudia la psicología cognitiva. Además, demuestra los efectos negativos que causan las creencias paranormales en las habilidades cognitivas de los sujetos. Estas se resumen en el cometer más errores en tareas de razonamiento, en las de estimar probabilidades, en tareas lógicas y de razonamiento condicional (Pérez, 2020). Por lo tanto, a niveles cognitivos, se encuentran explicaciones desde sus causas hasta sus efectos posibles.</w:t>
      </w:r>
    </w:p>
    <w:p w:rsidR="00000000" w:rsidDel="00000000" w:rsidP="00000000" w:rsidRDefault="00000000" w:rsidRPr="00000000" w14:paraId="0000006B">
      <w:pPr>
        <w:pStyle w:val="Heading1"/>
        <w:spacing w:after="0" w:before="0" w:line="360" w:lineRule="auto"/>
        <w:rPr>
          <w:b w:val="1"/>
          <w:sz w:val="24"/>
          <w:szCs w:val="24"/>
        </w:rPr>
      </w:pPr>
      <w:bookmarkStart w:colFirst="0" w:colLast="0" w:name="_icof0e6b1o1x" w:id="5"/>
      <w:bookmarkEnd w:id="5"/>
      <w:r w:rsidDel="00000000" w:rsidR="00000000" w:rsidRPr="00000000">
        <w:rPr>
          <w:b w:val="1"/>
          <w:sz w:val="24"/>
          <w:szCs w:val="24"/>
          <w:rtl w:val="0"/>
        </w:rPr>
        <w:t xml:space="preserve">Justificación</w:t>
      </w:r>
    </w:p>
    <w:p w:rsidR="00000000" w:rsidDel="00000000" w:rsidP="00000000" w:rsidRDefault="00000000" w:rsidRPr="00000000" w14:paraId="0000006C">
      <w:pPr>
        <w:spacing w:line="360" w:lineRule="auto"/>
        <w:rPr>
          <w:sz w:val="24"/>
          <w:szCs w:val="24"/>
        </w:rPr>
      </w:pPr>
      <w:r w:rsidDel="00000000" w:rsidR="00000000" w:rsidRPr="00000000">
        <w:rPr>
          <w:b w:val="1"/>
          <w:sz w:val="24"/>
          <w:szCs w:val="24"/>
          <w:rtl w:val="0"/>
        </w:rPr>
        <w:tab/>
      </w:r>
      <w:r w:rsidDel="00000000" w:rsidR="00000000" w:rsidRPr="00000000">
        <w:rPr>
          <w:sz w:val="24"/>
          <w:szCs w:val="24"/>
          <w:rtl w:val="0"/>
        </w:rPr>
        <w:t xml:space="preserve">Es por tal razón, que estudiar estos fenómenos </w:t>
      </w:r>
      <w:r w:rsidDel="00000000" w:rsidR="00000000" w:rsidRPr="00000000">
        <w:rPr>
          <w:sz w:val="24"/>
          <w:szCs w:val="24"/>
          <w:rtl w:val="0"/>
        </w:rPr>
        <w:t xml:space="preserve">son</w:t>
      </w:r>
      <w:r w:rsidDel="00000000" w:rsidR="00000000" w:rsidRPr="00000000">
        <w:rPr>
          <w:sz w:val="24"/>
          <w:szCs w:val="24"/>
          <w:rtl w:val="0"/>
        </w:rPr>
        <w:t xml:space="preserve"> </w:t>
      </w:r>
      <w:r w:rsidDel="00000000" w:rsidR="00000000" w:rsidRPr="00000000">
        <w:rPr>
          <w:sz w:val="24"/>
          <w:szCs w:val="24"/>
          <w:rtl w:val="0"/>
        </w:rPr>
        <w:t xml:space="preserve">relevantes</w:t>
      </w:r>
      <w:r w:rsidDel="00000000" w:rsidR="00000000" w:rsidRPr="00000000">
        <w:rPr>
          <w:sz w:val="24"/>
          <w:szCs w:val="24"/>
          <w:rtl w:val="0"/>
        </w:rPr>
        <w:t xml:space="preserve"> para la escucha individual, en darle importancia a la voz de los sujetos y establecer explicaciones más allá de asumir una locura interna impregnada en ellos. Tal y como se menciona en la parapsicología, abrirnos a otras disciplinas teóricas nos </w:t>
      </w:r>
      <w:r w:rsidDel="00000000" w:rsidR="00000000" w:rsidRPr="00000000">
        <w:rPr>
          <w:sz w:val="24"/>
          <w:szCs w:val="24"/>
          <w:rtl w:val="0"/>
        </w:rPr>
        <w:t xml:space="preserve">permite</w:t>
      </w:r>
      <w:r w:rsidDel="00000000" w:rsidR="00000000" w:rsidRPr="00000000">
        <w:rPr>
          <w:sz w:val="24"/>
          <w:szCs w:val="24"/>
          <w:rtl w:val="0"/>
        </w:rPr>
        <w:t xml:space="preserve"> “no patologizar las mismas y para, incluso, discutir abiertamente diversos puntos de vista con nuestro cliente” (Alvarado &amp; Martínez-Taboas, 2002, p. 115). A la vez que el entender estos acontecimientos pueden brindarnos opciones de ayuda para aquellos creyentes que sufren de los efectos negativos en las habilidades cognitivas o clínicas ya expuestas, si consideramos como verdaderas las correlaciones entre lo paranormal y el impacto nocivo en estas áreas de la psicología.</w:t>
      </w:r>
    </w:p>
    <w:p w:rsidR="00000000" w:rsidDel="00000000" w:rsidP="00000000" w:rsidRDefault="00000000" w:rsidRPr="00000000" w14:paraId="0000006D">
      <w:pPr>
        <w:spacing w:line="360" w:lineRule="auto"/>
        <w:rPr>
          <w:sz w:val="24"/>
          <w:szCs w:val="24"/>
        </w:rPr>
      </w:pPr>
      <w:r w:rsidDel="00000000" w:rsidR="00000000" w:rsidRPr="00000000">
        <w:rPr>
          <w:sz w:val="24"/>
          <w:szCs w:val="24"/>
          <w:rtl w:val="0"/>
        </w:rPr>
        <w:tab/>
        <w:t xml:space="preserve">De manera adicional, el abrir un espacio para explicar lo incógnito y lo desconocido se convierten en formas de innovar al conocimiento ya existente. Es decir, lo paranormal es un fenómeno muy conocido por las sociedades humanas, las culturas están compuestas por estas historias. Lo misterioso y lo innovador radica en el por qué y en cuál es el rol del cerebro y de la mente en estos casos. ¿Por qué acontecen estos sucesos? ¿Cuál es el rol de la mente humana? ¿Cómo es posible conocer el interior de la mente humana desde esta postura de lo paranormal? Diferentes áreas de estudio han realizado su aporte en cuánto a esto, como ya hemos descrito. Pero, ¿qué puede ofrecer el psicoanálisis que estas otras disciplinas no abordan?</w:t>
      </w:r>
    </w:p>
    <w:p w:rsidR="00000000" w:rsidDel="00000000" w:rsidP="00000000" w:rsidRDefault="00000000" w:rsidRPr="00000000" w14:paraId="0000006E">
      <w:pPr>
        <w:pStyle w:val="Heading1"/>
        <w:spacing w:after="0" w:before="0" w:line="360" w:lineRule="auto"/>
        <w:rPr>
          <w:b w:val="1"/>
          <w:sz w:val="24"/>
          <w:szCs w:val="24"/>
        </w:rPr>
      </w:pPr>
      <w:bookmarkStart w:colFirst="0" w:colLast="0" w:name="_w7aeg07qwyp1" w:id="6"/>
      <w:bookmarkEnd w:id="6"/>
      <w:r w:rsidDel="00000000" w:rsidR="00000000" w:rsidRPr="00000000">
        <w:rPr>
          <w:b w:val="1"/>
          <w:sz w:val="24"/>
          <w:szCs w:val="24"/>
          <w:rtl w:val="0"/>
        </w:rPr>
        <w:t xml:space="preserve">Conexión entre el psicoanálisis y los fenómenos paranormales</w:t>
      </w:r>
    </w:p>
    <w:p w:rsidR="00000000" w:rsidDel="00000000" w:rsidP="00000000" w:rsidRDefault="00000000" w:rsidRPr="00000000" w14:paraId="0000006F">
      <w:pPr>
        <w:spacing w:line="360" w:lineRule="auto"/>
        <w:ind w:firstLine="720"/>
        <w:rPr>
          <w:sz w:val="24"/>
          <w:szCs w:val="24"/>
        </w:rPr>
      </w:pPr>
      <w:r w:rsidDel="00000000" w:rsidR="00000000" w:rsidRPr="00000000">
        <w:rPr>
          <w:sz w:val="24"/>
          <w:szCs w:val="24"/>
          <w:rtl w:val="0"/>
        </w:rPr>
        <w:t xml:space="preserve">Cualquier persona que tenga un mínimo conocimiento sobre la disciplina psicoanalítica sabrá que esta no se dedica al estudio de los fenómenos paranormales, sino que su enfoque es muy distanciado de este. Aún así, es posible abrir una vía en la interconexión de estos conceptos. Se ha solido olvidar los aportes que el psicoanálisis le ha brindado a la parapsicología. El creador del psicoanálisis, el médico y neurólogo Sigmund Freud, estudió algunos de los conceptos psíquicos que caen dentro de la categoría de lo paranormal (Reichbart, 2018). Entre estos se encuentran la clarividencia y la telepatía, mencionando su relación con el material reprimido del paciente (Dein, 2012). Es decir, con un aporte para el psicoanálisis en lo cual estaremos profundizando más adelante. Así mismo, eventualmente, en una reunión de Freud con su discípulo, Carl Jung, se escucharon ruidos inexplicables, a lo que Freud respondió con una negativa a la existencia de fenómenos paranormales (Reichbart, 2018). De igual manera, en trabajos posteriores, Freud niega haber hablado sobre los fenómenos psíquicos de la clarividencia y telepatía (Reichbart, 2018). </w:t>
      </w:r>
    </w:p>
    <w:p w:rsidR="00000000" w:rsidDel="00000000" w:rsidP="00000000" w:rsidRDefault="00000000" w:rsidRPr="00000000" w14:paraId="00000070">
      <w:pPr>
        <w:spacing w:line="360" w:lineRule="auto"/>
        <w:ind w:firstLine="720"/>
        <w:rPr>
          <w:sz w:val="24"/>
          <w:szCs w:val="24"/>
        </w:rPr>
      </w:pPr>
      <w:r w:rsidDel="00000000" w:rsidR="00000000" w:rsidRPr="00000000">
        <w:rPr>
          <w:sz w:val="24"/>
          <w:szCs w:val="24"/>
          <w:rtl w:val="0"/>
        </w:rPr>
        <w:t xml:space="preserve">Esto nos lleva a establecer una conexión inicial entre los elementos en que nos estamos enfocando para este artículo. Principalmente debido a la explicación del concepto de telepatía como manera de conexión y comunicación mental entre los vivos y muertos (Reichbart, 2018). De esta manera, la telepatía era explicada en relación a la represión del inconsciente y su conexión con los difuntos. Más adelante estaremos regresando a este punto utilizando conceptos específicos del psicoanálisis.</w:t>
      </w:r>
    </w:p>
    <w:p w:rsidR="00000000" w:rsidDel="00000000" w:rsidP="00000000" w:rsidRDefault="00000000" w:rsidRPr="00000000" w14:paraId="00000071">
      <w:pPr>
        <w:spacing w:line="360" w:lineRule="auto"/>
        <w:ind w:firstLine="720"/>
        <w:rPr>
          <w:sz w:val="24"/>
          <w:szCs w:val="24"/>
        </w:rPr>
      </w:pPr>
      <w:r w:rsidDel="00000000" w:rsidR="00000000" w:rsidRPr="00000000">
        <w:rPr>
          <w:sz w:val="24"/>
          <w:szCs w:val="24"/>
          <w:rtl w:val="0"/>
        </w:rPr>
        <w:t xml:space="preserve">Mientras tanto, es necesario destacar el rol del psicoanálisis contemporáneo en estos fenómenos. El libro llamado “The Paranormal Surround Us” expone que existe una brecha muy distante entre la parapsicología y el psicoanálisis, tanto así que los psicoanalistas restan importancia a las experiencias paranormales de los pacientes, y si el paciente habla sobre ello se le cataloga como signo psicótico (Reichbart, 2018). Recomendando al psicoanálisis a tomar en consideración y con seriedad estos asuntos, olvidando la preconcepción o los juicios previos del analista, debido al gran poder en conocimiento para su disciplina en la información valiosa e innovadora sobre el inconsciente, traumas, represiones e implicaciones psicológicas (Reichbart, 2018). De </w:t>
      </w:r>
      <w:r w:rsidDel="00000000" w:rsidR="00000000" w:rsidRPr="00000000">
        <w:rPr>
          <w:sz w:val="24"/>
          <w:szCs w:val="24"/>
          <w:rtl w:val="0"/>
        </w:rPr>
        <w:t xml:space="preserve">hecho</w:t>
      </w:r>
      <w:r w:rsidDel="00000000" w:rsidR="00000000" w:rsidRPr="00000000">
        <w:rPr>
          <w:sz w:val="24"/>
          <w:szCs w:val="24"/>
          <w:rtl w:val="0"/>
        </w:rPr>
        <w:t xml:space="preserve">, las palabras exactas son: “In other words, to listen for telepathy, precognition and apparitions, without a priori assumptions that these phenomena do not exist, is eminently psychoanalytic” (Reichbart, 2018, p. 160). Del </w:t>
      </w:r>
      <w:r w:rsidDel="00000000" w:rsidR="00000000" w:rsidRPr="00000000">
        <w:rPr>
          <w:sz w:val="24"/>
          <w:szCs w:val="24"/>
          <w:rtl w:val="0"/>
        </w:rPr>
        <w:t xml:space="preserve">mismo</w:t>
      </w:r>
      <w:r w:rsidDel="00000000" w:rsidR="00000000" w:rsidRPr="00000000">
        <w:rPr>
          <w:sz w:val="24"/>
          <w:szCs w:val="24"/>
          <w:rtl w:val="0"/>
        </w:rPr>
        <w:t xml:space="preserve"> </w:t>
      </w:r>
      <w:r w:rsidDel="00000000" w:rsidR="00000000" w:rsidRPr="00000000">
        <w:rPr>
          <w:sz w:val="24"/>
          <w:szCs w:val="24"/>
          <w:rtl w:val="0"/>
        </w:rPr>
        <w:t xml:space="preserve">modo</w:t>
      </w:r>
      <w:r w:rsidDel="00000000" w:rsidR="00000000" w:rsidRPr="00000000">
        <w:rPr>
          <w:sz w:val="24"/>
          <w:szCs w:val="24"/>
          <w:rtl w:val="0"/>
        </w:rPr>
        <w:t xml:space="preserve">, “It  is  important  to  ensure  that  patients  know  that  they  are  not  alone  in  these  experiences  and  that  patients  are  provided  education  and  are  given  the  opportunity  to  discuss and assimilate the experience” (Dein, 2012, p. 69). Esto en el caso de, como hemos mencionado previamente, que el continuo trabajo investigativo futuro logre demostrar una correlación real entre lo paranormal y los trastornos en la salud mental. Reforzando la necesidad de unir el trabajo de lo paranormal, el psicoanálisis y la salud mental (</w:t>
      </w:r>
      <w:r w:rsidDel="00000000" w:rsidR="00000000" w:rsidRPr="00000000">
        <w:rPr>
          <w:sz w:val="24"/>
          <w:szCs w:val="24"/>
          <w:rtl w:val="0"/>
        </w:rPr>
        <w:t xml:space="preserve">Dein</w:t>
      </w:r>
      <w:r w:rsidDel="00000000" w:rsidR="00000000" w:rsidRPr="00000000">
        <w:rPr>
          <w:sz w:val="24"/>
          <w:szCs w:val="24"/>
          <w:rtl w:val="0"/>
        </w:rPr>
        <w:t xml:space="preserve">, 2012).</w:t>
      </w:r>
    </w:p>
    <w:p w:rsidR="00000000" w:rsidDel="00000000" w:rsidP="00000000" w:rsidRDefault="00000000" w:rsidRPr="00000000" w14:paraId="00000072">
      <w:pPr>
        <w:pStyle w:val="Heading1"/>
        <w:spacing w:after="0" w:before="0" w:line="360" w:lineRule="auto"/>
        <w:rPr>
          <w:b w:val="1"/>
          <w:sz w:val="24"/>
          <w:szCs w:val="24"/>
        </w:rPr>
      </w:pPr>
      <w:bookmarkStart w:colFirst="0" w:colLast="0" w:name="_oajss7pppzrw" w:id="7"/>
      <w:bookmarkEnd w:id="7"/>
      <w:r w:rsidDel="00000000" w:rsidR="00000000" w:rsidRPr="00000000">
        <w:rPr>
          <w:b w:val="1"/>
          <w:sz w:val="24"/>
          <w:szCs w:val="24"/>
          <w:rtl w:val="0"/>
        </w:rPr>
        <w:t xml:space="preserve">Psicoanálisis</w:t>
      </w:r>
    </w:p>
    <w:p w:rsidR="00000000" w:rsidDel="00000000" w:rsidP="00000000" w:rsidRDefault="00000000" w:rsidRPr="00000000" w14:paraId="00000073">
      <w:pPr>
        <w:spacing w:line="360" w:lineRule="auto"/>
        <w:ind w:left="0" w:firstLine="0"/>
        <w:rPr>
          <w:sz w:val="24"/>
          <w:szCs w:val="24"/>
        </w:rPr>
      </w:pPr>
      <w:r w:rsidDel="00000000" w:rsidR="00000000" w:rsidRPr="00000000">
        <w:rPr>
          <w:sz w:val="24"/>
          <w:szCs w:val="24"/>
          <w:rtl w:val="0"/>
        </w:rPr>
        <w:tab/>
        <w:t xml:space="preserve">La teoría psicoanalítica nos ayuda a comprender la mente humana abriendo nuevos caminos nunca antes visualizados en la psicología, promoviendo, de igual manera, soluciones terapéuticas para los problemas psíquicos que dicha teoría ha estudiado (Gómez, 2005). Su desarrollo histórico comprende del estudio de los síntomas neuróticos, cuya causa no se encontraba en lo orgánico, a pesar de que estos fuesen síntomas físicos (Gómez, 2005). Así, al no poder tratar estos síntomas desde la neurología, Freud comienza a estudiarlo desde un nuevo paradigma, el psicoanálisis (Gómez, 2005). Estableciendo una importancia significativa a la escucha individual y a la comprensión de las manifestaciones y pensamientos del paciente. Es decir, no determinaba como relevante la enfermedad o los síntomas, sino a la mente del sujeto y cómo este es capaz de influir en la conducta y comportamiento humano, sin que el individuo sea plenamente consciente. Es de esta manera que el objetivo de este artículo no es entender y explicar las apariciones espectrales, sino es comprender cómo la mente humana puede ser capaz de proyectar estas visiones en gran parte de la población. </w:t>
      </w:r>
    </w:p>
    <w:p w:rsidR="00000000" w:rsidDel="00000000" w:rsidP="00000000" w:rsidRDefault="00000000" w:rsidRPr="00000000" w14:paraId="00000074">
      <w:pPr>
        <w:spacing w:line="360" w:lineRule="auto"/>
        <w:ind w:left="0" w:firstLine="0"/>
        <w:rPr>
          <w:sz w:val="24"/>
          <w:szCs w:val="24"/>
        </w:rPr>
      </w:pPr>
      <w:r w:rsidDel="00000000" w:rsidR="00000000" w:rsidRPr="00000000">
        <w:rPr>
          <w:sz w:val="24"/>
          <w:szCs w:val="24"/>
          <w:rtl w:val="0"/>
        </w:rPr>
        <w:tab/>
        <w:t xml:space="preserve">El psicoanálisis se centra en el funcionamiento del aparato psíquico, el cual divide a la mente humana en tres niveles: consciente, preconsciente e inconsciente (Freud, 1900). El nivel consciente es la capacidad de tener conocimiento de las conductas propias, mientras que el inconsciente es lo contrario, es decir, es lo que tú eres, pero no sabes. Entretanto, el preconsciente es el intermediario de los dos primeros (Freud, 1900). Así, cada humano tiene ciertos pensamientos o conductas que el individuo, sin ser consciente de ello, reprime, enviando estos recuerdos al inconsciente. ¿Por qué se reprimen? Porque se quiere olvidar, porque este conocimiento ocasiona algún daño, porque son ideas no aceptadas socialmente, etc. (Freud, 1900). No obstante, lo que está guardado en el inconsciente puede volver a aflorar a nivel consciente, pero el preconsciente actúa como barrera para que esto no suceda, en otras palabras, es un mecanismo de defensa para que lo desconocido permanezca sin conocer (Freud, 1900). Es la manera en que se da un conflicto psicológico (</w:t>
      </w:r>
      <w:r w:rsidDel="00000000" w:rsidR="00000000" w:rsidRPr="00000000">
        <w:rPr>
          <w:sz w:val="24"/>
          <w:szCs w:val="24"/>
          <w:rtl w:val="0"/>
        </w:rPr>
        <w:t xml:space="preserve">Parra</w:t>
      </w:r>
      <w:r w:rsidDel="00000000" w:rsidR="00000000" w:rsidRPr="00000000">
        <w:rPr>
          <w:sz w:val="24"/>
          <w:szCs w:val="24"/>
          <w:rtl w:val="0"/>
        </w:rPr>
        <w:t xml:space="preserve">, 2015). De ahí aparecen los síntomas neuróticos ya explicados. El psicoanálisis se encarga de conocer el inconsciente del paciente a través de su habla sin sentido, llamado como asociación libre (Aracena, 2023). En otras palabras, se alienta al paciente a hablar sobre cualquier cosa aunque carezca de lógica, ya que de ahí puede emerger el inconsciente.</w:t>
      </w:r>
    </w:p>
    <w:p w:rsidR="00000000" w:rsidDel="00000000" w:rsidP="00000000" w:rsidRDefault="00000000" w:rsidRPr="00000000" w14:paraId="00000075">
      <w:pPr>
        <w:spacing w:line="360" w:lineRule="auto"/>
        <w:ind w:left="0" w:firstLine="0"/>
        <w:rPr>
          <w:sz w:val="24"/>
          <w:szCs w:val="24"/>
        </w:rPr>
      </w:pPr>
      <w:r w:rsidDel="00000000" w:rsidR="00000000" w:rsidRPr="00000000">
        <w:rPr>
          <w:sz w:val="24"/>
          <w:szCs w:val="24"/>
          <w:rtl w:val="0"/>
        </w:rPr>
        <w:tab/>
        <w:t xml:space="preserve">Freud demuestra esto con el proceso onírico. Cuando soñamos, lo que vemos en ese estado son fragmentos distorsionados de lo que está reprimido en el nivel inconsciente (Freud, 1900). La distorsión percibida es producto de la barrera provocada por el preconsciente (Freud, 1900). Por tanto, el sueño es un momento vulnerable, debido a que es un estado con mayor posibilidad de conexión entre el inconsciente y consciente. Encargándose el psicoanálisis de conocer los sueños, conocer los vínculos de los elementos que aparecen en el estado onírico y entender e interpretar la distorsión y las relaciones de los componentes del sueño para entender la génesis de la enfermedad o del problema que está afectando al individuo (Aracena, 2023).</w:t>
      </w:r>
    </w:p>
    <w:p w:rsidR="00000000" w:rsidDel="00000000" w:rsidP="00000000" w:rsidRDefault="00000000" w:rsidRPr="00000000" w14:paraId="00000076">
      <w:pPr>
        <w:pStyle w:val="Heading1"/>
        <w:spacing w:after="0" w:before="0" w:line="360" w:lineRule="auto"/>
        <w:rPr>
          <w:b w:val="1"/>
          <w:sz w:val="24"/>
          <w:szCs w:val="24"/>
        </w:rPr>
      </w:pPr>
      <w:bookmarkStart w:colFirst="0" w:colLast="0" w:name="_xcy2lvhm7iou" w:id="8"/>
      <w:bookmarkEnd w:id="8"/>
      <w:r w:rsidDel="00000000" w:rsidR="00000000" w:rsidRPr="00000000">
        <w:rPr>
          <w:b w:val="1"/>
          <w:sz w:val="24"/>
          <w:szCs w:val="24"/>
          <w:rtl w:val="0"/>
        </w:rPr>
        <w:t xml:space="preserve">Proyección fantasmal</w:t>
      </w:r>
    </w:p>
    <w:p w:rsidR="00000000" w:rsidDel="00000000" w:rsidP="00000000" w:rsidRDefault="00000000" w:rsidRPr="00000000" w14:paraId="00000077">
      <w:pPr>
        <w:spacing w:line="360" w:lineRule="auto"/>
        <w:ind w:left="0" w:firstLine="0"/>
        <w:rPr>
          <w:sz w:val="24"/>
          <w:szCs w:val="24"/>
        </w:rPr>
      </w:pPr>
      <w:r w:rsidDel="00000000" w:rsidR="00000000" w:rsidRPr="00000000">
        <w:rPr>
          <w:sz w:val="24"/>
          <w:szCs w:val="24"/>
          <w:rtl w:val="0"/>
        </w:rPr>
        <w:tab/>
        <w:t xml:space="preserve">De acuerdo a este modo de terapia psicoanalítica es que podemos comprender los avistamientos espectrales desde esta perspectiva teórica. Las apariciones de difuntos constituyen un método de defensa de algún evento traumático reprimido en el inconsciente (Parra, 2015). Incluso, se ha mencionado que a menudo suelen ser traumas infantiles, como por ejemplo, el abuso físico (Dein, 2012). De esta manera, el recuerdo del trauma está reprimido en el inconsciente, pero al intentar pasar al nivel consciente, esta es bloqueada por el preconsciente ocasionando una distorsión, o en este caso, una proyección del inconsciente en el mundo exterior. Protegiendo al individuo de conocer su inconsciente y de los conflictos internos con los que está lidiando sin ser consciente de ello. Por lo tanto, comprender las experiencias paranormales puede ser de ayuda para comprender el funcionamiento psíquico del individuo, entender el inconsciente y conocer esos conflictos internos que la persona está experimentando. Así, el fantasma o la figura espectral se convierte en expresión, símbolo o proyección de los conflictos inconscientes con los que está lidiando el individuo.</w:t>
      </w:r>
    </w:p>
    <w:p w:rsidR="00000000" w:rsidDel="00000000" w:rsidP="00000000" w:rsidRDefault="00000000" w:rsidRPr="00000000" w14:paraId="00000078">
      <w:pPr>
        <w:spacing w:line="360" w:lineRule="auto"/>
        <w:ind w:left="0" w:firstLine="720"/>
        <w:rPr>
          <w:sz w:val="24"/>
          <w:szCs w:val="24"/>
        </w:rPr>
      </w:pPr>
      <w:r w:rsidDel="00000000" w:rsidR="00000000" w:rsidRPr="00000000">
        <w:rPr>
          <w:sz w:val="24"/>
          <w:szCs w:val="24"/>
          <w:rtl w:val="0"/>
        </w:rPr>
        <w:t xml:space="preserve">Por ejemplo, uno de los casos más conocidos en la investigación paranormal es el incidente de Amityville. Durante la década de los setenta, en esta casa, un hombre asesinó a los miembros de su familia, ocasionando que, cuando tiempo después otra familia se mudó a esa casa, estos </w:t>
      </w:r>
      <w:r w:rsidDel="00000000" w:rsidR="00000000" w:rsidRPr="00000000">
        <w:rPr>
          <w:sz w:val="24"/>
          <w:szCs w:val="24"/>
          <w:rtl w:val="0"/>
        </w:rPr>
        <w:t xml:space="preserve">reportaran</w:t>
      </w:r>
      <w:r w:rsidDel="00000000" w:rsidR="00000000" w:rsidRPr="00000000">
        <w:rPr>
          <w:sz w:val="24"/>
          <w:szCs w:val="24"/>
          <w:rtl w:val="0"/>
        </w:rPr>
        <w:t xml:space="preserve"> apariciones de las personas que habían sido asesinadas (Univision, 2018). Investigadores de fenómenos paranormales se dedicaron a estudiar el asunto, pero al igual que el resto de estos casos similares, nunca pudieron comprobar la veracidad de estos sucesos (Univision, 2018). No obstante, con la teoría psicoanalítica se podría haber explorado no la autenticidad de las apariciones, sino los posibles conflictos individuales o familiares que pudieron haber ocasionado estas proyecciones. Es decir, con esta teoría se puede revelar otra manera de entender estos fenómenos y comprender aún mejor la mente humana. Por lo que, futuras investigaciones en relación a esto son necesarias para quizás, cambiar el rumbo del estudio paranormal, el cual no ha tenido sus frutos a pesar de llevar años investigando estos fenómenos.</w:t>
      </w:r>
    </w:p>
    <w:p w:rsidR="00000000" w:rsidDel="00000000" w:rsidP="00000000" w:rsidRDefault="00000000" w:rsidRPr="00000000" w14:paraId="00000079">
      <w:pPr>
        <w:pStyle w:val="Heading1"/>
        <w:spacing w:after="0" w:before="0" w:line="360" w:lineRule="auto"/>
        <w:rPr>
          <w:b w:val="1"/>
          <w:sz w:val="24"/>
          <w:szCs w:val="24"/>
        </w:rPr>
      </w:pPr>
      <w:bookmarkStart w:colFirst="0" w:colLast="0" w:name="_zbspqqunc6qa" w:id="9"/>
      <w:bookmarkEnd w:id="9"/>
      <w:r w:rsidDel="00000000" w:rsidR="00000000" w:rsidRPr="00000000">
        <w:rPr>
          <w:b w:val="1"/>
          <w:sz w:val="24"/>
          <w:szCs w:val="24"/>
          <w:rtl w:val="0"/>
        </w:rPr>
        <w:t xml:space="preserve">Transferencia espectral</w:t>
      </w:r>
    </w:p>
    <w:p w:rsidR="00000000" w:rsidDel="00000000" w:rsidP="00000000" w:rsidRDefault="00000000" w:rsidRPr="00000000" w14:paraId="0000007A">
      <w:pPr>
        <w:spacing w:line="360" w:lineRule="auto"/>
        <w:ind w:left="0" w:firstLine="720"/>
        <w:rPr>
          <w:sz w:val="24"/>
          <w:szCs w:val="24"/>
        </w:rPr>
      </w:pPr>
      <w:r w:rsidDel="00000000" w:rsidR="00000000" w:rsidRPr="00000000">
        <w:rPr>
          <w:sz w:val="24"/>
          <w:szCs w:val="24"/>
          <w:rtl w:val="0"/>
        </w:rPr>
        <w:t xml:space="preserve">Anteriormente habíamos mencionado el término de telepatía y cómo este se pensó como modo de comunicación entre la vida y la muerte. Debido a que la telepatía es la manera de transmitir un mensaje sin la necesidad de utilizar las cuerdas vocales. En algunos escritos esto se ha asimilado con la transferencia del psicoanálisis (Reichbart, 2018). La transferencia es el proyectar conflictos o sentimientos internos e inconscientes a otros objetos o personas (Freud, 1912). Por tanto, aún utilizando otro término del psicoanálisis se sigue presentando como posible explicación la proyección del inconsciente. Siendo dos maneras distintas de explicar desde la psicológica del psicoanálisis lo que ocurre con la mente humana para la ocurrencia de estos eventos. </w:t>
      </w:r>
    </w:p>
    <w:p w:rsidR="00000000" w:rsidDel="00000000" w:rsidP="00000000" w:rsidRDefault="00000000" w:rsidRPr="00000000" w14:paraId="0000007B">
      <w:pPr>
        <w:pStyle w:val="Heading1"/>
        <w:spacing w:after="0" w:before="0" w:line="360" w:lineRule="auto"/>
        <w:rPr>
          <w:b w:val="1"/>
          <w:sz w:val="24"/>
          <w:szCs w:val="24"/>
        </w:rPr>
      </w:pPr>
      <w:bookmarkStart w:colFirst="0" w:colLast="0" w:name="_nf4y86bswck2" w:id="10"/>
      <w:bookmarkEnd w:id="10"/>
      <w:r w:rsidDel="00000000" w:rsidR="00000000" w:rsidRPr="00000000">
        <w:rPr>
          <w:b w:val="1"/>
          <w:sz w:val="24"/>
          <w:szCs w:val="24"/>
          <w:rtl w:val="0"/>
        </w:rPr>
        <w:t xml:space="preserve">¿Por qué hay una continua búsqueda de estos fenómenos?</w:t>
      </w:r>
    </w:p>
    <w:p w:rsidR="00000000" w:rsidDel="00000000" w:rsidP="00000000" w:rsidRDefault="00000000" w:rsidRPr="00000000" w14:paraId="0000007C">
      <w:pPr>
        <w:spacing w:line="360" w:lineRule="auto"/>
        <w:ind w:left="0" w:firstLine="0"/>
        <w:rPr>
          <w:sz w:val="24"/>
          <w:szCs w:val="24"/>
        </w:rPr>
      </w:pPr>
      <w:r w:rsidDel="00000000" w:rsidR="00000000" w:rsidRPr="00000000">
        <w:rPr>
          <w:sz w:val="24"/>
          <w:szCs w:val="24"/>
          <w:rtl w:val="0"/>
        </w:rPr>
        <w:tab/>
        <w:t xml:space="preserve">Como hemos mencionado al inicio, estos eventos están catalogados como modos de terror. Las personas se aterran cuando experimentan alguno de estos fenómenos, pero aún así se presenta un disfrute en estos eventos, es decir, desean repetir estas ocurrencias. De otra manera no serían tan populares las historias, leyendas, vídeos e imágenes de terror, los “tours” de fantasmas y las ciudades y casas embrujadas. Gran parte de la población busca experimentar un avistamiento fantasmal aunque saben que les causa pánico. ¿Pero por qué?</w:t>
      </w:r>
    </w:p>
    <w:p w:rsidR="00000000" w:rsidDel="00000000" w:rsidP="00000000" w:rsidRDefault="00000000" w:rsidRPr="00000000" w14:paraId="0000007D">
      <w:pPr>
        <w:spacing w:line="360" w:lineRule="auto"/>
        <w:ind w:left="0" w:firstLine="0"/>
        <w:rPr>
          <w:sz w:val="24"/>
          <w:szCs w:val="24"/>
        </w:rPr>
      </w:pPr>
      <w:r w:rsidDel="00000000" w:rsidR="00000000" w:rsidRPr="00000000">
        <w:rPr>
          <w:sz w:val="24"/>
          <w:szCs w:val="24"/>
          <w:rtl w:val="0"/>
        </w:rPr>
        <w:tab/>
        <w:t xml:space="preserve">El psicoanálisis establece que cada humano tiene lo que se conoce como pulsión de muerte, donde el individuo se siente atraído y tiene un disfrute por lo destructivo, lo oscuro, lo desconocido y lo macabro (Freud, 1933). Por tanto, la persona tiene un deseo inconsciente del sufrimiento, es decir, de experimentar estos sucesos aunque les cause terror. </w:t>
      </w:r>
    </w:p>
    <w:p w:rsidR="00000000" w:rsidDel="00000000" w:rsidP="00000000" w:rsidRDefault="00000000" w:rsidRPr="00000000" w14:paraId="0000007E">
      <w:pPr>
        <w:spacing w:line="360" w:lineRule="auto"/>
        <w:ind w:left="0" w:firstLine="0"/>
        <w:rPr>
          <w:sz w:val="24"/>
          <w:szCs w:val="24"/>
        </w:rPr>
      </w:pPr>
      <w:r w:rsidDel="00000000" w:rsidR="00000000" w:rsidRPr="00000000">
        <w:rPr>
          <w:sz w:val="24"/>
          <w:szCs w:val="24"/>
          <w:rtl w:val="0"/>
        </w:rPr>
        <w:tab/>
        <w:t xml:space="preserve">Podemos volver a tomar como ejemplo el caso de Amityville, debido a que se ha mencionado que la familia que se muda a la casa tenía conocimiento de lo que había sucedido y ya tenían una predisposición de lo que podían avistar (Univision, 2018). Por lo que se podría interpretar que ellos buscaban experimentar estos sucesos, existiendo un deseo de muerte impregnado en su comportamiento. Como se diría en el lenguaje cotidiano, el morbo o el interés y atracción por lo macabro, empujan a los individuos a buscar este tipo de eventos.</w:t>
      </w:r>
    </w:p>
    <w:p w:rsidR="00000000" w:rsidDel="00000000" w:rsidP="00000000" w:rsidRDefault="00000000" w:rsidRPr="00000000" w14:paraId="0000007F">
      <w:pPr>
        <w:spacing w:line="360" w:lineRule="auto"/>
        <w:ind w:left="0" w:firstLine="0"/>
        <w:rPr>
          <w:sz w:val="24"/>
          <w:szCs w:val="24"/>
        </w:rPr>
      </w:pPr>
      <w:r w:rsidDel="00000000" w:rsidR="00000000" w:rsidRPr="00000000">
        <w:rPr>
          <w:sz w:val="24"/>
          <w:szCs w:val="24"/>
          <w:rtl w:val="0"/>
        </w:rPr>
        <w:tab/>
        <w:t xml:space="preserve">No obstante, esto puede diferir cuando el difunto es un ser querido, ya que en este caso las visiones espectrales se podrían explicar mejor con la pulsión de vida. Destinada a aumentar el sentimiento del placer, evitar el displacer y establecer vínculos afectivos (Freud, 1920). Siendo quizás una forma de procesar el luto en la manera de desear mantener una conexión emocional y afectiva con ese ser que falleció. Deseando volver a ver a la persona y proyectando ese deseo en el exterior. Continuando con el argumento inicial de que los sentimientos inconscientes proyectan esas visiones espectrales.</w:t>
      </w:r>
    </w:p>
    <w:p w:rsidR="00000000" w:rsidDel="00000000" w:rsidP="00000000" w:rsidRDefault="00000000" w:rsidRPr="00000000" w14:paraId="00000080">
      <w:pPr>
        <w:pStyle w:val="Heading1"/>
        <w:spacing w:after="0" w:before="0" w:line="360" w:lineRule="auto"/>
        <w:rPr>
          <w:b w:val="1"/>
          <w:sz w:val="24"/>
          <w:szCs w:val="24"/>
        </w:rPr>
      </w:pPr>
      <w:bookmarkStart w:colFirst="0" w:colLast="0" w:name="_b4n7eu9uk9ua" w:id="11"/>
      <w:bookmarkEnd w:id="11"/>
      <w:r w:rsidDel="00000000" w:rsidR="00000000" w:rsidRPr="00000000">
        <w:rPr>
          <w:b w:val="1"/>
          <w:sz w:val="24"/>
          <w:szCs w:val="24"/>
          <w:rtl w:val="0"/>
        </w:rPr>
        <w:t xml:space="preserve">Conclusión</w:t>
      </w:r>
    </w:p>
    <w:p w:rsidR="00000000" w:rsidDel="00000000" w:rsidP="00000000" w:rsidRDefault="00000000" w:rsidRPr="00000000" w14:paraId="00000081">
      <w:pPr>
        <w:spacing w:line="360" w:lineRule="auto"/>
        <w:rPr>
          <w:sz w:val="24"/>
          <w:szCs w:val="24"/>
        </w:rPr>
      </w:pPr>
      <w:r w:rsidDel="00000000" w:rsidR="00000000" w:rsidRPr="00000000">
        <w:rPr>
          <w:sz w:val="24"/>
          <w:szCs w:val="24"/>
          <w:rtl w:val="0"/>
        </w:rPr>
        <w:tab/>
        <w:t xml:space="preserve">Los fenómenos paranormales son ampliamente conocidos en la sociedad cultural de diversos países a nivel mundial. Sin embargo, han sido objeto de rechazo de estudio por la comunidad científica. Esta resistencia ocasiona una pérdida sustancial en el conocimiento de la mente, comportamiento y conducta humana. A través de este escrito se ha hecho posible visualizar cómo estos fenómenos pueden ser estudiados desde distintas teorías de la disciplina psicológica, cada una aportando elementos y conocimientos diferentes. </w:t>
      </w:r>
    </w:p>
    <w:p w:rsidR="00000000" w:rsidDel="00000000" w:rsidP="00000000" w:rsidRDefault="00000000" w:rsidRPr="00000000" w14:paraId="00000082">
      <w:pPr>
        <w:spacing w:line="360" w:lineRule="auto"/>
        <w:rPr>
          <w:sz w:val="24"/>
          <w:szCs w:val="24"/>
        </w:rPr>
      </w:pPr>
      <w:r w:rsidDel="00000000" w:rsidR="00000000" w:rsidRPr="00000000">
        <w:rPr>
          <w:sz w:val="24"/>
          <w:szCs w:val="24"/>
          <w:rtl w:val="0"/>
        </w:rPr>
        <w:tab/>
        <w:t xml:space="preserve">Diversos investigadores han intentado demostrar la importancia de estos fenómenos en la psicología humana, pero el rechazo continúa estando presente. Por lo que mi deber fue demostrar cómo es posible tener respuestas sobre la psicología utilizando como fenómeno de estudio las apariciones de difuntos. Esto debido a haberle dado el enfoque particular de no evidenciar la veracidad, sino de las ocurrencias particulares de la mente para que sean posibles los avistamientos. Aún así, tal y como otros investigadores han demostrado, es esencial continuar investigando en esta área. El conocimiento existente es muy limitado para la gran cantidad de material psicológico que se puede obtener desde las distintas escuelas psicológicas. Eventualmente, quizás ayudando a muchas personas desde la terapia cognitivo-conductual, desde la clínica o desde la terapia psicoanalítica, si se realizan investigaciones adicionales que </w:t>
      </w:r>
      <w:r w:rsidDel="00000000" w:rsidR="00000000" w:rsidRPr="00000000">
        <w:rPr>
          <w:sz w:val="24"/>
          <w:szCs w:val="24"/>
          <w:rtl w:val="0"/>
        </w:rPr>
        <w:t xml:space="preserve">demuestren</w:t>
      </w:r>
      <w:r w:rsidDel="00000000" w:rsidR="00000000" w:rsidRPr="00000000">
        <w:rPr>
          <w:sz w:val="24"/>
          <w:szCs w:val="24"/>
          <w:rtl w:val="0"/>
        </w:rPr>
        <w:t xml:space="preserve"> que son necesarios estos tratamientos.</w:t>
      </w:r>
      <w:r w:rsidDel="00000000" w:rsidR="00000000" w:rsidRPr="00000000">
        <w:rPr>
          <w:rtl w:val="0"/>
        </w:rPr>
      </w:r>
    </w:p>
    <w:p w:rsidR="00000000" w:rsidDel="00000000" w:rsidP="00000000" w:rsidRDefault="00000000" w:rsidRPr="00000000" w14:paraId="00000083">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84">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85">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86">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87">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88">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89">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8A">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8B">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8C">
      <w:pPr>
        <w:pStyle w:val="Heading1"/>
        <w:spacing w:after="0" w:before="0" w:line="360" w:lineRule="auto"/>
        <w:jc w:val="center"/>
        <w:rPr>
          <w:b w:val="1"/>
          <w:sz w:val="24"/>
          <w:szCs w:val="24"/>
        </w:rPr>
      </w:pPr>
      <w:bookmarkStart w:colFirst="0" w:colLast="0" w:name="_at96lro2k6p" w:id="12"/>
      <w:bookmarkEnd w:id="12"/>
      <w:r w:rsidDel="00000000" w:rsidR="00000000" w:rsidRPr="00000000">
        <w:rPr>
          <w:rtl w:val="0"/>
        </w:rPr>
      </w:r>
    </w:p>
    <w:p w:rsidR="00000000" w:rsidDel="00000000" w:rsidP="00000000" w:rsidRDefault="00000000" w:rsidRPr="00000000" w14:paraId="0000008D">
      <w:pPr>
        <w:pStyle w:val="Heading1"/>
        <w:spacing w:after="0" w:before="0" w:line="360" w:lineRule="auto"/>
        <w:jc w:val="center"/>
        <w:rPr>
          <w:b w:val="1"/>
          <w:sz w:val="24"/>
          <w:szCs w:val="24"/>
        </w:rPr>
      </w:pPr>
      <w:bookmarkStart w:colFirst="0" w:colLast="0" w:name="_p0g78mbxl650" w:id="13"/>
      <w:bookmarkEnd w:id="13"/>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pStyle w:val="Heading1"/>
        <w:spacing w:after="0" w:before="0" w:line="360" w:lineRule="auto"/>
        <w:jc w:val="left"/>
        <w:rPr>
          <w:b w:val="1"/>
          <w:sz w:val="24"/>
          <w:szCs w:val="24"/>
        </w:rPr>
      </w:pPr>
      <w:bookmarkStart w:colFirst="0" w:colLast="0" w:name="_esvnvajvnith" w:id="14"/>
      <w:bookmarkEnd w:id="14"/>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pStyle w:val="Heading1"/>
        <w:spacing w:after="0" w:before="0" w:line="360" w:lineRule="auto"/>
        <w:jc w:val="center"/>
        <w:rPr>
          <w:b w:val="1"/>
          <w:sz w:val="24"/>
          <w:szCs w:val="24"/>
        </w:rPr>
      </w:pPr>
      <w:bookmarkStart w:colFirst="0" w:colLast="0" w:name="_n53r1j5b584i" w:id="15"/>
      <w:bookmarkEnd w:id="15"/>
      <w:r w:rsidDel="00000000" w:rsidR="00000000" w:rsidRPr="00000000">
        <w:rPr>
          <w:b w:val="1"/>
          <w:sz w:val="24"/>
          <w:szCs w:val="24"/>
          <w:rtl w:val="0"/>
        </w:rPr>
        <w:t xml:space="preserve">Referencias</w:t>
      </w:r>
    </w:p>
    <w:p w:rsidR="00000000" w:rsidDel="00000000" w:rsidP="00000000" w:rsidRDefault="00000000" w:rsidRPr="00000000" w14:paraId="000000A2">
      <w:pPr>
        <w:spacing w:line="360" w:lineRule="auto"/>
        <w:ind w:left="0" w:firstLine="0"/>
        <w:jc w:val="left"/>
        <w:rPr>
          <w:sz w:val="24"/>
          <w:szCs w:val="24"/>
        </w:rPr>
      </w:pPr>
      <w:r w:rsidDel="00000000" w:rsidR="00000000" w:rsidRPr="00000000">
        <w:rPr>
          <w:sz w:val="24"/>
          <w:szCs w:val="24"/>
          <w:rtl w:val="0"/>
        </w:rPr>
        <w:t xml:space="preserve">Alvarado, C. &amp; Martínez-Taboas, A. (2002). Parapsicología: Falacias y errores que</w:t>
      </w:r>
    </w:p>
    <w:p w:rsidR="00000000" w:rsidDel="00000000" w:rsidP="00000000" w:rsidRDefault="00000000" w:rsidRPr="00000000" w14:paraId="000000A3">
      <w:pPr>
        <w:spacing w:line="360" w:lineRule="auto"/>
        <w:ind w:left="720" w:firstLine="0"/>
        <w:jc w:val="left"/>
        <w:rPr>
          <w:sz w:val="24"/>
          <w:szCs w:val="24"/>
        </w:rPr>
      </w:pPr>
      <w:r w:rsidDel="00000000" w:rsidR="00000000" w:rsidRPr="00000000">
        <w:rPr>
          <w:sz w:val="24"/>
          <w:szCs w:val="24"/>
          <w:rtl w:val="0"/>
        </w:rPr>
        <w:t xml:space="preserve"> todo psicólogo debe reconocer. </w:t>
      </w:r>
      <w:r w:rsidDel="00000000" w:rsidR="00000000" w:rsidRPr="00000000">
        <w:rPr>
          <w:i w:val="1"/>
          <w:sz w:val="24"/>
          <w:szCs w:val="24"/>
          <w:rtl w:val="0"/>
        </w:rPr>
        <w:t xml:space="preserve">Revista puertorriqueña de psicología, 13</w:t>
      </w:r>
      <w:r w:rsidDel="00000000" w:rsidR="00000000" w:rsidRPr="00000000">
        <w:rPr>
          <w:sz w:val="24"/>
          <w:szCs w:val="24"/>
          <w:rtl w:val="0"/>
        </w:rPr>
        <w:t xml:space="preserve">(1), 99-125. </w:t>
      </w:r>
      <w:hyperlink r:id="rId6">
        <w:r w:rsidDel="00000000" w:rsidR="00000000" w:rsidRPr="00000000">
          <w:rPr>
            <w:color w:val="1155cc"/>
            <w:sz w:val="24"/>
            <w:szCs w:val="24"/>
            <w:u w:val="single"/>
            <w:rtl w:val="0"/>
          </w:rPr>
          <w:t xml:space="preserve">https://www.repsasppr.net/index.php/reps/article/view/116/501</w:t>
        </w:r>
      </w:hyperlink>
      <w:r w:rsidDel="00000000" w:rsidR="00000000" w:rsidRPr="00000000">
        <w:rPr>
          <w:rtl w:val="0"/>
        </w:rPr>
      </w:r>
    </w:p>
    <w:p w:rsidR="00000000" w:rsidDel="00000000" w:rsidP="00000000" w:rsidRDefault="00000000" w:rsidRPr="00000000" w14:paraId="000000A4">
      <w:pPr>
        <w:spacing w:line="360" w:lineRule="auto"/>
        <w:jc w:val="left"/>
        <w:rPr>
          <w:sz w:val="24"/>
          <w:szCs w:val="24"/>
        </w:rPr>
      </w:pPr>
      <w:r w:rsidDel="00000000" w:rsidR="00000000" w:rsidRPr="00000000">
        <w:rPr>
          <w:sz w:val="24"/>
          <w:szCs w:val="24"/>
          <w:rtl w:val="0"/>
        </w:rPr>
        <w:t xml:space="preserve">Alvarado, C. &amp; Zingrone, N. (1998). Anomalías de interacción con el ambiente en la</w:t>
      </w:r>
    </w:p>
    <w:p w:rsidR="00000000" w:rsidDel="00000000" w:rsidP="00000000" w:rsidRDefault="00000000" w:rsidRPr="00000000" w14:paraId="000000A5">
      <w:pPr>
        <w:spacing w:line="360" w:lineRule="auto"/>
        <w:ind w:left="720" w:firstLine="0"/>
        <w:jc w:val="left"/>
        <w:rPr>
          <w:sz w:val="24"/>
          <w:szCs w:val="24"/>
        </w:rPr>
      </w:pPr>
      <w:r w:rsidDel="00000000" w:rsidR="00000000" w:rsidRPr="00000000">
        <w:rPr>
          <w:sz w:val="24"/>
          <w:szCs w:val="24"/>
          <w:rtl w:val="0"/>
        </w:rPr>
        <w:t xml:space="preserve">psicología: El estudio de los fenómenos parapsicológicos. </w:t>
      </w:r>
      <w:r w:rsidDel="00000000" w:rsidR="00000000" w:rsidRPr="00000000">
        <w:rPr>
          <w:i w:val="1"/>
          <w:sz w:val="24"/>
          <w:szCs w:val="24"/>
          <w:rtl w:val="0"/>
        </w:rPr>
        <w:t xml:space="preserve">Revista puertorriqueña de psicología, 11</w:t>
      </w:r>
      <w:r w:rsidDel="00000000" w:rsidR="00000000" w:rsidRPr="00000000">
        <w:rPr>
          <w:sz w:val="24"/>
          <w:szCs w:val="24"/>
          <w:rtl w:val="0"/>
        </w:rPr>
        <w:t xml:space="preserve">(1), 99-147. </w:t>
      </w:r>
      <w:hyperlink r:id="rId7">
        <w:r w:rsidDel="00000000" w:rsidR="00000000" w:rsidRPr="00000000">
          <w:rPr>
            <w:color w:val="1155cc"/>
            <w:sz w:val="24"/>
            <w:szCs w:val="24"/>
            <w:u w:val="single"/>
            <w:rtl w:val="0"/>
          </w:rPr>
          <w:t xml:space="preserve">https://www.repsasppr.net/index.php/reps/article/view/100/483</w:t>
        </w:r>
      </w:hyperlink>
      <w:r w:rsidDel="00000000" w:rsidR="00000000" w:rsidRPr="00000000">
        <w:rPr>
          <w:rtl w:val="0"/>
        </w:rPr>
      </w:r>
    </w:p>
    <w:p w:rsidR="00000000" w:rsidDel="00000000" w:rsidP="00000000" w:rsidRDefault="00000000" w:rsidRPr="00000000" w14:paraId="000000A6">
      <w:pPr>
        <w:spacing w:line="360" w:lineRule="auto"/>
        <w:jc w:val="left"/>
        <w:rPr>
          <w:i w:val="1"/>
          <w:sz w:val="24"/>
          <w:szCs w:val="24"/>
        </w:rPr>
      </w:pPr>
      <w:r w:rsidDel="00000000" w:rsidR="00000000" w:rsidRPr="00000000">
        <w:rPr>
          <w:sz w:val="24"/>
          <w:szCs w:val="24"/>
          <w:rtl w:val="0"/>
        </w:rPr>
        <w:t xml:space="preserve">American Psychiatric Association. (2014). </w:t>
      </w:r>
      <w:r w:rsidDel="00000000" w:rsidR="00000000" w:rsidRPr="00000000">
        <w:rPr>
          <w:i w:val="1"/>
          <w:sz w:val="24"/>
          <w:szCs w:val="24"/>
          <w:rtl w:val="0"/>
        </w:rPr>
        <w:t xml:space="preserve">Manual diagnóstico y estadístico de los</w:t>
      </w:r>
    </w:p>
    <w:p w:rsidR="00000000" w:rsidDel="00000000" w:rsidP="00000000" w:rsidRDefault="00000000" w:rsidRPr="00000000" w14:paraId="000000A7">
      <w:pPr>
        <w:spacing w:line="360" w:lineRule="auto"/>
        <w:ind w:left="720" w:firstLine="0"/>
        <w:jc w:val="left"/>
        <w:rPr>
          <w:sz w:val="24"/>
          <w:szCs w:val="24"/>
        </w:rPr>
      </w:pPr>
      <w:r w:rsidDel="00000000" w:rsidR="00000000" w:rsidRPr="00000000">
        <w:rPr>
          <w:i w:val="1"/>
          <w:sz w:val="24"/>
          <w:szCs w:val="24"/>
          <w:rtl w:val="0"/>
        </w:rPr>
        <w:t xml:space="preserve"> trastornos mentales</w:t>
      </w:r>
      <w:r w:rsidDel="00000000" w:rsidR="00000000" w:rsidRPr="00000000">
        <w:rPr>
          <w:sz w:val="24"/>
          <w:szCs w:val="24"/>
          <w:rtl w:val="0"/>
        </w:rPr>
        <w:t xml:space="preserve"> (5a ed.) Editorial Médica Panamericana. </w:t>
      </w:r>
      <w:hyperlink r:id="rId8">
        <w:r w:rsidDel="00000000" w:rsidR="00000000" w:rsidRPr="00000000">
          <w:rPr>
            <w:color w:val="1155cc"/>
            <w:sz w:val="24"/>
            <w:szCs w:val="24"/>
            <w:u w:val="single"/>
            <w:rtl w:val="0"/>
          </w:rPr>
          <w:t xml:space="preserve">https://www.federaciocatalanatdah.org/wp-content/uploads/2018/12/dsm5-manualdiagnsticoyestadisticodelostrastornosmentales-161006005112.pdf</w:t>
        </w:r>
      </w:hyperlink>
      <w:r w:rsidDel="00000000" w:rsidR="00000000" w:rsidRPr="00000000">
        <w:rPr>
          <w:rtl w:val="0"/>
        </w:rPr>
      </w:r>
    </w:p>
    <w:p w:rsidR="00000000" w:rsidDel="00000000" w:rsidP="00000000" w:rsidRDefault="00000000" w:rsidRPr="00000000" w14:paraId="000000A8">
      <w:pPr>
        <w:spacing w:line="360" w:lineRule="auto"/>
        <w:jc w:val="left"/>
        <w:rPr>
          <w:sz w:val="24"/>
          <w:szCs w:val="24"/>
        </w:rPr>
      </w:pPr>
      <w:r w:rsidDel="00000000" w:rsidR="00000000" w:rsidRPr="00000000">
        <w:rPr>
          <w:sz w:val="24"/>
          <w:szCs w:val="24"/>
          <w:rtl w:val="0"/>
        </w:rPr>
        <w:t xml:space="preserve">Aracena Pérez, F. (2023). Iluminaciones de significación: el trabajo del sueño como</w:t>
      </w:r>
    </w:p>
    <w:p w:rsidR="00000000" w:rsidDel="00000000" w:rsidP="00000000" w:rsidRDefault="00000000" w:rsidRPr="00000000" w14:paraId="000000A9">
      <w:pPr>
        <w:spacing w:line="360" w:lineRule="auto"/>
        <w:ind w:left="720" w:firstLine="0"/>
        <w:jc w:val="left"/>
        <w:rPr>
          <w:sz w:val="24"/>
          <w:szCs w:val="24"/>
        </w:rPr>
      </w:pPr>
      <w:r w:rsidDel="00000000" w:rsidR="00000000" w:rsidRPr="00000000">
        <w:rPr>
          <w:sz w:val="24"/>
          <w:szCs w:val="24"/>
          <w:rtl w:val="0"/>
        </w:rPr>
        <w:t xml:space="preserve">interpretación realizada por el inconsciente. </w:t>
      </w:r>
      <w:r w:rsidDel="00000000" w:rsidR="00000000" w:rsidRPr="00000000">
        <w:rPr>
          <w:i w:val="1"/>
          <w:sz w:val="24"/>
          <w:szCs w:val="24"/>
          <w:rtl w:val="0"/>
        </w:rPr>
        <w:t xml:space="preserve">Psicología(s),6, </w:t>
      </w:r>
      <w:r w:rsidDel="00000000" w:rsidR="00000000" w:rsidRPr="00000000">
        <w:rPr>
          <w:sz w:val="24"/>
          <w:szCs w:val="24"/>
          <w:rtl w:val="0"/>
        </w:rPr>
        <w:t xml:space="preserve">138-159. </w:t>
      </w:r>
      <w:hyperlink r:id="rId9">
        <w:r w:rsidDel="00000000" w:rsidR="00000000" w:rsidRPr="00000000">
          <w:rPr>
            <w:color w:val="1155cc"/>
            <w:sz w:val="24"/>
            <w:szCs w:val="24"/>
            <w:u w:val="single"/>
            <w:rtl w:val="0"/>
          </w:rPr>
          <w:t xml:space="preserve">https://orcid.org/0000-0002-2595-245X</w:t>
        </w:r>
      </w:hyperlink>
      <w:r w:rsidDel="00000000" w:rsidR="00000000" w:rsidRPr="00000000">
        <w:rPr>
          <w:rtl w:val="0"/>
        </w:rPr>
      </w:r>
    </w:p>
    <w:p w:rsidR="00000000" w:rsidDel="00000000" w:rsidP="00000000" w:rsidRDefault="00000000" w:rsidRPr="00000000" w14:paraId="000000AA">
      <w:pPr>
        <w:spacing w:line="360" w:lineRule="auto"/>
        <w:jc w:val="left"/>
        <w:rPr>
          <w:i w:val="1"/>
          <w:sz w:val="24"/>
          <w:szCs w:val="24"/>
        </w:rPr>
      </w:pPr>
      <w:r w:rsidDel="00000000" w:rsidR="00000000" w:rsidRPr="00000000">
        <w:rPr>
          <w:sz w:val="24"/>
          <w:szCs w:val="24"/>
          <w:rtl w:val="0"/>
        </w:rPr>
        <w:t xml:space="preserve">Dein, S. (2012). Mental Health and the Paranormal.</w:t>
      </w:r>
      <w:r w:rsidDel="00000000" w:rsidR="00000000" w:rsidRPr="00000000">
        <w:rPr>
          <w:i w:val="1"/>
          <w:sz w:val="24"/>
          <w:szCs w:val="24"/>
          <w:rtl w:val="0"/>
        </w:rPr>
        <w:t xml:space="preserve"> International Journal of</w:t>
      </w:r>
    </w:p>
    <w:p w:rsidR="00000000" w:rsidDel="00000000" w:rsidP="00000000" w:rsidRDefault="00000000" w:rsidRPr="00000000" w14:paraId="000000AB">
      <w:pPr>
        <w:spacing w:line="360" w:lineRule="auto"/>
        <w:ind w:left="720" w:firstLine="0"/>
        <w:jc w:val="left"/>
        <w:rPr>
          <w:sz w:val="24"/>
          <w:szCs w:val="24"/>
        </w:rPr>
      </w:pPr>
      <w:r w:rsidDel="00000000" w:rsidR="00000000" w:rsidRPr="00000000">
        <w:rPr>
          <w:i w:val="1"/>
          <w:sz w:val="24"/>
          <w:szCs w:val="24"/>
          <w:rtl w:val="0"/>
        </w:rPr>
        <w:t xml:space="preserve">Transpersonal Studies, 31</w:t>
      </w:r>
      <w:r w:rsidDel="00000000" w:rsidR="00000000" w:rsidRPr="00000000">
        <w:rPr>
          <w:sz w:val="24"/>
          <w:szCs w:val="24"/>
          <w:rtl w:val="0"/>
        </w:rPr>
        <w:t xml:space="preserve">(1), 61–74. </w:t>
      </w:r>
      <w:hyperlink r:id="rId10">
        <w:r w:rsidDel="00000000" w:rsidR="00000000" w:rsidRPr="00000000">
          <w:rPr>
            <w:color w:val="1155cc"/>
            <w:sz w:val="24"/>
            <w:szCs w:val="24"/>
            <w:u w:val="single"/>
            <w:rtl w:val="0"/>
          </w:rPr>
          <w:t xml:space="preserve">https://research-ebsco-com.uprrp.idm.oclc.org/c/vzwdpy/viewer/pdf/2iq7yj5rgj</w:t>
        </w:r>
      </w:hyperlink>
      <w:r w:rsidDel="00000000" w:rsidR="00000000" w:rsidRPr="00000000">
        <w:rPr>
          <w:rtl w:val="0"/>
        </w:rPr>
      </w:r>
    </w:p>
    <w:p w:rsidR="00000000" w:rsidDel="00000000" w:rsidP="00000000" w:rsidRDefault="00000000" w:rsidRPr="00000000" w14:paraId="000000AC">
      <w:pPr>
        <w:spacing w:line="360" w:lineRule="auto"/>
        <w:jc w:val="left"/>
        <w:rPr>
          <w:sz w:val="24"/>
          <w:szCs w:val="24"/>
        </w:rPr>
      </w:pPr>
      <w:r w:rsidDel="00000000" w:rsidR="00000000" w:rsidRPr="00000000">
        <w:rPr>
          <w:sz w:val="24"/>
          <w:szCs w:val="24"/>
          <w:rtl w:val="0"/>
        </w:rPr>
        <w:t xml:space="preserve">Enten, H. (21 de septiembre de 2021). Cada vez más estadounidenses creen en</w:t>
      </w:r>
    </w:p>
    <w:p w:rsidR="00000000" w:rsidDel="00000000" w:rsidP="00000000" w:rsidRDefault="00000000" w:rsidRPr="00000000" w14:paraId="000000AD">
      <w:pPr>
        <w:spacing w:line="360" w:lineRule="auto"/>
        <w:ind w:left="720" w:firstLine="0"/>
        <w:jc w:val="left"/>
        <w:rPr>
          <w:sz w:val="24"/>
          <w:szCs w:val="24"/>
        </w:rPr>
      </w:pPr>
      <w:r w:rsidDel="00000000" w:rsidR="00000000" w:rsidRPr="00000000">
        <w:rPr>
          <w:sz w:val="24"/>
          <w:szCs w:val="24"/>
          <w:rtl w:val="0"/>
        </w:rPr>
        <w:t xml:space="preserve"> fantasmas: esto dicen las estadísticas. </w:t>
      </w:r>
      <w:r w:rsidDel="00000000" w:rsidR="00000000" w:rsidRPr="00000000">
        <w:rPr>
          <w:i w:val="1"/>
          <w:sz w:val="24"/>
          <w:szCs w:val="24"/>
          <w:rtl w:val="0"/>
        </w:rPr>
        <w:t xml:space="preserve">CNN.</w:t>
      </w:r>
      <w:r w:rsidDel="00000000" w:rsidR="00000000" w:rsidRPr="00000000">
        <w:rPr>
          <w:sz w:val="24"/>
          <w:szCs w:val="24"/>
          <w:rtl w:val="0"/>
        </w:rPr>
        <w:t xml:space="preserve">  </w:t>
      </w:r>
      <w:hyperlink r:id="rId11">
        <w:r w:rsidDel="00000000" w:rsidR="00000000" w:rsidRPr="00000000">
          <w:rPr>
            <w:color w:val="1155cc"/>
            <w:sz w:val="24"/>
            <w:szCs w:val="24"/>
            <w:u w:val="single"/>
            <w:rtl w:val="0"/>
          </w:rPr>
          <w:t xml:space="preserve">https://cnnespanol.cnn.com/2021/09/21/las-estadisticas-contar-creciente-creencia-estadounidenses-fantasmas-trax/</w:t>
        </w:r>
      </w:hyperlink>
      <w:r w:rsidDel="00000000" w:rsidR="00000000" w:rsidRPr="00000000">
        <w:rPr>
          <w:rtl w:val="0"/>
        </w:rPr>
      </w:r>
    </w:p>
    <w:p w:rsidR="00000000" w:rsidDel="00000000" w:rsidP="00000000" w:rsidRDefault="00000000" w:rsidRPr="00000000" w14:paraId="000000AE">
      <w:pPr>
        <w:spacing w:line="360" w:lineRule="auto"/>
        <w:rPr>
          <w:sz w:val="24"/>
          <w:szCs w:val="24"/>
        </w:rPr>
      </w:pPr>
      <w:r w:rsidDel="00000000" w:rsidR="00000000" w:rsidRPr="00000000">
        <w:rPr>
          <w:sz w:val="24"/>
          <w:szCs w:val="24"/>
          <w:rtl w:val="0"/>
        </w:rPr>
        <w:t xml:space="preserve">Freud, S. (1900). Sobre la psicología de los procesos oníricos (Interpretación de los</w:t>
      </w:r>
    </w:p>
    <w:p w:rsidR="00000000" w:rsidDel="00000000" w:rsidP="00000000" w:rsidRDefault="00000000" w:rsidRPr="00000000" w14:paraId="000000AF">
      <w:pPr>
        <w:spacing w:line="360" w:lineRule="auto"/>
        <w:ind w:left="720" w:firstLine="0"/>
        <w:rPr>
          <w:sz w:val="24"/>
          <w:szCs w:val="24"/>
        </w:rPr>
      </w:pPr>
      <w:r w:rsidDel="00000000" w:rsidR="00000000" w:rsidRPr="00000000">
        <w:rPr>
          <w:sz w:val="24"/>
          <w:szCs w:val="24"/>
          <w:rtl w:val="0"/>
        </w:rPr>
        <w:t xml:space="preserve"> sueños). </w:t>
      </w:r>
      <w:r w:rsidDel="00000000" w:rsidR="00000000" w:rsidRPr="00000000">
        <w:rPr>
          <w:i w:val="1"/>
          <w:sz w:val="24"/>
          <w:szCs w:val="24"/>
          <w:rtl w:val="0"/>
        </w:rPr>
        <w:t xml:space="preserve">En Obras completas, 5</w:t>
      </w:r>
      <w:r w:rsidDel="00000000" w:rsidR="00000000" w:rsidRPr="00000000">
        <w:rPr>
          <w:sz w:val="24"/>
          <w:szCs w:val="24"/>
          <w:rtl w:val="0"/>
        </w:rPr>
        <w:t xml:space="preserve">, 504-608. Buenos Aires, Argentina: Amorrortu.</w:t>
      </w:r>
    </w:p>
    <w:p w:rsidR="00000000" w:rsidDel="00000000" w:rsidP="00000000" w:rsidRDefault="00000000" w:rsidRPr="00000000" w14:paraId="000000B0">
      <w:pPr>
        <w:spacing w:line="360" w:lineRule="auto"/>
        <w:rPr>
          <w:sz w:val="24"/>
          <w:szCs w:val="24"/>
        </w:rPr>
      </w:pPr>
      <w:r w:rsidDel="00000000" w:rsidR="00000000" w:rsidRPr="00000000">
        <w:rPr>
          <w:sz w:val="24"/>
          <w:szCs w:val="24"/>
          <w:rtl w:val="0"/>
        </w:rPr>
        <w:t xml:space="preserve">Freud, S. (1912). Sobre la dinámica de la transferencia. </w:t>
      </w:r>
      <w:r w:rsidDel="00000000" w:rsidR="00000000" w:rsidRPr="00000000">
        <w:rPr>
          <w:i w:val="1"/>
          <w:sz w:val="24"/>
          <w:szCs w:val="24"/>
          <w:rtl w:val="0"/>
        </w:rPr>
        <w:t xml:space="preserve">En Obras completas, 9</w:t>
      </w:r>
      <w:r w:rsidDel="00000000" w:rsidR="00000000" w:rsidRPr="00000000">
        <w:rPr>
          <w:sz w:val="24"/>
          <w:szCs w:val="24"/>
          <w:rtl w:val="0"/>
        </w:rPr>
        <w:t xml:space="preserve">, pp.</w:t>
      </w:r>
    </w:p>
    <w:p w:rsidR="00000000" w:rsidDel="00000000" w:rsidP="00000000" w:rsidRDefault="00000000" w:rsidRPr="00000000" w14:paraId="000000B1">
      <w:pPr>
        <w:spacing w:line="360" w:lineRule="auto"/>
        <w:ind w:firstLine="720"/>
        <w:rPr>
          <w:sz w:val="24"/>
          <w:szCs w:val="24"/>
        </w:rPr>
      </w:pPr>
      <w:r w:rsidDel="00000000" w:rsidR="00000000" w:rsidRPr="00000000">
        <w:rPr>
          <w:sz w:val="24"/>
          <w:szCs w:val="24"/>
          <w:rtl w:val="0"/>
        </w:rPr>
        <w:t xml:space="preserve">93-106. Buenos Aires, Argentina: Amorrortu.</w:t>
      </w:r>
    </w:p>
    <w:p w:rsidR="00000000" w:rsidDel="00000000" w:rsidP="00000000" w:rsidRDefault="00000000" w:rsidRPr="00000000" w14:paraId="000000B2">
      <w:pPr>
        <w:spacing w:line="360" w:lineRule="auto"/>
        <w:rPr>
          <w:sz w:val="24"/>
          <w:szCs w:val="24"/>
        </w:rPr>
      </w:pPr>
      <w:r w:rsidDel="00000000" w:rsidR="00000000" w:rsidRPr="00000000">
        <w:rPr>
          <w:sz w:val="24"/>
          <w:szCs w:val="24"/>
          <w:rtl w:val="0"/>
        </w:rPr>
        <w:t xml:space="preserve">Freud, S. (1920). Más allá del principio del placer. </w:t>
      </w:r>
      <w:r w:rsidDel="00000000" w:rsidR="00000000" w:rsidRPr="00000000">
        <w:rPr>
          <w:i w:val="1"/>
          <w:sz w:val="24"/>
          <w:szCs w:val="24"/>
          <w:rtl w:val="0"/>
        </w:rPr>
        <w:t xml:space="preserve">En Obras completas, 18</w:t>
      </w:r>
      <w:r w:rsidDel="00000000" w:rsidR="00000000" w:rsidRPr="00000000">
        <w:rPr>
          <w:sz w:val="24"/>
          <w:szCs w:val="24"/>
          <w:rtl w:val="0"/>
        </w:rPr>
        <w:t xml:space="preserve">, 1-62.</w:t>
      </w:r>
    </w:p>
    <w:p w:rsidR="00000000" w:rsidDel="00000000" w:rsidP="00000000" w:rsidRDefault="00000000" w:rsidRPr="00000000" w14:paraId="000000B3">
      <w:pPr>
        <w:spacing w:line="360" w:lineRule="auto"/>
        <w:ind w:firstLine="720"/>
        <w:rPr>
          <w:sz w:val="24"/>
          <w:szCs w:val="24"/>
        </w:rPr>
      </w:pPr>
      <w:r w:rsidDel="00000000" w:rsidR="00000000" w:rsidRPr="00000000">
        <w:rPr>
          <w:sz w:val="24"/>
          <w:szCs w:val="24"/>
          <w:rtl w:val="0"/>
        </w:rPr>
        <w:t xml:space="preserve"> Buenos Aires, Argentina: Amorrortu. </w:t>
      </w:r>
    </w:p>
    <w:p w:rsidR="00000000" w:rsidDel="00000000" w:rsidP="00000000" w:rsidRDefault="00000000" w:rsidRPr="00000000" w14:paraId="000000B4">
      <w:pPr>
        <w:spacing w:line="360" w:lineRule="auto"/>
        <w:rPr>
          <w:sz w:val="24"/>
          <w:szCs w:val="24"/>
        </w:rPr>
      </w:pPr>
      <w:r w:rsidDel="00000000" w:rsidR="00000000" w:rsidRPr="00000000">
        <w:rPr>
          <w:sz w:val="24"/>
          <w:szCs w:val="24"/>
          <w:rtl w:val="0"/>
        </w:rPr>
        <w:t xml:space="preserve">Freud, S. (1933). ¿Por qué la guerra?</w:t>
      </w:r>
      <w:r w:rsidDel="00000000" w:rsidR="00000000" w:rsidRPr="00000000">
        <w:rPr>
          <w:i w:val="1"/>
          <w:sz w:val="24"/>
          <w:szCs w:val="24"/>
          <w:rtl w:val="0"/>
        </w:rPr>
        <w:t xml:space="preserve"> En Obras completas, 22</w:t>
      </w:r>
      <w:r w:rsidDel="00000000" w:rsidR="00000000" w:rsidRPr="00000000">
        <w:rPr>
          <w:sz w:val="24"/>
          <w:szCs w:val="24"/>
          <w:rtl w:val="0"/>
        </w:rPr>
        <w:t xml:space="preserve">, 179-182. Buenos</w:t>
      </w:r>
    </w:p>
    <w:p w:rsidR="00000000" w:rsidDel="00000000" w:rsidP="00000000" w:rsidRDefault="00000000" w:rsidRPr="00000000" w14:paraId="000000B5">
      <w:pPr>
        <w:spacing w:line="360" w:lineRule="auto"/>
        <w:ind w:firstLine="720"/>
        <w:rPr>
          <w:sz w:val="24"/>
          <w:szCs w:val="24"/>
        </w:rPr>
      </w:pPr>
      <w:r w:rsidDel="00000000" w:rsidR="00000000" w:rsidRPr="00000000">
        <w:rPr>
          <w:sz w:val="24"/>
          <w:szCs w:val="24"/>
          <w:rtl w:val="0"/>
        </w:rPr>
        <w:t xml:space="preserve"> Aires, Argentina: Amorrortu. </w:t>
      </w:r>
    </w:p>
    <w:p w:rsidR="00000000" w:rsidDel="00000000" w:rsidP="00000000" w:rsidRDefault="00000000" w:rsidRPr="00000000" w14:paraId="000000B6">
      <w:pPr>
        <w:spacing w:line="360" w:lineRule="auto"/>
        <w:jc w:val="left"/>
        <w:rPr>
          <w:sz w:val="24"/>
          <w:szCs w:val="24"/>
        </w:rPr>
      </w:pPr>
      <w:r w:rsidDel="00000000" w:rsidR="00000000" w:rsidRPr="00000000">
        <w:rPr>
          <w:sz w:val="24"/>
          <w:szCs w:val="24"/>
          <w:rtl w:val="0"/>
        </w:rPr>
        <w:t xml:space="preserve">Gisonna, N. (8 de septiembre de 2023). </w:t>
      </w:r>
      <w:r w:rsidDel="00000000" w:rsidR="00000000" w:rsidRPr="00000000">
        <w:rPr>
          <w:i w:val="1"/>
          <w:sz w:val="24"/>
          <w:szCs w:val="24"/>
          <w:rtl w:val="0"/>
        </w:rPr>
        <w:t xml:space="preserve">paranormal</w:t>
      </w:r>
      <w:r w:rsidDel="00000000" w:rsidR="00000000" w:rsidRPr="00000000">
        <w:rPr>
          <w:sz w:val="24"/>
          <w:szCs w:val="24"/>
          <w:rtl w:val="0"/>
        </w:rPr>
        <w:t xml:space="preserve">. Encyclopedia Britannica.</w:t>
      </w:r>
    </w:p>
    <w:p w:rsidR="00000000" w:rsidDel="00000000" w:rsidP="00000000" w:rsidRDefault="00000000" w:rsidRPr="00000000" w14:paraId="000000B7">
      <w:pPr>
        <w:spacing w:line="360" w:lineRule="auto"/>
        <w:ind w:firstLine="720"/>
        <w:jc w:val="left"/>
        <w:rPr>
          <w:sz w:val="24"/>
          <w:szCs w:val="24"/>
        </w:rPr>
      </w:pPr>
      <w:hyperlink r:id="rId12">
        <w:r w:rsidDel="00000000" w:rsidR="00000000" w:rsidRPr="00000000">
          <w:rPr>
            <w:color w:val="1155cc"/>
            <w:sz w:val="24"/>
            <w:szCs w:val="24"/>
            <w:u w:val="single"/>
            <w:rtl w:val="0"/>
          </w:rPr>
          <w:t xml:space="preserve">https://www.britannica.com/topic/paranormal</w:t>
        </w:r>
      </w:hyperlink>
      <w:r w:rsidDel="00000000" w:rsidR="00000000" w:rsidRPr="00000000">
        <w:rPr>
          <w:rtl w:val="0"/>
        </w:rPr>
      </w:r>
    </w:p>
    <w:p w:rsidR="00000000" w:rsidDel="00000000" w:rsidP="00000000" w:rsidRDefault="00000000" w:rsidRPr="00000000" w14:paraId="000000B8">
      <w:pPr>
        <w:spacing w:line="360" w:lineRule="auto"/>
        <w:jc w:val="left"/>
        <w:rPr>
          <w:sz w:val="24"/>
          <w:szCs w:val="24"/>
        </w:rPr>
      </w:pPr>
      <w:r w:rsidDel="00000000" w:rsidR="00000000" w:rsidRPr="00000000">
        <w:rPr>
          <w:sz w:val="24"/>
          <w:szCs w:val="24"/>
          <w:rtl w:val="0"/>
        </w:rPr>
        <w:t xml:space="preserve">Gómez, M. (2005). Acercamiento psicoanalítico: Puntuaciones teóricas, clínicas y</w:t>
      </w:r>
    </w:p>
    <w:p w:rsidR="00000000" w:rsidDel="00000000" w:rsidP="00000000" w:rsidRDefault="00000000" w:rsidRPr="00000000" w14:paraId="000000B9">
      <w:pPr>
        <w:spacing w:line="360" w:lineRule="auto"/>
        <w:ind w:left="720" w:firstLine="0"/>
        <w:jc w:val="left"/>
        <w:rPr>
          <w:sz w:val="24"/>
          <w:szCs w:val="24"/>
        </w:rPr>
      </w:pPr>
      <w:r w:rsidDel="00000000" w:rsidR="00000000" w:rsidRPr="00000000">
        <w:rPr>
          <w:sz w:val="24"/>
          <w:szCs w:val="24"/>
          <w:rtl w:val="0"/>
        </w:rPr>
        <w:t xml:space="preserve"> éticas. En Teoría y práctica de la psicoterapia en Puerto Rico. Berna, G., Martinez- Taboas, A. (Ed). </w:t>
      </w:r>
      <w:r w:rsidDel="00000000" w:rsidR="00000000" w:rsidRPr="00000000">
        <w:rPr>
          <w:i w:val="1"/>
          <w:sz w:val="24"/>
          <w:szCs w:val="24"/>
          <w:rtl w:val="0"/>
        </w:rPr>
        <w:t xml:space="preserve">San Juan: Publicaciones Puertorriqueñas</w:t>
      </w:r>
      <w:r w:rsidDel="00000000" w:rsidR="00000000" w:rsidRPr="00000000">
        <w:rPr>
          <w:sz w:val="24"/>
          <w:szCs w:val="24"/>
          <w:rtl w:val="0"/>
        </w:rPr>
        <w:t xml:space="preserve">.</w:t>
      </w:r>
    </w:p>
    <w:p w:rsidR="00000000" w:rsidDel="00000000" w:rsidP="00000000" w:rsidRDefault="00000000" w:rsidRPr="00000000" w14:paraId="000000BA">
      <w:pPr>
        <w:spacing w:line="360" w:lineRule="auto"/>
        <w:jc w:val="left"/>
        <w:rPr>
          <w:sz w:val="24"/>
          <w:szCs w:val="24"/>
        </w:rPr>
      </w:pPr>
      <w:r w:rsidDel="00000000" w:rsidR="00000000" w:rsidRPr="00000000">
        <w:rPr>
          <w:sz w:val="24"/>
          <w:szCs w:val="24"/>
          <w:rtl w:val="0"/>
        </w:rPr>
        <w:t xml:space="preserve">Levrero, M. (1978). </w:t>
      </w:r>
      <w:r w:rsidDel="00000000" w:rsidR="00000000" w:rsidRPr="00000000">
        <w:rPr>
          <w:i w:val="1"/>
          <w:sz w:val="24"/>
          <w:szCs w:val="24"/>
          <w:rtl w:val="0"/>
        </w:rPr>
        <w:t xml:space="preserve">Manual de parapsicología</w:t>
      </w:r>
      <w:r w:rsidDel="00000000" w:rsidR="00000000" w:rsidRPr="00000000">
        <w:rPr>
          <w:sz w:val="24"/>
          <w:szCs w:val="24"/>
          <w:rtl w:val="0"/>
        </w:rPr>
        <w:t xml:space="preserve">. [eBook edition]. ISBN</w:t>
      </w:r>
    </w:p>
    <w:p w:rsidR="00000000" w:rsidDel="00000000" w:rsidP="00000000" w:rsidRDefault="00000000" w:rsidRPr="00000000" w14:paraId="000000BB">
      <w:pPr>
        <w:spacing w:line="360" w:lineRule="auto"/>
        <w:ind w:firstLine="720"/>
        <w:jc w:val="left"/>
        <w:rPr>
          <w:sz w:val="24"/>
          <w:szCs w:val="24"/>
        </w:rPr>
      </w:pPr>
      <w:r w:rsidDel="00000000" w:rsidR="00000000" w:rsidRPr="00000000">
        <w:rPr>
          <w:sz w:val="24"/>
          <w:szCs w:val="24"/>
          <w:rtl w:val="0"/>
        </w:rPr>
        <w:t xml:space="preserve"> 9789974828711.</w:t>
      </w:r>
    </w:p>
    <w:p w:rsidR="00000000" w:rsidDel="00000000" w:rsidP="00000000" w:rsidRDefault="00000000" w:rsidRPr="00000000" w14:paraId="000000BC">
      <w:pPr>
        <w:spacing w:line="360" w:lineRule="auto"/>
        <w:jc w:val="left"/>
        <w:rPr>
          <w:sz w:val="24"/>
          <w:szCs w:val="24"/>
        </w:rPr>
      </w:pPr>
      <w:r w:rsidDel="00000000" w:rsidR="00000000" w:rsidRPr="00000000">
        <w:rPr>
          <w:sz w:val="24"/>
          <w:szCs w:val="24"/>
          <w:rtl w:val="0"/>
        </w:rPr>
        <w:t xml:space="preserve">Parra, A. (2010). Indicadores de propensión a la esquizotípia entre individuos</w:t>
      </w:r>
    </w:p>
    <w:p w:rsidR="00000000" w:rsidDel="00000000" w:rsidP="00000000" w:rsidRDefault="00000000" w:rsidRPr="00000000" w14:paraId="000000BD">
      <w:pPr>
        <w:spacing w:line="360" w:lineRule="auto"/>
        <w:ind w:left="720" w:firstLine="0"/>
        <w:jc w:val="left"/>
        <w:rPr>
          <w:sz w:val="24"/>
          <w:szCs w:val="24"/>
        </w:rPr>
      </w:pPr>
      <w:r w:rsidDel="00000000" w:rsidR="00000000" w:rsidRPr="00000000">
        <w:rPr>
          <w:sz w:val="24"/>
          <w:szCs w:val="24"/>
          <w:rtl w:val="0"/>
        </w:rPr>
        <w:t xml:space="preserve"> creyentes en lo paranormal: examinando la intensidad de la imaginería, esquizotípia y experiencias alucinatorias. </w:t>
      </w:r>
      <w:r w:rsidDel="00000000" w:rsidR="00000000" w:rsidRPr="00000000">
        <w:rPr>
          <w:i w:val="1"/>
          <w:sz w:val="24"/>
          <w:szCs w:val="24"/>
          <w:rtl w:val="0"/>
        </w:rPr>
        <w:t xml:space="preserve">Psicología, 12</w:t>
      </w:r>
      <w:r w:rsidDel="00000000" w:rsidR="00000000" w:rsidRPr="00000000">
        <w:rPr>
          <w:sz w:val="24"/>
          <w:szCs w:val="24"/>
          <w:rtl w:val="0"/>
        </w:rPr>
        <w:t xml:space="preserve">(3), 78–94. </w:t>
      </w:r>
      <w:hyperlink r:id="rId13">
        <w:r w:rsidDel="00000000" w:rsidR="00000000" w:rsidRPr="00000000">
          <w:rPr>
            <w:color w:val="1155cc"/>
            <w:sz w:val="24"/>
            <w:szCs w:val="24"/>
            <w:u w:val="single"/>
            <w:rtl w:val="0"/>
          </w:rPr>
          <w:t xml:space="preserve">https://research.ebsco.com/c/vzwdpy/viewer/pdf/6e4ohkpxc5</w:t>
        </w:r>
      </w:hyperlink>
      <w:r w:rsidDel="00000000" w:rsidR="00000000" w:rsidRPr="00000000">
        <w:rPr>
          <w:rtl w:val="0"/>
        </w:rPr>
      </w:r>
    </w:p>
    <w:p w:rsidR="00000000" w:rsidDel="00000000" w:rsidP="00000000" w:rsidRDefault="00000000" w:rsidRPr="00000000" w14:paraId="000000BE">
      <w:pPr>
        <w:spacing w:line="360" w:lineRule="auto"/>
        <w:jc w:val="left"/>
        <w:rPr>
          <w:sz w:val="24"/>
          <w:szCs w:val="24"/>
        </w:rPr>
      </w:pPr>
      <w:r w:rsidDel="00000000" w:rsidR="00000000" w:rsidRPr="00000000">
        <w:rPr>
          <w:sz w:val="24"/>
          <w:szCs w:val="24"/>
          <w:rtl w:val="0"/>
        </w:rPr>
        <w:t xml:space="preserve">Parra, A. (2015). Estilos De Defensa Predominantes en Relación Con Experiencias</w:t>
      </w:r>
    </w:p>
    <w:p w:rsidR="00000000" w:rsidDel="00000000" w:rsidP="00000000" w:rsidRDefault="00000000" w:rsidRPr="00000000" w14:paraId="000000BF">
      <w:pPr>
        <w:spacing w:line="360" w:lineRule="auto"/>
        <w:ind w:left="720" w:firstLine="0"/>
        <w:jc w:val="left"/>
        <w:rPr>
          <w:sz w:val="24"/>
          <w:szCs w:val="24"/>
        </w:rPr>
      </w:pPr>
      <w:r w:rsidDel="00000000" w:rsidR="00000000" w:rsidRPr="00000000">
        <w:rPr>
          <w:sz w:val="24"/>
          <w:szCs w:val="24"/>
          <w:rtl w:val="0"/>
        </w:rPr>
        <w:t xml:space="preserve">Anómalo/Paranormales. </w:t>
      </w:r>
      <w:r w:rsidDel="00000000" w:rsidR="00000000" w:rsidRPr="00000000">
        <w:rPr>
          <w:i w:val="1"/>
          <w:sz w:val="24"/>
          <w:szCs w:val="24"/>
          <w:rtl w:val="0"/>
        </w:rPr>
        <w:t xml:space="preserve">Liberabit, 21</w:t>
      </w:r>
      <w:r w:rsidDel="00000000" w:rsidR="00000000" w:rsidRPr="00000000">
        <w:rPr>
          <w:sz w:val="24"/>
          <w:szCs w:val="24"/>
          <w:rtl w:val="0"/>
        </w:rPr>
        <w:t xml:space="preserve">(1), 115–121. </w:t>
      </w:r>
      <w:hyperlink r:id="rId14">
        <w:r w:rsidDel="00000000" w:rsidR="00000000" w:rsidRPr="00000000">
          <w:rPr>
            <w:color w:val="1155cc"/>
            <w:sz w:val="24"/>
            <w:szCs w:val="24"/>
            <w:u w:val="single"/>
            <w:rtl w:val="0"/>
          </w:rPr>
          <w:t xml:space="preserve">https://research-ebsco-com.uprrp.idm.oclc.org/c/vzwdpy/viewer/pdf/bpki24i5nz</w:t>
        </w:r>
      </w:hyperlink>
      <w:r w:rsidDel="00000000" w:rsidR="00000000" w:rsidRPr="00000000">
        <w:rPr>
          <w:rtl w:val="0"/>
        </w:rPr>
      </w:r>
    </w:p>
    <w:p w:rsidR="00000000" w:rsidDel="00000000" w:rsidP="00000000" w:rsidRDefault="00000000" w:rsidRPr="00000000" w14:paraId="000000C0">
      <w:pPr>
        <w:spacing w:line="360" w:lineRule="auto"/>
        <w:jc w:val="left"/>
        <w:rPr>
          <w:sz w:val="24"/>
          <w:szCs w:val="24"/>
        </w:rPr>
      </w:pPr>
      <w:r w:rsidDel="00000000" w:rsidR="00000000" w:rsidRPr="00000000">
        <w:rPr>
          <w:sz w:val="24"/>
          <w:szCs w:val="24"/>
          <w:rtl w:val="0"/>
        </w:rPr>
        <w:t xml:space="preserve">Pérez Navarro, J. M. (2020). Factores cognitivos, mórbidos y premórbidos en la</w:t>
      </w:r>
    </w:p>
    <w:p w:rsidR="00000000" w:rsidDel="00000000" w:rsidP="00000000" w:rsidRDefault="00000000" w:rsidRPr="00000000" w14:paraId="000000C1">
      <w:pPr>
        <w:spacing w:line="360" w:lineRule="auto"/>
        <w:ind w:left="720" w:firstLine="0"/>
        <w:jc w:val="left"/>
        <w:rPr>
          <w:sz w:val="24"/>
          <w:szCs w:val="24"/>
        </w:rPr>
      </w:pPr>
      <w:r w:rsidDel="00000000" w:rsidR="00000000" w:rsidRPr="00000000">
        <w:rPr>
          <w:sz w:val="24"/>
          <w:szCs w:val="24"/>
          <w:rtl w:val="0"/>
        </w:rPr>
        <w:t xml:space="preserve"> formación y sustento de la creencia en lo paranormal. </w:t>
      </w:r>
      <w:r w:rsidDel="00000000" w:rsidR="00000000" w:rsidRPr="00000000">
        <w:rPr>
          <w:i w:val="1"/>
          <w:sz w:val="24"/>
          <w:szCs w:val="24"/>
          <w:rtl w:val="0"/>
        </w:rPr>
        <w:t xml:space="preserve">Interdisciplinaria: Revista de Psicología y Ciencias Afines, 37</w:t>
      </w:r>
      <w:r w:rsidDel="00000000" w:rsidR="00000000" w:rsidRPr="00000000">
        <w:rPr>
          <w:sz w:val="24"/>
          <w:szCs w:val="24"/>
          <w:rtl w:val="0"/>
        </w:rPr>
        <w:t xml:space="preserve">(2), 211–225. </w:t>
      </w:r>
      <w:hyperlink r:id="rId15">
        <w:r w:rsidDel="00000000" w:rsidR="00000000" w:rsidRPr="00000000">
          <w:rPr>
            <w:color w:val="1155cc"/>
            <w:sz w:val="24"/>
            <w:szCs w:val="24"/>
            <w:u w:val="single"/>
            <w:rtl w:val="0"/>
          </w:rPr>
          <w:t xml:space="preserve">https://doi-org.uprrp.idm.oclc.org/10.16888/interd.2020.37.2.13</w:t>
        </w:r>
      </w:hyperlink>
      <w:r w:rsidDel="00000000" w:rsidR="00000000" w:rsidRPr="00000000">
        <w:rPr>
          <w:rtl w:val="0"/>
        </w:rPr>
      </w:r>
    </w:p>
    <w:p w:rsidR="00000000" w:rsidDel="00000000" w:rsidP="00000000" w:rsidRDefault="00000000" w:rsidRPr="00000000" w14:paraId="000000C2">
      <w:pPr>
        <w:spacing w:line="360" w:lineRule="auto"/>
        <w:jc w:val="left"/>
        <w:rPr>
          <w:sz w:val="24"/>
          <w:szCs w:val="24"/>
        </w:rPr>
      </w:pPr>
      <w:r w:rsidDel="00000000" w:rsidR="00000000" w:rsidRPr="00000000">
        <w:rPr>
          <w:sz w:val="24"/>
          <w:szCs w:val="24"/>
          <w:rtl w:val="0"/>
        </w:rPr>
        <w:t xml:space="preserve">REAL ACADEMIA ESPAÑOLA: Diccionario de la lengua española, 23.ª ed., [versión</w:t>
      </w:r>
    </w:p>
    <w:p w:rsidR="00000000" w:rsidDel="00000000" w:rsidP="00000000" w:rsidRDefault="00000000" w:rsidRPr="00000000" w14:paraId="000000C3">
      <w:pPr>
        <w:spacing w:line="360" w:lineRule="auto"/>
        <w:ind w:firstLine="720"/>
        <w:jc w:val="left"/>
        <w:rPr>
          <w:sz w:val="24"/>
          <w:szCs w:val="24"/>
        </w:rPr>
      </w:pPr>
      <w:r w:rsidDel="00000000" w:rsidR="00000000" w:rsidRPr="00000000">
        <w:rPr>
          <w:sz w:val="24"/>
          <w:szCs w:val="24"/>
          <w:rtl w:val="0"/>
        </w:rPr>
        <w:t xml:space="preserve"> 23.7 en línea]. &lt;</w:t>
      </w:r>
      <w:hyperlink r:id="rId16">
        <w:r w:rsidDel="00000000" w:rsidR="00000000" w:rsidRPr="00000000">
          <w:rPr>
            <w:color w:val="1155cc"/>
            <w:sz w:val="24"/>
            <w:szCs w:val="24"/>
            <w:u w:val="single"/>
            <w:rtl w:val="0"/>
          </w:rPr>
          <w:t xml:space="preserve">https://dle.rae.es/paranormal</w:t>
        </w:r>
      </w:hyperlink>
      <w:r w:rsidDel="00000000" w:rsidR="00000000" w:rsidRPr="00000000">
        <w:rPr>
          <w:sz w:val="24"/>
          <w:szCs w:val="24"/>
          <w:rtl w:val="0"/>
        </w:rPr>
        <w:t xml:space="preserve">&gt; [20 de mayo de 2024].</w:t>
      </w:r>
    </w:p>
    <w:p w:rsidR="00000000" w:rsidDel="00000000" w:rsidP="00000000" w:rsidRDefault="00000000" w:rsidRPr="00000000" w14:paraId="000000C4">
      <w:pPr>
        <w:spacing w:line="360" w:lineRule="auto"/>
        <w:ind w:left="0" w:firstLine="0"/>
        <w:jc w:val="left"/>
        <w:rPr>
          <w:i w:val="1"/>
          <w:sz w:val="24"/>
          <w:szCs w:val="24"/>
        </w:rPr>
      </w:pPr>
      <w:r w:rsidDel="00000000" w:rsidR="00000000" w:rsidRPr="00000000">
        <w:rPr>
          <w:sz w:val="24"/>
          <w:szCs w:val="24"/>
          <w:rtl w:val="0"/>
        </w:rPr>
        <w:t xml:space="preserve">Reichbart, R. (2018). </w:t>
      </w:r>
      <w:r w:rsidDel="00000000" w:rsidR="00000000" w:rsidRPr="00000000">
        <w:rPr>
          <w:i w:val="1"/>
          <w:sz w:val="24"/>
          <w:szCs w:val="24"/>
          <w:rtl w:val="0"/>
        </w:rPr>
        <w:t xml:space="preserve">The Paranormal Surrounds Us : Psychic Phenomena in</w:t>
      </w:r>
    </w:p>
    <w:p w:rsidR="00000000" w:rsidDel="00000000" w:rsidP="00000000" w:rsidRDefault="00000000" w:rsidRPr="00000000" w14:paraId="000000C5">
      <w:pPr>
        <w:spacing w:line="360" w:lineRule="auto"/>
        <w:ind w:left="0" w:firstLine="720"/>
        <w:jc w:val="left"/>
        <w:rPr>
          <w:sz w:val="24"/>
          <w:szCs w:val="24"/>
        </w:rPr>
      </w:pPr>
      <w:r w:rsidDel="00000000" w:rsidR="00000000" w:rsidRPr="00000000">
        <w:rPr>
          <w:i w:val="1"/>
          <w:sz w:val="24"/>
          <w:szCs w:val="24"/>
          <w:rtl w:val="0"/>
        </w:rPr>
        <w:t xml:space="preserve"> Literature, Culture and Psychoanalysis.</w:t>
      </w:r>
      <w:r w:rsidDel="00000000" w:rsidR="00000000" w:rsidRPr="00000000">
        <w:rPr>
          <w:sz w:val="24"/>
          <w:szCs w:val="24"/>
          <w:rtl w:val="0"/>
        </w:rPr>
        <w:t xml:space="preserve"> McFarland.</w:t>
      </w:r>
    </w:p>
    <w:p w:rsidR="00000000" w:rsidDel="00000000" w:rsidP="00000000" w:rsidRDefault="00000000" w:rsidRPr="00000000" w14:paraId="000000C6">
      <w:pPr>
        <w:spacing w:line="360" w:lineRule="auto"/>
        <w:ind w:left="0" w:firstLine="0"/>
        <w:jc w:val="left"/>
        <w:rPr>
          <w:sz w:val="24"/>
          <w:szCs w:val="24"/>
        </w:rPr>
      </w:pPr>
      <w:r w:rsidDel="00000000" w:rsidR="00000000" w:rsidRPr="00000000">
        <w:rPr>
          <w:sz w:val="24"/>
          <w:szCs w:val="24"/>
          <w:rtl w:val="0"/>
        </w:rPr>
        <w:t xml:space="preserve">Univision. (17 de octubre de 2018). ¿Qué sucedió realmente en Amityville? La</w:t>
      </w:r>
    </w:p>
    <w:p w:rsidR="00000000" w:rsidDel="00000000" w:rsidP="00000000" w:rsidRDefault="00000000" w:rsidRPr="00000000" w14:paraId="000000C7">
      <w:pPr>
        <w:spacing w:line="360" w:lineRule="auto"/>
        <w:ind w:left="720" w:firstLine="0"/>
        <w:jc w:val="left"/>
        <w:rPr>
          <w:sz w:val="24"/>
          <w:szCs w:val="24"/>
        </w:rPr>
      </w:pPr>
      <w:r w:rsidDel="00000000" w:rsidR="00000000" w:rsidRPr="00000000">
        <w:rPr>
          <w:sz w:val="24"/>
          <w:szCs w:val="24"/>
          <w:rtl w:val="0"/>
        </w:rPr>
        <w:t xml:space="preserve"> historia paranormal más famosa y sus escabrosos detalles. </w:t>
      </w:r>
      <w:r w:rsidDel="00000000" w:rsidR="00000000" w:rsidRPr="00000000">
        <w:rPr>
          <w:i w:val="1"/>
          <w:sz w:val="24"/>
          <w:szCs w:val="24"/>
          <w:rtl w:val="0"/>
        </w:rPr>
        <w:t xml:space="preserve">Univision</w:t>
      </w:r>
      <w:r w:rsidDel="00000000" w:rsidR="00000000" w:rsidRPr="00000000">
        <w:rPr>
          <w:sz w:val="24"/>
          <w:szCs w:val="24"/>
          <w:rtl w:val="0"/>
        </w:rPr>
        <w:t xml:space="preserve">. Actualizado el 14 de marzo de 2024. </w:t>
      </w:r>
      <w:hyperlink r:id="rId17">
        <w:r w:rsidDel="00000000" w:rsidR="00000000" w:rsidRPr="00000000">
          <w:rPr>
            <w:color w:val="1155cc"/>
            <w:sz w:val="24"/>
            <w:szCs w:val="24"/>
            <w:u w:val="single"/>
            <w:rtl w:val="0"/>
          </w:rPr>
          <w:t xml:space="preserve">https://www.univision.com/entretenimiento/cine-y-series/que-sucedio-realmente-en-amityville-la-historia-paranormal-mas-famosa-y-sus-escabrosos-detalles</w:t>
        </w:r>
      </w:hyperlink>
      <w:r w:rsidDel="00000000" w:rsidR="00000000" w:rsidRPr="00000000">
        <w:rPr>
          <w:rtl w:val="0"/>
        </w:rPr>
      </w:r>
    </w:p>
    <w:p w:rsidR="00000000" w:rsidDel="00000000" w:rsidP="00000000" w:rsidRDefault="00000000" w:rsidRPr="00000000" w14:paraId="000000C8">
      <w:pPr>
        <w:spacing w:line="360" w:lineRule="auto"/>
        <w:ind w:left="0" w:firstLine="0"/>
        <w:jc w:val="left"/>
        <w:rPr>
          <w:sz w:val="24"/>
          <w:szCs w:val="24"/>
        </w:rPr>
      </w:pPr>
      <w:r w:rsidDel="00000000" w:rsidR="00000000" w:rsidRPr="00000000">
        <w:rPr>
          <w:rtl w:val="0"/>
        </w:rPr>
      </w:r>
    </w:p>
    <w:p w:rsidR="00000000" w:rsidDel="00000000" w:rsidP="00000000" w:rsidRDefault="00000000" w:rsidRPr="00000000" w14:paraId="000000C9">
      <w:pPr>
        <w:spacing w:line="360" w:lineRule="auto"/>
        <w:ind w:left="0" w:firstLine="0"/>
        <w:jc w:val="left"/>
        <w:rPr>
          <w:sz w:val="24"/>
          <w:szCs w:val="24"/>
        </w:rPr>
      </w:pPr>
      <w:r w:rsidDel="00000000" w:rsidR="00000000" w:rsidRPr="00000000">
        <w:rPr>
          <w:rtl w:val="0"/>
        </w:rPr>
      </w:r>
    </w:p>
    <w:p w:rsidR="00000000" w:rsidDel="00000000" w:rsidP="00000000" w:rsidRDefault="00000000" w:rsidRPr="00000000" w14:paraId="000000CA">
      <w:pPr>
        <w:spacing w:line="480" w:lineRule="auto"/>
        <w:ind w:firstLine="720"/>
        <w:jc w:val="left"/>
        <w:rPr>
          <w:sz w:val="24"/>
          <w:szCs w:val="24"/>
        </w:rPr>
      </w:pPr>
      <w:r w:rsidDel="00000000" w:rsidR="00000000" w:rsidRPr="00000000">
        <w:rPr>
          <w:rtl w:val="0"/>
        </w:rPr>
      </w:r>
    </w:p>
    <w:p w:rsidR="00000000" w:rsidDel="00000000" w:rsidP="00000000" w:rsidRDefault="00000000" w:rsidRPr="00000000" w14:paraId="000000CB">
      <w:pPr>
        <w:spacing w:line="480" w:lineRule="auto"/>
        <w:ind w:left="0" w:firstLine="0"/>
        <w:jc w:val="left"/>
        <w:rPr>
          <w:sz w:val="24"/>
          <w:szCs w:val="24"/>
        </w:rPr>
      </w:pPr>
      <w:r w:rsidDel="00000000" w:rsidR="00000000" w:rsidRPr="00000000">
        <w:rPr>
          <w:rtl w:val="0"/>
        </w:rPr>
      </w:r>
    </w:p>
    <w:sectPr>
      <w:headerReference r:id="rId18" w:type="default"/>
      <w:footerReference r:id="rId1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C">
    <w:pPr>
      <w:jc w:val="right"/>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cnnespanol.cnn.com/2021/09/21/las-estadisticas-contar-creciente-creencia-estadounidenses-fantasmas-trax/" TargetMode="External"/><Relationship Id="rId10" Type="http://schemas.openxmlformats.org/officeDocument/2006/relationships/hyperlink" Target="https://research-ebsco-com.uprrp.idm.oclc.org/c/vzwdpy/viewer/pdf/2iq7yj5rgj" TargetMode="External"/><Relationship Id="rId13" Type="http://schemas.openxmlformats.org/officeDocument/2006/relationships/hyperlink" Target="https://research.ebsco.com/c/vzwdpy/viewer/pdf/6e4ohkpxc5" TargetMode="External"/><Relationship Id="rId12" Type="http://schemas.openxmlformats.org/officeDocument/2006/relationships/hyperlink" Target="https://www.britannica.com/topic/paranorma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rcid.org/0000-0002-2595-245X" TargetMode="External"/><Relationship Id="rId15" Type="http://schemas.openxmlformats.org/officeDocument/2006/relationships/hyperlink" Target="https://doi-org.uprrp.idm.oclc.org/10.16888/interd.2020.37.2.13" TargetMode="External"/><Relationship Id="rId14" Type="http://schemas.openxmlformats.org/officeDocument/2006/relationships/hyperlink" Target="https://research-ebsco-com.uprrp.idm.oclc.org/c/vzwdpy/viewer/pdf/bpki24i5nz" TargetMode="External"/><Relationship Id="rId17" Type="http://schemas.openxmlformats.org/officeDocument/2006/relationships/hyperlink" Target="https://www.univision.com/entretenimiento/cine-y-series/que-sucedio-realmente-en-amityville-la-historia-paranormal-mas-famosa-y-sus-escabrosos-detalles" TargetMode="External"/><Relationship Id="rId16" Type="http://schemas.openxmlformats.org/officeDocument/2006/relationships/hyperlink" Target="https://dle.rae.es/paranormal"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hyperlink" Target="https://www.repsasppr.net/index.php/reps/article/view/116/501" TargetMode="External"/><Relationship Id="rId18" Type="http://schemas.openxmlformats.org/officeDocument/2006/relationships/header" Target="header1.xml"/><Relationship Id="rId7" Type="http://schemas.openxmlformats.org/officeDocument/2006/relationships/hyperlink" Target="https://www.repsasppr.net/index.php/reps/article/view/100/483" TargetMode="External"/><Relationship Id="rId8" Type="http://schemas.openxmlformats.org/officeDocument/2006/relationships/hyperlink" Target="https://www.federaciocatalanatdah.org/wp-content/uploads/2018/12/dsm5-manualdiagnsticoyestadisticodelostrastornosmentales-1610060051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