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047D6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Ao Comitê Editor da Revista da SIP,</w:t>
      </w:r>
    </w:p>
    <w:p w14:paraId="00000002" w14:textId="77777777" w:rsidR="008047D6" w:rsidRDefault="008047D6">
      <w:pPr>
        <w:jc w:val="both"/>
        <w:rPr>
          <w:rFonts w:ascii="Calibri" w:eastAsia="Calibri" w:hAnsi="Calibri" w:cs="Calibri"/>
        </w:rPr>
      </w:pPr>
    </w:p>
    <w:p w14:paraId="00000003" w14:textId="77777777" w:rsidR="008047D6" w:rsidRDefault="00000000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Agradecemos a oportunidade de publicar na vossa Revista. Agradecemos também os comentários dos Revisores que, certamente, enriqueceram nosso texto. A seguir apresentamos nossas respostas/justificativas para as mudanças feitas no texto revisado.</w:t>
      </w:r>
    </w:p>
    <w:p w14:paraId="00000004" w14:textId="77777777" w:rsidR="008047D6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0000005" w14:textId="77777777" w:rsidR="008047D6" w:rsidRDefault="00000000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Avaliador A:</w:t>
      </w:r>
    </w:p>
    <w:p w14:paraId="00000006" w14:textId="77777777" w:rsidR="008047D6" w:rsidRDefault="00000000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Informamos que atendemos todas as solicitações do revisor A. As justificativas estão abaixo.</w:t>
      </w:r>
    </w:p>
    <w:p w14:paraId="00000007" w14:textId="77777777" w:rsidR="008047D6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“No entanto, o artigo precisa ser submetido ao trabalho de revisão de língua portuguesa, pois existem diversos trechos e parágrafos que precisam de melhoria em sua formulação, pontuação e conexão de sentenças. Alguns trechos estão desconexos, dificultando a fluidez de leitura e, consequentemente, de compreensão.</w:t>
      </w:r>
    </w:p>
    <w:p w14:paraId="00000008" w14:textId="77777777" w:rsidR="008047D6" w:rsidRDefault="00000000">
      <w:pPr>
        <w:ind w:left="14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R: Fizemos uma revisão do texto quanto a ortografia e pontuação. Mudanças foram feitas em diferentes pontos da introdução, discussão e os objetivos foram escritos de forma mais clara. O resumo foi reescrito para ficar mais claro também. </w:t>
      </w:r>
    </w:p>
    <w:p w14:paraId="00000009" w14:textId="77777777" w:rsidR="008047D6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 relação à contextualização acerca do Projeto Brasil sem Fronteira mencionado na metodologia. Penso que o projeto merece um lugar de destaque na produção, pois situa de onde partem as participantes. O que propõe o projeto? Quando foi criado? É um projeto local, regional ou nacional? Como as pessoas são acolhidas nesse projeto? </w:t>
      </w:r>
    </w:p>
    <w:p w14:paraId="0000000A" w14:textId="3907F3B1" w:rsidR="008047D6" w:rsidRDefault="00000000">
      <w:pPr>
        <w:ind w:left="14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R:</w:t>
      </w:r>
      <w:r w:rsidR="0045227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Sobre o Programa Brasil Sem Fronteiras incluímos as informações solicitadas na seção de métodos. </w:t>
      </w:r>
    </w:p>
    <w:p w14:paraId="0000000B" w14:textId="77777777" w:rsidR="008047D6" w:rsidRDefault="008047D6">
      <w:pPr>
        <w:ind w:left="1440"/>
        <w:jc w:val="both"/>
        <w:rPr>
          <w:rFonts w:ascii="Calibri" w:eastAsia="Calibri" w:hAnsi="Calibri" w:cs="Calibri"/>
          <w:highlight w:val="yellow"/>
        </w:rPr>
      </w:pPr>
    </w:p>
    <w:p w14:paraId="0000000C" w14:textId="77777777" w:rsidR="008047D6" w:rsidRDefault="008047D6">
      <w:pPr>
        <w:jc w:val="both"/>
        <w:rPr>
          <w:rFonts w:ascii="Calibri" w:eastAsia="Calibri" w:hAnsi="Calibri" w:cs="Calibri"/>
        </w:rPr>
      </w:pPr>
    </w:p>
    <w:p w14:paraId="0000000D" w14:textId="77777777" w:rsidR="008047D6" w:rsidRDefault="00000000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Avaliador B</w:t>
      </w:r>
    </w:p>
    <w:p w14:paraId="0000000E" w14:textId="77777777" w:rsidR="008047D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Atendemos a todas as solicitações do Revisor B, a seguir incluímos um resumo do que foi feito:</w:t>
      </w:r>
    </w:p>
    <w:p w14:paraId="0000000F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Acatamos as sugestões de mudança de linguagem e ortografia sugeridas no texto</w:t>
      </w:r>
      <w:r>
        <w:rPr>
          <w:rFonts w:ascii="Calibri" w:eastAsia="Calibri" w:hAnsi="Calibri" w:cs="Calibri"/>
        </w:rPr>
        <w:t>;</w:t>
      </w:r>
    </w:p>
    <w:p w14:paraId="00000010" w14:textId="48E2E686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 relação aos objetivos</w:t>
      </w:r>
      <w:r w:rsidR="00452273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indicados no resumo foi </w:t>
      </w:r>
      <w:r w:rsidR="00452273">
        <w:rPr>
          <w:rFonts w:ascii="Calibri" w:eastAsia="Calibri" w:hAnsi="Calibri" w:cs="Calibri"/>
        </w:rPr>
        <w:t>reescrito para</w:t>
      </w:r>
      <w:r>
        <w:rPr>
          <w:rFonts w:ascii="Calibri" w:eastAsia="Calibri" w:hAnsi="Calibri" w:cs="Calibri"/>
        </w:rPr>
        <w:t xml:space="preserve"> torná-los mais claros </w:t>
      </w:r>
      <w:r w:rsidR="00452273"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</w:rPr>
        <w:t>como sugerido, foi utilizado os termos objetivo geral e específico;</w:t>
      </w:r>
    </w:p>
    <w:p w14:paraId="00000011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lastRenderedPageBreak/>
        <w:t>Incluímos as sanções dos EUA como uma das causas do agravamento da crise Venezuelana. A referência utilizada para sustentar essa argumentação foi a de Rodríguez (2019);</w:t>
      </w:r>
    </w:p>
    <w:p w14:paraId="00000012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 A frase na página 2 foi invertida “Para quem precisa atravessar fronteira para sobreviver e ir em busca de itens básicos como trabalho, moradia, </w:t>
      </w:r>
    </w:p>
    <w:p w14:paraId="00000013" w14:textId="77777777" w:rsidR="008047D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sem </w:t>
      </w:r>
      <w:r>
        <w:rPr>
          <w:rFonts w:ascii="Calibri" w:eastAsia="Calibri" w:hAnsi="Calibri" w:cs="Calibri"/>
        </w:rPr>
        <w:t>garantias</w:t>
      </w:r>
      <w:r>
        <w:rPr>
          <w:rFonts w:ascii="Calibri" w:eastAsia="Calibri" w:hAnsi="Calibri" w:cs="Calibri"/>
          <w:color w:val="000000"/>
        </w:rPr>
        <w:t xml:space="preserve"> de conseguir, certamente terá como efeito um abalo de sua saúde mental” e foi refeita para dar mais clareza a ideia do que quisemos passar;</w:t>
      </w:r>
    </w:p>
    <w:p w14:paraId="00000014" w14:textId="08C06263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Em relação à crítica sobre a visão de saúde mental que apresentamos, de fato os estudos que sustentam o trabalho feito não englobam a cultura como parte da conceituação dos transtornos de saúde mental, mas para atender o revisor B, incluímos uma discussão a partir de três textos oriundos da </w:t>
      </w:r>
      <w:proofErr w:type="spellStart"/>
      <w:r>
        <w:rPr>
          <w:rFonts w:ascii="Calibri" w:eastAsia="Calibri" w:hAnsi="Calibri" w:cs="Calibri"/>
          <w:color w:val="000000"/>
        </w:rPr>
        <w:t>etnopsiquiatria</w:t>
      </w:r>
      <w:proofErr w:type="spellEnd"/>
      <w:r w:rsidR="00FF21BF">
        <w:rPr>
          <w:rFonts w:ascii="Calibri" w:eastAsia="Calibri" w:hAnsi="Calibri" w:cs="Calibri"/>
          <w:color w:val="000000"/>
        </w:rPr>
        <w:t>, que foram adicionados nas referências finais</w:t>
      </w:r>
      <w:r>
        <w:rPr>
          <w:rFonts w:ascii="Calibri" w:eastAsia="Calibri" w:hAnsi="Calibri" w:cs="Calibri"/>
        </w:rPr>
        <w:t>;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15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A frase “Segundo os estudos dos autores </w:t>
      </w:r>
      <w:proofErr w:type="spellStart"/>
      <w:r>
        <w:rPr>
          <w:rFonts w:ascii="Calibri" w:eastAsia="Calibri" w:hAnsi="Calibri" w:cs="Calibri"/>
          <w:color w:val="000000"/>
        </w:rPr>
        <w:t>Uphoff</w:t>
      </w:r>
      <w:proofErr w:type="spellEnd"/>
      <w:r>
        <w:rPr>
          <w:rFonts w:ascii="Calibri" w:eastAsia="Calibri" w:hAnsi="Calibri" w:cs="Calibri"/>
          <w:color w:val="000000"/>
        </w:rPr>
        <w:t xml:space="preserve"> et al. (2020) há lacunas nas evidências sobre intervenções de saúde mental para refugiados e revisões específicas sobre promoção da saúde mental e prevenção de transtornos mentais comuns. Sendo, a literatura mais focada no transtorno de estresse pós-traumático e nos sintomas relacionados ao trauma, com menos atenção para depressão e transtornos de ansiedade.” Foi retirada do texto, em função da crítica do revisor;</w:t>
      </w:r>
    </w:p>
    <w:p w14:paraId="00000016" w14:textId="5E5516F5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Em relação ao comentário “O DASS-21 foi validado para a população brasileira? Essa informação revela-se importante constar no artigo. Em caso positivo, por qual entidade foi validado? Em caso negativo, deverá debater essa condição no artigo, para que os leitores tenham a real situação desse instrumento em termos de possibilidades e limitações de seu uso”. Justificamos que, apesar </w:t>
      </w:r>
      <w:r>
        <w:rPr>
          <w:rFonts w:ascii="Calibri" w:eastAsia="Calibri" w:hAnsi="Calibri" w:cs="Calibri"/>
        </w:rPr>
        <w:t>do DASS</w:t>
      </w:r>
      <w:r>
        <w:rPr>
          <w:rFonts w:ascii="Calibri" w:eastAsia="Calibri" w:hAnsi="Calibri" w:cs="Calibri"/>
          <w:color w:val="000000"/>
        </w:rPr>
        <w:t xml:space="preserve">-21 ter sido validado para o Brasil não incorporamos essa informação, porque ele não foi usado no estudo. Avaliamos mães venezuelanas </w:t>
      </w:r>
      <w:r w:rsidR="00452273">
        <w:rPr>
          <w:rFonts w:ascii="Calibri" w:eastAsia="Calibri" w:hAnsi="Calibri" w:cs="Calibri"/>
          <w:color w:val="000000"/>
        </w:rPr>
        <w:t>recém-chegadas</w:t>
      </w:r>
      <w:r>
        <w:rPr>
          <w:rFonts w:ascii="Calibri" w:eastAsia="Calibri" w:hAnsi="Calibri" w:cs="Calibri"/>
          <w:color w:val="000000"/>
        </w:rPr>
        <w:t xml:space="preserve"> </w:t>
      </w:r>
      <w:r w:rsidR="00452273">
        <w:rPr>
          <w:rFonts w:ascii="Calibri" w:eastAsia="Calibri" w:hAnsi="Calibri" w:cs="Calibri"/>
          <w:color w:val="000000"/>
        </w:rPr>
        <w:t xml:space="preserve">no Rio de Janeiro - </w:t>
      </w:r>
      <w:r>
        <w:rPr>
          <w:rFonts w:ascii="Calibri" w:eastAsia="Calibri" w:hAnsi="Calibri" w:cs="Calibri"/>
          <w:color w:val="000000"/>
        </w:rPr>
        <w:t xml:space="preserve">Brasil, todas </w:t>
      </w:r>
      <w:r w:rsidR="00452273">
        <w:rPr>
          <w:rFonts w:ascii="Calibri" w:eastAsia="Calibri" w:hAnsi="Calibri" w:cs="Calibri"/>
          <w:color w:val="000000"/>
        </w:rPr>
        <w:t xml:space="preserve">as </w:t>
      </w:r>
      <w:r>
        <w:rPr>
          <w:rFonts w:ascii="Calibri" w:eastAsia="Calibri" w:hAnsi="Calibri" w:cs="Calibri"/>
          <w:color w:val="000000"/>
        </w:rPr>
        <w:t xml:space="preserve">falantes </w:t>
      </w:r>
      <w:r w:rsidR="00452273">
        <w:rPr>
          <w:rFonts w:ascii="Calibri" w:eastAsia="Calibri" w:hAnsi="Calibri" w:cs="Calibri"/>
          <w:color w:val="000000"/>
        </w:rPr>
        <w:t xml:space="preserve">eram </w:t>
      </w:r>
      <w:r>
        <w:rPr>
          <w:rFonts w:ascii="Calibri" w:eastAsia="Calibri" w:hAnsi="Calibri" w:cs="Calibri"/>
          <w:color w:val="000000"/>
        </w:rPr>
        <w:t xml:space="preserve">nativas do espanhol, assim utilizamos o DASS-21 em espanhol validado para amostras latino-americanas </w:t>
      </w:r>
      <w:r>
        <w:rPr>
          <w:rFonts w:ascii="Calibri" w:eastAsia="Calibri" w:hAnsi="Calibri" w:cs="Calibri"/>
        </w:rPr>
        <w:t>(Daza et. al., 2002), esta informação foi adicionada na parte dos instrumentos</w:t>
      </w:r>
      <w:r w:rsidR="00452273">
        <w:rPr>
          <w:rFonts w:ascii="Calibri" w:eastAsia="Calibri" w:hAnsi="Calibri" w:cs="Calibri"/>
        </w:rPr>
        <w:t xml:space="preserve"> para esclarecer</w:t>
      </w:r>
      <w:r w:rsidR="002A6844">
        <w:rPr>
          <w:rFonts w:ascii="Calibri" w:eastAsia="Calibri" w:hAnsi="Calibri" w:cs="Calibri"/>
        </w:rPr>
        <w:t xml:space="preserve"> e adicionada nas referências finais</w:t>
      </w:r>
      <w:r>
        <w:rPr>
          <w:rFonts w:ascii="Calibri" w:eastAsia="Calibri" w:hAnsi="Calibri" w:cs="Calibri"/>
        </w:rPr>
        <w:t>;</w:t>
      </w:r>
    </w:p>
    <w:p w14:paraId="00000017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O texto final da introdução foi reescrito para tornar mais claro o objetivo geral e os específicos;</w:t>
      </w:r>
    </w:p>
    <w:p w14:paraId="00000018" w14:textId="77777777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Em relação a pergunta: “quantas mulheres eram também mães?” A informação já constava na seção participantes</w:t>
      </w:r>
      <w:r>
        <w:rPr>
          <w:rFonts w:ascii="Calibri" w:eastAsia="Calibri" w:hAnsi="Calibri" w:cs="Calibri"/>
        </w:rPr>
        <w:t>;</w:t>
      </w:r>
    </w:p>
    <w:p w14:paraId="00000019" w14:textId="5B826E53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 w:rsidRPr="004D3C5E">
        <w:rPr>
          <w:rFonts w:ascii="Calibri" w:eastAsia="Calibri" w:hAnsi="Calibri" w:cs="Calibri"/>
          <w:color w:val="000000"/>
        </w:rPr>
        <w:t>Para</w:t>
      </w:r>
      <w:r w:rsidR="004D3C5E" w:rsidRPr="004D3C5E">
        <w:rPr>
          <w:rFonts w:ascii="Calibri" w:eastAsia="Calibri" w:hAnsi="Calibri" w:cs="Calibri"/>
          <w:color w:val="000000"/>
        </w:rPr>
        <w:t xml:space="preserve"> a</w:t>
      </w:r>
      <w:r w:rsidRPr="004D3C5E">
        <w:rPr>
          <w:rFonts w:ascii="Calibri" w:eastAsia="Calibri" w:hAnsi="Calibri" w:cs="Calibri"/>
          <w:color w:val="000000"/>
        </w:rPr>
        <w:t xml:space="preserve"> pergunta “Qual o quantitativo de filhos e idades dos mesmos?</w:t>
      </w:r>
      <w:r w:rsidRPr="004D3C5E">
        <w:rPr>
          <w:rFonts w:ascii="Calibri" w:eastAsia="Calibri" w:hAnsi="Calibri" w:cs="Calibri"/>
        </w:rPr>
        <w:t xml:space="preserve">” e o </w:t>
      </w:r>
      <w:r w:rsidR="004D3C5E" w:rsidRPr="004D3C5E">
        <w:rPr>
          <w:rFonts w:ascii="Calibri" w:eastAsia="Calibri" w:hAnsi="Calibri" w:cs="Calibri"/>
        </w:rPr>
        <w:t>questionamento: “a</w:t>
      </w:r>
      <w:r w:rsidRPr="004D3C5E">
        <w:rPr>
          <w:rFonts w:ascii="Calibri" w:eastAsia="Calibri" w:hAnsi="Calibri" w:cs="Calibri"/>
        </w:rPr>
        <w:t>qui foram citadas as mães, mas não há informações delas nos “dados sociodemográficos</w:t>
      </w:r>
      <w:r>
        <w:rPr>
          <w:rFonts w:ascii="Calibri" w:eastAsia="Calibri" w:hAnsi="Calibri" w:cs="Calibri"/>
        </w:rPr>
        <w:t xml:space="preserve">”. Seria importante rever isso, além de incluir informações sobre o número de filhos (as) e as idades dos(as) infantes que são fatores relevantes para as discussões em torno desse tipo de estudo”. </w:t>
      </w:r>
      <w:r w:rsidR="004D3C5E">
        <w:rPr>
          <w:rFonts w:ascii="Calibri" w:eastAsia="Calibri" w:hAnsi="Calibri" w:cs="Calibri"/>
        </w:rPr>
        <w:t>Foi</w:t>
      </w:r>
      <w:r>
        <w:rPr>
          <w:rFonts w:ascii="Calibri" w:eastAsia="Calibri" w:hAnsi="Calibri" w:cs="Calibri"/>
        </w:rPr>
        <w:t xml:space="preserve"> explicita</w:t>
      </w:r>
      <w:r w:rsidR="004D3C5E">
        <w:rPr>
          <w:rFonts w:ascii="Calibri" w:eastAsia="Calibri" w:hAnsi="Calibri" w:cs="Calibri"/>
        </w:rPr>
        <w:t>do</w:t>
      </w:r>
      <w:r>
        <w:rPr>
          <w:rFonts w:ascii="Calibri" w:eastAsia="Calibri" w:hAnsi="Calibri" w:cs="Calibri"/>
        </w:rPr>
        <w:t xml:space="preserve"> no texto que todas as participantes eram mães</w:t>
      </w:r>
      <w:r w:rsidR="004D3C5E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</w:t>
      </w:r>
      <w:r w:rsidR="004D3C5E">
        <w:rPr>
          <w:rFonts w:ascii="Calibri" w:eastAsia="Calibri" w:hAnsi="Calibri" w:cs="Calibri"/>
        </w:rPr>
        <w:t xml:space="preserve">o que significa que </w:t>
      </w:r>
      <w:r w:rsidR="004D3C5E">
        <w:rPr>
          <w:rFonts w:ascii="Calibri" w:eastAsia="Calibri" w:hAnsi="Calibri" w:cs="Calibri"/>
        </w:rPr>
        <w:lastRenderedPageBreak/>
        <w:t>possuem</w:t>
      </w:r>
      <w:r>
        <w:rPr>
          <w:rFonts w:ascii="Calibri" w:eastAsia="Calibri" w:hAnsi="Calibri" w:cs="Calibri"/>
        </w:rPr>
        <w:t xml:space="preserve"> pelo menos um filho.  </w:t>
      </w:r>
      <w:r w:rsidR="004D3C5E">
        <w:rPr>
          <w:rFonts w:ascii="Calibri" w:eastAsia="Calibri" w:hAnsi="Calibri" w:cs="Calibri"/>
        </w:rPr>
        <w:t>No entanto, para ficar mais claro, foi adicionado o quantitativo de filhos e idades deles na descrição dos participantes;</w:t>
      </w:r>
    </w:p>
    <w:p w14:paraId="0000001A" w14:textId="4B5A74C5" w:rsidR="008047D6" w:rsidRDefault="002A684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Foi adicionado o espaçamento sinalizado entre as tabelas e o texto na secção de resultado</w:t>
      </w:r>
      <w:r w:rsidR="006F64DB">
        <w:rPr>
          <w:rFonts w:ascii="Calibri" w:eastAsia="Calibri" w:hAnsi="Calibri" w:cs="Calibri"/>
        </w:rPr>
        <w:t>,</w:t>
      </w:r>
      <w:r w:rsidR="00D87701">
        <w:rPr>
          <w:rFonts w:ascii="Calibri" w:eastAsia="Calibri" w:hAnsi="Calibri" w:cs="Calibri"/>
        </w:rPr>
        <w:t xml:space="preserve"> da tabela 2,</w:t>
      </w:r>
      <w:r w:rsidR="006F64DB">
        <w:rPr>
          <w:rFonts w:ascii="Calibri" w:eastAsia="Calibri" w:hAnsi="Calibri" w:cs="Calibri"/>
        </w:rPr>
        <w:t xml:space="preserve"> assim como os ajustes das casas decimais pontuados</w:t>
      </w:r>
      <w:r w:rsidR="00D87701">
        <w:rPr>
          <w:rFonts w:ascii="Calibri" w:eastAsia="Calibri" w:hAnsi="Calibri" w:cs="Calibri"/>
        </w:rPr>
        <w:t xml:space="preserve"> na tabela</w:t>
      </w:r>
      <w:r w:rsidR="00A94019">
        <w:rPr>
          <w:rFonts w:ascii="Calibri" w:eastAsia="Calibri" w:hAnsi="Calibri" w:cs="Calibri"/>
        </w:rPr>
        <w:t xml:space="preserve"> 5</w:t>
      </w:r>
      <w:r>
        <w:rPr>
          <w:rFonts w:ascii="Calibri" w:eastAsia="Calibri" w:hAnsi="Calibri" w:cs="Calibri"/>
        </w:rPr>
        <w:t>;</w:t>
      </w:r>
    </w:p>
    <w:p w14:paraId="0000001B" w14:textId="49C61D2E" w:rsidR="008047D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demais correções sugeridas na discussão foram feitas</w:t>
      </w:r>
      <w:r w:rsidR="002A6844">
        <w:rPr>
          <w:rFonts w:ascii="Calibri" w:eastAsia="Calibri" w:hAnsi="Calibri" w:cs="Calibri"/>
        </w:rPr>
        <w:t>;</w:t>
      </w:r>
    </w:p>
    <w:p w14:paraId="0000001C" w14:textId="2DCDF612" w:rsidR="008047D6" w:rsidRPr="00FF21BF" w:rsidRDefault="003E6EA2" w:rsidP="003E6E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 w:themeColor="text1"/>
        </w:rPr>
      </w:pPr>
      <w:r w:rsidRPr="00FF21BF">
        <w:rPr>
          <w:rFonts w:ascii="Calibri" w:eastAsia="Calibri" w:hAnsi="Calibri" w:cs="Calibri"/>
          <w:color w:val="000000" w:themeColor="text1"/>
        </w:rPr>
        <w:t xml:space="preserve">Nas referências finais </w:t>
      </w:r>
      <w:r w:rsidR="00FF21BF">
        <w:rPr>
          <w:rFonts w:ascii="Calibri" w:eastAsia="Calibri" w:hAnsi="Calibri" w:cs="Calibri"/>
          <w:color w:val="000000" w:themeColor="text1"/>
        </w:rPr>
        <w:t>foi questionado sobre:</w:t>
      </w:r>
      <w:r w:rsidRPr="00FF21BF">
        <w:rPr>
          <w:rFonts w:ascii="Calibri" w:eastAsia="Calibri" w:hAnsi="Calibri" w:cs="Calibri"/>
          <w:color w:val="000000" w:themeColor="text1"/>
        </w:rPr>
        <w:t xml:space="preserve"> “</w:t>
      </w:r>
      <w:r w:rsidRPr="00FF21BF">
        <w:rPr>
          <w:color w:val="000000" w:themeColor="text1"/>
        </w:rPr>
        <w:t>Biblioteca Virtual em Saúde. (2022).</w:t>
      </w:r>
      <w:r w:rsidR="006F64DB">
        <w:rPr>
          <w:color w:val="000000" w:themeColor="text1"/>
        </w:rPr>
        <w:t xml:space="preserve"> </w:t>
      </w:r>
      <w:r w:rsidRPr="00FF21BF">
        <w:rPr>
          <w:color w:val="000000" w:themeColor="text1"/>
        </w:rPr>
        <w:t>(está no corpo do texto?)” foi retirada;</w:t>
      </w:r>
      <w:r w:rsidRPr="00FF21BF">
        <w:rPr>
          <w:rFonts w:ascii="Calibri" w:eastAsia="Calibri" w:hAnsi="Calibri" w:cs="Calibri"/>
          <w:color w:val="000000" w:themeColor="text1"/>
        </w:rPr>
        <w:t xml:space="preserve"> “</w:t>
      </w:r>
      <w:r w:rsidRPr="00FF21BF">
        <w:rPr>
          <w:color w:val="000000" w:themeColor="text1"/>
        </w:rPr>
        <w:t>Organização Mundial de Saúde (2022b).</w:t>
      </w:r>
      <w:r w:rsidR="006F64DB">
        <w:rPr>
          <w:color w:val="000000" w:themeColor="text1"/>
        </w:rPr>
        <w:t xml:space="preserve"> </w:t>
      </w:r>
      <w:r w:rsidRPr="00FF21BF">
        <w:rPr>
          <w:color w:val="000000" w:themeColor="text1"/>
        </w:rPr>
        <w:t xml:space="preserve">(está no corpo do texto?)” está citado no corpo do texto como (OMS 2022b), na página </w:t>
      </w:r>
      <w:r w:rsidR="006F64DB" w:rsidRPr="00FF21BF">
        <w:rPr>
          <w:color w:val="000000" w:themeColor="text1"/>
        </w:rPr>
        <w:t>3; a</w:t>
      </w:r>
      <w:r w:rsidR="002A6844" w:rsidRPr="00FF21BF">
        <w:rPr>
          <w:rFonts w:ascii="Calibri" w:eastAsia="Calibri" w:hAnsi="Calibri" w:cs="Calibri"/>
          <w:color w:val="000000" w:themeColor="text1"/>
        </w:rPr>
        <w:t xml:space="preserve"> referência, </w:t>
      </w:r>
      <w:r w:rsidR="00783F08" w:rsidRPr="00FF21BF">
        <w:rPr>
          <w:rFonts w:ascii="Calibri" w:eastAsia="Calibri" w:hAnsi="Calibri" w:cs="Calibri"/>
          <w:color w:val="000000" w:themeColor="text1"/>
        </w:rPr>
        <w:t>de</w:t>
      </w:r>
      <w:r w:rsidR="002A6844" w:rsidRPr="00FF21BF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2A6844" w:rsidRPr="00FF21BF">
        <w:rPr>
          <w:rFonts w:ascii="Calibri" w:eastAsia="Calibri" w:hAnsi="Calibri" w:cs="Calibri"/>
          <w:color w:val="000000" w:themeColor="text1"/>
        </w:rPr>
        <w:t>Melese</w:t>
      </w:r>
      <w:proofErr w:type="spellEnd"/>
      <w:r w:rsidR="002A6844" w:rsidRPr="00FF21BF">
        <w:rPr>
          <w:rFonts w:ascii="Calibri" w:eastAsia="Calibri" w:hAnsi="Calibri" w:cs="Calibri"/>
          <w:color w:val="000000" w:themeColor="text1"/>
        </w:rPr>
        <w:t xml:space="preserve"> et al.,</w:t>
      </w:r>
      <w:r w:rsidR="00FF21BF" w:rsidRPr="00FF21BF">
        <w:rPr>
          <w:rFonts w:ascii="Calibri" w:eastAsia="Calibri" w:hAnsi="Calibri" w:cs="Calibri"/>
          <w:color w:val="000000" w:themeColor="text1"/>
        </w:rPr>
        <w:t xml:space="preserve"> foi </w:t>
      </w:r>
      <w:r w:rsidR="006F64DB" w:rsidRPr="00FF21BF">
        <w:rPr>
          <w:rFonts w:ascii="Calibri" w:eastAsia="Calibri" w:hAnsi="Calibri" w:cs="Calibri"/>
          <w:color w:val="000000" w:themeColor="text1"/>
        </w:rPr>
        <w:t>questionada</w:t>
      </w:r>
      <w:r w:rsidR="00FF21BF" w:rsidRPr="00FF21BF">
        <w:rPr>
          <w:rFonts w:ascii="Calibri" w:eastAsia="Calibri" w:hAnsi="Calibri" w:cs="Calibri"/>
          <w:color w:val="000000" w:themeColor="text1"/>
        </w:rPr>
        <w:t xml:space="preserve"> sobre o ano. O</w:t>
      </w:r>
      <w:r w:rsidR="002A6844" w:rsidRPr="00FF21BF">
        <w:rPr>
          <w:rFonts w:ascii="Calibri" w:eastAsia="Calibri" w:hAnsi="Calibri" w:cs="Calibri"/>
          <w:color w:val="000000" w:themeColor="text1"/>
        </w:rPr>
        <w:t xml:space="preserve"> </w:t>
      </w:r>
      <w:r w:rsidR="00783F08" w:rsidRPr="00FF21BF">
        <w:rPr>
          <w:rFonts w:ascii="Calibri" w:eastAsia="Calibri" w:hAnsi="Calibri" w:cs="Calibri"/>
          <w:color w:val="000000" w:themeColor="text1"/>
        </w:rPr>
        <w:t xml:space="preserve">ano </w:t>
      </w:r>
      <w:r w:rsidR="00FF21BF" w:rsidRPr="00FF21BF">
        <w:rPr>
          <w:rFonts w:ascii="Calibri" w:eastAsia="Calibri" w:hAnsi="Calibri" w:cs="Calibri"/>
          <w:color w:val="000000" w:themeColor="text1"/>
        </w:rPr>
        <w:t xml:space="preserve">correto é </w:t>
      </w:r>
      <w:r w:rsidR="00783F08" w:rsidRPr="00FF21BF">
        <w:rPr>
          <w:rFonts w:ascii="Calibri" w:eastAsia="Calibri" w:hAnsi="Calibri" w:cs="Calibri"/>
          <w:color w:val="000000" w:themeColor="text1"/>
        </w:rPr>
        <w:t xml:space="preserve">de </w:t>
      </w:r>
      <w:r w:rsidR="002A6844" w:rsidRPr="00FF21BF">
        <w:rPr>
          <w:rFonts w:ascii="Calibri" w:eastAsia="Calibri" w:hAnsi="Calibri" w:cs="Calibri"/>
          <w:color w:val="000000" w:themeColor="text1"/>
        </w:rPr>
        <w:t>2024</w:t>
      </w:r>
      <w:r w:rsidR="006F64DB">
        <w:rPr>
          <w:rFonts w:ascii="Calibri" w:eastAsia="Calibri" w:hAnsi="Calibri" w:cs="Calibri"/>
          <w:color w:val="000000" w:themeColor="text1"/>
        </w:rPr>
        <w:t xml:space="preserve"> que</w:t>
      </w:r>
      <w:r w:rsidR="00783F08" w:rsidRPr="00FF21BF">
        <w:rPr>
          <w:rFonts w:ascii="Calibri" w:eastAsia="Calibri" w:hAnsi="Calibri" w:cs="Calibri"/>
          <w:color w:val="000000" w:themeColor="text1"/>
        </w:rPr>
        <w:t xml:space="preserve"> foi ajustado no corpo do texto</w:t>
      </w:r>
      <w:r w:rsidR="00FF21BF">
        <w:rPr>
          <w:rFonts w:ascii="Calibri" w:eastAsia="Calibri" w:hAnsi="Calibri" w:cs="Calibri"/>
          <w:color w:val="000000" w:themeColor="text1"/>
        </w:rPr>
        <w:t xml:space="preserve"> e retirado o sublinhado</w:t>
      </w:r>
      <w:r w:rsidR="006F64DB">
        <w:rPr>
          <w:rFonts w:ascii="Calibri" w:eastAsia="Calibri" w:hAnsi="Calibri" w:cs="Calibri"/>
          <w:color w:val="000000" w:themeColor="text1"/>
        </w:rPr>
        <w:t xml:space="preserve"> nas referências finais</w:t>
      </w:r>
      <w:r w:rsidR="00783F08" w:rsidRPr="00FF21BF">
        <w:rPr>
          <w:rFonts w:ascii="Calibri" w:eastAsia="Calibri" w:hAnsi="Calibri" w:cs="Calibri"/>
          <w:color w:val="000000" w:themeColor="text1"/>
        </w:rPr>
        <w:t xml:space="preserve">. </w:t>
      </w:r>
      <w:r w:rsidR="002A6844" w:rsidRPr="00FF21BF">
        <w:rPr>
          <w:rFonts w:ascii="Calibri" w:eastAsia="Calibri" w:hAnsi="Calibri" w:cs="Calibri"/>
          <w:color w:val="000000" w:themeColor="text1"/>
        </w:rPr>
        <w:t xml:space="preserve"> </w:t>
      </w:r>
    </w:p>
    <w:p w14:paraId="61AC280A" w14:textId="77777777" w:rsidR="003E6EA2" w:rsidRDefault="003E6EA2" w:rsidP="003E6EA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</w:rPr>
      </w:pPr>
    </w:p>
    <w:p w14:paraId="108BA9FC" w14:textId="77777777" w:rsidR="003E6EA2" w:rsidRPr="003E6EA2" w:rsidRDefault="003E6EA2" w:rsidP="003E6EA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</w:rPr>
      </w:pPr>
    </w:p>
    <w:p w14:paraId="0000001D" w14:textId="77777777" w:rsidR="008047D6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Estamos à disposição,</w:t>
      </w:r>
    </w:p>
    <w:p w14:paraId="0000001E" w14:textId="77777777" w:rsidR="008047D6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autoras</w:t>
      </w:r>
    </w:p>
    <w:sectPr w:rsidR="008047D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5927D2-EF6A-F744-8C0B-8DEED0869C63}"/>
    <w:embedBold r:id="rId2" w:fontKey="{5ABB8C48-3EBB-B841-8D18-08CA5CAA5E98}"/>
    <w:embedItalic r:id="rId3" w:fontKey="{74CD4D54-280E-8B4D-937E-728B3E6A17E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B172A045-55E8-1946-AE2C-DC1C641382DB}"/>
    <w:embedItalic r:id="rId5" w:fontKey="{D71F69B1-2D31-C34E-9AB7-BD1AA59A421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41502BEC-9CD2-2B49-8543-8153C39586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0589D8D-7225-8347-8A71-68312A0DAC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050BE"/>
    <w:multiLevelType w:val="multilevel"/>
    <w:tmpl w:val="84B0B5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AD1841"/>
    <w:multiLevelType w:val="multilevel"/>
    <w:tmpl w:val="6BA29EC0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484658563">
    <w:abstractNumId w:val="1"/>
  </w:num>
  <w:num w:numId="2" w16cid:durableId="120728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PersonalInformation/>
  <w:removeDateAndTim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7D6"/>
    <w:rsid w:val="002A6844"/>
    <w:rsid w:val="003C2EB7"/>
    <w:rsid w:val="003E6EA2"/>
    <w:rsid w:val="004249F6"/>
    <w:rsid w:val="00452273"/>
    <w:rsid w:val="0047449F"/>
    <w:rsid w:val="004D3C5E"/>
    <w:rsid w:val="00663CA3"/>
    <w:rsid w:val="006F64DB"/>
    <w:rsid w:val="00783F08"/>
    <w:rsid w:val="007A533C"/>
    <w:rsid w:val="008047D6"/>
    <w:rsid w:val="00A94019"/>
    <w:rsid w:val="00D87701"/>
    <w:rsid w:val="00FC57B3"/>
    <w:rsid w:val="00FF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2799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A1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A1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A1B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A1B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A1B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A1B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A1B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A1B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A1B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2A1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2A1B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A1B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A1B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A1B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A1B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A1B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A1B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A1B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A1BD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2A1B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A1B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A1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A1BD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A1BD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A1BD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A1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A1BD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A1B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yF2LL5EMwRrds3WicZ+gbqOORg==">CgMxLjA4AHIhMTBob2RxeHVpN1kyd3BCS1JpNkh6TE13aXNlZDNXU3pt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846</Words>
  <Characters>4518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2024-11-25T00:07:00Z</dcterms:created>
  <dcterms:modified xsi:type="dcterms:W3CDTF">2025-02-21T19:17:00Z</dcterms:modified>
</cp:coreProperties>
</file>