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535051C9" w:rsidR="00742E4A" w:rsidRPr="00D237C8" w:rsidRDefault="00153DC5" w:rsidP="00D237C8">
      <w:pPr>
        <w:pStyle w:val="Titulodeartculo"/>
        <w:rPr>
          <w:lang w:val="en-US"/>
        </w:rPr>
      </w:pPr>
      <w:r w:rsidRPr="52E7E10A">
        <w:rPr>
          <w:lang w:val="en-US"/>
        </w:rPr>
        <w:t xml:space="preserve"> </w:t>
      </w:r>
      <w:r w:rsidRPr="002B2297">
        <w:rPr>
          <w:lang w:val="en-US"/>
        </w:rPr>
        <w:t xml:space="preserve"> </w:t>
      </w:r>
      <w:r w:rsidR="00421BDD">
        <w:rPr>
          <w:lang w:val="en-US"/>
        </w:rPr>
        <w:t xml:space="preserve">Effectiveness of </w:t>
      </w:r>
      <w:r w:rsidR="00D237C8" w:rsidRPr="00D237C8">
        <w:rPr>
          <w:lang w:val="en-US"/>
        </w:rPr>
        <w:t>Functional Family Therapy</w:t>
      </w:r>
      <w:r w:rsidR="00421BDD">
        <w:rPr>
          <w:lang w:val="en-US"/>
        </w:rPr>
        <w:t xml:space="preserve"> </w:t>
      </w:r>
      <w:r w:rsidR="17537852" w:rsidRPr="52E7E10A">
        <w:rPr>
          <w:lang w:val="en-US"/>
        </w:rPr>
        <w:t>with the</w:t>
      </w:r>
      <w:r w:rsidR="00421BDD">
        <w:rPr>
          <w:lang w:val="en-US"/>
        </w:rPr>
        <w:t xml:space="preserve"> Hispanic or </w:t>
      </w:r>
      <w:r w:rsidR="17537852" w:rsidRPr="52E7E10A">
        <w:rPr>
          <w:lang w:val="en-US"/>
        </w:rPr>
        <w:t>Latino</w:t>
      </w:r>
      <w:r w:rsidR="00421BDD">
        <w:rPr>
          <w:lang w:val="en-US"/>
        </w:rPr>
        <w:t xml:space="preserve"> Community</w:t>
      </w:r>
      <w:r w:rsidR="00D237C8" w:rsidRPr="00D237C8">
        <w:rPr>
          <w:lang w:val="en-US"/>
        </w:rPr>
        <w:t xml:space="preserve">: A Systematic Literature </w:t>
      </w:r>
      <w:r w:rsidR="5E12A01E" w:rsidRPr="17C4EFAA">
        <w:rPr>
          <w:lang w:val="en-US"/>
        </w:rPr>
        <w:t>R</w:t>
      </w:r>
      <w:r w:rsidR="716621D6" w:rsidRPr="17C4EFAA">
        <w:rPr>
          <w:lang w:val="en-US"/>
        </w:rPr>
        <w:t>eview</w:t>
      </w:r>
    </w:p>
    <w:p w14:paraId="6C942DCA" w14:textId="08F2333E" w:rsidR="00B845A1" w:rsidRPr="009E37BF" w:rsidRDefault="00B845A1" w:rsidP="00C413D4">
      <w:pPr>
        <w:rPr>
          <w:b/>
          <w:lang w:val="en-US"/>
        </w:rPr>
      </w:pPr>
    </w:p>
    <w:p w14:paraId="1B312314" w14:textId="2153C7D9" w:rsidR="00C413D4" w:rsidRDefault="00C413D4" w:rsidP="004A50C8">
      <w:pPr>
        <w:shd w:val="clear" w:color="auto" w:fill="FFFFFF" w:themeFill="background1"/>
        <w:rPr>
          <w:color w:val="2B579A"/>
          <w:shd w:val="clear" w:color="auto" w:fill="E6E6E6"/>
          <w:lang w:val="es-ES" w:eastAsia="es-ES"/>
        </w:rPr>
      </w:pPr>
      <w:r w:rsidRPr="00E25900">
        <w:rPr>
          <w:noProof/>
          <w:color w:val="2B579A"/>
          <w:shd w:val="clear" w:color="auto" w:fill="E6E6E6"/>
          <w:lang w:val="es-ES" w:eastAsia="es-ES"/>
        </w:rPr>
        <mc:AlternateContent>
          <mc:Choice Requires="wps">
            <w:drawing>
              <wp:anchor distT="4294967295" distB="4294967295" distL="114300" distR="114300" simplePos="0" relativeHeight="251658240"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29F9159A">
              <v:line id="Straight Connector 8"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windowText" strokeweight="2pt" from="0,5.25pt" to="486pt,5.25pt" w14:anchorId="34FA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o:lock v:ext="edit" shapetype="f"/>
              </v:line>
            </w:pict>
          </mc:Fallback>
        </mc:AlternateContent>
      </w:r>
    </w:p>
    <w:p w14:paraId="31487FB0" w14:textId="77777777" w:rsidR="004A50C8" w:rsidRPr="004A50C8" w:rsidRDefault="004A50C8" w:rsidP="004A50C8">
      <w:pPr>
        <w:shd w:val="clear" w:color="auto" w:fill="FFFFFF" w:themeFill="background1"/>
      </w:pPr>
    </w:p>
    <w:p w14:paraId="61F0B918" w14:textId="7AB7DCB9" w:rsidR="00C43335" w:rsidRPr="005C56A0" w:rsidRDefault="00C413D4" w:rsidP="00C43335">
      <w:pPr>
        <w:pStyle w:val="TtuloResumen"/>
        <w:rPr>
          <w:lang w:val="en-US"/>
        </w:rPr>
      </w:pPr>
      <w:r w:rsidRPr="7E487348">
        <w:rPr>
          <w:lang w:val="en-US"/>
        </w:rPr>
        <w:t>Abstract</w:t>
      </w:r>
    </w:p>
    <w:p w14:paraId="5EF6DE47" w14:textId="6EF70D05" w:rsidR="65371E3E" w:rsidRDefault="65371E3E" w:rsidP="7FEEE055">
      <w:pPr>
        <w:jc w:val="both"/>
        <w:rPr>
          <w:sz w:val="20"/>
          <w:szCs w:val="20"/>
          <w:lang w:val="en-US"/>
        </w:rPr>
      </w:pPr>
      <w:r w:rsidRPr="7FEEE055">
        <w:rPr>
          <w:sz w:val="20"/>
          <w:szCs w:val="20"/>
          <w:lang w:val="en-US"/>
        </w:rPr>
        <w:t>There is a need to expand mental health services for Hispanic and Latino populations. Functional Family therapy is an evidence-based practice that ha</w:t>
      </w:r>
      <w:r w:rsidR="009B1CBE">
        <w:rPr>
          <w:sz w:val="20"/>
          <w:szCs w:val="20"/>
          <w:lang w:val="en-US"/>
        </w:rPr>
        <w:t>s been</w:t>
      </w:r>
      <w:r w:rsidRPr="7FEEE055">
        <w:rPr>
          <w:sz w:val="20"/>
          <w:szCs w:val="20"/>
          <w:lang w:val="en-US"/>
        </w:rPr>
        <w:t xml:space="preserve"> demonstrated to be effective and could be a service that fits for this population. Objective: Conduct a systematic review of the literature to identify studies that evaluated the effectiveness of FFT and reported having Hispanic and Latino participants. Method: Four online databases and one clearinghouse were searched between July</w:t>
      </w:r>
      <w:r w:rsidR="009B1CBE">
        <w:rPr>
          <w:sz w:val="20"/>
          <w:szCs w:val="20"/>
          <w:lang w:val="en-US"/>
        </w:rPr>
        <w:t>-</w:t>
      </w:r>
      <w:r w:rsidRPr="7FEEE055">
        <w:rPr>
          <w:sz w:val="20"/>
          <w:szCs w:val="20"/>
          <w:lang w:val="en-US"/>
        </w:rPr>
        <w:t xml:space="preserve">August 2023 using specific keywords. Studies were considered eligible for inclusion if the study: (1) reported having implemented FFT; (2) reported outcome measures that showed the effectiveness of the intervention; (3) reported working with Hispanic or Latino populations in its sample. Studies that reported some measures of change were included. Results: </w:t>
      </w:r>
      <w:r w:rsidR="00716CA8">
        <w:rPr>
          <w:sz w:val="20"/>
          <w:szCs w:val="20"/>
          <w:lang w:val="en-US"/>
        </w:rPr>
        <w:t>3,204 studies were identified of which 9 met all eligibility criteria</w:t>
      </w:r>
      <w:r w:rsidRPr="7FEEE055">
        <w:rPr>
          <w:sz w:val="20"/>
          <w:szCs w:val="20"/>
          <w:lang w:val="en-US"/>
        </w:rPr>
        <w:t xml:space="preserve">, representing </w:t>
      </w:r>
      <w:r w:rsidR="00716CA8">
        <w:rPr>
          <w:sz w:val="20"/>
          <w:szCs w:val="20"/>
          <w:lang w:val="en-US"/>
        </w:rPr>
        <w:t>0.28</w:t>
      </w:r>
      <w:r w:rsidRPr="7FEEE055">
        <w:rPr>
          <w:sz w:val="20"/>
          <w:szCs w:val="20"/>
          <w:lang w:val="en-US"/>
        </w:rPr>
        <w:t xml:space="preserve">% of the literature. Studies </w:t>
      </w:r>
      <w:r w:rsidR="003D557E">
        <w:rPr>
          <w:sz w:val="20"/>
          <w:szCs w:val="20"/>
          <w:lang w:val="en-US"/>
        </w:rPr>
        <w:t>were</w:t>
      </w:r>
      <w:r w:rsidRPr="7FEEE055">
        <w:rPr>
          <w:sz w:val="20"/>
          <w:szCs w:val="20"/>
          <w:lang w:val="en-US"/>
        </w:rPr>
        <w:t xml:space="preserve"> quasi-experimental</w:t>
      </w:r>
      <w:r w:rsidR="000B5F09">
        <w:rPr>
          <w:sz w:val="20"/>
          <w:szCs w:val="20"/>
          <w:lang w:val="en-US"/>
        </w:rPr>
        <w:t xml:space="preserve">, </w:t>
      </w:r>
      <w:r w:rsidR="000B5F09" w:rsidRPr="7FEEE055">
        <w:rPr>
          <w:sz w:val="20"/>
          <w:szCs w:val="20"/>
          <w:lang w:val="en-US"/>
        </w:rPr>
        <w:t>randomized</w:t>
      </w:r>
      <w:r w:rsidRPr="7FEEE055">
        <w:rPr>
          <w:sz w:val="20"/>
          <w:szCs w:val="20"/>
          <w:lang w:val="en-US"/>
        </w:rPr>
        <w:t xml:space="preserve"> controlled trial</w:t>
      </w:r>
      <w:r w:rsidR="009B1CBE">
        <w:rPr>
          <w:sz w:val="20"/>
          <w:szCs w:val="20"/>
          <w:lang w:val="en-US"/>
        </w:rPr>
        <w:t>s</w:t>
      </w:r>
      <w:r w:rsidR="000B5F09">
        <w:rPr>
          <w:sz w:val="20"/>
          <w:szCs w:val="20"/>
          <w:lang w:val="en-US"/>
        </w:rPr>
        <w:t xml:space="preserve">, </w:t>
      </w:r>
      <w:r w:rsidRPr="7FEEE055">
        <w:rPr>
          <w:sz w:val="20"/>
          <w:szCs w:val="20"/>
          <w:lang w:val="en-US"/>
        </w:rPr>
        <w:t>and an open trial. The reported effect sizes rang</w:t>
      </w:r>
      <w:r w:rsidR="009B1CBE">
        <w:rPr>
          <w:sz w:val="20"/>
          <w:szCs w:val="20"/>
          <w:lang w:val="en-US"/>
        </w:rPr>
        <w:t>e</w:t>
      </w:r>
      <w:r w:rsidRPr="7FEEE055">
        <w:rPr>
          <w:sz w:val="20"/>
          <w:szCs w:val="20"/>
          <w:lang w:val="en-US"/>
        </w:rPr>
        <w:t xml:space="preserve"> from small to medium. Conclusion: FFT has demonstrated effectiveness in the Hispanic and Latino populations, underscoring the importance of culturally relevant family-based interventions. These findings highlight the value of FFT in addressing the unique need</w:t>
      </w:r>
      <w:r w:rsidR="009B1CBE">
        <w:rPr>
          <w:sz w:val="20"/>
          <w:szCs w:val="20"/>
          <w:lang w:val="en-US"/>
        </w:rPr>
        <w:t>s</w:t>
      </w:r>
      <w:r w:rsidRPr="7FEEE055">
        <w:rPr>
          <w:sz w:val="20"/>
          <w:szCs w:val="20"/>
          <w:lang w:val="en-US"/>
        </w:rPr>
        <w:t xml:space="preserve"> of family systems and these communities.  </w:t>
      </w:r>
    </w:p>
    <w:p w14:paraId="073A2096" w14:textId="63F1C9D8" w:rsidR="7FEEE055" w:rsidRDefault="7FEEE055" w:rsidP="7FEEE055">
      <w:pPr>
        <w:jc w:val="both"/>
        <w:rPr>
          <w:sz w:val="20"/>
          <w:szCs w:val="20"/>
          <w:lang w:val="en-US"/>
        </w:rPr>
      </w:pPr>
    </w:p>
    <w:p w14:paraId="1BBD6FE0" w14:textId="3E500664" w:rsidR="00C413D4" w:rsidRPr="00E25900" w:rsidRDefault="00C413D4" w:rsidP="7DCBD080">
      <w:pPr>
        <w:jc w:val="both"/>
        <w:rPr>
          <w:b/>
          <w:sz w:val="20"/>
          <w:szCs w:val="20"/>
          <w:lang w:val="en-US"/>
        </w:rPr>
      </w:pPr>
    </w:p>
    <w:p w14:paraId="120FF658" w14:textId="22DB1B3E" w:rsidR="00153DC5" w:rsidRPr="005C56A0" w:rsidRDefault="00C413D4" w:rsidP="007A7C7C">
      <w:pPr>
        <w:jc w:val="both"/>
        <w:rPr>
          <w:sz w:val="20"/>
          <w:szCs w:val="20"/>
          <w:lang w:val="en-US"/>
        </w:rPr>
      </w:pPr>
      <w:r w:rsidRPr="005C56A0">
        <w:rPr>
          <w:b/>
          <w:sz w:val="20"/>
          <w:szCs w:val="20"/>
          <w:lang w:val="en-US"/>
        </w:rPr>
        <w:t>Keywords</w:t>
      </w:r>
      <w:r w:rsidR="6D7ACB11" w:rsidRPr="388FEBA9">
        <w:rPr>
          <w:b/>
          <w:bCs/>
          <w:sz w:val="20"/>
          <w:szCs w:val="20"/>
          <w:lang w:val="en-US"/>
        </w:rPr>
        <w:t>:</w:t>
      </w:r>
      <w:r w:rsidR="6D7ACB11" w:rsidRPr="058EFF4E">
        <w:rPr>
          <w:b/>
          <w:bCs/>
          <w:sz w:val="20"/>
          <w:szCs w:val="20"/>
          <w:lang w:val="en-US"/>
        </w:rPr>
        <w:t xml:space="preserve"> </w:t>
      </w:r>
      <w:r w:rsidR="00D237C8" w:rsidRPr="005C56A0">
        <w:rPr>
          <w:sz w:val="20"/>
          <w:szCs w:val="20"/>
          <w:lang w:val="en-US"/>
        </w:rPr>
        <w:t xml:space="preserve">Functional Family Therapy, </w:t>
      </w:r>
      <w:r w:rsidR="1387C3B8" w:rsidRPr="0162AE15">
        <w:rPr>
          <w:sz w:val="20"/>
          <w:szCs w:val="20"/>
          <w:lang w:val="en-US"/>
        </w:rPr>
        <w:t>Effectiveness</w:t>
      </w:r>
      <w:r w:rsidR="00B02133" w:rsidRPr="005C56A0">
        <w:rPr>
          <w:sz w:val="20"/>
          <w:szCs w:val="20"/>
          <w:lang w:val="en-US"/>
        </w:rPr>
        <w:t xml:space="preserve">; </w:t>
      </w:r>
      <w:r w:rsidR="0068398B">
        <w:rPr>
          <w:bCs/>
          <w:sz w:val="20"/>
          <w:szCs w:val="20"/>
          <w:lang w:val="en-US"/>
        </w:rPr>
        <w:t>Systematic Review</w:t>
      </w:r>
      <w:r w:rsidR="00B02133" w:rsidRPr="005C56A0">
        <w:rPr>
          <w:sz w:val="20"/>
          <w:szCs w:val="20"/>
          <w:lang w:val="en-US"/>
        </w:rPr>
        <w:t xml:space="preserve">; </w:t>
      </w:r>
      <w:r w:rsidR="00D237C8" w:rsidRPr="005C56A0">
        <w:rPr>
          <w:sz w:val="20"/>
          <w:szCs w:val="20"/>
          <w:lang w:val="en-US"/>
        </w:rPr>
        <w:t>Hispanic</w:t>
      </w:r>
      <w:r w:rsidR="00B02133" w:rsidRPr="005C56A0">
        <w:rPr>
          <w:sz w:val="20"/>
          <w:szCs w:val="20"/>
          <w:lang w:val="en-US"/>
        </w:rPr>
        <w:t xml:space="preserve">; </w:t>
      </w:r>
      <w:r w:rsidR="00D237C8" w:rsidRPr="005C56A0">
        <w:rPr>
          <w:sz w:val="20"/>
          <w:szCs w:val="20"/>
          <w:lang w:val="en-US"/>
        </w:rPr>
        <w:t>Latino</w:t>
      </w:r>
    </w:p>
    <w:p w14:paraId="3C2A8692" w14:textId="46796CA0" w:rsidR="00153DC5" w:rsidRPr="005C56A0" w:rsidRDefault="00153DC5" w:rsidP="007A7C7C">
      <w:pPr>
        <w:jc w:val="both"/>
        <w:rPr>
          <w:sz w:val="20"/>
          <w:szCs w:val="20"/>
          <w:lang w:val="en-US"/>
        </w:rPr>
      </w:pPr>
    </w:p>
    <w:p w14:paraId="1D18B459" w14:textId="641B1952" w:rsidR="009E37BF" w:rsidRPr="00C53DC2" w:rsidRDefault="009E37BF" w:rsidP="009E37BF">
      <w:pPr>
        <w:pBdr>
          <w:top w:val="nil"/>
          <w:left w:val="nil"/>
          <w:bottom w:val="nil"/>
          <w:right w:val="nil"/>
          <w:between w:val="nil"/>
        </w:pBdr>
        <w:spacing w:after="120"/>
        <w:jc w:val="center"/>
        <w:rPr>
          <w:b/>
          <w:smallCaps/>
          <w:color w:val="000000"/>
          <w:sz w:val="20"/>
          <w:szCs w:val="20"/>
          <w:lang w:val="es-ES"/>
        </w:rPr>
      </w:pPr>
      <w:r w:rsidRPr="00E273E6">
        <w:rPr>
          <w:b/>
          <w:bCs/>
          <w:smallCaps/>
          <w:color w:val="000000" w:themeColor="text1"/>
          <w:sz w:val="20"/>
          <w:szCs w:val="20"/>
          <w:lang w:val="es-ES"/>
        </w:rPr>
        <w:t>Resumen</w:t>
      </w:r>
    </w:p>
    <w:p w14:paraId="027EC91A" w14:textId="0E928FCB" w:rsidR="00A32A1C" w:rsidRPr="0056438F" w:rsidRDefault="001E3B8F" w:rsidP="01567F93">
      <w:pPr>
        <w:jc w:val="both"/>
        <w:rPr>
          <w:sz w:val="20"/>
          <w:szCs w:val="20"/>
          <w:lang w:val="es-ES"/>
        </w:rPr>
      </w:pPr>
      <w:r>
        <w:rPr>
          <w:sz w:val="20"/>
          <w:szCs w:val="20"/>
          <w:lang w:val="es-ES"/>
        </w:rPr>
        <w:t>Existe una necesidad de servicios de salud mental para las poblaciones de hispanos y latinos</w:t>
      </w:r>
      <w:r w:rsidR="00C2494A" w:rsidRPr="00C2494A">
        <w:rPr>
          <w:sz w:val="20"/>
          <w:szCs w:val="20"/>
          <w:lang w:val="es-ES"/>
        </w:rPr>
        <w:t xml:space="preserve">. </w:t>
      </w:r>
      <w:r>
        <w:rPr>
          <w:sz w:val="20"/>
          <w:szCs w:val="20"/>
          <w:lang w:val="es-ES"/>
        </w:rPr>
        <w:t>La Terapia Familiar Funcional</w:t>
      </w:r>
      <w:r w:rsidR="005C2275">
        <w:rPr>
          <w:sz w:val="20"/>
          <w:szCs w:val="20"/>
          <w:lang w:val="es-ES"/>
        </w:rPr>
        <w:t xml:space="preserve"> es una práctica basada en evidencia que ha demostrado tener efectividad y que pudiera ser un servicio adecuado para </w:t>
      </w:r>
      <w:r w:rsidR="002C3C35" w:rsidRPr="002C3C35">
        <w:rPr>
          <w:sz w:val="20"/>
          <w:szCs w:val="20"/>
          <w:lang w:val="es-ES"/>
        </w:rPr>
        <w:t>la poblac</w:t>
      </w:r>
      <w:r w:rsidR="002C3C35">
        <w:rPr>
          <w:sz w:val="20"/>
          <w:szCs w:val="20"/>
          <w:lang w:val="es-ES"/>
        </w:rPr>
        <w:t>ión</w:t>
      </w:r>
      <w:r w:rsidR="005C2275">
        <w:rPr>
          <w:sz w:val="20"/>
          <w:szCs w:val="20"/>
          <w:lang w:val="es-ES"/>
        </w:rPr>
        <w:t>.</w:t>
      </w:r>
      <w:r w:rsidR="00497C9F">
        <w:rPr>
          <w:sz w:val="20"/>
          <w:szCs w:val="20"/>
          <w:lang w:val="es-ES"/>
        </w:rPr>
        <w:t xml:space="preserve"> </w:t>
      </w:r>
      <w:r w:rsidR="00497C9F" w:rsidRPr="00497C9F">
        <w:rPr>
          <w:sz w:val="20"/>
          <w:szCs w:val="20"/>
          <w:lang w:val="es-ES"/>
        </w:rPr>
        <w:t xml:space="preserve">Objetivo: </w:t>
      </w:r>
      <w:r w:rsidR="5D1149F0" w:rsidRPr="00497C9F">
        <w:rPr>
          <w:sz w:val="20"/>
          <w:szCs w:val="20"/>
          <w:lang w:val="es-ES"/>
        </w:rPr>
        <w:t>Realizar</w:t>
      </w:r>
      <w:r w:rsidR="00497C9F" w:rsidRPr="00497C9F">
        <w:rPr>
          <w:sz w:val="20"/>
          <w:szCs w:val="20"/>
          <w:lang w:val="es-ES"/>
        </w:rPr>
        <w:t xml:space="preserve"> una </w:t>
      </w:r>
      <w:r w:rsidR="00E273E6" w:rsidRPr="00497C9F">
        <w:rPr>
          <w:sz w:val="20"/>
          <w:szCs w:val="20"/>
          <w:lang w:val="es-ES"/>
        </w:rPr>
        <w:t>revisión</w:t>
      </w:r>
      <w:r w:rsidR="00497C9F" w:rsidRPr="00497C9F">
        <w:rPr>
          <w:sz w:val="20"/>
          <w:szCs w:val="20"/>
          <w:lang w:val="es-ES"/>
        </w:rPr>
        <w:t xml:space="preserve"> sistemática de </w:t>
      </w:r>
      <w:r w:rsidR="00E273E6" w:rsidRPr="00497C9F">
        <w:rPr>
          <w:sz w:val="20"/>
          <w:szCs w:val="20"/>
          <w:lang w:val="es-ES"/>
        </w:rPr>
        <w:t>literatura</w:t>
      </w:r>
      <w:r w:rsidR="00497C9F" w:rsidRPr="00497C9F">
        <w:rPr>
          <w:sz w:val="20"/>
          <w:szCs w:val="20"/>
          <w:lang w:val="es-ES"/>
        </w:rPr>
        <w:t xml:space="preserve"> </w:t>
      </w:r>
      <w:r w:rsidR="00497C9F">
        <w:rPr>
          <w:sz w:val="20"/>
          <w:szCs w:val="20"/>
          <w:lang w:val="es-ES"/>
        </w:rPr>
        <w:t xml:space="preserve">sobre la efectividad de FFT en poblaciones Hispanas y Latinas. </w:t>
      </w:r>
      <w:r w:rsidR="00497C9F" w:rsidRPr="00F6755E">
        <w:rPr>
          <w:sz w:val="20"/>
          <w:szCs w:val="20"/>
          <w:lang w:val="es-ES"/>
        </w:rPr>
        <w:t xml:space="preserve">Método: </w:t>
      </w:r>
      <w:r w:rsidR="00F6755E" w:rsidRPr="00F6755E">
        <w:rPr>
          <w:sz w:val="20"/>
          <w:szCs w:val="20"/>
          <w:lang w:val="es-ES"/>
        </w:rPr>
        <w:t xml:space="preserve">Cuatro bases de datos y un </w:t>
      </w:r>
      <w:r w:rsidR="12725D8E" w:rsidRPr="00F6755E">
        <w:rPr>
          <w:sz w:val="20"/>
          <w:szCs w:val="20"/>
          <w:lang w:val="es-ES"/>
        </w:rPr>
        <w:t xml:space="preserve">repositorio </w:t>
      </w:r>
      <w:r w:rsidR="00F6755E" w:rsidRPr="00F6755E">
        <w:rPr>
          <w:sz w:val="20"/>
          <w:szCs w:val="20"/>
          <w:lang w:val="es-ES"/>
        </w:rPr>
        <w:t>fueron re</w:t>
      </w:r>
      <w:r w:rsidR="3EEB75FE" w:rsidRPr="00F6755E">
        <w:rPr>
          <w:sz w:val="20"/>
          <w:szCs w:val="20"/>
          <w:lang w:val="es-ES"/>
        </w:rPr>
        <w:t xml:space="preserve">visados </w:t>
      </w:r>
      <w:r w:rsidR="00F6755E">
        <w:rPr>
          <w:sz w:val="20"/>
          <w:szCs w:val="20"/>
          <w:lang w:val="es-ES"/>
        </w:rPr>
        <w:t xml:space="preserve">durante el periodo de </w:t>
      </w:r>
      <w:r w:rsidR="00F95A30">
        <w:rPr>
          <w:sz w:val="20"/>
          <w:szCs w:val="20"/>
          <w:lang w:val="es-ES"/>
        </w:rPr>
        <w:t>j</w:t>
      </w:r>
      <w:r w:rsidR="00F6755E">
        <w:rPr>
          <w:sz w:val="20"/>
          <w:szCs w:val="20"/>
          <w:lang w:val="es-ES"/>
        </w:rPr>
        <w:t>ulio</w:t>
      </w:r>
      <w:r w:rsidR="293938FC">
        <w:rPr>
          <w:sz w:val="20"/>
          <w:szCs w:val="20"/>
          <w:lang w:val="es-ES"/>
        </w:rPr>
        <w:t>-</w:t>
      </w:r>
      <w:r w:rsidR="00F95A30">
        <w:rPr>
          <w:sz w:val="20"/>
          <w:szCs w:val="20"/>
          <w:lang w:val="es-ES"/>
        </w:rPr>
        <w:t>agosto</w:t>
      </w:r>
      <w:r w:rsidR="00F6755E">
        <w:rPr>
          <w:sz w:val="20"/>
          <w:szCs w:val="20"/>
          <w:lang w:val="es-ES"/>
        </w:rPr>
        <w:t xml:space="preserve"> 2023 utilizando palabras claves específicas. </w:t>
      </w:r>
      <w:r w:rsidR="79113921">
        <w:rPr>
          <w:sz w:val="20"/>
          <w:szCs w:val="20"/>
          <w:lang w:val="es-ES"/>
        </w:rPr>
        <w:t xml:space="preserve">Se consideraron </w:t>
      </w:r>
      <w:r w:rsidR="005D4172" w:rsidRPr="005D4172">
        <w:rPr>
          <w:sz w:val="20"/>
          <w:szCs w:val="20"/>
          <w:lang w:val="es-ES"/>
        </w:rPr>
        <w:t>elegibles aq</w:t>
      </w:r>
      <w:r w:rsidR="005D4172">
        <w:rPr>
          <w:sz w:val="20"/>
          <w:szCs w:val="20"/>
          <w:lang w:val="es-ES"/>
        </w:rPr>
        <w:t>uell</w:t>
      </w:r>
      <w:r w:rsidR="0D59CB9D">
        <w:rPr>
          <w:sz w:val="20"/>
          <w:szCs w:val="20"/>
          <w:lang w:val="es-ES"/>
        </w:rPr>
        <w:t>o</w:t>
      </w:r>
      <w:r w:rsidR="005D4172">
        <w:rPr>
          <w:sz w:val="20"/>
          <w:szCs w:val="20"/>
          <w:lang w:val="es-ES"/>
        </w:rPr>
        <w:t>s</w:t>
      </w:r>
      <w:r w:rsidR="5ACE36F8">
        <w:rPr>
          <w:sz w:val="20"/>
          <w:szCs w:val="20"/>
          <w:lang w:val="es-ES"/>
        </w:rPr>
        <w:t xml:space="preserve"> estudios</w:t>
      </w:r>
      <w:r w:rsidR="005D4172">
        <w:rPr>
          <w:sz w:val="20"/>
          <w:szCs w:val="20"/>
          <w:lang w:val="es-ES"/>
        </w:rPr>
        <w:t xml:space="preserve"> que: (1) haber implementado FFT; (2) reportaron medidas de cambio; (3) </w:t>
      </w:r>
      <w:r w:rsidR="00743220">
        <w:rPr>
          <w:sz w:val="20"/>
          <w:szCs w:val="20"/>
          <w:lang w:val="es-ES"/>
        </w:rPr>
        <w:t>r</w:t>
      </w:r>
      <w:r w:rsidR="005D4172">
        <w:rPr>
          <w:sz w:val="20"/>
          <w:szCs w:val="20"/>
          <w:lang w:val="es-ES"/>
        </w:rPr>
        <w:t>eportaron trabajar con una muestra de Hispanos y Latinos</w:t>
      </w:r>
      <w:r w:rsidR="00743220">
        <w:rPr>
          <w:sz w:val="20"/>
          <w:szCs w:val="20"/>
          <w:lang w:val="es-ES"/>
        </w:rPr>
        <w:t xml:space="preserve">. </w:t>
      </w:r>
      <w:r w:rsidR="00A32A1C" w:rsidRPr="0042538D">
        <w:rPr>
          <w:sz w:val="20"/>
          <w:szCs w:val="20"/>
          <w:lang w:val="es-ES"/>
        </w:rPr>
        <w:t>Estud</w:t>
      </w:r>
      <w:r w:rsidR="00A32A1C" w:rsidRPr="0056438F">
        <w:rPr>
          <w:sz w:val="20"/>
          <w:szCs w:val="20"/>
          <w:lang w:val="es-ES"/>
        </w:rPr>
        <w:t>ios que reportaron medidas de cambio fueron incluid</w:t>
      </w:r>
      <w:r w:rsidR="0FFBDE62" w:rsidRPr="0056438F">
        <w:rPr>
          <w:sz w:val="20"/>
          <w:szCs w:val="20"/>
          <w:lang w:val="es-ES"/>
        </w:rPr>
        <w:t>o</w:t>
      </w:r>
      <w:r w:rsidR="00A32A1C" w:rsidRPr="0056438F">
        <w:rPr>
          <w:sz w:val="20"/>
          <w:szCs w:val="20"/>
          <w:lang w:val="es-ES"/>
        </w:rPr>
        <w:t xml:space="preserve">s. </w:t>
      </w:r>
      <w:r w:rsidR="0042538D" w:rsidRPr="0056438F">
        <w:rPr>
          <w:sz w:val="20"/>
          <w:szCs w:val="20"/>
          <w:lang w:val="es-ES"/>
        </w:rPr>
        <w:t xml:space="preserve">Resultados: </w:t>
      </w:r>
      <w:r w:rsidR="516B8337" w:rsidRPr="0056438F">
        <w:rPr>
          <w:sz w:val="20"/>
          <w:szCs w:val="20"/>
          <w:lang w:val="es-ES"/>
        </w:rPr>
        <w:t>De</w:t>
      </w:r>
      <w:r w:rsidR="3AF69B81" w:rsidRPr="0056438F">
        <w:rPr>
          <w:sz w:val="20"/>
          <w:szCs w:val="20"/>
          <w:lang w:val="es-ES"/>
        </w:rPr>
        <w:t xml:space="preserve"> 3,204 investigaciones </w:t>
      </w:r>
      <w:r w:rsidR="51D7C038" w:rsidRPr="0056438F">
        <w:rPr>
          <w:sz w:val="20"/>
          <w:szCs w:val="20"/>
          <w:lang w:val="es-ES"/>
        </w:rPr>
        <w:t>identificadas,</w:t>
      </w:r>
      <w:r w:rsidR="3AF69B81" w:rsidRPr="0056438F">
        <w:rPr>
          <w:sz w:val="20"/>
          <w:szCs w:val="20"/>
          <w:lang w:val="es-ES"/>
        </w:rPr>
        <w:t xml:space="preserve"> n</w:t>
      </w:r>
      <w:r w:rsidR="0042538D" w:rsidRPr="00D525B7">
        <w:rPr>
          <w:sz w:val="20"/>
          <w:szCs w:val="20"/>
          <w:lang w:val="es-ES"/>
        </w:rPr>
        <w:t>uev</w:t>
      </w:r>
      <w:r w:rsidR="00454795" w:rsidRPr="0056438F">
        <w:rPr>
          <w:sz w:val="20"/>
          <w:szCs w:val="20"/>
          <w:lang w:val="es-ES"/>
        </w:rPr>
        <w:t xml:space="preserve">e </w:t>
      </w:r>
      <w:r w:rsidR="4A309B57" w:rsidRPr="0056438F">
        <w:rPr>
          <w:sz w:val="20"/>
          <w:szCs w:val="20"/>
          <w:lang w:val="es-ES"/>
        </w:rPr>
        <w:t>cumplieron</w:t>
      </w:r>
      <w:r w:rsidR="446FAE9F" w:rsidRPr="0056438F">
        <w:rPr>
          <w:sz w:val="20"/>
          <w:szCs w:val="20"/>
          <w:lang w:val="es-ES"/>
        </w:rPr>
        <w:t xml:space="preserve"> </w:t>
      </w:r>
      <w:r w:rsidR="1C4E7062" w:rsidRPr="0056438F">
        <w:rPr>
          <w:sz w:val="20"/>
          <w:szCs w:val="20"/>
          <w:lang w:val="es-ES"/>
        </w:rPr>
        <w:t>con todos</w:t>
      </w:r>
      <w:r w:rsidR="446FAE9F" w:rsidRPr="0056438F">
        <w:rPr>
          <w:sz w:val="20"/>
          <w:szCs w:val="20"/>
          <w:lang w:val="es-ES"/>
        </w:rPr>
        <w:t xml:space="preserve"> los criterios de inclusión representando </w:t>
      </w:r>
      <w:r w:rsidR="48F93832" w:rsidRPr="0056438F">
        <w:rPr>
          <w:sz w:val="20"/>
          <w:szCs w:val="20"/>
          <w:lang w:val="es-ES"/>
        </w:rPr>
        <w:t>0.28</w:t>
      </w:r>
      <w:r w:rsidR="00D525B7" w:rsidRPr="0056438F">
        <w:rPr>
          <w:sz w:val="20"/>
          <w:szCs w:val="20"/>
          <w:lang w:val="es-ES"/>
        </w:rPr>
        <w:t>% de</w:t>
      </w:r>
      <w:r w:rsidR="00D525B7">
        <w:rPr>
          <w:sz w:val="20"/>
          <w:szCs w:val="20"/>
          <w:lang w:val="es-ES"/>
        </w:rPr>
        <w:t xml:space="preserve"> la literatura</w:t>
      </w:r>
      <w:r w:rsidR="446FAE9F" w:rsidRPr="0056438F">
        <w:rPr>
          <w:sz w:val="20"/>
          <w:szCs w:val="20"/>
          <w:lang w:val="es-ES"/>
        </w:rPr>
        <w:t>.</w:t>
      </w:r>
      <w:r w:rsidR="00D525B7">
        <w:rPr>
          <w:sz w:val="20"/>
          <w:szCs w:val="20"/>
          <w:lang w:val="es-ES"/>
        </w:rPr>
        <w:t xml:space="preserve"> </w:t>
      </w:r>
      <w:r w:rsidR="00D525B7" w:rsidRPr="00221437">
        <w:rPr>
          <w:sz w:val="20"/>
          <w:szCs w:val="20"/>
          <w:lang w:val="es-ES"/>
        </w:rPr>
        <w:t xml:space="preserve">Las </w:t>
      </w:r>
      <w:r w:rsidR="00D525B7" w:rsidRPr="0056438F">
        <w:rPr>
          <w:sz w:val="20"/>
          <w:szCs w:val="20"/>
          <w:lang w:val="es-ES"/>
        </w:rPr>
        <w:t>investigaciones implementaron dise</w:t>
      </w:r>
      <w:r w:rsidR="00AF6018" w:rsidRPr="0056438F">
        <w:rPr>
          <w:sz w:val="20"/>
          <w:szCs w:val="20"/>
          <w:lang w:val="es-ES"/>
        </w:rPr>
        <w:t>ño</w:t>
      </w:r>
      <w:r w:rsidR="00D525B7" w:rsidRPr="0056438F">
        <w:rPr>
          <w:sz w:val="20"/>
          <w:szCs w:val="20"/>
          <w:lang w:val="es-ES"/>
        </w:rPr>
        <w:t>s cuasiexperimentales</w:t>
      </w:r>
      <w:r w:rsidR="00285847" w:rsidRPr="0056438F">
        <w:rPr>
          <w:sz w:val="20"/>
          <w:szCs w:val="20"/>
          <w:lang w:val="es-ES"/>
        </w:rPr>
        <w:t xml:space="preserve">, ensayo de control aleatorizado y </w:t>
      </w:r>
      <w:r w:rsidR="00221437" w:rsidRPr="0056438F">
        <w:rPr>
          <w:sz w:val="20"/>
          <w:szCs w:val="20"/>
          <w:lang w:val="es-ES"/>
        </w:rPr>
        <w:t xml:space="preserve">prueba abierta con preprueba y </w:t>
      </w:r>
      <w:proofErr w:type="spellStart"/>
      <w:r w:rsidR="00221437" w:rsidRPr="0056438F">
        <w:rPr>
          <w:sz w:val="20"/>
          <w:szCs w:val="20"/>
          <w:lang w:val="es-ES"/>
        </w:rPr>
        <w:t>pos</w:t>
      </w:r>
      <w:proofErr w:type="spellEnd"/>
      <w:r w:rsidR="006A74F3">
        <w:rPr>
          <w:sz w:val="20"/>
          <w:szCs w:val="20"/>
          <w:lang w:val="es-ES"/>
        </w:rPr>
        <w:t>-</w:t>
      </w:r>
      <w:r w:rsidR="00221437" w:rsidRPr="0056438F">
        <w:rPr>
          <w:sz w:val="20"/>
          <w:szCs w:val="20"/>
          <w:lang w:val="es-ES"/>
        </w:rPr>
        <w:t>prueba.</w:t>
      </w:r>
      <w:r w:rsidR="00743220" w:rsidRPr="00221437" w:rsidDel="00D525B7">
        <w:rPr>
          <w:sz w:val="20"/>
          <w:szCs w:val="20"/>
          <w:lang w:val="es-ES"/>
        </w:rPr>
        <w:t xml:space="preserve"> </w:t>
      </w:r>
      <w:r w:rsidR="00221437" w:rsidRPr="0056438F">
        <w:rPr>
          <w:sz w:val="20"/>
          <w:szCs w:val="20"/>
          <w:lang w:val="es-ES"/>
        </w:rPr>
        <w:t>Es</w:t>
      </w:r>
      <w:r w:rsidR="00AF4C01" w:rsidRPr="0056438F">
        <w:rPr>
          <w:sz w:val="20"/>
          <w:szCs w:val="20"/>
          <w:lang w:val="es-ES"/>
        </w:rPr>
        <w:t>tas investigaciones reportaron tamaños de</w:t>
      </w:r>
      <w:r w:rsidR="561DDE47" w:rsidRPr="0056438F">
        <w:rPr>
          <w:sz w:val="20"/>
          <w:szCs w:val="20"/>
          <w:lang w:val="es-ES"/>
        </w:rPr>
        <w:t>l</w:t>
      </w:r>
      <w:r w:rsidR="00AF4C01" w:rsidRPr="0056438F">
        <w:rPr>
          <w:sz w:val="20"/>
          <w:szCs w:val="20"/>
          <w:lang w:val="es-ES"/>
        </w:rPr>
        <w:t xml:space="preserve"> efecto que fluctúan entre m</w:t>
      </w:r>
      <w:r w:rsidR="00AF4C01">
        <w:rPr>
          <w:sz w:val="20"/>
          <w:szCs w:val="20"/>
          <w:lang w:val="es-ES"/>
        </w:rPr>
        <w:t>uy pequeño y mediano.</w:t>
      </w:r>
      <w:r w:rsidR="006A74F3" w:rsidRPr="006A74F3">
        <w:rPr>
          <w:sz w:val="20"/>
          <w:szCs w:val="20"/>
          <w:lang w:val="es-ES"/>
        </w:rPr>
        <w:t xml:space="preserve"> Conclusión</w:t>
      </w:r>
      <w:r w:rsidR="00A32A1C" w:rsidRPr="0056438F">
        <w:rPr>
          <w:sz w:val="20"/>
          <w:szCs w:val="20"/>
          <w:lang w:val="es-ES"/>
        </w:rPr>
        <w:t xml:space="preserve">: FFT </w:t>
      </w:r>
      <w:r w:rsidR="00AF4C01">
        <w:rPr>
          <w:sz w:val="20"/>
          <w:szCs w:val="20"/>
          <w:lang w:val="es-ES"/>
        </w:rPr>
        <w:t xml:space="preserve">ha demostrado efectividad en la población de Hispanos y latinos, </w:t>
      </w:r>
      <w:r w:rsidR="007A1D43">
        <w:rPr>
          <w:sz w:val="20"/>
          <w:szCs w:val="20"/>
          <w:lang w:val="es-ES"/>
        </w:rPr>
        <w:t xml:space="preserve">resaltando la importancia de intervenciones culturalmente relevantes y centrados en la familia. </w:t>
      </w:r>
      <w:r w:rsidR="007A1D43" w:rsidRPr="00610FF9">
        <w:rPr>
          <w:sz w:val="20"/>
          <w:szCs w:val="20"/>
          <w:lang w:val="es-ES"/>
        </w:rPr>
        <w:t>Estos hallaz</w:t>
      </w:r>
      <w:r w:rsidR="007A1D43" w:rsidRPr="0056438F">
        <w:rPr>
          <w:sz w:val="20"/>
          <w:szCs w:val="20"/>
          <w:lang w:val="es-ES"/>
        </w:rPr>
        <w:t xml:space="preserve">gos </w:t>
      </w:r>
      <w:r w:rsidR="00610FF9" w:rsidRPr="0056438F">
        <w:rPr>
          <w:sz w:val="20"/>
          <w:szCs w:val="20"/>
          <w:lang w:val="es-ES"/>
        </w:rPr>
        <w:t xml:space="preserve">acentúan el valor de FFT en </w:t>
      </w:r>
      <w:r w:rsidR="006A74F3" w:rsidRPr="006A74F3">
        <w:rPr>
          <w:sz w:val="20"/>
          <w:szCs w:val="20"/>
          <w:lang w:val="es-ES"/>
        </w:rPr>
        <w:t>atender</w:t>
      </w:r>
      <w:r w:rsidR="00610FF9" w:rsidRPr="0056438F">
        <w:rPr>
          <w:sz w:val="20"/>
          <w:szCs w:val="20"/>
          <w:lang w:val="es-ES"/>
        </w:rPr>
        <w:t xml:space="preserve"> las necesidades particulares de sistemas familia</w:t>
      </w:r>
      <w:r w:rsidR="00610FF9">
        <w:rPr>
          <w:sz w:val="20"/>
          <w:szCs w:val="20"/>
          <w:lang w:val="es-ES"/>
        </w:rPr>
        <w:t>res en estas comunidades.</w:t>
      </w:r>
      <w:r w:rsidR="00610FF9" w:rsidRPr="0056438F">
        <w:rPr>
          <w:sz w:val="20"/>
          <w:szCs w:val="20"/>
          <w:lang w:val="es-ES"/>
        </w:rPr>
        <w:t xml:space="preserve"> </w:t>
      </w:r>
    </w:p>
    <w:p w14:paraId="32A22B7A" w14:textId="77777777" w:rsidR="009E37BF" w:rsidRPr="00C53DC2" w:rsidRDefault="009E37BF" w:rsidP="009E37BF">
      <w:pPr>
        <w:rPr>
          <w:sz w:val="20"/>
          <w:szCs w:val="20"/>
          <w:lang w:val="es-ES"/>
        </w:rPr>
      </w:pPr>
    </w:p>
    <w:p w14:paraId="126AA7B0" w14:textId="33A66EC5" w:rsidR="009E37BF" w:rsidRPr="00C53DC2" w:rsidRDefault="009E37BF" w:rsidP="009E37BF">
      <w:pPr>
        <w:jc w:val="both"/>
        <w:rPr>
          <w:b/>
          <w:sz w:val="20"/>
          <w:szCs w:val="20"/>
          <w:lang w:val="es-ES"/>
        </w:rPr>
      </w:pPr>
      <w:r w:rsidRPr="31DF449F">
        <w:rPr>
          <w:b/>
          <w:sz w:val="20"/>
          <w:szCs w:val="20"/>
          <w:lang w:val="es-ES"/>
        </w:rPr>
        <w:t>Palabras clav</w:t>
      </w:r>
      <w:r w:rsidR="0068398B">
        <w:rPr>
          <w:b/>
          <w:sz w:val="20"/>
          <w:szCs w:val="20"/>
          <w:lang w:val="es-ES"/>
        </w:rPr>
        <w:t>es</w:t>
      </w:r>
    </w:p>
    <w:p w14:paraId="392EB749" w14:textId="5C3C332F" w:rsidR="00D237C8" w:rsidRPr="00C53DC2" w:rsidRDefault="00D237C8" w:rsidP="00D237C8">
      <w:pPr>
        <w:jc w:val="both"/>
        <w:rPr>
          <w:sz w:val="20"/>
          <w:szCs w:val="20"/>
          <w:lang w:val="es-ES"/>
        </w:rPr>
      </w:pPr>
      <w:r w:rsidRPr="31DF449F">
        <w:rPr>
          <w:sz w:val="20"/>
          <w:szCs w:val="20"/>
          <w:lang w:val="es-ES"/>
        </w:rPr>
        <w:t xml:space="preserve">Terapia Familiar Funcional, Efectividad; </w:t>
      </w:r>
      <w:r w:rsidR="0068398B">
        <w:rPr>
          <w:sz w:val="20"/>
          <w:szCs w:val="20"/>
          <w:lang w:val="es-ES"/>
        </w:rPr>
        <w:t>Revisión Sistemática</w:t>
      </w:r>
      <w:r w:rsidRPr="31DF449F">
        <w:rPr>
          <w:sz w:val="20"/>
          <w:szCs w:val="20"/>
          <w:lang w:val="es-ES"/>
        </w:rPr>
        <w:t>; Hispano; Latino</w:t>
      </w:r>
    </w:p>
    <w:p w14:paraId="63BBDAF8" w14:textId="7DBB8728" w:rsidR="69BC9A02" w:rsidRDefault="0068398B" w:rsidP="00827F09">
      <w:pPr>
        <w:rPr>
          <w:lang w:val="es-PR"/>
        </w:rPr>
      </w:pPr>
      <w:r>
        <w:rPr>
          <w:lang w:val="es-PR"/>
        </w:rPr>
        <w:br w:type="page"/>
      </w:r>
    </w:p>
    <w:p w14:paraId="4A3F03ED" w14:textId="7F176463" w:rsidR="00421BDD" w:rsidRDefault="6D9DA1FE" w:rsidP="17C4EFAA">
      <w:pPr>
        <w:pStyle w:val="Ttuloprincipiodeartculo"/>
        <w:spacing w:line="360" w:lineRule="auto"/>
        <w:rPr>
          <w:lang w:val="en-US"/>
        </w:rPr>
      </w:pPr>
      <w:r w:rsidRPr="00C2494A">
        <w:rPr>
          <w:lang w:val="es-ES"/>
        </w:rPr>
        <w:lastRenderedPageBreak/>
        <w:t xml:space="preserve"> </w:t>
      </w:r>
      <w:r w:rsidR="65D06404" w:rsidRPr="00BB0821">
        <w:rPr>
          <w:lang w:val="en-US"/>
        </w:rPr>
        <w:t>Effectiveness</w:t>
      </w:r>
      <w:r w:rsidRPr="0162AE15">
        <w:rPr>
          <w:lang w:val="en-US"/>
        </w:rPr>
        <w:t xml:space="preserve"> of Functional Family Therapy </w:t>
      </w:r>
      <w:r w:rsidR="646FF3D5" w:rsidRPr="0DE254FC">
        <w:rPr>
          <w:lang w:val="en-US"/>
        </w:rPr>
        <w:t>with</w:t>
      </w:r>
      <w:r w:rsidR="646FF3D5" w:rsidRPr="1FB21076">
        <w:rPr>
          <w:lang w:val="en-US"/>
        </w:rPr>
        <w:t xml:space="preserve"> the</w:t>
      </w:r>
      <w:r w:rsidRPr="0162AE15">
        <w:rPr>
          <w:lang w:val="en-US"/>
        </w:rPr>
        <w:t xml:space="preserve"> Hispanic or </w:t>
      </w:r>
      <w:r w:rsidRPr="3DCDAA09">
        <w:rPr>
          <w:lang w:val="en-US"/>
        </w:rPr>
        <w:t>Latin</w:t>
      </w:r>
      <w:r w:rsidR="1CD4B99A" w:rsidRPr="3DCDAA09">
        <w:rPr>
          <w:lang w:val="en-US"/>
        </w:rPr>
        <w:t>o</w:t>
      </w:r>
      <w:r w:rsidR="21E6A334" w:rsidRPr="1FB21076">
        <w:rPr>
          <w:lang w:val="en-US"/>
        </w:rPr>
        <w:t xml:space="preserve"> Community</w:t>
      </w:r>
      <w:r w:rsidRPr="0162AE15">
        <w:rPr>
          <w:lang w:val="en-US"/>
        </w:rPr>
        <w:t xml:space="preserve">: A Systematic Literature </w:t>
      </w:r>
      <w:r w:rsidR="5ACCA699" w:rsidRPr="0162AE15">
        <w:rPr>
          <w:lang w:val="en-US"/>
        </w:rPr>
        <w:t>R</w:t>
      </w:r>
      <w:r w:rsidRPr="0162AE15">
        <w:rPr>
          <w:lang w:val="en-US"/>
        </w:rPr>
        <w:t>eview</w:t>
      </w:r>
    </w:p>
    <w:p w14:paraId="5CFA8628" w14:textId="2596CB8E" w:rsidR="00421BDD" w:rsidRPr="004B6A74" w:rsidRDefault="00153DC5" w:rsidP="004B6A74">
      <w:pPr>
        <w:pStyle w:val="Ttulosinternos"/>
      </w:pPr>
      <w:r w:rsidRPr="004B6A74">
        <w:t>Introduction</w:t>
      </w:r>
    </w:p>
    <w:p w14:paraId="552F9B5D" w14:textId="457ED43E" w:rsidR="002C28B9" w:rsidRDefault="23BEF5C6" w:rsidP="295FF4FE">
      <w:pPr>
        <w:pStyle w:val="NormalWeb"/>
        <w:spacing w:line="360" w:lineRule="auto"/>
        <w:ind w:firstLine="720"/>
        <w:jc w:val="both"/>
        <w:rPr>
          <w:lang w:val="en-US"/>
        </w:rPr>
      </w:pPr>
      <w:r w:rsidRPr="6A3332A1">
        <w:rPr>
          <w:lang w:val="en-US"/>
        </w:rPr>
        <w:t>According to the 20</w:t>
      </w:r>
      <w:r w:rsidR="634B9A23" w:rsidRPr="6A3332A1">
        <w:rPr>
          <w:lang w:val="en-US"/>
        </w:rPr>
        <w:t>22</w:t>
      </w:r>
      <w:r w:rsidRPr="6A3332A1">
        <w:rPr>
          <w:lang w:val="en-US"/>
        </w:rPr>
        <w:t xml:space="preserve"> National Survey on Drug Use and Health </w:t>
      </w:r>
      <w:r w:rsidR="7E78774B" w:rsidRPr="3225C748">
        <w:rPr>
          <w:lang w:val="en-US"/>
        </w:rPr>
        <w:t>(</w:t>
      </w:r>
      <w:r w:rsidR="5E979AB5" w:rsidRPr="59A29E68">
        <w:rPr>
          <w:lang w:val="en-US"/>
        </w:rPr>
        <w:t>Substance Abuse and Mental Health Services Administration [</w:t>
      </w:r>
      <w:r w:rsidR="7E78774B" w:rsidRPr="3225C748">
        <w:rPr>
          <w:lang w:val="en-US"/>
        </w:rPr>
        <w:t>SAMHSA</w:t>
      </w:r>
      <w:r w:rsidR="5E979AB5" w:rsidRPr="59A29E68">
        <w:rPr>
          <w:lang w:val="en-US"/>
        </w:rPr>
        <w:t>]</w:t>
      </w:r>
      <w:r w:rsidR="7E78774B" w:rsidRPr="59A29E68">
        <w:rPr>
          <w:lang w:val="en-US"/>
        </w:rPr>
        <w:t>,</w:t>
      </w:r>
      <w:r w:rsidR="7E78774B" w:rsidRPr="3225C748">
        <w:rPr>
          <w:lang w:val="en-US"/>
        </w:rPr>
        <w:t xml:space="preserve"> 2022)</w:t>
      </w:r>
      <w:r w:rsidRPr="3225C748">
        <w:rPr>
          <w:lang w:val="en-US"/>
        </w:rPr>
        <w:t>, approximately 22% of Hispanics and Latinos in the United States reported having a mental illness.</w:t>
      </w:r>
      <w:r w:rsidR="637E2F6A" w:rsidRPr="3225C748">
        <w:rPr>
          <w:lang w:val="en-US"/>
        </w:rPr>
        <w:t xml:space="preserve"> </w:t>
      </w:r>
      <w:r w:rsidR="7FE1E438" w:rsidRPr="3225C748">
        <w:rPr>
          <w:lang w:val="en-US"/>
        </w:rPr>
        <w:t>The literature suggests that there are</w:t>
      </w:r>
      <w:r w:rsidR="310107EA" w:rsidRPr="3225C748">
        <w:rPr>
          <w:lang w:val="en-US"/>
        </w:rPr>
        <w:t xml:space="preserve"> specific needs in the Hispanic and Latino communities that impact their mental health. </w:t>
      </w:r>
      <w:r w:rsidR="5EC2C61A" w:rsidRPr="3225C748">
        <w:rPr>
          <w:lang w:val="en-US"/>
        </w:rPr>
        <w:t xml:space="preserve">For example, </w:t>
      </w:r>
      <w:r w:rsidR="3960B434" w:rsidRPr="10E72DFA">
        <w:rPr>
          <w:lang w:val="en-US"/>
        </w:rPr>
        <w:t>Garc</w:t>
      </w:r>
      <w:r w:rsidR="2C58B66D" w:rsidRPr="10E72DFA">
        <w:rPr>
          <w:lang w:val="en-US"/>
        </w:rPr>
        <w:t>i</w:t>
      </w:r>
      <w:r w:rsidR="3960B434" w:rsidRPr="10E72DFA">
        <w:rPr>
          <w:lang w:val="en-US"/>
        </w:rPr>
        <w:t>a</w:t>
      </w:r>
      <w:r w:rsidR="310107EA" w:rsidRPr="3225C748">
        <w:rPr>
          <w:lang w:val="en-US"/>
        </w:rPr>
        <w:t xml:space="preserve"> et al. </w:t>
      </w:r>
      <w:r w:rsidR="310107EA" w:rsidRPr="71859B49">
        <w:rPr>
          <w:lang w:val="en-US"/>
        </w:rPr>
        <w:t>(20</w:t>
      </w:r>
      <w:r w:rsidR="128C5695" w:rsidRPr="71859B49">
        <w:rPr>
          <w:lang w:val="en-US"/>
        </w:rPr>
        <w:t>19</w:t>
      </w:r>
      <w:r w:rsidR="310107EA" w:rsidRPr="3225C748">
        <w:rPr>
          <w:lang w:val="en-US"/>
        </w:rPr>
        <w:t xml:space="preserve">) found that there are high levels of unmet mental health needs amongst Latino immigrants. </w:t>
      </w:r>
      <w:r w:rsidR="4AF48258" w:rsidRPr="3225C748">
        <w:rPr>
          <w:lang w:val="en-US"/>
        </w:rPr>
        <w:t xml:space="preserve">This is even </w:t>
      </w:r>
      <w:r w:rsidR="2D2DC8AA" w:rsidRPr="3225C748">
        <w:rPr>
          <w:lang w:val="en-US"/>
        </w:rPr>
        <w:t>higher when</w:t>
      </w:r>
      <w:r w:rsidR="6DB84517" w:rsidRPr="3225C748">
        <w:rPr>
          <w:lang w:val="en-US"/>
        </w:rPr>
        <w:t xml:space="preserve"> we </w:t>
      </w:r>
      <w:r w:rsidR="6C129430" w:rsidRPr="3225C748">
        <w:rPr>
          <w:lang w:val="en-US"/>
        </w:rPr>
        <w:t>consider</w:t>
      </w:r>
      <w:r w:rsidR="310107EA" w:rsidRPr="3225C748">
        <w:rPr>
          <w:lang w:val="en-US"/>
        </w:rPr>
        <w:t xml:space="preserve"> undocumented immigrants and Latinos who have limited proficiency in the English language, the levels of their unmet needs are higher. Another important consideration is the stigma towards mental health issues and services. Research has found that Hispanic and Latino individuals hold stigmatizing beliefs towards people who they perceive as needing mental health services as they can be perceived as not having a successful future, being out of control, and being incurable (Caplan</w:t>
      </w:r>
      <w:r w:rsidR="00957372">
        <w:rPr>
          <w:lang w:val="en-US"/>
        </w:rPr>
        <w:t xml:space="preserve"> et al.</w:t>
      </w:r>
      <w:r w:rsidR="310107EA" w:rsidRPr="5F99428F">
        <w:rPr>
          <w:lang w:val="en-US"/>
        </w:rPr>
        <w:t>,</w:t>
      </w:r>
      <w:r w:rsidR="310107EA" w:rsidRPr="3225C748">
        <w:rPr>
          <w:lang w:val="en-US"/>
        </w:rPr>
        <w:t xml:space="preserve"> 2019; Washburn et al., </w:t>
      </w:r>
      <w:r w:rsidR="310107EA" w:rsidRPr="71859B49">
        <w:rPr>
          <w:lang w:val="en-US"/>
        </w:rPr>
        <w:t>202</w:t>
      </w:r>
      <w:r w:rsidR="0E2CAFFC" w:rsidRPr="71859B49">
        <w:rPr>
          <w:lang w:val="en-US"/>
        </w:rPr>
        <w:t>2</w:t>
      </w:r>
      <w:r w:rsidR="310107EA" w:rsidRPr="3225C748">
        <w:rPr>
          <w:lang w:val="en-US"/>
        </w:rPr>
        <w:t xml:space="preserve">; </w:t>
      </w:r>
      <w:proofErr w:type="spellStart"/>
      <w:r w:rsidR="310107EA" w:rsidRPr="3225C748">
        <w:rPr>
          <w:lang w:val="en-US"/>
        </w:rPr>
        <w:t>Grieb</w:t>
      </w:r>
      <w:proofErr w:type="spellEnd"/>
      <w:r w:rsidR="310107EA" w:rsidRPr="3225C748">
        <w:rPr>
          <w:lang w:val="en-US"/>
        </w:rPr>
        <w:t xml:space="preserve"> et al., 2023).</w:t>
      </w:r>
      <w:r w:rsidR="226A4D02" w:rsidRPr="3225C748">
        <w:rPr>
          <w:lang w:val="en-US"/>
        </w:rPr>
        <w:t xml:space="preserve"> In addition to this, the statistics published by the National Survey on Drug Use and Health in 2021 shows that 36% of Hispanic and Latino Americans received mental health services compared to non-Hispanic Whites (52%).</w:t>
      </w:r>
      <w:r w:rsidR="257E7190" w:rsidRPr="3225C748">
        <w:rPr>
          <w:lang w:val="en-US"/>
        </w:rPr>
        <w:t xml:space="preserve"> </w:t>
      </w:r>
    </w:p>
    <w:p w14:paraId="229C6CD5" w14:textId="5DB506FC" w:rsidR="00FB1755" w:rsidRDefault="002A68AF" w:rsidP="295FF4FE">
      <w:pPr>
        <w:pStyle w:val="NormalWeb"/>
        <w:spacing w:line="360" w:lineRule="auto"/>
        <w:ind w:firstLine="720"/>
        <w:jc w:val="both"/>
        <w:rPr>
          <w:lang w:val="en-US"/>
        </w:rPr>
      </w:pPr>
      <w:r w:rsidRPr="2577C156">
        <w:rPr>
          <w:lang w:val="en-US"/>
        </w:rPr>
        <w:t xml:space="preserve">Addressing the mental health needs of Hispanics and Latinos requires consideration of their cultural values, themes, and gender stereotypes </w:t>
      </w:r>
      <w:r w:rsidR="3F5A5775" w:rsidRPr="2577C156">
        <w:rPr>
          <w:lang w:val="en-US"/>
        </w:rPr>
        <w:t>(Zafra, 2016)</w:t>
      </w:r>
      <w:r w:rsidR="637E2F6A" w:rsidRPr="2577C156">
        <w:rPr>
          <w:lang w:val="en-US"/>
        </w:rPr>
        <w:t>.</w:t>
      </w:r>
      <w:r w:rsidR="389476CD" w:rsidRPr="2577C156">
        <w:rPr>
          <w:lang w:val="en-US"/>
        </w:rPr>
        <w:t xml:space="preserve"> </w:t>
      </w:r>
      <w:r w:rsidR="00AE6585" w:rsidRPr="2577C156">
        <w:rPr>
          <w:lang w:val="en-US"/>
        </w:rPr>
        <w:t xml:space="preserve">Understanding the family and its meaning is fundamental in addressing the mental health of individuals within this population. Family, as a social construct, encompasses values, ideologies, policies, and sociocultural and historical elements that distinguish each context </w:t>
      </w:r>
      <w:r w:rsidR="389476CD" w:rsidRPr="2577C156">
        <w:rPr>
          <w:lang w:val="en-US"/>
        </w:rPr>
        <w:t xml:space="preserve">(Bernal et al., 2014). </w:t>
      </w:r>
      <w:r w:rsidR="00CD2DC8" w:rsidRPr="2577C156">
        <w:rPr>
          <w:lang w:val="en-US"/>
        </w:rPr>
        <w:t>Despite sociohistorical changes, the family remains a crucial element in Hispanic and Latino cultures. Therefore, the concept of “</w:t>
      </w:r>
      <w:proofErr w:type="spellStart"/>
      <w:r w:rsidR="00CD2DC8" w:rsidRPr="2577C156">
        <w:rPr>
          <w:lang w:val="en-US"/>
        </w:rPr>
        <w:t>familismo</w:t>
      </w:r>
      <w:proofErr w:type="spellEnd"/>
      <w:r w:rsidR="00CD2DC8" w:rsidRPr="2577C156">
        <w:rPr>
          <w:lang w:val="en-US"/>
        </w:rPr>
        <w:t>” is vital when discussing mental health services for these populations.</w:t>
      </w:r>
      <w:r w:rsidR="3AF56458" w:rsidRPr="2577C156">
        <w:rPr>
          <w:lang w:val="en-US"/>
        </w:rPr>
        <w:t xml:space="preserve"> </w:t>
      </w:r>
      <w:proofErr w:type="spellStart"/>
      <w:r w:rsidR="3AF56458" w:rsidRPr="2577C156">
        <w:rPr>
          <w:lang w:val="en-US"/>
        </w:rPr>
        <w:t>Familismo</w:t>
      </w:r>
      <w:proofErr w:type="spellEnd"/>
      <w:r w:rsidR="3AF56458" w:rsidRPr="2577C156">
        <w:rPr>
          <w:lang w:val="en-US"/>
        </w:rPr>
        <w:t xml:space="preserve"> can be defined as </w:t>
      </w:r>
      <w:r w:rsidR="3FC4C79F" w:rsidRPr="2577C156">
        <w:rPr>
          <w:lang w:val="en-US"/>
        </w:rPr>
        <w:t>a central value to the Hispanic and Latino population</w:t>
      </w:r>
      <w:r w:rsidR="3D20C203" w:rsidRPr="2577C156">
        <w:rPr>
          <w:lang w:val="en-US"/>
        </w:rPr>
        <w:t xml:space="preserve"> in which a high </w:t>
      </w:r>
      <w:r w:rsidR="2D415E0D" w:rsidRPr="2577C156">
        <w:rPr>
          <w:lang w:val="en-US"/>
        </w:rPr>
        <w:t>emphasis</w:t>
      </w:r>
      <w:r w:rsidR="3D20C203" w:rsidRPr="2577C156">
        <w:rPr>
          <w:lang w:val="en-US"/>
        </w:rPr>
        <w:t xml:space="preserve"> is put on the family unit. </w:t>
      </w:r>
      <w:r w:rsidR="661890FC" w:rsidRPr="2577C156">
        <w:rPr>
          <w:lang w:val="en-US"/>
        </w:rPr>
        <w:t>I</w:t>
      </w:r>
      <w:r w:rsidR="678CF024" w:rsidRPr="2577C156">
        <w:rPr>
          <w:lang w:val="en-US"/>
        </w:rPr>
        <w:t xml:space="preserve">t </w:t>
      </w:r>
      <w:r w:rsidR="00CD2DC8" w:rsidRPr="2577C156">
        <w:rPr>
          <w:lang w:val="en-US"/>
        </w:rPr>
        <w:t>includes feelings of mutual obligation, reciprocity, and solidarity among family members (</w:t>
      </w:r>
      <w:proofErr w:type="spellStart"/>
      <w:r w:rsidR="1F5F8602" w:rsidRPr="2577C156">
        <w:rPr>
          <w:color w:val="333333"/>
          <w:lang w:val="en-US"/>
        </w:rPr>
        <w:t>Sabogal</w:t>
      </w:r>
      <w:proofErr w:type="spellEnd"/>
      <w:r w:rsidR="53D7727C" w:rsidRPr="2577C156">
        <w:rPr>
          <w:color w:val="333333"/>
          <w:lang w:val="en-US"/>
        </w:rPr>
        <w:t xml:space="preserve"> et al.</w:t>
      </w:r>
      <w:r w:rsidR="1F5F8602" w:rsidRPr="2577C156">
        <w:rPr>
          <w:color w:val="333333"/>
          <w:lang w:val="en-US"/>
        </w:rPr>
        <w:t xml:space="preserve">, 1987, </w:t>
      </w:r>
      <w:r w:rsidR="1F5F8602" w:rsidRPr="2577C156">
        <w:rPr>
          <w:lang w:val="en-US"/>
        </w:rPr>
        <w:t xml:space="preserve">as cited in </w:t>
      </w:r>
      <w:r w:rsidR="1DA6E244" w:rsidRPr="2577C156">
        <w:rPr>
          <w:lang w:val="en-US"/>
        </w:rPr>
        <w:t>Lopez</w:t>
      </w:r>
      <w:r w:rsidR="00CD2DC8" w:rsidRPr="2577C156">
        <w:rPr>
          <w:lang w:val="en-US"/>
        </w:rPr>
        <w:t xml:space="preserve">-Tamayo et al., 2016). However, </w:t>
      </w:r>
      <w:proofErr w:type="spellStart"/>
      <w:r w:rsidR="00CD2DC8" w:rsidRPr="2577C156">
        <w:rPr>
          <w:lang w:val="en-US"/>
        </w:rPr>
        <w:t>familismo</w:t>
      </w:r>
      <w:proofErr w:type="spellEnd"/>
      <w:r w:rsidR="00CD2DC8" w:rsidRPr="2577C156">
        <w:rPr>
          <w:lang w:val="en-US"/>
        </w:rPr>
        <w:t xml:space="preserve"> can be both a protective and risk factor</w:t>
      </w:r>
      <w:r w:rsidR="57B1EF9A" w:rsidRPr="2577C156">
        <w:rPr>
          <w:lang w:val="en-US"/>
        </w:rPr>
        <w:t xml:space="preserve">. </w:t>
      </w:r>
      <w:r w:rsidR="55D40B1C" w:rsidRPr="2577C156">
        <w:rPr>
          <w:lang w:val="en-US"/>
        </w:rPr>
        <w:t xml:space="preserve">While </w:t>
      </w:r>
      <w:proofErr w:type="spellStart"/>
      <w:r w:rsidR="55D40B1C" w:rsidRPr="2577C156">
        <w:rPr>
          <w:lang w:val="en-US"/>
        </w:rPr>
        <w:t>familismo</w:t>
      </w:r>
      <w:proofErr w:type="spellEnd"/>
      <w:r w:rsidR="55D40B1C" w:rsidRPr="2577C156">
        <w:rPr>
          <w:lang w:val="en-US"/>
        </w:rPr>
        <w:t xml:space="preserve"> </w:t>
      </w:r>
      <w:r w:rsidR="4DB89E42" w:rsidRPr="2577C156">
        <w:rPr>
          <w:lang w:val="en-US"/>
        </w:rPr>
        <w:t>has been found to</w:t>
      </w:r>
      <w:r w:rsidR="00CD2DC8" w:rsidRPr="2577C156">
        <w:rPr>
          <w:lang w:val="en-US"/>
        </w:rPr>
        <w:t xml:space="preserve"> provide protection against environmental factors, dysfunctional family dynamics can increase risks such as drug and alcohol use (Wagner et al., 2010</w:t>
      </w:r>
      <w:r w:rsidR="4D2DED8C" w:rsidRPr="2577C156">
        <w:rPr>
          <w:lang w:val="en-US"/>
        </w:rPr>
        <w:t xml:space="preserve">, as cited in </w:t>
      </w:r>
      <w:r w:rsidR="3824804C" w:rsidRPr="2577C156">
        <w:rPr>
          <w:lang w:val="en-US"/>
        </w:rPr>
        <w:t>Lopez-Tamayo et al., 2016</w:t>
      </w:r>
      <w:r w:rsidR="00CD2DC8" w:rsidRPr="2577C156">
        <w:rPr>
          <w:lang w:val="en-US"/>
        </w:rPr>
        <w:t xml:space="preserve">). </w:t>
      </w:r>
      <w:r w:rsidR="00CD2DC8" w:rsidRPr="2577C156">
        <w:rPr>
          <w:lang w:val="en-US"/>
        </w:rPr>
        <w:lastRenderedPageBreak/>
        <w:t>Thus, family therapy</w:t>
      </w:r>
      <w:r w:rsidR="35B8A705" w:rsidRPr="2577C156">
        <w:rPr>
          <w:lang w:val="en-US"/>
        </w:rPr>
        <w:t>, which works with those family dynamics and patterns of communication,</w:t>
      </w:r>
      <w:r w:rsidR="00CD2DC8" w:rsidRPr="2577C156">
        <w:rPr>
          <w:lang w:val="en-US"/>
        </w:rPr>
        <w:t xml:space="preserve"> could serve as an alternative or </w:t>
      </w:r>
      <w:r w:rsidR="7E04CD28" w:rsidRPr="2577C156">
        <w:rPr>
          <w:lang w:val="en-US"/>
        </w:rPr>
        <w:t>supplement</w:t>
      </w:r>
      <w:r w:rsidR="00A9438A" w:rsidRPr="2577C156">
        <w:rPr>
          <w:lang w:val="en-US"/>
        </w:rPr>
        <w:t xml:space="preserve"> </w:t>
      </w:r>
      <w:r w:rsidR="00CD2DC8" w:rsidRPr="2577C156">
        <w:rPr>
          <w:lang w:val="en-US"/>
        </w:rPr>
        <w:t>to other strategies to address the mental health needs of these families.</w:t>
      </w:r>
      <w:r w:rsidR="00045989" w:rsidRPr="2577C156">
        <w:rPr>
          <w:lang w:val="en-US"/>
        </w:rPr>
        <w:t xml:space="preserve"> </w:t>
      </w:r>
      <w:r w:rsidR="7ED5CD26" w:rsidRPr="2577C156">
        <w:rPr>
          <w:lang w:val="en-US"/>
        </w:rPr>
        <w:t xml:space="preserve">Family therapy has become an important alternative for all health professionals </w:t>
      </w:r>
      <w:r w:rsidR="00535613" w:rsidRPr="2577C156">
        <w:rPr>
          <w:noProof/>
          <w:lang w:val="en-US"/>
        </w:rPr>
        <w:t>working</w:t>
      </w:r>
      <w:r w:rsidR="00E37612" w:rsidRPr="2577C156">
        <w:rPr>
          <w:lang w:val="en-US"/>
        </w:rPr>
        <w:t xml:space="preserve"> in</w:t>
      </w:r>
      <w:r w:rsidR="7ED5CD26" w:rsidRPr="2577C156">
        <w:rPr>
          <w:lang w:val="en-US"/>
        </w:rPr>
        <w:t xml:space="preserve"> mental health worldwide.</w:t>
      </w:r>
      <w:r w:rsidR="7FB55C17" w:rsidRPr="2577C156">
        <w:rPr>
          <w:lang w:val="en-US"/>
        </w:rPr>
        <w:t xml:space="preserve"> Research suggests that behavioral and mental health treatment</w:t>
      </w:r>
      <w:r w:rsidR="00E37612" w:rsidRPr="2577C156">
        <w:rPr>
          <w:lang w:val="en-US"/>
        </w:rPr>
        <w:t>s</w:t>
      </w:r>
      <w:r w:rsidR="7FB55C17" w:rsidRPr="2577C156">
        <w:rPr>
          <w:lang w:val="en-US"/>
        </w:rPr>
        <w:t xml:space="preserve"> </w:t>
      </w:r>
      <w:r w:rsidR="003C25A6" w:rsidRPr="2577C156">
        <w:rPr>
          <w:lang w:val="en-US"/>
        </w:rPr>
        <w:t xml:space="preserve">incorporating </w:t>
      </w:r>
      <w:r w:rsidR="7FB55C17" w:rsidRPr="2577C156">
        <w:rPr>
          <w:lang w:val="en-US"/>
        </w:rPr>
        <w:t xml:space="preserve">family therapy </w:t>
      </w:r>
      <w:r w:rsidR="003C25A6" w:rsidRPr="2577C156">
        <w:rPr>
          <w:lang w:val="en-US"/>
        </w:rPr>
        <w:t xml:space="preserve">are more effective </w:t>
      </w:r>
      <w:r w:rsidR="7FB55C17" w:rsidRPr="2577C156">
        <w:rPr>
          <w:lang w:val="en-US"/>
        </w:rPr>
        <w:t xml:space="preserve">compared to non-family-based models. Family therapy </w:t>
      </w:r>
      <w:r w:rsidR="008A486F" w:rsidRPr="2577C156">
        <w:rPr>
          <w:lang w:val="en-US"/>
        </w:rPr>
        <w:t xml:space="preserve">not only improves client </w:t>
      </w:r>
      <w:r w:rsidR="7FB55C17" w:rsidRPr="2577C156">
        <w:rPr>
          <w:lang w:val="en-US"/>
        </w:rPr>
        <w:t xml:space="preserve">engagement, retention, and outcomes but also benefits each </w:t>
      </w:r>
      <w:r w:rsidR="00483027" w:rsidRPr="2577C156">
        <w:rPr>
          <w:lang w:val="en-US"/>
        </w:rPr>
        <w:t xml:space="preserve">family </w:t>
      </w:r>
      <w:r w:rsidR="7FB55C17" w:rsidRPr="2577C156">
        <w:rPr>
          <w:lang w:val="en-US"/>
        </w:rPr>
        <w:t>member besides the person in treatment (SAMHSA, 2021)</w:t>
      </w:r>
      <w:r w:rsidR="4B81521A" w:rsidRPr="2577C156">
        <w:rPr>
          <w:lang w:val="en-US"/>
        </w:rPr>
        <w:t xml:space="preserve">. </w:t>
      </w:r>
    </w:p>
    <w:p w14:paraId="6C3DEBC5" w14:textId="52A079B7" w:rsidR="005131E4" w:rsidRPr="005131E4" w:rsidRDefault="18DF567A" w:rsidP="006471C3">
      <w:pPr>
        <w:pStyle w:val="NormalWeb"/>
        <w:spacing w:line="360" w:lineRule="auto"/>
        <w:ind w:firstLine="720"/>
        <w:jc w:val="both"/>
        <w:rPr>
          <w:lang w:val="en-US"/>
        </w:rPr>
      </w:pPr>
      <w:r w:rsidRPr="6A735D5B">
        <w:rPr>
          <w:lang w:val="en-US"/>
        </w:rPr>
        <w:t>Throughout</w:t>
      </w:r>
      <w:r w:rsidR="1EB48FE1" w:rsidRPr="6A735D5B">
        <w:rPr>
          <w:lang w:val="en-US"/>
        </w:rPr>
        <w:t xml:space="preserve"> the </w:t>
      </w:r>
      <w:r w:rsidR="03E782E9" w:rsidRPr="6A735D5B">
        <w:rPr>
          <w:lang w:val="en-US"/>
        </w:rPr>
        <w:t>years</w:t>
      </w:r>
      <w:r w:rsidR="1EB48FE1" w:rsidRPr="6A735D5B">
        <w:rPr>
          <w:lang w:val="en-US"/>
        </w:rPr>
        <w:t xml:space="preserve"> many</w:t>
      </w:r>
      <w:r w:rsidR="1130B91A" w:rsidRPr="6A735D5B">
        <w:rPr>
          <w:lang w:val="en-US"/>
        </w:rPr>
        <w:t xml:space="preserve"> </w:t>
      </w:r>
      <w:r w:rsidR="7C20FD75" w:rsidRPr="6A735D5B">
        <w:rPr>
          <w:lang w:val="en-US"/>
        </w:rPr>
        <w:t>family</w:t>
      </w:r>
      <w:r w:rsidR="1130B91A" w:rsidRPr="6A735D5B">
        <w:rPr>
          <w:lang w:val="en-US"/>
        </w:rPr>
        <w:t xml:space="preserve"> therapies have been developed </w:t>
      </w:r>
      <w:r w:rsidR="4332200C" w:rsidRPr="6A735D5B">
        <w:rPr>
          <w:lang w:val="en-US"/>
        </w:rPr>
        <w:t>and tested,</w:t>
      </w:r>
      <w:r w:rsidR="1130B91A" w:rsidRPr="6A735D5B">
        <w:rPr>
          <w:lang w:val="en-US"/>
        </w:rPr>
        <w:t xml:space="preserve"> for this review we will be focusing on Functional Family Therapy, which</w:t>
      </w:r>
      <w:r w:rsidR="193A9679" w:rsidRPr="6A3332A1">
        <w:rPr>
          <w:lang w:val="en-US"/>
        </w:rPr>
        <w:t xml:space="preserve"> is a </w:t>
      </w:r>
      <w:r w:rsidR="3179AA57" w:rsidRPr="6A3332A1">
        <w:rPr>
          <w:lang w:val="en-US"/>
        </w:rPr>
        <w:t xml:space="preserve">short-term intervention aimed at reducing youth behavior problems, such as violence, substance use, and other related acts of delinquency. </w:t>
      </w:r>
      <w:r w:rsidR="00277B22" w:rsidRPr="6A3332A1">
        <w:rPr>
          <w:lang w:val="en-US"/>
        </w:rPr>
        <w:t xml:space="preserve">Developed in the late 1960s by James Alexander and his colleagues, FFT is rooted in communication theory, cognitive theory, and social constructionism (Sexton et al., </w:t>
      </w:r>
      <w:r w:rsidR="00277B22" w:rsidRPr="00495103">
        <w:rPr>
          <w:lang w:val="en-US"/>
        </w:rPr>
        <w:t>200</w:t>
      </w:r>
      <w:r w:rsidR="00160116">
        <w:rPr>
          <w:lang w:val="en-US"/>
        </w:rPr>
        <w:t>4</w:t>
      </w:r>
      <w:r w:rsidR="00277B22" w:rsidRPr="048976C6">
        <w:rPr>
          <w:lang w:val="en-US"/>
        </w:rPr>
        <w:t>).</w:t>
      </w:r>
      <w:r w:rsidR="00277B22" w:rsidRPr="6A3332A1">
        <w:rPr>
          <w:lang w:val="en-US"/>
        </w:rPr>
        <w:t xml:space="preserve"> It is a phasic clinical change model consisting of three distinct phases: Engagement and Motivation (E/M), Behavior Change (BC</w:t>
      </w:r>
      <w:r w:rsidR="00277B22" w:rsidRPr="6A735D5B">
        <w:rPr>
          <w:lang w:val="en-US"/>
        </w:rPr>
        <w:t>)</w:t>
      </w:r>
      <w:r w:rsidR="00277B22" w:rsidRPr="6A3332A1">
        <w:rPr>
          <w:lang w:val="en-US"/>
        </w:rPr>
        <w:t xml:space="preserve"> and Generalization (Gen</w:t>
      </w:r>
      <w:r w:rsidR="00277B22" w:rsidRPr="6A735D5B">
        <w:rPr>
          <w:lang w:val="en-US"/>
        </w:rPr>
        <w:t>)</w:t>
      </w:r>
      <w:r w:rsidR="006471C3">
        <w:rPr>
          <w:lang w:val="en-US"/>
        </w:rPr>
        <w:t xml:space="preserve">. </w:t>
      </w:r>
      <w:r w:rsidR="005131E4" w:rsidRPr="6A3332A1">
        <w:rPr>
          <w:lang w:val="en-US"/>
        </w:rPr>
        <w:t xml:space="preserve">According to </w:t>
      </w:r>
      <w:r w:rsidR="005131E4" w:rsidRPr="0A89418B">
        <w:rPr>
          <w:lang w:val="en-US"/>
        </w:rPr>
        <w:t>Sexton et al (2004),</w:t>
      </w:r>
      <w:r w:rsidR="005131E4" w:rsidRPr="6A3332A1">
        <w:rPr>
          <w:lang w:val="en-US"/>
        </w:rPr>
        <w:t xml:space="preserve"> FFT is a true family-based approach that addresses multiple domains of client experience (cognition, emotion, and behavior) across the multiple perspectives within a family system (individual, family, and contextual/multisystemic)” (p. 27). Diverse studies have been conducted to understand the effectiveness of the FFT model. The results from these studies have shown FFT’s effectiveness in (1) reducing behaviors associated with externalizing behaviors in adolescents, (2) engaging and retaining youth with difficult problems in therapy and reducing dropout rates, and (3) demonstrating cost-effectiveness of the model </w:t>
      </w:r>
      <w:r w:rsidR="005131E4" w:rsidRPr="5ED6A4DA">
        <w:rPr>
          <w:lang w:val="en-US"/>
        </w:rPr>
        <w:t xml:space="preserve">(Sexton, </w:t>
      </w:r>
      <w:r w:rsidR="005131E4" w:rsidRPr="0617BBF4">
        <w:rPr>
          <w:lang w:val="en-US"/>
        </w:rPr>
        <w:t>2004</w:t>
      </w:r>
      <w:r w:rsidR="4F157BE6" w:rsidRPr="0617BBF4">
        <w:rPr>
          <w:lang w:val="en-US"/>
        </w:rPr>
        <w:t>)</w:t>
      </w:r>
      <w:r w:rsidR="005131E4" w:rsidRPr="6A3332A1">
        <w:rPr>
          <w:lang w:val="en-US"/>
        </w:rPr>
        <w:t xml:space="preserve"> (p. 20). Specifically, FFT has been associated with significant reductions in recidivism rates, substance abuse, and improvement in family functioning metrics.</w:t>
      </w:r>
    </w:p>
    <w:p w14:paraId="66A27275" w14:textId="3AD9F225" w:rsidR="003B623A" w:rsidRPr="00A43C42" w:rsidRDefault="6E7BE5D5" w:rsidP="00A43C42">
      <w:pPr>
        <w:pStyle w:val="NormalWeb"/>
        <w:spacing w:line="360" w:lineRule="auto"/>
        <w:ind w:firstLine="720"/>
        <w:jc w:val="both"/>
        <w:rPr>
          <w:lang w:val="en-US"/>
        </w:rPr>
      </w:pPr>
      <w:r w:rsidRPr="00A43C42">
        <w:rPr>
          <w:lang w:val="en-US"/>
        </w:rPr>
        <w:t xml:space="preserve">Because </w:t>
      </w:r>
      <w:r w:rsidR="00A42D0B" w:rsidRPr="00A43C42">
        <w:rPr>
          <w:lang w:val="en-US"/>
        </w:rPr>
        <w:t xml:space="preserve">FFT is </w:t>
      </w:r>
      <w:r w:rsidRPr="00A43C42">
        <w:rPr>
          <w:lang w:val="en-US"/>
        </w:rPr>
        <w:t xml:space="preserve">a phase-based approach focusing on family dynamics, it has been described as </w:t>
      </w:r>
      <w:r w:rsidR="00A42D0B" w:rsidRPr="00A43C42">
        <w:rPr>
          <w:lang w:val="en-US"/>
        </w:rPr>
        <w:t xml:space="preserve">applicable to diverse social and cultural contexts. </w:t>
      </w:r>
      <w:r w:rsidR="00C542E1" w:rsidRPr="00A43C42">
        <w:rPr>
          <w:lang w:val="en-US"/>
        </w:rPr>
        <w:t xml:space="preserve"> Sexton (2004)</w:t>
      </w:r>
      <w:r w:rsidR="759CA2BC" w:rsidRPr="00A43C42">
        <w:rPr>
          <w:lang w:val="en-US"/>
        </w:rPr>
        <w:t xml:space="preserve"> has said </w:t>
      </w:r>
      <w:r w:rsidR="3F2B226C" w:rsidRPr="00A43C42">
        <w:rPr>
          <w:lang w:val="en-US"/>
        </w:rPr>
        <w:t>that</w:t>
      </w:r>
      <w:r w:rsidR="005131E4" w:rsidRPr="00A43C42" w:rsidDel="005131E4">
        <w:rPr>
          <w:lang w:val="en-US"/>
        </w:rPr>
        <w:t xml:space="preserve"> </w:t>
      </w:r>
      <w:r w:rsidR="005131E4" w:rsidRPr="00A43C42">
        <w:rPr>
          <w:lang w:val="en-US"/>
        </w:rPr>
        <w:t xml:space="preserve">“The integrative and systematic nature of the FFT clinical model along with its repeated demonstrations of successful outcomes with at-risk adolescents and their families has led to widespread community- based application in many settings with a wide range of clients” (p. 16). </w:t>
      </w:r>
      <w:r w:rsidR="6244F307" w:rsidRPr="00A43C42">
        <w:rPr>
          <w:lang w:val="en-US"/>
        </w:rPr>
        <w:t>The implementation of evidence-based practices tailored to specific contexts helps communities better adjust to different cultures and effectively meet</w:t>
      </w:r>
      <w:r w:rsidR="005131E4" w:rsidRPr="00A43C42">
        <w:rPr>
          <w:lang w:val="en-US"/>
        </w:rPr>
        <w:t xml:space="preserve"> the</w:t>
      </w:r>
      <w:r w:rsidR="005131E4" w:rsidRPr="00A43C42" w:rsidDel="005131E4">
        <w:rPr>
          <w:lang w:val="en-US"/>
        </w:rPr>
        <w:t xml:space="preserve"> </w:t>
      </w:r>
      <w:r w:rsidR="6244F307" w:rsidRPr="00A43C42">
        <w:rPr>
          <w:lang w:val="en-US"/>
        </w:rPr>
        <w:t>needs of the population (Curran, 2020). This is particularly important</w:t>
      </w:r>
      <w:r w:rsidR="60400856" w:rsidRPr="00A43C42">
        <w:rPr>
          <w:lang w:val="en-US"/>
        </w:rPr>
        <w:t xml:space="preserve"> in </w:t>
      </w:r>
      <w:r w:rsidR="6244F307" w:rsidRPr="00A43C42">
        <w:rPr>
          <w:lang w:val="en-US"/>
        </w:rPr>
        <w:t xml:space="preserve">addressing health disparities, as it can be challenging to implement evidence-based </w:t>
      </w:r>
      <w:r w:rsidR="6244F307" w:rsidRPr="00A43C42">
        <w:rPr>
          <w:lang w:val="en-US"/>
        </w:rPr>
        <w:lastRenderedPageBreak/>
        <w:t>programs in some communities. Promising models emphasize the significance of understanding the intervention context and ensuring its appropriateness to the specific setting (</w:t>
      </w:r>
      <w:proofErr w:type="spellStart"/>
      <w:r w:rsidR="6244F307" w:rsidRPr="00A43C42">
        <w:rPr>
          <w:lang w:val="en-US"/>
        </w:rPr>
        <w:t>Perrino</w:t>
      </w:r>
      <w:proofErr w:type="spellEnd"/>
      <w:r w:rsidR="6244F307" w:rsidRPr="00A43C42">
        <w:rPr>
          <w:lang w:val="en-US"/>
        </w:rPr>
        <w:t>, et al., 2020). Additionally, integrating contextualized evidence-based practices leads to greater sustainability over time, which is crucial in addressing health disparities (</w:t>
      </w:r>
      <w:proofErr w:type="spellStart"/>
      <w:r w:rsidR="6244F307" w:rsidRPr="00A43C42">
        <w:rPr>
          <w:lang w:val="en-US"/>
        </w:rPr>
        <w:t>Perrino</w:t>
      </w:r>
      <w:proofErr w:type="spellEnd"/>
      <w:r w:rsidR="6244F307" w:rsidRPr="00A43C42">
        <w:rPr>
          <w:lang w:val="en-US"/>
        </w:rPr>
        <w:t>, et al., 2020).</w:t>
      </w:r>
      <w:r w:rsidR="006A37A3" w:rsidRPr="00A43C42">
        <w:rPr>
          <w:lang w:val="en-US"/>
        </w:rPr>
        <w:t xml:space="preserve"> </w:t>
      </w:r>
      <w:r w:rsidR="4D277B27" w:rsidRPr="00A43C42">
        <w:rPr>
          <w:lang w:val="en-US"/>
        </w:rPr>
        <w:t>As we have previously discussed service provision for Hispanic and Latino populations require</w:t>
      </w:r>
      <w:r w:rsidR="00285911" w:rsidRPr="00A43C42">
        <w:rPr>
          <w:lang w:val="en-US"/>
        </w:rPr>
        <w:t xml:space="preserve"> </w:t>
      </w:r>
      <w:r w:rsidR="005131E4" w:rsidRPr="00A43C42">
        <w:rPr>
          <w:lang w:val="en-US"/>
        </w:rPr>
        <w:t xml:space="preserve">cultural </w:t>
      </w:r>
      <w:r w:rsidR="4D277B27" w:rsidRPr="00A43C42">
        <w:rPr>
          <w:lang w:val="en-US"/>
        </w:rPr>
        <w:t xml:space="preserve">and contextual </w:t>
      </w:r>
      <w:r w:rsidR="0DE0599D" w:rsidRPr="00A43C42">
        <w:rPr>
          <w:lang w:val="en-US"/>
        </w:rPr>
        <w:t>considerations. We</w:t>
      </w:r>
      <w:r w:rsidR="4D277B27" w:rsidRPr="00A43C42">
        <w:rPr>
          <w:lang w:val="en-US"/>
        </w:rPr>
        <w:t xml:space="preserve"> know that FFT has extensive </w:t>
      </w:r>
      <w:r w:rsidR="005131E4" w:rsidRPr="00A43C42">
        <w:rPr>
          <w:lang w:val="en-US"/>
        </w:rPr>
        <w:t>literature</w:t>
      </w:r>
      <w:r w:rsidR="4D277B27" w:rsidRPr="00A43C42">
        <w:rPr>
          <w:lang w:val="en-US"/>
        </w:rPr>
        <w:t>, but how much of that</w:t>
      </w:r>
      <w:r w:rsidR="157701AA" w:rsidRPr="00A43C42">
        <w:rPr>
          <w:lang w:val="en-US"/>
        </w:rPr>
        <w:t xml:space="preserve"> has been done with Hispanic and Latino populations.</w:t>
      </w:r>
      <w:r w:rsidR="00E330BE" w:rsidRPr="00A43C42">
        <w:rPr>
          <w:lang w:val="en-US"/>
        </w:rPr>
        <w:t xml:space="preserve"> </w:t>
      </w:r>
      <w:r w:rsidR="4ED602AC" w:rsidRPr="00A43C42">
        <w:rPr>
          <w:lang w:val="en-US"/>
        </w:rPr>
        <w:t xml:space="preserve">Understanding </w:t>
      </w:r>
      <w:r w:rsidR="1C45BEFC" w:rsidRPr="00A43C42">
        <w:rPr>
          <w:lang w:val="en-US"/>
        </w:rPr>
        <w:t xml:space="preserve">the </w:t>
      </w:r>
      <w:r w:rsidR="4ED602AC" w:rsidRPr="00A43C42">
        <w:rPr>
          <w:lang w:val="en-US"/>
        </w:rPr>
        <w:t xml:space="preserve">cultural nuances, family structures, and social dynamics unique to this community can provide </w:t>
      </w:r>
      <w:r w:rsidR="6CAB1BD7" w:rsidRPr="00A43C42">
        <w:rPr>
          <w:lang w:val="en-US"/>
        </w:rPr>
        <w:t>insights</w:t>
      </w:r>
      <w:r w:rsidR="4ED602AC" w:rsidRPr="00A43C42">
        <w:rPr>
          <w:lang w:val="en-US"/>
        </w:rPr>
        <w:t xml:space="preserve"> into tailoring FFT for enhanced and broader appli</w:t>
      </w:r>
      <w:r w:rsidR="10D13C35" w:rsidRPr="00A43C42">
        <w:rPr>
          <w:lang w:val="en-US"/>
        </w:rPr>
        <w:t>cability.</w:t>
      </w:r>
      <w:r w:rsidR="7242F254" w:rsidRPr="00A43C42">
        <w:rPr>
          <w:lang w:val="en-US"/>
        </w:rPr>
        <w:t xml:space="preserve"> </w:t>
      </w:r>
      <w:r w:rsidR="000E24FF" w:rsidRPr="00A43C42">
        <w:rPr>
          <w:lang w:val="en-US"/>
        </w:rPr>
        <w:t xml:space="preserve">Therefore, the objective of this review is to </w:t>
      </w:r>
      <w:r w:rsidR="002A6014" w:rsidRPr="00A43C42">
        <w:rPr>
          <w:lang w:val="en-US"/>
        </w:rPr>
        <w:t>evaluate the state of the literature regarding the effectiveness of Functional Family Therapy (FFT) in Hispanic and Latino populations.</w:t>
      </w:r>
    </w:p>
    <w:p w14:paraId="01569201" w14:textId="66826933" w:rsidR="00421BDD" w:rsidRPr="004D7347" w:rsidRDefault="001516ED" w:rsidP="004B6A74">
      <w:pPr>
        <w:pStyle w:val="Ttulosinternos"/>
      </w:pPr>
      <w:r w:rsidRPr="004D7347">
        <w:t>Method</w:t>
      </w:r>
    </w:p>
    <w:p w14:paraId="5BF9B6FC" w14:textId="3133640C" w:rsidR="054C804A" w:rsidRDefault="633B6DC1" w:rsidP="054C804A">
      <w:pPr>
        <w:pStyle w:val="Prrafocomn"/>
        <w:ind w:firstLine="720"/>
      </w:pPr>
      <w:r>
        <w:t>As</w:t>
      </w:r>
      <w:r w:rsidR="674E6E57">
        <w:t xml:space="preserve"> </w:t>
      </w:r>
      <w:r>
        <w:t xml:space="preserve">discussed </w:t>
      </w:r>
      <w:r w:rsidR="4B010BE8">
        <w:t>previously,</w:t>
      </w:r>
      <w:r>
        <w:t xml:space="preserve"> </w:t>
      </w:r>
      <w:r w:rsidR="00E30039">
        <w:t>FFT</w:t>
      </w:r>
      <w:r>
        <w:t xml:space="preserve"> has </w:t>
      </w:r>
      <w:r w:rsidR="2CE37682">
        <w:t xml:space="preserve">a </w:t>
      </w:r>
      <w:r w:rsidR="6159D110">
        <w:t>long</w:t>
      </w:r>
      <w:r>
        <w:t xml:space="preserve"> record </w:t>
      </w:r>
      <w:r w:rsidR="37B8EABF">
        <w:t>of</w:t>
      </w:r>
      <w:r>
        <w:t xml:space="preserve"> implementation</w:t>
      </w:r>
      <w:r w:rsidR="00BD3E4A">
        <w:t xml:space="preserve">, and </w:t>
      </w:r>
      <w:r w:rsidR="66375C67">
        <w:t xml:space="preserve">a vast </w:t>
      </w:r>
      <w:r w:rsidR="00BD3E4A">
        <w:t xml:space="preserve">amount of </w:t>
      </w:r>
      <w:r w:rsidR="66375C67">
        <w:t xml:space="preserve">literature </w:t>
      </w:r>
      <w:r w:rsidR="003B623A">
        <w:t>that demonstrates its</w:t>
      </w:r>
      <w:r>
        <w:t xml:space="preserve"> effectiveness</w:t>
      </w:r>
      <w:r w:rsidR="16779C5E">
        <w:t xml:space="preserve"> in helping youth and their families </w:t>
      </w:r>
      <w:r w:rsidR="2BF2D97B">
        <w:t>address risk and protective factors</w:t>
      </w:r>
      <w:r w:rsidR="4D51BA59">
        <w:t xml:space="preserve"> in various settings.</w:t>
      </w:r>
      <w:r w:rsidR="6843FFE7">
        <w:t xml:space="preserve"> </w:t>
      </w:r>
      <w:r w:rsidR="00F84535">
        <w:t>The present study consists</w:t>
      </w:r>
      <w:r w:rsidR="6693A06A">
        <w:t xml:space="preserve"> of</w:t>
      </w:r>
      <w:r w:rsidR="00F84535">
        <w:t xml:space="preserve"> a systematic literature review</w:t>
      </w:r>
      <w:r w:rsidR="77D2DD32">
        <w:t xml:space="preserve"> to identify studies</w:t>
      </w:r>
      <w:r w:rsidR="6D32FB4D">
        <w:t xml:space="preserve"> within the literature</w:t>
      </w:r>
      <w:r w:rsidR="77D2DD32">
        <w:t xml:space="preserve"> that have </w:t>
      </w:r>
      <w:r w:rsidR="4F57321C">
        <w:t xml:space="preserve">reported </w:t>
      </w:r>
      <w:r w:rsidR="77D2DD32">
        <w:t>implement</w:t>
      </w:r>
      <w:r w:rsidR="061BAF37">
        <w:t>ing</w:t>
      </w:r>
      <w:r w:rsidR="77D2DD32">
        <w:t xml:space="preserve"> Functional Family Therapy with </w:t>
      </w:r>
      <w:r w:rsidR="0FF9F19F">
        <w:t>Hispanic</w:t>
      </w:r>
      <w:r w:rsidR="77D2DD32">
        <w:t xml:space="preserve"> </w:t>
      </w:r>
      <w:r w:rsidR="678FC699">
        <w:t>populations</w:t>
      </w:r>
      <w:r w:rsidR="007A3115">
        <w:t>.</w:t>
      </w:r>
      <w:r w:rsidR="00F84535">
        <w:t xml:space="preserve"> </w:t>
      </w:r>
      <w:r w:rsidR="0FD99F30">
        <w:t>Inclusion criteria, identification, selection</w:t>
      </w:r>
      <w:r w:rsidR="00BD3E4A">
        <w:t>,</w:t>
      </w:r>
      <w:r w:rsidR="0FD99F30">
        <w:t xml:space="preserve"> and analysis strategy are described here.</w:t>
      </w:r>
    </w:p>
    <w:p w14:paraId="2FF7E042" w14:textId="52BFDC0F" w:rsidR="006C2600" w:rsidRPr="009B0617" w:rsidRDefault="0F1BB634" w:rsidP="00223134">
      <w:pPr>
        <w:pStyle w:val="Prrafocomn"/>
        <w:ind w:firstLine="0"/>
        <w:rPr>
          <w:b/>
        </w:rPr>
      </w:pPr>
      <w:r w:rsidRPr="2EA8A4B1">
        <w:rPr>
          <w:b/>
          <w:i/>
        </w:rPr>
        <w:t>Inclusion Criteria (Study Selection)</w:t>
      </w:r>
    </w:p>
    <w:p w14:paraId="5F3E4DF7" w14:textId="5E032E29" w:rsidR="7D5A20F1" w:rsidRPr="00957372" w:rsidRDefault="00F94389" w:rsidP="00957372">
      <w:pPr>
        <w:pStyle w:val="Prrafocomn"/>
        <w:ind w:firstLine="720"/>
        <w:rPr>
          <w:b/>
        </w:rPr>
      </w:pPr>
      <w:r>
        <w:t>The a</w:t>
      </w:r>
      <w:r w:rsidR="7D5A20F1">
        <w:t>uthors established criteria to identify studies that implemented Functional Family</w:t>
      </w:r>
      <w:r w:rsidR="00BD3E4A">
        <w:t xml:space="preserve"> </w:t>
      </w:r>
      <w:r w:rsidR="7D5A20F1">
        <w:t xml:space="preserve">Therapy and provided </w:t>
      </w:r>
      <w:r w:rsidR="746F8F48">
        <w:t>measures of its effectiveness.</w:t>
      </w:r>
      <w:r w:rsidR="139AA0FA">
        <w:t xml:space="preserve"> Studies were considered eligible for inclusion if</w:t>
      </w:r>
      <w:r w:rsidR="5DEA7DAB">
        <w:t xml:space="preserve">: </w:t>
      </w:r>
      <w:r w:rsidR="02973AA5">
        <w:t xml:space="preserve">(1) The </w:t>
      </w:r>
      <w:r w:rsidR="3DD1FD3F">
        <w:t xml:space="preserve">study reported having implemented </w:t>
      </w:r>
      <w:r w:rsidR="3B71CAAD">
        <w:t xml:space="preserve">FFT; (2) The study </w:t>
      </w:r>
      <w:r w:rsidR="438A0F07">
        <w:t xml:space="preserve">reported </w:t>
      </w:r>
      <w:r w:rsidR="40FCDC94">
        <w:t>outcome measures</w:t>
      </w:r>
      <w:r w:rsidR="438A0F07">
        <w:t xml:space="preserve"> that showed effectiveness of the intervention</w:t>
      </w:r>
      <w:r w:rsidR="27E7F9FD">
        <w:t xml:space="preserve">; (3) The study </w:t>
      </w:r>
      <w:r w:rsidR="783B7C5B">
        <w:t>reported working with</w:t>
      </w:r>
      <w:r w:rsidR="27E7F9FD">
        <w:t xml:space="preserve"> </w:t>
      </w:r>
      <w:r w:rsidR="21791CA1">
        <w:t>Hispanic or</w:t>
      </w:r>
      <w:r w:rsidR="27E7F9FD">
        <w:t xml:space="preserve"> Latino population</w:t>
      </w:r>
      <w:r w:rsidR="6A436F5D">
        <w:t>s</w:t>
      </w:r>
      <w:r w:rsidR="27E7F9FD">
        <w:t xml:space="preserve"> in its sample. </w:t>
      </w:r>
      <w:r w:rsidR="5AC6F29B">
        <w:t>Studies that have not been peer</w:t>
      </w:r>
      <w:r>
        <w:t>-</w:t>
      </w:r>
      <w:r w:rsidR="5AC6F29B">
        <w:t xml:space="preserve">reviewed were excluded from this literature review. </w:t>
      </w:r>
    </w:p>
    <w:p w14:paraId="01A68233" w14:textId="4CCB72B1" w:rsidR="006C2600" w:rsidRPr="005C56A0" w:rsidRDefault="022A25F3" w:rsidP="295FF4FE">
      <w:pPr>
        <w:spacing w:line="360" w:lineRule="auto"/>
        <w:jc w:val="both"/>
        <w:rPr>
          <w:b/>
          <w:i/>
          <w:lang w:val="en-US"/>
        </w:rPr>
      </w:pPr>
      <w:r w:rsidRPr="00495103">
        <w:rPr>
          <w:b/>
          <w:i/>
          <w:lang w:val="en-US"/>
        </w:rPr>
        <w:t>Search Strategy</w:t>
      </w:r>
    </w:p>
    <w:p w14:paraId="67C021A4" w14:textId="51B066EA" w:rsidR="57A204C4" w:rsidRPr="00495103" w:rsidRDefault="2AF374B5" w:rsidP="00957372">
      <w:pPr>
        <w:pStyle w:val="Prrafocomn"/>
        <w:ind w:firstLine="720"/>
      </w:pPr>
      <w:r>
        <w:t>The following databases were searched from inception to August 2023</w:t>
      </w:r>
      <w:r w:rsidR="09D20F41">
        <w:t xml:space="preserve">: </w:t>
      </w:r>
      <w:r w:rsidR="09D20F41" w:rsidRPr="6A3332A1">
        <w:rPr>
          <w:color w:val="000000" w:themeColor="text1"/>
        </w:rPr>
        <w:t xml:space="preserve">EBSCOhost, APA </w:t>
      </w:r>
      <w:proofErr w:type="spellStart"/>
      <w:r w:rsidR="09D20F41" w:rsidRPr="6A3332A1">
        <w:rPr>
          <w:color w:val="000000" w:themeColor="text1"/>
        </w:rPr>
        <w:t>PsycNet</w:t>
      </w:r>
      <w:proofErr w:type="spellEnd"/>
      <w:r w:rsidR="09D20F41" w:rsidRPr="6A3332A1">
        <w:rPr>
          <w:color w:val="000000" w:themeColor="text1"/>
        </w:rPr>
        <w:t>, PubMed</w:t>
      </w:r>
      <w:r w:rsidR="00F94389" w:rsidRPr="6A3332A1">
        <w:rPr>
          <w:color w:val="000000" w:themeColor="text1"/>
        </w:rPr>
        <w:t>,</w:t>
      </w:r>
      <w:r w:rsidR="09D20F41" w:rsidRPr="6A3332A1">
        <w:rPr>
          <w:color w:val="000000" w:themeColor="text1"/>
        </w:rPr>
        <w:t xml:space="preserve"> and ProQuest. </w:t>
      </w:r>
      <w:r w:rsidR="0B55C171" w:rsidRPr="6A3332A1">
        <w:rPr>
          <w:color w:val="000000" w:themeColor="text1"/>
        </w:rPr>
        <w:t xml:space="preserve">Searches were done </w:t>
      </w:r>
      <w:r w:rsidR="00F94389" w:rsidRPr="6A3332A1">
        <w:rPr>
          <w:color w:val="000000" w:themeColor="text1"/>
        </w:rPr>
        <w:t>from</w:t>
      </w:r>
      <w:r w:rsidR="0B55C171" w:rsidRPr="6A3332A1">
        <w:rPr>
          <w:color w:val="000000" w:themeColor="text1"/>
        </w:rPr>
        <w:t xml:space="preserve"> July to August 2023 and supplemented with searches in the Title IV-E Prevention Services Clearinghouse for known studies that show the effectiveness of FFT.</w:t>
      </w:r>
      <w:r w:rsidR="0B55C171">
        <w:t xml:space="preserve"> Two </w:t>
      </w:r>
      <w:r w:rsidR="0CC0D067">
        <w:t xml:space="preserve">researchers searched databases for the following keywords </w:t>
      </w:r>
      <w:r w:rsidR="00096AEA">
        <w:t xml:space="preserve">used: </w:t>
      </w:r>
      <w:r w:rsidR="00096AEA">
        <w:lastRenderedPageBreak/>
        <w:t>“Functional Family Therapy,” “Efficacy,” “Effectiveness,” “Hispanic,” and</w:t>
      </w:r>
      <w:r w:rsidR="0CC0D067">
        <w:t xml:space="preserve"> “Latin</w:t>
      </w:r>
      <w:r w:rsidR="3A0FCC0B">
        <w:t>*</w:t>
      </w:r>
      <w:r w:rsidR="0CC0D067">
        <w:t xml:space="preserve">” </w:t>
      </w:r>
      <w:r w:rsidR="389DD648">
        <w:t>in both English and Spanish</w:t>
      </w:r>
      <w:r w:rsidR="0CC0D067">
        <w:t xml:space="preserve">. </w:t>
      </w:r>
      <w:r w:rsidR="2DFF679F">
        <w:t xml:space="preserve">Combinations of these words were done to make sure every search held a population keyword (Hispanic, Latin*), </w:t>
      </w:r>
      <w:r w:rsidR="4420455F">
        <w:t>outcome measure (Efficacy &amp; Effectiveness)</w:t>
      </w:r>
      <w:r w:rsidR="00096AEA">
        <w:t>,</w:t>
      </w:r>
      <w:r w:rsidR="4420455F">
        <w:t xml:space="preserve"> and family therapy (Functional Family Therapy).</w:t>
      </w:r>
    </w:p>
    <w:p w14:paraId="066A67DC" w14:textId="53579D8A" w:rsidR="57A204C4" w:rsidRPr="00495103" w:rsidRDefault="56838E61" w:rsidP="295FF4FE">
      <w:pPr>
        <w:spacing w:line="360" w:lineRule="auto"/>
        <w:jc w:val="both"/>
        <w:rPr>
          <w:lang w:val="en-US"/>
        </w:rPr>
      </w:pPr>
      <w:r w:rsidRPr="00495103">
        <w:rPr>
          <w:b/>
          <w:i/>
          <w:lang w:val="en-US"/>
        </w:rPr>
        <w:t>Selection of Studies</w:t>
      </w:r>
      <w:r w:rsidR="27A923B3" w:rsidRPr="00495103">
        <w:rPr>
          <w:b/>
          <w:i/>
          <w:lang w:val="en-US"/>
        </w:rPr>
        <w:t xml:space="preserve"> and Risk of Bias Assessment</w:t>
      </w:r>
    </w:p>
    <w:p w14:paraId="549FE138" w14:textId="39531E23" w:rsidR="008E6D52" w:rsidRDefault="00600E04" w:rsidP="295FF4FE">
      <w:pPr>
        <w:spacing w:line="360" w:lineRule="auto"/>
        <w:ind w:firstLine="720"/>
        <w:jc w:val="both"/>
        <w:rPr>
          <w:lang w:val="en-US"/>
        </w:rPr>
      </w:pPr>
      <w:r>
        <w:rPr>
          <w:noProof/>
          <w:lang w:val="en-US"/>
        </w:rPr>
        <w:drawing>
          <wp:anchor distT="0" distB="0" distL="114300" distR="114300" simplePos="0" relativeHeight="251658241" behindDoc="1" locked="0" layoutInCell="1" allowOverlap="1" wp14:anchorId="07BB9EFB" wp14:editId="5A00280E">
            <wp:simplePos x="0" y="0"/>
            <wp:positionH relativeFrom="column">
              <wp:posOffset>67733</wp:posOffset>
            </wp:positionH>
            <wp:positionV relativeFrom="page">
              <wp:posOffset>4018280</wp:posOffset>
            </wp:positionV>
            <wp:extent cx="5756910" cy="5217160"/>
            <wp:effectExtent l="0" t="0" r="0" b="2540"/>
            <wp:wrapSquare wrapText="bothSides"/>
            <wp:docPr id="3789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0091" name="Picture 1"/>
                    <pic:cNvPicPr/>
                  </pic:nvPicPr>
                  <pic:blipFill>
                    <a:blip r:embed="rId11"/>
                    <a:stretch>
                      <a:fillRect/>
                    </a:stretch>
                  </pic:blipFill>
                  <pic:spPr>
                    <a:xfrm>
                      <a:off x="0" y="0"/>
                      <a:ext cx="5756910" cy="5217160"/>
                    </a:xfrm>
                    <a:prstGeom prst="rect">
                      <a:avLst/>
                    </a:prstGeom>
                  </pic:spPr>
                </pic:pic>
              </a:graphicData>
            </a:graphic>
            <wp14:sizeRelH relativeFrom="page">
              <wp14:pctWidth>0</wp14:pctWidth>
            </wp14:sizeRelH>
            <wp14:sizeRelV relativeFrom="page">
              <wp14:pctHeight>0</wp14:pctHeight>
            </wp14:sizeRelV>
          </wp:anchor>
        </w:drawing>
      </w:r>
      <w:r w:rsidR="357D0C54" w:rsidRPr="00495103">
        <w:rPr>
          <w:lang w:val="en-US"/>
        </w:rPr>
        <w:t xml:space="preserve">All references identified on these databases were downloaded into EndNote libraries organized according to </w:t>
      </w:r>
      <w:r w:rsidR="006838AA" w:rsidRPr="00495103">
        <w:rPr>
          <w:lang w:val="en-US"/>
        </w:rPr>
        <w:t xml:space="preserve">the </w:t>
      </w:r>
      <w:r w:rsidR="357D0C54" w:rsidRPr="00495103">
        <w:rPr>
          <w:lang w:val="en-US"/>
        </w:rPr>
        <w:t xml:space="preserve">date searched, specific keyword combinations, and the database from which the references were obtained. </w:t>
      </w:r>
      <w:r w:rsidR="63D41D74" w:rsidRPr="00495103">
        <w:rPr>
          <w:lang w:val="en-US"/>
        </w:rPr>
        <w:t>After EndNote libraries were organized, duplicates were eliminated</w:t>
      </w:r>
      <w:r w:rsidR="37B3EFBD" w:rsidRPr="00495103">
        <w:rPr>
          <w:lang w:val="en-US"/>
        </w:rPr>
        <w:t>. Two</w:t>
      </w:r>
      <w:r w:rsidR="63D41D74" w:rsidRPr="00495103">
        <w:rPr>
          <w:lang w:val="en-US"/>
        </w:rPr>
        <w:t xml:space="preserve"> r</w:t>
      </w:r>
      <w:r w:rsidR="6034B338" w:rsidRPr="00495103">
        <w:rPr>
          <w:lang w:val="en-US"/>
        </w:rPr>
        <w:t xml:space="preserve">esearchers independently </w:t>
      </w:r>
      <w:r w:rsidR="0422B683" w:rsidRPr="00495103">
        <w:rPr>
          <w:lang w:val="en-US"/>
        </w:rPr>
        <w:t>reviewed</w:t>
      </w:r>
      <w:r w:rsidR="6034B338" w:rsidRPr="00495103">
        <w:rPr>
          <w:lang w:val="en-US"/>
        </w:rPr>
        <w:t xml:space="preserve"> all titles and abstracts and c</w:t>
      </w:r>
      <w:r w:rsidR="00096AEA" w:rsidRPr="00495103">
        <w:rPr>
          <w:lang w:val="en-US"/>
        </w:rPr>
        <w:t>onducted</w:t>
      </w:r>
      <w:r w:rsidR="6034B338" w:rsidRPr="00495103">
        <w:rPr>
          <w:lang w:val="en-US"/>
        </w:rPr>
        <w:t xml:space="preserve"> full text reviews of eligible studies. </w:t>
      </w:r>
      <w:r w:rsidR="5FFA1A7C" w:rsidRPr="00495103">
        <w:rPr>
          <w:lang w:val="en-US"/>
        </w:rPr>
        <w:t>I</w:t>
      </w:r>
      <w:r w:rsidR="0F9A3E8C" w:rsidRPr="00495103">
        <w:rPr>
          <w:lang w:val="en-US"/>
        </w:rPr>
        <w:t>nter-rater reliability</w:t>
      </w:r>
      <w:r w:rsidR="1193FBD0" w:rsidRPr="00495103">
        <w:rPr>
          <w:lang w:val="en-US"/>
        </w:rPr>
        <w:t xml:space="preserve"> </w:t>
      </w:r>
      <w:r w:rsidR="0F76EF32" w:rsidRPr="00495103">
        <w:rPr>
          <w:lang w:val="en-US"/>
        </w:rPr>
        <w:t>was assessed by the authors</w:t>
      </w:r>
      <w:r w:rsidR="00096AEA" w:rsidRPr="00495103">
        <w:rPr>
          <w:lang w:val="en-US"/>
        </w:rPr>
        <w:t xml:space="preserve">, and a third </w:t>
      </w:r>
      <w:r w:rsidR="0F76EF32" w:rsidRPr="00495103">
        <w:rPr>
          <w:lang w:val="en-US"/>
        </w:rPr>
        <w:t xml:space="preserve">researcher was assigned to </w:t>
      </w:r>
      <w:r w:rsidR="1193FBD0" w:rsidRPr="00495103">
        <w:rPr>
          <w:lang w:val="en-US"/>
        </w:rPr>
        <w:t>evaluate discrepancies between reviewers</w:t>
      </w:r>
      <w:r w:rsidR="0F9A3E8C" w:rsidRPr="00495103">
        <w:rPr>
          <w:lang w:val="en-US"/>
        </w:rPr>
        <w:t>.</w:t>
      </w:r>
      <w:r w:rsidR="11B263AD" w:rsidRPr="00495103">
        <w:rPr>
          <w:lang w:val="en-US"/>
        </w:rPr>
        <w:t xml:space="preserve"> </w:t>
      </w:r>
      <w:r w:rsidR="0065264D" w:rsidRPr="00495103">
        <w:rPr>
          <w:lang w:val="en-US"/>
        </w:rPr>
        <w:t>Many</w:t>
      </w:r>
      <w:r w:rsidR="00FE729C" w:rsidRPr="00495103">
        <w:rPr>
          <w:lang w:val="en-US"/>
        </w:rPr>
        <w:t xml:space="preserve"> identified studies, the process of inclusion and exclusion, and a</w:t>
      </w:r>
      <w:r w:rsidR="153C6105" w:rsidRPr="00495103">
        <w:rPr>
          <w:lang w:val="en-US"/>
        </w:rPr>
        <w:t xml:space="preserve"> </w:t>
      </w:r>
      <w:r w:rsidR="4AE625E6" w:rsidRPr="00495103">
        <w:rPr>
          <w:lang w:val="en-US"/>
        </w:rPr>
        <w:t xml:space="preserve">final number </w:t>
      </w:r>
      <w:r w:rsidR="153C6105" w:rsidRPr="00495103">
        <w:rPr>
          <w:lang w:val="en-US"/>
        </w:rPr>
        <w:t>of eligible studies can be</w:t>
      </w:r>
      <w:r w:rsidR="680F3D40" w:rsidRPr="00495103">
        <w:rPr>
          <w:lang w:val="en-US"/>
        </w:rPr>
        <w:t xml:space="preserve"> seen in</w:t>
      </w:r>
      <w:r w:rsidR="652E7060" w:rsidRPr="00495103">
        <w:rPr>
          <w:lang w:val="en-US"/>
        </w:rPr>
        <w:t xml:space="preserve"> </w:t>
      </w:r>
      <w:r w:rsidR="00FC1E00">
        <w:rPr>
          <w:lang w:val="en-US"/>
        </w:rPr>
        <w:t>Table</w:t>
      </w:r>
      <w:r w:rsidR="652E7060" w:rsidRPr="00495103">
        <w:rPr>
          <w:lang w:val="en-US"/>
        </w:rPr>
        <w:t xml:space="preserve"> 1.</w:t>
      </w:r>
    </w:p>
    <w:p w14:paraId="3B1F3B11" w14:textId="583661CF" w:rsidR="775F0B6A" w:rsidRPr="006F315F" w:rsidRDefault="475C2E52" w:rsidP="008E6D52">
      <w:pPr>
        <w:spacing w:line="360" w:lineRule="auto"/>
        <w:ind w:firstLine="720"/>
        <w:jc w:val="both"/>
        <w:rPr>
          <w:lang w:val="en-US"/>
        </w:rPr>
      </w:pPr>
      <w:r w:rsidRPr="006F315F">
        <w:rPr>
          <w:lang w:val="en-US"/>
        </w:rPr>
        <w:lastRenderedPageBreak/>
        <w:t>Although a</w:t>
      </w:r>
      <w:r w:rsidR="65A2AFD9" w:rsidRPr="006F315F">
        <w:rPr>
          <w:lang w:val="en-US"/>
        </w:rPr>
        <w:t xml:space="preserve">uthors evaluated </w:t>
      </w:r>
      <w:r w:rsidR="0D2C031A" w:rsidRPr="006F315F">
        <w:rPr>
          <w:lang w:val="en-US"/>
        </w:rPr>
        <w:t xml:space="preserve">studies with the </w:t>
      </w:r>
      <w:r w:rsidR="6F62D6A2" w:rsidRPr="006F315F">
        <w:rPr>
          <w:lang w:val="en-US"/>
        </w:rPr>
        <w:t>Cochrane Collaboration’s risk of bias tool</w:t>
      </w:r>
      <w:r w:rsidR="006F315F" w:rsidRPr="006F315F">
        <w:rPr>
          <w:lang w:val="en-US"/>
        </w:rPr>
        <w:t xml:space="preserve"> (Higgins et al. 2023)</w:t>
      </w:r>
      <w:r w:rsidR="00FE729C" w:rsidRPr="006F315F">
        <w:rPr>
          <w:lang w:val="en-US"/>
        </w:rPr>
        <w:t>, which assesses selection, performance, detection, attrition, and reporting bias,</w:t>
      </w:r>
      <w:r w:rsidR="12369488" w:rsidRPr="006F315F">
        <w:rPr>
          <w:lang w:val="en-US"/>
        </w:rPr>
        <w:t xml:space="preserve"> this was not used as an </w:t>
      </w:r>
      <w:r w:rsidR="79D85D22" w:rsidRPr="006F315F">
        <w:rPr>
          <w:lang w:val="en-US"/>
        </w:rPr>
        <w:t xml:space="preserve">exclusion criterion </w:t>
      </w:r>
      <w:r w:rsidR="12369488" w:rsidRPr="006F315F">
        <w:rPr>
          <w:lang w:val="en-US"/>
        </w:rPr>
        <w:t>for studies</w:t>
      </w:r>
      <w:r w:rsidR="10A1F929" w:rsidRPr="006F315F">
        <w:rPr>
          <w:lang w:val="en-US"/>
        </w:rPr>
        <w:t>.</w:t>
      </w:r>
    </w:p>
    <w:p w14:paraId="38CF6962" w14:textId="1609F3DE" w:rsidR="007326A0" w:rsidRPr="00495103" w:rsidRDefault="0444888C" w:rsidP="00857665">
      <w:pPr>
        <w:spacing w:line="360" w:lineRule="auto"/>
        <w:rPr>
          <w:b/>
          <w:i/>
          <w:color w:val="000000" w:themeColor="text1"/>
          <w:lang w:val="en-US"/>
        </w:rPr>
      </w:pPr>
      <w:r w:rsidRPr="00495103">
        <w:rPr>
          <w:b/>
          <w:i/>
          <w:color w:val="000000" w:themeColor="text1"/>
          <w:lang w:val="en-US"/>
        </w:rPr>
        <w:t>Extraction of data</w:t>
      </w:r>
    </w:p>
    <w:p w14:paraId="6A91F563" w14:textId="3C06C46C" w:rsidR="615FC875" w:rsidRPr="0005766B" w:rsidRDefault="7C1A6C52" w:rsidP="003318AB">
      <w:pPr>
        <w:spacing w:line="360" w:lineRule="auto"/>
        <w:ind w:firstLine="720"/>
        <w:jc w:val="both"/>
        <w:rPr>
          <w:lang w:val="en-US"/>
        </w:rPr>
      </w:pPr>
      <w:r w:rsidRPr="00495103">
        <w:rPr>
          <w:lang w:val="en-US"/>
        </w:rPr>
        <w:t>R</w:t>
      </w:r>
      <w:r w:rsidR="55CE2B36" w:rsidRPr="00495103">
        <w:rPr>
          <w:lang w:val="en-US"/>
        </w:rPr>
        <w:t>esearchers extracted data from the a</w:t>
      </w:r>
      <w:r w:rsidR="4F4DD802" w:rsidRPr="00495103">
        <w:rPr>
          <w:lang w:val="en-US"/>
        </w:rPr>
        <w:t>rticles</w:t>
      </w:r>
      <w:r w:rsidRPr="00495103" w:rsidDel="4F4DD802">
        <w:rPr>
          <w:lang w:val="en-US"/>
        </w:rPr>
        <w:t xml:space="preserve"> </w:t>
      </w:r>
      <w:r w:rsidR="4F4DD802" w:rsidRPr="00495103">
        <w:rPr>
          <w:lang w:val="en-US"/>
        </w:rPr>
        <w:t>identified as eligible</w:t>
      </w:r>
      <w:r w:rsidR="0A6CA128" w:rsidRPr="00495103">
        <w:rPr>
          <w:lang w:val="en-US"/>
        </w:rPr>
        <w:t xml:space="preserve"> in individual tables per study. </w:t>
      </w:r>
      <w:r w:rsidR="255694A6" w:rsidRPr="00495103">
        <w:rPr>
          <w:lang w:val="en-US"/>
        </w:rPr>
        <w:t xml:space="preserve">Included in the </w:t>
      </w:r>
      <w:r w:rsidR="0A6CA128" w:rsidRPr="00495103">
        <w:rPr>
          <w:lang w:val="en-US"/>
        </w:rPr>
        <w:t xml:space="preserve">tables </w:t>
      </w:r>
      <w:r w:rsidR="255694A6" w:rsidRPr="00495103">
        <w:rPr>
          <w:lang w:val="en-US"/>
        </w:rPr>
        <w:t>were</w:t>
      </w:r>
      <w:r w:rsidR="0A6CA128" w:rsidRPr="00495103">
        <w:rPr>
          <w:lang w:val="en-US"/>
        </w:rPr>
        <w:t xml:space="preserve"> a brief description of the article, description of the FFT intervention</w:t>
      </w:r>
      <w:r w:rsidR="2DA65586" w:rsidRPr="00495103">
        <w:rPr>
          <w:lang w:val="en-US"/>
        </w:rPr>
        <w:t xml:space="preserve"> implemented</w:t>
      </w:r>
      <w:r w:rsidR="0A6CA128" w:rsidRPr="00495103">
        <w:rPr>
          <w:lang w:val="en-US"/>
        </w:rPr>
        <w:t>, sample size,</w:t>
      </w:r>
      <w:r w:rsidR="2BA0D86B" w:rsidRPr="00495103">
        <w:rPr>
          <w:lang w:val="en-US"/>
        </w:rPr>
        <w:t xml:space="preserve"> </w:t>
      </w:r>
      <w:r w:rsidR="0A6CA128" w:rsidRPr="00495103">
        <w:rPr>
          <w:lang w:val="en-US"/>
        </w:rPr>
        <w:t xml:space="preserve">description of the sample (example: age, nationality, ethnicity, gender, etc.), percentage of </w:t>
      </w:r>
      <w:r w:rsidR="462E75C5" w:rsidRPr="00495103">
        <w:rPr>
          <w:lang w:val="en-US"/>
        </w:rPr>
        <w:t>Hispanics or Latinos reported</w:t>
      </w:r>
      <w:r w:rsidR="0A6CA128" w:rsidRPr="00495103">
        <w:rPr>
          <w:lang w:val="en-US"/>
        </w:rPr>
        <w:t xml:space="preserve"> in the sample</w:t>
      </w:r>
      <w:r w:rsidR="1B3CB2A5" w:rsidRPr="00495103">
        <w:rPr>
          <w:lang w:val="en-US"/>
        </w:rPr>
        <w:t xml:space="preserve"> and</w:t>
      </w:r>
      <w:r w:rsidR="0A6CA128" w:rsidRPr="00495103">
        <w:rPr>
          <w:lang w:val="en-US"/>
        </w:rPr>
        <w:t xml:space="preserve"> </w:t>
      </w:r>
      <w:r w:rsidR="422F10E9" w:rsidRPr="00495103">
        <w:rPr>
          <w:lang w:val="en-US"/>
        </w:rPr>
        <w:t>how they identify (</w:t>
      </w:r>
      <w:r w:rsidR="4DE07A02" w:rsidRPr="00495103">
        <w:rPr>
          <w:lang w:val="en-US"/>
        </w:rPr>
        <w:t>Puerto Ricans</w:t>
      </w:r>
      <w:r w:rsidR="0A6CA128" w:rsidRPr="00495103">
        <w:rPr>
          <w:lang w:val="en-US"/>
        </w:rPr>
        <w:t xml:space="preserve"> residing in the U.S.</w:t>
      </w:r>
      <w:r w:rsidR="6A583DBF" w:rsidRPr="00495103">
        <w:rPr>
          <w:lang w:val="en-US"/>
        </w:rPr>
        <w:t xml:space="preserve"> or on the island, Mexican, Dominican</w:t>
      </w:r>
      <w:r w:rsidR="0A6CA128" w:rsidRPr="00495103">
        <w:rPr>
          <w:lang w:val="en-US"/>
        </w:rPr>
        <w:t>, etc.</w:t>
      </w:r>
      <w:r w:rsidR="02C7985B" w:rsidRPr="00495103">
        <w:rPr>
          <w:lang w:val="en-US"/>
        </w:rPr>
        <w:t>), study</w:t>
      </w:r>
      <w:r w:rsidR="0A6CA128" w:rsidRPr="00495103">
        <w:rPr>
          <w:lang w:val="en-US"/>
        </w:rPr>
        <w:t xml:space="preserve"> design, comparison group</w:t>
      </w:r>
      <w:r w:rsidR="5ACAC0AB" w:rsidRPr="00495103">
        <w:rPr>
          <w:lang w:val="en-US"/>
        </w:rPr>
        <w:t xml:space="preserve"> (if applicable)</w:t>
      </w:r>
      <w:r w:rsidR="0A6CA128" w:rsidRPr="00495103">
        <w:rPr>
          <w:lang w:val="en-US"/>
        </w:rPr>
        <w:t xml:space="preserve"> and </w:t>
      </w:r>
      <w:r w:rsidR="5ACAC0AB" w:rsidRPr="00495103">
        <w:rPr>
          <w:lang w:val="en-US"/>
        </w:rPr>
        <w:t>description</w:t>
      </w:r>
      <w:r w:rsidR="0A6CA128" w:rsidRPr="00495103">
        <w:rPr>
          <w:lang w:val="en-US"/>
        </w:rPr>
        <w:t xml:space="preserve">, </w:t>
      </w:r>
      <w:r w:rsidR="00487D53">
        <w:rPr>
          <w:lang w:val="en-US"/>
        </w:rPr>
        <w:t xml:space="preserve">and </w:t>
      </w:r>
      <w:r w:rsidR="247232E3" w:rsidRPr="00495103">
        <w:rPr>
          <w:lang w:val="en-US"/>
        </w:rPr>
        <w:t>outcome measures</w:t>
      </w:r>
      <w:r w:rsidR="00487D53">
        <w:rPr>
          <w:lang w:val="en-US"/>
        </w:rPr>
        <w:t>.</w:t>
      </w:r>
      <w:r w:rsidR="0A6CA128" w:rsidRPr="00495103">
        <w:rPr>
          <w:lang w:val="en-US"/>
        </w:rPr>
        <w:t xml:space="preserve"> </w:t>
      </w:r>
      <w:r w:rsidR="009B1CBE">
        <w:rPr>
          <w:lang w:val="en-US"/>
        </w:rPr>
        <w:t>The a</w:t>
      </w:r>
      <w:r w:rsidR="08B8E28A" w:rsidRPr="00495103">
        <w:rPr>
          <w:lang w:val="en-US"/>
        </w:rPr>
        <w:t xml:space="preserve">uthors </w:t>
      </w:r>
      <w:r w:rsidR="08B8E28A" w:rsidRPr="00495103">
        <w:rPr>
          <w:color w:val="000000" w:themeColor="text1"/>
          <w:lang w:val="en-US"/>
        </w:rPr>
        <w:t>analyzed</w:t>
      </w:r>
      <w:r w:rsidR="48DB588E" w:rsidRPr="00495103">
        <w:rPr>
          <w:color w:val="000000" w:themeColor="text1"/>
          <w:lang w:val="en-US"/>
        </w:rPr>
        <w:t xml:space="preserve"> the </w:t>
      </w:r>
      <w:r w:rsidR="00487D53">
        <w:rPr>
          <w:color w:val="000000" w:themeColor="text1"/>
          <w:lang w:val="en-US"/>
        </w:rPr>
        <w:t xml:space="preserve">studies </w:t>
      </w:r>
      <w:r w:rsidR="749EF088" w:rsidRPr="00495103">
        <w:rPr>
          <w:color w:val="000000" w:themeColor="text1"/>
          <w:lang w:val="en-US"/>
        </w:rPr>
        <w:t xml:space="preserve">to </w:t>
      </w:r>
      <w:r w:rsidR="08B8E28A" w:rsidRPr="00495103">
        <w:rPr>
          <w:color w:val="000000" w:themeColor="text1"/>
          <w:lang w:val="en-US"/>
        </w:rPr>
        <w:t>identify commonalities and categories of analysis between articles</w:t>
      </w:r>
      <w:r w:rsidR="00607A8A">
        <w:rPr>
          <w:color w:val="000000" w:themeColor="text1"/>
          <w:lang w:val="en-US"/>
        </w:rPr>
        <w:t xml:space="preserve"> and calculate effect sizes</w:t>
      </w:r>
      <w:r w:rsidR="08B8E28A" w:rsidRPr="00495103">
        <w:rPr>
          <w:color w:val="000000" w:themeColor="text1"/>
          <w:lang w:val="en-US"/>
        </w:rPr>
        <w:t xml:space="preserve">. </w:t>
      </w:r>
    </w:p>
    <w:p w14:paraId="0CA85A3E" w14:textId="3B230958" w:rsidR="03E6A92A" w:rsidRDefault="03E6A92A" w:rsidP="003318AB">
      <w:pPr>
        <w:spacing w:line="360" w:lineRule="auto"/>
        <w:jc w:val="both"/>
      </w:pPr>
      <w:r w:rsidRPr="34485341">
        <w:rPr>
          <w:b/>
          <w:bCs/>
          <w:i/>
          <w:iCs/>
          <w:lang w:val="en-US"/>
        </w:rPr>
        <w:t>Ethical considerations</w:t>
      </w:r>
    </w:p>
    <w:p w14:paraId="713611A2" w14:textId="170CF32A" w:rsidR="03E6A92A" w:rsidRDefault="03E6A92A" w:rsidP="34485341">
      <w:pPr>
        <w:spacing w:line="360" w:lineRule="auto"/>
        <w:ind w:firstLine="708"/>
        <w:jc w:val="both"/>
        <w:rPr>
          <w:lang w:val="en-US"/>
        </w:rPr>
      </w:pPr>
      <w:r w:rsidRPr="4FD1AC3A">
        <w:rPr>
          <w:lang w:val="en-US"/>
        </w:rPr>
        <w:t xml:space="preserve">We </w:t>
      </w:r>
      <w:r w:rsidRPr="34485341">
        <w:rPr>
          <w:lang w:val="en-US"/>
        </w:rPr>
        <w:t xml:space="preserve">declare that </w:t>
      </w:r>
      <w:r w:rsidR="000E5E54">
        <w:rPr>
          <w:lang w:val="en-US"/>
        </w:rPr>
        <w:t>we have followed all</w:t>
      </w:r>
      <w:r w:rsidR="2A0F2BF4" w:rsidRPr="08AC7140">
        <w:rPr>
          <w:lang w:val="en-US"/>
        </w:rPr>
        <w:t xml:space="preserve"> </w:t>
      </w:r>
      <w:r w:rsidR="003318AB" w:rsidRPr="1DAFDB89">
        <w:rPr>
          <w:lang w:val="en-US"/>
        </w:rPr>
        <w:t>ethical</w:t>
      </w:r>
      <w:r w:rsidR="2A0F2BF4" w:rsidRPr="08AC7140">
        <w:rPr>
          <w:lang w:val="en-US"/>
        </w:rPr>
        <w:t xml:space="preserve"> </w:t>
      </w:r>
      <w:r w:rsidR="000E5E54" w:rsidRPr="08AC7140">
        <w:rPr>
          <w:lang w:val="en-US"/>
        </w:rPr>
        <w:t>standard</w:t>
      </w:r>
      <w:r w:rsidR="000E5E54">
        <w:rPr>
          <w:lang w:val="en-US"/>
        </w:rPr>
        <w:t>s</w:t>
      </w:r>
      <w:r w:rsidRPr="3AEBC8BD">
        <w:rPr>
          <w:lang w:val="en-US"/>
        </w:rPr>
        <w:t xml:space="preserve"> </w:t>
      </w:r>
      <w:r w:rsidR="2A0F2BF4" w:rsidRPr="1BA47D3F">
        <w:rPr>
          <w:lang w:val="en-US"/>
        </w:rPr>
        <w:t xml:space="preserve">established by the American </w:t>
      </w:r>
      <w:r w:rsidR="2A0F2BF4" w:rsidRPr="35A2FEF3">
        <w:rPr>
          <w:lang w:val="en-US"/>
        </w:rPr>
        <w:t xml:space="preserve">Psychological </w:t>
      </w:r>
      <w:r w:rsidR="2A0F2BF4" w:rsidRPr="762C9257">
        <w:rPr>
          <w:lang w:val="en-US"/>
        </w:rPr>
        <w:t xml:space="preserve">Association and the </w:t>
      </w:r>
      <w:r w:rsidR="2A0F2BF4" w:rsidRPr="78CB784D">
        <w:rPr>
          <w:lang w:val="en-US"/>
        </w:rPr>
        <w:t>Psychological</w:t>
      </w:r>
      <w:r w:rsidR="000E5E54" w:rsidRPr="78CB784D">
        <w:rPr>
          <w:lang w:val="en-US"/>
        </w:rPr>
        <w:t xml:space="preserve"> </w:t>
      </w:r>
      <w:r w:rsidR="000E5E54">
        <w:rPr>
          <w:lang w:val="en-US"/>
        </w:rPr>
        <w:t>and the</w:t>
      </w:r>
      <w:r w:rsidR="00655DB7">
        <w:rPr>
          <w:lang w:val="en-US"/>
        </w:rPr>
        <w:t xml:space="preserve"> Puerto Rican Psychological </w:t>
      </w:r>
      <w:r w:rsidR="00B13CD3">
        <w:rPr>
          <w:lang w:val="en-US"/>
        </w:rPr>
        <w:t>Association</w:t>
      </w:r>
      <w:r w:rsidRPr="11E08686">
        <w:rPr>
          <w:lang w:val="en-US"/>
        </w:rPr>
        <w:t xml:space="preserve"> </w:t>
      </w:r>
      <w:r w:rsidR="00655DB7">
        <w:rPr>
          <w:lang w:val="en-US"/>
        </w:rPr>
        <w:t>when conducting this systematic review of</w:t>
      </w:r>
      <w:r w:rsidR="009B1CBE">
        <w:rPr>
          <w:lang w:val="en-US"/>
        </w:rPr>
        <w:t xml:space="preserve"> the</w:t>
      </w:r>
      <w:r w:rsidR="00655DB7">
        <w:rPr>
          <w:lang w:val="en-US"/>
        </w:rPr>
        <w:t xml:space="preserve"> literature</w:t>
      </w:r>
      <w:r w:rsidRPr="34485341">
        <w:rPr>
          <w:lang w:val="en-US"/>
        </w:rPr>
        <w:t xml:space="preserve">. Also, </w:t>
      </w:r>
      <w:r w:rsidR="00655DB7">
        <w:rPr>
          <w:lang w:val="en-US"/>
        </w:rPr>
        <w:t>we have</w:t>
      </w:r>
      <w:r w:rsidRPr="34485341">
        <w:rPr>
          <w:lang w:val="en-US"/>
        </w:rPr>
        <w:t xml:space="preserve"> followed the Universal Declaration of Ethical Principles for Psychologists (IAAP &amp; </w:t>
      </w:r>
      <w:proofErr w:type="spellStart"/>
      <w:r w:rsidRPr="34485341">
        <w:rPr>
          <w:lang w:val="en-US"/>
        </w:rPr>
        <w:t>IUPsyS</w:t>
      </w:r>
      <w:proofErr w:type="spellEnd"/>
      <w:r w:rsidRPr="34485341">
        <w:rPr>
          <w:lang w:val="en-US"/>
        </w:rPr>
        <w:t>, 2008), the International Ethical Guidelines for Biomedical Research Involving Human Subjects (CIOMS, WHO &amp; PAHO, 2016)</w:t>
      </w:r>
      <w:r w:rsidR="009B1CBE">
        <w:rPr>
          <w:lang w:val="en-US"/>
        </w:rPr>
        <w:t>,</w:t>
      </w:r>
      <w:r w:rsidRPr="34485341">
        <w:rPr>
          <w:lang w:val="en-US"/>
        </w:rPr>
        <w:t xml:space="preserve"> and the declarations of the ISP regarding ethical behavior at the time of submission (ISP, 1978, 2008a, 2008b, 2014, 2016, 2018, 2019).</w:t>
      </w:r>
    </w:p>
    <w:p w14:paraId="6A5B498C" w14:textId="6B14DD6D" w:rsidR="00E628A4" w:rsidRPr="0008354D" w:rsidRDefault="00E628A4" w:rsidP="004B6A74">
      <w:pPr>
        <w:pStyle w:val="Ttulosinternos"/>
      </w:pPr>
      <w:r w:rsidRPr="00495103">
        <w:t>Results</w:t>
      </w:r>
    </w:p>
    <w:p w14:paraId="5ECE94DC" w14:textId="2C2822DF" w:rsidR="00A43C42" w:rsidRDefault="00911B41" w:rsidP="00637A66">
      <w:pPr>
        <w:spacing w:line="360" w:lineRule="auto"/>
        <w:ind w:firstLine="720"/>
        <w:jc w:val="both"/>
        <w:rPr>
          <w:lang w:val="en-US"/>
        </w:rPr>
      </w:pPr>
      <w:r w:rsidRPr="71859B49">
        <w:rPr>
          <w:lang w:val="en-US"/>
        </w:rPr>
        <w:t>A</w:t>
      </w:r>
      <w:r w:rsidR="00BB6641">
        <w:rPr>
          <w:lang w:val="en-US"/>
        </w:rPr>
        <w:t xml:space="preserve"> total of </w:t>
      </w:r>
      <w:r w:rsidRPr="003A5BBD">
        <w:rPr>
          <w:lang w:val="en-US"/>
        </w:rPr>
        <w:t>9,533</w:t>
      </w:r>
      <w:r w:rsidR="29F42C73" w:rsidRPr="003A5BBD">
        <w:rPr>
          <w:lang w:val="en-US"/>
        </w:rPr>
        <w:t xml:space="preserve"> </w:t>
      </w:r>
      <w:r>
        <w:rPr>
          <w:lang w:val="en-US"/>
        </w:rPr>
        <w:t>records</w:t>
      </w:r>
      <w:r w:rsidR="00BB6641">
        <w:rPr>
          <w:lang w:val="en-US"/>
        </w:rPr>
        <w:t xml:space="preserve"> were identified</w:t>
      </w:r>
      <w:r w:rsidR="29F42C73" w:rsidRPr="003A5BBD">
        <w:rPr>
          <w:lang w:val="en-US"/>
        </w:rPr>
        <w:t xml:space="preserve">, </w:t>
      </w:r>
      <w:r w:rsidR="00C70011">
        <w:rPr>
          <w:lang w:val="en-US"/>
        </w:rPr>
        <w:t xml:space="preserve">of which </w:t>
      </w:r>
      <w:r w:rsidR="29F42C73" w:rsidRPr="003A5BBD">
        <w:rPr>
          <w:lang w:val="en-US"/>
        </w:rPr>
        <w:t>3,204 were</w:t>
      </w:r>
      <w:r w:rsidR="00C56CA4">
        <w:rPr>
          <w:lang w:val="en-US"/>
        </w:rPr>
        <w:t xml:space="preserve"> literature</w:t>
      </w:r>
      <w:r w:rsidR="29F42C73" w:rsidRPr="003A5BBD">
        <w:rPr>
          <w:lang w:val="en-US"/>
        </w:rPr>
        <w:t xml:space="preserve"> related to Functional Family Therapy</w:t>
      </w:r>
      <w:r w:rsidR="009B1CBE">
        <w:rPr>
          <w:lang w:val="en-US"/>
        </w:rPr>
        <w:t>,</w:t>
      </w:r>
      <w:r w:rsidR="29F42C73" w:rsidRPr="003A5BBD">
        <w:rPr>
          <w:lang w:val="en-US"/>
        </w:rPr>
        <w:t xml:space="preserve"> and of those only nine </w:t>
      </w:r>
      <w:r w:rsidR="00C56CA4">
        <w:rPr>
          <w:lang w:val="en-US"/>
        </w:rPr>
        <w:t xml:space="preserve">were studies that </w:t>
      </w:r>
      <w:r w:rsidR="29F42C73" w:rsidRPr="003A5BBD">
        <w:rPr>
          <w:lang w:val="en-US"/>
        </w:rPr>
        <w:t>implemented FFT</w:t>
      </w:r>
      <w:r w:rsidR="00C56CA4">
        <w:rPr>
          <w:lang w:val="en-US"/>
        </w:rPr>
        <w:t>,</w:t>
      </w:r>
      <w:r w:rsidR="00FB2C6A">
        <w:rPr>
          <w:lang w:val="en-US"/>
        </w:rPr>
        <w:t xml:space="preserve"> </w:t>
      </w:r>
      <w:r w:rsidR="29F42C73" w:rsidRPr="003A5BBD">
        <w:rPr>
          <w:lang w:val="en-US"/>
        </w:rPr>
        <w:t>had participants that identified as Hispanic or Latino</w:t>
      </w:r>
      <w:r w:rsidR="009B1CBE">
        <w:rPr>
          <w:lang w:val="en-US"/>
        </w:rPr>
        <w:t xml:space="preserve">, </w:t>
      </w:r>
      <w:r w:rsidR="29F42C73" w:rsidRPr="003A5BBD">
        <w:rPr>
          <w:lang w:val="en-US"/>
        </w:rPr>
        <w:t xml:space="preserve">and reported effectiveness data. This represents only 0.28% of the studies related to FFT. </w:t>
      </w:r>
      <w:r w:rsidR="00C747A5">
        <w:rPr>
          <w:lang w:val="en-US"/>
        </w:rPr>
        <w:t>St</w:t>
      </w:r>
      <w:r w:rsidR="00C747A5" w:rsidRPr="003A5BBD">
        <w:rPr>
          <w:lang w:val="en-US"/>
        </w:rPr>
        <w:t>udies</w:t>
      </w:r>
      <w:r w:rsidR="00C56CA4" w:rsidRPr="003A5BBD">
        <w:rPr>
          <w:lang w:val="en-US"/>
        </w:rPr>
        <w:t xml:space="preserve"> </w:t>
      </w:r>
      <w:r w:rsidR="00C747A5">
        <w:rPr>
          <w:lang w:val="en-US"/>
        </w:rPr>
        <w:t xml:space="preserve">that met </w:t>
      </w:r>
      <w:r w:rsidR="009B1CBE">
        <w:rPr>
          <w:lang w:val="en-US"/>
        </w:rPr>
        <w:t xml:space="preserve">the </w:t>
      </w:r>
      <w:r w:rsidR="00C747A5">
        <w:rPr>
          <w:lang w:val="en-US"/>
        </w:rPr>
        <w:t xml:space="preserve">eligibility criteria </w:t>
      </w:r>
      <w:r w:rsidR="00C0042D">
        <w:rPr>
          <w:lang w:val="en-US"/>
        </w:rPr>
        <w:t xml:space="preserve">for this </w:t>
      </w:r>
      <w:r w:rsidR="00CB7D3C">
        <w:rPr>
          <w:lang w:val="en-US"/>
        </w:rPr>
        <w:t xml:space="preserve">systematic review of the literature </w:t>
      </w:r>
      <w:r w:rsidR="00C747A5">
        <w:rPr>
          <w:lang w:val="en-US"/>
        </w:rPr>
        <w:t xml:space="preserve">are summarized </w:t>
      </w:r>
      <w:r w:rsidR="29F42C73" w:rsidRPr="003A5BBD">
        <w:rPr>
          <w:lang w:val="en-US"/>
        </w:rPr>
        <w:t>in Table 1.</w:t>
      </w:r>
    </w:p>
    <w:tbl>
      <w:tblPr>
        <w:tblStyle w:val="TableNormal1"/>
        <w:tblW w:w="9541" w:type="dxa"/>
        <w:tblBorders>
          <w:top w:val="none" w:sz="6" w:space="0" w:color="000000" w:themeColor="text1"/>
          <w:left w:val="none" w:sz="6" w:space="0" w:color="000000" w:themeColor="text1"/>
          <w:bottom w:val="none" w:sz="6" w:space="0" w:color="000000" w:themeColor="text1"/>
          <w:right w:val="none" w:sz="6" w:space="0" w:color="000000" w:themeColor="text1"/>
          <w:insideH w:val="single" w:sz="6" w:space="0" w:color="000000" w:themeColor="text1"/>
          <w:insideV w:val="none" w:sz="6" w:space="0" w:color="000000" w:themeColor="text1"/>
        </w:tblBorders>
        <w:tblLayout w:type="fixed"/>
        <w:tblCellMar>
          <w:left w:w="14" w:type="dxa"/>
          <w:bottom w:w="29" w:type="dxa"/>
        </w:tblCellMar>
        <w:tblLook w:val="04A0" w:firstRow="1" w:lastRow="0" w:firstColumn="1" w:lastColumn="0" w:noHBand="0" w:noVBand="1"/>
      </w:tblPr>
      <w:tblGrid>
        <w:gridCol w:w="1079"/>
        <w:gridCol w:w="1259"/>
        <w:gridCol w:w="540"/>
        <w:gridCol w:w="630"/>
        <w:gridCol w:w="900"/>
        <w:gridCol w:w="720"/>
        <w:gridCol w:w="1350"/>
        <w:gridCol w:w="2252"/>
        <w:gridCol w:w="811"/>
      </w:tblGrid>
      <w:tr w:rsidR="00C747A5" w:rsidRPr="00FF4A22" w14:paraId="1D5B08B8" w14:textId="77777777" w:rsidTr="008B100C">
        <w:trPr>
          <w:trHeight w:val="300"/>
          <w:tblHeader/>
        </w:trPr>
        <w:tc>
          <w:tcPr>
            <w:tcW w:w="9541" w:type="dxa"/>
            <w:gridSpan w:val="9"/>
            <w:tcBorders>
              <w:bottom w:val="nil"/>
            </w:tcBorders>
          </w:tcPr>
          <w:p w14:paraId="1F1B07B6" w14:textId="1AF60966" w:rsidR="007B32D0" w:rsidRPr="00827F09" w:rsidRDefault="00C747A5" w:rsidP="2577C156">
            <w:pPr>
              <w:spacing w:line="360" w:lineRule="auto"/>
              <w:rPr>
                <w:rFonts w:eastAsia="Aptos"/>
                <w:b/>
                <w:bCs/>
                <w:lang w:val="en-US" w:eastAsia="en-US"/>
              </w:rPr>
            </w:pPr>
            <w:r w:rsidRPr="2577C156">
              <w:rPr>
                <w:rFonts w:eastAsia="Aptos"/>
                <w:b/>
                <w:bCs/>
                <w:lang w:val="en-US" w:eastAsia="en-US"/>
              </w:rPr>
              <w:lastRenderedPageBreak/>
              <w:t xml:space="preserve">Table 1 </w:t>
            </w:r>
          </w:p>
          <w:p w14:paraId="5A522B7C" w14:textId="2FB38C13" w:rsidR="007B32D0" w:rsidRPr="00827F09" w:rsidRDefault="00C747A5" w:rsidP="2577C156">
            <w:pPr>
              <w:spacing w:line="360" w:lineRule="auto"/>
              <w:rPr>
                <w:rFonts w:eastAsia="Aptos"/>
                <w:i/>
                <w:iCs/>
                <w:lang w:val="en-US" w:eastAsia="en-US"/>
              </w:rPr>
            </w:pPr>
            <w:r w:rsidRPr="2577C156">
              <w:rPr>
                <w:rFonts w:eastAsia="Aptos"/>
                <w:i/>
                <w:iCs/>
                <w:lang w:val="en-US" w:eastAsia="en-US"/>
              </w:rPr>
              <w:t>Research about Effectiveness of FFT in Hispanics and/or Latino population</w:t>
            </w:r>
          </w:p>
        </w:tc>
      </w:tr>
      <w:tr w:rsidR="007C5609" w:rsidRPr="00BD1D31" w14:paraId="63C34374" w14:textId="77777777" w:rsidTr="008B100C">
        <w:trPr>
          <w:trHeight w:val="297"/>
          <w:tblHeader/>
        </w:trPr>
        <w:tc>
          <w:tcPr>
            <w:tcW w:w="1080" w:type="dxa"/>
            <w:tcBorders>
              <w:top w:val="nil"/>
              <w:left w:val="nil"/>
              <w:bottom w:val="single" w:sz="4" w:space="0" w:color="auto"/>
              <w:right w:val="nil"/>
            </w:tcBorders>
            <w:tcMar>
              <w:left w:w="72" w:type="dxa"/>
              <w:bottom w:w="43" w:type="dxa"/>
            </w:tcMar>
          </w:tcPr>
          <w:p w14:paraId="486A380F" w14:textId="03873E32" w:rsidR="001C05C4" w:rsidRPr="00710CC3" w:rsidRDefault="001C05C4" w:rsidP="2577C156">
            <w:pPr>
              <w:jc w:val="center"/>
              <w:rPr>
                <w:rFonts w:eastAsia="Aptos"/>
                <w:lang w:val="en-US" w:eastAsia="en-US"/>
              </w:rPr>
            </w:pPr>
            <w:r w:rsidRPr="2577C156">
              <w:rPr>
                <w:rFonts w:eastAsia="Aptos"/>
                <w:lang w:val="en-US" w:eastAsia="en-US"/>
              </w:rPr>
              <w:t>Author (Year)</w:t>
            </w:r>
          </w:p>
        </w:tc>
        <w:tc>
          <w:tcPr>
            <w:tcW w:w="1260" w:type="dxa"/>
            <w:tcBorders>
              <w:top w:val="nil"/>
              <w:left w:val="nil"/>
              <w:bottom w:val="single" w:sz="4" w:space="0" w:color="auto"/>
              <w:right w:val="nil"/>
            </w:tcBorders>
            <w:tcMar>
              <w:left w:w="72" w:type="dxa"/>
              <w:bottom w:w="43" w:type="dxa"/>
            </w:tcMar>
          </w:tcPr>
          <w:p w14:paraId="2DF580A6" w14:textId="4E107EC5" w:rsidR="001C05C4" w:rsidRPr="00710CC3" w:rsidRDefault="001C05C4" w:rsidP="2577C156">
            <w:pPr>
              <w:jc w:val="center"/>
              <w:rPr>
                <w:rFonts w:eastAsia="Aptos"/>
                <w:lang w:val="en-US" w:eastAsia="en-US"/>
              </w:rPr>
            </w:pPr>
            <w:r w:rsidRPr="2577C156">
              <w:rPr>
                <w:rFonts w:eastAsia="Aptos"/>
                <w:lang w:val="en-US" w:eastAsia="en-US"/>
              </w:rPr>
              <w:t>Title</w:t>
            </w:r>
          </w:p>
        </w:tc>
        <w:tc>
          <w:tcPr>
            <w:tcW w:w="540" w:type="dxa"/>
            <w:tcBorders>
              <w:top w:val="nil"/>
              <w:left w:val="nil"/>
              <w:bottom w:val="single" w:sz="4" w:space="0" w:color="auto"/>
              <w:right w:val="nil"/>
            </w:tcBorders>
            <w:tcMar>
              <w:left w:w="72" w:type="dxa"/>
              <w:bottom w:w="43" w:type="dxa"/>
            </w:tcMar>
          </w:tcPr>
          <w:p w14:paraId="3E553B0B" w14:textId="4033E9AD" w:rsidR="001C05C4" w:rsidRPr="00BF727C" w:rsidRDefault="00BF727C" w:rsidP="2577C156">
            <w:pPr>
              <w:jc w:val="center"/>
              <w:rPr>
                <w:rFonts w:eastAsia="Aptos"/>
                <w:i/>
                <w:iCs/>
                <w:lang w:val="en-US" w:eastAsia="en-US"/>
              </w:rPr>
            </w:pPr>
            <w:r w:rsidRPr="2577C156">
              <w:rPr>
                <w:rFonts w:eastAsia="Aptos"/>
                <w:i/>
                <w:iCs/>
                <w:lang w:val="en-US" w:eastAsia="en-US"/>
              </w:rPr>
              <w:t>n</w:t>
            </w:r>
          </w:p>
        </w:tc>
        <w:tc>
          <w:tcPr>
            <w:tcW w:w="630" w:type="dxa"/>
            <w:tcBorders>
              <w:top w:val="nil"/>
              <w:left w:val="nil"/>
              <w:bottom w:val="single" w:sz="4" w:space="0" w:color="auto"/>
              <w:right w:val="nil"/>
            </w:tcBorders>
            <w:tcMar>
              <w:left w:w="72" w:type="dxa"/>
              <w:bottom w:w="43" w:type="dxa"/>
            </w:tcMar>
          </w:tcPr>
          <w:p w14:paraId="66C6ED8F" w14:textId="5DE25A51" w:rsidR="001C05C4" w:rsidRPr="00710CC3" w:rsidRDefault="001C05C4" w:rsidP="2577C156">
            <w:pPr>
              <w:jc w:val="center"/>
              <w:rPr>
                <w:rFonts w:eastAsia="Aptos"/>
                <w:lang w:val="en-US" w:eastAsia="en-US"/>
              </w:rPr>
            </w:pPr>
            <w:r w:rsidRPr="2577C156">
              <w:rPr>
                <w:rFonts w:eastAsia="Aptos"/>
                <w:lang w:val="en-US" w:eastAsia="en-US"/>
              </w:rPr>
              <w:t>% of</w:t>
            </w:r>
          </w:p>
          <w:p w14:paraId="735708C1" w14:textId="7024CBC3" w:rsidR="001C05C4" w:rsidRPr="00710CC3" w:rsidRDefault="001C05C4" w:rsidP="0013243C">
            <w:pPr>
              <w:jc w:val="center"/>
              <w:rPr>
                <w:rFonts w:eastAsia="Aptos"/>
                <w:lang w:val="en-US" w:eastAsia="en-US"/>
              </w:rPr>
            </w:pPr>
            <w:r w:rsidRPr="2577C156">
              <w:rPr>
                <w:rFonts w:eastAsia="Aptos"/>
                <w:lang w:val="en-US" w:eastAsia="en-US"/>
              </w:rPr>
              <w:t>H/</w:t>
            </w:r>
            <w:r w:rsidR="0013243C">
              <w:rPr>
                <w:rFonts w:eastAsia="Aptos"/>
                <w:lang w:val="en-US" w:eastAsia="en-US"/>
              </w:rPr>
              <w:t>L*</w:t>
            </w:r>
          </w:p>
        </w:tc>
        <w:tc>
          <w:tcPr>
            <w:tcW w:w="900" w:type="dxa"/>
            <w:tcBorders>
              <w:top w:val="nil"/>
              <w:left w:val="nil"/>
              <w:bottom w:val="single" w:sz="4" w:space="0" w:color="auto"/>
              <w:right w:val="nil"/>
            </w:tcBorders>
            <w:tcMar>
              <w:left w:w="72" w:type="dxa"/>
              <w:bottom w:w="43" w:type="dxa"/>
            </w:tcMar>
          </w:tcPr>
          <w:p w14:paraId="6CF7C255" w14:textId="19A6C51D" w:rsidR="001C05C4" w:rsidRPr="00710CC3" w:rsidRDefault="001C05C4" w:rsidP="2577C156">
            <w:pPr>
              <w:jc w:val="center"/>
              <w:rPr>
                <w:rFonts w:eastAsia="Aptos"/>
                <w:lang w:val="en-US"/>
              </w:rPr>
            </w:pPr>
            <w:r w:rsidRPr="2577C156">
              <w:rPr>
                <w:rFonts w:eastAsia="Aptos"/>
                <w:lang w:val="en-US" w:eastAsia="en-US"/>
              </w:rPr>
              <w:t>Settin</w:t>
            </w:r>
            <w:r w:rsidR="0A0D0BC5" w:rsidRPr="2577C156">
              <w:rPr>
                <w:rFonts w:eastAsia="Aptos"/>
                <w:lang w:val="en-US" w:eastAsia="en-US"/>
              </w:rPr>
              <w:t>g</w:t>
            </w:r>
          </w:p>
        </w:tc>
        <w:tc>
          <w:tcPr>
            <w:tcW w:w="720" w:type="dxa"/>
            <w:tcBorders>
              <w:top w:val="nil"/>
              <w:left w:val="nil"/>
              <w:bottom w:val="single" w:sz="4" w:space="0" w:color="auto"/>
              <w:right w:val="nil"/>
            </w:tcBorders>
            <w:tcMar>
              <w:left w:w="72" w:type="dxa"/>
              <w:bottom w:w="43" w:type="dxa"/>
            </w:tcMar>
          </w:tcPr>
          <w:p w14:paraId="77E71835" w14:textId="3A030440" w:rsidR="001C05C4" w:rsidRPr="00710CC3" w:rsidRDefault="001C05C4" w:rsidP="2577C156">
            <w:pPr>
              <w:jc w:val="center"/>
              <w:rPr>
                <w:rFonts w:eastAsia="Aptos"/>
                <w:lang w:val="en-US" w:eastAsia="en-US"/>
              </w:rPr>
            </w:pPr>
            <w:r w:rsidRPr="2577C156">
              <w:rPr>
                <w:rFonts w:eastAsia="Aptos"/>
                <w:lang w:val="en-US" w:eastAsia="en-US"/>
              </w:rPr>
              <w:t>Study</w:t>
            </w:r>
          </w:p>
          <w:p w14:paraId="7798A7A8" w14:textId="067835C0" w:rsidR="001C05C4" w:rsidRPr="00710CC3" w:rsidRDefault="001C05C4" w:rsidP="2577C156">
            <w:pPr>
              <w:jc w:val="center"/>
              <w:rPr>
                <w:rFonts w:eastAsia="Aptos"/>
                <w:lang w:val="en-US" w:eastAsia="en-US"/>
              </w:rPr>
            </w:pPr>
            <w:r w:rsidRPr="2577C156">
              <w:rPr>
                <w:rFonts w:eastAsia="Aptos"/>
                <w:lang w:val="en-US" w:eastAsia="en-US"/>
              </w:rPr>
              <w:t>Design</w:t>
            </w:r>
          </w:p>
        </w:tc>
        <w:tc>
          <w:tcPr>
            <w:tcW w:w="1350" w:type="dxa"/>
            <w:tcBorders>
              <w:top w:val="nil"/>
              <w:left w:val="nil"/>
              <w:bottom w:val="single" w:sz="4" w:space="0" w:color="auto"/>
              <w:right w:val="nil"/>
            </w:tcBorders>
            <w:tcMar>
              <w:left w:w="72" w:type="dxa"/>
              <w:bottom w:w="43" w:type="dxa"/>
            </w:tcMar>
          </w:tcPr>
          <w:p w14:paraId="3664C25B" w14:textId="2C43EF0C" w:rsidR="001C05C4" w:rsidRPr="00710CC3" w:rsidRDefault="001C0FD7" w:rsidP="001C0FD7">
            <w:pPr>
              <w:jc w:val="center"/>
              <w:rPr>
                <w:rFonts w:eastAsia="Aptos"/>
                <w:lang w:val="en-US" w:eastAsia="en-US"/>
              </w:rPr>
            </w:pPr>
            <w:r>
              <w:rPr>
                <w:rFonts w:eastAsia="Aptos"/>
                <w:lang w:val="en-US" w:eastAsia="en-US"/>
              </w:rPr>
              <w:t>Service</w:t>
            </w:r>
          </w:p>
        </w:tc>
        <w:tc>
          <w:tcPr>
            <w:tcW w:w="2252" w:type="dxa"/>
            <w:tcBorders>
              <w:top w:val="nil"/>
              <w:left w:val="nil"/>
              <w:bottom w:val="single" w:sz="4" w:space="0" w:color="auto"/>
              <w:right w:val="nil"/>
            </w:tcBorders>
            <w:tcMar>
              <w:left w:w="72" w:type="dxa"/>
              <w:bottom w:w="43" w:type="dxa"/>
            </w:tcMar>
          </w:tcPr>
          <w:p w14:paraId="5280ED4E" w14:textId="78AE67DB" w:rsidR="001C05C4" w:rsidRPr="00710CC3" w:rsidRDefault="001C05C4" w:rsidP="2577C156">
            <w:pPr>
              <w:jc w:val="center"/>
              <w:rPr>
                <w:rFonts w:eastAsia="Aptos"/>
                <w:lang w:val="en-US" w:eastAsia="en-US"/>
              </w:rPr>
            </w:pPr>
            <w:r w:rsidRPr="2577C156">
              <w:rPr>
                <w:rFonts w:eastAsia="Aptos"/>
                <w:lang w:val="en-US" w:eastAsia="en-US"/>
              </w:rPr>
              <w:t>Result</w:t>
            </w:r>
            <w:r w:rsidR="002A0562" w:rsidRPr="2577C156">
              <w:rPr>
                <w:rFonts w:eastAsia="Aptos"/>
                <w:lang w:val="en-US" w:eastAsia="en-US"/>
              </w:rPr>
              <w:t>s</w:t>
            </w:r>
          </w:p>
        </w:tc>
        <w:tc>
          <w:tcPr>
            <w:tcW w:w="809" w:type="dxa"/>
            <w:tcBorders>
              <w:top w:val="nil"/>
              <w:left w:val="nil"/>
              <w:bottom w:val="single" w:sz="4" w:space="0" w:color="auto"/>
              <w:right w:val="nil"/>
            </w:tcBorders>
            <w:tcMar>
              <w:left w:w="72" w:type="dxa"/>
              <w:bottom w:w="43" w:type="dxa"/>
            </w:tcMar>
          </w:tcPr>
          <w:p w14:paraId="371CB7C8" w14:textId="5374D365" w:rsidR="0048510B" w:rsidRPr="00827F09" w:rsidRDefault="0048510B" w:rsidP="2577C156">
            <w:pPr>
              <w:spacing w:line="259" w:lineRule="auto"/>
              <w:jc w:val="center"/>
              <w:rPr>
                <w:rFonts w:eastAsia="Aptos"/>
                <w:lang w:val="en-US" w:eastAsia="en-US"/>
              </w:rPr>
            </w:pPr>
            <w:r w:rsidRPr="2577C156">
              <w:rPr>
                <w:rFonts w:eastAsia="Aptos"/>
                <w:lang w:val="en-US" w:eastAsia="en-US"/>
              </w:rPr>
              <w:t xml:space="preserve">Cohen’s </w:t>
            </w:r>
            <w:r w:rsidRPr="2577C156">
              <w:rPr>
                <w:rFonts w:eastAsia="Aptos"/>
                <w:i/>
                <w:iCs/>
                <w:lang w:val="en-US" w:eastAsia="en-US"/>
              </w:rPr>
              <w:t>d</w:t>
            </w:r>
          </w:p>
        </w:tc>
      </w:tr>
      <w:tr w:rsidR="007C5609" w:rsidRPr="00BD1D31" w14:paraId="489EA1B7" w14:textId="77777777" w:rsidTr="008B100C">
        <w:trPr>
          <w:trHeight w:val="2564"/>
        </w:trPr>
        <w:tc>
          <w:tcPr>
            <w:tcW w:w="1080" w:type="dxa"/>
            <w:tcBorders>
              <w:top w:val="single" w:sz="4" w:space="0" w:color="auto"/>
              <w:bottom w:val="none" w:sz="6" w:space="0" w:color="auto"/>
            </w:tcBorders>
            <w:tcMar>
              <w:left w:w="72" w:type="dxa"/>
              <w:bottom w:w="43" w:type="dxa"/>
            </w:tcMar>
          </w:tcPr>
          <w:p w14:paraId="1006335A" w14:textId="39E1FA3F" w:rsidR="00C747A5" w:rsidRPr="00710CC3" w:rsidRDefault="00C747A5" w:rsidP="2577C156">
            <w:pPr>
              <w:rPr>
                <w:rFonts w:eastAsia="Aptos"/>
                <w:lang w:val="en-US" w:eastAsia="en-US"/>
              </w:rPr>
            </w:pPr>
            <w:proofErr w:type="spellStart"/>
            <w:r w:rsidRPr="2577C156">
              <w:rPr>
                <w:rFonts w:eastAsia="Aptos"/>
                <w:lang w:val="en-US" w:eastAsia="en-US"/>
              </w:rPr>
              <w:t>Celinska</w:t>
            </w:r>
            <w:proofErr w:type="spellEnd"/>
            <w:r w:rsidRPr="2577C156">
              <w:rPr>
                <w:rFonts w:eastAsia="Aptos"/>
                <w:lang w:val="en-US" w:eastAsia="en-US"/>
              </w:rPr>
              <w:t xml:space="preserve"> (2015)</w:t>
            </w:r>
          </w:p>
        </w:tc>
        <w:tc>
          <w:tcPr>
            <w:tcW w:w="1260" w:type="dxa"/>
            <w:tcBorders>
              <w:top w:val="single" w:sz="4" w:space="0" w:color="auto"/>
              <w:bottom w:val="none" w:sz="6" w:space="0" w:color="auto"/>
            </w:tcBorders>
            <w:tcMar>
              <w:left w:w="72" w:type="dxa"/>
              <w:bottom w:w="43" w:type="dxa"/>
            </w:tcMar>
          </w:tcPr>
          <w:p w14:paraId="58ECAD34" w14:textId="0E2609CA" w:rsidR="00C747A5" w:rsidRPr="00710CC3" w:rsidRDefault="00C747A5" w:rsidP="2577C156">
            <w:pPr>
              <w:rPr>
                <w:rFonts w:eastAsia="Aptos"/>
                <w:lang w:val="en-US" w:eastAsia="en-US"/>
              </w:rPr>
            </w:pPr>
            <w:r w:rsidRPr="2577C156">
              <w:rPr>
                <w:rFonts w:eastAsia="Aptos"/>
                <w:lang w:val="en-US" w:eastAsia="en-US"/>
              </w:rPr>
              <w:t>Effectiveness of Functional Family Therapy for mandated versus Non-Mandated Youth</w:t>
            </w:r>
          </w:p>
        </w:tc>
        <w:tc>
          <w:tcPr>
            <w:tcW w:w="540" w:type="dxa"/>
            <w:tcBorders>
              <w:top w:val="single" w:sz="4" w:space="0" w:color="auto"/>
              <w:bottom w:val="none" w:sz="6" w:space="0" w:color="auto"/>
            </w:tcBorders>
            <w:tcMar>
              <w:left w:w="72" w:type="dxa"/>
              <w:bottom w:w="43" w:type="dxa"/>
            </w:tcMar>
          </w:tcPr>
          <w:p w14:paraId="0ABD95DC" w14:textId="4474B791" w:rsidR="00C747A5" w:rsidRPr="00710CC3" w:rsidRDefault="00C747A5" w:rsidP="2577C156">
            <w:pPr>
              <w:jc w:val="center"/>
              <w:rPr>
                <w:rFonts w:eastAsia="Aptos"/>
                <w:lang w:val="en-US" w:eastAsia="en-US"/>
              </w:rPr>
            </w:pPr>
            <w:r w:rsidRPr="2577C156">
              <w:rPr>
                <w:rFonts w:eastAsia="Aptos"/>
                <w:lang w:val="en-US" w:eastAsia="en-US"/>
              </w:rPr>
              <w:t>120</w:t>
            </w:r>
          </w:p>
        </w:tc>
        <w:tc>
          <w:tcPr>
            <w:tcW w:w="630" w:type="dxa"/>
            <w:tcBorders>
              <w:top w:val="single" w:sz="4" w:space="0" w:color="auto"/>
              <w:bottom w:val="none" w:sz="6" w:space="0" w:color="auto"/>
            </w:tcBorders>
            <w:tcMar>
              <w:left w:w="72" w:type="dxa"/>
              <w:bottom w:w="43" w:type="dxa"/>
            </w:tcMar>
          </w:tcPr>
          <w:p w14:paraId="262AD6F7" w14:textId="787615CC" w:rsidR="00C747A5" w:rsidRPr="00710CC3" w:rsidRDefault="00C747A5" w:rsidP="2577C156">
            <w:pPr>
              <w:jc w:val="center"/>
              <w:rPr>
                <w:rFonts w:eastAsia="Aptos"/>
                <w:lang w:val="en-US" w:eastAsia="en-US"/>
              </w:rPr>
            </w:pPr>
            <w:r w:rsidRPr="2577C156">
              <w:rPr>
                <w:rFonts w:eastAsia="Aptos"/>
                <w:lang w:val="en-US" w:eastAsia="en-US"/>
              </w:rPr>
              <w:t>27.5</w:t>
            </w:r>
          </w:p>
        </w:tc>
        <w:tc>
          <w:tcPr>
            <w:tcW w:w="900" w:type="dxa"/>
            <w:tcBorders>
              <w:top w:val="single" w:sz="4" w:space="0" w:color="auto"/>
              <w:bottom w:val="none" w:sz="6" w:space="0" w:color="auto"/>
            </w:tcBorders>
            <w:tcMar>
              <w:left w:w="72" w:type="dxa"/>
              <w:bottom w:w="43" w:type="dxa"/>
            </w:tcMar>
          </w:tcPr>
          <w:p w14:paraId="5485847E" w14:textId="71F5DB53" w:rsidR="00C747A5" w:rsidRPr="00710CC3" w:rsidRDefault="000D130A" w:rsidP="2577C156">
            <w:pPr>
              <w:rPr>
                <w:rFonts w:eastAsia="Aptos"/>
                <w:lang w:val="en-US" w:eastAsia="en-US"/>
              </w:rPr>
            </w:pPr>
            <w:r w:rsidRPr="2577C156">
              <w:rPr>
                <w:rFonts w:eastAsia="Aptos"/>
                <w:lang w:val="en-US" w:eastAsia="en-US"/>
              </w:rPr>
              <w:t xml:space="preserve">Family Court, </w:t>
            </w:r>
            <w:r w:rsidR="00D22FBD" w:rsidRPr="2577C156">
              <w:rPr>
                <w:rFonts w:eastAsia="Aptos"/>
                <w:lang w:val="en-US" w:eastAsia="en-US"/>
              </w:rPr>
              <w:t>N</w:t>
            </w:r>
            <w:r w:rsidR="4579E2BA" w:rsidRPr="2577C156">
              <w:rPr>
                <w:rFonts w:eastAsia="Aptos"/>
                <w:lang w:val="en-US" w:eastAsia="en-US"/>
              </w:rPr>
              <w:t>J</w:t>
            </w:r>
          </w:p>
        </w:tc>
        <w:tc>
          <w:tcPr>
            <w:tcW w:w="720" w:type="dxa"/>
            <w:tcBorders>
              <w:top w:val="single" w:sz="4" w:space="0" w:color="auto"/>
              <w:bottom w:val="none" w:sz="6" w:space="0" w:color="auto"/>
            </w:tcBorders>
            <w:tcMar>
              <w:left w:w="72" w:type="dxa"/>
              <w:bottom w:w="43" w:type="dxa"/>
            </w:tcMar>
          </w:tcPr>
          <w:p w14:paraId="2138A98C" w14:textId="5796F1F8" w:rsidR="00C747A5" w:rsidRPr="00710CC3" w:rsidRDefault="00C747A5" w:rsidP="2577C156">
            <w:pPr>
              <w:rPr>
                <w:rFonts w:eastAsia="Aptos"/>
                <w:lang w:val="en-US" w:eastAsia="en-US"/>
              </w:rPr>
            </w:pPr>
            <w:r w:rsidRPr="2577C156">
              <w:rPr>
                <w:rFonts w:eastAsia="Aptos"/>
                <w:lang w:val="en-US" w:eastAsia="en-US"/>
              </w:rPr>
              <w:t>QED</w:t>
            </w:r>
          </w:p>
        </w:tc>
        <w:tc>
          <w:tcPr>
            <w:tcW w:w="1350" w:type="dxa"/>
            <w:tcBorders>
              <w:top w:val="single" w:sz="4" w:space="0" w:color="auto"/>
              <w:bottom w:val="none" w:sz="6" w:space="0" w:color="auto"/>
            </w:tcBorders>
            <w:tcMar>
              <w:left w:w="72" w:type="dxa"/>
              <w:bottom w:w="43" w:type="dxa"/>
            </w:tcMar>
          </w:tcPr>
          <w:p w14:paraId="1EBCB97C" w14:textId="3C6DFC96" w:rsidR="00D22FBD" w:rsidRPr="00710CC3" w:rsidRDefault="002A0562" w:rsidP="2577C156">
            <w:pPr>
              <w:rPr>
                <w:rFonts w:eastAsia="Aptos"/>
                <w:lang w:val="en-US" w:eastAsia="en-US"/>
              </w:rPr>
            </w:pPr>
            <w:r w:rsidRPr="2577C156">
              <w:rPr>
                <w:rFonts w:eastAsia="Aptos"/>
                <w:lang w:val="en-US" w:eastAsia="en-US"/>
              </w:rPr>
              <w:t>Families referred by the Juvenile Justice System</w:t>
            </w:r>
            <w:r w:rsidR="00203D08" w:rsidRPr="2577C156">
              <w:rPr>
                <w:rFonts w:eastAsia="Aptos"/>
                <w:lang w:val="en-US" w:eastAsia="en-US"/>
              </w:rPr>
              <w:t xml:space="preserve"> </w:t>
            </w:r>
            <w:r w:rsidR="00471223" w:rsidRPr="2577C156">
              <w:rPr>
                <w:rFonts w:eastAsia="Aptos"/>
                <w:lang w:val="en-US" w:eastAsia="en-US"/>
              </w:rPr>
              <w:t>(n=70)</w:t>
            </w:r>
            <w:r w:rsidR="000669FB" w:rsidRPr="2577C156">
              <w:rPr>
                <w:rFonts w:eastAsia="Aptos"/>
                <w:lang w:val="en-US" w:eastAsia="en-US"/>
              </w:rPr>
              <w:t xml:space="preserve"> </w:t>
            </w:r>
            <w:r w:rsidR="00A45F15" w:rsidRPr="2577C156">
              <w:rPr>
                <w:rFonts w:eastAsia="Aptos"/>
                <w:lang w:val="en-US" w:eastAsia="en-US"/>
              </w:rPr>
              <w:t>participated</w:t>
            </w:r>
            <w:r w:rsidR="001C5345" w:rsidRPr="2577C156">
              <w:rPr>
                <w:rFonts w:eastAsia="Aptos"/>
                <w:lang w:val="en-US" w:eastAsia="en-US"/>
              </w:rPr>
              <w:t xml:space="preserve"> FFT</w:t>
            </w:r>
            <w:r w:rsidR="00D22FBD" w:rsidRPr="2577C156">
              <w:rPr>
                <w:rFonts w:eastAsia="Aptos"/>
                <w:lang w:val="en-US" w:eastAsia="en-US"/>
              </w:rPr>
              <w:t xml:space="preserve"> vs</w:t>
            </w:r>
          </w:p>
          <w:p w14:paraId="77D8D6FF" w14:textId="67666A8D" w:rsidR="00C747A5" w:rsidRPr="00710CC3" w:rsidRDefault="00D22FBD" w:rsidP="2577C156">
            <w:pPr>
              <w:rPr>
                <w:rFonts w:eastAsia="Aptos"/>
                <w:lang w:val="en-US" w:eastAsia="en-US"/>
              </w:rPr>
            </w:pPr>
            <w:r w:rsidRPr="2577C156">
              <w:rPr>
                <w:rFonts w:eastAsia="Aptos"/>
                <w:lang w:val="en-US" w:eastAsia="en-US"/>
              </w:rPr>
              <w:t xml:space="preserve">Families referred by other agencies (n=50) </w:t>
            </w:r>
            <w:r w:rsidR="00A45F15" w:rsidRPr="2577C156">
              <w:rPr>
                <w:rFonts w:eastAsia="Aptos"/>
                <w:lang w:val="en-US" w:eastAsia="en-US"/>
              </w:rPr>
              <w:t>participated</w:t>
            </w:r>
            <w:r w:rsidR="00FA7511" w:rsidRPr="2577C156">
              <w:rPr>
                <w:rFonts w:eastAsia="Aptos"/>
                <w:lang w:val="en-US" w:eastAsia="en-US"/>
              </w:rPr>
              <w:t xml:space="preserve"> </w:t>
            </w:r>
            <w:r w:rsidR="001C5345" w:rsidRPr="2577C156">
              <w:rPr>
                <w:rFonts w:eastAsia="Aptos"/>
                <w:lang w:val="en-US" w:eastAsia="en-US"/>
              </w:rPr>
              <w:t>FFT</w:t>
            </w:r>
          </w:p>
        </w:tc>
        <w:tc>
          <w:tcPr>
            <w:tcW w:w="2252" w:type="dxa"/>
            <w:tcBorders>
              <w:top w:val="single" w:sz="4" w:space="0" w:color="auto"/>
              <w:bottom w:val="none" w:sz="6" w:space="0" w:color="auto"/>
            </w:tcBorders>
            <w:tcMar>
              <w:left w:w="72" w:type="dxa"/>
              <w:bottom w:w="43" w:type="dxa"/>
            </w:tcMar>
          </w:tcPr>
          <w:p w14:paraId="112B89CE" w14:textId="38E2745C" w:rsidR="00C747A5" w:rsidRPr="00710CC3" w:rsidRDefault="00C747A5" w:rsidP="2577C156">
            <w:pPr>
              <w:rPr>
                <w:rFonts w:eastAsia="Aptos"/>
                <w:lang w:val="en-US" w:eastAsia="en-US"/>
              </w:rPr>
            </w:pPr>
            <w:r w:rsidRPr="2577C156">
              <w:rPr>
                <w:rFonts w:eastAsia="Aptos"/>
                <w:lang w:val="en-US" w:eastAsia="en-US"/>
              </w:rPr>
              <w:t>Mandate</w:t>
            </w:r>
            <w:r w:rsidR="00637A66">
              <w:rPr>
                <w:rFonts w:eastAsia="Aptos"/>
                <w:lang w:val="en-US" w:eastAsia="en-US"/>
              </w:rPr>
              <w:t xml:space="preserve">d </w:t>
            </w:r>
            <w:r w:rsidRPr="2577C156">
              <w:rPr>
                <w:rFonts w:eastAsia="Aptos"/>
                <w:lang w:val="en-US" w:eastAsia="en-US"/>
              </w:rPr>
              <w:t>youth exhibited more problems than non-mandated youth. de SNA: CBEN y LDF (t = −2.344 a p &lt; 0.05 y t – 1.477 a p &lt; 0.05 respectively).</w:t>
            </w:r>
            <w:r w:rsidR="00637A66">
              <w:rPr>
                <w:rFonts w:eastAsia="Aptos"/>
                <w:lang w:val="en-US" w:eastAsia="en-US"/>
              </w:rPr>
              <w:t xml:space="preserve"> </w:t>
            </w:r>
            <w:r w:rsidRPr="2577C156">
              <w:rPr>
                <w:rFonts w:eastAsia="Aptos"/>
                <w:lang w:val="en-US" w:eastAsia="en-US"/>
              </w:rPr>
              <w:t>Both groups benefited from FFT.  The greatest predictor of therapeutic success was the number of FFT therapy sessions: CAS, CBEN, CR y LDF (p &lt; .05).</w:t>
            </w:r>
          </w:p>
        </w:tc>
        <w:tc>
          <w:tcPr>
            <w:tcW w:w="809" w:type="dxa"/>
            <w:tcBorders>
              <w:top w:val="single" w:sz="4" w:space="0" w:color="auto"/>
              <w:bottom w:val="none" w:sz="6" w:space="0" w:color="auto"/>
            </w:tcBorders>
            <w:tcMar>
              <w:left w:w="72" w:type="dxa"/>
              <w:bottom w:w="43" w:type="dxa"/>
            </w:tcMar>
          </w:tcPr>
          <w:p w14:paraId="4E525BF5" w14:textId="6171C3D4" w:rsidR="00C747A5" w:rsidRPr="0061631D" w:rsidRDefault="00C747A5" w:rsidP="2577C156">
            <w:pPr>
              <w:jc w:val="center"/>
              <w:rPr>
                <w:rFonts w:eastAsia="Aptos"/>
                <w:lang w:val="en-US" w:eastAsia="en-US"/>
              </w:rPr>
            </w:pPr>
            <w:r w:rsidRPr="2577C156">
              <w:rPr>
                <w:rFonts w:eastAsia="Aptos"/>
                <w:lang w:val="en-US" w:eastAsia="en-US"/>
              </w:rPr>
              <w:t>0.435</w:t>
            </w:r>
          </w:p>
        </w:tc>
      </w:tr>
      <w:tr w:rsidR="007C5609" w:rsidRPr="00BD1D31" w14:paraId="37A992D9" w14:textId="77777777" w:rsidTr="008B100C">
        <w:trPr>
          <w:trHeight w:val="2004"/>
        </w:trPr>
        <w:tc>
          <w:tcPr>
            <w:tcW w:w="1080" w:type="dxa"/>
            <w:tcBorders>
              <w:top w:val="none" w:sz="6" w:space="0" w:color="auto"/>
              <w:bottom w:val="none" w:sz="6" w:space="0" w:color="auto"/>
            </w:tcBorders>
            <w:tcMar>
              <w:left w:w="72" w:type="dxa"/>
              <w:bottom w:w="43" w:type="dxa"/>
            </w:tcMar>
          </w:tcPr>
          <w:p w14:paraId="39726181" w14:textId="48AEED22" w:rsidR="00C747A5" w:rsidRPr="00710CC3" w:rsidRDefault="00C747A5" w:rsidP="2577C156">
            <w:pPr>
              <w:rPr>
                <w:rFonts w:eastAsia="Aptos"/>
                <w:lang w:val="en-US" w:eastAsia="en-US"/>
              </w:rPr>
            </w:pPr>
            <w:proofErr w:type="spellStart"/>
            <w:r w:rsidRPr="2577C156">
              <w:rPr>
                <w:rFonts w:eastAsia="Aptos"/>
                <w:lang w:val="en-US" w:eastAsia="en-US"/>
              </w:rPr>
              <w:t>Celinska</w:t>
            </w:r>
            <w:proofErr w:type="spellEnd"/>
            <w:r w:rsidRPr="2577C156">
              <w:rPr>
                <w:rFonts w:eastAsia="Aptos"/>
                <w:lang w:val="en-US" w:eastAsia="en-US"/>
              </w:rPr>
              <w:t xml:space="preserve">, </w:t>
            </w:r>
            <w:r w:rsidRPr="2577C156">
              <w:rPr>
                <w:rFonts w:eastAsia="Times"/>
                <w:color w:val="000000" w:themeColor="text1"/>
                <w:lang w:val="en-US"/>
              </w:rPr>
              <w:t xml:space="preserve">Hung‐En, </w:t>
            </w:r>
            <w:r w:rsidR="009A0337" w:rsidRPr="2577C156">
              <w:rPr>
                <w:color w:val="000000" w:themeColor="text1"/>
                <w:lang w:val="en-US"/>
              </w:rPr>
              <w:t>Kim</w:t>
            </w:r>
            <w:r w:rsidRPr="2577C156">
              <w:rPr>
                <w:rFonts w:eastAsia="Times"/>
                <w:color w:val="000000" w:themeColor="text1"/>
                <w:lang w:val="en-US"/>
              </w:rPr>
              <w:t xml:space="preserve">, </w:t>
            </w:r>
            <w:proofErr w:type="spellStart"/>
            <w:r w:rsidRPr="2577C156">
              <w:rPr>
                <w:rFonts w:eastAsia="Times"/>
                <w:color w:val="000000" w:themeColor="text1"/>
                <w:lang w:val="en-US"/>
              </w:rPr>
              <w:t>Valdimarsdottir</w:t>
            </w:r>
            <w:proofErr w:type="spellEnd"/>
            <w:r w:rsidRPr="2577C156">
              <w:rPr>
                <w:rFonts w:eastAsia="Aptos"/>
                <w:lang w:val="en-US" w:eastAsia="en-US"/>
              </w:rPr>
              <w:t xml:space="preserve"> (2019)</w:t>
            </w:r>
          </w:p>
        </w:tc>
        <w:tc>
          <w:tcPr>
            <w:tcW w:w="1260" w:type="dxa"/>
            <w:tcBorders>
              <w:top w:val="none" w:sz="6" w:space="0" w:color="auto"/>
              <w:bottom w:val="none" w:sz="6" w:space="0" w:color="auto"/>
            </w:tcBorders>
            <w:tcMar>
              <w:left w:w="72" w:type="dxa"/>
              <w:bottom w:w="43" w:type="dxa"/>
            </w:tcMar>
          </w:tcPr>
          <w:p w14:paraId="74136601" w14:textId="23E1A7F5" w:rsidR="00C747A5" w:rsidRPr="00710CC3" w:rsidRDefault="00C747A5" w:rsidP="2577C156">
            <w:pPr>
              <w:rPr>
                <w:rFonts w:eastAsia="Aptos"/>
                <w:lang w:val="en-US" w:eastAsia="en-US"/>
              </w:rPr>
            </w:pPr>
            <w:r w:rsidRPr="2577C156">
              <w:rPr>
                <w:rFonts w:eastAsia="Aptos"/>
                <w:lang w:val="en-US" w:eastAsia="en-US"/>
              </w:rPr>
              <w:t>An outcome evaluation of Functional Family Therapy for court-involved youth</w:t>
            </w:r>
          </w:p>
        </w:tc>
        <w:tc>
          <w:tcPr>
            <w:tcW w:w="540" w:type="dxa"/>
            <w:tcBorders>
              <w:top w:val="none" w:sz="6" w:space="0" w:color="auto"/>
              <w:bottom w:val="none" w:sz="6" w:space="0" w:color="auto"/>
            </w:tcBorders>
            <w:tcMar>
              <w:left w:w="72" w:type="dxa"/>
              <w:bottom w:w="43" w:type="dxa"/>
            </w:tcMar>
          </w:tcPr>
          <w:p w14:paraId="273D33E5" w14:textId="3281BC1C" w:rsidR="00C747A5" w:rsidRPr="00710CC3" w:rsidRDefault="00C747A5" w:rsidP="2577C156">
            <w:pPr>
              <w:jc w:val="center"/>
              <w:rPr>
                <w:rFonts w:eastAsia="Aptos"/>
                <w:lang w:val="en-US" w:eastAsia="en-US"/>
              </w:rPr>
            </w:pPr>
            <w:r w:rsidRPr="2577C156">
              <w:rPr>
                <w:rFonts w:eastAsia="Aptos"/>
                <w:lang w:val="en-US" w:eastAsia="en-US"/>
              </w:rPr>
              <w:t>155</w:t>
            </w:r>
          </w:p>
        </w:tc>
        <w:tc>
          <w:tcPr>
            <w:tcW w:w="630" w:type="dxa"/>
            <w:tcBorders>
              <w:top w:val="none" w:sz="6" w:space="0" w:color="auto"/>
              <w:bottom w:val="nil"/>
            </w:tcBorders>
            <w:tcMar>
              <w:left w:w="72" w:type="dxa"/>
              <w:bottom w:w="43" w:type="dxa"/>
            </w:tcMar>
          </w:tcPr>
          <w:p w14:paraId="71FC9182" w14:textId="09A77667" w:rsidR="00C747A5" w:rsidRPr="00710CC3" w:rsidRDefault="00C747A5" w:rsidP="2577C156">
            <w:pPr>
              <w:jc w:val="center"/>
              <w:rPr>
                <w:rFonts w:eastAsia="Aptos"/>
                <w:lang w:val="en-US" w:eastAsia="en-US"/>
              </w:rPr>
            </w:pPr>
            <w:r w:rsidRPr="2577C156">
              <w:rPr>
                <w:rFonts w:eastAsia="Aptos"/>
                <w:lang w:val="en-US" w:eastAsia="en-US"/>
              </w:rPr>
              <w:t>28</w:t>
            </w:r>
          </w:p>
        </w:tc>
        <w:tc>
          <w:tcPr>
            <w:tcW w:w="900" w:type="dxa"/>
            <w:tcBorders>
              <w:top w:val="none" w:sz="6" w:space="0" w:color="auto"/>
              <w:bottom w:val="none" w:sz="6" w:space="0" w:color="auto"/>
            </w:tcBorders>
            <w:tcMar>
              <w:left w:w="72" w:type="dxa"/>
              <w:bottom w:w="43" w:type="dxa"/>
            </w:tcMar>
          </w:tcPr>
          <w:p w14:paraId="016726B6" w14:textId="3BCE6F6D" w:rsidR="00C747A5" w:rsidRPr="00710CC3" w:rsidRDefault="00F82E4A" w:rsidP="2577C156">
            <w:pPr>
              <w:rPr>
                <w:rFonts w:eastAsia="Aptos"/>
                <w:lang w:val="en-US" w:eastAsia="en-US"/>
              </w:rPr>
            </w:pPr>
            <w:r w:rsidRPr="2577C156">
              <w:rPr>
                <w:rFonts w:eastAsia="Aptos"/>
                <w:lang w:val="en-US" w:eastAsia="en-US"/>
              </w:rPr>
              <w:t xml:space="preserve">Juvenile Justice, </w:t>
            </w:r>
            <w:r w:rsidR="1B478B0B" w:rsidRPr="2577C156">
              <w:rPr>
                <w:rFonts w:eastAsia="Aptos"/>
                <w:lang w:val="en-US" w:eastAsia="en-US"/>
              </w:rPr>
              <w:t>NJ</w:t>
            </w:r>
          </w:p>
        </w:tc>
        <w:tc>
          <w:tcPr>
            <w:tcW w:w="720" w:type="dxa"/>
            <w:tcBorders>
              <w:top w:val="none" w:sz="6" w:space="0" w:color="auto"/>
              <w:bottom w:val="none" w:sz="6" w:space="0" w:color="auto"/>
            </w:tcBorders>
            <w:tcMar>
              <w:left w:w="72" w:type="dxa"/>
              <w:bottom w:w="43" w:type="dxa"/>
            </w:tcMar>
          </w:tcPr>
          <w:p w14:paraId="6D44B89B" w14:textId="75A04C8A" w:rsidR="00C747A5" w:rsidRPr="00710CC3" w:rsidRDefault="00C747A5" w:rsidP="2577C156">
            <w:pPr>
              <w:rPr>
                <w:rFonts w:eastAsia="Aptos"/>
                <w:lang w:val="en-US" w:eastAsia="en-US"/>
              </w:rPr>
            </w:pPr>
            <w:r w:rsidRPr="2577C156">
              <w:rPr>
                <w:rFonts w:eastAsia="Aptos"/>
                <w:lang w:val="en-US" w:eastAsia="en-US"/>
              </w:rPr>
              <w:t>QED</w:t>
            </w:r>
          </w:p>
          <w:p w14:paraId="006AFDC3" w14:textId="21A54D56" w:rsidR="00C747A5" w:rsidRPr="00710CC3" w:rsidRDefault="00C747A5" w:rsidP="2577C156">
            <w:pPr>
              <w:rPr>
                <w:rFonts w:eastAsia="Aptos"/>
                <w:lang w:val="en-US" w:eastAsia="en-US"/>
              </w:rPr>
            </w:pPr>
          </w:p>
        </w:tc>
        <w:tc>
          <w:tcPr>
            <w:tcW w:w="1350" w:type="dxa"/>
            <w:tcBorders>
              <w:top w:val="none" w:sz="6" w:space="0" w:color="auto"/>
              <w:bottom w:val="none" w:sz="6" w:space="0" w:color="auto"/>
            </w:tcBorders>
            <w:tcMar>
              <w:left w:w="72" w:type="dxa"/>
              <w:bottom w:w="43" w:type="dxa"/>
            </w:tcMar>
          </w:tcPr>
          <w:p w14:paraId="0F5F9C70" w14:textId="5F8FD148" w:rsidR="001B19C1" w:rsidRPr="00710CC3" w:rsidRDefault="001F2D51" w:rsidP="2577C156">
            <w:pPr>
              <w:rPr>
                <w:rFonts w:eastAsia="Aptos"/>
                <w:lang w:val="en-US" w:eastAsia="en-US"/>
              </w:rPr>
            </w:pPr>
            <w:r w:rsidRPr="2577C156">
              <w:rPr>
                <w:rFonts w:eastAsia="Aptos"/>
                <w:lang w:val="en-US" w:eastAsia="en-US"/>
              </w:rPr>
              <w:t xml:space="preserve">Youth </w:t>
            </w:r>
          </w:p>
          <w:p w14:paraId="5F2D0C7F" w14:textId="04719301" w:rsidR="00BC6C7A" w:rsidRPr="00710CC3" w:rsidRDefault="001F2D51" w:rsidP="2577C156">
            <w:pPr>
              <w:rPr>
                <w:rFonts w:eastAsia="Aptos"/>
                <w:lang w:val="en-US" w:eastAsia="en-US"/>
              </w:rPr>
            </w:pPr>
            <w:r w:rsidRPr="2577C156">
              <w:rPr>
                <w:rFonts w:eastAsia="Aptos"/>
                <w:lang w:val="en-US" w:eastAsia="en-US"/>
              </w:rPr>
              <w:t>participating in FTT</w:t>
            </w:r>
            <w:r w:rsidR="00BC6C7A" w:rsidRPr="2577C156">
              <w:rPr>
                <w:rFonts w:eastAsia="Aptos"/>
                <w:lang w:val="en-US" w:eastAsia="en-US"/>
              </w:rPr>
              <w:t xml:space="preserve"> (n=107)</w:t>
            </w:r>
            <w:r w:rsidR="00BC6C7A" w:rsidRPr="2577C156">
              <w:rPr>
                <w:rFonts w:eastAsia="Aptos"/>
                <w:bdr w:val="none" w:sz="0" w:space="0" w:color="auto"/>
                <w:lang w:val="en-US" w:eastAsia="en-US"/>
              </w:rPr>
              <w:t xml:space="preserve"> </w:t>
            </w:r>
            <w:r w:rsidR="00BC6C7A" w:rsidRPr="2577C156">
              <w:rPr>
                <w:rFonts w:eastAsia="Aptos"/>
                <w:lang w:val="en-US" w:eastAsia="en-US"/>
              </w:rPr>
              <w:t>vs</w:t>
            </w:r>
            <w:r w:rsidR="00BD6A20">
              <w:rPr>
                <w:rFonts w:eastAsia="Aptos"/>
                <w:lang w:val="en-US" w:eastAsia="en-US"/>
              </w:rPr>
              <w:t xml:space="preserve"> </w:t>
            </w:r>
            <w:r w:rsidR="00BC6C7A" w:rsidRPr="2577C156">
              <w:rPr>
                <w:rFonts w:eastAsia="Aptos"/>
                <w:lang w:val="en-US" w:eastAsia="en-US"/>
              </w:rPr>
              <w:t xml:space="preserve">Youth </w:t>
            </w:r>
          </w:p>
          <w:p w14:paraId="2395CCA0" w14:textId="3A6A8148" w:rsidR="00C747A5" w:rsidRPr="00710CC3" w:rsidRDefault="003C1E52" w:rsidP="2577C156">
            <w:pPr>
              <w:rPr>
                <w:rFonts w:eastAsia="Aptos"/>
                <w:lang w:val="en-US" w:eastAsia="en-US"/>
              </w:rPr>
            </w:pPr>
            <w:r>
              <w:rPr>
                <w:rFonts w:eastAsia="Aptos"/>
                <w:lang w:val="en-US" w:eastAsia="en-US"/>
              </w:rPr>
              <w:t>p</w:t>
            </w:r>
            <w:r w:rsidR="00BC6C7A" w:rsidRPr="2577C156">
              <w:rPr>
                <w:rFonts w:eastAsia="Aptos"/>
                <w:lang w:val="en-US" w:eastAsia="en-US"/>
              </w:rPr>
              <w:t>articipating mentorship of individual therapy sessions(n=48).</w:t>
            </w:r>
          </w:p>
        </w:tc>
        <w:tc>
          <w:tcPr>
            <w:tcW w:w="2252" w:type="dxa"/>
            <w:tcBorders>
              <w:top w:val="none" w:sz="6" w:space="0" w:color="auto"/>
              <w:bottom w:val="none" w:sz="6" w:space="0" w:color="auto"/>
            </w:tcBorders>
            <w:tcMar>
              <w:left w:w="72" w:type="dxa"/>
              <w:bottom w:w="43" w:type="dxa"/>
            </w:tcMar>
          </w:tcPr>
          <w:p w14:paraId="44D7E51A" w14:textId="46ADE8E3" w:rsidR="00C747A5" w:rsidRPr="00710CC3" w:rsidRDefault="00093DC7" w:rsidP="2577C156">
            <w:pPr>
              <w:rPr>
                <w:rFonts w:eastAsia="Aptos"/>
                <w:lang w:val="en-US" w:eastAsia="en-US"/>
              </w:rPr>
            </w:pPr>
            <w:r>
              <w:rPr>
                <w:rFonts w:eastAsia="Aptos"/>
                <w:lang w:val="en-US" w:eastAsia="en-US"/>
              </w:rPr>
              <w:t>Use of</w:t>
            </w:r>
            <w:r w:rsidR="00BC6C7A" w:rsidRPr="2577C156">
              <w:rPr>
                <w:rFonts w:eastAsia="Aptos"/>
                <w:lang w:val="en-US" w:eastAsia="en-US"/>
              </w:rPr>
              <w:t xml:space="preserve"> FFT </w:t>
            </w:r>
            <w:r w:rsidR="00255767">
              <w:rPr>
                <w:rFonts w:eastAsia="Aptos"/>
                <w:lang w:val="en-US" w:eastAsia="en-US"/>
              </w:rPr>
              <w:t>showed a</w:t>
            </w:r>
            <w:r w:rsidR="00C747A5" w:rsidRPr="2577C156">
              <w:rPr>
                <w:rFonts w:eastAsia="Aptos"/>
                <w:lang w:val="en-US" w:eastAsia="en-US"/>
              </w:rPr>
              <w:t xml:space="preserve"> reduction in the probability of new convictions related to crimes in general 50.5% (OR =0.495; p=0,432), </w:t>
            </w:r>
            <w:r w:rsidR="004616F2">
              <w:rPr>
                <w:rFonts w:eastAsia="Aptos"/>
                <w:lang w:val="en-US" w:eastAsia="en-US"/>
              </w:rPr>
              <w:t>and</w:t>
            </w:r>
            <w:r w:rsidR="00C747A5" w:rsidRPr="2577C156">
              <w:rPr>
                <w:rFonts w:eastAsia="Aptos"/>
                <w:lang w:val="en-US" w:eastAsia="en-US"/>
              </w:rPr>
              <w:t xml:space="preserve"> to violent crimes 2.1% (OR=0.979; p=0.970) and in </w:t>
            </w:r>
            <w:r w:rsidR="00BC6C7A" w:rsidRPr="2577C156">
              <w:rPr>
                <w:rFonts w:eastAsia="Aptos"/>
                <w:lang w:val="en-US" w:eastAsia="en-US"/>
              </w:rPr>
              <w:t>re</w:t>
            </w:r>
            <w:r w:rsidR="00607A8A" w:rsidRPr="2577C156">
              <w:rPr>
                <w:rFonts w:eastAsia="Aptos"/>
                <w:lang w:val="en-US" w:eastAsia="en-US"/>
              </w:rPr>
              <w:t>-</w:t>
            </w:r>
            <w:r w:rsidR="00BC6C7A" w:rsidRPr="2577C156">
              <w:rPr>
                <w:rFonts w:eastAsia="Aptos"/>
                <w:lang w:val="en-US" w:eastAsia="en-US"/>
              </w:rPr>
              <w:t>institutionalization</w:t>
            </w:r>
            <w:r w:rsidR="00C747A5" w:rsidRPr="2577C156">
              <w:rPr>
                <w:rFonts w:eastAsia="Aptos"/>
                <w:lang w:val="en-US" w:eastAsia="en-US"/>
              </w:rPr>
              <w:t xml:space="preserve"> 56.1% (OR=0.439; p=0.081).</w:t>
            </w:r>
          </w:p>
        </w:tc>
        <w:tc>
          <w:tcPr>
            <w:tcW w:w="809" w:type="dxa"/>
            <w:tcBorders>
              <w:top w:val="none" w:sz="6" w:space="0" w:color="auto"/>
              <w:bottom w:val="none" w:sz="6" w:space="0" w:color="auto"/>
            </w:tcBorders>
            <w:tcMar>
              <w:left w:w="72" w:type="dxa"/>
              <w:bottom w:w="43" w:type="dxa"/>
            </w:tcMar>
          </w:tcPr>
          <w:p w14:paraId="297CE6A8" w14:textId="437F437E" w:rsidR="00C747A5" w:rsidRPr="001E05F5" w:rsidRDefault="00C747A5" w:rsidP="2577C156">
            <w:pPr>
              <w:jc w:val="center"/>
              <w:rPr>
                <w:rFonts w:eastAsia="Aptos"/>
                <w:lang w:val="en-US" w:eastAsia="en-US"/>
              </w:rPr>
            </w:pPr>
            <w:r w:rsidRPr="2577C156">
              <w:rPr>
                <w:rFonts w:eastAsia="Aptos"/>
                <w:lang w:val="en-US" w:eastAsia="en-US"/>
              </w:rPr>
              <w:t>0.00</w:t>
            </w:r>
            <w:r w:rsidR="00300AA2" w:rsidRPr="2577C156">
              <w:rPr>
                <w:rFonts w:eastAsia="Aptos"/>
                <w:lang w:val="en-US" w:eastAsia="en-US"/>
              </w:rPr>
              <w:t>5</w:t>
            </w:r>
          </w:p>
        </w:tc>
      </w:tr>
      <w:tr w:rsidR="00EB26DB" w:rsidRPr="00BD1D31" w14:paraId="5B74FF52" w14:textId="77777777" w:rsidTr="008B100C">
        <w:tblPrEx>
          <w:tblBorders>
            <w:bottom w:val="single" w:sz="12" w:space="0" w:color="000000" w:themeColor="text1"/>
          </w:tblBorders>
        </w:tblPrEx>
        <w:trPr>
          <w:trHeight w:val="1631"/>
        </w:trPr>
        <w:tc>
          <w:tcPr>
            <w:tcW w:w="1080" w:type="dxa"/>
            <w:tcBorders>
              <w:top w:val="none" w:sz="6" w:space="0" w:color="auto"/>
              <w:bottom w:val="none" w:sz="6" w:space="0" w:color="auto"/>
            </w:tcBorders>
            <w:tcMar>
              <w:left w:w="72" w:type="dxa"/>
              <w:bottom w:w="43" w:type="dxa"/>
            </w:tcMar>
          </w:tcPr>
          <w:p w14:paraId="5AFA10BF" w14:textId="35498003" w:rsidR="00C747A5" w:rsidRPr="00710CC3" w:rsidRDefault="00C747A5" w:rsidP="2577C156">
            <w:pPr>
              <w:rPr>
                <w:rFonts w:eastAsia="Aptos"/>
                <w:lang w:val="en-US" w:eastAsia="en-US"/>
              </w:rPr>
            </w:pPr>
            <w:r w:rsidRPr="2577C156">
              <w:rPr>
                <w:rFonts w:eastAsia="Aptos"/>
                <w:lang w:val="en-US" w:eastAsia="en-US"/>
              </w:rPr>
              <w:t>Darnell,</w:t>
            </w:r>
            <w:r w:rsidRPr="2577C156">
              <w:rPr>
                <w:rFonts w:eastAsia="Aptos"/>
                <w:color w:val="000000" w:themeColor="text1"/>
                <w:lang w:val="en-US"/>
              </w:rPr>
              <w:t xml:space="preserve"> </w:t>
            </w:r>
            <w:r w:rsidRPr="2577C156">
              <w:rPr>
                <w:color w:val="000000" w:themeColor="text1"/>
                <w:lang w:val="en-US"/>
              </w:rPr>
              <w:t>Schuler</w:t>
            </w:r>
            <w:r w:rsidRPr="2577C156">
              <w:rPr>
                <w:lang w:val="en-US" w:eastAsia="en-US"/>
              </w:rPr>
              <w:t xml:space="preserve"> </w:t>
            </w:r>
            <w:r w:rsidRPr="2577C156">
              <w:rPr>
                <w:rFonts w:eastAsia="Aptos"/>
                <w:lang w:val="en-US" w:eastAsia="en-US"/>
              </w:rPr>
              <w:t>(2015)</w:t>
            </w:r>
          </w:p>
        </w:tc>
        <w:tc>
          <w:tcPr>
            <w:tcW w:w="1260" w:type="dxa"/>
            <w:tcBorders>
              <w:top w:val="none" w:sz="6" w:space="0" w:color="auto"/>
              <w:bottom w:val="none" w:sz="6" w:space="0" w:color="auto"/>
            </w:tcBorders>
            <w:tcMar>
              <w:left w:w="72" w:type="dxa"/>
              <w:bottom w:w="43" w:type="dxa"/>
            </w:tcMar>
          </w:tcPr>
          <w:p w14:paraId="4661457B" w14:textId="7EC56332" w:rsidR="00C747A5" w:rsidRPr="00710CC3" w:rsidRDefault="00C747A5" w:rsidP="2577C156">
            <w:pPr>
              <w:rPr>
                <w:rFonts w:eastAsia="Aptos"/>
                <w:lang w:val="en-US" w:eastAsia="en-US"/>
              </w:rPr>
            </w:pPr>
            <w:r w:rsidRPr="2577C156">
              <w:rPr>
                <w:rFonts w:eastAsia="Aptos"/>
                <w:lang w:val="en-US" w:eastAsia="en-US"/>
              </w:rPr>
              <w:t>Quasi-experimental study of Functional Family Therapy effectiveness for juvenile justice aftercare in a racially and ethnically diverse community sample</w:t>
            </w:r>
          </w:p>
        </w:tc>
        <w:tc>
          <w:tcPr>
            <w:tcW w:w="540" w:type="dxa"/>
            <w:tcBorders>
              <w:top w:val="none" w:sz="6" w:space="0" w:color="auto"/>
              <w:bottom w:val="none" w:sz="6" w:space="0" w:color="auto"/>
              <w:right w:val="nil"/>
            </w:tcBorders>
            <w:tcMar>
              <w:left w:w="72" w:type="dxa"/>
              <w:bottom w:w="43" w:type="dxa"/>
            </w:tcMar>
          </w:tcPr>
          <w:p w14:paraId="1CB34E36" w14:textId="24B73934" w:rsidR="00C747A5" w:rsidRPr="00710CC3" w:rsidRDefault="00C747A5" w:rsidP="007C5609">
            <w:pPr>
              <w:rPr>
                <w:rFonts w:eastAsia="Aptos"/>
                <w:lang w:val="en-US" w:eastAsia="en-US"/>
              </w:rPr>
            </w:pPr>
            <w:r w:rsidRPr="2577C156">
              <w:rPr>
                <w:rFonts w:eastAsia="Aptos"/>
                <w:lang w:val="en-US" w:eastAsia="en-US"/>
              </w:rPr>
              <w:t>7, 434</w:t>
            </w:r>
          </w:p>
        </w:tc>
        <w:tc>
          <w:tcPr>
            <w:tcW w:w="630" w:type="dxa"/>
            <w:tcBorders>
              <w:top w:val="nil"/>
              <w:left w:val="nil"/>
              <w:bottom w:val="nil"/>
              <w:right w:val="nil"/>
            </w:tcBorders>
            <w:tcMar>
              <w:left w:w="72" w:type="dxa"/>
              <w:bottom w:w="43" w:type="dxa"/>
            </w:tcMar>
          </w:tcPr>
          <w:p w14:paraId="25CC2EE2" w14:textId="155F720F" w:rsidR="00C747A5" w:rsidRPr="00710CC3" w:rsidRDefault="00C747A5" w:rsidP="2577C156">
            <w:pPr>
              <w:jc w:val="center"/>
              <w:rPr>
                <w:rFonts w:eastAsia="Aptos"/>
                <w:lang w:val="en-US" w:eastAsia="en-US"/>
              </w:rPr>
            </w:pPr>
            <w:r w:rsidRPr="2577C156">
              <w:rPr>
                <w:rFonts w:eastAsia="Aptos"/>
                <w:lang w:val="en-US" w:eastAsia="en-US"/>
              </w:rPr>
              <w:t>60</w:t>
            </w:r>
          </w:p>
        </w:tc>
        <w:tc>
          <w:tcPr>
            <w:tcW w:w="900" w:type="dxa"/>
            <w:tcBorders>
              <w:top w:val="none" w:sz="6" w:space="0" w:color="auto"/>
              <w:left w:val="nil"/>
              <w:bottom w:val="none" w:sz="6" w:space="0" w:color="auto"/>
            </w:tcBorders>
            <w:tcMar>
              <w:left w:w="72" w:type="dxa"/>
              <w:bottom w:w="43" w:type="dxa"/>
            </w:tcMar>
          </w:tcPr>
          <w:p w14:paraId="252F4F99" w14:textId="4A5AD637" w:rsidR="00C747A5" w:rsidRPr="00710CC3" w:rsidRDefault="00607A8A" w:rsidP="2577C156">
            <w:pPr>
              <w:rPr>
                <w:rFonts w:eastAsia="Aptos"/>
                <w:lang w:val="en-US" w:eastAsia="en-US"/>
              </w:rPr>
            </w:pPr>
            <w:r w:rsidRPr="2577C156">
              <w:rPr>
                <w:rFonts w:eastAsia="Aptos"/>
                <w:lang w:val="en-US" w:eastAsia="en-US"/>
              </w:rPr>
              <w:t>Juvenile</w:t>
            </w:r>
            <w:r w:rsidR="00316F3F" w:rsidRPr="2577C156">
              <w:rPr>
                <w:rFonts w:eastAsia="Aptos"/>
                <w:lang w:val="en-US" w:eastAsia="en-US"/>
              </w:rPr>
              <w:t xml:space="preserve"> Justice System, </w:t>
            </w:r>
            <w:r w:rsidR="3EF25E1C" w:rsidRPr="2577C156">
              <w:rPr>
                <w:rFonts w:eastAsia="Aptos"/>
                <w:lang w:val="en-US" w:eastAsia="en-US"/>
              </w:rPr>
              <w:t>MD</w:t>
            </w:r>
          </w:p>
        </w:tc>
        <w:tc>
          <w:tcPr>
            <w:tcW w:w="720" w:type="dxa"/>
            <w:tcBorders>
              <w:top w:val="none" w:sz="6" w:space="0" w:color="auto"/>
              <w:bottom w:val="none" w:sz="6" w:space="0" w:color="auto"/>
            </w:tcBorders>
            <w:tcMar>
              <w:left w:w="72" w:type="dxa"/>
              <w:bottom w:w="43" w:type="dxa"/>
            </w:tcMar>
          </w:tcPr>
          <w:p w14:paraId="230D5C9A" w14:textId="612FCA6F" w:rsidR="00C747A5" w:rsidRPr="00710CC3" w:rsidRDefault="76CE79A9" w:rsidP="2577C156">
            <w:pPr>
              <w:rPr>
                <w:rFonts w:eastAsia="Aptos"/>
                <w:lang w:val="en-US" w:eastAsia="en-US"/>
              </w:rPr>
            </w:pPr>
            <w:r w:rsidRPr="2577C156">
              <w:rPr>
                <w:rFonts w:eastAsia="Aptos"/>
                <w:lang w:val="en-US" w:eastAsia="en-US"/>
              </w:rPr>
              <w:t>QED</w:t>
            </w:r>
          </w:p>
          <w:p w14:paraId="52A64661" w14:textId="0175DE64" w:rsidR="00C747A5" w:rsidRPr="00710CC3" w:rsidRDefault="00C747A5" w:rsidP="2577C156">
            <w:pPr>
              <w:rPr>
                <w:rFonts w:eastAsia="Aptos"/>
                <w:lang w:val="en-US" w:eastAsia="en-US"/>
              </w:rPr>
            </w:pPr>
          </w:p>
          <w:p w14:paraId="4FE6C730" w14:textId="21E1628B" w:rsidR="00C747A5" w:rsidRPr="00710CC3" w:rsidRDefault="00C747A5" w:rsidP="2577C156">
            <w:pPr>
              <w:rPr>
                <w:rFonts w:eastAsia="Aptos"/>
                <w:lang w:val="en-US" w:eastAsia="en-US"/>
              </w:rPr>
            </w:pPr>
          </w:p>
        </w:tc>
        <w:tc>
          <w:tcPr>
            <w:tcW w:w="1350" w:type="dxa"/>
            <w:tcBorders>
              <w:top w:val="none" w:sz="6" w:space="0" w:color="auto"/>
              <w:bottom w:val="none" w:sz="6" w:space="0" w:color="auto"/>
            </w:tcBorders>
            <w:tcMar>
              <w:bottom w:w="43" w:type="dxa"/>
            </w:tcMar>
          </w:tcPr>
          <w:p w14:paraId="48C35A81" w14:textId="179DDE75" w:rsidR="76CE79A9" w:rsidRPr="611B73AF" w:rsidRDefault="76CE79A9" w:rsidP="2577C156">
            <w:pPr>
              <w:rPr>
                <w:rFonts w:eastAsia="Aptos"/>
                <w:lang w:val="en-US" w:eastAsia="en-US"/>
              </w:rPr>
            </w:pPr>
            <w:r w:rsidRPr="2577C156">
              <w:rPr>
                <w:rFonts w:eastAsia="Aptos"/>
                <w:lang w:val="en-US" w:eastAsia="en-US"/>
              </w:rPr>
              <w:t xml:space="preserve">Youth </w:t>
            </w:r>
            <w:r w:rsidR="001416E8">
              <w:rPr>
                <w:rFonts w:eastAsia="Aptos"/>
                <w:lang w:val="en-US" w:eastAsia="en-US"/>
              </w:rPr>
              <w:t>in</w:t>
            </w:r>
            <w:r w:rsidR="004E2743" w:rsidRPr="2577C156">
              <w:rPr>
                <w:rFonts w:eastAsia="Aptos"/>
                <w:lang w:val="en-US" w:eastAsia="en-US"/>
              </w:rPr>
              <w:t xml:space="preserve"> </w:t>
            </w:r>
            <w:r w:rsidRPr="2577C156">
              <w:rPr>
                <w:rFonts w:eastAsia="Aptos"/>
                <w:lang w:val="en-US" w:eastAsia="en-US"/>
              </w:rPr>
              <w:t xml:space="preserve">FFT </w:t>
            </w:r>
            <w:r w:rsidR="00AB2FF9">
              <w:rPr>
                <w:rFonts w:eastAsia="Aptos"/>
                <w:lang w:val="en-US" w:eastAsia="en-US"/>
              </w:rPr>
              <w:t xml:space="preserve">&amp; </w:t>
            </w:r>
            <w:r w:rsidRPr="2577C156">
              <w:rPr>
                <w:rFonts w:eastAsia="Aptos"/>
                <w:lang w:val="en-US" w:eastAsia="en-US"/>
              </w:rPr>
              <w:t xml:space="preserve">standard probation (n=524), </w:t>
            </w:r>
            <w:r w:rsidR="42EB0AB7" w:rsidRPr="2577C156">
              <w:rPr>
                <w:rFonts w:eastAsia="Aptos"/>
                <w:lang w:val="en-US" w:eastAsia="en-US"/>
              </w:rPr>
              <w:t>vs</w:t>
            </w:r>
            <w:r w:rsidR="00B75744">
              <w:rPr>
                <w:rFonts w:eastAsia="Aptos"/>
                <w:lang w:val="en-US" w:eastAsia="en-US"/>
              </w:rPr>
              <w:t xml:space="preserve"> </w:t>
            </w:r>
            <w:r w:rsidRPr="2577C156">
              <w:rPr>
                <w:rFonts w:eastAsia="Aptos"/>
                <w:lang w:val="en-US" w:eastAsia="en-US"/>
              </w:rPr>
              <w:t xml:space="preserve">Youth </w:t>
            </w:r>
            <w:r w:rsidR="001416E8">
              <w:rPr>
                <w:rFonts w:eastAsia="Aptos"/>
                <w:lang w:val="en-US" w:eastAsia="en-US"/>
              </w:rPr>
              <w:t>in</w:t>
            </w:r>
            <w:r w:rsidRPr="2577C156">
              <w:rPr>
                <w:rFonts w:eastAsia="Aptos"/>
                <w:lang w:val="en-US" w:eastAsia="en-US"/>
              </w:rPr>
              <w:t xml:space="preserve"> FFT (n=216) </w:t>
            </w:r>
            <w:r w:rsidR="42EB0AB7" w:rsidRPr="2577C156">
              <w:rPr>
                <w:rFonts w:eastAsia="Aptos"/>
                <w:lang w:val="en-US" w:eastAsia="en-US"/>
              </w:rPr>
              <w:t>vs</w:t>
            </w:r>
            <w:r w:rsidR="51C14AAE" w:rsidRPr="2577C156">
              <w:rPr>
                <w:rFonts w:eastAsia="Aptos"/>
                <w:lang w:val="en-US" w:eastAsia="en-US"/>
              </w:rPr>
              <w:t xml:space="preserve"> </w:t>
            </w:r>
            <w:r w:rsidR="42EB0AB7" w:rsidRPr="2577C156">
              <w:rPr>
                <w:rFonts w:eastAsia="Aptos"/>
                <w:color w:val="000000" w:themeColor="text1"/>
                <w:lang w:val="en-US" w:eastAsia="en-US"/>
              </w:rPr>
              <w:t>Y</w:t>
            </w:r>
            <w:r w:rsidR="51C14AAE" w:rsidRPr="2577C156">
              <w:rPr>
                <w:rFonts w:eastAsia="Aptos"/>
                <w:color w:val="000000" w:themeColor="text1"/>
                <w:lang w:val="en-US" w:eastAsia="en-US"/>
              </w:rPr>
              <w:t>outh</w:t>
            </w:r>
            <w:r w:rsidRPr="2577C156">
              <w:rPr>
                <w:rFonts w:eastAsia="Aptos"/>
                <w:color w:val="000000" w:themeColor="text1"/>
                <w:lang w:val="en-US" w:eastAsia="en-US"/>
              </w:rPr>
              <w:t xml:space="preserve"> </w:t>
            </w:r>
            <w:r w:rsidR="004E2743" w:rsidRPr="2577C156">
              <w:rPr>
                <w:rFonts w:eastAsia="Aptos"/>
                <w:color w:val="000000" w:themeColor="text1"/>
                <w:lang w:val="en-US" w:eastAsia="en-US"/>
              </w:rPr>
              <w:t>in</w:t>
            </w:r>
            <w:r w:rsidRPr="2577C156">
              <w:rPr>
                <w:rFonts w:eastAsia="Aptos"/>
                <w:color w:val="000000" w:themeColor="text1"/>
                <w:lang w:val="en-US" w:eastAsia="en-US"/>
              </w:rPr>
              <w:t xml:space="preserve"> FFT and FFP (n=539)</w:t>
            </w:r>
            <w:r w:rsidR="00B75744">
              <w:rPr>
                <w:rFonts w:eastAsia="Aptos"/>
                <w:lang w:val="en-US" w:eastAsia="en-US"/>
              </w:rPr>
              <w:t xml:space="preserve"> vs </w:t>
            </w:r>
            <w:r w:rsidR="2B8FAF0D" w:rsidRPr="2577C156">
              <w:rPr>
                <w:rFonts w:eastAsia="Aptos"/>
                <w:lang w:val="en-US" w:eastAsia="en-US"/>
              </w:rPr>
              <w:t>Y</w:t>
            </w:r>
            <w:r w:rsidRPr="2577C156">
              <w:rPr>
                <w:rFonts w:eastAsia="Aptos"/>
                <w:lang w:val="en-US" w:eastAsia="en-US"/>
              </w:rPr>
              <w:t xml:space="preserve">outh </w:t>
            </w:r>
            <w:r w:rsidR="003C1E52">
              <w:rPr>
                <w:rFonts w:eastAsia="Aptos"/>
                <w:lang w:val="en-US" w:eastAsia="en-US"/>
              </w:rPr>
              <w:t xml:space="preserve">not in </w:t>
            </w:r>
            <w:r w:rsidRPr="2577C156">
              <w:rPr>
                <w:rFonts w:eastAsia="Aptos"/>
                <w:lang w:val="en-US" w:eastAsia="en-US"/>
              </w:rPr>
              <w:t>FFT or FFP (n=5992)</w:t>
            </w:r>
            <w:r w:rsidR="00B75744">
              <w:rPr>
                <w:rFonts w:eastAsia="Aptos"/>
                <w:lang w:val="en-US" w:eastAsia="en-US"/>
              </w:rPr>
              <w:t xml:space="preserve"> </w:t>
            </w:r>
            <w:r w:rsidR="42EB0AB7" w:rsidRPr="2577C156">
              <w:rPr>
                <w:rFonts w:eastAsia="Aptos"/>
                <w:lang w:val="en-US" w:eastAsia="en-US"/>
              </w:rPr>
              <w:t>vs</w:t>
            </w:r>
            <w:r w:rsidR="51C14AAE" w:rsidRPr="2577C156">
              <w:rPr>
                <w:rFonts w:eastAsia="Aptos"/>
                <w:lang w:val="en-US" w:eastAsia="en-US"/>
              </w:rPr>
              <w:t xml:space="preserve"> </w:t>
            </w:r>
            <w:r w:rsidR="42EB0AB7" w:rsidRPr="2577C156">
              <w:rPr>
                <w:rFonts w:eastAsia="Aptos"/>
                <w:lang w:val="en-US" w:eastAsia="en-US"/>
              </w:rPr>
              <w:t>Y</w:t>
            </w:r>
            <w:r w:rsidR="51C14AAE" w:rsidRPr="2577C156">
              <w:rPr>
                <w:rFonts w:eastAsia="Aptos"/>
                <w:lang w:val="en-US" w:eastAsia="en-US"/>
              </w:rPr>
              <w:t>outh</w:t>
            </w:r>
            <w:r w:rsidRPr="2577C156">
              <w:rPr>
                <w:rFonts w:eastAsia="Aptos"/>
                <w:lang w:val="en-US" w:eastAsia="en-US"/>
              </w:rPr>
              <w:t xml:space="preserve"> </w:t>
            </w:r>
            <w:r w:rsidR="227A93EE" w:rsidRPr="2577C156">
              <w:rPr>
                <w:rFonts w:eastAsia="Aptos"/>
                <w:lang w:val="en-US" w:eastAsia="en-US"/>
              </w:rPr>
              <w:t xml:space="preserve">released </w:t>
            </w:r>
            <w:r w:rsidR="740C5B90" w:rsidRPr="2577C156">
              <w:rPr>
                <w:rFonts w:eastAsia="Aptos"/>
                <w:lang w:val="en-US" w:eastAsia="en-US"/>
              </w:rPr>
              <w:t>prior to implementation interventions</w:t>
            </w:r>
            <w:r w:rsidRPr="2577C156">
              <w:rPr>
                <w:rFonts w:eastAsia="Aptos"/>
                <w:lang w:val="en-US" w:eastAsia="en-US"/>
              </w:rPr>
              <w:t xml:space="preserve"> (n=1442).</w:t>
            </w:r>
          </w:p>
        </w:tc>
        <w:tc>
          <w:tcPr>
            <w:tcW w:w="2252" w:type="dxa"/>
            <w:tcBorders>
              <w:top w:val="none" w:sz="6" w:space="0" w:color="auto"/>
              <w:bottom w:val="none" w:sz="6" w:space="0" w:color="auto"/>
            </w:tcBorders>
            <w:tcMar>
              <w:left w:w="72" w:type="dxa"/>
              <w:bottom w:w="43" w:type="dxa"/>
            </w:tcMar>
          </w:tcPr>
          <w:p w14:paraId="0007E003" w14:textId="68D9AB81" w:rsidR="00C747A5" w:rsidRPr="00710CC3" w:rsidRDefault="00C747A5" w:rsidP="2577C156">
            <w:pPr>
              <w:rPr>
                <w:rFonts w:eastAsia="Aptos"/>
                <w:lang w:val="en-US" w:eastAsia="en-US"/>
              </w:rPr>
            </w:pPr>
            <w:r w:rsidRPr="2577C156">
              <w:rPr>
                <w:rFonts w:eastAsia="Aptos"/>
                <w:lang w:val="en-US" w:eastAsia="en-US"/>
              </w:rPr>
              <w:t>Result reduced probability of an OHP during the first and second month after treatment in the case of FFT and FFT + FFP. FFT showed a reduction of approximately 74% in probabilities of an OHP, and FFT + FFT had a 60% reduction of probability of an OHP compared to the control group. These results did not hold after the third month.</w:t>
            </w:r>
          </w:p>
        </w:tc>
        <w:tc>
          <w:tcPr>
            <w:tcW w:w="809" w:type="dxa"/>
            <w:tcBorders>
              <w:top w:val="none" w:sz="6" w:space="0" w:color="auto"/>
              <w:bottom w:val="none" w:sz="6" w:space="0" w:color="auto"/>
            </w:tcBorders>
            <w:tcMar>
              <w:left w:w="72" w:type="dxa"/>
              <w:bottom w:w="43" w:type="dxa"/>
            </w:tcMar>
          </w:tcPr>
          <w:p w14:paraId="4929963A" w14:textId="02CF46AC" w:rsidR="00C747A5" w:rsidRPr="001E05F5" w:rsidRDefault="00C747A5" w:rsidP="2577C156">
            <w:pPr>
              <w:jc w:val="center"/>
              <w:rPr>
                <w:rFonts w:eastAsia="Aptos"/>
                <w:lang w:val="en-US" w:eastAsia="en-US"/>
              </w:rPr>
            </w:pPr>
            <w:r w:rsidRPr="2577C156">
              <w:rPr>
                <w:rFonts w:eastAsia="Aptos"/>
                <w:lang w:val="en-US" w:eastAsia="en-US"/>
              </w:rPr>
              <w:t>0.00</w:t>
            </w:r>
            <w:r w:rsidR="00300AA2" w:rsidRPr="2577C156">
              <w:rPr>
                <w:rFonts w:eastAsia="Aptos"/>
                <w:lang w:val="en-US" w:eastAsia="en-US"/>
              </w:rPr>
              <w:t>2</w:t>
            </w:r>
          </w:p>
        </w:tc>
      </w:tr>
      <w:tr w:rsidR="00EB26DB" w:rsidRPr="00BD1D31" w14:paraId="0BD03E42" w14:textId="77777777" w:rsidTr="008B100C">
        <w:trPr>
          <w:trHeight w:val="1350"/>
        </w:trPr>
        <w:tc>
          <w:tcPr>
            <w:tcW w:w="1080" w:type="dxa"/>
            <w:tcBorders>
              <w:top w:val="none" w:sz="6" w:space="0" w:color="auto"/>
              <w:bottom w:val="none" w:sz="6" w:space="0" w:color="auto"/>
            </w:tcBorders>
            <w:tcMar>
              <w:left w:w="72" w:type="dxa"/>
              <w:bottom w:w="43" w:type="dxa"/>
            </w:tcMar>
          </w:tcPr>
          <w:p w14:paraId="73E2332B" w14:textId="115781FD" w:rsidR="00C747A5" w:rsidRPr="00710CC3" w:rsidRDefault="00296EDD" w:rsidP="2577C156">
            <w:pPr>
              <w:rPr>
                <w:rFonts w:eastAsia="Aptos"/>
                <w:lang w:val="en-US" w:eastAsia="en-US"/>
              </w:rPr>
            </w:pPr>
            <w:r w:rsidRPr="2577C156">
              <w:rPr>
                <w:rFonts w:eastAsia="Aptos"/>
                <w:lang w:val="en-US" w:eastAsia="en-US"/>
              </w:rPr>
              <w:t>Gottfredson</w:t>
            </w:r>
            <w:r w:rsidR="00C747A5" w:rsidRPr="2577C156">
              <w:rPr>
                <w:rFonts w:eastAsia="Aptos"/>
                <w:lang w:val="en-US" w:eastAsia="en-US"/>
              </w:rPr>
              <w:t xml:space="preserve">, </w:t>
            </w:r>
            <w:proofErr w:type="spellStart"/>
            <w:r w:rsidR="00C747A5" w:rsidRPr="2577C156">
              <w:rPr>
                <w:rFonts w:eastAsia="Times"/>
                <w:color w:val="000000" w:themeColor="text1"/>
                <w:lang w:val="en-US"/>
              </w:rPr>
              <w:t>Kearley</w:t>
            </w:r>
            <w:proofErr w:type="spellEnd"/>
            <w:r w:rsidR="00C747A5" w:rsidRPr="2577C156">
              <w:rPr>
                <w:rFonts w:eastAsia="Times"/>
                <w:color w:val="000000" w:themeColor="text1"/>
                <w:lang w:val="en-US"/>
              </w:rPr>
              <w:t xml:space="preserve">, </w:t>
            </w:r>
            <w:proofErr w:type="spellStart"/>
            <w:proofErr w:type="gramStart"/>
            <w:r w:rsidR="00C747A5" w:rsidRPr="2577C156">
              <w:rPr>
                <w:rFonts w:eastAsia="Times"/>
                <w:color w:val="000000" w:themeColor="text1"/>
                <w:lang w:val="en-US"/>
              </w:rPr>
              <w:t>Thornberry,Slothower</w:t>
            </w:r>
            <w:proofErr w:type="gramEnd"/>
            <w:r w:rsidR="00C747A5" w:rsidRPr="2577C156">
              <w:rPr>
                <w:rFonts w:eastAsia="Times"/>
                <w:color w:val="000000" w:themeColor="text1"/>
                <w:lang w:val="en-US"/>
              </w:rPr>
              <w:t>,Devlin</w:t>
            </w:r>
            <w:proofErr w:type="spellEnd"/>
            <w:r w:rsidR="00C747A5" w:rsidRPr="2577C156">
              <w:rPr>
                <w:rFonts w:eastAsia="Times"/>
                <w:color w:val="000000" w:themeColor="text1"/>
                <w:lang w:val="en-US"/>
              </w:rPr>
              <w:t>, Fader</w:t>
            </w:r>
            <w:r w:rsidR="00C747A5" w:rsidRPr="2577C156">
              <w:rPr>
                <w:rFonts w:eastAsia="Aptos"/>
                <w:lang w:val="en-US" w:eastAsia="en-US"/>
              </w:rPr>
              <w:t xml:space="preserve"> (2018)</w:t>
            </w:r>
          </w:p>
        </w:tc>
        <w:tc>
          <w:tcPr>
            <w:tcW w:w="1260" w:type="dxa"/>
            <w:tcBorders>
              <w:top w:val="none" w:sz="6" w:space="0" w:color="auto"/>
              <w:bottom w:val="none" w:sz="6" w:space="0" w:color="auto"/>
            </w:tcBorders>
            <w:tcMar>
              <w:left w:w="72" w:type="dxa"/>
              <w:bottom w:w="43" w:type="dxa"/>
            </w:tcMar>
          </w:tcPr>
          <w:p w14:paraId="47D1EAD0" w14:textId="792ADDB3" w:rsidR="00C747A5" w:rsidRPr="00710CC3" w:rsidRDefault="00C747A5" w:rsidP="2577C156">
            <w:pPr>
              <w:rPr>
                <w:rFonts w:eastAsia="Aptos"/>
                <w:lang w:val="en-US" w:eastAsia="en-US"/>
              </w:rPr>
            </w:pPr>
            <w:r w:rsidRPr="2577C156">
              <w:rPr>
                <w:rFonts w:eastAsia="Aptos"/>
                <w:lang w:val="en-US" w:eastAsia="en-US"/>
              </w:rPr>
              <w:t xml:space="preserve">Scaling-Up Evidence-Based Programs Using a Public Funding Stream: </w:t>
            </w:r>
            <w:proofErr w:type="gramStart"/>
            <w:r w:rsidRPr="2577C156">
              <w:rPr>
                <w:rFonts w:eastAsia="Aptos"/>
                <w:lang w:val="en-US" w:eastAsia="en-US"/>
              </w:rPr>
              <w:t>a</w:t>
            </w:r>
            <w:proofErr w:type="gramEnd"/>
            <w:r w:rsidRPr="2577C156">
              <w:rPr>
                <w:rFonts w:eastAsia="Aptos"/>
                <w:lang w:val="en-US" w:eastAsia="en-US"/>
              </w:rPr>
              <w:t xml:space="preserve"> Randomized Trial of </w:t>
            </w:r>
            <w:r w:rsidRPr="2577C156">
              <w:rPr>
                <w:rFonts w:eastAsia="Aptos"/>
                <w:lang w:val="en-US" w:eastAsia="en-US"/>
              </w:rPr>
              <w:lastRenderedPageBreak/>
              <w:t>Functional Family Therapy for Court-Involved Youth</w:t>
            </w:r>
          </w:p>
        </w:tc>
        <w:tc>
          <w:tcPr>
            <w:tcW w:w="540" w:type="dxa"/>
            <w:tcBorders>
              <w:top w:val="none" w:sz="6" w:space="0" w:color="auto"/>
              <w:bottom w:val="none" w:sz="6" w:space="0" w:color="auto"/>
              <w:right w:val="nil"/>
            </w:tcBorders>
            <w:tcMar>
              <w:left w:w="72" w:type="dxa"/>
              <w:bottom w:w="43" w:type="dxa"/>
            </w:tcMar>
          </w:tcPr>
          <w:p w14:paraId="5B2A0082" w14:textId="0B73A369" w:rsidR="00C747A5" w:rsidRPr="00710CC3" w:rsidRDefault="00C747A5" w:rsidP="2577C156">
            <w:pPr>
              <w:jc w:val="center"/>
              <w:rPr>
                <w:rFonts w:eastAsia="Aptos"/>
                <w:lang w:val="en-US" w:eastAsia="en-US"/>
              </w:rPr>
            </w:pPr>
            <w:r w:rsidRPr="2577C156">
              <w:rPr>
                <w:rFonts w:eastAsia="Aptos"/>
                <w:lang w:val="en-US" w:eastAsia="en-US"/>
              </w:rPr>
              <w:lastRenderedPageBreak/>
              <w:t>129</w:t>
            </w:r>
          </w:p>
        </w:tc>
        <w:tc>
          <w:tcPr>
            <w:tcW w:w="630" w:type="dxa"/>
            <w:tcBorders>
              <w:top w:val="nil"/>
              <w:left w:val="nil"/>
              <w:bottom w:val="nil"/>
              <w:right w:val="nil"/>
            </w:tcBorders>
            <w:tcMar>
              <w:left w:w="72" w:type="dxa"/>
              <w:bottom w:w="43" w:type="dxa"/>
            </w:tcMar>
          </w:tcPr>
          <w:p w14:paraId="756257FC" w14:textId="2859BAC9" w:rsidR="00C747A5" w:rsidRPr="00710CC3" w:rsidRDefault="00C747A5" w:rsidP="2577C156">
            <w:pPr>
              <w:jc w:val="center"/>
              <w:rPr>
                <w:rFonts w:eastAsia="Aptos"/>
                <w:lang w:val="en-US" w:eastAsia="en-US"/>
              </w:rPr>
            </w:pPr>
            <w:r w:rsidRPr="2577C156">
              <w:rPr>
                <w:rFonts w:eastAsia="Aptos"/>
                <w:lang w:val="en-US" w:eastAsia="en-US"/>
              </w:rPr>
              <w:t>19</w:t>
            </w:r>
          </w:p>
        </w:tc>
        <w:tc>
          <w:tcPr>
            <w:tcW w:w="900" w:type="dxa"/>
            <w:tcBorders>
              <w:top w:val="none" w:sz="6" w:space="0" w:color="auto"/>
              <w:left w:val="nil"/>
              <w:bottom w:val="none" w:sz="6" w:space="0" w:color="auto"/>
            </w:tcBorders>
            <w:tcMar>
              <w:left w:w="72" w:type="dxa"/>
              <w:bottom w:w="43" w:type="dxa"/>
            </w:tcMar>
          </w:tcPr>
          <w:p w14:paraId="58D659CD" w14:textId="5B32FCD8" w:rsidR="00C747A5" w:rsidRPr="00710CC3" w:rsidRDefault="004C17B8" w:rsidP="2577C156">
            <w:pPr>
              <w:rPr>
                <w:rFonts w:eastAsia="Aptos"/>
                <w:lang w:val="en-US" w:eastAsia="en-US"/>
              </w:rPr>
            </w:pPr>
            <w:r w:rsidRPr="2577C156">
              <w:rPr>
                <w:rFonts w:eastAsia="Aptos"/>
                <w:lang w:val="en-US" w:eastAsia="en-US"/>
              </w:rPr>
              <w:t xml:space="preserve">Juvenile Justice System, </w:t>
            </w:r>
            <w:r w:rsidR="26AE238A" w:rsidRPr="2577C156">
              <w:rPr>
                <w:rFonts w:eastAsia="Aptos"/>
                <w:lang w:val="en-US" w:eastAsia="en-US"/>
              </w:rPr>
              <w:t>PA</w:t>
            </w:r>
          </w:p>
        </w:tc>
        <w:tc>
          <w:tcPr>
            <w:tcW w:w="720" w:type="dxa"/>
            <w:tcBorders>
              <w:top w:val="none" w:sz="6" w:space="0" w:color="auto"/>
              <w:bottom w:val="none" w:sz="6" w:space="0" w:color="auto"/>
            </w:tcBorders>
            <w:tcMar>
              <w:left w:w="72" w:type="dxa"/>
              <w:bottom w:w="43" w:type="dxa"/>
            </w:tcMar>
          </w:tcPr>
          <w:p w14:paraId="32400609" w14:textId="777353A1" w:rsidR="00C747A5" w:rsidRPr="00710CC3" w:rsidRDefault="00C747A5" w:rsidP="2577C156">
            <w:pPr>
              <w:rPr>
                <w:rFonts w:eastAsia="Aptos"/>
                <w:lang w:val="en-US" w:eastAsia="en-US"/>
              </w:rPr>
            </w:pPr>
            <w:r w:rsidRPr="2577C156">
              <w:rPr>
                <w:rFonts w:eastAsia="Aptos"/>
                <w:lang w:val="en-US" w:eastAsia="en-US"/>
              </w:rPr>
              <w:t>QED</w:t>
            </w:r>
          </w:p>
          <w:p w14:paraId="5D3444B6" w14:textId="1E5C4D76" w:rsidR="00C747A5" w:rsidRPr="00710CC3" w:rsidRDefault="00C747A5" w:rsidP="2577C156">
            <w:pPr>
              <w:rPr>
                <w:rFonts w:eastAsia="Aptos"/>
                <w:lang w:val="en-US" w:eastAsia="en-US"/>
              </w:rPr>
            </w:pPr>
          </w:p>
          <w:p w14:paraId="393CD1DC" w14:textId="56147903" w:rsidR="00C747A5" w:rsidRPr="00710CC3" w:rsidRDefault="00C747A5" w:rsidP="2577C156">
            <w:pPr>
              <w:rPr>
                <w:rFonts w:eastAsia="Aptos"/>
                <w:lang w:val="en-US" w:eastAsia="en-US"/>
              </w:rPr>
            </w:pPr>
          </w:p>
        </w:tc>
        <w:tc>
          <w:tcPr>
            <w:tcW w:w="1350" w:type="dxa"/>
            <w:tcBorders>
              <w:top w:val="none" w:sz="6" w:space="0" w:color="auto"/>
              <w:bottom w:val="none" w:sz="6" w:space="0" w:color="auto"/>
            </w:tcBorders>
            <w:tcMar>
              <w:left w:w="72" w:type="dxa"/>
              <w:bottom w:w="43" w:type="dxa"/>
            </w:tcMar>
          </w:tcPr>
          <w:p w14:paraId="1290A27E" w14:textId="77777777" w:rsidR="001B19C1" w:rsidRPr="00710CC3" w:rsidRDefault="00493D85" w:rsidP="2577C156">
            <w:pPr>
              <w:rPr>
                <w:rFonts w:eastAsia="Aptos"/>
                <w:lang w:val="en-US" w:eastAsia="en-US"/>
              </w:rPr>
            </w:pPr>
            <w:r w:rsidRPr="2577C156">
              <w:rPr>
                <w:rFonts w:eastAsia="Aptos"/>
                <w:lang w:val="en-US" w:eastAsia="en-US"/>
              </w:rPr>
              <w:t>Youth</w:t>
            </w:r>
          </w:p>
          <w:p w14:paraId="51B680DB" w14:textId="77777777" w:rsidR="00C747A5" w:rsidRPr="00710CC3" w:rsidRDefault="00A45F15" w:rsidP="2577C156">
            <w:pPr>
              <w:rPr>
                <w:rFonts w:eastAsia="Aptos"/>
                <w:lang w:val="en-US" w:eastAsia="en-US"/>
              </w:rPr>
            </w:pPr>
            <w:r w:rsidRPr="2577C156">
              <w:rPr>
                <w:rFonts w:eastAsia="Aptos"/>
                <w:lang w:val="en-US" w:eastAsia="en-US"/>
              </w:rPr>
              <w:t>that participated in</w:t>
            </w:r>
            <w:r w:rsidR="00493D85" w:rsidRPr="2577C156">
              <w:rPr>
                <w:rFonts w:eastAsia="Aptos"/>
                <w:lang w:val="en-US" w:eastAsia="en-US"/>
              </w:rPr>
              <w:t xml:space="preserve"> </w:t>
            </w:r>
            <w:r w:rsidR="00C747A5" w:rsidRPr="2577C156">
              <w:rPr>
                <w:rFonts w:eastAsia="Aptos"/>
                <w:lang w:val="en-US" w:eastAsia="en-US"/>
              </w:rPr>
              <w:t>FFT-G (FFT adaptation for gang involved youth)</w:t>
            </w:r>
            <w:r w:rsidR="006F19CE" w:rsidRPr="2577C156">
              <w:rPr>
                <w:rFonts w:eastAsia="Aptos"/>
                <w:lang w:val="en-US" w:eastAsia="en-US"/>
              </w:rPr>
              <w:t xml:space="preserve"> (n=129)</w:t>
            </w:r>
          </w:p>
          <w:p w14:paraId="3B205A9D" w14:textId="48926D6E" w:rsidR="00493D85" w:rsidRPr="00710CC3" w:rsidRDefault="00493D85" w:rsidP="2577C156">
            <w:pPr>
              <w:rPr>
                <w:rFonts w:eastAsia="Aptos"/>
                <w:lang w:val="en-US" w:eastAsia="en-US"/>
              </w:rPr>
            </w:pPr>
            <w:r w:rsidRPr="2577C156">
              <w:rPr>
                <w:rFonts w:eastAsia="Aptos"/>
                <w:lang w:val="en-US" w:eastAsia="en-US"/>
              </w:rPr>
              <w:t>Y</w:t>
            </w:r>
            <w:r w:rsidR="00A45F15" w:rsidRPr="2577C156">
              <w:rPr>
                <w:rFonts w:eastAsia="Aptos"/>
                <w:lang w:val="en-US" w:eastAsia="en-US"/>
              </w:rPr>
              <w:t>o</w:t>
            </w:r>
            <w:r w:rsidRPr="2577C156">
              <w:rPr>
                <w:rFonts w:eastAsia="Aptos"/>
                <w:lang w:val="en-US" w:eastAsia="en-US"/>
              </w:rPr>
              <w:t>uth</w:t>
            </w:r>
            <w:r w:rsidR="00C747A5" w:rsidRPr="2577C156">
              <w:rPr>
                <w:rFonts w:eastAsia="Aptos"/>
                <w:lang w:val="en-US" w:eastAsia="en-US"/>
              </w:rPr>
              <w:t xml:space="preserve"> that participated in </w:t>
            </w:r>
            <w:r w:rsidR="00C747A5" w:rsidRPr="2577C156">
              <w:rPr>
                <w:rFonts w:eastAsia="Aptos"/>
                <w:lang w:val="en-US" w:eastAsia="en-US"/>
              </w:rPr>
              <w:lastRenderedPageBreak/>
              <w:t>TAU (treatment as usual) (</w:t>
            </w:r>
            <w:r w:rsidR="006F19CE" w:rsidRPr="2577C156">
              <w:rPr>
                <w:rFonts w:eastAsia="Aptos"/>
                <w:lang w:val="en-US" w:eastAsia="en-US"/>
              </w:rPr>
              <w:t>n</w:t>
            </w:r>
            <w:r w:rsidR="00C747A5" w:rsidRPr="2577C156">
              <w:rPr>
                <w:rFonts w:eastAsia="Aptos"/>
                <w:lang w:val="en-US" w:eastAsia="en-US"/>
              </w:rPr>
              <w:t>=63)</w:t>
            </w:r>
          </w:p>
        </w:tc>
        <w:tc>
          <w:tcPr>
            <w:tcW w:w="2252" w:type="dxa"/>
            <w:tcBorders>
              <w:top w:val="none" w:sz="4" w:space="0" w:color="auto"/>
              <w:bottom w:val="none" w:sz="6" w:space="0" w:color="auto"/>
            </w:tcBorders>
            <w:tcMar>
              <w:left w:w="72" w:type="dxa"/>
              <w:bottom w:w="43" w:type="dxa"/>
            </w:tcMar>
          </w:tcPr>
          <w:p w14:paraId="0C2A444D" w14:textId="72DEDBC5" w:rsidR="00C747A5" w:rsidRPr="005E4AC6" w:rsidRDefault="005F6ADD" w:rsidP="00627C58">
            <w:pPr>
              <w:rPr>
                <w:rFonts w:eastAsia="Aptos"/>
                <w:lang w:val="en-US" w:eastAsia="en-US"/>
              </w:rPr>
            </w:pPr>
            <w:r>
              <w:rPr>
                <w:rFonts w:eastAsia="Aptos"/>
                <w:lang w:val="en-US" w:eastAsia="en-US"/>
              </w:rPr>
              <w:lastRenderedPageBreak/>
              <w:t>I</w:t>
            </w:r>
            <w:r w:rsidR="00630CF6" w:rsidRPr="005E4AC6">
              <w:rPr>
                <w:rFonts w:eastAsia="Aptos"/>
                <w:lang w:val="en-US" w:eastAsia="en-US"/>
              </w:rPr>
              <w:t>mplement</w:t>
            </w:r>
            <w:r>
              <w:rPr>
                <w:rFonts w:eastAsia="Aptos"/>
                <w:lang w:val="en-US" w:eastAsia="en-US"/>
              </w:rPr>
              <w:t>ation showed</w:t>
            </w:r>
            <w:r w:rsidR="00630CF6" w:rsidRPr="005E4AC6">
              <w:rPr>
                <w:rFonts w:eastAsia="Aptos"/>
                <w:lang w:val="en-US" w:eastAsia="en-US"/>
              </w:rPr>
              <w:t xml:space="preserve"> high fidelity to FFT. FFT-G was effective in reducing recidivism in official records. Differences in treatment control on these measures increased after the 6-month period in which </w:t>
            </w:r>
            <w:r w:rsidR="00630CF6" w:rsidRPr="005E4AC6">
              <w:rPr>
                <w:rFonts w:eastAsia="Aptos"/>
                <w:lang w:val="en-US" w:eastAsia="en-US"/>
              </w:rPr>
              <w:lastRenderedPageBreak/>
              <w:t>treatment was administered. At 18 months, all measures of recidivism favored FFT-G cases.</w:t>
            </w:r>
          </w:p>
        </w:tc>
        <w:tc>
          <w:tcPr>
            <w:tcW w:w="809" w:type="dxa"/>
            <w:tcBorders>
              <w:top w:val="none" w:sz="6" w:space="0" w:color="auto"/>
              <w:bottom w:val="none" w:sz="6" w:space="0" w:color="auto"/>
            </w:tcBorders>
            <w:tcMar>
              <w:left w:w="72" w:type="dxa"/>
              <w:bottom w:w="43" w:type="dxa"/>
            </w:tcMar>
          </w:tcPr>
          <w:p w14:paraId="4C8B01C8" w14:textId="5946B344" w:rsidR="00C747A5" w:rsidRPr="001E05F5" w:rsidRDefault="00C747A5" w:rsidP="2577C156">
            <w:pPr>
              <w:jc w:val="center"/>
              <w:rPr>
                <w:rFonts w:eastAsia="Aptos"/>
                <w:lang w:val="en-US" w:eastAsia="en-US"/>
              </w:rPr>
            </w:pPr>
            <w:r w:rsidRPr="2577C156">
              <w:rPr>
                <w:rFonts w:eastAsia="Aptos"/>
                <w:lang w:val="en-US" w:eastAsia="en-US"/>
              </w:rPr>
              <w:lastRenderedPageBreak/>
              <w:t>0</w:t>
            </w:r>
            <w:r w:rsidR="000852A8" w:rsidRPr="2577C156">
              <w:rPr>
                <w:rFonts w:eastAsia="Aptos"/>
                <w:lang w:val="en-US" w:eastAsia="en-US"/>
              </w:rPr>
              <w:t>.000</w:t>
            </w:r>
          </w:p>
        </w:tc>
      </w:tr>
      <w:tr w:rsidR="007C5609" w:rsidRPr="00BD1D31" w14:paraId="5C4D43EA" w14:textId="77777777" w:rsidTr="008B100C">
        <w:trPr>
          <w:trHeight w:val="4212"/>
        </w:trPr>
        <w:tc>
          <w:tcPr>
            <w:tcW w:w="1080" w:type="dxa"/>
            <w:tcBorders>
              <w:top w:val="none" w:sz="6" w:space="0" w:color="auto"/>
              <w:bottom w:val="none" w:sz="6" w:space="0" w:color="auto"/>
            </w:tcBorders>
            <w:tcMar>
              <w:left w:w="72" w:type="dxa"/>
              <w:bottom w:w="43" w:type="dxa"/>
            </w:tcMar>
          </w:tcPr>
          <w:p w14:paraId="3BEF0135" w14:textId="78F67EC4" w:rsidR="00C747A5" w:rsidRPr="00710CC3" w:rsidRDefault="00C747A5" w:rsidP="2577C156">
            <w:pPr>
              <w:rPr>
                <w:rFonts w:eastAsia="Aptos"/>
                <w:lang w:val="en-US" w:eastAsia="en-US"/>
              </w:rPr>
            </w:pPr>
            <w:r w:rsidRPr="2577C156">
              <w:rPr>
                <w:lang w:val="en-US"/>
              </w:rPr>
              <w:t xml:space="preserve">Rohde, </w:t>
            </w:r>
            <w:proofErr w:type="spellStart"/>
            <w:r w:rsidRPr="2577C156">
              <w:rPr>
                <w:rFonts w:eastAsia="Times"/>
                <w:color w:val="000000" w:themeColor="text1"/>
                <w:lang w:val="en-US"/>
              </w:rPr>
              <w:t>Waldro</w:t>
            </w:r>
            <w:proofErr w:type="spellEnd"/>
            <w:r w:rsidRPr="2577C156">
              <w:rPr>
                <w:rFonts w:eastAsia="Times"/>
                <w:color w:val="000000" w:themeColor="text1"/>
                <w:lang w:val="en-US"/>
              </w:rPr>
              <w:t>,</w:t>
            </w:r>
            <w:r w:rsidR="00090A1D" w:rsidRPr="2577C156">
              <w:rPr>
                <w:rFonts w:eastAsia="Times"/>
                <w:color w:val="000000" w:themeColor="text1"/>
                <w:lang w:val="en-US"/>
              </w:rPr>
              <w:t xml:space="preserve"> </w:t>
            </w:r>
            <w:r w:rsidRPr="2577C156">
              <w:rPr>
                <w:rFonts w:eastAsia="Times"/>
                <w:color w:val="000000" w:themeColor="text1"/>
                <w:lang w:val="en-US"/>
              </w:rPr>
              <w:t>Turner, Brody, Jorgensen</w:t>
            </w:r>
            <w:r w:rsidRPr="2577C156">
              <w:rPr>
                <w:rFonts w:eastAsia="Aptos"/>
                <w:lang w:val="en-US" w:eastAsia="en-US"/>
              </w:rPr>
              <w:t>. (2019)</w:t>
            </w:r>
          </w:p>
        </w:tc>
        <w:tc>
          <w:tcPr>
            <w:tcW w:w="1260" w:type="dxa"/>
            <w:tcBorders>
              <w:top w:val="none" w:sz="6" w:space="0" w:color="auto"/>
              <w:bottom w:val="none" w:sz="6" w:space="0" w:color="auto"/>
            </w:tcBorders>
            <w:tcMar>
              <w:left w:w="72" w:type="dxa"/>
              <w:bottom w:w="43" w:type="dxa"/>
            </w:tcMar>
          </w:tcPr>
          <w:p w14:paraId="5B0E31D5" w14:textId="1D4C5CDD" w:rsidR="00C747A5" w:rsidRPr="00710CC3" w:rsidRDefault="00C747A5" w:rsidP="2577C156">
            <w:pPr>
              <w:rPr>
                <w:rFonts w:eastAsia="Aptos"/>
                <w:lang w:val="en-US" w:eastAsia="en-US"/>
              </w:rPr>
            </w:pPr>
            <w:r w:rsidRPr="2577C156">
              <w:rPr>
                <w:rFonts w:eastAsia="Aptos"/>
                <w:lang w:val="en-US" w:eastAsia="en-US"/>
              </w:rPr>
              <w:t xml:space="preserve">Sequenced Versus Coordinated Treatment for Adolescents </w:t>
            </w:r>
            <w:r w:rsidR="00A43C42" w:rsidRPr="2577C156">
              <w:rPr>
                <w:rFonts w:eastAsia="Aptos"/>
                <w:lang w:val="en-US" w:eastAsia="en-US"/>
              </w:rPr>
              <w:t>with</w:t>
            </w:r>
            <w:r w:rsidRPr="2577C156">
              <w:rPr>
                <w:rFonts w:eastAsia="Aptos"/>
                <w:lang w:val="en-US" w:eastAsia="en-US"/>
              </w:rPr>
              <w:t xml:space="preserve"> Comorbid Depressive and Substance Use Disorders.</w:t>
            </w:r>
          </w:p>
        </w:tc>
        <w:tc>
          <w:tcPr>
            <w:tcW w:w="540" w:type="dxa"/>
            <w:tcBorders>
              <w:top w:val="none" w:sz="6" w:space="0" w:color="auto"/>
              <w:bottom w:val="none" w:sz="6" w:space="0" w:color="auto"/>
            </w:tcBorders>
            <w:tcMar>
              <w:left w:w="72" w:type="dxa"/>
              <w:bottom w:w="43" w:type="dxa"/>
            </w:tcMar>
          </w:tcPr>
          <w:p w14:paraId="4A9AA194" w14:textId="0CC2D4A0" w:rsidR="00C747A5" w:rsidRPr="00710CC3" w:rsidRDefault="00C747A5" w:rsidP="2577C156">
            <w:pPr>
              <w:jc w:val="center"/>
              <w:rPr>
                <w:rFonts w:eastAsia="Aptos"/>
                <w:lang w:val="en-US" w:eastAsia="en-US"/>
              </w:rPr>
            </w:pPr>
            <w:r w:rsidRPr="2577C156">
              <w:rPr>
                <w:rFonts w:eastAsia="Aptos"/>
                <w:lang w:val="en-US" w:eastAsia="en-US"/>
              </w:rPr>
              <w:t>170</w:t>
            </w:r>
          </w:p>
        </w:tc>
        <w:tc>
          <w:tcPr>
            <w:tcW w:w="630" w:type="dxa"/>
            <w:tcBorders>
              <w:top w:val="nil"/>
              <w:bottom w:val="none" w:sz="6" w:space="0" w:color="auto"/>
            </w:tcBorders>
            <w:tcMar>
              <w:left w:w="72" w:type="dxa"/>
              <w:bottom w:w="43" w:type="dxa"/>
            </w:tcMar>
          </w:tcPr>
          <w:p w14:paraId="29358581" w14:textId="4517425D" w:rsidR="00C747A5" w:rsidRPr="00710CC3" w:rsidRDefault="00C747A5" w:rsidP="2577C156">
            <w:pPr>
              <w:jc w:val="center"/>
              <w:rPr>
                <w:rFonts w:eastAsia="Aptos"/>
                <w:lang w:val="en-US" w:eastAsia="en-US"/>
              </w:rPr>
            </w:pPr>
            <w:r w:rsidRPr="2577C156">
              <w:rPr>
                <w:rFonts w:eastAsia="Aptos"/>
                <w:lang w:val="en-US" w:eastAsia="en-US"/>
              </w:rPr>
              <w:t>64</w:t>
            </w:r>
          </w:p>
        </w:tc>
        <w:tc>
          <w:tcPr>
            <w:tcW w:w="900" w:type="dxa"/>
            <w:tcBorders>
              <w:top w:val="none" w:sz="6" w:space="0" w:color="auto"/>
              <w:bottom w:val="none" w:sz="6" w:space="0" w:color="auto"/>
            </w:tcBorders>
            <w:tcMar>
              <w:left w:w="72" w:type="dxa"/>
              <w:bottom w:w="43" w:type="dxa"/>
            </w:tcMar>
          </w:tcPr>
          <w:p w14:paraId="054F7E6F" w14:textId="375D1075" w:rsidR="00C747A5" w:rsidRPr="00710CC3" w:rsidRDefault="00244117" w:rsidP="2577C156">
            <w:pPr>
              <w:rPr>
                <w:rFonts w:eastAsia="Aptos"/>
                <w:lang w:val="en-US" w:eastAsia="en-US"/>
              </w:rPr>
            </w:pPr>
            <w:r>
              <w:rPr>
                <w:rFonts w:eastAsia="Aptos"/>
                <w:lang w:val="en-US" w:eastAsia="en-US"/>
              </w:rPr>
              <w:t xml:space="preserve">Outpatient, </w:t>
            </w:r>
            <w:r w:rsidR="007B0A12" w:rsidRPr="2577C156">
              <w:rPr>
                <w:rFonts w:eastAsia="Aptos"/>
                <w:lang w:val="en-US" w:eastAsia="en-US"/>
              </w:rPr>
              <w:t>OR</w:t>
            </w:r>
            <w:r w:rsidR="00B46127">
              <w:rPr>
                <w:rFonts w:eastAsia="Aptos"/>
                <w:lang w:val="en-US" w:eastAsia="en-US"/>
              </w:rPr>
              <w:t xml:space="preserve"> &amp; NM</w:t>
            </w:r>
          </w:p>
        </w:tc>
        <w:tc>
          <w:tcPr>
            <w:tcW w:w="720" w:type="dxa"/>
            <w:tcBorders>
              <w:top w:val="none" w:sz="6" w:space="0" w:color="auto"/>
              <w:bottom w:val="none" w:sz="6" w:space="0" w:color="auto"/>
            </w:tcBorders>
            <w:tcMar>
              <w:left w:w="72" w:type="dxa"/>
              <w:bottom w:w="43" w:type="dxa"/>
            </w:tcMar>
          </w:tcPr>
          <w:p w14:paraId="55B21043" w14:textId="638F2CE1" w:rsidR="00C747A5" w:rsidRPr="00710CC3" w:rsidRDefault="00C747A5" w:rsidP="2577C156">
            <w:pPr>
              <w:rPr>
                <w:rFonts w:eastAsia="Aptos"/>
                <w:lang w:val="en-US" w:eastAsia="en-US"/>
              </w:rPr>
            </w:pPr>
            <w:r w:rsidRPr="2577C156">
              <w:rPr>
                <w:rFonts w:eastAsia="Aptos"/>
                <w:lang w:val="en-US" w:eastAsia="en-US"/>
              </w:rPr>
              <w:t>QED</w:t>
            </w:r>
          </w:p>
          <w:p w14:paraId="2B26AD10" w14:textId="06B9AD0D" w:rsidR="00C747A5" w:rsidRPr="00710CC3" w:rsidRDefault="00C747A5" w:rsidP="2577C156">
            <w:pPr>
              <w:rPr>
                <w:rFonts w:eastAsia="Aptos"/>
                <w:lang w:val="en-US" w:eastAsia="en-US"/>
              </w:rPr>
            </w:pPr>
          </w:p>
          <w:p w14:paraId="05CA06AC" w14:textId="1C308220" w:rsidR="00C747A5" w:rsidRPr="00710CC3" w:rsidRDefault="00C747A5" w:rsidP="2577C156">
            <w:pPr>
              <w:rPr>
                <w:rFonts w:eastAsia="Aptos"/>
                <w:lang w:val="en-US" w:eastAsia="en-US"/>
              </w:rPr>
            </w:pPr>
          </w:p>
        </w:tc>
        <w:tc>
          <w:tcPr>
            <w:tcW w:w="1350" w:type="dxa"/>
            <w:tcBorders>
              <w:top w:val="none" w:sz="4" w:space="0" w:color="auto"/>
              <w:bottom w:val="none" w:sz="6" w:space="0" w:color="auto"/>
            </w:tcBorders>
            <w:tcMar>
              <w:left w:w="72" w:type="dxa"/>
              <w:bottom w:w="43" w:type="dxa"/>
            </w:tcMar>
          </w:tcPr>
          <w:p w14:paraId="4D2649D5" w14:textId="3BD7AB38" w:rsidR="001B19C1" w:rsidRPr="00710CC3" w:rsidRDefault="00A45F15" w:rsidP="2577C156">
            <w:pPr>
              <w:rPr>
                <w:rFonts w:eastAsia="Aptos"/>
                <w:lang w:val="en-US" w:eastAsia="en-US"/>
              </w:rPr>
            </w:pPr>
            <w:r w:rsidRPr="2577C156">
              <w:rPr>
                <w:rFonts w:eastAsia="Aptos"/>
                <w:lang w:val="en-US" w:eastAsia="en-US"/>
              </w:rPr>
              <w:t xml:space="preserve">Youth that participated in </w:t>
            </w:r>
          </w:p>
          <w:p w14:paraId="326EAF61" w14:textId="722CF4FB" w:rsidR="00C747A5" w:rsidRPr="00710CC3" w:rsidRDefault="00C747A5" w:rsidP="2577C156">
            <w:pPr>
              <w:pBdr>
                <w:top w:val="none" w:sz="0" w:space="0" w:color="auto"/>
                <w:left w:val="none" w:sz="0" w:space="0" w:color="auto"/>
                <w:bottom w:val="none" w:sz="0" w:space="0" w:color="auto"/>
                <w:right w:val="none" w:sz="0" w:space="0" w:color="auto"/>
                <w:between w:val="none" w:sz="0" w:space="0" w:color="auto"/>
                <w:bar w:val="none" w:sz="0" w:color="auto"/>
              </w:pBdr>
              <w:rPr>
                <w:rFonts w:eastAsia="Aptos"/>
                <w:lang w:val="en-US" w:eastAsia="en-US"/>
              </w:rPr>
            </w:pPr>
            <w:r w:rsidRPr="2577C156">
              <w:rPr>
                <w:rFonts w:eastAsia="Aptos"/>
                <w:lang w:val="en-US" w:eastAsia="en-US"/>
              </w:rPr>
              <w:t xml:space="preserve">FFT / CWD </w:t>
            </w:r>
            <w:r w:rsidR="001B19C1" w:rsidRPr="2577C156">
              <w:rPr>
                <w:rFonts w:eastAsia="Aptos"/>
                <w:lang w:val="en-US" w:eastAsia="en-US"/>
              </w:rPr>
              <w:t>(</w:t>
            </w:r>
            <w:r w:rsidR="00C87303" w:rsidRPr="2577C156">
              <w:rPr>
                <w:rFonts w:eastAsia="Aptos"/>
                <w:lang w:val="en-US" w:eastAsia="en-US"/>
              </w:rPr>
              <w:t>n</w:t>
            </w:r>
            <w:r w:rsidRPr="2577C156">
              <w:rPr>
                <w:rFonts w:eastAsia="Aptos"/>
                <w:lang w:val="en-US" w:eastAsia="en-US"/>
              </w:rPr>
              <w:t xml:space="preserve"> = 61</w:t>
            </w:r>
            <w:r w:rsidR="001B19C1" w:rsidRPr="2577C156">
              <w:rPr>
                <w:rFonts w:eastAsia="Aptos"/>
                <w:lang w:val="en-US" w:eastAsia="en-US"/>
              </w:rPr>
              <w:t>)</w:t>
            </w:r>
          </w:p>
          <w:p w14:paraId="29AB34BF" w14:textId="60FD078E" w:rsidR="00561CE0" w:rsidRPr="00710CC3" w:rsidRDefault="00C747A5" w:rsidP="2577C156">
            <w:pPr>
              <w:pBdr>
                <w:top w:val="none" w:sz="0" w:space="0" w:color="auto"/>
                <w:left w:val="none" w:sz="0" w:space="0" w:color="auto"/>
                <w:bottom w:val="none" w:sz="0" w:space="0" w:color="auto"/>
                <w:right w:val="none" w:sz="0" w:space="0" w:color="auto"/>
                <w:between w:val="none" w:sz="0" w:space="0" w:color="auto"/>
                <w:bar w:val="none" w:sz="0" w:color="auto"/>
              </w:pBdr>
              <w:rPr>
                <w:rFonts w:eastAsia="Aptos"/>
                <w:lang w:val="en-US" w:eastAsia="en-US"/>
              </w:rPr>
            </w:pPr>
            <w:r w:rsidRPr="2577C156">
              <w:rPr>
                <w:rFonts w:eastAsia="Aptos"/>
                <w:lang w:val="en-US" w:eastAsia="en-US"/>
              </w:rPr>
              <w:t xml:space="preserve">CWD / FFT </w:t>
            </w:r>
            <w:r w:rsidR="001B19C1" w:rsidRPr="2577C156">
              <w:rPr>
                <w:rFonts w:eastAsia="Aptos"/>
                <w:lang w:val="en-US" w:eastAsia="en-US"/>
              </w:rPr>
              <w:t>(</w:t>
            </w:r>
            <w:r w:rsidR="00C87303" w:rsidRPr="2577C156">
              <w:rPr>
                <w:rFonts w:eastAsia="Aptos"/>
                <w:lang w:val="en-US" w:eastAsia="en-US"/>
              </w:rPr>
              <w:t>n</w:t>
            </w:r>
            <w:r w:rsidRPr="2577C156">
              <w:rPr>
                <w:rFonts w:eastAsia="Aptos"/>
                <w:lang w:val="en-US" w:eastAsia="en-US"/>
              </w:rPr>
              <w:t xml:space="preserve"> = 56</w:t>
            </w:r>
            <w:r w:rsidR="00F56591" w:rsidRPr="2577C156">
              <w:rPr>
                <w:rFonts w:eastAsia="Aptos"/>
                <w:lang w:val="en-US" w:eastAsia="en-US"/>
              </w:rPr>
              <w:t>)</w:t>
            </w:r>
          </w:p>
          <w:p w14:paraId="2813428E" w14:textId="77777777" w:rsidR="00561CE0" w:rsidRPr="00710CC3" w:rsidRDefault="00561CE0" w:rsidP="2577C156">
            <w:pPr>
              <w:pBdr>
                <w:top w:val="none" w:sz="0" w:space="0" w:color="auto"/>
                <w:left w:val="none" w:sz="0" w:space="0" w:color="auto"/>
                <w:bottom w:val="none" w:sz="0" w:space="0" w:color="auto"/>
                <w:right w:val="none" w:sz="0" w:space="0" w:color="auto"/>
                <w:between w:val="none" w:sz="0" w:space="0" w:color="auto"/>
                <w:bar w:val="none" w:sz="0" w:color="auto"/>
              </w:pBdr>
              <w:rPr>
                <w:rFonts w:eastAsia="Aptos"/>
                <w:lang w:val="en-US" w:eastAsia="en-US"/>
              </w:rPr>
            </w:pPr>
            <w:r w:rsidRPr="2577C156">
              <w:rPr>
                <w:rFonts w:eastAsia="Aptos"/>
                <w:lang w:val="en-US" w:eastAsia="en-US"/>
              </w:rPr>
              <w:t xml:space="preserve">Youth that participated in </w:t>
            </w:r>
          </w:p>
          <w:p w14:paraId="5B4AED3C" w14:textId="384F5FF7" w:rsidR="00C747A5" w:rsidRPr="00710CC3" w:rsidRDefault="00561CE0" w:rsidP="2577C156">
            <w:pPr>
              <w:pBdr>
                <w:top w:val="none" w:sz="0" w:space="0" w:color="auto"/>
                <w:left w:val="none" w:sz="0" w:space="0" w:color="auto"/>
                <w:bottom w:val="none" w:sz="0" w:space="0" w:color="auto"/>
                <w:right w:val="none" w:sz="0" w:space="0" w:color="auto"/>
                <w:between w:val="none" w:sz="0" w:space="0" w:color="auto"/>
                <w:bar w:val="none" w:sz="0" w:color="auto"/>
              </w:pBdr>
              <w:rPr>
                <w:rFonts w:eastAsia="Aptos"/>
                <w:lang w:val="en-US" w:eastAsia="en-US"/>
              </w:rPr>
            </w:pPr>
            <w:r w:rsidRPr="2577C156">
              <w:rPr>
                <w:rFonts w:eastAsia="Aptos"/>
                <w:lang w:val="en-US" w:eastAsia="en-US"/>
              </w:rPr>
              <w:t>Coordinated treatment (</w:t>
            </w:r>
            <w:r w:rsidR="00C87303" w:rsidRPr="2577C156">
              <w:rPr>
                <w:rFonts w:eastAsia="Aptos"/>
                <w:lang w:val="en-US" w:eastAsia="en-US"/>
              </w:rPr>
              <w:t>n</w:t>
            </w:r>
            <w:r w:rsidRPr="2577C156">
              <w:rPr>
                <w:rFonts w:eastAsia="Aptos"/>
                <w:lang w:val="en-US" w:eastAsia="en-US"/>
              </w:rPr>
              <w:t>= 53)</w:t>
            </w:r>
          </w:p>
        </w:tc>
        <w:tc>
          <w:tcPr>
            <w:tcW w:w="2252" w:type="dxa"/>
            <w:tcBorders>
              <w:top w:val="none" w:sz="6" w:space="0" w:color="auto"/>
              <w:bottom w:val="none" w:sz="6" w:space="0" w:color="auto"/>
            </w:tcBorders>
            <w:tcMar>
              <w:left w:w="72" w:type="dxa"/>
              <w:bottom w:w="43" w:type="dxa"/>
            </w:tcMar>
          </w:tcPr>
          <w:p w14:paraId="0C161DE3" w14:textId="1A2935F1" w:rsidR="00C747A5" w:rsidRPr="00710CC3" w:rsidRDefault="00C747A5" w:rsidP="2577C156">
            <w:pPr>
              <w:rPr>
                <w:rFonts w:eastAsia="Aptos"/>
                <w:lang w:val="en-US" w:eastAsia="en-US"/>
              </w:rPr>
            </w:pPr>
            <w:r w:rsidRPr="2577C156">
              <w:rPr>
                <w:rFonts w:eastAsia="Aptos"/>
                <w:lang w:val="en-US" w:eastAsia="en-US"/>
              </w:rPr>
              <w:t>Substance abuse:</w:t>
            </w:r>
            <w:r w:rsidR="00637A66">
              <w:rPr>
                <w:rFonts w:eastAsia="Aptos"/>
                <w:lang w:val="en-US" w:eastAsia="en-US"/>
              </w:rPr>
              <w:t xml:space="preserve"> </w:t>
            </w:r>
            <w:r w:rsidRPr="2577C156">
              <w:rPr>
                <w:rFonts w:eastAsia="Aptos"/>
                <w:lang w:val="en-US" w:eastAsia="en-US"/>
              </w:rPr>
              <w:t>Week 20- FFT h</w:t>
            </w:r>
            <w:r w:rsidR="002F57F1">
              <w:rPr>
                <w:rFonts w:eastAsia="Aptos"/>
                <w:lang w:val="en-US" w:eastAsia="en-US"/>
              </w:rPr>
              <w:t>ad</w:t>
            </w:r>
            <w:r w:rsidRPr="2577C156">
              <w:rPr>
                <w:rFonts w:eastAsia="Aptos"/>
                <w:lang w:val="en-US" w:eastAsia="en-US"/>
              </w:rPr>
              <w:t xml:space="preserve"> lower incidence in comparison to CWD and CT.</w:t>
            </w:r>
            <w:r w:rsidR="002F57F1">
              <w:rPr>
                <w:rFonts w:eastAsia="Aptos"/>
                <w:lang w:val="en-US" w:eastAsia="en-US"/>
              </w:rPr>
              <w:t xml:space="preserve"> </w:t>
            </w:r>
            <w:r w:rsidRPr="2577C156">
              <w:rPr>
                <w:rFonts w:eastAsia="Aptos"/>
                <w:lang w:val="en-US" w:eastAsia="en-US"/>
              </w:rPr>
              <w:t>Week 30: 33% of participants achieved remission, having the most effect in cases of FFT/CWD (44%) in comparison to CT.</w:t>
            </w:r>
            <w:r w:rsidR="002F57F1">
              <w:rPr>
                <w:rFonts w:eastAsia="Aptos"/>
                <w:lang w:val="en-US" w:eastAsia="en-US"/>
              </w:rPr>
              <w:t xml:space="preserve"> </w:t>
            </w:r>
            <w:r w:rsidRPr="2577C156">
              <w:rPr>
                <w:rFonts w:eastAsia="Aptos"/>
                <w:lang w:val="en-US" w:eastAsia="en-US"/>
              </w:rPr>
              <w:t xml:space="preserve">Week 72: Recidivism was higher in FFT/CWD (32%) </w:t>
            </w:r>
            <w:r w:rsidR="002F57F1">
              <w:rPr>
                <w:rFonts w:eastAsia="Aptos"/>
                <w:lang w:val="en-US" w:eastAsia="en-US"/>
              </w:rPr>
              <w:t>&amp;</w:t>
            </w:r>
            <w:r w:rsidRPr="2577C156">
              <w:rPr>
                <w:rFonts w:eastAsia="Aptos"/>
                <w:lang w:val="en-US" w:eastAsia="en-US"/>
              </w:rPr>
              <w:t xml:space="preserve"> CWD/FFT (33%) in comparison to CT.</w:t>
            </w:r>
            <w:r w:rsidR="002F57F1">
              <w:rPr>
                <w:rFonts w:eastAsia="Aptos"/>
                <w:lang w:val="en-US" w:eastAsia="en-US"/>
              </w:rPr>
              <w:t xml:space="preserve"> </w:t>
            </w:r>
            <w:r w:rsidRPr="2577C156">
              <w:rPr>
                <w:rFonts w:eastAsia="Aptos"/>
                <w:lang w:val="en-US" w:eastAsia="en-US"/>
              </w:rPr>
              <w:t>Depression:</w:t>
            </w:r>
            <w:r w:rsidR="00637A66">
              <w:rPr>
                <w:rFonts w:eastAsia="Aptos"/>
                <w:lang w:val="en-US" w:eastAsia="en-US"/>
              </w:rPr>
              <w:t xml:space="preserve"> </w:t>
            </w:r>
            <w:r w:rsidRPr="2577C156">
              <w:rPr>
                <w:rFonts w:eastAsia="Aptos"/>
                <w:lang w:val="en-US" w:eastAsia="en-US"/>
              </w:rPr>
              <w:t>Week 20: 47% of participants achieved successful remission.</w:t>
            </w:r>
            <w:r w:rsidR="008A6161">
              <w:rPr>
                <w:rFonts w:eastAsia="Aptos"/>
                <w:lang w:val="en-US" w:eastAsia="en-US"/>
              </w:rPr>
              <w:t xml:space="preserve"> </w:t>
            </w:r>
            <w:r w:rsidRPr="2577C156">
              <w:rPr>
                <w:rFonts w:eastAsia="Aptos"/>
                <w:lang w:val="en-US" w:eastAsia="en-US"/>
              </w:rPr>
              <w:t>End of treatment: 60% of participants achieved successful remission without statistical differences among sequences.</w:t>
            </w:r>
          </w:p>
        </w:tc>
        <w:tc>
          <w:tcPr>
            <w:tcW w:w="809" w:type="dxa"/>
            <w:tcBorders>
              <w:top w:val="none" w:sz="6" w:space="0" w:color="auto"/>
              <w:bottom w:val="none" w:sz="6" w:space="0" w:color="auto"/>
            </w:tcBorders>
            <w:tcMar>
              <w:left w:w="72" w:type="dxa"/>
              <w:bottom w:w="43" w:type="dxa"/>
            </w:tcMar>
          </w:tcPr>
          <w:p w14:paraId="478534F4" w14:textId="460BD576" w:rsidR="00C747A5" w:rsidRPr="001E05F5" w:rsidRDefault="00C747A5" w:rsidP="2577C156">
            <w:pPr>
              <w:jc w:val="center"/>
              <w:rPr>
                <w:rFonts w:eastAsia="Aptos"/>
                <w:lang w:val="en-US" w:eastAsia="en-US"/>
              </w:rPr>
            </w:pPr>
            <w:r w:rsidRPr="2577C156">
              <w:rPr>
                <w:rFonts w:eastAsia="Aptos"/>
                <w:lang w:val="en-US" w:eastAsia="en-US"/>
              </w:rPr>
              <w:t>0</w:t>
            </w:r>
            <w:r w:rsidR="000852A8" w:rsidRPr="2577C156">
              <w:rPr>
                <w:rFonts w:eastAsia="Aptos"/>
                <w:lang w:val="en-US" w:eastAsia="en-US"/>
              </w:rPr>
              <w:t>.000</w:t>
            </w:r>
          </w:p>
        </w:tc>
      </w:tr>
      <w:tr w:rsidR="007C5609" w:rsidRPr="00BD1D31" w:rsidDel="00FC1E00" w14:paraId="5F7DB7AA" w14:textId="77777777" w:rsidTr="008A6161">
        <w:trPr>
          <w:trHeight w:val="900"/>
        </w:trPr>
        <w:tc>
          <w:tcPr>
            <w:tcW w:w="1080" w:type="dxa"/>
            <w:tcBorders>
              <w:top w:val="none" w:sz="6" w:space="0" w:color="auto"/>
              <w:bottom w:val="none" w:sz="6" w:space="0" w:color="auto"/>
            </w:tcBorders>
            <w:tcMar>
              <w:left w:w="72" w:type="dxa"/>
              <w:bottom w:w="43" w:type="dxa"/>
            </w:tcMar>
          </w:tcPr>
          <w:p w14:paraId="7310D0A2" w14:textId="00016EFF" w:rsidR="00C747A5" w:rsidRPr="00710CC3" w:rsidDel="00FC1E00" w:rsidRDefault="00C747A5" w:rsidP="2577C156">
            <w:pPr>
              <w:rPr>
                <w:rFonts w:eastAsia="Aptos"/>
                <w:lang w:val="en-US" w:eastAsia="en-US"/>
              </w:rPr>
            </w:pPr>
            <w:proofErr w:type="spellStart"/>
            <w:r w:rsidRPr="2577C156">
              <w:rPr>
                <w:rFonts w:eastAsia="Aptos"/>
                <w:lang w:val="en-US" w:eastAsia="en-US"/>
              </w:rPr>
              <w:t>Slesnick</w:t>
            </w:r>
            <w:proofErr w:type="spellEnd"/>
            <w:r w:rsidRPr="2577C156">
              <w:rPr>
                <w:rFonts w:eastAsia="Aptos"/>
                <w:lang w:val="en-US" w:eastAsia="en-US"/>
              </w:rPr>
              <w:t xml:space="preserve">, </w:t>
            </w:r>
            <w:proofErr w:type="spellStart"/>
            <w:r w:rsidRPr="2577C156">
              <w:rPr>
                <w:color w:val="000000" w:themeColor="text1"/>
                <w:lang w:val="en-US"/>
              </w:rPr>
              <w:t>Prestopnik</w:t>
            </w:r>
            <w:proofErr w:type="spellEnd"/>
            <w:r w:rsidRPr="2577C156">
              <w:rPr>
                <w:lang w:val="en-US" w:eastAsia="en-US"/>
              </w:rPr>
              <w:t xml:space="preserve"> </w:t>
            </w:r>
            <w:r w:rsidRPr="2577C156">
              <w:rPr>
                <w:rFonts w:eastAsia="Aptos"/>
                <w:lang w:val="en-US" w:eastAsia="en-US"/>
              </w:rPr>
              <w:t>(2009)</w:t>
            </w:r>
          </w:p>
        </w:tc>
        <w:tc>
          <w:tcPr>
            <w:tcW w:w="1260" w:type="dxa"/>
            <w:tcBorders>
              <w:top w:val="none" w:sz="6" w:space="0" w:color="auto"/>
              <w:bottom w:val="none" w:sz="6" w:space="0" w:color="auto"/>
            </w:tcBorders>
            <w:tcMar>
              <w:left w:w="72" w:type="dxa"/>
              <w:bottom w:w="43" w:type="dxa"/>
            </w:tcMar>
          </w:tcPr>
          <w:p w14:paraId="6720DAE0" w14:textId="2BC9F3E9" w:rsidR="00C747A5" w:rsidRPr="00710CC3" w:rsidDel="00FC1E00" w:rsidRDefault="00C747A5" w:rsidP="2577C156">
            <w:pPr>
              <w:rPr>
                <w:rFonts w:eastAsia="Aptos"/>
                <w:lang w:val="en-US" w:eastAsia="en-US"/>
              </w:rPr>
            </w:pPr>
            <w:r w:rsidRPr="2577C156">
              <w:rPr>
                <w:rFonts w:eastAsia="Aptos"/>
                <w:lang w:val="en-US" w:eastAsia="en-US"/>
              </w:rPr>
              <w:t>Comparison of family therapy outcome with Alcohol-abusing, runaway adolescents</w:t>
            </w:r>
          </w:p>
        </w:tc>
        <w:tc>
          <w:tcPr>
            <w:tcW w:w="540" w:type="dxa"/>
            <w:tcBorders>
              <w:top w:val="none" w:sz="6" w:space="0" w:color="auto"/>
              <w:bottom w:val="none" w:sz="6" w:space="0" w:color="auto"/>
            </w:tcBorders>
            <w:tcMar>
              <w:left w:w="72" w:type="dxa"/>
              <w:bottom w:w="43" w:type="dxa"/>
            </w:tcMar>
          </w:tcPr>
          <w:p w14:paraId="72799F29" w14:textId="561E8D08" w:rsidR="00C747A5" w:rsidRPr="00710CC3" w:rsidDel="00FC1E00" w:rsidRDefault="00C747A5" w:rsidP="2577C156">
            <w:pPr>
              <w:jc w:val="center"/>
              <w:rPr>
                <w:rFonts w:eastAsia="Aptos"/>
                <w:lang w:val="en-US" w:eastAsia="en-US"/>
              </w:rPr>
            </w:pPr>
            <w:r w:rsidRPr="2577C156">
              <w:rPr>
                <w:rFonts w:eastAsia="Aptos"/>
                <w:lang w:val="en-US" w:eastAsia="en-US"/>
              </w:rPr>
              <w:t>119</w:t>
            </w:r>
          </w:p>
        </w:tc>
        <w:tc>
          <w:tcPr>
            <w:tcW w:w="630" w:type="dxa"/>
            <w:tcBorders>
              <w:top w:val="none" w:sz="6" w:space="0" w:color="auto"/>
              <w:bottom w:val="none" w:sz="6" w:space="0" w:color="auto"/>
            </w:tcBorders>
            <w:tcMar>
              <w:left w:w="72" w:type="dxa"/>
              <w:bottom w:w="43" w:type="dxa"/>
            </w:tcMar>
          </w:tcPr>
          <w:p w14:paraId="3EDBD54A" w14:textId="4B7E3DD7" w:rsidR="00C747A5" w:rsidRPr="00710CC3" w:rsidDel="00FC1E00" w:rsidRDefault="00C747A5" w:rsidP="2577C156">
            <w:pPr>
              <w:jc w:val="center"/>
              <w:rPr>
                <w:rFonts w:eastAsia="Aptos"/>
                <w:lang w:val="en-US" w:eastAsia="en-US"/>
              </w:rPr>
            </w:pPr>
            <w:r w:rsidRPr="2577C156">
              <w:rPr>
                <w:rFonts w:eastAsia="Aptos"/>
                <w:lang w:val="en-US" w:eastAsia="en-US"/>
              </w:rPr>
              <w:t>40</w:t>
            </w:r>
          </w:p>
        </w:tc>
        <w:tc>
          <w:tcPr>
            <w:tcW w:w="900" w:type="dxa"/>
            <w:tcBorders>
              <w:top w:val="none" w:sz="6" w:space="0" w:color="auto"/>
              <w:bottom w:val="none" w:sz="6" w:space="0" w:color="auto"/>
            </w:tcBorders>
            <w:tcMar>
              <w:left w:w="72" w:type="dxa"/>
              <w:bottom w:w="43" w:type="dxa"/>
            </w:tcMar>
          </w:tcPr>
          <w:p w14:paraId="12925938" w14:textId="4B54EFEA" w:rsidR="00C747A5" w:rsidRPr="00710CC3" w:rsidDel="00FC1E00" w:rsidRDefault="00191D93" w:rsidP="2577C156">
            <w:pPr>
              <w:rPr>
                <w:rFonts w:eastAsia="Aptos"/>
                <w:lang w:val="en-US" w:eastAsia="en-US"/>
              </w:rPr>
            </w:pPr>
            <w:r w:rsidRPr="2577C156">
              <w:rPr>
                <w:rFonts w:eastAsia="Aptos"/>
                <w:lang w:val="en-US" w:eastAsia="en-US"/>
              </w:rPr>
              <w:t xml:space="preserve">Runaway Shelters, </w:t>
            </w:r>
            <w:r w:rsidR="007B0A12" w:rsidRPr="2577C156">
              <w:rPr>
                <w:rFonts w:eastAsia="Aptos"/>
                <w:lang w:val="en-US" w:eastAsia="en-US"/>
              </w:rPr>
              <w:t>NM</w:t>
            </w:r>
          </w:p>
        </w:tc>
        <w:tc>
          <w:tcPr>
            <w:tcW w:w="720" w:type="dxa"/>
            <w:tcBorders>
              <w:top w:val="none" w:sz="6" w:space="0" w:color="auto"/>
              <w:bottom w:val="none" w:sz="6" w:space="0" w:color="auto"/>
            </w:tcBorders>
            <w:tcMar>
              <w:left w:w="72" w:type="dxa"/>
              <w:bottom w:w="43" w:type="dxa"/>
            </w:tcMar>
          </w:tcPr>
          <w:p w14:paraId="13756AF3" w14:textId="436E3FC3" w:rsidR="00C747A5" w:rsidRPr="00710CC3" w:rsidDel="00FC1E00" w:rsidRDefault="00C747A5" w:rsidP="2577C156">
            <w:pPr>
              <w:rPr>
                <w:rFonts w:eastAsia="Aptos"/>
                <w:lang w:val="en-US"/>
              </w:rPr>
            </w:pPr>
            <w:r w:rsidRPr="2577C156">
              <w:rPr>
                <w:rFonts w:eastAsia="Aptos"/>
                <w:lang w:val="en-US" w:eastAsia="en-US"/>
              </w:rPr>
              <w:t>RCT</w:t>
            </w:r>
          </w:p>
        </w:tc>
        <w:tc>
          <w:tcPr>
            <w:tcW w:w="1350" w:type="dxa"/>
            <w:tcBorders>
              <w:top w:val="none" w:sz="6" w:space="0" w:color="auto"/>
              <w:bottom w:val="none" w:sz="6" w:space="0" w:color="auto"/>
            </w:tcBorders>
            <w:tcMar>
              <w:left w:w="72" w:type="dxa"/>
              <w:bottom w:w="43" w:type="dxa"/>
            </w:tcMar>
          </w:tcPr>
          <w:p w14:paraId="4AA4756E" w14:textId="11E69834" w:rsidR="00753631" w:rsidRDefault="00A45F15" w:rsidP="2577C156">
            <w:pPr>
              <w:rPr>
                <w:rFonts w:eastAsia="Aptos"/>
                <w:lang w:val="en-US" w:eastAsia="en-US"/>
              </w:rPr>
            </w:pPr>
            <w:r w:rsidRPr="2577C156">
              <w:rPr>
                <w:rFonts w:eastAsia="Aptos"/>
                <w:lang w:val="en-US" w:eastAsia="en-US"/>
              </w:rPr>
              <w:t xml:space="preserve">Youth </w:t>
            </w:r>
            <w:r w:rsidR="00D55F09" w:rsidRPr="2577C156">
              <w:rPr>
                <w:rFonts w:eastAsia="Aptos"/>
                <w:lang w:val="en-US" w:eastAsia="en-US"/>
              </w:rPr>
              <w:t xml:space="preserve">and families </w:t>
            </w:r>
            <w:r w:rsidR="00753631" w:rsidRPr="2577C156">
              <w:rPr>
                <w:rFonts w:eastAsia="Aptos"/>
                <w:lang w:val="en-US" w:eastAsia="en-US"/>
              </w:rPr>
              <w:t>participating</w:t>
            </w:r>
            <w:r w:rsidRPr="2577C156">
              <w:rPr>
                <w:rFonts w:eastAsia="Aptos"/>
                <w:lang w:val="en-US" w:eastAsia="en-US"/>
              </w:rPr>
              <w:t xml:space="preserve"> in </w:t>
            </w:r>
            <w:r w:rsidR="00C747A5" w:rsidRPr="2577C156">
              <w:rPr>
                <w:rFonts w:eastAsia="Aptos"/>
                <w:lang w:val="en-US" w:eastAsia="en-US"/>
              </w:rPr>
              <w:t>EBFT (</w:t>
            </w:r>
            <w:r w:rsidR="00960C02" w:rsidRPr="2577C156">
              <w:rPr>
                <w:rFonts w:eastAsia="Aptos"/>
                <w:lang w:val="en-US" w:eastAsia="en-US"/>
              </w:rPr>
              <w:t>n</w:t>
            </w:r>
            <w:r w:rsidR="00C747A5" w:rsidRPr="2577C156">
              <w:rPr>
                <w:rFonts w:eastAsia="Aptos"/>
                <w:lang w:val="en-US" w:eastAsia="en-US"/>
              </w:rPr>
              <w:t xml:space="preserve">=37), </w:t>
            </w:r>
          </w:p>
          <w:p w14:paraId="6C7FAEBA" w14:textId="77777777" w:rsidR="00753631" w:rsidRDefault="00B65DDA" w:rsidP="2577C156">
            <w:pPr>
              <w:rPr>
                <w:rFonts w:eastAsia="Aptos"/>
                <w:lang w:val="en-US" w:eastAsia="en-US"/>
              </w:rPr>
            </w:pPr>
            <w:r w:rsidRPr="2577C156">
              <w:rPr>
                <w:rFonts w:eastAsia="Aptos"/>
                <w:lang w:val="en-US" w:eastAsia="en-US"/>
              </w:rPr>
              <w:t xml:space="preserve">vs </w:t>
            </w:r>
          </w:p>
          <w:p w14:paraId="636318FD" w14:textId="77777777" w:rsidR="00EA1004" w:rsidRDefault="00753631" w:rsidP="2577C156">
            <w:pPr>
              <w:rPr>
                <w:rFonts w:eastAsia="Aptos"/>
                <w:lang w:val="en-US" w:eastAsia="en-US"/>
              </w:rPr>
            </w:pPr>
            <w:r w:rsidRPr="2577C156">
              <w:rPr>
                <w:rFonts w:eastAsia="Aptos"/>
                <w:lang w:val="en-US" w:eastAsia="en-US"/>
              </w:rPr>
              <w:t xml:space="preserve">Youth </w:t>
            </w:r>
            <w:r w:rsidR="00D55F09" w:rsidRPr="2577C156">
              <w:rPr>
                <w:rFonts w:eastAsia="Aptos"/>
                <w:lang w:val="en-US" w:eastAsia="en-US"/>
              </w:rPr>
              <w:t xml:space="preserve">and families </w:t>
            </w:r>
            <w:r w:rsidRPr="2577C156">
              <w:rPr>
                <w:rFonts w:eastAsia="Aptos"/>
                <w:lang w:val="en-US" w:eastAsia="en-US"/>
              </w:rPr>
              <w:t xml:space="preserve">participating </w:t>
            </w:r>
            <w:r w:rsidR="005A0697">
              <w:rPr>
                <w:rFonts w:eastAsia="Aptos"/>
                <w:lang w:val="en-US" w:eastAsia="en-US"/>
              </w:rPr>
              <w:t xml:space="preserve">of </w:t>
            </w:r>
            <w:r w:rsidR="00C747A5" w:rsidRPr="2577C156">
              <w:rPr>
                <w:rFonts w:eastAsia="Aptos"/>
                <w:lang w:val="en-US" w:eastAsia="en-US"/>
              </w:rPr>
              <w:t xml:space="preserve">FFT </w:t>
            </w:r>
          </w:p>
          <w:p w14:paraId="6F3C54A1" w14:textId="3D78EE84" w:rsidR="00753631" w:rsidRDefault="00C747A5" w:rsidP="2577C156">
            <w:pPr>
              <w:rPr>
                <w:rFonts w:eastAsia="Aptos"/>
                <w:lang w:val="en-US" w:eastAsia="en-US"/>
              </w:rPr>
            </w:pPr>
            <w:r w:rsidRPr="2577C156">
              <w:rPr>
                <w:rFonts w:eastAsia="Aptos"/>
                <w:lang w:val="en-US" w:eastAsia="en-US"/>
              </w:rPr>
              <w:t>(</w:t>
            </w:r>
            <w:r w:rsidR="00960C02" w:rsidRPr="2577C156">
              <w:rPr>
                <w:rFonts w:eastAsia="Aptos"/>
                <w:lang w:val="en-US" w:eastAsia="en-US"/>
              </w:rPr>
              <w:t>n</w:t>
            </w:r>
            <w:r w:rsidRPr="2577C156">
              <w:rPr>
                <w:rFonts w:eastAsia="Aptos"/>
                <w:lang w:val="en-US" w:eastAsia="en-US"/>
              </w:rPr>
              <w:t>=40)</w:t>
            </w:r>
            <w:r w:rsidR="00607A8A" w:rsidRPr="2577C156">
              <w:rPr>
                <w:rFonts w:eastAsia="Aptos"/>
                <w:lang w:val="en-US" w:eastAsia="en-US"/>
              </w:rPr>
              <w:t xml:space="preserve"> </w:t>
            </w:r>
          </w:p>
          <w:p w14:paraId="56346DE4" w14:textId="1926594B" w:rsidR="00607A8A" w:rsidRPr="00710CC3" w:rsidRDefault="00607A8A" w:rsidP="2577C156">
            <w:pPr>
              <w:rPr>
                <w:rFonts w:eastAsia="Aptos"/>
                <w:lang w:val="en-US" w:eastAsia="en-US"/>
              </w:rPr>
            </w:pPr>
            <w:r w:rsidRPr="2577C156">
              <w:rPr>
                <w:rFonts w:eastAsia="Aptos"/>
                <w:lang w:val="en-US" w:eastAsia="en-US"/>
              </w:rPr>
              <w:t>vs</w:t>
            </w:r>
          </w:p>
          <w:p w14:paraId="1A94A932" w14:textId="66E7FB0B" w:rsidR="00C747A5" w:rsidRPr="00710CC3" w:rsidDel="00FC1E00" w:rsidRDefault="00607A8A" w:rsidP="2577C156">
            <w:pPr>
              <w:rPr>
                <w:rFonts w:eastAsia="Aptos"/>
                <w:lang w:val="en-US" w:eastAsia="en-US"/>
              </w:rPr>
            </w:pPr>
            <w:r w:rsidRPr="2577C156">
              <w:rPr>
                <w:rFonts w:eastAsia="Aptos"/>
                <w:lang w:val="en-US" w:eastAsia="en-US"/>
              </w:rPr>
              <w:t>Youth that participated in UAS case management and individual therapy</w:t>
            </w:r>
            <w:r w:rsidR="00753631" w:rsidRPr="2577C156">
              <w:rPr>
                <w:rFonts w:eastAsia="Aptos"/>
                <w:lang w:val="en-US" w:eastAsia="en-US"/>
              </w:rPr>
              <w:t xml:space="preserve"> (n= 42)</w:t>
            </w:r>
          </w:p>
        </w:tc>
        <w:tc>
          <w:tcPr>
            <w:tcW w:w="2252" w:type="dxa"/>
            <w:tcBorders>
              <w:top w:val="none" w:sz="6" w:space="0" w:color="auto"/>
              <w:bottom w:val="none" w:sz="6" w:space="0" w:color="auto"/>
            </w:tcBorders>
            <w:tcMar>
              <w:left w:w="72" w:type="dxa"/>
              <w:bottom w:w="43" w:type="dxa"/>
            </w:tcMar>
          </w:tcPr>
          <w:p w14:paraId="542BB07D" w14:textId="77601831" w:rsidR="00C747A5" w:rsidRPr="00710CC3" w:rsidDel="00FC1E00" w:rsidRDefault="00C747A5" w:rsidP="2577C156">
            <w:pPr>
              <w:rPr>
                <w:rFonts w:eastAsia="Aptos"/>
                <w:lang w:val="en-US" w:eastAsia="en-US"/>
              </w:rPr>
            </w:pPr>
            <w:r w:rsidRPr="2577C156">
              <w:rPr>
                <w:rFonts w:eastAsia="Aptos"/>
                <w:lang w:val="en-US" w:eastAsia="en-US"/>
              </w:rPr>
              <w:t xml:space="preserve">The percentage of days of controlled substance use decreased during the intervention period under the two conditions, (EBFT: F [3,96] = 5.60, p &lt; .01; g2 = .20; </w:t>
            </w:r>
            <w:proofErr w:type="gramStart"/>
            <w:r w:rsidRPr="2577C156">
              <w:rPr>
                <w:rFonts w:eastAsia="Aptos"/>
                <w:lang w:val="en-US" w:eastAsia="en-US"/>
              </w:rPr>
              <w:t>FFT:F</w:t>
            </w:r>
            <w:proofErr w:type="gramEnd"/>
            <w:r w:rsidRPr="2577C156">
              <w:rPr>
                <w:rFonts w:eastAsia="Aptos"/>
                <w:lang w:val="en-US" w:eastAsia="en-US"/>
              </w:rPr>
              <w:t>[3, 96] = 7.70, p &lt; .001; g2 = .25)</w:t>
            </w:r>
            <w:r w:rsidR="00857A2C">
              <w:rPr>
                <w:rFonts w:eastAsia="Aptos"/>
                <w:lang w:val="en-US" w:eastAsia="en-US"/>
              </w:rPr>
              <w:t>.</w:t>
            </w:r>
            <w:r w:rsidRPr="2577C156">
              <w:rPr>
                <w:rFonts w:eastAsia="Aptos"/>
                <w:lang w:val="en-US" w:eastAsia="en-US"/>
              </w:rPr>
              <w:t xml:space="preserve"> Interactions were found between days of substance use, </w:t>
            </w:r>
            <w:proofErr w:type="gramStart"/>
            <w:r w:rsidRPr="2577C156">
              <w:rPr>
                <w:rFonts w:eastAsia="Aptos"/>
                <w:lang w:val="en-US" w:eastAsia="en-US"/>
              </w:rPr>
              <w:t>F[</w:t>
            </w:r>
            <w:proofErr w:type="gramEnd"/>
            <w:r w:rsidRPr="2577C156">
              <w:rPr>
                <w:rFonts w:eastAsia="Aptos"/>
                <w:lang w:val="en-US" w:eastAsia="en-US"/>
              </w:rPr>
              <w:t xml:space="preserve">6, 116] = 2.04, p = .06; g2 = .10), under both conditions (FFT/EBFT). </w:t>
            </w:r>
            <w:r w:rsidR="0046757C">
              <w:rPr>
                <w:rFonts w:eastAsia="Aptos"/>
                <w:lang w:val="en-US" w:eastAsia="en-US"/>
              </w:rPr>
              <w:t>Groups</w:t>
            </w:r>
            <w:r w:rsidRPr="2577C156">
              <w:rPr>
                <w:rFonts w:eastAsia="Aptos"/>
                <w:lang w:val="en-US" w:eastAsia="en-US"/>
              </w:rPr>
              <w:t xml:space="preserve"> receiving family therapy significantly reduce</w:t>
            </w:r>
            <w:r w:rsidR="0046757C">
              <w:rPr>
                <w:rFonts w:eastAsia="Aptos"/>
                <w:lang w:val="en-US" w:eastAsia="en-US"/>
              </w:rPr>
              <w:t>d</w:t>
            </w:r>
            <w:r w:rsidRPr="2577C156">
              <w:rPr>
                <w:rFonts w:eastAsia="Aptos"/>
                <w:lang w:val="en-US" w:eastAsia="en-US"/>
              </w:rPr>
              <w:t xml:space="preserve"> days </w:t>
            </w:r>
            <w:r w:rsidR="004F29EE">
              <w:rPr>
                <w:rFonts w:eastAsia="Aptos"/>
                <w:lang w:val="en-US" w:eastAsia="en-US"/>
              </w:rPr>
              <w:t>of</w:t>
            </w:r>
            <w:r w:rsidR="001772D6">
              <w:rPr>
                <w:rFonts w:eastAsia="Aptos"/>
                <w:lang w:val="en-US" w:eastAsia="en-US"/>
              </w:rPr>
              <w:t xml:space="preserve"> use</w:t>
            </w:r>
            <w:r w:rsidRPr="2577C156">
              <w:rPr>
                <w:rFonts w:eastAsia="Aptos"/>
                <w:lang w:val="en-US" w:eastAsia="en-US"/>
              </w:rPr>
              <w:t xml:space="preserve"> alcohol (EBFT: F</w:t>
            </w:r>
            <w:r w:rsidR="3FED88E6" w:rsidRPr="2577C156">
              <w:rPr>
                <w:rFonts w:eastAsia="Aptos"/>
                <w:lang w:val="en-US" w:eastAsia="en-US"/>
              </w:rPr>
              <w:t xml:space="preserve"> </w:t>
            </w:r>
            <w:r w:rsidRPr="2577C156">
              <w:rPr>
                <w:rFonts w:eastAsia="Aptos"/>
                <w:lang w:val="en-US" w:eastAsia="en-US"/>
              </w:rPr>
              <w:t>[3, 57] = 11.47, p &lt; .001; g2 = .38; FFT: F</w:t>
            </w:r>
            <w:r w:rsidR="5BF85614" w:rsidRPr="2577C156">
              <w:rPr>
                <w:rFonts w:eastAsia="Aptos"/>
                <w:lang w:val="en-US" w:eastAsia="en-US"/>
              </w:rPr>
              <w:t xml:space="preserve"> </w:t>
            </w:r>
            <w:r w:rsidRPr="2577C156">
              <w:rPr>
                <w:rFonts w:eastAsia="Aptos"/>
                <w:lang w:val="en-US" w:eastAsia="en-US"/>
              </w:rPr>
              <w:t xml:space="preserve">(3.57) = 6.14, p &lt; .01; g2 = .24) when compared with SAU </w:t>
            </w:r>
            <w:r w:rsidRPr="2577C156">
              <w:rPr>
                <w:rFonts w:eastAsia="Aptos"/>
                <w:lang w:val="en-US" w:eastAsia="en-US"/>
              </w:rPr>
              <w:lastRenderedPageBreak/>
              <w:t>(p &gt; .20). A large difference was found during follow-up (3 months) (F [2.59] = 4.36, p &lt; .05; g2 = .13) these findings demonstrate that FFT has much fewer diagnoses related to substance use, compared to UAS.</w:t>
            </w:r>
          </w:p>
        </w:tc>
        <w:tc>
          <w:tcPr>
            <w:tcW w:w="809" w:type="dxa"/>
            <w:tcBorders>
              <w:top w:val="none" w:sz="6" w:space="0" w:color="auto"/>
              <w:bottom w:val="none" w:sz="6" w:space="0" w:color="auto"/>
            </w:tcBorders>
            <w:tcMar>
              <w:left w:w="72" w:type="dxa"/>
              <w:bottom w:w="43" w:type="dxa"/>
            </w:tcMar>
          </w:tcPr>
          <w:p w14:paraId="2B1E96A2" w14:textId="5A434259" w:rsidR="00C747A5" w:rsidRPr="001E05F5" w:rsidDel="00FC1E00" w:rsidRDefault="00C747A5" w:rsidP="2577C156">
            <w:pPr>
              <w:jc w:val="center"/>
              <w:rPr>
                <w:rFonts w:eastAsia="Aptos"/>
                <w:lang w:val="en-US" w:eastAsia="en-US"/>
              </w:rPr>
            </w:pPr>
            <w:r w:rsidRPr="2577C156">
              <w:rPr>
                <w:rFonts w:eastAsia="Aptos"/>
                <w:lang w:val="en-US" w:eastAsia="en-US"/>
              </w:rPr>
              <w:lastRenderedPageBreak/>
              <w:t>0.002</w:t>
            </w:r>
          </w:p>
        </w:tc>
      </w:tr>
      <w:tr w:rsidR="007C5609" w:rsidRPr="00BD1D31" w14:paraId="34F57BE2" w14:textId="77777777" w:rsidTr="001E4EDF">
        <w:trPr>
          <w:trHeight w:val="81"/>
        </w:trPr>
        <w:tc>
          <w:tcPr>
            <w:tcW w:w="1080" w:type="dxa"/>
            <w:tcBorders>
              <w:top w:val="none" w:sz="6" w:space="0" w:color="auto"/>
              <w:left w:val="none" w:sz="6" w:space="0" w:color="auto"/>
              <w:bottom w:val="none" w:sz="6" w:space="0" w:color="auto"/>
            </w:tcBorders>
            <w:tcMar>
              <w:left w:w="72" w:type="dxa"/>
              <w:bottom w:w="43" w:type="dxa"/>
            </w:tcMar>
          </w:tcPr>
          <w:p w14:paraId="7FB2D531" w14:textId="15962422" w:rsidR="001629AB" w:rsidRPr="00710CC3" w:rsidRDefault="001629AB" w:rsidP="2577C156">
            <w:pPr>
              <w:rPr>
                <w:rFonts w:eastAsia="Aptos"/>
                <w:lang w:val="en-US" w:eastAsia="en-US"/>
              </w:rPr>
            </w:pPr>
            <w:proofErr w:type="spellStart"/>
            <w:proofErr w:type="gramStart"/>
            <w:r w:rsidRPr="2577C156">
              <w:rPr>
                <w:rFonts w:eastAsia="Aptos"/>
                <w:lang w:val="en-US" w:eastAsia="en-US"/>
              </w:rPr>
              <w:t>Thornberr</w:t>
            </w:r>
            <w:r w:rsidR="00EB26DB">
              <w:rPr>
                <w:rFonts w:eastAsia="Aptos"/>
                <w:lang w:val="en-US" w:eastAsia="en-US"/>
              </w:rPr>
              <w:t>y</w:t>
            </w:r>
            <w:r w:rsidRPr="2577C156">
              <w:rPr>
                <w:rFonts w:eastAsia="Aptos"/>
                <w:lang w:val="en-US" w:eastAsia="en-US"/>
              </w:rPr>
              <w:t>,</w:t>
            </w:r>
            <w:r w:rsidRPr="2577C156">
              <w:rPr>
                <w:rFonts w:eastAsia="Times"/>
                <w:color w:val="000000" w:themeColor="text1"/>
                <w:lang w:val="en-US"/>
              </w:rPr>
              <w:t>Kearley</w:t>
            </w:r>
            <w:proofErr w:type="spellEnd"/>
            <w:proofErr w:type="gramEnd"/>
            <w:r w:rsidRPr="2577C156">
              <w:rPr>
                <w:rFonts w:eastAsia="Times"/>
                <w:color w:val="000000" w:themeColor="text1"/>
                <w:lang w:val="en-US"/>
              </w:rPr>
              <w:t xml:space="preserve">, Gottfredson, </w:t>
            </w:r>
            <w:proofErr w:type="spellStart"/>
            <w:r w:rsidRPr="2577C156">
              <w:rPr>
                <w:rFonts w:eastAsia="Times"/>
                <w:color w:val="000000" w:themeColor="text1"/>
                <w:lang w:val="en-US"/>
              </w:rPr>
              <w:t>Slothower</w:t>
            </w:r>
            <w:proofErr w:type="spellEnd"/>
            <w:r w:rsidRPr="2577C156">
              <w:rPr>
                <w:rFonts w:eastAsia="Times"/>
                <w:color w:val="000000" w:themeColor="text1"/>
                <w:lang w:val="en-US"/>
              </w:rPr>
              <w:t>, Devlin, Fader</w:t>
            </w:r>
            <w:r w:rsidRPr="2577C156">
              <w:rPr>
                <w:rFonts w:eastAsia="Aptos"/>
                <w:lang w:val="en-US" w:eastAsia="en-US"/>
              </w:rPr>
              <w:t xml:space="preserve"> (2018)</w:t>
            </w:r>
          </w:p>
        </w:tc>
        <w:tc>
          <w:tcPr>
            <w:tcW w:w="1260" w:type="dxa"/>
            <w:tcBorders>
              <w:top w:val="none" w:sz="6" w:space="0" w:color="auto"/>
              <w:bottom w:val="none" w:sz="6" w:space="0" w:color="auto"/>
            </w:tcBorders>
            <w:tcMar>
              <w:left w:w="72" w:type="dxa"/>
              <w:bottom w:w="43" w:type="dxa"/>
            </w:tcMar>
          </w:tcPr>
          <w:p w14:paraId="0AA9A9F2" w14:textId="16F13491" w:rsidR="001629AB" w:rsidRPr="00710CC3" w:rsidRDefault="001629AB" w:rsidP="2577C156">
            <w:pPr>
              <w:rPr>
                <w:rFonts w:eastAsia="Aptos"/>
                <w:lang w:val="en-US" w:eastAsia="en-US"/>
              </w:rPr>
            </w:pPr>
            <w:r w:rsidRPr="2577C156">
              <w:rPr>
                <w:rFonts w:eastAsia="Aptos"/>
                <w:lang w:val="en-US" w:eastAsia="en-US"/>
              </w:rPr>
              <w:t>Reducing Crime Among Youth at Risk for Gang Involvement</w:t>
            </w:r>
          </w:p>
        </w:tc>
        <w:tc>
          <w:tcPr>
            <w:tcW w:w="540" w:type="dxa"/>
            <w:tcBorders>
              <w:top w:val="none" w:sz="6" w:space="0" w:color="auto"/>
              <w:bottom w:val="none" w:sz="6" w:space="0" w:color="auto"/>
            </w:tcBorders>
            <w:tcMar>
              <w:left w:w="72" w:type="dxa"/>
              <w:bottom w:w="43" w:type="dxa"/>
            </w:tcMar>
          </w:tcPr>
          <w:p w14:paraId="29E96708" w14:textId="76F8A8FD" w:rsidR="001629AB" w:rsidRPr="00710CC3" w:rsidRDefault="001629AB" w:rsidP="2577C156">
            <w:pPr>
              <w:jc w:val="center"/>
              <w:rPr>
                <w:rFonts w:eastAsia="Aptos"/>
                <w:lang w:val="en-US" w:eastAsia="en-US"/>
              </w:rPr>
            </w:pPr>
            <w:r w:rsidRPr="2577C156">
              <w:rPr>
                <w:rFonts w:eastAsia="Aptos"/>
                <w:lang w:val="en-US" w:eastAsia="en-US"/>
              </w:rPr>
              <w:t>129</w:t>
            </w:r>
          </w:p>
        </w:tc>
        <w:tc>
          <w:tcPr>
            <w:tcW w:w="630" w:type="dxa"/>
            <w:tcBorders>
              <w:top w:val="none" w:sz="6" w:space="0" w:color="auto"/>
              <w:bottom w:val="none" w:sz="6" w:space="0" w:color="auto"/>
            </w:tcBorders>
            <w:tcMar>
              <w:left w:w="72" w:type="dxa"/>
              <w:bottom w:w="43" w:type="dxa"/>
            </w:tcMar>
          </w:tcPr>
          <w:p w14:paraId="7A2267A2" w14:textId="35EC762C" w:rsidR="001629AB" w:rsidRPr="00710CC3" w:rsidRDefault="001629AB" w:rsidP="2577C156">
            <w:pPr>
              <w:jc w:val="center"/>
              <w:rPr>
                <w:rFonts w:eastAsia="Aptos"/>
                <w:lang w:val="en-US" w:eastAsia="en-US"/>
              </w:rPr>
            </w:pPr>
            <w:r w:rsidRPr="2577C156">
              <w:rPr>
                <w:rFonts w:eastAsia="Aptos"/>
                <w:lang w:val="en-US" w:eastAsia="en-US"/>
              </w:rPr>
              <w:t>19</w:t>
            </w:r>
          </w:p>
        </w:tc>
        <w:tc>
          <w:tcPr>
            <w:tcW w:w="900" w:type="dxa"/>
            <w:tcBorders>
              <w:top w:val="none" w:sz="6" w:space="0" w:color="auto"/>
              <w:bottom w:val="none" w:sz="6" w:space="0" w:color="auto"/>
            </w:tcBorders>
            <w:tcMar>
              <w:left w:w="72" w:type="dxa"/>
              <w:bottom w:w="43" w:type="dxa"/>
            </w:tcMar>
          </w:tcPr>
          <w:p w14:paraId="14EEA7DE" w14:textId="7F7B4167" w:rsidR="001629AB" w:rsidRPr="00710CC3" w:rsidRDefault="001629AB" w:rsidP="2577C156">
            <w:pPr>
              <w:rPr>
                <w:rFonts w:eastAsia="Aptos"/>
                <w:lang w:val="en-US" w:eastAsia="en-US"/>
              </w:rPr>
            </w:pPr>
            <w:r w:rsidRPr="2577C156">
              <w:rPr>
                <w:rFonts w:eastAsia="Aptos"/>
                <w:lang w:val="en-US" w:eastAsia="en-US"/>
              </w:rPr>
              <w:t>Family Court, PA</w:t>
            </w:r>
          </w:p>
        </w:tc>
        <w:tc>
          <w:tcPr>
            <w:tcW w:w="720" w:type="dxa"/>
            <w:tcBorders>
              <w:top w:val="none" w:sz="6" w:space="0" w:color="auto"/>
              <w:bottom w:val="none" w:sz="6" w:space="0" w:color="auto"/>
            </w:tcBorders>
            <w:tcMar>
              <w:left w:w="72" w:type="dxa"/>
              <w:bottom w:w="43" w:type="dxa"/>
            </w:tcMar>
          </w:tcPr>
          <w:p w14:paraId="22AAA66C" w14:textId="424E862A" w:rsidR="001629AB" w:rsidRPr="00710CC3" w:rsidRDefault="001629AB" w:rsidP="2577C156">
            <w:pPr>
              <w:rPr>
                <w:rFonts w:eastAsia="Aptos"/>
                <w:lang w:val="en-US"/>
              </w:rPr>
            </w:pPr>
            <w:r w:rsidRPr="2577C156">
              <w:rPr>
                <w:rFonts w:eastAsia="Aptos"/>
                <w:lang w:val="en-US" w:eastAsia="en-US"/>
              </w:rPr>
              <w:t>RCT</w:t>
            </w:r>
          </w:p>
        </w:tc>
        <w:tc>
          <w:tcPr>
            <w:tcW w:w="1350" w:type="dxa"/>
            <w:tcBorders>
              <w:top w:val="none" w:sz="6" w:space="0" w:color="auto"/>
              <w:bottom w:val="none" w:sz="6" w:space="0" w:color="auto"/>
            </w:tcBorders>
            <w:tcMar>
              <w:left w:w="72" w:type="dxa"/>
              <w:bottom w:w="43" w:type="dxa"/>
            </w:tcMar>
          </w:tcPr>
          <w:p w14:paraId="0F52CFAF" w14:textId="479B5616" w:rsidR="001629AB" w:rsidRPr="00710CC3" w:rsidRDefault="001629AB" w:rsidP="2577C156">
            <w:pPr>
              <w:rPr>
                <w:rFonts w:eastAsia="Aptos"/>
                <w:lang w:val="en-US" w:eastAsia="en-US"/>
              </w:rPr>
            </w:pPr>
            <w:r w:rsidRPr="2577C156">
              <w:rPr>
                <w:rFonts w:eastAsia="Aptos"/>
                <w:lang w:val="en-US" w:eastAsia="en-US"/>
              </w:rPr>
              <w:t>Youth at risk that participated in FFT-G (n=66) vs</w:t>
            </w:r>
          </w:p>
          <w:p w14:paraId="07BF4E9C" w14:textId="66F11480" w:rsidR="001629AB" w:rsidRPr="00710CC3" w:rsidRDefault="001629AB" w:rsidP="2577C156">
            <w:pPr>
              <w:rPr>
                <w:rFonts w:eastAsia="Aptos"/>
                <w:lang w:val="en-US" w:eastAsia="en-US"/>
              </w:rPr>
            </w:pPr>
            <w:r w:rsidRPr="2577C156">
              <w:rPr>
                <w:rFonts w:eastAsia="Aptos"/>
                <w:lang w:val="en-US" w:eastAsia="en-US"/>
              </w:rPr>
              <w:t>Youth at risk received UC (n=63)</w:t>
            </w:r>
          </w:p>
        </w:tc>
        <w:tc>
          <w:tcPr>
            <w:tcW w:w="2250" w:type="dxa"/>
            <w:tcBorders>
              <w:top w:val="single" w:sz="4" w:space="0" w:color="auto"/>
              <w:bottom w:val="none" w:sz="6" w:space="0" w:color="auto"/>
              <w:right w:val="nil"/>
            </w:tcBorders>
            <w:tcMar>
              <w:left w:w="72" w:type="dxa"/>
              <w:bottom w:w="43" w:type="dxa"/>
            </w:tcMar>
          </w:tcPr>
          <w:p w14:paraId="3CBBD5B7" w14:textId="5439E975" w:rsidR="001629AB" w:rsidRPr="00710CC3" w:rsidRDefault="001629AB" w:rsidP="2577C156">
            <w:pPr>
              <w:rPr>
                <w:rFonts w:eastAsia="Aptos"/>
                <w:lang w:val="en-US" w:eastAsia="en-US"/>
              </w:rPr>
            </w:pPr>
            <w:r w:rsidRPr="2577C156">
              <w:rPr>
                <w:rFonts w:eastAsia="Aptos"/>
                <w:lang w:val="en-US" w:eastAsia="en-US"/>
              </w:rPr>
              <w:t>At 6 months participants at high risk,</w:t>
            </w:r>
            <w:r w:rsidR="00A01928">
              <w:rPr>
                <w:rFonts w:eastAsia="Aptos"/>
                <w:lang w:val="en-US" w:eastAsia="en-US"/>
              </w:rPr>
              <w:t xml:space="preserve"> </w:t>
            </w:r>
            <w:r w:rsidRPr="2577C156">
              <w:rPr>
                <w:rFonts w:eastAsia="Aptos"/>
                <w:lang w:val="en-US" w:eastAsia="en-US"/>
              </w:rPr>
              <w:t xml:space="preserve">who received </w:t>
            </w:r>
            <w:r w:rsidR="00EE0046">
              <w:rPr>
                <w:rFonts w:eastAsia="Aptos"/>
                <w:lang w:val="en-US" w:eastAsia="en-US"/>
              </w:rPr>
              <w:t>FFT-G showed</w:t>
            </w:r>
            <w:r w:rsidRPr="2577C156">
              <w:rPr>
                <w:rFonts w:eastAsia="Aptos"/>
                <w:lang w:val="en-US" w:eastAsia="en-US"/>
              </w:rPr>
              <w:t xml:space="preserve"> lower levels of general delinquency, drug use, and alcohol use, and a lower percentage of this group reported spending time in a residency.</w:t>
            </w:r>
          </w:p>
          <w:p w14:paraId="36CEC982" w14:textId="77777777" w:rsidR="001629AB" w:rsidRPr="00710CC3" w:rsidRDefault="001629AB" w:rsidP="2577C156">
            <w:pPr>
              <w:rPr>
                <w:rFonts w:eastAsia="Aptos"/>
                <w:lang w:val="en-US" w:eastAsia="en-US"/>
              </w:rPr>
            </w:pPr>
            <w:r w:rsidRPr="2577C156">
              <w:rPr>
                <w:rFonts w:eastAsia="Aptos"/>
                <w:lang w:val="en-US" w:eastAsia="en-US"/>
              </w:rPr>
              <w:t>At 7 months those who received FFT-G had a lower prevalence and frequency of arrests and were less likely to have felonies and crimes against a person.</w:t>
            </w:r>
          </w:p>
          <w:p w14:paraId="65DB2434" w14:textId="6CEDBA46" w:rsidR="001629AB" w:rsidRPr="00223134" w:rsidRDefault="001629AB" w:rsidP="00A36EC0">
            <w:pPr>
              <w:rPr>
                <w:rFonts w:eastAsia="Aptos"/>
                <w:lang w:val="en-US" w:eastAsia="en-US"/>
              </w:rPr>
            </w:pPr>
            <w:r w:rsidRPr="2577C156">
              <w:rPr>
                <w:rFonts w:eastAsia="Aptos"/>
                <w:lang w:val="en-US" w:eastAsia="en-US"/>
              </w:rPr>
              <w:t>At 1</w:t>
            </w:r>
            <w:r w:rsidR="00FA19A4">
              <w:rPr>
                <w:rFonts w:eastAsia="Aptos"/>
                <w:lang w:val="en-US" w:eastAsia="en-US"/>
              </w:rPr>
              <w:t>2</w:t>
            </w:r>
            <w:r w:rsidRPr="2577C156">
              <w:rPr>
                <w:rFonts w:eastAsia="Aptos"/>
                <w:lang w:val="en-US" w:eastAsia="en-US"/>
              </w:rPr>
              <w:t xml:space="preserve"> months after randomization and at 1</w:t>
            </w:r>
            <w:r w:rsidR="00FA19A4">
              <w:rPr>
                <w:rFonts w:eastAsia="Aptos"/>
                <w:lang w:val="en-US" w:eastAsia="en-US"/>
              </w:rPr>
              <w:t>8</w:t>
            </w:r>
            <w:r w:rsidRPr="2577C156">
              <w:rPr>
                <w:rFonts w:eastAsia="Aptos"/>
                <w:lang w:val="en-US" w:eastAsia="en-US"/>
              </w:rPr>
              <w:t xml:space="preserve"> months after the end of treatment, FFT-G participants </w:t>
            </w:r>
            <w:r w:rsidR="00FA19A4">
              <w:rPr>
                <w:rFonts w:eastAsia="Aptos"/>
                <w:lang w:val="en-US" w:eastAsia="en-US"/>
              </w:rPr>
              <w:t>had</w:t>
            </w:r>
            <w:r w:rsidRPr="2577C156">
              <w:rPr>
                <w:rFonts w:eastAsia="Aptos"/>
                <w:lang w:val="en-US" w:eastAsia="en-US"/>
              </w:rPr>
              <w:t xml:space="preserve"> lower prevalence of arrest; number of arrests; fewer felony, personal offense, and property offense charges; and are less likely to be declared criminals.</w:t>
            </w:r>
          </w:p>
        </w:tc>
        <w:tc>
          <w:tcPr>
            <w:tcW w:w="811" w:type="dxa"/>
            <w:tcBorders>
              <w:top w:val="nil"/>
              <w:left w:val="nil"/>
              <w:bottom w:val="nil"/>
              <w:right w:val="nil"/>
            </w:tcBorders>
            <w:tcMar>
              <w:bottom w:w="43" w:type="dxa"/>
            </w:tcMar>
          </w:tcPr>
          <w:p w14:paraId="7B0ED4ED" w14:textId="192E24B1" w:rsidR="001629AB" w:rsidRPr="00223134" w:rsidRDefault="001629AB" w:rsidP="2577C156">
            <w:pPr>
              <w:jc w:val="center"/>
              <w:rPr>
                <w:rFonts w:eastAsia="Aptos"/>
                <w:lang w:val="en-US" w:eastAsia="en-US"/>
              </w:rPr>
            </w:pPr>
            <w:r w:rsidRPr="2577C156">
              <w:rPr>
                <w:rFonts w:eastAsia="Aptos"/>
                <w:lang w:val="en-US" w:eastAsia="en-US"/>
              </w:rPr>
              <w:t>0</w:t>
            </w:r>
            <w:r w:rsidR="000C7530" w:rsidRPr="2577C156">
              <w:rPr>
                <w:rFonts w:eastAsia="Aptos"/>
                <w:lang w:val="en-US" w:eastAsia="en-US"/>
              </w:rPr>
              <w:t>.000</w:t>
            </w:r>
          </w:p>
        </w:tc>
      </w:tr>
      <w:tr w:rsidR="00EB26DB" w:rsidRPr="00BD1D31" w14:paraId="29CD64C1" w14:textId="77777777" w:rsidTr="008B100C">
        <w:trPr>
          <w:trHeight w:val="91"/>
        </w:trPr>
        <w:tc>
          <w:tcPr>
            <w:tcW w:w="1080" w:type="dxa"/>
            <w:tcBorders>
              <w:top w:val="none" w:sz="6" w:space="0" w:color="auto"/>
              <w:left w:val="none" w:sz="6" w:space="0" w:color="auto"/>
              <w:bottom w:val="none" w:sz="6" w:space="0" w:color="auto"/>
            </w:tcBorders>
            <w:tcMar>
              <w:left w:w="72" w:type="dxa"/>
              <w:bottom w:w="43" w:type="dxa"/>
            </w:tcMar>
          </w:tcPr>
          <w:p w14:paraId="1061C52A" w14:textId="1F82D912" w:rsidR="00C747A5" w:rsidRPr="00710CC3" w:rsidRDefault="00C747A5" w:rsidP="2577C156">
            <w:pPr>
              <w:rPr>
                <w:rFonts w:eastAsia="Aptos"/>
                <w:lang w:val="en-US" w:eastAsia="en-US"/>
              </w:rPr>
            </w:pPr>
            <w:r w:rsidRPr="2577C156">
              <w:rPr>
                <w:rFonts w:eastAsia="Aptos"/>
                <w:lang w:val="en-US" w:eastAsia="en-US"/>
              </w:rPr>
              <w:t xml:space="preserve">Turner, </w:t>
            </w:r>
            <w:r w:rsidRPr="2577C156">
              <w:rPr>
                <w:rFonts w:eastAsia="Times"/>
                <w:color w:val="000000" w:themeColor="text1"/>
                <w:lang w:val="en-US"/>
              </w:rPr>
              <w:t>Robbins, Rowlands, Weaver</w:t>
            </w:r>
            <w:r w:rsidRPr="2577C156">
              <w:rPr>
                <w:rFonts w:eastAsia="Aptos"/>
                <w:lang w:val="en-US" w:eastAsia="en-US"/>
              </w:rPr>
              <w:t xml:space="preserve"> (2017)</w:t>
            </w:r>
          </w:p>
        </w:tc>
        <w:tc>
          <w:tcPr>
            <w:tcW w:w="1260" w:type="dxa"/>
            <w:tcBorders>
              <w:top w:val="none" w:sz="6" w:space="0" w:color="auto"/>
              <w:bottom w:val="none" w:sz="6" w:space="0" w:color="auto"/>
            </w:tcBorders>
            <w:tcMar>
              <w:left w:w="72" w:type="dxa"/>
              <w:bottom w:w="43" w:type="dxa"/>
            </w:tcMar>
          </w:tcPr>
          <w:p w14:paraId="11D5A5FE" w14:textId="7CA021BC" w:rsidR="00C747A5" w:rsidRPr="00710CC3" w:rsidRDefault="00C747A5" w:rsidP="2577C156">
            <w:pPr>
              <w:rPr>
                <w:rFonts w:eastAsia="Aptos"/>
                <w:lang w:val="en-US" w:eastAsia="en-US"/>
              </w:rPr>
            </w:pPr>
            <w:r w:rsidRPr="2577C156">
              <w:rPr>
                <w:rFonts w:eastAsia="Aptos"/>
                <w:lang w:val="en-US" w:eastAsia="en-US"/>
              </w:rPr>
              <w:t>Summary of comparison between FFT-CW® and Usual Care sample from Administration for Children's Services</w:t>
            </w:r>
          </w:p>
        </w:tc>
        <w:tc>
          <w:tcPr>
            <w:tcW w:w="540" w:type="dxa"/>
            <w:tcBorders>
              <w:top w:val="none" w:sz="6" w:space="0" w:color="auto"/>
              <w:bottom w:val="none" w:sz="6" w:space="0" w:color="auto"/>
            </w:tcBorders>
            <w:tcMar>
              <w:left w:w="72" w:type="dxa"/>
              <w:bottom w:w="43" w:type="dxa"/>
            </w:tcMar>
          </w:tcPr>
          <w:p w14:paraId="4C4DAA8F" w14:textId="4799DAE7" w:rsidR="00C747A5" w:rsidRPr="00710CC3" w:rsidRDefault="00C747A5" w:rsidP="008B100C">
            <w:pPr>
              <w:rPr>
                <w:rFonts w:eastAsia="Aptos"/>
                <w:lang w:val="en-US" w:eastAsia="en-US"/>
              </w:rPr>
            </w:pPr>
            <w:r w:rsidRPr="2577C156">
              <w:rPr>
                <w:rFonts w:eastAsia="Aptos"/>
                <w:lang w:val="en-US" w:eastAsia="en-US"/>
              </w:rPr>
              <w:t>3, 887</w:t>
            </w:r>
          </w:p>
        </w:tc>
        <w:tc>
          <w:tcPr>
            <w:tcW w:w="630" w:type="dxa"/>
            <w:tcBorders>
              <w:top w:val="none" w:sz="6" w:space="0" w:color="auto"/>
              <w:bottom w:val="none" w:sz="6" w:space="0" w:color="auto"/>
            </w:tcBorders>
            <w:tcMar>
              <w:left w:w="72" w:type="dxa"/>
              <w:bottom w:w="43" w:type="dxa"/>
            </w:tcMar>
          </w:tcPr>
          <w:p w14:paraId="5A950D02" w14:textId="3934B40F" w:rsidR="00C747A5" w:rsidRPr="00710CC3" w:rsidRDefault="00C747A5" w:rsidP="2577C156">
            <w:pPr>
              <w:jc w:val="center"/>
              <w:rPr>
                <w:rFonts w:eastAsia="Aptos"/>
                <w:lang w:val="en-US" w:eastAsia="en-US"/>
              </w:rPr>
            </w:pPr>
            <w:r w:rsidRPr="2577C156">
              <w:rPr>
                <w:rFonts w:eastAsia="Aptos"/>
                <w:lang w:val="en-US" w:eastAsia="en-US"/>
              </w:rPr>
              <w:t>42.2</w:t>
            </w:r>
          </w:p>
        </w:tc>
        <w:tc>
          <w:tcPr>
            <w:tcW w:w="900" w:type="dxa"/>
            <w:tcBorders>
              <w:top w:val="none" w:sz="6" w:space="0" w:color="auto"/>
              <w:bottom w:val="none" w:sz="6" w:space="0" w:color="auto"/>
            </w:tcBorders>
            <w:tcMar>
              <w:left w:w="72" w:type="dxa"/>
              <w:bottom w:w="43" w:type="dxa"/>
            </w:tcMar>
          </w:tcPr>
          <w:p w14:paraId="2320F67F" w14:textId="0F943113" w:rsidR="00C747A5" w:rsidRPr="00710CC3" w:rsidRDefault="009D1519" w:rsidP="2577C156">
            <w:pPr>
              <w:rPr>
                <w:rFonts w:eastAsia="Aptos"/>
                <w:lang w:val="en-US" w:eastAsia="en-US"/>
              </w:rPr>
            </w:pPr>
            <w:r>
              <w:rPr>
                <w:rFonts w:eastAsia="Aptos"/>
                <w:lang w:val="en-US" w:eastAsia="en-US"/>
              </w:rPr>
              <w:t>AFCS</w:t>
            </w:r>
            <w:r w:rsidR="00910DEF" w:rsidRPr="2577C156">
              <w:rPr>
                <w:rFonts w:eastAsia="Aptos"/>
                <w:lang w:val="en-US" w:eastAsia="en-US"/>
              </w:rPr>
              <w:t xml:space="preserve">, </w:t>
            </w:r>
            <w:r w:rsidR="007C0208" w:rsidRPr="2577C156">
              <w:rPr>
                <w:rFonts w:eastAsia="Aptos"/>
                <w:lang w:val="en-US" w:eastAsia="en-US"/>
              </w:rPr>
              <w:t>NY</w:t>
            </w:r>
          </w:p>
        </w:tc>
        <w:tc>
          <w:tcPr>
            <w:tcW w:w="720" w:type="dxa"/>
            <w:tcBorders>
              <w:top w:val="none" w:sz="6" w:space="0" w:color="auto"/>
              <w:bottom w:val="none" w:sz="6" w:space="0" w:color="auto"/>
            </w:tcBorders>
            <w:tcMar>
              <w:left w:w="72" w:type="dxa"/>
              <w:bottom w:w="43" w:type="dxa"/>
            </w:tcMar>
          </w:tcPr>
          <w:p w14:paraId="429D27C6" w14:textId="7EAE705C" w:rsidR="00C747A5" w:rsidRPr="00710CC3" w:rsidRDefault="00C747A5" w:rsidP="2577C156">
            <w:pPr>
              <w:rPr>
                <w:rFonts w:eastAsia="Aptos"/>
                <w:lang w:val="en-US" w:eastAsia="en-US"/>
              </w:rPr>
            </w:pPr>
            <w:r w:rsidRPr="2577C156">
              <w:rPr>
                <w:rFonts w:eastAsia="Aptos"/>
                <w:lang w:val="en-US" w:eastAsia="en-US"/>
              </w:rPr>
              <w:t>QED</w:t>
            </w:r>
          </w:p>
          <w:p w14:paraId="220BB544" w14:textId="05198252" w:rsidR="00C747A5" w:rsidRPr="00710CC3" w:rsidRDefault="00C747A5" w:rsidP="2577C156">
            <w:pPr>
              <w:rPr>
                <w:rFonts w:eastAsia="Aptos"/>
                <w:lang w:val="en-US" w:eastAsia="en-US"/>
              </w:rPr>
            </w:pPr>
          </w:p>
          <w:p w14:paraId="3635BF7B" w14:textId="3EA931DF" w:rsidR="00C747A5" w:rsidRPr="00710CC3" w:rsidRDefault="00C747A5" w:rsidP="2577C156">
            <w:pPr>
              <w:rPr>
                <w:rFonts w:eastAsia="Aptos"/>
                <w:lang w:val="en-US" w:eastAsia="en-US"/>
              </w:rPr>
            </w:pPr>
          </w:p>
        </w:tc>
        <w:tc>
          <w:tcPr>
            <w:tcW w:w="1350" w:type="dxa"/>
            <w:tcBorders>
              <w:top w:val="none" w:sz="6" w:space="0" w:color="auto"/>
              <w:bottom w:val="none" w:sz="6" w:space="0" w:color="auto"/>
            </w:tcBorders>
            <w:tcMar>
              <w:left w:w="72" w:type="dxa"/>
              <w:bottom w:w="43" w:type="dxa"/>
            </w:tcMar>
          </w:tcPr>
          <w:p w14:paraId="219EFF53" w14:textId="06C73EC9" w:rsidR="00A77EB7" w:rsidRPr="00710CC3" w:rsidRDefault="00287648" w:rsidP="2577C156">
            <w:pPr>
              <w:rPr>
                <w:rFonts w:eastAsia="Aptos"/>
                <w:lang w:val="en-US" w:eastAsia="en-US"/>
              </w:rPr>
            </w:pPr>
            <w:r w:rsidRPr="2577C156">
              <w:rPr>
                <w:rFonts w:eastAsia="Aptos"/>
                <w:lang w:val="en-US" w:eastAsia="en-US"/>
              </w:rPr>
              <w:t xml:space="preserve">Youth </w:t>
            </w:r>
            <w:r w:rsidR="005E0538" w:rsidRPr="2577C156">
              <w:rPr>
                <w:rFonts w:eastAsia="Aptos"/>
                <w:lang w:val="en-US" w:eastAsia="en-US"/>
              </w:rPr>
              <w:t>referred to</w:t>
            </w:r>
            <w:r w:rsidR="00C747A5" w:rsidRPr="2577C156">
              <w:rPr>
                <w:rFonts w:eastAsia="Aptos"/>
                <w:lang w:val="en-US" w:eastAsia="en-US"/>
              </w:rPr>
              <w:t xml:space="preserve">: FFT-CW </w:t>
            </w:r>
          </w:p>
          <w:p w14:paraId="0BF29CE3" w14:textId="2A9A37FC" w:rsidR="00D17EDF" w:rsidRPr="00710CC3" w:rsidRDefault="00296EDD" w:rsidP="2577C156">
            <w:pPr>
              <w:rPr>
                <w:rFonts w:eastAsia="Aptos"/>
                <w:lang w:val="en-US" w:eastAsia="en-US"/>
              </w:rPr>
            </w:pPr>
            <w:r w:rsidRPr="2577C156">
              <w:rPr>
                <w:rFonts w:eastAsia="Aptos"/>
                <w:lang w:val="en-US" w:eastAsia="en-US"/>
              </w:rPr>
              <w:t>(</w:t>
            </w:r>
            <w:r w:rsidR="00A77EB7" w:rsidRPr="2577C156">
              <w:rPr>
                <w:rFonts w:eastAsia="Aptos"/>
                <w:lang w:val="en-US" w:eastAsia="en-US"/>
              </w:rPr>
              <w:t>n</w:t>
            </w:r>
            <w:r w:rsidR="00C747A5" w:rsidRPr="2577C156">
              <w:rPr>
                <w:rFonts w:eastAsia="Aptos"/>
                <w:lang w:val="en-US" w:eastAsia="en-US"/>
              </w:rPr>
              <w:t>= 1625)</w:t>
            </w:r>
            <w:r w:rsidR="00D17EDF" w:rsidRPr="2577C156">
              <w:rPr>
                <w:rFonts w:eastAsia="Aptos"/>
                <w:lang w:val="en-US" w:eastAsia="en-US"/>
              </w:rPr>
              <w:t xml:space="preserve"> vs</w:t>
            </w:r>
          </w:p>
          <w:p w14:paraId="75797240" w14:textId="77777777" w:rsidR="00D17EDF" w:rsidRPr="00710CC3" w:rsidRDefault="00D17EDF" w:rsidP="2577C156">
            <w:pPr>
              <w:rPr>
                <w:rFonts w:eastAsia="Aptos"/>
                <w:lang w:val="en-US" w:eastAsia="en-US"/>
              </w:rPr>
            </w:pPr>
            <w:r w:rsidRPr="2577C156">
              <w:rPr>
                <w:rFonts w:eastAsia="Aptos"/>
                <w:lang w:val="en-US" w:eastAsia="en-US"/>
              </w:rPr>
              <w:t xml:space="preserve">Youth that only received UC </w:t>
            </w:r>
          </w:p>
          <w:p w14:paraId="4F20ED85" w14:textId="77777777" w:rsidR="00D17EDF" w:rsidRPr="00710CC3" w:rsidRDefault="00D17EDF" w:rsidP="2577C156">
            <w:pPr>
              <w:rPr>
                <w:rFonts w:eastAsia="Aptos"/>
                <w:lang w:val="en-US" w:eastAsia="en-US"/>
              </w:rPr>
            </w:pPr>
            <w:r w:rsidRPr="2577C156">
              <w:rPr>
                <w:rFonts w:eastAsia="Aptos"/>
                <w:lang w:val="en-US" w:eastAsia="en-US"/>
              </w:rPr>
              <w:t>(n =2250)</w:t>
            </w:r>
          </w:p>
          <w:p w14:paraId="46FF99FD" w14:textId="4F1289AF" w:rsidR="00C747A5" w:rsidRPr="00710CC3" w:rsidRDefault="00C747A5" w:rsidP="2577C156">
            <w:pPr>
              <w:rPr>
                <w:rFonts w:eastAsia="Aptos"/>
                <w:lang w:val="en-US" w:eastAsia="en-US"/>
              </w:rPr>
            </w:pPr>
          </w:p>
        </w:tc>
        <w:tc>
          <w:tcPr>
            <w:tcW w:w="2252" w:type="dxa"/>
            <w:tcBorders>
              <w:top w:val="none" w:sz="6" w:space="0" w:color="auto"/>
              <w:bottom w:val="none" w:sz="6" w:space="0" w:color="auto"/>
              <w:right w:val="nil"/>
            </w:tcBorders>
            <w:tcMar>
              <w:left w:w="72" w:type="dxa"/>
              <w:bottom w:w="43" w:type="dxa"/>
            </w:tcMar>
          </w:tcPr>
          <w:p w14:paraId="20D15CAC" w14:textId="0C2C1B56" w:rsidR="00C747A5" w:rsidRPr="00710CC3" w:rsidRDefault="00C747A5" w:rsidP="2577C156">
            <w:pPr>
              <w:rPr>
                <w:rFonts w:eastAsia="Aptos"/>
                <w:lang w:val="en-US" w:eastAsia="en-US"/>
              </w:rPr>
            </w:pPr>
            <w:r w:rsidRPr="2577C156">
              <w:rPr>
                <w:rFonts w:eastAsia="Aptos"/>
                <w:lang w:val="en-US" w:eastAsia="en-US"/>
              </w:rPr>
              <w:t>Participants achieved statistically significant improvements in life domain functioning (t = -24.26 / t = -7.80), child strengths (t = -4.03 / t = -25.19), caregiver strengths (t = -22.59 / t = -23.42), child's behavioral/emotional needs (t = -25.23 / t = -28.21), and the child's risk behaviors (t = -</w:t>
            </w:r>
            <w:r w:rsidRPr="2577C156">
              <w:rPr>
                <w:rFonts w:eastAsia="Aptos"/>
                <w:lang w:val="en-US" w:eastAsia="en-US"/>
              </w:rPr>
              <w:lastRenderedPageBreak/>
              <w:t xml:space="preserve">24.48/t=5.92) </w:t>
            </w:r>
            <w:r w:rsidR="008C09C5" w:rsidRPr="2577C156">
              <w:rPr>
                <w:rFonts w:eastAsia="Aptos"/>
                <w:lang w:val="en-US" w:eastAsia="en-US"/>
              </w:rPr>
              <w:t xml:space="preserve">after </w:t>
            </w:r>
            <w:r w:rsidR="008C09C5">
              <w:rPr>
                <w:rFonts w:eastAsia="Aptos"/>
                <w:lang w:val="en-US" w:eastAsia="en-US"/>
              </w:rPr>
              <w:t xml:space="preserve">end of </w:t>
            </w:r>
            <w:r w:rsidRPr="2577C156">
              <w:rPr>
                <w:rFonts w:eastAsia="Aptos"/>
                <w:lang w:val="en-US" w:eastAsia="en-US"/>
              </w:rPr>
              <w:t>treatment.</w:t>
            </w:r>
            <w:r w:rsidR="008C09C5">
              <w:rPr>
                <w:rFonts w:eastAsia="Aptos"/>
                <w:lang w:val="en-US" w:eastAsia="en-US"/>
              </w:rPr>
              <w:t xml:space="preserve"> </w:t>
            </w:r>
            <w:r w:rsidR="006C087F">
              <w:rPr>
                <w:rFonts w:eastAsia="Aptos"/>
                <w:lang w:val="en-US" w:eastAsia="en-US"/>
              </w:rPr>
              <w:t>Both groups improved</w:t>
            </w:r>
            <w:r w:rsidRPr="2577C156">
              <w:rPr>
                <w:rFonts w:eastAsia="Aptos"/>
                <w:lang w:val="en-US" w:eastAsia="en-US"/>
              </w:rPr>
              <w:t xml:space="preserve"> significantly in delinquency and risk of criminal behavior</w:t>
            </w:r>
            <w:r w:rsidR="00D17EDF" w:rsidRPr="2577C156">
              <w:rPr>
                <w:rFonts w:eastAsia="Aptos"/>
                <w:lang w:val="en-US" w:eastAsia="en-US"/>
              </w:rPr>
              <w:t>.</w:t>
            </w:r>
            <w:r w:rsidRPr="2577C156">
              <w:rPr>
                <w:rFonts w:eastAsia="Aptos"/>
                <w:lang w:val="en-US" w:eastAsia="en-US"/>
              </w:rPr>
              <w:t xml:space="preserve"> </w:t>
            </w:r>
            <w:r w:rsidR="00F43082">
              <w:rPr>
                <w:rFonts w:eastAsia="Aptos"/>
                <w:lang w:val="en-US" w:eastAsia="en-US"/>
              </w:rPr>
              <w:t xml:space="preserve">Subjects </w:t>
            </w:r>
            <w:r w:rsidRPr="2577C156">
              <w:rPr>
                <w:rFonts w:eastAsia="Aptos"/>
                <w:lang w:val="en-US" w:eastAsia="en-US"/>
              </w:rPr>
              <w:t>in the treatment group were significantly less likely to be convicted again for drug offenses (19% vs. 37.6%; p=0.001) and property crimes (5.6% vs. 16.7%; p=0.026).</w:t>
            </w:r>
          </w:p>
        </w:tc>
        <w:tc>
          <w:tcPr>
            <w:tcW w:w="809" w:type="dxa"/>
            <w:tcBorders>
              <w:top w:val="nil"/>
              <w:left w:val="nil"/>
              <w:bottom w:val="nil"/>
              <w:right w:val="nil"/>
            </w:tcBorders>
            <w:tcMar>
              <w:left w:w="72" w:type="dxa"/>
              <w:bottom w:w="43" w:type="dxa"/>
            </w:tcMar>
          </w:tcPr>
          <w:p w14:paraId="0245A707" w14:textId="31B9126F" w:rsidR="00296EDD" w:rsidRPr="00C25CE0" w:rsidRDefault="00296EDD" w:rsidP="2577C156">
            <w:pPr>
              <w:jc w:val="center"/>
              <w:rPr>
                <w:rFonts w:eastAsia="Aptos"/>
                <w:lang w:val="en-US" w:eastAsia="en-US"/>
              </w:rPr>
            </w:pPr>
            <w:r w:rsidRPr="2577C156">
              <w:rPr>
                <w:rFonts w:eastAsia="Aptos"/>
                <w:lang w:val="en-US" w:eastAsia="en-US"/>
              </w:rPr>
              <w:lastRenderedPageBreak/>
              <w:t>0.00</w:t>
            </w:r>
            <w:r w:rsidR="000852A8" w:rsidRPr="2577C156">
              <w:rPr>
                <w:rFonts w:eastAsia="Aptos"/>
                <w:lang w:val="en-US" w:eastAsia="en-US"/>
              </w:rPr>
              <w:t>0</w:t>
            </w:r>
          </w:p>
        </w:tc>
      </w:tr>
      <w:tr w:rsidR="007C5609" w:rsidRPr="00BD1D31" w:rsidDel="00FC1E00" w14:paraId="74FBE6B9" w14:textId="77777777" w:rsidTr="001E4EDF">
        <w:trPr>
          <w:trHeight w:val="91"/>
        </w:trPr>
        <w:tc>
          <w:tcPr>
            <w:tcW w:w="1080" w:type="dxa"/>
            <w:tcBorders>
              <w:top w:val="none" w:sz="6" w:space="0" w:color="auto"/>
              <w:left w:val="none" w:sz="6" w:space="0" w:color="auto"/>
              <w:bottom w:val="none" w:sz="6" w:space="0" w:color="auto"/>
            </w:tcBorders>
            <w:tcMar>
              <w:left w:w="72" w:type="dxa"/>
              <w:bottom w:w="43" w:type="dxa"/>
            </w:tcMar>
          </w:tcPr>
          <w:p w14:paraId="1A1B7687" w14:textId="0DDC295A" w:rsidR="00C747A5" w:rsidRPr="00710CC3" w:rsidDel="00FC1E00" w:rsidRDefault="00C747A5" w:rsidP="2577C156">
            <w:pPr>
              <w:rPr>
                <w:rFonts w:eastAsia="Aptos"/>
                <w:lang w:val="en-US" w:eastAsia="en-US"/>
              </w:rPr>
            </w:pPr>
            <w:r w:rsidRPr="2577C156">
              <w:rPr>
                <w:rFonts w:eastAsia="Aptos"/>
                <w:lang w:val="en-US" w:eastAsia="en-US"/>
              </w:rPr>
              <w:t xml:space="preserve">White, </w:t>
            </w:r>
            <w:r w:rsidRPr="2577C156">
              <w:rPr>
                <w:rFonts w:eastAsia="Times"/>
                <w:color w:val="000000" w:themeColor="text1"/>
                <w:lang w:val="en-US"/>
              </w:rPr>
              <w:t>Frick, Lawing,</w:t>
            </w:r>
            <w:r w:rsidRPr="2577C156">
              <w:rPr>
                <w:color w:val="000000" w:themeColor="text1"/>
                <w:lang w:val="en-US"/>
              </w:rPr>
              <w:t xml:space="preserve"> </w:t>
            </w:r>
            <w:r w:rsidRPr="2577C156">
              <w:rPr>
                <w:rFonts w:eastAsia="Times"/>
                <w:color w:val="000000" w:themeColor="text1"/>
                <w:lang w:val="en-US"/>
              </w:rPr>
              <w:t>Bauer</w:t>
            </w:r>
            <w:r w:rsidRPr="2577C156">
              <w:rPr>
                <w:rFonts w:eastAsia="Aptos"/>
                <w:lang w:val="en-US" w:eastAsia="en-US"/>
              </w:rPr>
              <w:t xml:space="preserve"> (2013)</w:t>
            </w:r>
          </w:p>
        </w:tc>
        <w:tc>
          <w:tcPr>
            <w:tcW w:w="1260" w:type="dxa"/>
            <w:tcBorders>
              <w:top w:val="none" w:sz="6" w:space="0" w:color="auto"/>
              <w:bottom w:val="none" w:sz="6" w:space="0" w:color="auto"/>
            </w:tcBorders>
            <w:tcMar>
              <w:left w:w="72" w:type="dxa"/>
              <w:bottom w:w="43" w:type="dxa"/>
            </w:tcMar>
          </w:tcPr>
          <w:p w14:paraId="2A9ED3DD" w14:textId="58BB7775" w:rsidR="00C747A5" w:rsidRPr="00710CC3" w:rsidDel="00FC1E00" w:rsidRDefault="00C747A5" w:rsidP="2577C156">
            <w:pPr>
              <w:rPr>
                <w:rFonts w:eastAsia="Aptos"/>
                <w:lang w:val="en-US" w:eastAsia="en-US"/>
              </w:rPr>
            </w:pPr>
            <w:r w:rsidRPr="2577C156">
              <w:rPr>
                <w:rFonts w:eastAsia="Aptos"/>
                <w:lang w:val="en-US" w:eastAsia="en-US"/>
              </w:rPr>
              <w:t>Callous–Unemotional Traits and Response to Functional Family Therapy in Adolescent Offenders</w:t>
            </w:r>
          </w:p>
        </w:tc>
        <w:tc>
          <w:tcPr>
            <w:tcW w:w="540" w:type="dxa"/>
            <w:tcBorders>
              <w:top w:val="none" w:sz="6" w:space="0" w:color="auto"/>
              <w:bottom w:val="none" w:sz="6" w:space="0" w:color="auto"/>
            </w:tcBorders>
            <w:tcMar>
              <w:left w:w="72" w:type="dxa"/>
              <w:bottom w:w="43" w:type="dxa"/>
            </w:tcMar>
          </w:tcPr>
          <w:p w14:paraId="2A328F51" w14:textId="56500162" w:rsidR="00C747A5" w:rsidRPr="00710CC3" w:rsidDel="00FC1E00" w:rsidRDefault="00C747A5" w:rsidP="2577C156">
            <w:pPr>
              <w:jc w:val="center"/>
              <w:rPr>
                <w:rFonts w:eastAsia="Aptos"/>
                <w:lang w:val="en-US" w:eastAsia="en-US"/>
              </w:rPr>
            </w:pPr>
            <w:r w:rsidRPr="2577C156">
              <w:rPr>
                <w:rFonts w:eastAsia="Aptos"/>
                <w:lang w:val="en-US" w:eastAsia="en-US"/>
              </w:rPr>
              <w:t>134</w:t>
            </w:r>
          </w:p>
        </w:tc>
        <w:tc>
          <w:tcPr>
            <w:tcW w:w="630" w:type="dxa"/>
            <w:tcBorders>
              <w:top w:val="none" w:sz="6" w:space="0" w:color="auto"/>
              <w:bottom w:val="none" w:sz="6" w:space="0" w:color="auto"/>
            </w:tcBorders>
            <w:tcMar>
              <w:left w:w="72" w:type="dxa"/>
              <w:bottom w:w="43" w:type="dxa"/>
            </w:tcMar>
          </w:tcPr>
          <w:p w14:paraId="70B0DB95" w14:textId="23095CAA" w:rsidR="00C747A5" w:rsidRPr="00710CC3" w:rsidDel="00FC1E00" w:rsidRDefault="00C747A5" w:rsidP="2577C156">
            <w:pPr>
              <w:jc w:val="center"/>
              <w:rPr>
                <w:rFonts w:eastAsia="Aptos"/>
                <w:lang w:val="en-US" w:eastAsia="en-US"/>
              </w:rPr>
            </w:pPr>
            <w:r w:rsidRPr="2577C156">
              <w:rPr>
                <w:rFonts w:eastAsia="Aptos"/>
                <w:lang w:val="en-US" w:eastAsia="en-US"/>
              </w:rPr>
              <w:t>4.5</w:t>
            </w:r>
          </w:p>
        </w:tc>
        <w:tc>
          <w:tcPr>
            <w:tcW w:w="900" w:type="dxa"/>
            <w:tcBorders>
              <w:top w:val="none" w:sz="6" w:space="0" w:color="auto"/>
              <w:bottom w:val="none" w:sz="6" w:space="0" w:color="auto"/>
            </w:tcBorders>
            <w:tcMar>
              <w:left w:w="72" w:type="dxa"/>
              <w:bottom w:w="43" w:type="dxa"/>
            </w:tcMar>
          </w:tcPr>
          <w:p w14:paraId="4BE4D612" w14:textId="0C1AEDB3" w:rsidR="00C747A5" w:rsidRPr="00710CC3" w:rsidDel="00FC1E00" w:rsidRDefault="0006039C" w:rsidP="2577C156">
            <w:pPr>
              <w:rPr>
                <w:rFonts w:eastAsia="Aptos"/>
                <w:lang w:val="en-US" w:eastAsia="en-US"/>
              </w:rPr>
            </w:pPr>
            <w:r w:rsidRPr="2577C156">
              <w:rPr>
                <w:rFonts w:eastAsia="Aptos"/>
                <w:lang w:val="en-US" w:eastAsia="en-US"/>
              </w:rPr>
              <w:t xml:space="preserve">Juvenile Court Diversion Program, </w:t>
            </w:r>
            <w:r w:rsidR="007B0A12" w:rsidRPr="2577C156">
              <w:rPr>
                <w:rFonts w:eastAsia="Aptos"/>
                <w:lang w:val="en-US" w:eastAsia="en-US"/>
              </w:rPr>
              <w:t>FL</w:t>
            </w:r>
          </w:p>
        </w:tc>
        <w:tc>
          <w:tcPr>
            <w:tcW w:w="720" w:type="dxa"/>
            <w:tcBorders>
              <w:top w:val="none" w:sz="6" w:space="0" w:color="auto"/>
              <w:bottom w:val="none" w:sz="6" w:space="0" w:color="auto"/>
            </w:tcBorders>
            <w:tcMar>
              <w:left w:w="72" w:type="dxa"/>
              <w:bottom w:w="43" w:type="dxa"/>
            </w:tcMar>
          </w:tcPr>
          <w:p w14:paraId="24F53C72" w14:textId="42346FDD" w:rsidR="00C747A5" w:rsidRPr="00710CC3" w:rsidDel="00FC1E00" w:rsidRDefault="00C747A5" w:rsidP="2577C156">
            <w:pPr>
              <w:rPr>
                <w:rFonts w:eastAsia="Aptos"/>
                <w:lang w:val="en-US" w:eastAsia="en-US"/>
              </w:rPr>
            </w:pPr>
            <w:r w:rsidRPr="2577C156">
              <w:rPr>
                <w:rFonts w:eastAsia="Aptos"/>
                <w:lang w:val="en-US" w:eastAsia="en-US"/>
              </w:rPr>
              <w:t>Pre-test/post-test design with a single group.</w:t>
            </w:r>
          </w:p>
        </w:tc>
        <w:tc>
          <w:tcPr>
            <w:tcW w:w="1350" w:type="dxa"/>
            <w:tcBorders>
              <w:top w:val="none" w:sz="6" w:space="0" w:color="auto"/>
              <w:bottom w:val="none" w:sz="6" w:space="0" w:color="auto"/>
            </w:tcBorders>
            <w:tcMar>
              <w:left w:w="72" w:type="dxa"/>
              <w:bottom w:w="43" w:type="dxa"/>
            </w:tcMar>
          </w:tcPr>
          <w:p w14:paraId="6F1C94F6" w14:textId="334342C6" w:rsidR="00C747A5" w:rsidRPr="00710CC3" w:rsidDel="00FC1E00" w:rsidRDefault="00F44640" w:rsidP="2577C156">
            <w:pPr>
              <w:rPr>
                <w:rFonts w:eastAsia="Aptos"/>
                <w:lang w:val="en-US" w:eastAsia="en-US"/>
              </w:rPr>
            </w:pPr>
            <w:r w:rsidRPr="2577C156">
              <w:rPr>
                <w:rFonts w:eastAsia="Aptos"/>
                <w:lang w:val="en-US" w:eastAsia="en-US"/>
              </w:rPr>
              <w:t>A</w:t>
            </w:r>
            <w:r w:rsidRPr="2577C156">
              <w:rPr>
                <w:rStyle w:val="Refdecomentario"/>
                <w:sz w:val="20"/>
                <w:szCs w:val="20"/>
                <w:lang w:val="en-US"/>
              </w:rPr>
              <w:t>d</w:t>
            </w:r>
            <w:r w:rsidRPr="2577C156">
              <w:rPr>
                <w:rFonts w:eastAsia="Aptos"/>
                <w:lang w:val="en-US" w:eastAsia="en-US"/>
              </w:rPr>
              <w:t>olescent offender</w:t>
            </w:r>
            <w:r w:rsidR="000D2BC4">
              <w:rPr>
                <w:rFonts w:eastAsia="Aptos"/>
                <w:lang w:val="en-US" w:eastAsia="en-US"/>
              </w:rPr>
              <w:t>s</w:t>
            </w:r>
            <w:r w:rsidRPr="2577C156">
              <w:rPr>
                <w:rFonts w:eastAsia="Aptos"/>
                <w:lang w:val="en-US" w:eastAsia="en-US"/>
              </w:rPr>
              <w:t xml:space="preserve"> and their families</w:t>
            </w:r>
            <w:r w:rsidR="000D2BC4">
              <w:rPr>
                <w:rFonts w:eastAsia="Aptos"/>
                <w:lang w:val="en-US" w:eastAsia="en-US"/>
              </w:rPr>
              <w:t xml:space="preserve"> </w:t>
            </w:r>
            <w:r w:rsidR="00A70346">
              <w:rPr>
                <w:rFonts w:eastAsia="Aptos"/>
                <w:lang w:val="en-US" w:eastAsia="en-US"/>
              </w:rPr>
              <w:t>received FFT</w:t>
            </w:r>
          </w:p>
        </w:tc>
        <w:tc>
          <w:tcPr>
            <w:tcW w:w="2252" w:type="dxa"/>
            <w:tcBorders>
              <w:top w:val="none" w:sz="6" w:space="0" w:color="auto"/>
              <w:bottom w:val="none" w:sz="6" w:space="0" w:color="auto"/>
            </w:tcBorders>
            <w:tcMar>
              <w:left w:w="72" w:type="dxa"/>
              <w:bottom w:w="43" w:type="dxa"/>
            </w:tcMar>
          </w:tcPr>
          <w:p w14:paraId="41497420" w14:textId="0D71ED02" w:rsidR="00C747A5" w:rsidRPr="00710CC3" w:rsidDel="00FC1E00" w:rsidRDefault="00C747A5" w:rsidP="2577C156">
            <w:pPr>
              <w:rPr>
                <w:rFonts w:eastAsia="Aptos"/>
                <w:lang w:val="en-US" w:eastAsia="en-US"/>
              </w:rPr>
            </w:pPr>
            <w:r w:rsidRPr="2577C156">
              <w:rPr>
                <w:rFonts w:eastAsia="Aptos"/>
                <w:lang w:val="en-US" w:eastAsia="en-US"/>
              </w:rPr>
              <w:t xml:space="preserve">CU traits were negatively associated with improvement in youth (r = 0.21, p&lt;.05) and parents (r = 0.28, p&lt;.01) over the course of treatment, as measured by the </w:t>
            </w:r>
            <w:r w:rsidR="00220644">
              <w:rPr>
                <w:rFonts w:eastAsia="Aptos"/>
                <w:lang w:val="en-US" w:eastAsia="en-US"/>
              </w:rPr>
              <w:t>COM</w:t>
            </w:r>
            <w:r w:rsidRPr="2577C156">
              <w:rPr>
                <w:rFonts w:eastAsia="Aptos"/>
                <w:lang w:val="en-US" w:eastAsia="en-US"/>
              </w:rPr>
              <w:t xml:space="preserve">. </w:t>
            </w:r>
            <w:r w:rsidR="001E5B7A">
              <w:rPr>
                <w:rFonts w:eastAsia="Aptos"/>
                <w:lang w:val="en-US" w:eastAsia="en-US"/>
              </w:rPr>
              <w:t>H</w:t>
            </w:r>
            <w:r w:rsidRPr="2577C156">
              <w:rPr>
                <w:rFonts w:eastAsia="Aptos"/>
                <w:lang w:val="en-US" w:eastAsia="en-US"/>
              </w:rPr>
              <w:t>igher CU traits were associated with less perceived improvement in treatment.</w:t>
            </w:r>
            <w:r w:rsidR="00154CC0">
              <w:rPr>
                <w:rFonts w:eastAsia="Aptos"/>
                <w:lang w:val="en-US" w:eastAsia="en-US"/>
              </w:rPr>
              <w:t xml:space="preserve"> </w:t>
            </w:r>
            <w:r w:rsidRPr="2577C156">
              <w:rPr>
                <w:rFonts w:eastAsia="Aptos"/>
                <w:lang w:val="en-US" w:eastAsia="en-US"/>
              </w:rPr>
              <w:t>CU traits were associated with a higher likelihood of having a new violent load during treatment (odds ratio = 1.165, p&lt;.01). CU traits approached importance in predicting new violent charges over the six-month period (odds ratio = 1.082, p = 0.057) but not at the 12-month follow-up (odds ratio = 1.032, p = 0.342).</w:t>
            </w:r>
          </w:p>
        </w:tc>
        <w:tc>
          <w:tcPr>
            <w:tcW w:w="809" w:type="dxa"/>
            <w:tcBorders>
              <w:top w:val="nil"/>
              <w:bottom w:val="none" w:sz="6" w:space="0" w:color="auto"/>
              <w:right w:val="none" w:sz="6" w:space="0" w:color="auto"/>
            </w:tcBorders>
            <w:tcMar>
              <w:left w:w="72" w:type="dxa"/>
              <w:bottom w:w="43" w:type="dxa"/>
            </w:tcMar>
          </w:tcPr>
          <w:p w14:paraId="39F8DA19" w14:textId="5D04C9C4" w:rsidR="00C747A5" w:rsidRPr="00C25CE0" w:rsidDel="00FC1E00" w:rsidRDefault="00C747A5" w:rsidP="2577C156">
            <w:pPr>
              <w:rPr>
                <w:rFonts w:eastAsia="Aptos"/>
                <w:lang w:val="en-US" w:eastAsia="en-US"/>
              </w:rPr>
            </w:pPr>
            <w:r w:rsidRPr="2577C156">
              <w:rPr>
                <w:rFonts w:eastAsia="Aptos"/>
                <w:lang w:val="en-US" w:eastAsia="en-US"/>
              </w:rPr>
              <w:t>D/A</w:t>
            </w:r>
          </w:p>
        </w:tc>
      </w:tr>
      <w:tr w:rsidR="009113FE" w:rsidRPr="00FF4A22" w14:paraId="25A63308" w14:textId="77777777" w:rsidTr="008B100C">
        <w:trPr>
          <w:trHeight w:val="1502"/>
        </w:trPr>
        <w:tc>
          <w:tcPr>
            <w:tcW w:w="9541" w:type="dxa"/>
            <w:gridSpan w:val="9"/>
            <w:tcBorders>
              <w:top w:val="single" w:sz="4" w:space="0" w:color="auto"/>
              <w:right w:val="none" w:sz="6" w:space="0" w:color="000000" w:themeColor="text1"/>
            </w:tcBorders>
          </w:tcPr>
          <w:p w14:paraId="09087CBE" w14:textId="7384A7BF" w:rsidR="009113FE" w:rsidRPr="00B26F64" w:rsidRDefault="009113FE" w:rsidP="2577C156">
            <w:pPr>
              <w:pStyle w:val="SubtituloInterno"/>
              <w:pBdr>
                <w:top w:val="none" w:sz="0" w:space="0" w:color="auto"/>
                <w:left w:val="none" w:sz="0" w:space="0" w:color="auto"/>
                <w:bottom w:val="none" w:sz="0" w:space="0" w:color="auto"/>
                <w:right w:val="none" w:sz="0" w:space="0" w:color="auto"/>
                <w:between w:val="none" w:sz="0" w:space="0" w:color="auto"/>
                <w:bar w:val="none" w:sz="0" w:color="auto"/>
              </w:pBdr>
              <w:spacing w:before="0" w:beforeAutospacing="0" w:after="0" w:afterAutospacing="0" w:line="240" w:lineRule="auto"/>
              <w:jc w:val="both"/>
              <w:rPr>
                <w:rFonts w:eastAsia="Times New Roman"/>
                <w:lang w:eastAsia="en-US"/>
              </w:rPr>
            </w:pPr>
            <w:r w:rsidRPr="2577C156">
              <w:rPr>
                <w:rFonts w:eastAsia="Times New Roman"/>
                <w:i/>
                <w:iCs/>
              </w:rPr>
              <w:t>Note.</w:t>
            </w:r>
            <w:r w:rsidRPr="2577C156">
              <w:rPr>
                <w:rFonts w:eastAsia="Times New Roman"/>
              </w:rPr>
              <w:t xml:space="preserve"> </w:t>
            </w:r>
            <w:r w:rsidR="001C0FD7">
              <w:rPr>
                <w:rFonts w:eastAsia="Times New Roman"/>
              </w:rPr>
              <w:t xml:space="preserve">H/L= Hispanic/Latino; </w:t>
            </w:r>
            <w:r w:rsidR="00AA510B">
              <w:rPr>
                <w:rFonts w:eastAsia="Times New Roman"/>
              </w:rPr>
              <w:t xml:space="preserve">AFCS= Administration for Child Services; </w:t>
            </w:r>
            <w:r w:rsidRPr="2577C156">
              <w:rPr>
                <w:rFonts w:eastAsia="Times New Roman"/>
              </w:rPr>
              <w:t xml:space="preserve">QED= quasi-experimental design; </w:t>
            </w:r>
            <w:r w:rsidRPr="2577C156">
              <w:rPr>
                <w:rFonts w:eastAsia="Times New Roman"/>
                <w:lang w:eastAsia="en-US"/>
              </w:rPr>
              <w:t>SNA=</w:t>
            </w:r>
            <w:r w:rsidRPr="2577C156">
              <w:rPr>
                <w:rFonts w:eastAsia="Times New Roman"/>
              </w:rPr>
              <w:t xml:space="preserve"> Strengths and Needs Assessment</w:t>
            </w:r>
            <w:r w:rsidRPr="2577C156">
              <w:rPr>
                <w:rFonts w:eastAsia="Times New Roman"/>
                <w:lang w:eastAsia="en-US"/>
              </w:rPr>
              <w:t>: CBEN=</w:t>
            </w:r>
            <w:r w:rsidRPr="2577C156">
              <w:rPr>
                <w:rFonts w:eastAsia="Times New Roman"/>
                <w:i/>
                <w:iCs/>
                <w:lang w:eastAsia="en-US"/>
              </w:rPr>
              <w:t xml:space="preserve"> </w:t>
            </w:r>
            <w:r w:rsidRPr="2577C156">
              <w:rPr>
                <w:rFonts w:eastAsia="Times New Roman"/>
              </w:rPr>
              <w:t xml:space="preserve">Child Behavioral </w:t>
            </w:r>
            <w:r w:rsidRPr="2577C156">
              <w:rPr>
                <w:rFonts w:eastAsia="Times New Roman"/>
                <w:lang w:eastAsia="en-US"/>
              </w:rPr>
              <w:t xml:space="preserve">Emotional Need Scale; LDF= Life Domain Scale; FFT= </w:t>
            </w:r>
            <w:r w:rsidRPr="2577C156">
              <w:rPr>
                <w:rFonts w:eastAsia="Times New Roman"/>
              </w:rPr>
              <w:t>Functional Family Therapy</w:t>
            </w:r>
            <w:r w:rsidRPr="2577C156">
              <w:rPr>
                <w:rFonts w:eastAsia="Times New Roman"/>
                <w:lang w:eastAsia="en-US"/>
              </w:rPr>
              <w:t>; CAS= Caregivers Strength Scale; CR= Child Risk Behavior Scale; OHP= Out of Home Placement; FFP=</w:t>
            </w:r>
            <w:r w:rsidRPr="2577C156">
              <w:rPr>
                <w:rFonts w:eastAsia="Times New Roman"/>
              </w:rPr>
              <w:t xml:space="preserve"> Functional Family Probation</w:t>
            </w:r>
            <w:r w:rsidRPr="2577C156">
              <w:rPr>
                <w:rFonts w:eastAsia="Times New Roman"/>
                <w:lang w:eastAsia="en-US"/>
              </w:rPr>
              <w:t>; TAU= treatment as usual; FFT-G=</w:t>
            </w:r>
            <w:r w:rsidRPr="2577C156">
              <w:rPr>
                <w:rFonts w:eastAsia="Times New Roman"/>
              </w:rPr>
              <w:t xml:space="preserve"> Functional Family Therapy- Gangs;</w:t>
            </w:r>
            <w:r w:rsidRPr="2577C156">
              <w:rPr>
                <w:rFonts w:eastAsia="Times New Roman"/>
                <w:lang w:eastAsia="en-US"/>
              </w:rPr>
              <w:t xml:space="preserve"> CWD=Coping with Depression; CT= coordinated treatment; </w:t>
            </w:r>
            <w:r w:rsidRPr="2577C156">
              <w:rPr>
                <w:rFonts w:eastAsia="Times New Roman"/>
              </w:rPr>
              <w:t>RCT = randomized controlled trial;</w:t>
            </w:r>
            <w:r w:rsidRPr="2577C156">
              <w:rPr>
                <w:rFonts w:eastAsia="Times New Roman"/>
                <w:lang w:eastAsia="en-US"/>
              </w:rPr>
              <w:t xml:space="preserve"> CBT= Cognitive Behavioral Therapy; EBFT= </w:t>
            </w:r>
            <w:r w:rsidRPr="2577C156">
              <w:rPr>
                <w:rFonts w:eastAsia="Times New Roman"/>
              </w:rPr>
              <w:t>home-based ecological family therapy</w:t>
            </w:r>
            <w:r w:rsidRPr="2577C156">
              <w:rPr>
                <w:rFonts w:eastAsia="Times New Roman"/>
                <w:lang w:eastAsia="en-US"/>
              </w:rPr>
              <w:t>; UAS= usual service; CU= callous-unemotional</w:t>
            </w:r>
            <w:r w:rsidR="00220644">
              <w:rPr>
                <w:rFonts w:eastAsia="Times New Roman"/>
                <w:lang w:eastAsia="en-US"/>
              </w:rPr>
              <w:t>; COM=Client Outcome Measure</w:t>
            </w:r>
            <w:r w:rsidRPr="2577C156">
              <w:rPr>
                <w:rFonts w:eastAsia="Times New Roman"/>
                <w:lang w:eastAsia="en-US"/>
              </w:rPr>
              <w:t>.</w:t>
            </w:r>
          </w:p>
        </w:tc>
      </w:tr>
    </w:tbl>
    <w:p w14:paraId="334E48A4" w14:textId="77777777" w:rsidR="00FF4A22" w:rsidRDefault="00FF4A22" w:rsidP="605618F3">
      <w:pPr>
        <w:spacing w:before="100" w:beforeAutospacing="1" w:after="160" w:line="360" w:lineRule="auto"/>
        <w:contextualSpacing/>
        <w:outlineLvl w:val="1"/>
        <w:rPr>
          <w:rFonts w:eastAsia="Calibri"/>
          <w:b/>
          <w:bCs/>
          <w:i/>
          <w:iCs/>
          <w:lang w:val="en-US"/>
        </w:rPr>
      </w:pPr>
    </w:p>
    <w:p w14:paraId="66A55786" w14:textId="77777777" w:rsidR="003318AB" w:rsidRDefault="003318AB" w:rsidP="605618F3">
      <w:pPr>
        <w:spacing w:before="100" w:beforeAutospacing="1" w:after="160" w:line="360" w:lineRule="auto"/>
        <w:contextualSpacing/>
        <w:outlineLvl w:val="1"/>
        <w:rPr>
          <w:rFonts w:eastAsia="Calibri"/>
          <w:b/>
          <w:bCs/>
          <w:i/>
          <w:iCs/>
          <w:lang w:val="en-US"/>
        </w:rPr>
      </w:pPr>
    </w:p>
    <w:p w14:paraId="6E7CC232" w14:textId="77777777" w:rsidR="003318AB" w:rsidRDefault="003318AB" w:rsidP="605618F3">
      <w:pPr>
        <w:spacing w:before="100" w:beforeAutospacing="1" w:after="160" w:line="360" w:lineRule="auto"/>
        <w:contextualSpacing/>
        <w:outlineLvl w:val="1"/>
        <w:rPr>
          <w:rFonts w:eastAsia="Calibri"/>
          <w:b/>
          <w:bCs/>
          <w:i/>
          <w:iCs/>
          <w:lang w:val="en-US"/>
        </w:rPr>
      </w:pPr>
    </w:p>
    <w:p w14:paraId="15F8F9B1" w14:textId="77777777" w:rsidR="003318AB" w:rsidRDefault="003318AB" w:rsidP="605618F3">
      <w:pPr>
        <w:spacing w:before="100" w:beforeAutospacing="1" w:after="160" w:line="360" w:lineRule="auto"/>
        <w:contextualSpacing/>
        <w:outlineLvl w:val="1"/>
        <w:rPr>
          <w:rFonts w:eastAsia="Calibri"/>
          <w:b/>
          <w:bCs/>
          <w:i/>
          <w:iCs/>
          <w:lang w:val="en-US"/>
        </w:rPr>
      </w:pPr>
    </w:p>
    <w:p w14:paraId="25BCCE39" w14:textId="62821436" w:rsidR="007447EC" w:rsidRPr="007447EC" w:rsidRDefault="007447EC" w:rsidP="605618F3">
      <w:pPr>
        <w:spacing w:before="100" w:beforeAutospacing="1" w:after="160" w:line="360" w:lineRule="auto"/>
        <w:contextualSpacing/>
        <w:outlineLvl w:val="1"/>
        <w:rPr>
          <w:rFonts w:eastAsia="Calibri"/>
          <w:i/>
          <w:lang w:val="en-US"/>
        </w:rPr>
      </w:pPr>
      <w:r w:rsidRPr="007447EC">
        <w:rPr>
          <w:rFonts w:eastAsia="Calibri"/>
          <w:b/>
          <w:bCs/>
          <w:i/>
          <w:iCs/>
          <w:lang w:val="en-US"/>
        </w:rPr>
        <w:lastRenderedPageBreak/>
        <w:t>Description of studies</w:t>
      </w:r>
    </w:p>
    <w:p w14:paraId="36146564" w14:textId="7A48C6CD" w:rsidR="007447EC" w:rsidRPr="007447EC" w:rsidRDefault="007447EC" w:rsidP="00000299">
      <w:pPr>
        <w:spacing w:line="360" w:lineRule="auto"/>
        <w:contextualSpacing/>
        <w:jc w:val="both"/>
        <w:outlineLvl w:val="1"/>
        <w:rPr>
          <w:rFonts w:eastAsia="Calibri"/>
          <w:i/>
          <w:lang w:val="en-US"/>
        </w:rPr>
      </w:pPr>
      <w:r w:rsidRPr="605618F3">
        <w:rPr>
          <w:rFonts w:eastAsia="Calibri"/>
          <w:i/>
          <w:lang w:val="en-US"/>
        </w:rPr>
        <w:t>Hispanic</w:t>
      </w:r>
      <w:r w:rsidRPr="0029F2BD">
        <w:rPr>
          <w:rFonts w:eastAsia="Calibri"/>
          <w:i/>
          <w:lang w:val="en-US"/>
        </w:rPr>
        <w:t xml:space="preserve"> or Latino (Percent and group</w:t>
      </w:r>
      <w:r w:rsidR="009A1FF9">
        <w:rPr>
          <w:rFonts w:eastAsia="Calibri"/>
          <w:i/>
          <w:iCs/>
          <w:lang w:val="en-US"/>
        </w:rPr>
        <w:t xml:space="preserve"> of origin</w:t>
      </w:r>
      <w:r w:rsidRPr="0029F2BD">
        <w:rPr>
          <w:rFonts w:eastAsia="Calibri"/>
          <w:i/>
          <w:lang w:val="en-US"/>
        </w:rPr>
        <w:t>)</w:t>
      </w:r>
    </w:p>
    <w:p w14:paraId="3090686B" w14:textId="092F9951" w:rsidR="00A32309" w:rsidRDefault="009C23C2" w:rsidP="11258D50">
      <w:pPr>
        <w:spacing w:line="360" w:lineRule="auto"/>
        <w:ind w:firstLine="720"/>
        <w:jc w:val="both"/>
        <w:rPr>
          <w:noProof/>
          <w:lang w:val="en-US"/>
        </w:rPr>
      </w:pPr>
      <w:r>
        <w:rPr>
          <w:noProof/>
          <w:lang w:val="en-US"/>
        </w:rPr>
        <w:t xml:space="preserve">None of </w:t>
      </w:r>
      <w:r w:rsidR="00F23107">
        <w:rPr>
          <w:noProof/>
          <w:lang w:val="en-US"/>
        </w:rPr>
        <w:t xml:space="preserve">the </w:t>
      </w:r>
      <w:r w:rsidR="007447EC" w:rsidRPr="007447EC">
        <w:rPr>
          <w:noProof/>
          <w:lang w:val="en-US"/>
        </w:rPr>
        <w:t xml:space="preserve">nine studies </w:t>
      </w:r>
      <w:r w:rsidR="00483222">
        <w:rPr>
          <w:noProof/>
          <w:lang w:val="en-US"/>
        </w:rPr>
        <w:t>included in this review</w:t>
      </w:r>
      <w:r w:rsidR="007447EC" w:rsidRPr="007447EC">
        <w:rPr>
          <w:noProof/>
          <w:lang w:val="en-US"/>
        </w:rPr>
        <w:t xml:space="preserve">, </w:t>
      </w:r>
      <w:r w:rsidR="002B21F5">
        <w:rPr>
          <w:noProof/>
          <w:lang w:val="en-US"/>
        </w:rPr>
        <w:t>r</w:t>
      </w:r>
      <w:r w:rsidR="007447EC" w:rsidRPr="007447EC">
        <w:rPr>
          <w:noProof/>
          <w:lang w:val="en-US"/>
        </w:rPr>
        <w:t xml:space="preserve">eported </w:t>
      </w:r>
      <w:r w:rsidR="002B21F5">
        <w:rPr>
          <w:noProof/>
          <w:lang w:val="en-US"/>
        </w:rPr>
        <w:t xml:space="preserve">Hispanic/Latino participants above a </w:t>
      </w:r>
      <w:r w:rsidR="00E01A0F">
        <w:rPr>
          <w:noProof/>
          <w:lang w:val="en-US"/>
        </w:rPr>
        <w:t xml:space="preserve">64%, which was a study </w:t>
      </w:r>
      <w:r w:rsidR="00EA439A">
        <w:rPr>
          <w:noProof/>
          <w:lang w:val="en-US"/>
        </w:rPr>
        <w:t xml:space="preserve">by </w:t>
      </w:r>
      <w:r w:rsidR="007447EC" w:rsidRPr="65C3BECC">
        <w:rPr>
          <w:lang w:val="en-US"/>
        </w:rPr>
        <w:t>Rohde et al. (2014)</w:t>
      </w:r>
      <w:r w:rsidR="008D1112">
        <w:rPr>
          <w:lang w:val="en-US"/>
        </w:rPr>
        <w:t xml:space="preserve"> (N=170)</w:t>
      </w:r>
      <w:r w:rsidR="00162BFC">
        <w:rPr>
          <w:lang w:val="en-US"/>
        </w:rPr>
        <w:t>.</w:t>
      </w:r>
      <w:r w:rsidR="00852762">
        <w:rPr>
          <w:lang w:val="en-US"/>
        </w:rPr>
        <w:t xml:space="preserve"> </w:t>
      </w:r>
      <w:r w:rsidR="00716A62">
        <w:rPr>
          <w:lang w:val="en-US"/>
        </w:rPr>
        <w:t xml:space="preserve">This study used the term Hispanic to describe their Hispanic/Latino participants. </w:t>
      </w:r>
      <w:r w:rsidR="007447EC" w:rsidRPr="007447EC">
        <w:rPr>
          <w:noProof/>
          <w:lang w:val="en-US"/>
        </w:rPr>
        <w:t xml:space="preserve">The second highest percentage </w:t>
      </w:r>
      <w:r w:rsidR="00FC5FD6">
        <w:rPr>
          <w:noProof/>
          <w:lang w:val="en-US"/>
        </w:rPr>
        <w:t xml:space="preserve">was reported </w:t>
      </w:r>
      <w:r w:rsidR="007447EC" w:rsidRPr="007447EC">
        <w:rPr>
          <w:noProof/>
          <w:lang w:val="en-US"/>
        </w:rPr>
        <w:t xml:space="preserve">by </w:t>
      </w:r>
      <w:r w:rsidR="007447EC" w:rsidRPr="31DF449F">
        <w:rPr>
          <w:lang w:val="en-US"/>
        </w:rPr>
        <w:t>Darnell and Schuler (2015)</w:t>
      </w:r>
      <w:r w:rsidR="007447EC" w:rsidRPr="007447EC">
        <w:rPr>
          <w:noProof/>
          <w:lang w:val="en-US"/>
        </w:rPr>
        <w:t xml:space="preserve"> who had a total sample of 7,434 participants</w:t>
      </w:r>
      <w:r w:rsidR="00162BFC">
        <w:rPr>
          <w:noProof/>
          <w:lang w:val="en-US"/>
        </w:rPr>
        <w:t xml:space="preserve"> of which </w:t>
      </w:r>
      <w:r w:rsidR="00162BFC" w:rsidRPr="007447EC">
        <w:rPr>
          <w:noProof/>
          <w:lang w:val="en-US"/>
        </w:rPr>
        <w:t>60%</w:t>
      </w:r>
      <w:r w:rsidR="00162BFC">
        <w:rPr>
          <w:noProof/>
          <w:lang w:val="en-US"/>
        </w:rPr>
        <w:t xml:space="preserve"> were </w:t>
      </w:r>
      <w:r w:rsidR="00852762">
        <w:rPr>
          <w:noProof/>
          <w:lang w:val="en-US"/>
        </w:rPr>
        <w:t>Latino participants</w:t>
      </w:r>
      <w:r w:rsidR="007447EC" w:rsidRPr="007447EC">
        <w:rPr>
          <w:noProof/>
          <w:lang w:val="en-US"/>
        </w:rPr>
        <w:t xml:space="preserve">. </w:t>
      </w:r>
      <w:r w:rsidR="00E13B59">
        <w:rPr>
          <w:noProof/>
          <w:lang w:val="en-US"/>
        </w:rPr>
        <w:t>Darnell and Schuler (2015) explain</w:t>
      </w:r>
      <w:r w:rsidR="004E117A">
        <w:rPr>
          <w:noProof/>
          <w:lang w:val="en-US"/>
        </w:rPr>
        <w:t xml:space="preserve"> they</w:t>
      </w:r>
      <w:r w:rsidR="007447EC" w:rsidRPr="007447EC">
        <w:rPr>
          <w:noProof/>
          <w:lang w:val="en-US"/>
        </w:rPr>
        <w:t xml:space="preserve"> did not purposely </w:t>
      </w:r>
      <w:r w:rsidR="004B2D53">
        <w:rPr>
          <w:noProof/>
          <w:lang w:val="en-US"/>
        </w:rPr>
        <w:t xml:space="preserve">set out to </w:t>
      </w:r>
      <w:r w:rsidR="007447EC" w:rsidRPr="007447EC">
        <w:rPr>
          <w:noProof/>
          <w:lang w:val="en-US"/>
        </w:rPr>
        <w:t xml:space="preserve">collect data from the Latino population, </w:t>
      </w:r>
      <w:r w:rsidR="004B2D53">
        <w:rPr>
          <w:noProof/>
          <w:lang w:val="en-US"/>
        </w:rPr>
        <w:t xml:space="preserve">but that </w:t>
      </w:r>
      <w:r w:rsidR="00C9084F">
        <w:rPr>
          <w:noProof/>
          <w:lang w:val="en-US"/>
        </w:rPr>
        <w:t>this responds to an</w:t>
      </w:r>
      <w:r w:rsidR="00EB60D4">
        <w:rPr>
          <w:noProof/>
          <w:lang w:val="en-US"/>
        </w:rPr>
        <w:t xml:space="preserve"> </w:t>
      </w:r>
      <w:r w:rsidR="007447EC" w:rsidRPr="007447EC">
        <w:rPr>
          <w:noProof/>
          <w:lang w:val="en-US"/>
        </w:rPr>
        <w:t xml:space="preserve">over-representation of </w:t>
      </w:r>
      <w:r w:rsidR="00EB60D4">
        <w:rPr>
          <w:noProof/>
          <w:lang w:val="en-US"/>
        </w:rPr>
        <w:t>th</w:t>
      </w:r>
      <w:r w:rsidR="004B2D53">
        <w:rPr>
          <w:noProof/>
          <w:lang w:val="en-US"/>
        </w:rPr>
        <w:t>ese</w:t>
      </w:r>
      <w:r w:rsidR="00EB60D4">
        <w:rPr>
          <w:noProof/>
          <w:lang w:val="en-US"/>
        </w:rPr>
        <w:t xml:space="preserve"> </w:t>
      </w:r>
      <w:r w:rsidR="00C9084F">
        <w:rPr>
          <w:noProof/>
          <w:lang w:val="en-US"/>
        </w:rPr>
        <w:t xml:space="preserve">Hispanic/Latino </w:t>
      </w:r>
      <w:r w:rsidR="007447EC" w:rsidRPr="007447EC">
        <w:rPr>
          <w:noProof/>
          <w:lang w:val="en-US"/>
        </w:rPr>
        <w:t>youth in the juvenile justice system</w:t>
      </w:r>
      <w:r w:rsidR="004B2D53">
        <w:rPr>
          <w:noProof/>
          <w:lang w:val="en-US"/>
        </w:rPr>
        <w:t xml:space="preserve"> which </w:t>
      </w:r>
      <w:r w:rsidR="00C9084F">
        <w:rPr>
          <w:noProof/>
          <w:lang w:val="en-US"/>
        </w:rPr>
        <w:t>was their</w:t>
      </w:r>
      <w:r w:rsidR="004B2D53">
        <w:rPr>
          <w:noProof/>
          <w:lang w:val="en-US"/>
        </w:rPr>
        <w:t xml:space="preserve"> focus.</w:t>
      </w:r>
      <w:r w:rsidR="000D1632">
        <w:rPr>
          <w:noProof/>
          <w:lang w:val="en-US"/>
        </w:rPr>
        <w:t xml:space="preserve"> </w:t>
      </w:r>
    </w:p>
    <w:p w14:paraId="6CA645CB" w14:textId="4B492052" w:rsidR="007447EC" w:rsidRPr="007447EC" w:rsidRDefault="12829590" w:rsidP="00035D04">
      <w:pPr>
        <w:spacing w:line="360" w:lineRule="auto"/>
        <w:ind w:firstLine="720"/>
        <w:jc w:val="both"/>
        <w:rPr>
          <w:rFonts w:eastAsia="Calibri"/>
          <w:noProof/>
          <w:lang w:val="en-US"/>
        </w:rPr>
      </w:pPr>
      <w:r w:rsidRPr="4089D261">
        <w:rPr>
          <w:lang w:val="en-US"/>
        </w:rPr>
        <w:t xml:space="preserve">The </w:t>
      </w:r>
      <w:r w:rsidR="003D0162" w:rsidRPr="4089D261">
        <w:rPr>
          <w:lang w:val="en-US"/>
        </w:rPr>
        <w:t>remaining seven</w:t>
      </w:r>
      <w:r w:rsidR="003D0162" w:rsidRPr="4089D261">
        <w:rPr>
          <w:rFonts w:eastAsia="Calibri"/>
          <w:lang w:val="en-US"/>
        </w:rPr>
        <w:t xml:space="preserve"> </w:t>
      </w:r>
      <w:r w:rsidR="007447EC" w:rsidRPr="4089D261">
        <w:rPr>
          <w:rFonts w:eastAsia="Calibri"/>
          <w:lang w:val="en-US"/>
        </w:rPr>
        <w:t>articles</w:t>
      </w:r>
      <w:r w:rsidR="4CA5A6B1" w:rsidRPr="4089D261">
        <w:rPr>
          <w:lang w:val="en-US"/>
        </w:rPr>
        <w:t xml:space="preserve"> </w:t>
      </w:r>
      <w:r w:rsidRPr="4089D261">
        <w:rPr>
          <w:lang w:val="en-US"/>
        </w:rPr>
        <w:t>reported</w:t>
      </w:r>
      <w:r w:rsidR="007447EC" w:rsidRPr="4089D261">
        <w:rPr>
          <w:rFonts w:eastAsia="Calibri"/>
          <w:lang w:val="en-US"/>
        </w:rPr>
        <w:t xml:space="preserve"> Hispanics/Latino</w:t>
      </w:r>
      <w:r w:rsidR="003D0162" w:rsidRPr="4089D261">
        <w:rPr>
          <w:rFonts w:eastAsia="Calibri"/>
          <w:lang w:val="en-US"/>
        </w:rPr>
        <w:t xml:space="preserve"> participant</w:t>
      </w:r>
      <w:r w:rsidR="00181978" w:rsidRPr="4089D261">
        <w:rPr>
          <w:rFonts w:eastAsia="Calibri"/>
          <w:lang w:val="en-US"/>
        </w:rPr>
        <w:t>s</w:t>
      </w:r>
      <w:r w:rsidR="003D0162" w:rsidRPr="4089D261">
        <w:rPr>
          <w:rFonts w:eastAsia="Calibri"/>
          <w:lang w:val="en-US"/>
        </w:rPr>
        <w:t xml:space="preserve"> </w:t>
      </w:r>
      <w:r w:rsidR="004A6D22" w:rsidRPr="4089D261">
        <w:rPr>
          <w:rFonts w:eastAsia="Calibri"/>
          <w:lang w:val="en-US"/>
        </w:rPr>
        <w:t>percentages that ranged from five</w:t>
      </w:r>
      <w:r w:rsidR="00B13396" w:rsidRPr="4089D261">
        <w:rPr>
          <w:rFonts w:eastAsia="Calibri"/>
          <w:lang w:val="en-US"/>
        </w:rPr>
        <w:t xml:space="preserve"> to</w:t>
      </w:r>
      <w:r w:rsidR="007447EC" w:rsidRPr="4089D261">
        <w:rPr>
          <w:rFonts w:eastAsia="Calibri"/>
          <w:lang w:val="en-US"/>
        </w:rPr>
        <w:t xml:space="preserve"> </w:t>
      </w:r>
      <w:r w:rsidR="2E778475" w:rsidRPr="4089D261">
        <w:rPr>
          <w:lang w:val="en-US"/>
        </w:rPr>
        <w:t>44</w:t>
      </w:r>
      <w:r w:rsidR="00B13396" w:rsidRPr="4089D261">
        <w:rPr>
          <w:rFonts w:eastAsia="Calibri"/>
          <w:lang w:val="en-US"/>
        </w:rPr>
        <w:t>%</w:t>
      </w:r>
      <w:r w:rsidR="007447EC" w:rsidRPr="4089D261">
        <w:rPr>
          <w:rFonts w:eastAsia="Calibri"/>
          <w:lang w:val="en-US"/>
        </w:rPr>
        <w:t>.</w:t>
      </w:r>
      <w:r w:rsidR="002168E9" w:rsidRPr="4089D261">
        <w:rPr>
          <w:rFonts w:eastAsia="Calibri"/>
          <w:lang w:val="en-US"/>
        </w:rPr>
        <w:t xml:space="preserve"> </w:t>
      </w:r>
      <w:r w:rsidR="004A6D22" w:rsidRPr="4089D261">
        <w:rPr>
          <w:rFonts w:eastAsia="Calibri"/>
          <w:lang w:val="en-US"/>
        </w:rPr>
        <w:t xml:space="preserve">Two studies reported percents </w:t>
      </w:r>
      <w:r w:rsidR="00AD10C7" w:rsidRPr="4089D261">
        <w:rPr>
          <w:rFonts w:eastAsia="Calibri"/>
          <w:lang w:val="en-US"/>
        </w:rPr>
        <w:t xml:space="preserve">above </w:t>
      </w:r>
      <w:r w:rsidR="005267FB" w:rsidRPr="4089D261">
        <w:rPr>
          <w:rFonts w:eastAsia="Calibri"/>
          <w:lang w:val="en-US"/>
        </w:rPr>
        <w:t xml:space="preserve">below 50% and above </w:t>
      </w:r>
      <w:r w:rsidR="00AD10C7" w:rsidRPr="4089D261">
        <w:rPr>
          <w:rFonts w:eastAsia="Calibri"/>
          <w:lang w:val="en-US"/>
        </w:rPr>
        <w:t>40</w:t>
      </w:r>
      <w:r w:rsidR="005267FB" w:rsidRPr="4089D261">
        <w:rPr>
          <w:rFonts w:eastAsia="Calibri"/>
          <w:lang w:val="en-US"/>
        </w:rPr>
        <w:t>% This were done by</w:t>
      </w:r>
      <w:r w:rsidR="00396977" w:rsidRPr="4089D261">
        <w:rPr>
          <w:rFonts w:eastAsia="Calibri"/>
          <w:lang w:val="en-US"/>
        </w:rPr>
        <w:t xml:space="preserve"> </w:t>
      </w:r>
      <w:r w:rsidR="224E922B" w:rsidRPr="2F7AAA62">
        <w:rPr>
          <w:lang w:val="en-US"/>
        </w:rPr>
        <w:t>Turner</w:t>
      </w:r>
      <w:r w:rsidR="224E922B" w:rsidRPr="4089D261">
        <w:rPr>
          <w:lang w:val="en-US"/>
        </w:rPr>
        <w:t xml:space="preserve"> et al. (2017), </w:t>
      </w:r>
      <w:r w:rsidR="00396977" w:rsidRPr="4089D261">
        <w:rPr>
          <w:lang w:val="en-US"/>
        </w:rPr>
        <w:t xml:space="preserve">which </w:t>
      </w:r>
      <w:r w:rsidR="00B31FE4" w:rsidRPr="4089D261">
        <w:rPr>
          <w:lang w:val="en-US"/>
        </w:rPr>
        <w:t xml:space="preserve">recruited a sample of 3,887 participants </w:t>
      </w:r>
      <w:r w:rsidR="00EC1DA9" w:rsidRPr="4089D261">
        <w:rPr>
          <w:lang w:val="en-US"/>
        </w:rPr>
        <w:t xml:space="preserve">in New York </w:t>
      </w:r>
      <w:r w:rsidR="00B31FE4" w:rsidRPr="4089D261">
        <w:rPr>
          <w:lang w:val="en-US"/>
        </w:rPr>
        <w:t xml:space="preserve">of </w:t>
      </w:r>
      <w:r w:rsidR="004A6D22" w:rsidRPr="4089D261">
        <w:rPr>
          <w:lang w:val="en-US"/>
        </w:rPr>
        <w:t>which 44</w:t>
      </w:r>
      <w:r w:rsidR="00181978" w:rsidRPr="4089D261">
        <w:rPr>
          <w:lang w:val="en-US"/>
        </w:rPr>
        <w:t>%</w:t>
      </w:r>
      <w:r w:rsidR="00CF6820" w:rsidRPr="4089D261">
        <w:rPr>
          <w:lang w:val="en-US"/>
        </w:rPr>
        <w:t xml:space="preserve"> </w:t>
      </w:r>
      <w:r w:rsidR="00B31FE4" w:rsidRPr="4089D261">
        <w:rPr>
          <w:lang w:val="en-US"/>
        </w:rPr>
        <w:t>were</w:t>
      </w:r>
      <w:r w:rsidR="00CF6820" w:rsidRPr="4089D261">
        <w:rPr>
          <w:lang w:val="en-US"/>
        </w:rPr>
        <w:t xml:space="preserve"> Hispanic</w:t>
      </w:r>
      <w:r w:rsidR="007C0208" w:rsidRPr="4089D261">
        <w:rPr>
          <w:lang w:val="en-US"/>
        </w:rPr>
        <w:t xml:space="preserve">, </w:t>
      </w:r>
      <w:r w:rsidR="00396977" w:rsidRPr="4089D261">
        <w:rPr>
          <w:lang w:val="en-US"/>
        </w:rPr>
        <w:t xml:space="preserve">and </w:t>
      </w:r>
      <w:proofErr w:type="spellStart"/>
      <w:r w:rsidR="007447EC" w:rsidRPr="4089D261">
        <w:rPr>
          <w:rFonts w:eastAsia="Calibri"/>
          <w:lang w:val="en-US"/>
        </w:rPr>
        <w:t>Slesnick</w:t>
      </w:r>
      <w:proofErr w:type="spellEnd"/>
      <w:r w:rsidR="007447EC" w:rsidRPr="4089D261">
        <w:rPr>
          <w:rFonts w:eastAsia="Calibri"/>
          <w:lang w:val="en-US"/>
        </w:rPr>
        <w:t xml:space="preserve"> and </w:t>
      </w:r>
      <w:proofErr w:type="spellStart"/>
      <w:r w:rsidR="007447EC" w:rsidRPr="4089D261">
        <w:rPr>
          <w:rFonts w:eastAsia="Times"/>
          <w:lang w:val="en-US"/>
        </w:rPr>
        <w:t>Prestopnik</w:t>
      </w:r>
      <w:proofErr w:type="spellEnd"/>
      <w:r w:rsidR="007447EC" w:rsidRPr="4089D261">
        <w:rPr>
          <w:rFonts w:eastAsia="Calibri"/>
          <w:lang w:val="en-US"/>
        </w:rPr>
        <w:t xml:space="preserve"> (2009), </w:t>
      </w:r>
      <w:r w:rsidR="00396977" w:rsidRPr="4089D261">
        <w:rPr>
          <w:rFonts w:eastAsia="Calibri"/>
          <w:lang w:val="en-US"/>
        </w:rPr>
        <w:t xml:space="preserve">that </w:t>
      </w:r>
      <w:r w:rsidR="00671B52" w:rsidRPr="4089D261">
        <w:rPr>
          <w:lang w:val="en-US"/>
        </w:rPr>
        <w:t xml:space="preserve">reported </w:t>
      </w:r>
      <w:r w:rsidR="007C0208" w:rsidRPr="4089D261">
        <w:rPr>
          <w:lang w:val="en-US"/>
        </w:rPr>
        <w:t>a sample of 119 participants from New Mexico of which</w:t>
      </w:r>
      <w:r w:rsidR="2843663D" w:rsidRPr="4089D261">
        <w:rPr>
          <w:lang w:val="en-US"/>
        </w:rPr>
        <w:t xml:space="preserve"> 40</w:t>
      </w:r>
      <w:r w:rsidR="00B31FE4" w:rsidRPr="4089D261">
        <w:rPr>
          <w:lang w:val="en-US"/>
        </w:rPr>
        <w:t>%</w:t>
      </w:r>
      <w:r w:rsidR="2843663D" w:rsidRPr="4089D261">
        <w:rPr>
          <w:lang w:val="en-US"/>
        </w:rPr>
        <w:t xml:space="preserve"> </w:t>
      </w:r>
      <w:r w:rsidR="4AC803D3" w:rsidRPr="4089D261">
        <w:rPr>
          <w:lang w:val="en-US"/>
        </w:rPr>
        <w:t xml:space="preserve">were </w:t>
      </w:r>
      <w:r w:rsidR="2AA8F1B7" w:rsidRPr="4089D261">
        <w:rPr>
          <w:lang w:val="en-US"/>
        </w:rPr>
        <w:t>identified as Hispanic</w:t>
      </w:r>
      <w:r w:rsidR="272F3E75" w:rsidRPr="4089D261">
        <w:rPr>
          <w:lang w:val="en-US"/>
        </w:rPr>
        <w:t xml:space="preserve">. </w:t>
      </w:r>
      <w:r w:rsidR="005267FB" w:rsidRPr="4089D261">
        <w:rPr>
          <w:lang w:val="en-US"/>
        </w:rPr>
        <w:t xml:space="preserve">The next range fluctuates between </w:t>
      </w:r>
      <w:r w:rsidR="0078509E" w:rsidRPr="4089D261">
        <w:rPr>
          <w:lang w:val="en-US"/>
        </w:rPr>
        <w:t xml:space="preserve">30% percent to 20%. </w:t>
      </w:r>
      <w:r w:rsidR="00A174C9" w:rsidRPr="4089D261">
        <w:rPr>
          <w:lang w:val="en-US"/>
        </w:rPr>
        <w:t xml:space="preserve">These studies </w:t>
      </w:r>
      <w:r w:rsidR="7D9D5157" w:rsidRPr="4E87A892">
        <w:rPr>
          <w:rFonts w:eastAsia="Calibri"/>
          <w:lang w:val="en-US"/>
        </w:rPr>
        <w:t>were carried out by</w:t>
      </w:r>
      <w:r w:rsidR="677736CC" w:rsidRPr="4A61AE3D">
        <w:rPr>
          <w:rFonts w:eastAsia="Calibri"/>
          <w:lang w:val="en-US"/>
        </w:rPr>
        <w:t xml:space="preserve"> </w:t>
      </w:r>
      <w:proofErr w:type="spellStart"/>
      <w:r w:rsidR="677736CC" w:rsidRPr="4A61AE3D">
        <w:rPr>
          <w:rFonts w:eastAsia="Calibri"/>
          <w:lang w:val="en-US"/>
        </w:rPr>
        <w:t>Celinska</w:t>
      </w:r>
      <w:proofErr w:type="spellEnd"/>
      <w:r w:rsidR="677736CC" w:rsidRPr="4A61AE3D">
        <w:rPr>
          <w:rFonts w:eastAsia="Calibri"/>
          <w:lang w:val="en-US"/>
        </w:rPr>
        <w:t xml:space="preserve"> </w:t>
      </w:r>
      <w:r w:rsidR="7D9D5157" w:rsidRPr="4E87A892">
        <w:rPr>
          <w:rFonts w:eastAsia="Calibri"/>
          <w:lang w:val="en-US"/>
        </w:rPr>
        <w:t>et al. (2019),</w:t>
      </w:r>
      <w:r w:rsidR="677736CC" w:rsidRPr="4A61AE3D">
        <w:rPr>
          <w:rFonts w:eastAsia="Calibri"/>
          <w:lang w:val="en-US"/>
        </w:rPr>
        <w:t xml:space="preserve"> who </w:t>
      </w:r>
      <w:r w:rsidR="00A174C9" w:rsidRPr="4089D261">
        <w:rPr>
          <w:rFonts w:eastAsia="Calibri"/>
          <w:lang w:val="en-US"/>
        </w:rPr>
        <w:t>reported</w:t>
      </w:r>
      <w:r w:rsidR="7D9D5157" w:rsidRPr="4E87A892">
        <w:rPr>
          <w:rFonts w:eastAsia="Calibri"/>
          <w:lang w:val="en-US"/>
        </w:rPr>
        <w:t xml:space="preserve"> that 30% of </w:t>
      </w:r>
      <w:r w:rsidR="7D9D5157" w:rsidRPr="4089D261">
        <w:rPr>
          <w:rFonts w:eastAsia="Calibri"/>
          <w:lang w:val="en-US"/>
        </w:rPr>
        <w:t>the</w:t>
      </w:r>
      <w:r w:rsidR="00A174C9" w:rsidRPr="4089D261">
        <w:rPr>
          <w:rFonts w:eastAsia="Calibri"/>
          <w:lang w:val="en-US"/>
        </w:rPr>
        <w:t>ir</w:t>
      </w:r>
      <w:r w:rsidR="7D9D5157" w:rsidRPr="4E87A892">
        <w:rPr>
          <w:rFonts w:eastAsia="Calibri"/>
          <w:lang w:val="en-US"/>
        </w:rPr>
        <w:t xml:space="preserve"> sample (N = 155) was Latino and </w:t>
      </w:r>
      <w:proofErr w:type="spellStart"/>
      <w:r w:rsidR="7D9D5157" w:rsidRPr="4E87A892">
        <w:rPr>
          <w:rFonts w:eastAsia="Calibri"/>
          <w:lang w:val="en-US"/>
        </w:rPr>
        <w:t>Celinska</w:t>
      </w:r>
      <w:proofErr w:type="spellEnd"/>
      <w:r w:rsidR="7D9D5157" w:rsidRPr="4E87A892">
        <w:rPr>
          <w:rFonts w:eastAsia="Calibri"/>
          <w:lang w:val="en-US"/>
        </w:rPr>
        <w:t xml:space="preserve"> (2015), </w:t>
      </w:r>
      <w:r w:rsidR="00A174C9" w:rsidRPr="4089D261">
        <w:rPr>
          <w:rFonts w:eastAsia="Calibri"/>
          <w:lang w:val="en-US"/>
        </w:rPr>
        <w:t xml:space="preserve">in which </w:t>
      </w:r>
      <w:r w:rsidR="677736CC" w:rsidRPr="4A61AE3D">
        <w:rPr>
          <w:rFonts w:eastAsia="Calibri"/>
          <w:lang w:val="en-US"/>
        </w:rPr>
        <w:t xml:space="preserve">27.5% of </w:t>
      </w:r>
      <w:r w:rsidR="7D9D5157" w:rsidRPr="4E87A892">
        <w:rPr>
          <w:rFonts w:eastAsia="Calibri"/>
          <w:lang w:val="en-US"/>
        </w:rPr>
        <w:t xml:space="preserve">the </w:t>
      </w:r>
      <w:r w:rsidR="677736CC" w:rsidRPr="4A61AE3D">
        <w:rPr>
          <w:rFonts w:eastAsia="Calibri"/>
          <w:lang w:val="en-US"/>
        </w:rPr>
        <w:t xml:space="preserve">sample </w:t>
      </w:r>
      <w:r w:rsidR="7D9D5157" w:rsidRPr="4E87A892">
        <w:rPr>
          <w:rFonts w:eastAsia="Calibri"/>
          <w:lang w:val="en-US"/>
        </w:rPr>
        <w:t xml:space="preserve">(N = </w:t>
      </w:r>
      <w:r w:rsidR="677736CC" w:rsidRPr="4A61AE3D">
        <w:rPr>
          <w:rFonts w:eastAsia="Calibri"/>
          <w:lang w:val="en-US"/>
        </w:rPr>
        <w:t>52</w:t>
      </w:r>
      <w:r w:rsidR="00A174C9" w:rsidRPr="4089D261">
        <w:rPr>
          <w:rFonts w:eastAsia="Calibri"/>
          <w:lang w:val="en-US"/>
        </w:rPr>
        <w:t xml:space="preserve">) </w:t>
      </w:r>
      <w:r w:rsidR="7D9D5157" w:rsidRPr="4E87A892">
        <w:rPr>
          <w:rFonts w:eastAsia="Calibri"/>
          <w:lang w:val="en-US"/>
        </w:rPr>
        <w:t>was Latino</w:t>
      </w:r>
      <w:r w:rsidR="0077336E" w:rsidRPr="4089D261">
        <w:rPr>
          <w:rFonts w:eastAsia="Calibri"/>
          <w:lang w:val="en-US"/>
        </w:rPr>
        <w:t>. B</w:t>
      </w:r>
      <w:r w:rsidR="7D9D5157" w:rsidRPr="4089D261">
        <w:rPr>
          <w:rFonts w:eastAsia="Calibri"/>
          <w:lang w:val="en-US"/>
        </w:rPr>
        <w:t>oth</w:t>
      </w:r>
      <w:r w:rsidR="7D9D5157" w:rsidRPr="4E87A892">
        <w:rPr>
          <w:rFonts w:eastAsia="Calibri"/>
          <w:lang w:val="en-US"/>
        </w:rPr>
        <w:t xml:space="preserve"> studies </w:t>
      </w:r>
      <w:r w:rsidR="00BB3B52" w:rsidRPr="4089D261">
        <w:rPr>
          <w:rFonts w:eastAsia="Calibri"/>
          <w:lang w:val="en-US"/>
        </w:rPr>
        <w:t>were</w:t>
      </w:r>
      <w:r w:rsidR="7D9D5157" w:rsidRPr="4E87A892">
        <w:rPr>
          <w:rFonts w:eastAsia="Calibri"/>
          <w:lang w:val="en-US"/>
        </w:rPr>
        <w:t xml:space="preserve"> in </w:t>
      </w:r>
      <w:r w:rsidR="62B69D3F" w:rsidRPr="5F309D68">
        <w:rPr>
          <w:rFonts w:eastAsia="Calibri"/>
          <w:lang w:val="en-US"/>
        </w:rPr>
        <w:t>New Jersey</w:t>
      </w:r>
      <w:r w:rsidR="0077336E" w:rsidRPr="4089D261">
        <w:rPr>
          <w:rFonts w:eastAsia="Calibri"/>
          <w:lang w:val="en-US"/>
        </w:rPr>
        <w:t xml:space="preserve"> and use</w:t>
      </w:r>
      <w:r w:rsidR="00BB3B52" w:rsidRPr="4089D261">
        <w:rPr>
          <w:rFonts w:eastAsia="Calibri"/>
          <w:lang w:val="en-US"/>
        </w:rPr>
        <w:t>d</w:t>
      </w:r>
      <w:r w:rsidR="0077336E" w:rsidRPr="4089D261">
        <w:rPr>
          <w:rFonts w:eastAsia="Calibri"/>
          <w:lang w:val="en-US"/>
        </w:rPr>
        <w:t xml:space="preserve"> the term Latino to describe their Hispanic/Latino participants</w:t>
      </w:r>
      <w:r w:rsidR="0CF01FC5" w:rsidRPr="4089D261">
        <w:rPr>
          <w:rFonts w:eastAsia="Calibri"/>
          <w:lang w:val="en-US"/>
        </w:rPr>
        <w:t>.</w:t>
      </w:r>
      <w:r w:rsidR="41DA9C61" w:rsidRPr="5F309D68">
        <w:rPr>
          <w:rFonts w:eastAsia="Calibri"/>
          <w:lang w:val="en-US"/>
        </w:rPr>
        <w:t xml:space="preserve"> </w:t>
      </w:r>
      <w:r w:rsidR="5B3F00F4" w:rsidRPr="098FB919">
        <w:rPr>
          <w:rFonts w:eastAsia="Calibri"/>
          <w:lang w:val="en-US"/>
        </w:rPr>
        <w:t>Finally</w:t>
      </w:r>
      <w:r w:rsidRPr="098FB919">
        <w:rPr>
          <w:rFonts w:eastAsia="Calibri"/>
          <w:lang w:val="en-US"/>
        </w:rPr>
        <w:t xml:space="preserve">, </w:t>
      </w:r>
      <w:r w:rsidR="0C992A09" w:rsidRPr="1CE9CAF5">
        <w:rPr>
          <w:rFonts w:eastAsia="Calibri"/>
          <w:lang w:val="en-US"/>
        </w:rPr>
        <w:t>t</w:t>
      </w:r>
      <w:r w:rsidR="0C992A09" w:rsidRPr="1CE9CAF5">
        <w:rPr>
          <w:lang w:val="en-US"/>
        </w:rPr>
        <w:t>he</w:t>
      </w:r>
      <w:r w:rsidR="0C992A09" w:rsidRPr="098FB919">
        <w:rPr>
          <w:lang w:val="en-US"/>
        </w:rPr>
        <w:t xml:space="preserve"> rest of the</w:t>
      </w:r>
      <w:r w:rsidRPr="4A61AE3D" w:rsidDel="12829590">
        <w:rPr>
          <w:rFonts w:eastAsia="Calibri"/>
          <w:lang w:val="en-US"/>
        </w:rPr>
        <w:t xml:space="preserve"> </w:t>
      </w:r>
      <w:r w:rsidR="0C992A09" w:rsidRPr="21838974">
        <w:rPr>
          <w:rFonts w:eastAsia="Calibri"/>
          <w:lang w:val="en-US"/>
        </w:rPr>
        <w:t xml:space="preserve">articles </w:t>
      </w:r>
      <w:r w:rsidR="0C992A09" w:rsidRPr="2275AA97">
        <w:rPr>
          <w:rFonts w:eastAsia="Calibri"/>
          <w:lang w:val="en-US"/>
        </w:rPr>
        <w:t xml:space="preserve">reported </w:t>
      </w:r>
      <w:r w:rsidR="000D1632" w:rsidRPr="4089D261">
        <w:rPr>
          <w:rFonts w:eastAsia="Calibri"/>
          <w:lang w:val="en-US"/>
        </w:rPr>
        <w:t xml:space="preserve">a </w:t>
      </w:r>
      <w:r w:rsidR="0C992A09" w:rsidRPr="2B97C280">
        <w:rPr>
          <w:rFonts w:eastAsia="Calibri"/>
          <w:lang w:val="en-US"/>
        </w:rPr>
        <w:t>Hispanic/</w:t>
      </w:r>
      <w:r w:rsidR="0C992A09" w:rsidRPr="25617C5D">
        <w:rPr>
          <w:rFonts w:eastAsia="Calibri"/>
          <w:lang w:val="en-US"/>
        </w:rPr>
        <w:t xml:space="preserve">Latino </w:t>
      </w:r>
      <w:r w:rsidR="0C992A09" w:rsidRPr="5D2205E0">
        <w:rPr>
          <w:rFonts w:eastAsia="Calibri"/>
          <w:lang w:val="en-US"/>
        </w:rPr>
        <w:t xml:space="preserve">sample lower than </w:t>
      </w:r>
      <w:r w:rsidR="0C992A09" w:rsidRPr="07055609">
        <w:rPr>
          <w:rFonts w:eastAsia="Calibri"/>
          <w:lang w:val="en-US"/>
        </w:rPr>
        <w:t>20</w:t>
      </w:r>
      <w:r w:rsidR="0C992A09" w:rsidRPr="3DCDAA09">
        <w:rPr>
          <w:rFonts w:eastAsia="Calibri"/>
          <w:lang w:val="en-US"/>
        </w:rPr>
        <w:t>%.</w:t>
      </w:r>
      <w:r w:rsidR="0C992A09" w:rsidRPr="07055609">
        <w:rPr>
          <w:rFonts w:eastAsia="Calibri"/>
          <w:lang w:val="en-US"/>
        </w:rPr>
        <w:t xml:space="preserve"> </w:t>
      </w:r>
      <w:r w:rsidR="74488B37" w:rsidRPr="0798D172">
        <w:rPr>
          <w:rFonts w:eastAsia="Calibri"/>
          <w:lang w:val="en-US"/>
        </w:rPr>
        <w:t xml:space="preserve">Those articles were done by </w:t>
      </w:r>
      <w:r w:rsidR="3901F2C7" w:rsidRPr="07055609">
        <w:rPr>
          <w:rFonts w:eastAsia="Calibri"/>
          <w:lang w:val="en-US"/>
        </w:rPr>
        <w:t>Gottfredson</w:t>
      </w:r>
      <w:r w:rsidR="007447EC" w:rsidRPr="07055609">
        <w:rPr>
          <w:rFonts w:eastAsia="Calibri"/>
          <w:lang w:val="en-US"/>
        </w:rPr>
        <w:t xml:space="preserve"> et al.</w:t>
      </w:r>
      <w:r w:rsidR="007447EC" w:rsidRPr="4A61AE3D">
        <w:rPr>
          <w:rFonts w:eastAsia="Calibri"/>
          <w:lang w:val="en-US"/>
        </w:rPr>
        <w:t xml:space="preserve"> </w:t>
      </w:r>
      <w:r w:rsidR="007447EC" w:rsidRPr="502355C7">
        <w:rPr>
          <w:rFonts w:eastAsia="Calibri"/>
          <w:lang w:val="en-US"/>
        </w:rPr>
        <w:t xml:space="preserve">(2018), </w:t>
      </w:r>
      <w:r w:rsidR="000D1632" w:rsidRPr="4089D261">
        <w:rPr>
          <w:rFonts w:eastAsia="Calibri"/>
          <w:lang w:val="en-US"/>
        </w:rPr>
        <w:t xml:space="preserve">who had a </w:t>
      </w:r>
      <w:r w:rsidR="007447EC" w:rsidRPr="502355C7">
        <w:rPr>
          <w:rFonts w:eastAsia="Calibri"/>
          <w:lang w:val="en-US"/>
        </w:rPr>
        <w:t xml:space="preserve">19% </w:t>
      </w:r>
      <w:r w:rsidR="4C04FC52" w:rsidRPr="00BD787A">
        <w:rPr>
          <w:rFonts w:eastAsia="Calibri"/>
          <w:lang w:val="en-US"/>
        </w:rPr>
        <w:t>Hispanic/Latino</w:t>
      </w:r>
      <w:r w:rsidR="00842340">
        <w:rPr>
          <w:rFonts w:eastAsia="Calibri"/>
          <w:lang w:val="en-US"/>
        </w:rPr>
        <w:t xml:space="preserve"> </w:t>
      </w:r>
      <w:r w:rsidR="00E45D11" w:rsidRPr="4089D261">
        <w:rPr>
          <w:rFonts w:eastAsia="Calibri"/>
          <w:lang w:val="en-US"/>
        </w:rPr>
        <w:t>representation</w:t>
      </w:r>
      <w:r w:rsidR="007447EC" w:rsidRPr="4089D261">
        <w:rPr>
          <w:rFonts w:eastAsia="Calibri"/>
          <w:lang w:val="en-US"/>
        </w:rPr>
        <w:t xml:space="preserve"> </w:t>
      </w:r>
      <w:r w:rsidR="007447EC" w:rsidRPr="502355C7">
        <w:rPr>
          <w:rFonts w:eastAsia="Calibri"/>
          <w:lang w:val="en-US"/>
        </w:rPr>
        <w:t>(N=129</w:t>
      </w:r>
      <w:r w:rsidR="007447EC" w:rsidRPr="0798D172">
        <w:rPr>
          <w:rFonts w:eastAsia="Calibri"/>
          <w:lang w:val="en-US"/>
        </w:rPr>
        <w:t>)</w:t>
      </w:r>
      <w:r w:rsidR="5CE78CB4" w:rsidRPr="0798D172">
        <w:rPr>
          <w:rFonts w:eastAsia="Calibri"/>
          <w:lang w:val="en-US"/>
        </w:rPr>
        <w:t>,</w:t>
      </w:r>
      <w:r w:rsidR="007447EC" w:rsidRPr="502355C7">
        <w:rPr>
          <w:rFonts w:eastAsia="Calibri"/>
          <w:lang w:val="en-US"/>
        </w:rPr>
        <w:t xml:space="preserve"> Thornberry et al. (2018), 19% </w:t>
      </w:r>
      <w:r w:rsidR="00D83B68" w:rsidRPr="4089D261">
        <w:rPr>
          <w:rFonts w:eastAsia="Calibri"/>
          <w:lang w:val="en-US"/>
        </w:rPr>
        <w:t>Hispanic</w:t>
      </w:r>
      <w:r w:rsidR="20A7AED0" w:rsidRPr="00BD787A">
        <w:rPr>
          <w:rFonts w:eastAsia="Calibri"/>
          <w:lang w:val="en-US"/>
        </w:rPr>
        <w:t>/Latino</w:t>
      </w:r>
      <w:r w:rsidR="00E45D11" w:rsidRPr="4089D261">
        <w:rPr>
          <w:rFonts w:eastAsia="Calibri"/>
          <w:lang w:val="en-US"/>
        </w:rPr>
        <w:t xml:space="preserve"> representation </w:t>
      </w:r>
      <w:r w:rsidR="007447EC" w:rsidRPr="502355C7">
        <w:rPr>
          <w:rFonts w:eastAsia="Calibri"/>
          <w:lang w:val="en-US"/>
        </w:rPr>
        <w:t>(N=129</w:t>
      </w:r>
      <w:r w:rsidR="1B5D882A" w:rsidRPr="01B38374">
        <w:rPr>
          <w:rFonts w:eastAsia="Calibri"/>
          <w:lang w:val="en-US"/>
        </w:rPr>
        <w:t>) and</w:t>
      </w:r>
      <w:r w:rsidR="007447EC" w:rsidRPr="40E6EFC3">
        <w:rPr>
          <w:rFonts w:eastAsia="Calibri"/>
          <w:lang w:val="en-US"/>
        </w:rPr>
        <w:t xml:space="preserve"> White et al. </w:t>
      </w:r>
      <w:r w:rsidR="007447EC" w:rsidRPr="4089D261">
        <w:rPr>
          <w:rFonts w:eastAsia="Calibri"/>
          <w:lang w:val="en-US"/>
        </w:rPr>
        <w:t xml:space="preserve">(2013), </w:t>
      </w:r>
      <w:r w:rsidR="0056101C">
        <w:rPr>
          <w:rFonts w:eastAsia="Calibri"/>
          <w:lang w:val="en-US"/>
        </w:rPr>
        <w:t>five percent</w:t>
      </w:r>
      <w:r w:rsidR="007447EC" w:rsidRPr="4089D261">
        <w:rPr>
          <w:rFonts w:eastAsia="Calibri"/>
          <w:lang w:val="en-US"/>
        </w:rPr>
        <w:t xml:space="preserve"> </w:t>
      </w:r>
      <w:r w:rsidR="54CC4C5F" w:rsidRPr="00BD787A">
        <w:rPr>
          <w:rFonts w:eastAsia="Calibri"/>
          <w:lang w:val="en-US"/>
        </w:rPr>
        <w:t>Hispanic</w:t>
      </w:r>
      <w:r w:rsidR="00BD787A">
        <w:rPr>
          <w:rFonts w:eastAsia="Calibri"/>
          <w:lang w:val="en-US"/>
        </w:rPr>
        <w:t xml:space="preserve"> </w:t>
      </w:r>
      <w:r w:rsidR="00A32309" w:rsidRPr="4089D261">
        <w:rPr>
          <w:rFonts w:eastAsia="Calibri"/>
          <w:lang w:val="en-US"/>
        </w:rPr>
        <w:t xml:space="preserve">representation </w:t>
      </w:r>
      <w:r w:rsidR="007447EC" w:rsidRPr="4089D261">
        <w:rPr>
          <w:rFonts w:eastAsia="Calibri"/>
          <w:lang w:val="en-US"/>
        </w:rPr>
        <w:t>(N=134)</w:t>
      </w:r>
      <w:r w:rsidR="617383D9" w:rsidRPr="4089D261">
        <w:rPr>
          <w:rFonts w:eastAsia="Calibri"/>
          <w:lang w:val="en-US"/>
        </w:rPr>
        <w:t xml:space="preserve">. </w:t>
      </w:r>
      <w:r w:rsidR="000D1632">
        <w:rPr>
          <w:lang w:val="en-US"/>
        </w:rPr>
        <w:t>When looking at all studies</w:t>
      </w:r>
      <w:r w:rsidR="00F568EB">
        <w:rPr>
          <w:lang w:val="en-US"/>
        </w:rPr>
        <w:t xml:space="preserve"> we found that none reported if thei</w:t>
      </w:r>
      <w:r w:rsidR="000A4BF9">
        <w:rPr>
          <w:lang w:val="en-US"/>
        </w:rPr>
        <w:t xml:space="preserve">r </w:t>
      </w:r>
      <w:r w:rsidR="00F568EB">
        <w:rPr>
          <w:lang w:val="en-US"/>
        </w:rPr>
        <w:t>Hispanic/Latino</w:t>
      </w:r>
      <w:r w:rsidR="000A4BF9">
        <w:rPr>
          <w:lang w:val="en-US"/>
        </w:rPr>
        <w:t xml:space="preserve"> </w:t>
      </w:r>
      <w:r w:rsidR="00F568EB">
        <w:rPr>
          <w:lang w:val="en-US"/>
        </w:rPr>
        <w:t xml:space="preserve">participants identified </w:t>
      </w:r>
      <w:r w:rsidR="000A4BF9">
        <w:rPr>
          <w:lang w:val="en-US"/>
        </w:rPr>
        <w:t xml:space="preserve">as part of a group of origin such a Puerto Rican, </w:t>
      </w:r>
      <w:r w:rsidR="00462AEE">
        <w:rPr>
          <w:lang w:val="en-US"/>
        </w:rPr>
        <w:t>Mexican, Dominica, etc.</w:t>
      </w:r>
      <w:r w:rsidR="000A10A5">
        <w:rPr>
          <w:lang w:val="en-US"/>
        </w:rPr>
        <w:t xml:space="preserve"> Out of the seven studies, </w:t>
      </w:r>
      <w:r w:rsidR="000A10A5" w:rsidRPr="00272ACB">
        <w:rPr>
          <w:lang w:val="en-US"/>
        </w:rPr>
        <w:t>three</w:t>
      </w:r>
      <w:r w:rsidR="000A10A5">
        <w:rPr>
          <w:lang w:val="en-US"/>
        </w:rPr>
        <w:t xml:space="preserve"> used the term Latino</w:t>
      </w:r>
      <w:r w:rsidR="00F13803">
        <w:rPr>
          <w:lang w:val="en-US"/>
        </w:rPr>
        <w:t xml:space="preserve"> </w:t>
      </w:r>
      <w:r w:rsidR="00F13803" w:rsidRPr="4F14026B">
        <w:rPr>
          <w:lang w:val="en-US"/>
        </w:rPr>
        <w:t>(</w:t>
      </w:r>
      <w:r w:rsidR="1FA34A5C" w:rsidRPr="5E6596CB">
        <w:rPr>
          <w:lang w:val="en-US"/>
        </w:rPr>
        <w:t xml:space="preserve">Darnell </w:t>
      </w:r>
      <w:r w:rsidR="1FA34A5C" w:rsidRPr="0C453030">
        <w:rPr>
          <w:lang w:val="en-US"/>
        </w:rPr>
        <w:t>&amp;</w:t>
      </w:r>
      <w:r w:rsidR="1FA34A5C" w:rsidRPr="5E6596CB">
        <w:rPr>
          <w:lang w:val="en-US"/>
        </w:rPr>
        <w:t xml:space="preserve"> Schuler</w:t>
      </w:r>
      <w:r w:rsidR="1FA34A5C" w:rsidRPr="0C453030">
        <w:rPr>
          <w:lang w:val="en-US"/>
        </w:rPr>
        <w:t xml:space="preserve">, </w:t>
      </w:r>
      <w:r w:rsidR="1FA34A5C" w:rsidRPr="5E6596CB">
        <w:rPr>
          <w:lang w:val="en-US"/>
        </w:rPr>
        <w:t>2015</w:t>
      </w:r>
      <w:r w:rsidR="1FA34A5C" w:rsidRPr="0C453030">
        <w:rPr>
          <w:lang w:val="en-US"/>
        </w:rPr>
        <w:t xml:space="preserve">; </w:t>
      </w:r>
      <w:proofErr w:type="spellStart"/>
      <w:r w:rsidR="2E0F4F37" w:rsidRPr="7BBB9CAF">
        <w:rPr>
          <w:rFonts w:eastAsia="Calibri"/>
          <w:lang w:val="en-US"/>
        </w:rPr>
        <w:t>Celinska</w:t>
      </w:r>
      <w:proofErr w:type="spellEnd"/>
      <w:r w:rsidR="2E0F4F37" w:rsidRPr="7BBB9CAF">
        <w:rPr>
          <w:rFonts w:eastAsia="Calibri"/>
          <w:lang w:val="en-US"/>
        </w:rPr>
        <w:t xml:space="preserve"> et al</w:t>
      </w:r>
      <w:r w:rsidR="2E0F4F37" w:rsidRPr="6BC36FA8">
        <w:rPr>
          <w:rFonts w:eastAsia="Calibri"/>
          <w:lang w:val="en-US"/>
        </w:rPr>
        <w:t xml:space="preserve">., </w:t>
      </w:r>
      <w:r w:rsidR="2E0F4F37" w:rsidRPr="7BBB9CAF">
        <w:rPr>
          <w:rFonts w:eastAsia="Calibri"/>
          <w:lang w:val="en-US"/>
        </w:rPr>
        <w:t>2019</w:t>
      </w:r>
      <w:r w:rsidR="2E0F4F37" w:rsidRPr="4F04444B">
        <w:rPr>
          <w:rFonts w:eastAsia="Calibri"/>
          <w:lang w:val="en-US"/>
        </w:rPr>
        <w:t xml:space="preserve">; </w:t>
      </w:r>
      <w:proofErr w:type="spellStart"/>
      <w:r w:rsidR="2E0F4F37" w:rsidRPr="39BE5830">
        <w:rPr>
          <w:rFonts w:eastAsia="Calibri"/>
          <w:lang w:val="en-US"/>
        </w:rPr>
        <w:t>Celinska</w:t>
      </w:r>
      <w:proofErr w:type="spellEnd"/>
      <w:r w:rsidR="08CD25FB" w:rsidRPr="39BE5830">
        <w:rPr>
          <w:rFonts w:eastAsia="Calibri"/>
          <w:lang w:val="en-US"/>
        </w:rPr>
        <w:t xml:space="preserve">, </w:t>
      </w:r>
      <w:r w:rsidR="2E0F4F37" w:rsidRPr="39BE5830">
        <w:rPr>
          <w:rFonts w:eastAsia="Calibri"/>
          <w:lang w:val="en-US"/>
        </w:rPr>
        <w:t>2015</w:t>
      </w:r>
      <w:r w:rsidR="721613C3" w:rsidRPr="4F14026B">
        <w:rPr>
          <w:rFonts w:eastAsia="Calibri"/>
          <w:lang w:val="en-US"/>
        </w:rPr>
        <w:t>)</w:t>
      </w:r>
      <w:r w:rsidR="45222B2A" w:rsidRPr="713EEDAB">
        <w:rPr>
          <w:rFonts w:eastAsia="Calibri"/>
          <w:lang w:val="en-US"/>
        </w:rPr>
        <w:t xml:space="preserve"> </w:t>
      </w:r>
      <w:r w:rsidR="00272ACB" w:rsidRPr="57EBE6D6">
        <w:rPr>
          <w:lang w:val="en-US"/>
        </w:rPr>
        <w:t>f</w:t>
      </w:r>
      <w:r w:rsidR="02BE3FF8" w:rsidRPr="57EBE6D6">
        <w:rPr>
          <w:lang w:val="en-US"/>
        </w:rPr>
        <w:t>our</w:t>
      </w:r>
      <w:r w:rsidR="00272ACB" w:rsidRPr="57EBE6D6">
        <w:rPr>
          <w:lang w:val="en-US"/>
        </w:rPr>
        <w:t xml:space="preserve"> </w:t>
      </w:r>
      <w:r w:rsidR="000A10A5" w:rsidRPr="57EBE6D6">
        <w:rPr>
          <w:lang w:val="en-US"/>
        </w:rPr>
        <w:t>used</w:t>
      </w:r>
      <w:r w:rsidR="000A10A5" w:rsidRPr="4F14026B">
        <w:rPr>
          <w:lang w:val="en-US"/>
        </w:rPr>
        <w:t xml:space="preserve"> Hispanic</w:t>
      </w:r>
      <w:r w:rsidR="00272ACB" w:rsidRPr="4F14026B">
        <w:rPr>
          <w:lang w:val="en-US"/>
        </w:rPr>
        <w:t xml:space="preserve"> </w:t>
      </w:r>
      <w:r w:rsidR="00272ACB" w:rsidRPr="4F1800C1">
        <w:rPr>
          <w:lang w:val="en-US"/>
        </w:rPr>
        <w:t>(</w:t>
      </w:r>
      <w:r w:rsidR="3D979541" w:rsidRPr="4F1800C1">
        <w:rPr>
          <w:lang w:val="en-US"/>
        </w:rPr>
        <w:t>Rohde et al., 2014;</w:t>
      </w:r>
      <w:r w:rsidR="6DB098B7" w:rsidRPr="4F1800C1">
        <w:rPr>
          <w:lang w:val="en-US"/>
        </w:rPr>
        <w:t xml:space="preserve"> Turner et al., 2017</w:t>
      </w:r>
      <w:r w:rsidR="515FBBAE" w:rsidRPr="4F1800C1">
        <w:rPr>
          <w:lang w:val="en-US"/>
        </w:rPr>
        <w:t xml:space="preserve">; </w:t>
      </w:r>
      <w:proofErr w:type="spellStart"/>
      <w:r w:rsidR="515FBBAE" w:rsidRPr="4F1800C1">
        <w:rPr>
          <w:rFonts w:eastAsia="Calibri"/>
          <w:lang w:val="en-US"/>
        </w:rPr>
        <w:t>Slesnick</w:t>
      </w:r>
      <w:proofErr w:type="spellEnd"/>
      <w:r w:rsidR="515FBBAE" w:rsidRPr="4F1800C1">
        <w:rPr>
          <w:rFonts w:eastAsia="Calibri"/>
          <w:lang w:val="en-US"/>
        </w:rPr>
        <w:t xml:space="preserve"> &amp; </w:t>
      </w:r>
      <w:proofErr w:type="spellStart"/>
      <w:r w:rsidR="515FBBAE" w:rsidRPr="4F1800C1">
        <w:rPr>
          <w:rFonts w:eastAsia="Times"/>
          <w:lang w:val="en-US"/>
        </w:rPr>
        <w:t>Prestopnik</w:t>
      </w:r>
      <w:proofErr w:type="spellEnd"/>
      <w:r w:rsidR="515FBBAE" w:rsidRPr="4F1800C1">
        <w:rPr>
          <w:rFonts w:eastAsia="Times"/>
          <w:lang w:val="en-US"/>
        </w:rPr>
        <w:t xml:space="preserve">, </w:t>
      </w:r>
      <w:r w:rsidR="515FBBAE" w:rsidRPr="4F1800C1">
        <w:rPr>
          <w:rFonts w:eastAsia="Calibri"/>
          <w:lang w:val="en-US"/>
        </w:rPr>
        <w:t xml:space="preserve">2009; </w:t>
      </w:r>
      <w:r w:rsidR="09D6B0C6" w:rsidRPr="4F1800C1">
        <w:rPr>
          <w:rFonts w:eastAsia="Calibri"/>
          <w:lang w:val="en-US"/>
        </w:rPr>
        <w:t>White et al., 2013</w:t>
      </w:r>
      <w:r w:rsidR="00272ACB" w:rsidRPr="4F1800C1">
        <w:rPr>
          <w:lang w:val="en-US"/>
        </w:rPr>
        <w:t>)</w:t>
      </w:r>
      <w:r w:rsidR="00F13803" w:rsidRPr="4F1800C1">
        <w:rPr>
          <w:lang w:val="en-US"/>
        </w:rPr>
        <w:t xml:space="preserve"> and two used both terms</w:t>
      </w:r>
      <w:r w:rsidR="00272ACB" w:rsidRPr="4F1800C1">
        <w:rPr>
          <w:lang w:val="en-US"/>
        </w:rPr>
        <w:t xml:space="preserve"> (</w:t>
      </w:r>
      <w:r w:rsidR="75502DE2" w:rsidRPr="16E03E9F">
        <w:rPr>
          <w:rFonts w:eastAsia="Calibri"/>
          <w:lang w:val="en-US"/>
        </w:rPr>
        <w:t xml:space="preserve">Gottfredson et al., 2018; </w:t>
      </w:r>
      <w:r w:rsidR="75502DE2" w:rsidRPr="5286AC3F">
        <w:rPr>
          <w:rFonts w:eastAsia="Calibri"/>
          <w:lang w:val="en-US"/>
        </w:rPr>
        <w:t>Thornberry et al</w:t>
      </w:r>
      <w:r w:rsidR="75502DE2" w:rsidRPr="4F14026B">
        <w:rPr>
          <w:rFonts w:eastAsia="Calibri"/>
          <w:lang w:val="en-US"/>
        </w:rPr>
        <w:t xml:space="preserve">., </w:t>
      </w:r>
      <w:r w:rsidR="75502DE2" w:rsidRPr="5286AC3F">
        <w:rPr>
          <w:rFonts w:eastAsia="Calibri"/>
          <w:lang w:val="en-US"/>
        </w:rPr>
        <w:t>2018</w:t>
      </w:r>
      <w:r w:rsidR="00272ACB" w:rsidRPr="4F1800C1">
        <w:rPr>
          <w:lang w:val="en-US"/>
        </w:rPr>
        <w:t>)</w:t>
      </w:r>
      <w:r w:rsidR="000A10A5" w:rsidRPr="4F14026B">
        <w:rPr>
          <w:lang w:val="en-US"/>
        </w:rPr>
        <w:t>,</w:t>
      </w:r>
      <w:r w:rsidR="000A10A5">
        <w:rPr>
          <w:lang w:val="en-US"/>
        </w:rPr>
        <w:t xml:space="preserve"> as the term to identify their participants</w:t>
      </w:r>
      <w:r w:rsidR="00735930">
        <w:rPr>
          <w:lang w:val="en-US"/>
        </w:rPr>
        <w:t xml:space="preserve">. </w:t>
      </w:r>
      <w:r w:rsidR="002C22B7">
        <w:rPr>
          <w:lang w:val="en-US"/>
        </w:rPr>
        <w:t>Finally,</w:t>
      </w:r>
      <w:r w:rsidR="00C74761">
        <w:rPr>
          <w:lang w:val="en-US"/>
        </w:rPr>
        <w:t xml:space="preserve"> n</w:t>
      </w:r>
      <w:r w:rsidR="00957DC8">
        <w:rPr>
          <w:lang w:val="en-US"/>
        </w:rPr>
        <w:t xml:space="preserve">one of the studies indicated doing analysis specific to this </w:t>
      </w:r>
      <w:r w:rsidR="00162BFC" w:rsidRPr="007447EC">
        <w:rPr>
          <w:noProof/>
          <w:lang w:val="en-US"/>
        </w:rPr>
        <w:t>subsample</w:t>
      </w:r>
      <w:r w:rsidR="00C74761">
        <w:rPr>
          <w:noProof/>
          <w:lang w:val="en-US"/>
        </w:rPr>
        <w:t>.</w:t>
      </w:r>
    </w:p>
    <w:p w14:paraId="41D0771B" w14:textId="65497D27" w:rsidR="007447EC" w:rsidRPr="007447EC" w:rsidRDefault="007447EC" w:rsidP="21673704">
      <w:pPr>
        <w:spacing w:line="360" w:lineRule="auto"/>
        <w:contextualSpacing/>
        <w:jc w:val="both"/>
        <w:outlineLvl w:val="1"/>
        <w:rPr>
          <w:rFonts w:eastAsia="Calibri"/>
          <w:i/>
          <w:lang w:val="en-US"/>
        </w:rPr>
      </w:pPr>
      <w:r w:rsidRPr="75ACF0E6">
        <w:rPr>
          <w:rFonts w:eastAsia="Calibri"/>
          <w:i/>
          <w:lang w:val="en-US"/>
        </w:rPr>
        <w:t xml:space="preserve">Study Design and </w:t>
      </w:r>
      <w:r w:rsidR="00923BA9">
        <w:rPr>
          <w:rFonts w:eastAsia="Calibri"/>
          <w:i/>
          <w:iCs/>
          <w:lang w:val="en-US"/>
        </w:rPr>
        <w:t>Outcomes</w:t>
      </w:r>
    </w:p>
    <w:p w14:paraId="5CDFED8B" w14:textId="79660A7D" w:rsidR="00142D91" w:rsidRDefault="003F7E03" w:rsidP="0056438F">
      <w:pPr>
        <w:spacing w:line="360" w:lineRule="auto"/>
        <w:ind w:firstLine="708"/>
        <w:jc w:val="both"/>
        <w:rPr>
          <w:lang w:val="en-US"/>
        </w:rPr>
      </w:pPr>
      <w:r>
        <w:rPr>
          <w:lang w:val="en-US"/>
        </w:rPr>
        <w:t>Four</w:t>
      </w:r>
      <w:r w:rsidR="662231FB" w:rsidRPr="21673704">
        <w:rPr>
          <w:lang w:val="en-US"/>
        </w:rPr>
        <w:t xml:space="preserve"> of the</w:t>
      </w:r>
      <w:r>
        <w:rPr>
          <w:lang w:val="en-US"/>
        </w:rPr>
        <w:t xml:space="preserve"> revised studies</w:t>
      </w:r>
      <w:r w:rsidR="662231FB" w:rsidRPr="21673704">
        <w:rPr>
          <w:lang w:val="en-US"/>
        </w:rPr>
        <w:t xml:space="preserve"> used a quasi-experimental design</w:t>
      </w:r>
      <w:r w:rsidR="006731EA">
        <w:rPr>
          <w:lang w:val="en-US"/>
        </w:rPr>
        <w:t xml:space="preserve"> </w:t>
      </w:r>
      <w:r w:rsidR="662231FB" w:rsidRPr="21673704">
        <w:rPr>
          <w:lang w:val="en-US"/>
        </w:rPr>
        <w:t>(</w:t>
      </w:r>
      <w:proofErr w:type="spellStart"/>
      <w:r w:rsidR="662231FB" w:rsidRPr="21673704">
        <w:rPr>
          <w:lang w:val="en-US"/>
        </w:rPr>
        <w:t>Celinska</w:t>
      </w:r>
      <w:proofErr w:type="spellEnd"/>
      <w:r w:rsidR="662231FB" w:rsidRPr="21673704">
        <w:rPr>
          <w:lang w:val="en-US"/>
        </w:rPr>
        <w:t xml:space="preserve">, 2015; </w:t>
      </w:r>
      <w:proofErr w:type="spellStart"/>
      <w:r w:rsidR="662231FB" w:rsidRPr="21673704">
        <w:rPr>
          <w:lang w:val="en-US"/>
        </w:rPr>
        <w:t>Celinska</w:t>
      </w:r>
      <w:proofErr w:type="spellEnd"/>
      <w:r w:rsidR="662231FB" w:rsidRPr="21673704">
        <w:rPr>
          <w:lang w:val="en-US"/>
        </w:rPr>
        <w:t xml:space="preserve"> et al., 2019; Darnell &amp; Schuler, 2015; Gottfredson et al, 2018; Rohde et al., 2014; Turner et al, 2017), </w:t>
      </w:r>
      <w:r w:rsidR="662231FB" w:rsidRPr="21673704">
        <w:rPr>
          <w:lang w:val="en-US"/>
        </w:rPr>
        <w:lastRenderedPageBreak/>
        <w:t>two studies implemented a randomized controlled trial design (</w:t>
      </w:r>
      <w:proofErr w:type="spellStart"/>
      <w:r w:rsidR="662231FB" w:rsidRPr="21673704">
        <w:rPr>
          <w:lang w:val="en-US"/>
        </w:rPr>
        <w:t>Slesnick</w:t>
      </w:r>
      <w:proofErr w:type="spellEnd"/>
      <w:r w:rsidR="662231FB" w:rsidRPr="21673704">
        <w:rPr>
          <w:lang w:val="en-US"/>
        </w:rPr>
        <w:t xml:space="preserve"> &amp; </w:t>
      </w:r>
      <w:proofErr w:type="spellStart"/>
      <w:r w:rsidR="662231FB" w:rsidRPr="21673704">
        <w:rPr>
          <w:lang w:val="en-US"/>
        </w:rPr>
        <w:t>Prestopnik</w:t>
      </w:r>
      <w:proofErr w:type="spellEnd"/>
      <w:r w:rsidR="662231FB" w:rsidRPr="21673704">
        <w:rPr>
          <w:lang w:val="en-US"/>
        </w:rPr>
        <w:t xml:space="preserve">, 2009; Thornberry et al., 2018) and one was a </w:t>
      </w:r>
      <w:r w:rsidR="5B36108E" w:rsidRPr="21673704">
        <w:rPr>
          <w:lang w:val="en-US"/>
        </w:rPr>
        <w:t>p</w:t>
      </w:r>
      <w:r w:rsidR="662231FB" w:rsidRPr="21673704">
        <w:rPr>
          <w:lang w:val="en-US"/>
        </w:rPr>
        <w:t>re-test/post-test design with a single group (White et al., 2013). Of the nine studies, three carried out measures of reducing delinquent behavior and recidivism (</w:t>
      </w:r>
      <w:proofErr w:type="spellStart"/>
      <w:r w:rsidR="662231FB" w:rsidRPr="21673704">
        <w:rPr>
          <w:lang w:val="en-US"/>
        </w:rPr>
        <w:t>Celinska</w:t>
      </w:r>
      <w:proofErr w:type="spellEnd"/>
      <w:r w:rsidR="662231FB" w:rsidRPr="21673704">
        <w:rPr>
          <w:lang w:val="en-US"/>
        </w:rPr>
        <w:t xml:space="preserve"> et al., 2019; Gottfredson et al., 2018; Thornberry et al., 2018</w:t>
      </w:r>
      <w:r w:rsidR="662231FB" w:rsidRPr="00710CC3">
        <w:rPr>
          <w:lang w:val="en-US"/>
        </w:rPr>
        <w:t xml:space="preserve">). </w:t>
      </w:r>
      <w:proofErr w:type="spellStart"/>
      <w:r w:rsidR="662231FB" w:rsidRPr="00710CC3">
        <w:rPr>
          <w:lang w:val="en-US"/>
        </w:rPr>
        <w:t>Celinska</w:t>
      </w:r>
      <w:proofErr w:type="spellEnd"/>
      <w:r w:rsidR="662231FB" w:rsidRPr="00710CC3">
        <w:rPr>
          <w:lang w:val="en-US"/>
        </w:rPr>
        <w:t>, et al. (2019)</w:t>
      </w:r>
      <w:r w:rsidR="662231FB" w:rsidRPr="21673704">
        <w:rPr>
          <w:lang w:val="en-US"/>
        </w:rPr>
        <w:t>, using a quasi</w:t>
      </w:r>
      <w:r w:rsidR="008A6161">
        <w:rPr>
          <w:lang w:val="en-US"/>
        </w:rPr>
        <w:t>-</w:t>
      </w:r>
      <w:r w:rsidR="662231FB" w:rsidRPr="21673704">
        <w:rPr>
          <w:lang w:val="en-US"/>
        </w:rPr>
        <w:t xml:space="preserve">experimental design, reported statistically significant improvements in five of the seven domains of the Strengths and Needs Assessment (SNA), including life domain functioning (t = -24.26 / t = -7.80), child strengths (t = -4.03 / t = -25.19), caregiver strengths (t = -22.59 / t = -23.42), child behavioral/emotional needs (t = -25.23 / t = -28.21), and child risk behaviors (t = -24.48 / t = 5.92) after treatment ends. The effect size reported for these results was </w:t>
      </w:r>
      <w:r w:rsidR="006D6BEF" w:rsidRPr="1CA942C9">
        <w:rPr>
          <w:rFonts w:eastAsia="Aptos"/>
          <w:lang w:val="en-US" w:eastAsia="en-US"/>
        </w:rPr>
        <w:t>d= 0.004931</w:t>
      </w:r>
      <w:r w:rsidR="006D6BEF">
        <w:rPr>
          <w:rFonts w:eastAsia="Aptos"/>
          <w:lang w:val="en-US" w:eastAsia="en-US"/>
        </w:rPr>
        <w:t xml:space="preserve">, </w:t>
      </w:r>
      <w:r w:rsidR="662231FB" w:rsidRPr="21673704">
        <w:rPr>
          <w:lang w:val="en-US"/>
        </w:rPr>
        <w:t>which represents a</w:t>
      </w:r>
      <w:r w:rsidR="00651963">
        <w:rPr>
          <w:lang w:val="en-US"/>
        </w:rPr>
        <w:t xml:space="preserve"> </w:t>
      </w:r>
      <w:r w:rsidR="00D370A7">
        <w:rPr>
          <w:lang w:val="en-US"/>
        </w:rPr>
        <w:t xml:space="preserve">very </w:t>
      </w:r>
      <w:r w:rsidR="00651963">
        <w:rPr>
          <w:lang w:val="en-US"/>
        </w:rPr>
        <w:t>small</w:t>
      </w:r>
      <w:r w:rsidR="662231FB" w:rsidRPr="21673704">
        <w:rPr>
          <w:lang w:val="en-US"/>
        </w:rPr>
        <w:t xml:space="preserve"> effect size</w:t>
      </w:r>
      <w:r w:rsidR="00651963">
        <w:rPr>
          <w:lang w:val="en-US"/>
        </w:rPr>
        <w:t xml:space="preserve">. </w:t>
      </w:r>
      <w:r w:rsidR="662231FB" w:rsidRPr="21673704">
        <w:rPr>
          <w:lang w:val="en-US"/>
        </w:rPr>
        <w:t>Another quasi</w:t>
      </w:r>
      <w:r w:rsidR="008A6161">
        <w:rPr>
          <w:lang w:val="en-US"/>
        </w:rPr>
        <w:t>-</w:t>
      </w:r>
      <w:r w:rsidR="662231FB" w:rsidRPr="21673704">
        <w:rPr>
          <w:lang w:val="en-US"/>
        </w:rPr>
        <w:t xml:space="preserve">experimental research was done by </w:t>
      </w:r>
      <w:r w:rsidR="662231FB" w:rsidRPr="00710CC3">
        <w:rPr>
          <w:lang w:val="en-US"/>
        </w:rPr>
        <w:t>Gottfredson et al. (2018)</w:t>
      </w:r>
      <w:r w:rsidR="662231FB" w:rsidRPr="21673704">
        <w:rPr>
          <w:lang w:val="en-US"/>
        </w:rPr>
        <w:t xml:space="preserve"> who tested the effects of FFT, FFTG (FFT adaptation for gang-involved youth), and Treatment as Usual. Most of the recidivism measures favored the FFT-G group, including in the 18-month follow-up.</w:t>
      </w:r>
      <w:r w:rsidR="00142D91">
        <w:rPr>
          <w:lang w:val="en-US"/>
        </w:rPr>
        <w:t xml:space="preserve"> </w:t>
      </w:r>
      <w:r w:rsidR="004D31E9" w:rsidRPr="004D31E9">
        <w:rPr>
          <w:lang w:val="en-US"/>
        </w:rPr>
        <w:t>Significant or near-significant differences were found for the</w:t>
      </w:r>
      <w:r w:rsidR="00142D91">
        <w:rPr>
          <w:lang w:val="en-US"/>
        </w:rPr>
        <w:t xml:space="preserve"> </w:t>
      </w:r>
      <w:r w:rsidR="004D31E9" w:rsidRPr="004D31E9">
        <w:rPr>
          <w:lang w:val="en-US"/>
        </w:rPr>
        <w:t>percentage with drug charges (11 vs. 22%, p &lt; .05), the percentage adjudicated delinquent (23 vs. 38%, p &lt; .05), and the</w:t>
      </w:r>
      <w:r w:rsidR="00142D91">
        <w:rPr>
          <w:lang w:val="en-US"/>
        </w:rPr>
        <w:t xml:space="preserve"> </w:t>
      </w:r>
      <w:r w:rsidR="004D31E9" w:rsidRPr="004D31E9">
        <w:rPr>
          <w:lang w:val="en-US"/>
        </w:rPr>
        <w:t>percentage with property charges (14 vs. 23%, p = .06)</w:t>
      </w:r>
      <w:r w:rsidR="00142D91">
        <w:rPr>
          <w:lang w:val="en-US"/>
        </w:rPr>
        <w:t xml:space="preserve"> and</w:t>
      </w:r>
      <w:r w:rsidR="004D31E9" w:rsidRPr="004D31E9">
        <w:rPr>
          <w:lang w:val="en-US"/>
        </w:rPr>
        <w:t xml:space="preserve"> practically meaningful difference favoring the FFT</w:t>
      </w:r>
      <w:r w:rsidR="00142D91">
        <w:rPr>
          <w:lang w:val="en-US"/>
        </w:rPr>
        <w:t>-</w:t>
      </w:r>
      <w:r w:rsidR="004D31E9" w:rsidRPr="004D31E9">
        <w:rPr>
          <w:lang w:val="en-US"/>
        </w:rPr>
        <w:t>G cases in the days spent in residential placement was observed (191 vs. 135 days, ES = −.31).</w:t>
      </w:r>
      <w:r w:rsidR="662231FB" w:rsidRPr="21673704">
        <w:rPr>
          <w:lang w:val="en-US"/>
        </w:rPr>
        <w:t xml:space="preserve"> The effect size reported for these results was </w:t>
      </w:r>
      <w:r w:rsidR="00C10B6D">
        <w:rPr>
          <w:lang w:val="en-US"/>
        </w:rPr>
        <w:t>0</w:t>
      </w:r>
      <w:r w:rsidR="662231FB" w:rsidRPr="21673704">
        <w:rPr>
          <w:lang w:val="en-US"/>
        </w:rPr>
        <w:t>, which represents a</w:t>
      </w:r>
      <w:r w:rsidR="00D370A7">
        <w:rPr>
          <w:lang w:val="en-US"/>
        </w:rPr>
        <w:t xml:space="preserve"> ver</w:t>
      </w:r>
      <w:r w:rsidR="00C5764A">
        <w:rPr>
          <w:lang w:val="en-US"/>
        </w:rPr>
        <w:t>y</w:t>
      </w:r>
      <w:r w:rsidR="00D370A7">
        <w:rPr>
          <w:lang w:val="en-US"/>
        </w:rPr>
        <w:t xml:space="preserve"> small</w:t>
      </w:r>
      <w:r w:rsidR="662231FB" w:rsidRPr="21673704">
        <w:rPr>
          <w:lang w:val="en-US"/>
        </w:rPr>
        <w:t xml:space="preserve"> effect size</w:t>
      </w:r>
      <w:r w:rsidR="00C10B6D">
        <w:rPr>
          <w:lang w:val="en-US"/>
        </w:rPr>
        <w:t>.</w:t>
      </w:r>
      <w:r w:rsidR="662231FB" w:rsidRPr="21673704">
        <w:rPr>
          <w:lang w:val="en-US"/>
        </w:rPr>
        <w:t xml:space="preserve"> </w:t>
      </w:r>
    </w:p>
    <w:p w14:paraId="67CCBD3B" w14:textId="5AAD6182" w:rsidR="662231FB" w:rsidRPr="00C5764A" w:rsidRDefault="662231FB" w:rsidP="00142D91">
      <w:pPr>
        <w:spacing w:line="360" w:lineRule="auto"/>
        <w:ind w:firstLine="720"/>
        <w:jc w:val="both"/>
        <w:rPr>
          <w:lang w:val="en-US"/>
        </w:rPr>
      </w:pPr>
      <w:r w:rsidRPr="21673704">
        <w:rPr>
          <w:lang w:val="en-US"/>
        </w:rPr>
        <w:t xml:space="preserve">Similarly, </w:t>
      </w:r>
      <w:r w:rsidRPr="00710CC3">
        <w:rPr>
          <w:lang w:val="en-US"/>
        </w:rPr>
        <w:t>Thornberry et al. (2018)</w:t>
      </w:r>
      <w:r w:rsidRPr="21673704">
        <w:rPr>
          <w:lang w:val="en-US"/>
        </w:rPr>
        <w:t xml:space="preserve"> wanted to evaluate FFT-G to Treatment as Usual but using a randomized control trial. Results indicate that for participants at high risk of gang involvement, two of the nine comparisons are statistically significant</w:t>
      </w:r>
      <w:r w:rsidR="00E05C9C">
        <w:rPr>
          <w:lang w:val="en-US"/>
        </w:rPr>
        <w:t xml:space="preserve"> (</w:t>
      </w:r>
      <w:r w:rsidR="008B2E5E">
        <w:rPr>
          <w:lang w:val="en-US"/>
        </w:rPr>
        <w:t>percentage of property charges</w:t>
      </w:r>
      <w:r w:rsidR="00B03785">
        <w:rPr>
          <w:lang w:val="en-US"/>
        </w:rPr>
        <w:t xml:space="preserve"> </w:t>
      </w:r>
      <w:r w:rsidR="000B2B24">
        <w:rPr>
          <w:lang w:val="en-US"/>
        </w:rPr>
        <w:t>{</w:t>
      </w:r>
      <w:r w:rsidR="008B2E5E">
        <w:rPr>
          <w:lang w:val="en-US"/>
        </w:rPr>
        <w:t>p=</w:t>
      </w:r>
      <w:r w:rsidR="00EC3024">
        <w:rPr>
          <w:lang w:val="en-US"/>
        </w:rPr>
        <w:t>0.</w:t>
      </w:r>
      <w:r w:rsidR="00E13B6B">
        <w:rPr>
          <w:lang w:val="en-US"/>
        </w:rPr>
        <w:t>16</w:t>
      </w:r>
      <w:r w:rsidR="007218A7">
        <w:rPr>
          <w:lang w:val="en-US"/>
        </w:rPr>
        <w:t>}</w:t>
      </w:r>
      <w:r w:rsidR="00265604">
        <w:rPr>
          <w:lang w:val="en-US"/>
        </w:rPr>
        <w:t xml:space="preserve">, </w:t>
      </w:r>
      <w:r w:rsidR="00E05C9C">
        <w:rPr>
          <w:lang w:val="en-US"/>
        </w:rPr>
        <w:t xml:space="preserve">percentage of charges against a person </w:t>
      </w:r>
      <w:r w:rsidR="007218A7">
        <w:rPr>
          <w:lang w:val="en-US"/>
        </w:rPr>
        <w:t>{</w:t>
      </w:r>
      <w:r w:rsidR="00A71487">
        <w:rPr>
          <w:lang w:val="en-US"/>
        </w:rPr>
        <w:t>p=</w:t>
      </w:r>
      <w:r w:rsidR="00E13B6B">
        <w:rPr>
          <w:lang w:val="en-US"/>
        </w:rPr>
        <w:t>0.47</w:t>
      </w:r>
      <w:r w:rsidR="007218A7">
        <w:rPr>
          <w:lang w:val="en-US"/>
        </w:rPr>
        <w:t>}</w:t>
      </w:r>
      <w:r w:rsidR="00E05C9C">
        <w:rPr>
          <w:lang w:val="en-US"/>
        </w:rPr>
        <w:t>)</w:t>
      </w:r>
      <w:r w:rsidRPr="21673704">
        <w:rPr>
          <w:lang w:val="en-US"/>
        </w:rPr>
        <w:t>, and two others are marginally significant</w:t>
      </w:r>
      <w:r w:rsidR="00B03785">
        <w:rPr>
          <w:lang w:val="en-US"/>
        </w:rPr>
        <w:t xml:space="preserve"> (</w:t>
      </w:r>
      <w:r w:rsidR="0081477D">
        <w:rPr>
          <w:lang w:val="en-US"/>
        </w:rPr>
        <w:t xml:space="preserve">percentage of felony charges </w:t>
      </w:r>
      <w:r w:rsidR="0006071A">
        <w:rPr>
          <w:lang w:val="en-US"/>
        </w:rPr>
        <w:t>{</w:t>
      </w:r>
      <w:r w:rsidR="007218A7">
        <w:rPr>
          <w:lang w:val="en-US"/>
        </w:rPr>
        <w:t>p=</w:t>
      </w:r>
      <w:r w:rsidR="00BE2946">
        <w:rPr>
          <w:lang w:val="en-US"/>
        </w:rPr>
        <w:t>.071</w:t>
      </w:r>
      <w:r w:rsidR="0006071A">
        <w:rPr>
          <w:lang w:val="en-US"/>
        </w:rPr>
        <w:t>}</w:t>
      </w:r>
      <w:r w:rsidR="00F97194">
        <w:rPr>
          <w:lang w:val="en-US"/>
        </w:rPr>
        <w:t xml:space="preserve">, </w:t>
      </w:r>
      <w:r w:rsidR="00094264">
        <w:rPr>
          <w:lang w:val="en-US"/>
        </w:rPr>
        <w:t xml:space="preserve">percentage of </w:t>
      </w:r>
      <w:r w:rsidR="007218A7">
        <w:rPr>
          <w:lang w:val="en-US"/>
        </w:rPr>
        <w:t>residency</w:t>
      </w:r>
      <w:r w:rsidR="00094264">
        <w:rPr>
          <w:lang w:val="en-US"/>
        </w:rPr>
        <w:t xml:space="preserve"> stays </w:t>
      </w:r>
      <w:r w:rsidR="003164FC" w:rsidRPr="007218A7">
        <w:rPr>
          <w:lang w:val="en-US"/>
        </w:rPr>
        <w:t>{p=170}</w:t>
      </w:r>
      <w:r w:rsidR="00B03785">
        <w:rPr>
          <w:lang w:val="en-US"/>
        </w:rPr>
        <w:t>)</w:t>
      </w:r>
      <w:r w:rsidRPr="21673704">
        <w:rPr>
          <w:lang w:val="en-US"/>
        </w:rPr>
        <w:t xml:space="preserve">, all in favor of the FFT-G group. </w:t>
      </w:r>
      <w:r w:rsidR="7BC49B48" w:rsidRPr="58393F50">
        <w:rPr>
          <w:lang w:val="en-US"/>
        </w:rPr>
        <w:t>Those</w:t>
      </w:r>
      <w:r w:rsidRPr="21673704">
        <w:rPr>
          <w:lang w:val="en-US"/>
        </w:rPr>
        <w:t xml:space="preserve"> who received treatment have lower levels of general delinquency, drug use, and alcohol use, and a lower percentage of this group reported spending time in a residency. The effect size reported for these results was </w:t>
      </w:r>
      <w:r w:rsidR="0097427C">
        <w:rPr>
          <w:lang w:val="en-US"/>
        </w:rPr>
        <w:t>0,</w:t>
      </w:r>
      <w:r w:rsidRPr="21673704">
        <w:rPr>
          <w:lang w:val="en-US"/>
        </w:rPr>
        <w:t xml:space="preserve"> which represents a</w:t>
      </w:r>
      <w:r w:rsidR="0097427C">
        <w:rPr>
          <w:lang w:val="en-US"/>
        </w:rPr>
        <w:t xml:space="preserve"> very small </w:t>
      </w:r>
      <w:r w:rsidRPr="21673704">
        <w:rPr>
          <w:lang w:val="en-US"/>
        </w:rPr>
        <w:t>effect size</w:t>
      </w:r>
      <w:r w:rsidR="0097427C">
        <w:rPr>
          <w:lang w:val="en-US"/>
        </w:rPr>
        <w:t xml:space="preserve">. </w:t>
      </w:r>
      <w:r w:rsidRPr="21673704">
        <w:rPr>
          <w:lang w:val="en-US"/>
        </w:rPr>
        <w:t xml:space="preserve">The reduction of delinquent behavior and recidivism-outcome effect sizes ranged from </w:t>
      </w:r>
      <w:r w:rsidR="00742F72">
        <w:rPr>
          <w:lang w:val="en-US"/>
        </w:rPr>
        <w:t>(</w:t>
      </w:r>
      <w:r w:rsidR="00B50944">
        <w:rPr>
          <w:lang w:val="en-US"/>
        </w:rPr>
        <w:t>0</w:t>
      </w:r>
      <w:r w:rsidR="00B50944" w:rsidRPr="1CA942C9">
        <w:rPr>
          <w:rFonts w:eastAsia="Aptos"/>
          <w:lang w:val="en-US" w:eastAsia="en-US"/>
        </w:rPr>
        <w:t>= 0.004931</w:t>
      </w:r>
      <w:r w:rsidR="00742F72">
        <w:rPr>
          <w:lang w:val="en-US"/>
        </w:rPr>
        <w:t xml:space="preserve">). </w:t>
      </w:r>
      <w:r w:rsidRPr="21673704">
        <w:rPr>
          <w:lang w:val="en-US"/>
        </w:rPr>
        <w:t xml:space="preserve">Another related article on the Juvenile Justice System was done by, </w:t>
      </w:r>
      <w:proofErr w:type="spellStart"/>
      <w:r w:rsidRPr="00710CC3">
        <w:rPr>
          <w:color w:val="000000" w:themeColor="text1"/>
          <w:lang w:val="en-US"/>
        </w:rPr>
        <w:t>Celinska</w:t>
      </w:r>
      <w:proofErr w:type="spellEnd"/>
      <w:r w:rsidRPr="21673704">
        <w:rPr>
          <w:lang w:val="en-US"/>
        </w:rPr>
        <w:t xml:space="preserve"> (2015), and focused on understanding the effectiveness of FFT in 70 youth and parents who were mandated by the Family Court to participate in FFT vs 50 who were referred to FFT by other agencies, but their participation was voluntary. This was a quasi</w:t>
      </w:r>
      <w:r w:rsidR="008A6161">
        <w:rPr>
          <w:lang w:val="en-US"/>
        </w:rPr>
        <w:t>-</w:t>
      </w:r>
      <w:r w:rsidRPr="21673704">
        <w:rPr>
          <w:lang w:val="en-US"/>
        </w:rPr>
        <w:t xml:space="preserve">experimental design and, despite some </w:t>
      </w:r>
      <w:r w:rsidRPr="21673704">
        <w:rPr>
          <w:lang w:val="en-US"/>
        </w:rPr>
        <w:lastRenderedPageBreak/>
        <w:t xml:space="preserve">differences found between the two groups, both groups benefited from FFT therapy. Even the mandated group exhibited significant and positive changes (CBEN, RC (a p &lt; .05) y LDF (a p &lt; .001). The effect size reported for these results was </w:t>
      </w:r>
      <w:r w:rsidR="00C5764A" w:rsidRPr="1CA942C9">
        <w:rPr>
          <w:rFonts w:eastAsia="Aptos"/>
          <w:lang w:val="en-US" w:eastAsia="en-US"/>
        </w:rPr>
        <w:t>d= 0.435306</w:t>
      </w:r>
      <w:r w:rsidRPr="21673704">
        <w:rPr>
          <w:lang w:val="en-US"/>
        </w:rPr>
        <w:t xml:space="preserve">, which represents an effect size </w:t>
      </w:r>
      <w:r w:rsidR="00C5764A">
        <w:rPr>
          <w:lang w:val="en-US"/>
        </w:rPr>
        <w:t xml:space="preserve">medium. </w:t>
      </w:r>
    </w:p>
    <w:p w14:paraId="342CA0B9" w14:textId="11FA4FE4" w:rsidR="5115AD58" w:rsidRDefault="5115AD58" w:rsidP="58393F50">
      <w:pPr>
        <w:spacing w:line="360" w:lineRule="auto"/>
        <w:ind w:firstLine="720"/>
        <w:jc w:val="both"/>
        <w:rPr>
          <w:lang w:val="en-US"/>
        </w:rPr>
      </w:pPr>
      <w:r w:rsidRPr="18692C8E">
        <w:rPr>
          <w:lang w:val="en-US"/>
        </w:rPr>
        <w:t>Measures of reducing substance abuse were evaluated by two articles (</w:t>
      </w:r>
      <w:proofErr w:type="spellStart"/>
      <w:r w:rsidRPr="18692C8E">
        <w:rPr>
          <w:lang w:val="en-US"/>
        </w:rPr>
        <w:t>Slesnick</w:t>
      </w:r>
      <w:proofErr w:type="spellEnd"/>
      <w:r w:rsidRPr="18692C8E">
        <w:rPr>
          <w:lang w:val="en-US"/>
        </w:rPr>
        <w:t xml:space="preserve"> &amp;</w:t>
      </w:r>
      <w:r w:rsidR="218B34E8" w:rsidRPr="18692C8E">
        <w:rPr>
          <w:lang w:val="en-US"/>
        </w:rPr>
        <w:t xml:space="preserve"> </w:t>
      </w:r>
      <w:proofErr w:type="spellStart"/>
      <w:r w:rsidRPr="18692C8E">
        <w:rPr>
          <w:lang w:val="en-US"/>
        </w:rPr>
        <w:t>Prestopnik</w:t>
      </w:r>
      <w:proofErr w:type="spellEnd"/>
      <w:r w:rsidR="61DD4DBE" w:rsidRPr="18692C8E">
        <w:rPr>
          <w:lang w:val="en-US"/>
        </w:rPr>
        <w:t xml:space="preserve">, </w:t>
      </w:r>
      <w:r w:rsidRPr="18692C8E">
        <w:rPr>
          <w:lang w:val="en-US"/>
        </w:rPr>
        <w:t>2009</w:t>
      </w:r>
      <w:r w:rsidR="15B92E0B" w:rsidRPr="18692C8E">
        <w:rPr>
          <w:lang w:val="en-US"/>
        </w:rPr>
        <w:t>; Rohde et al., 2014</w:t>
      </w:r>
      <w:r w:rsidRPr="18692C8E">
        <w:rPr>
          <w:lang w:val="en-US"/>
        </w:rPr>
        <w:t>).</w:t>
      </w:r>
      <w:r w:rsidR="1DB9352D" w:rsidRPr="18692C8E">
        <w:rPr>
          <w:lang w:val="en-US"/>
        </w:rPr>
        <w:t xml:space="preserve"> </w:t>
      </w:r>
      <w:proofErr w:type="spellStart"/>
      <w:r w:rsidR="41E3198A" w:rsidRPr="00710CC3">
        <w:rPr>
          <w:lang w:val="en-US"/>
        </w:rPr>
        <w:t>Slesnick</w:t>
      </w:r>
      <w:proofErr w:type="spellEnd"/>
      <w:r w:rsidR="41E3198A" w:rsidRPr="00710CC3">
        <w:rPr>
          <w:lang w:val="en-US"/>
        </w:rPr>
        <w:t xml:space="preserve"> and </w:t>
      </w:r>
      <w:proofErr w:type="spellStart"/>
      <w:r w:rsidR="41E3198A" w:rsidRPr="00710CC3">
        <w:rPr>
          <w:lang w:val="en-US"/>
        </w:rPr>
        <w:t>Prestopnik</w:t>
      </w:r>
      <w:proofErr w:type="spellEnd"/>
      <w:r w:rsidR="41E3198A" w:rsidRPr="00710CC3">
        <w:rPr>
          <w:lang w:val="en-US"/>
        </w:rPr>
        <w:t xml:space="preserve"> (2009)</w:t>
      </w:r>
      <w:r w:rsidR="41E3198A" w:rsidRPr="6A34A043">
        <w:rPr>
          <w:lang w:val="en-US"/>
        </w:rPr>
        <w:t xml:space="preserve"> recruited </w:t>
      </w:r>
      <w:r w:rsidR="41E3198A" w:rsidRPr="04114338">
        <w:rPr>
          <w:lang w:val="en-US"/>
        </w:rPr>
        <w:t>alcohol-impaired</w:t>
      </w:r>
      <w:r w:rsidR="41E3198A" w:rsidRPr="6A34A043">
        <w:rPr>
          <w:lang w:val="en-US"/>
        </w:rPr>
        <w:t xml:space="preserve"> adolescents and their primary caregivers from two runaway shelters and assigned them to home-based ecological family therapy (EBFT</w:t>
      </w:r>
      <w:r w:rsidR="41E3198A" w:rsidRPr="42D7B32F">
        <w:rPr>
          <w:lang w:val="en-US"/>
        </w:rPr>
        <w:t>)</w:t>
      </w:r>
      <w:r w:rsidR="7C6C1577" w:rsidRPr="42D7B32F">
        <w:rPr>
          <w:lang w:val="en-US"/>
        </w:rPr>
        <w:t xml:space="preserve">, </w:t>
      </w:r>
      <w:r w:rsidR="7C6C1577" w:rsidRPr="57622A5C">
        <w:rPr>
          <w:lang w:val="en-US"/>
        </w:rPr>
        <w:t xml:space="preserve">FFT in the </w:t>
      </w:r>
      <w:r w:rsidR="7C6C1577" w:rsidRPr="2E4165FF">
        <w:rPr>
          <w:lang w:val="en-US"/>
        </w:rPr>
        <w:t>office</w:t>
      </w:r>
      <w:r w:rsidR="41E3198A" w:rsidRPr="6A34A043">
        <w:rPr>
          <w:lang w:val="en-US"/>
        </w:rPr>
        <w:t xml:space="preserve"> or </w:t>
      </w:r>
      <w:r w:rsidR="68BF3216" w:rsidRPr="0EEE146D">
        <w:rPr>
          <w:lang w:val="en-US"/>
        </w:rPr>
        <w:t>U</w:t>
      </w:r>
      <w:r w:rsidR="41E3198A" w:rsidRPr="0EEE146D">
        <w:rPr>
          <w:lang w:val="en-US"/>
        </w:rPr>
        <w:t>sual</w:t>
      </w:r>
      <w:r w:rsidR="41E3198A" w:rsidRPr="6A34A043">
        <w:rPr>
          <w:lang w:val="en-US"/>
        </w:rPr>
        <w:t xml:space="preserve"> service (SAU) through the shelter. Both groups receiving family therapy significantly reduce the number of days they use alcohol during the intervention period (EBFT: </w:t>
      </w:r>
      <w:proofErr w:type="gramStart"/>
      <w:r w:rsidR="41E3198A" w:rsidRPr="6A34A043">
        <w:rPr>
          <w:lang w:val="en-US"/>
        </w:rPr>
        <w:t>F[</w:t>
      </w:r>
      <w:proofErr w:type="gramEnd"/>
      <w:r w:rsidR="41E3198A" w:rsidRPr="6A34A043">
        <w:rPr>
          <w:lang w:val="en-US"/>
        </w:rPr>
        <w:t xml:space="preserve">3, 57] = 11.47, p &lt; .001; g2 = .38; FFT: F(3.57) = 6.14, p &lt; .01; g2 = .24) when compared with SAU (p &gt; .20). </w:t>
      </w:r>
      <w:r w:rsidR="41E3198A" w:rsidRPr="58393F50">
        <w:rPr>
          <w:lang w:val="en-US"/>
        </w:rPr>
        <w:t xml:space="preserve">The effect size reported for these results was </w:t>
      </w:r>
      <w:r w:rsidR="00EA673E">
        <w:rPr>
          <w:lang w:val="en-US"/>
        </w:rPr>
        <w:t>d=0.002</w:t>
      </w:r>
      <w:r w:rsidR="65D0AC34" w:rsidRPr="58393F50">
        <w:rPr>
          <w:lang w:val="en-US"/>
        </w:rPr>
        <w:t xml:space="preserve"> </w:t>
      </w:r>
      <w:r w:rsidR="41E3198A" w:rsidRPr="58393F50">
        <w:rPr>
          <w:lang w:val="en-US"/>
        </w:rPr>
        <w:t>which represents a</w:t>
      </w:r>
      <w:r w:rsidR="009900A0">
        <w:rPr>
          <w:lang w:val="en-US"/>
        </w:rPr>
        <w:t xml:space="preserve"> very small</w:t>
      </w:r>
      <w:r w:rsidR="41E3198A" w:rsidRPr="58393F50">
        <w:rPr>
          <w:lang w:val="en-US"/>
        </w:rPr>
        <w:t xml:space="preserve"> effect size.</w:t>
      </w:r>
      <w:r w:rsidR="00EA673E">
        <w:rPr>
          <w:lang w:val="en-US"/>
        </w:rPr>
        <w:t xml:space="preserve"> </w:t>
      </w:r>
      <w:r w:rsidR="543093FB" w:rsidRPr="0385FD37">
        <w:rPr>
          <w:lang w:val="en-US"/>
        </w:rPr>
        <w:t xml:space="preserve">Also, </w:t>
      </w:r>
      <w:r w:rsidR="14CFCE85" w:rsidRPr="00710CC3">
        <w:rPr>
          <w:lang w:val="en-US"/>
        </w:rPr>
        <w:t>Rohde et al. (2014)</w:t>
      </w:r>
      <w:r w:rsidR="543093FB" w:rsidRPr="7DC86FBA">
        <w:rPr>
          <w:lang w:val="en-US"/>
        </w:rPr>
        <w:t xml:space="preserve"> </w:t>
      </w:r>
      <w:r w:rsidR="14CFCE85" w:rsidRPr="7DC86FBA">
        <w:rPr>
          <w:lang w:val="en-US"/>
        </w:rPr>
        <w:t>evaluated 3 methods of integrating interventions for substance use disorders (Functional Family Therapy; FFT</w:t>
      </w:r>
      <w:r w:rsidR="14CFCE85" w:rsidRPr="00A4E80A">
        <w:rPr>
          <w:lang w:val="en-US"/>
        </w:rPr>
        <w:t>)</w:t>
      </w:r>
      <w:r w:rsidR="32B15D04" w:rsidRPr="7AF3D8D9">
        <w:rPr>
          <w:lang w:val="en-US"/>
        </w:rPr>
        <w:t xml:space="preserve"> and </w:t>
      </w:r>
      <w:r w:rsidR="32B15D04" w:rsidRPr="611FEDDE">
        <w:rPr>
          <w:lang w:val="en-US"/>
        </w:rPr>
        <w:t xml:space="preserve">depression (Adolescent Coping </w:t>
      </w:r>
      <w:proofErr w:type="gramStart"/>
      <w:r w:rsidR="32B15D04" w:rsidRPr="611FEDDE">
        <w:rPr>
          <w:lang w:val="en-US"/>
        </w:rPr>
        <w:t>With</w:t>
      </w:r>
      <w:proofErr w:type="gramEnd"/>
      <w:r w:rsidR="32B15D04" w:rsidRPr="611FEDDE">
        <w:rPr>
          <w:lang w:val="en-US"/>
        </w:rPr>
        <w:t xml:space="preserve"> Depression Course; CWD</w:t>
      </w:r>
      <w:r w:rsidR="32B15D04" w:rsidRPr="60D718DB">
        <w:rPr>
          <w:lang w:val="en-US"/>
        </w:rPr>
        <w:t>)</w:t>
      </w:r>
      <w:r w:rsidR="497E3073" w:rsidRPr="60D718DB">
        <w:rPr>
          <w:lang w:val="en-US"/>
        </w:rPr>
        <w:t xml:space="preserve">, </w:t>
      </w:r>
      <w:r w:rsidR="32B15D04" w:rsidRPr="611FEDDE">
        <w:rPr>
          <w:lang w:val="en-US"/>
        </w:rPr>
        <w:t xml:space="preserve">and </w:t>
      </w:r>
      <w:r w:rsidR="14CFCE85" w:rsidRPr="7DC86FBA">
        <w:rPr>
          <w:lang w:val="en-US"/>
        </w:rPr>
        <w:t>examining (a) treatment sequence effects on substance use and depression outcomes and (b) whether the presence of major depressive disorder (MDD) moderated effects.</w:t>
      </w:r>
      <w:r w:rsidR="0A3C6FDA" w:rsidRPr="53516A8C">
        <w:rPr>
          <w:lang w:val="en-US"/>
        </w:rPr>
        <w:t xml:space="preserve"> </w:t>
      </w:r>
      <w:r w:rsidR="0A3C6FDA" w:rsidRPr="5C532F0B">
        <w:rPr>
          <w:lang w:val="en-US"/>
        </w:rPr>
        <w:t>FFT/CWD achieved better substance use outcomes than CT at posttreatment, and 6- and 12-month follow-ups; substance use effects for CWD/FFT were intermediate. For participants with baseline MDD, the CWD/FFT sequence resulted in lower substance use than either FFT/CWD or CT. Depressive symptoms decreased significantly in all 3 treatment sequences with no evidence of differential effectiveness during or following treatment.</w:t>
      </w:r>
      <w:r w:rsidR="51323DA8" w:rsidRPr="42AD46D5">
        <w:rPr>
          <w:lang w:val="en-US"/>
        </w:rPr>
        <w:t xml:space="preserve"> The effect size reported for these results was </w:t>
      </w:r>
      <w:r w:rsidR="009900A0">
        <w:rPr>
          <w:lang w:val="en-US"/>
        </w:rPr>
        <w:t>(d=0),</w:t>
      </w:r>
      <w:r w:rsidR="51323DA8" w:rsidRPr="42AD46D5">
        <w:rPr>
          <w:lang w:val="en-US"/>
        </w:rPr>
        <w:t xml:space="preserve"> which represents a</w:t>
      </w:r>
      <w:r w:rsidR="009900A0">
        <w:rPr>
          <w:lang w:val="en-US"/>
        </w:rPr>
        <w:t xml:space="preserve"> very small</w:t>
      </w:r>
      <w:r w:rsidR="51323DA8" w:rsidRPr="42AD46D5">
        <w:rPr>
          <w:lang w:val="en-US"/>
        </w:rPr>
        <w:t xml:space="preserve"> effect siz</w:t>
      </w:r>
      <w:r w:rsidR="009900A0">
        <w:rPr>
          <w:lang w:val="en-US"/>
        </w:rPr>
        <w:t xml:space="preserve">e. </w:t>
      </w:r>
    </w:p>
    <w:p w14:paraId="68014686" w14:textId="48829B0F" w:rsidR="00EF3288" w:rsidRPr="00284EC4" w:rsidRDefault="00846ABC" w:rsidP="001D204A">
      <w:pPr>
        <w:spacing w:line="360" w:lineRule="auto"/>
        <w:ind w:firstLine="720"/>
        <w:jc w:val="both"/>
        <w:rPr>
          <w:lang w:val="en-US"/>
        </w:rPr>
      </w:pPr>
      <w:r>
        <w:rPr>
          <w:lang w:val="en-US"/>
        </w:rPr>
        <w:t xml:space="preserve">Two of nine studies aimed at comparing FFT groups to other FFT adaptations (FFT-P and FFT-CW). </w:t>
      </w:r>
      <w:r w:rsidR="00A97CC1">
        <w:rPr>
          <w:lang w:val="en-US"/>
        </w:rPr>
        <w:t xml:space="preserve">Results of </w:t>
      </w:r>
      <w:r w:rsidR="00FD6B03">
        <w:rPr>
          <w:lang w:val="en-US"/>
        </w:rPr>
        <w:t xml:space="preserve">a </w:t>
      </w:r>
      <w:r w:rsidR="00AE7EB5">
        <w:rPr>
          <w:lang w:val="en-US"/>
        </w:rPr>
        <w:t>quasi</w:t>
      </w:r>
      <w:r w:rsidR="008A6161">
        <w:rPr>
          <w:lang w:val="en-US"/>
        </w:rPr>
        <w:t>-</w:t>
      </w:r>
      <w:r w:rsidR="00AE7EB5">
        <w:rPr>
          <w:lang w:val="en-US"/>
        </w:rPr>
        <w:t xml:space="preserve">experimental </w:t>
      </w:r>
      <w:r w:rsidR="00A97CC1">
        <w:rPr>
          <w:lang w:val="en-US"/>
        </w:rPr>
        <w:t xml:space="preserve">study conducted by </w:t>
      </w:r>
      <w:r w:rsidR="00FD6B03" w:rsidRPr="00710CC3">
        <w:rPr>
          <w:lang w:val="en-US"/>
        </w:rPr>
        <w:t>Darnell (2015)</w:t>
      </w:r>
      <w:r w:rsidR="005A6C40" w:rsidRPr="00CE4CB0">
        <w:rPr>
          <w:lang w:val="en-US"/>
        </w:rPr>
        <w:t xml:space="preserve"> </w:t>
      </w:r>
      <w:r w:rsidR="005A6C40" w:rsidRPr="00284EC4">
        <w:rPr>
          <w:lang w:val="en-US"/>
        </w:rPr>
        <w:t xml:space="preserve">indicate that youth participating in FFT </w:t>
      </w:r>
      <w:r w:rsidR="00CC6AE2" w:rsidRPr="00284EC4">
        <w:rPr>
          <w:lang w:val="en-US"/>
        </w:rPr>
        <w:t>evidenced a reduced 75% pro</w:t>
      </w:r>
      <w:r w:rsidR="006C27F2">
        <w:rPr>
          <w:lang w:val="en-US"/>
        </w:rPr>
        <w:t>b</w:t>
      </w:r>
      <w:r w:rsidR="00CC6AE2" w:rsidRPr="00284EC4">
        <w:rPr>
          <w:lang w:val="en-US"/>
        </w:rPr>
        <w:t>ability o</w:t>
      </w:r>
      <w:r w:rsidR="00142D91">
        <w:rPr>
          <w:lang w:val="en-US"/>
        </w:rPr>
        <w:t xml:space="preserve">f </w:t>
      </w:r>
      <w:r w:rsidR="00CC6AE2" w:rsidRPr="00284EC4">
        <w:rPr>
          <w:lang w:val="en-US"/>
        </w:rPr>
        <w:t>an OHP</w:t>
      </w:r>
      <w:r w:rsidR="005A6C40" w:rsidRPr="00284EC4">
        <w:rPr>
          <w:lang w:val="en-US"/>
        </w:rPr>
        <w:t xml:space="preserve"> (OR = 0.27, p = 0.001), </w:t>
      </w:r>
      <w:r w:rsidR="00CC6AE2" w:rsidRPr="00284EC4">
        <w:rPr>
          <w:lang w:val="en-US"/>
        </w:rPr>
        <w:t xml:space="preserve">youth participating in FFT + FFP had a reduced </w:t>
      </w:r>
      <w:r w:rsidR="00D12A9B" w:rsidRPr="00284EC4">
        <w:rPr>
          <w:lang w:val="en-US"/>
        </w:rPr>
        <w:t xml:space="preserve">60% </w:t>
      </w:r>
      <w:r w:rsidR="00CC6AE2" w:rsidRPr="00284EC4">
        <w:rPr>
          <w:lang w:val="en-US"/>
        </w:rPr>
        <w:t xml:space="preserve">probability </w:t>
      </w:r>
      <w:proofErr w:type="spellStart"/>
      <w:r w:rsidR="00D12A9B" w:rsidRPr="00284EC4">
        <w:rPr>
          <w:lang w:val="en-US"/>
        </w:rPr>
        <w:t>o</w:t>
      </w:r>
      <w:proofErr w:type="spellEnd"/>
      <w:r w:rsidR="00D12A9B" w:rsidRPr="00284EC4">
        <w:rPr>
          <w:lang w:val="en-US"/>
        </w:rPr>
        <w:t xml:space="preserve"> an OHP </w:t>
      </w:r>
      <w:r w:rsidR="005A6C40" w:rsidRPr="00284EC4">
        <w:rPr>
          <w:lang w:val="en-US"/>
        </w:rPr>
        <w:t xml:space="preserve">(OR = 0.38, p = 0.001) </w:t>
      </w:r>
      <w:r w:rsidR="00D12A9B" w:rsidRPr="00284EC4">
        <w:rPr>
          <w:lang w:val="en-US"/>
        </w:rPr>
        <w:t xml:space="preserve">and youth participating in FFP had </w:t>
      </w:r>
      <w:r w:rsidR="00166AE4" w:rsidRPr="00284EC4">
        <w:rPr>
          <w:lang w:val="en-US"/>
        </w:rPr>
        <w:t>approximately</w:t>
      </w:r>
      <w:r w:rsidR="00D12A9B" w:rsidRPr="00284EC4">
        <w:rPr>
          <w:lang w:val="en-US"/>
        </w:rPr>
        <w:t xml:space="preserve"> </w:t>
      </w:r>
      <w:r w:rsidR="00284EC4" w:rsidRPr="00284EC4">
        <w:rPr>
          <w:lang w:val="en-US"/>
        </w:rPr>
        <w:t xml:space="preserve">a reduction 50% probabilities of </w:t>
      </w:r>
      <w:r w:rsidR="00284EC4">
        <w:rPr>
          <w:lang w:val="en-US"/>
        </w:rPr>
        <w:t xml:space="preserve">an OHP </w:t>
      </w:r>
      <w:r w:rsidR="005A6C40" w:rsidRPr="00284EC4">
        <w:rPr>
          <w:lang w:val="en-US"/>
        </w:rPr>
        <w:t xml:space="preserve">(OR = 0.49, p = 0.006).  </w:t>
      </w:r>
      <w:r w:rsidR="00284EC4">
        <w:rPr>
          <w:lang w:val="en-US"/>
        </w:rPr>
        <w:t xml:space="preserve">The effect size </w:t>
      </w:r>
      <w:r w:rsidR="00B21203">
        <w:rPr>
          <w:lang w:val="en-US"/>
        </w:rPr>
        <w:t>was very small (</w:t>
      </w:r>
      <w:r w:rsidR="00B21203" w:rsidRPr="00B21203">
        <w:rPr>
          <w:lang w:val="en-US"/>
        </w:rPr>
        <w:t>d= 0.002219</w:t>
      </w:r>
      <w:r w:rsidR="00B21203">
        <w:rPr>
          <w:lang w:val="en-US"/>
        </w:rPr>
        <w:t>). Similarly</w:t>
      </w:r>
      <w:r w:rsidR="006C27F2">
        <w:rPr>
          <w:lang w:val="en-US"/>
        </w:rPr>
        <w:t>,</w:t>
      </w:r>
      <w:r w:rsidR="00B21203">
        <w:rPr>
          <w:lang w:val="en-US"/>
        </w:rPr>
        <w:t xml:space="preserve"> </w:t>
      </w:r>
      <w:r w:rsidR="001343D4" w:rsidRPr="00710CC3">
        <w:rPr>
          <w:lang w:val="en-US"/>
        </w:rPr>
        <w:t>Turner (2017)</w:t>
      </w:r>
      <w:r w:rsidR="001343D4">
        <w:rPr>
          <w:lang w:val="en-US"/>
        </w:rPr>
        <w:t xml:space="preserve"> wanted to com</w:t>
      </w:r>
      <w:r w:rsidR="00CC72CC">
        <w:rPr>
          <w:lang w:val="en-US"/>
        </w:rPr>
        <w:t xml:space="preserve">pare effectiveness in </w:t>
      </w:r>
      <w:r w:rsidR="00DA18FE">
        <w:rPr>
          <w:lang w:val="en-US"/>
        </w:rPr>
        <w:t>an adaptation of FFT called FFT-CW</w:t>
      </w:r>
      <w:r w:rsidR="005315AF">
        <w:rPr>
          <w:lang w:val="en-US"/>
        </w:rPr>
        <w:t xml:space="preserve"> in </w:t>
      </w:r>
      <w:r w:rsidR="00FF0257">
        <w:rPr>
          <w:lang w:val="en-US"/>
        </w:rPr>
        <w:t>New York.</w:t>
      </w:r>
      <w:r w:rsidR="00577F61">
        <w:rPr>
          <w:lang w:val="en-US"/>
        </w:rPr>
        <w:t xml:space="preserve"> </w:t>
      </w:r>
      <w:r w:rsidR="00577F61" w:rsidRPr="001E1ABF">
        <w:rPr>
          <w:rFonts w:eastAsia="Calibri"/>
          <w:lang w:val="en-US"/>
        </w:rPr>
        <w:t>According to the results</w:t>
      </w:r>
      <w:r w:rsidR="00577F61">
        <w:rPr>
          <w:rFonts w:eastAsia="Calibri"/>
          <w:lang w:val="en-US"/>
        </w:rPr>
        <w:t xml:space="preserve"> of this study</w:t>
      </w:r>
      <w:r w:rsidR="00577F61" w:rsidRPr="001E1ABF">
        <w:rPr>
          <w:rFonts w:eastAsia="Calibri"/>
          <w:lang w:val="en-US"/>
        </w:rPr>
        <w:t>, participants achieved statistically significant improvements in five of the seven domains, including life domain fun (t = -24.26 / t = -7.80), child strengths (t=-4.03 / t=-</w:t>
      </w:r>
      <w:r w:rsidR="00577F61" w:rsidRPr="001E1ABF">
        <w:rPr>
          <w:rFonts w:eastAsia="Calibri"/>
          <w:lang w:val="en-US"/>
        </w:rPr>
        <w:lastRenderedPageBreak/>
        <w:t>25.19), caregiver strengths (t= -22.59 / t= -23.42), child's behavioral/emotional needs (t=-25.23 / t = -28.21), and the child's risk behaviors (t = -24.48/t=5.92) after treatment ends.</w:t>
      </w:r>
      <w:r w:rsidR="00577F61">
        <w:rPr>
          <w:rFonts w:eastAsia="Calibri"/>
          <w:lang w:val="en-US"/>
        </w:rPr>
        <w:t xml:space="preserve"> </w:t>
      </w:r>
      <w:r w:rsidR="00D42F42" w:rsidRPr="001E1ABF">
        <w:rPr>
          <w:rFonts w:eastAsia="Calibri"/>
          <w:lang w:val="en-US"/>
        </w:rPr>
        <w:t>Youth in both groups also improved significantly in areas directly related to delinquency and risk of criminal behavior, including a positive impact on impulsivity, anger, and aggression, among others. Compared to subjects in the comparison group, subjects in the treatment group were significantly less likely to be convicted again for drug offenses (19% vs. 37.6%; p=0.001) and for property crimes (5.6% vs. 16.7%; p=0.026).</w:t>
      </w:r>
      <w:r w:rsidR="00D42F42">
        <w:rPr>
          <w:rFonts w:eastAsia="Calibri"/>
          <w:lang w:val="en-US"/>
        </w:rPr>
        <w:t xml:space="preserve"> </w:t>
      </w:r>
      <w:r w:rsidR="006C27F2">
        <w:rPr>
          <w:rFonts w:eastAsia="Calibri"/>
          <w:lang w:val="en-US"/>
        </w:rPr>
        <w:t xml:space="preserve">The effect size of this study is d=0.00. This represents a very small effect size. </w:t>
      </w:r>
    </w:p>
    <w:p w14:paraId="068C5230" w14:textId="12A965F7" w:rsidR="21673704" w:rsidRDefault="00EF3288" w:rsidP="00710CC3">
      <w:pPr>
        <w:spacing w:line="360" w:lineRule="auto"/>
        <w:jc w:val="both"/>
        <w:rPr>
          <w:rFonts w:eastAsia="Calibri"/>
          <w:i/>
          <w:iCs/>
          <w:lang w:val="en-US"/>
        </w:rPr>
      </w:pPr>
      <w:r>
        <w:rPr>
          <w:lang w:val="en-US"/>
        </w:rPr>
        <w:tab/>
        <w:t>The last study revised was</w:t>
      </w:r>
      <w:r w:rsidR="00B77019">
        <w:rPr>
          <w:lang w:val="en-US"/>
        </w:rPr>
        <w:t xml:space="preserve"> done by</w:t>
      </w:r>
      <w:r w:rsidR="001C6A82" w:rsidRPr="001E1ABF">
        <w:rPr>
          <w:lang w:val="en-US"/>
        </w:rPr>
        <w:t xml:space="preserve"> </w:t>
      </w:r>
      <w:r w:rsidR="001C6A82" w:rsidRPr="00710CC3">
        <w:rPr>
          <w:lang w:val="en-US"/>
        </w:rPr>
        <w:t>White et al. (2013)</w:t>
      </w:r>
      <w:r w:rsidR="001C6A82" w:rsidRPr="001E1ABF">
        <w:rPr>
          <w:lang w:val="en-US"/>
        </w:rPr>
        <w:t xml:space="preserve"> wanted to consider if callous and unemotional traits (CU) and FFT response to treatment in a group of adolescent offenders. Even though CU traits were not significantly associated with the number of sessions attended (r=_.08, p=.378) or with treatment dropout (r=.13, p=.154). CU traits were negatively associated with improvement in youth (r = 0.21, p&lt;.05) and parents (r = 0.28, p&lt;.01). Therefore, higher CU traits were associated with less perceived improvement in treatment. CU traits were associated with a higher likelihood of having a new violent load during treatment (odds ratio = 1.165, p&lt;.01)</w:t>
      </w:r>
      <w:r w:rsidR="00052E26">
        <w:rPr>
          <w:lang w:val="en-US"/>
        </w:rPr>
        <w:t xml:space="preserve">, </w:t>
      </w:r>
      <w:r w:rsidR="001C6A82" w:rsidRPr="001E1ABF">
        <w:rPr>
          <w:lang w:val="en-US"/>
        </w:rPr>
        <w:t>new violent charges over the six-month period (odds ratio = 1.082, p = 0.057) but not at the 12-month follow-up (odds ratio = 1.032, p = 0.342</w:t>
      </w:r>
      <w:r w:rsidR="00CC13F8">
        <w:rPr>
          <w:lang w:val="en-US"/>
        </w:rPr>
        <w:t xml:space="preserve">). </w:t>
      </w:r>
      <w:r w:rsidR="001C6A82" w:rsidRPr="001E1ABF">
        <w:rPr>
          <w:lang w:val="en-US"/>
        </w:rPr>
        <w:t xml:space="preserve"> </w:t>
      </w:r>
    </w:p>
    <w:p w14:paraId="14D5E46C" w14:textId="327DE6EE" w:rsidR="00575541" w:rsidRPr="00495103" w:rsidRDefault="00A26E02" w:rsidP="004B6A74">
      <w:pPr>
        <w:pStyle w:val="Ttulosinternos"/>
      </w:pPr>
      <w:r>
        <w:t>Discussion</w:t>
      </w:r>
    </w:p>
    <w:p w14:paraId="21D376EB" w14:textId="6E865B10" w:rsidR="00046DA4" w:rsidRDefault="2D102306" w:rsidP="004836A4">
      <w:pPr>
        <w:spacing w:line="360" w:lineRule="auto"/>
        <w:ind w:firstLine="720"/>
        <w:jc w:val="both"/>
        <w:rPr>
          <w:lang w:val="en-US"/>
        </w:rPr>
      </w:pPr>
      <w:r w:rsidRPr="71859B49">
        <w:rPr>
          <w:lang w:val="en-US"/>
        </w:rPr>
        <w:t xml:space="preserve">As previously mentioned, </w:t>
      </w:r>
      <w:r w:rsidR="004916FC">
        <w:rPr>
          <w:lang w:val="en-US"/>
        </w:rPr>
        <w:t>our</w:t>
      </w:r>
      <w:r w:rsidRPr="71859B49">
        <w:rPr>
          <w:lang w:val="en-US"/>
        </w:rPr>
        <w:t xml:space="preserve"> objective was to review the scientific literature on the effectiveness of Functional Family Therapy (FFT) and </w:t>
      </w:r>
      <w:r w:rsidR="0029436D">
        <w:rPr>
          <w:lang w:val="en-US"/>
        </w:rPr>
        <w:t xml:space="preserve">identify studies </w:t>
      </w:r>
      <w:r w:rsidR="00BD1322">
        <w:rPr>
          <w:lang w:val="en-US"/>
        </w:rPr>
        <w:t>that reported having</w:t>
      </w:r>
      <w:r w:rsidRPr="71859B49">
        <w:rPr>
          <w:lang w:val="en-US"/>
        </w:rPr>
        <w:t xml:space="preserve"> Hispanic</w:t>
      </w:r>
      <w:r w:rsidR="009B027D">
        <w:rPr>
          <w:lang w:val="en-US"/>
        </w:rPr>
        <w:t>/</w:t>
      </w:r>
      <w:r w:rsidRPr="71859B49">
        <w:rPr>
          <w:lang w:val="en-US"/>
        </w:rPr>
        <w:t xml:space="preserve">Latino </w:t>
      </w:r>
      <w:r w:rsidR="009D7FAB">
        <w:rPr>
          <w:lang w:val="en-US"/>
        </w:rPr>
        <w:t>participants</w:t>
      </w:r>
      <w:r w:rsidRPr="71859B49">
        <w:rPr>
          <w:lang w:val="en-US"/>
        </w:rPr>
        <w:t xml:space="preserve">. </w:t>
      </w:r>
      <w:r w:rsidR="004836A4">
        <w:rPr>
          <w:lang w:val="en-US"/>
        </w:rPr>
        <w:t>We identified nine studies, all</w:t>
      </w:r>
      <w:r w:rsidRPr="71859B49">
        <w:rPr>
          <w:lang w:val="en-US"/>
        </w:rPr>
        <w:t xml:space="preserve"> of </w:t>
      </w:r>
      <w:r w:rsidR="004836A4">
        <w:rPr>
          <w:lang w:val="en-US"/>
        </w:rPr>
        <w:t>which</w:t>
      </w:r>
      <w:r w:rsidRPr="71859B49">
        <w:rPr>
          <w:lang w:val="en-US"/>
        </w:rPr>
        <w:t xml:space="preserve"> indicate positive outcomes, particularly in reducing delinquent behavior, substance abuse, recidivism, and improving individual and familial functioning. </w:t>
      </w:r>
      <w:r w:rsidR="00621D07">
        <w:rPr>
          <w:lang w:val="en-US"/>
        </w:rPr>
        <w:t xml:space="preserve">While the studies reported </w:t>
      </w:r>
      <w:r w:rsidR="002516C4">
        <w:rPr>
          <w:lang w:val="en-US"/>
        </w:rPr>
        <w:t>having Hispanic</w:t>
      </w:r>
      <w:r w:rsidR="00C22561">
        <w:rPr>
          <w:lang w:val="en-US"/>
        </w:rPr>
        <w:t xml:space="preserve"> and or Latino participants, none were specifically focused on this population. Furthermore</w:t>
      </w:r>
      <w:r w:rsidR="002A523F">
        <w:rPr>
          <w:lang w:val="en-US"/>
        </w:rPr>
        <w:t>,</w:t>
      </w:r>
      <w:r w:rsidR="00C22561">
        <w:rPr>
          <w:lang w:val="en-US"/>
        </w:rPr>
        <w:t xml:space="preserve"> the use of the term Hispanic or Latino was used </w:t>
      </w:r>
      <w:r w:rsidR="00D66170">
        <w:rPr>
          <w:lang w:val="en-US"/>
        </w:rPr>
        <w:t>interchangeably between studies</w:t>
      </w:r>
      <w:r w:rsidR="00CC6B68">
        <w:rPr>
          <w:lang w:val="en-US"/>
        </w:rPr>
        <w:t xml:space="preserve">, and no study reported if the participants identified themselves as Puerto Rican, Mexican, </w:t>
      </w:r>
      <w:proofErr w:type="gramStart"/>
      <w:r w:rsidR="009612B1">
        <w:rPr>
          <w:lang w:val="en-US"/>
        </w:rPr>
        <w:t>Mexican-American</w:t>
      </w:r>
      <w:proofErr w:type="gramEnd"/>
      <w:r w:rsidR="009612B1">
        <w:rPr>
          <w:lang w:val="en-US"/>
        </w:rPr>
        <w:t xml:space="preserve">, Dominican, </w:t>
      </w:r>
      <w:r w:rsidR="009460C1">
        <w:rPr>
          <w:lang w:val="en-US"/>
        </w:rPr>
        <w:t xml:space="preserve">Cuban, </w:t>
      </w:r>
      <w:r w:rsidR="00C21C76">
        <w:rPr>
          <w:lang w:val="en-US"/>
        </w:rPr>
        <w:t xml:space="preserve">Venezuelan, </w:t>
      </w:r>
      <w:r w:rsidR="009612B1">
        <w:rPr>
          <w:lang w:val="en-US"/>
        </w:rPr>
        <w:t>etcetera.</w:t>
      </w:r>
    </w:p>
    <w:p w14:paraId="6B09A69D" w14:textId="3F520C8E" w:rsidR="000C4D3C" w:rsidRDefault="2D102306" w:rsidP="00E00045">
      <w:pPr>
        <w:spacing w:line="360" w:lineRule="auto"/>
        <w:ind w:firstLine="720"/>
        <w:jc w:val="both"/>
        <w:rPr>
          <w:lang w:val="en-US"/>
        </w:rPr>
      </w:pPr>
      <w:r w:rsidRPr="71859B49">
        <w:rPr>
          <w:lang w:val="en-US"/>
        </w:rPr>
        <w:t>To further contextualize these findings, it is crucial to understand the distinctions between Hispanic and Latino identities and the reasons for the higher levels of Hispanic/Latino populations in certain U.S. states.</w:t>
      </w:r>
      <w:r w:rsidR="00827F09">
        <w:rPr>
          <w:lang w:val="en-US"/>
        </w:rPr>
        <w:t xml:space="preserve"> </w:t>
      </w:r>
      <w:r w:rsidRPr="71859B49">
        <w:rPr>
          <w:lang w:val="en-US"/>
        </w:rPr>
        <w:t xml:space="preserve">“Hispanic” refers to individuals from Spanish-speaking countries, primarily </w:t>
      </w:r>
      <w:r w:rsidRPr="71859B49">
        <w:rPr>
          <w:lang w:val="en-US"/>
        </w:rPr>
        <w:lastRenderedPageBreak/>
        <w:t xml:space="preserve">in Latin America and Spain, while “Latino” includes individuals from Latin America, regardless of language (Pew Research Center, 2019). The reviewed articles often included Hispanic and Latino populations, making it essential to distinguish between these concepts as they are often used interchangeably but do not refer to the same thing. These distinctions are important because the experiences and needs within these groups can vary significantly. </w:t>
      </w:r>
    </w:p>
    <w:p w14:paraId="253448F6" w14:textId="00F62831" w:rsidR="4ED3A9A0" w:rsidRPr="00474550" w:rsidRDefault="00E00045" w:rsidP="00427119">
      <w:pPr>
        <w:spacing w:line="360" w:lineRule="auto"/>
        <w:ind w:firstLine="720"/>
        <w:jc w:val="both"/>
        <w:rPr>
          <w:lang w:val="en-US"/>
        </w:rPr>
      </w:pPr>
      <w:r w:rsidRPr="3AC879C7">
        <w:rPr>
          <w:color w:val="000000" w:themeColor="text1"/>
          <w:lang w:val="en-US" w:eastAsia="es-ES"/>
        </w:rPr>
        <w:t>It is worth mentioning that five of these studies were carried out in neighboring geographical areas such as New Jersey (</w:t>
      </w:r>
      <w:proofErr w:type="spellStart"/>
      <w:r w:rsidRPr="3AC879C7">
        <w:rPr>
          <w:color w:val="000000" w:themeColor="text1"/>
          <w:lang w:val="en-US" w:eastAsia="es-ES"/>
        </w:rPr>
        <w:t>Celinska</w:t>
      </w:r>
      <w:proofErr w:type="spellEnd"/>
      <w:r w:rsidRPr="3AC879C7">
        <w:rPr>
          <w:color w:val="000000" w:themeColor="text1"/>
          <w:lang w:val="en-US" w:eastAsia="es-ES"/>
        </w:rPr>
        <w:t xml:space="preserve">, 2015; </w:t>
      </w:r>
      <w:proofErr w:type="spellStart"/>
      <w:r w:rsidRPr="3AC879C7">
        <w:rPr>
          <w:color w:val="000000" w:themeColor="text1"/>
          <w:lang w:val="en-US" w:eastAsia="es-ES"/>
        </w:rPr>
        <w:t>Celinska</w:t>
      </w:r>
      <w:proofErr w:type="spellEnd"/>
      <w:r w:rsidRPr="3AC879C7">
        <w:rPr>
          <w:color w:val="000000" w:themeColor="text1"/>
          <w:lang w:val="en-US" w:eastAsia="es-ES"/>
        </w:rPr>
        <w:t xml:space="preserve"> 2019), Philadelphia (Gottfredson et al, 2018; Thornberry et al., 2018) and Baltimore (Darnell &amp; Schuler, 2015).</w:t>
      </w:r>
      <w:r w:rsidR="2D102306" w:rsidRPr="71859B49">
        <w:rPr>
          <w:lang w:val="en-US"/>
        </w:rPr>
        <w:t>States like New Jersey, Philadelphia, and Florida have significant Hispanic/Latino populations due to historical and socio-economic factors, such as waves of migration from Latin America in the 20th century driven by economic opportunities, family reunification, and political instability (Migration Policy Institute, 2021).</w:t>
      </w:r>
      <w:r w:rsidR="002013F9">
        <w:rPr>
          <w:lang w:val="en-US"/>
        </w:rPr>
        <w:t xml:space="preserve"> </w:t>
      </w:r>
      <w:r w:rsidR="2D102306" w:rsidRPr="71859B49">
        <w:rPr>
          <w:lang w:val="en-US"/>
        </w:rPr>
        <w:t>For instance, the concentration of Puerto Ricans in New Jersey and Philadelphia is notable, primarily due to their U.S. citizenship, which facilitates migration (U.S. Census Bureau, 2020). Florida has been a primary destination for Cubans, Venezuelans, and Puerto Ricans due to its geographical proximity. Understanding these migration patterns and demographic concentrations is crucial for tailoring mental health interventions like FFT to suit better the cultural and social contexts of Hispanic and Latino families, ensuring the therapy is more effective and relevant to their specific needs.</w:t>
      </w:r>
      <w:r w:rsidR="00474550">
        <w:rPr>
          <w:lang w:val="en-US"/>
        </w:rPr>
        <w:t xml:space="preserve"> </w:t>
      </w:r>
      <w:r w:rsidR="2D102306" w:rsidRPr="71859B49">
        <w:rPr>
          <w:lang w:val="en-US"/>
        </w:rPr>
        <w:t>Despite the large and growing Hispanic and Latino population in the United States, minimal research is focused on evaluating the effectiveness of FFT in this demographic. However, FFT has recently begun efforts to contextualize its approach in Puerto Rico, potentially enriching the literature on its effectiveness in this population and offering hope for future mental health interventions. This potential for enrichment brings hope for the future of mental health interventions in the Hispanic and Latino community.</w:t>
      </w:r>
      <w:r w:rsidR="2D102306" w:rsidRPr="71859B49">
        <w:rPr>
          <w:color w:val="000000" w:themeColor="text1"/>
          <w:lang w:val="en-US"/>
        </w:rPr>
        <w:t xml:space="preserve"> </w:t>
      </w:r>
    </w:p>
    <w:p w14:paraId="60B3DE5D" w14:textId="19E7B89D" w:rsidR="00575541" w:rsidRPr="00495103" w:rsidRDefault="3A77D527" w:rsidP="029B0F19">
      <w:pPr>
        <w:spacing w:line="360" w:lineRule="auto"/>
        <w:jc w:val="both"/>
        <w:rPr>
          <w:color w:val="000000" w:themeColor="text1"/>
          <w:lang w:val="en-US"/>
        </w:rPr>
      </w:pPr>
      <w:r w:rsidRPr="00495103">
        <w:rPr>
          <w:b/>
          <w:i/>
          <w:color w:val="000000" w:themeColor="text1"/>
          <w:lang w:val="en-US"/>
        </w:rPr>
        <w:t xml:space="preserve">Cultural adaptations </w:t>
      </w:r>
      <w:r w:rsidR="00827F09">
        <w:rPr>
          <w:b/>
          <w:bCs/>
          <w:i/>
          <w:iCs/>
          <w:color w:val="000000" w:themeColor="text1"/>
          <w:lang w:val="en-US"/>
        </w:rPr>
        <w:t xml:space="preserve">and </w:t>
      </w:r>
      <w:r w:rsidR="605B7206" w:rsidRPr="5F974F0C">
        <w:rPr>
          <w:b/>
          <w:bCs/>
          <w:i/>
          <w:iCs/>
          <w:color w:val="000000" w:themeColor="text1"/>
          <w:lang w:val="en-US"/>
        </w:rPr>
        <w:t>Contextualization</w:t>
      </w:r>
    </w:p>
    <w:p w14:paraId="03F5B665" w14:textId="17BD3542" w:rsidR="00575541" w:rsidRPr="00495103" w:rsidRDefault="000E6B1E" w:rsidP="029B0F19">
      <w:pPr>
        <w:spacing w:line="360" w:lineRule="auto"/>
        <w:ind w:firstLine="720"/>
        <w:jc w:val="both"/>
        <w:rPr>
          <w:color w:val="000000" w:themeColor="text1"/>
          <w:lang w:val="en-US"/>
        </w:rPr>
      </w:pPr>
      <w:r w:rsidRPr="3AC879C7">
        <w:rPr>
          <w:color w:val="000000" w:themeColor="text1"/>
          <w:lang w:val="en-US"/>
        </w:rPr>
        <w:t xml:space="preserve">After revising the forementioned literature, we found that </w:t>
      </w:r>
      <w:r w:rsidR="009E31C5">
        <w:rPr>
          <w:color w:val="000000" w:themeColor="text1"/>
          <w:lang w:val="en-US"/>
        </w:rPr>
        <w:t>the</w:t>
      </w:r>
      <w:r w:rsidRPr="3AC879C7">
        <w:rPr>
          <w:color w:val="000000" w:themeColor="text1"/>
          <w:lang w:val="en-US"/>
        </w:rPr>
        <w:t xml:space="preserve"> FFT </w:t>
      </w:r>
      <w:r w:rsidR="009E31C5">
        <w:rPr>
          <w:color w:val="000000" w:themeColor="text1"/>
          <w:lang w:val="en-US"/>
        </w:rPr>
        <w:t>implementations</w:t>
      </w:r>
      <w:r w:rsidRPr="3AC879C7">
        <w:rPr>
          <w:color w:val="000000" w:themeColor="text1"/>
          <w:lang w:val="en-US"/>
        </w:rPr>
        <w:t xml:space="preserve"> did not incur in any adaptations regarding cultural aspects of the </w:t>
      </w:r>
      <w:r>
        <w:rPr>
          <w:color w:val="000000" w:themeColor="text1"/>
          <w:lang w:val="en-US"/>
        </w:rPr>
        <w:t xml:space="preserve">Hispanic and or Latino </w:t>
      </w:r>
      <w:r w:rsidRPr="00495103">
        <w:rPr>
          <w:color w:val="000000" w:themeColor="text1"/>
          <w:lang w:val="en-US"/>
        </w:rPr>
        <w:t xml:space="preserve">sample. </w:t>
      </w:r>
      <w:r>
        <w:rPr>
          <w:color w:val="000000" w:themeColor="text1"/>
          <w:lang w:val="en-US"/>
        </w:rPr>
        <w:t xml:space="preserve">A possible explanation is that </w:t>
      </w:r>
      <w:r w:rsidR="3A77D527" w:rsidRPr="00495103">
        <w:rPr>
          <w:color w:val="000000" w:themeColor="text1"/>
          <w:lang w:val="en-US"/>
        </w:rPr>
        <w:t xml:space="preserve">FFT </w:t>
      </w:r>
      <w:r w:rsidR="00FF66B4">
        <w:rPr>
          <w:color w:val="000000" w:themeColor="text1"/>
          <w:lang w:val="en-US"/>
        </w:rPr>
        <w:t xml:space="preserve">in its </w:t>
      </w:r>
      <w:r w:rsidR="3A77D527" w:rsidRPr="00495103">
        <w:rPr>
          <w:color w:val="000000" w:themeColor="text1"/>
          <w:lang w:val="en-US"/>
        </w:rPr>
        <w:t xml:space="preserve">model </w:t>
      </w:r>
      <w:r w:rsidR="2CFECA61" w:rsidRPr="7EA1A80C">
        <w:rPr>
          <w:color w:val="000000" w:themeColor="text1"/>
          <w:lang w:val="en-US"/>
        </w:rPr>
        <w:t>considers</w:t>
      </w:r>
      <w:r w:rsidR="3A77D527" w:rsidRPr="00495103">
        <w:rPr>
          <w:color w:val="000000" w:themeColor="text1"/>
          <w:lang w:val="en-US"/>
        </w:rPr>
        <w:t xml:space="preserve"> </w:t>
      </w:r>
      <w:r w:rsidR="0087068C" w:rsidRPr="00495103">
        <w:rPr>
          <w:color w:val="000000" w:themeColor="text1"/>
          <w:lang w:val="en-US"/>
        </w:rPr>
        <w:t>the cultural</w:t>
      </w:r>
      <w:r w:rsidR="3A77D527" w:rsidRPr="00495103">
        <w:rPr>
          <w:color w:val="000000" w:themeColor="text1"/>
          <w:lang w:val="en-US"/>
        </w:rPr>
        <w:t xml:space="preserve"> aspect of families</w:t>
      </w:r>
      <w:r>
        <w:rPr>
          <w:color w:val="000000" w:themeColor="text1"/>
          <w:lang w:val="en-US"/>
        </w:rPr>
        <w:t>. Fo</w:t>
      </w:r>
      <w:r w:rsidR="009B5F51">
        <w:rPr>
          <w:color w:val="000000" w:themeColor="text1"/>
          <w:lang w:val="en-US"/>
        </w:rPr>
        <w:t>r example</w:t>
      </w:r>
      <w:r>
        <w:rPr>
          <w:color w:val="000000" w:themeColor="text1"/>
          <w:lang w:val="en-US"/>
        </w:rPr>
        <w:t>,</w:t>
      </w:r>
      <w:r w:rsidR="3A77D527" w:rsidRPr="00495103">
        <w:rPr>
          <w:color w:val="000000" w:themeColor="text1"/>
          <w:lang w:val="en-US"/>
        </w:rPr>
        <w:t xml:space="preserve"> </w:t>
      </w:r>
      <w:r w:rsidR="3A77D527" w:rsidRPr="5B0F4D67">
        <w:rPr>
          <w:color w:val="000000" w:themeColor="text1"/>
          <w:lang w:val="en-US"/>
        </w:rPr>
        <w:t xml:space="preserve">FFT therapist </w:t>
      </w:r>
      <w:r w:rsidR="31DE9474" w:rsidRPr="5B0F4D67">
        <w:rPr>
          <w:color w:val="000000" w:themeColor="text1"/>
          <w:lang w:val="en-US"/>
        </w:rPr>
        <w:t>strives</w:t>
      </w:r>
      <w:r w:rsidR="3A77D527" w:rsidRPr="5B0F4D67">
        <w:rPr>
          <w:color w:val="000000" w:themeColor="text1"/>
          <w:lang w:val="en-US"/>
        </w:rPr>
        <w:t xml:space="preserve"> to match family members </w:t>
      </w:r>
      <w:r w:rsidR="00C74612">
        <w:rPr>
          <w:color w:val="000000" w:themeColor="text1"/>
          <w:lang w:val="en-US"/>
        </w:rPr>
        <w:t xml:space="preserve">through </w:t>
      </w:r>
      <w:r w:rsidR="3A77D527" w:rsidRPr="5B0F4D67">
        <w:rPr>
          <w:color w:val="000000" w:themeColor="text1"/>
          <w:lang w:val="en-US"/>
        </w:rPr>
        <w:t xml:space="preserve">being sensitive and respectful of the individual’s and family’s cultural beliefs, perspectives, and values. This significantly </w:t>
      </w:r>
      <w:r w:rsidR="7CBDBF8D" w:rsidRPr="5B0F4D67">
        <w:rPr>
          <w:color w:val="000000" w:themeColor="text1"/>
          <w:lang w:val="en-US"/>
        </w:rPr>
        <w:t>increases</w:t>
      </w:r>
      <w:r w:rsidR="3A77D527" w:rsidRPr="5B0F4D67">
        <w:rPr>
          <w:color w:val="000000" w:themeColor="text1"/>
          <w:lang w:val="en-US"/>
        </w:rPr>
        <w:t xml:space="preserve"> the engagement and motivation for families and can have positive results in adherence to the program. </w:t>
      </w:r>
      <w:r w:rsidR="009E31C5">
        <w:rPr>
          <w:color w:val="000000" w:themeColor="text1"/>
          <w:lang w:val="en-US"/>
        </w:rPr>
        <w:t>Authors</w:t>
      </w:r>
      <w:r w:rsidR="3A77D527" w:rsidRPr="00495103">
        <w:rPr>
          <w:color w:val="000000" w:themeColor="text1"/>
          <w:lang w:val="en-US"/>
        </w:rPr>
        <w:t xml:space="preserve"> </w:t>
      </w:r>
      <w:r w:rsidR="005006B5">
        <w:rPr>
          <w:color w:val="000000" w:themeColor="text1"/>
          <w:lang w:val="en-US"/>
        </w:rPr>
        <w:t xml:space="preserve">identified </w:t>
      </w:r>
      <w:r w:rsidR="00D96220">
        <w:rPr>
          <w:color w:val="000000" w:themeColor="text1"/>
          <w:lang w:val="en-US"/>
        </w:rPr>
        <w:t>four</w:t>
      </w:r>
      <w:r w:rsidR="008A1B9C">
        <w:rPr>
          <w:color w:val="000000" w:themeColor="text1"/>
          <w:lang w:val="en-US"/>
        </w:rPr>
        <w:t xml:space="preserve"> </w:t>
      </w:r>
      <w:r w:rsidR="005006B5">
        <w:rPr>
          <w:color w:val="000000" w:themeColor="text1"/>
          <w:lang w:val="en-US"/>
        </w:rPr>
        <w:t xml:space="preserve">studies </w:t>
      </w:r>
      <w:r w:rsidR="001C2E1B" w:rsidRPr="3AC879C7">
        <w:rPr>
          <w:color w:val="000000" w:themeColor="text1"/>
          <w:lang w:val="en-US"/>
        </w:rPr>
        <w:t>(</w:t>
      </w:r>
      <w:proofErr w:type="spellStart"/>
      <w:r w:rsidR="00515002" w:rsidRPr="3AC879C7">
        <w:rPr>
          <w:color w:val="000000" w:themeColor="text1"/>
          <w:lang w:val="en-US"/>
        </w:rPr>
        <w:t>Celinska</w:t>
      </w:r>
      <w:proofErr w:type="spellEnd"/>
      <w:r w:rsidR="00515002" w:rsidRPr="3AC879C7">
        <w:rPr>
          <w:color w:val="000000" w:themeColor="text1"/>
          <w:lang w:val="en-US"/>
        </w:rPr>
        <w:t>, 2015</w:t>
      </w:r>
      <w:r w:rsidR="00515002">
        <w:rPr>
          <w:color w:val="000000" w:themeColor="text1"/>
          <w:lang w:val="en-US"/>
        </w:rPr>
        <w:t xml:space="preserve">; </w:t>
      </w:r>
      <w:r w:rsidR="001C2E1B" w:rsidRPr="3AC879C7">
        <w:rPr>
          <w:color w:val="000000" w:themeColor="text1"/>
          <w:lang w:val="en-US"/>
        </w:rPr>
        <w:t>Turner et al.</w:t>
      </w:r>
      <w:r w:rsidR="00515002">
        <w:rPr>
          <w:color w:val="000000" w:themeColor="text1"/>
          <w:lang w:val="en-US"/>
        </w:rPr>
        <w:t>,</w:t>
      </w:r>
      <w:r w:rsidR="001C2E1B" w:rsidRPr="3AC879C7">
        <w:rPr>
          <w:color w:val="000000" w:themeColor="text1"/>
          <w:lang w:val="en-US"/>
        </w:rPr>
        <w:t xml:space="preserve"> 2017</w:t>
      </w:r>
      <w:r w:rsidR="001E41F1">
        <w:rPr>
          <w:color w:val="000000" w:themeColor="text1"/>
          <w:lang w:val="en-US"/>
        </w:rPr>
        <w:t xml:space="preserve">; </w:t>
      </w:r>
      <w:r w:rsidR="001E41F1" w:rsidRPr="3AC879C7">
        <w:rPr>
          <w:color w:val="000000" w:themeColor="text1"/>
          <w:lang w:val="en-US"/>
        </w:rPr>
        <w:t>Gottfredson</w:t>
      </w:r>
      <w:r w:rsidR="001E41F1" w:rsidRPr="6CE9D3D8">
        <w:rPr>
          <w:color w:val="000000" w:themeColor="text1"/>
          <w:lang w:val="en-US"/>
        </w:rPr>
        <w:t xml:space="preserve"> et</w:t>
      </w:r>
      <w:r w:rsidR="001E41F1" w:rsidRPr="263056F0">
        <w:rPr>
          <w:color w:val="000000" w:themeColor="text1"/>
          <w:lang w:val="en-US"/>
        </w:rPr>
        <w:t xml:space="preserve"> </w:t>
      </w:r>
      <w:r w:rsidR="001E41F1" w:rsidRPr="374A696E">
        <w:rPr>
          <w:color w:val="000000" w:themeColor="text1"/>
          <w:lang w:val="en-US"/>
        </w:rPr>
        <w:t>al.,</w:t>
      </w:r>
      <w:r w:rsidR="001E41F1" w:rsidRPr="3AC879C7">
        <w:rPr>
          <w:color w:val="000000" w:themeColor="text1"/>
          <w:lang w:val="en-US"/>
        </w:rPr>
        <w:t xml:space="preserve"> 2018</w:t>
      </w:r>
      <w:r w:rsidR="001E41F1">
        <w:rPr>
          <w:color w:val="000000" w:themeColor="text1"/>
          <w:lang w:val="en-US"/>
        </w:rPr>
        <w:t xml:space="preserve">; </w:t>
      </w:r>
      <w:r w:rsidR="00D96220" w:rsidRPr="3AC879C7">
        <w:rPr>
          <w:color w:val="000000" w:themeColor="text1"/>
          <w:lang w:val="en-US"/>
        </w:rPr>
        <w:lastRenderedPageBreak/>
        <w:t>Thornberry et al. 2018</w:t>
      </w:r>
      <w:r w:rsidR="00515002" w:rsidRPr="3AC879C7">
        <w:rPr>
          <w:color w:val="000000" w:themeColor="text1"/>
          <w:lang w:val="en-US"/>
        </w:rPr>
        <w:t>)</w:t>
      </w:r>
      <w:r w:rsidR="00515002">
        <w:rPr>
          <w:color w:val="000000" w:themeColor="text1"/>
          <w:lang w:val="en-US"/>
        </w:rPr>
        <w:t xml:space="preserve"> that</w:t>
      </w:r>
      <w:r w:rsidR="009E31C5">
        <w:rPr>
          <w:color w:val="000000" w:themeColor="text1"/>
          <w:lang w:val="en-US"/>
        </w:rPr>
        <w:t xml:space="preserve"> report</w:t>
      </w:r>
      <w:r w:rsidR="3A77D527" w:rsidRPr="3AC879C7">
        <w:rPr>
          <w:color w:val="000000" w:themeColor="text1"/>
          <w:lang w:val="en-US"/>
        </w:rPr>
        <w:t xml:space="preserve"> </w:t>
      </w:r>
      <w:r w:rsidR="00A92DAA">
        <w:rPr>
          <w:color w:val="000000" w:themeColor="text1"/>
          <w:lang w:val="en-US"/>
        </w:rPr>
        <w:t>taking</w:t>
      </w:r>
      <w:r w:rsidR="3A77D527" w:rsidRPr="5B0F4D67">
        <w:rPr>
          <w:color w:val="000000" w:themeColor="text1"/>
          <w:lang w:val="en-US"/>
        </w:rPr>
        <w:t xml:space="preserve"> some cultural considerations </w:t>
      </w:r>
      <w:r w:rsidR="001E41F1">
        <w:rPr>
          <w:color w:val="000000" w:themeColor="text1"/>
          <w:lang w:val="en-US"/>
        </w:rPr>
        <w:t>that impact</w:t>
      </w:r>
      <w:r w:rsidR="00F14602">
        <w:rPr>
          <w:color w:val="000000" w:themeColor="text1"/>
          <w:lang w:val="en-US"/>
        </w:rPr>
        <w:t xml:space="preserve"> service provision</w:t>
      </w:r>
      <w:r w:rsidR="001C2E1B">
        <w:rPr>
          <w:color w:val="000000" w:themeColor="text1"/>
          <w:lang w:val="en-US"/>
        </w:rPr>
        <w:t xml:space="preserve"> (</w:t>
      </w:r>
      <w:r w:rsidR="3A77D527" w:rsidRPr="5B0F4D67">
        <w:rPr>
          <w:color w:val="000000" w:themeColor="text1"/>
          <w:lang w:val="en-US"/>
        </w:rPr>
        <w:t>therapists were matched with the participants according to cultural similarities</w:t>
      </w:r>
      <w:r w:rsidR="00515002">
        <w:rPr>
          <w:color w:val="000000" w:themeColor="text1"/>
          <w:lang w:val="en-US"/>
        </w:rPr>
        <w:t>)</w:t>
      </w:r>
      <w:r w:rsidR="3A77D527" w:rsidRPr="5B0F4D67">
        <w:rPr>
          <w:color w:val="000000" w:themeColor="text1"/>
          <w:lang w:val="en-US"/>
        </w:rPr>
        <w:t xml:space="preserve"> training </w:t>
      </w:r>
      <w:r w:rsidR="001E41F1">
        <w:rPr>
          <w:color w:val="000000" w:themeColor="text1"/>
          <w:lang w:val="en-US"/>
        </w:rPr>
        <w:t xml:space="preserve">(focused on </w:t>
      </w:r>
      <w:r w:rsidR="3A77D527" w:rsidRPr="3AC879C7">
        <w:rPr>
          <w:color w:val="000000" w:themeColor="text1"/>
          <w:lang w:val="en-US"/>
        </w:rPr>
        <w:t>cultural</w:t>
      </w:r>
      <w:r w:rsidR="00872E47">
        <w:rPr>
          <w:color w:val="000000" w:themeColor="text1"/>
          <w:lang w:val="en-US"/>
        </w:rPr>
        <w:t xml:space="preserve"> sensitivity and</w:t>
      </w:r>
      <w:r w:rsidR="0081110B">
        <w:rPr>
          <w:color w:val="000000" w:themeColor="text1"/>
          <w:lang w:val="en-US"/>
        </w:rPr>
        <w:t xml:space="preserve"> </w:t>
      </w:r>
      <w:r w:rsidR="00D96220">
        <w:rPr>
          <w:color w:val="000000" w:themeColor="text1"/>
          <w:lang w:val="en-US"/>
        </w:rPr>
        <w:t>target population</w:t>
      </w:r>
      <w:r w:rsidR="001E41F1">
        <w:rPr>
          <w:color w:val="000000" w:themeColor="text1"/>
          <w:lang w:val="en-US"/>
        </w:rPr>
        <w:t>)</w:t>
      </w:r>
      <w:r w:rsidR="00515002">
        <w:rPr>
          <w:color w:val="000000" w:themeColor="text1"/>
          <w:lang w:val="en-US"/>
        </w:rPr>
        <w:t>.</w:t>
      </w:r>
      <w:r w:rsidR="3A77D527" w:rsidRPr="3AC879C7">
        <w:rPr>
          <w:color w:val="000000" w:themeColor="text1"/>
          <w:lang w:val="en-US"/>
        </w:rPr>
        <w:t xml:space="preserve"> </w:t>
      </w:r>
      <w:r w:rsidR="00A32A1C">
        <w:rPr>
          <w:color w:val="000000" w:themeColor="text1"/>
          <w:lang w:val="en-US"/>
        </w:rPr>
        <w:t>S</w:t>
      </w:r>
      <w:r w:rsidR="006D7D20">
        <w:rPr>
          <w:color w:val="000000" w:themeColor="text1"/>
          <w:lang w:val="en-US"/>
        </w:rPr>
        <w:t>tudies by</w:t>
      </w:r>
      <w:r w:rsidR="3A77D527" w:rsidRPr="3AC879C7">
        <w:rPr>
          <w:color w:val="000000" w:themeColor="text1"/>
          <w:lang w:val="en-US"/>
        </w:rPr>
        <w:t xml:space="preserve"> </w:t>
      </w:r>
      <w:r w:rsidR="001E6CA8" w:rsidRPr="3AC879C7">
        <w:rPr>
          <w:color w:val="000000" w:themeColor="text1"/>
          <w:lang w:val="en-US"/>
        </w:rPr>
        <w:t>Gottfredson</w:t>
      </w:r>
      <w:r w:rsidR="001E6CA8" w:rsidRPr="6CE9D3D8">
        <w:rPr>
          <w:color w:val="000000" w:themeColor="text1"/>
          <w:lang w:val="en-US"/>
        </w:rPr>
        <w:t xml:space="preserve"> et</w:t>
      </w:r>
      <w:r w:rsidR="001E6CA8" w:rsidRPr="263056F0">
        <w:rPr>
          <w:color w:val="000000" w:themeColor="text1"/>
          <w:lang w:val="en-US"/>
        </w:rPr>
        <w:t xml:space="preserve"> </w:t>
      </w:r>
      <w:r w:rsidR="001E6CA8" w:rsidRPr="374A696E">
        <w:rPr>
          <w:color w:val="000000" w:themeColor="text1"/>
          <w:lang w:val="en-US"/>
        </w:rPr>
        <w:t>al.</w:t>
      </w:r>
      <w:r w:rsidR="006D7D20">
        <w:rPr>
          <w:color w:val="000000" w:themeColor="text1"/>
          <w:lang w:val="en-US"/>
        </w:rPr>
        <w:t xml:space="preserve"> (</w:t>
      </w:r>
      <w:r w:rsidR="3A77D527" w:rsidRPr="00495103">
        <w:rPr>
          <w:color w:val="000000" w:themeColor="text1"/>
          <w:lang w:val="en-US"/>
        </w:rPr>
        <w:t>2018</w:t>
      </w:r>
      <w:r w:rsidR="006D7D20">
        <w:rPr>
          <w:color w:val="000000" w:themeColor="text1"/>
          <w:lang w:val="en-US"/>
        </w:rPr>
        <w:t xml:space="preserve">) and </w:t>
      </w:r>
      <w:r w:rsidR="3A77D527" w:rsidRPr="00495103">
        <w:rPr>
          <w:color w:val="000000" w:themeColor="text1"/>
          <w:lang w:val="en-US"/>
        </w:rPr>
        <w:t>Thornberry</w:t>
      </w:r>
      <w:r w:rsidR="5B1D4E2A" w:rsidRPr="635BAEDE">
        <w:rPr>
          <w:color w:val="000000" w:themeColor="text1"/>
          <w:lang w:val="en-US"/>
        </w:rPr>
        <w:t xml:space="preserve"> et al</w:t>
      </w:r>
      <w:r w:rsidR="001E6CA8" w:rsidRPr="3AC879C7">
        <w:rPr>
          <w:color w:val="000000" w:themeColor="text1"/>
          <w:lang w:val="en-US"/>
        </w:rPr>
        <w:t>.</w:t>
      </w:r>
      <w:r w:rsidR="3A77D527" w:rsidRPr="00495103">
        <w:rPr>
          <w:color w:val="000000" w:themeColor="text1"/>
          <w:lang w:val="en-US"/>
        </w:rPr>
        <w:t xml:space="preserve"> 2018) provided additional therapist </w:t>
      </w:r>
      <w:r w:rsidR="33997A59" w:rsidRPr="00495103">
        <w:rPr>
          <w:color w:val="000000" w:themeColor="text1"/>
          <w:lang w:val="en-US"/>
        </w:rPr>
        <w:t xml:space="preserve">training </w:t>
      </w:r>
      <w:r w:rsidR="3A77D527" w:rsidRPr="00495103">
        <w:rPr>
          <w:color w:val="000000" w:themeColor="text1"/>
          <w:lang w:val="en-US"/>
        </w:rPr>
        <w:t xml:space="preserve">focused on </w:t>
      </w:r>
      <w:r w:rsidR="33997A59" w:rsidRPr="00495103">
        <w:rPr>
          <w:color w:val="000000" w:themeColor="text1"/>
          <w:lang w:val="en-US"/>
        </w:rPr>
        <w:t>gang membership's</w:t>
      </w:r>
      <w:r w:rsidR="3A77D527" w:rsidRPr="00495103">
        <w:rPr>
          <w:color w:val="000000" w:themeColor="text1"/>
          <w:lang w:val="en-US"/>
        </w:rPr>
        <w:t xml:space="preserve"> impact on behavior. This additional training included a </w:t>
      </w:r>
      <w:r w:rsidR="009979D2">
        <w:rPr>
          <w:color w:val="000000" w:themeColor="text1"/>
          <w:lang w:val="en-US"/>
        </w:rPr>
        <w:t>m</w:t>
      </w:r>
      <w:r w:rsidR="3A77D527" w:rsidRPr="3AC879C7">
        <w:rPr>
          <w:color w:val="000000" w:themeColor="text1"/>
          <w:lang w:val="en-US"/>
        </w:rPr>
        <w:t>anual</w:t>
      </w:r>
      <w:r w:rsidR="3A77D527" w:rsidRPr="00495103">
        <w:rPr>
          <w:color w:val="000000" w:themeColor="text1"/>
          <w:lang w:val="en-US"/>
        </w:rPr>
        <w:t xml:space="preserve"> and implemented strategies like role-playing. </w:t>
      </w:r>
      <w:r w:rsidR="12522BC1" w:rsidRPr="3E27E186">
        <w:rPr>
          <w:color w:val="000000" w:themeColor="text1"/>
          <w:lang w:val="en-US"/>
        </w:rPr>
        <w:t>Incorporating</w:t>
      </w:r>
      <w:r w:rsidR="009979D2">
        <w:rPr>
          <w:color w:val="000000" w:themeColor="text1"/>
          <w:lang w:val="en-US"/>
        </w:rPr>
        <w:t xml:space="preserve"> a manual and training</w:t>
      </w:r>
      <w:r w:rsidR="5D0DDCC2" w:rsidRPr="3E27E186">
        <w:rPr>
          <w:color w:val="000000" w:themeColor="text1"/>
          <w:lang w:val="en-US"/>
        </w:rPr>
        <w:t>,</w:t>
      </w:r>
      <w:r w:rsidR="009979D2">
        <w:rPr>
          <w:color w:val="000000" w:themeColor="text1"/>
          <w:lang w:val="en-US"/>
        </w:rPr>
        <w:t xml:space="preserve"> while not an adaptation,</w:t>
      </w:r>
      <w:r w:rsidR="3A77D527" w:rsidRPr="3AC879C7">
        <w:rPr>
          <w:color w:val="000000" w:themeColor="text1"/>
          <w:lang w:val="en-US"/>
        </w:rPr>
        <w:t xml:space="preserve"> </w:t>
      </w:r>
      <w:r w:rsidR="0087068C">
        <w:rPr>
          <w:color w:val="000000" w:themeColor="text1"/>
          <w:lang w:val="en-US"/>
        </w:rPr>
        <w:t>represents</w:t>
      </w:r>
      <w:r w:rsidR="009979D2">
        <w:rPr>
          <w:color w:val="000000" w:themeColor="text1"/>
          <w:lang w:val="en-US"/>
        </w:rPr>
        <w:t xml:space="preserve"> a contextualization of the model to the target population. This implementation of FFT</w:t>
      </w:r>
      <w:r w:rsidR="3A77D527" w:rsidRPr="00495103">
        <w:rPr>
          <w:color w:val="000000" w:themeColor="text1"/>
          <w:lang w:val="en-US"/>
        </w:rPr>
        <w:t xml:space="preserve"> is mentioned in the studies as FFT-G</w:t>
      </w:r>
      <w:r w:rsidR="009979D2" w:rsidRPr="3E27E186">
        <w:rPr>
          <w:color w:val="000000" w:themeColor="text1"/>
          <w:lang w:val="en-US"/>
        </w:rPr>
        <w:t xml:space="preserve"> and</w:t>
      </w:r>
      <w:r w:rsidR="3A77D527" w:rsidRPr="3E27E186">
        <w:rPr>
          <w:color w:val="000000" w:themeColor="text1"/>
          <w:lang w:val="en-US"/>
        </w:rPr>
        <w:t xml:space="preserve"> </w:t>
      </w:r>
      <w:r w:rsidR="7E5219C5" w:rsidRPr="3E27E186">
        <w:rPr>
          <w:color w:val="000000" w:themeColor="text1"/>
          <w:lang w:val="en-US"/>
        </w:rPr>
        <w:t xml:space="preserve">the </w:t>
      </w:r>
      <w:r w:rsidR="009979D2">
        <w:rPr>
          <w:color w:val="000000" w:themeColor="text1"/>
          <w:lang w:val="en-US"/>
        </w:rPr>
        <w:t>authors reported</w:t>
      </w:r>
      <w:r w:rsidR="3A77D527" w:rsidRPr="00495103">
        <w:rPr>
          <w:color w:val="000000" w:themeColor="text1"/>
          <w:lang w:val="en-US"/>
        </w:rPr>
        <w:t xml:space="preserve"> fidelity towards the FFT model</w:t>
      </w:r>
      <w:r w:rsidR="3A77D527" w:rsidRPr="3AC879C7">
        <w:rPr>
          <w:color w:val="000000" w:themeColor="text1"/>
          <w:lang w:val="en-US"/>
        </w:rPr>
        <w:t xml:space="preserve">. </w:t>
      </w:r>
      <w:r w:rsidR="22D82CF7" w:rsidRPr="3F3DB7E5">
        <w:rPr>
          <w:color w:val="000000" w:themeColor="text1"/>
          <w:lang w:val="en-US"/>
        </w:rPr>
        <w:t>Additional</w:t>
      </w:r>
      <w:r w:rsidR="3A77D527" w:rsidRPr="3AC879C7">
        <w:rPr>
          <w:color w:val="000000" w:themeColor="text1"/>
          <w:lang w:val="en-US"/>
        </w:rPr>
        <w:t xml:space="preserve"> </w:t>
      </w:r>
      <w:r w:rsidR="009979D2">
        <w:rPr>
          <w:color w:val="000000" w:themeColor="text1"/>
          <w:lang w:val="en-US"/>
        </w:rPr>
        <w:t>contextualization</w:t>
      </w:r>
      <w:r w:rsidR="3A77D527" w:rsidRPr="3AC879C7">
        <w:rPr>
          <w:color w:val="000000" w:themeColor="text1"/>
          <w:lang w:val="en-US"/>
        </w:rPr>
        <w:t xml:space="preserve"> </w:t>
      </w:r>
      <w:r w:rsidR="009979D2">
        <w:rPr>
          <w:color w:val="000000" w:themeColor="text1"/>
          <w:lang w:val="en-US"/>
        </w:rPr>
        <w:t>efforts</w:t>
      </w:r>
      <w:r w:rsidR="3A77D527" w:rsidRPr="00495103">
        <w:rPr>
          <w:color w:val="000000" w:themeColor="text1"/>
          <w:lang w:val="en-US"/>
        </w:rPr>
        <w:t xml:space="preserve"> were aimed at </w:t>
      </w:r>
      <w:r w:rsidR="5F9E5FD1" w:rsidRPr="62B16ACF">
        <w:rPr>
          <w:color w:val="000000" w:themeColor="text1"/>
          <w:lang w:val="en-US"/>
        </w:rPr>
        <w:t>applying</w:t>
      </w:r>
      <w:r w:rsidR="3A77D527" w:rsidRPr="00495103">
        <w:rPr>
          <w:color w:val="000000" w:themeColor="text1"/>
          <w:lang w:val="en-US"/>
        </w:rPr>
        <w:t xml:space="preserve"> FFT </w:t>
      </w:r>
      <w:r w:rsidR="009979D2">
        <w:rPr>
          <w:color w:val="000000" w:themeColor="text1"/>
          <w:lang w:val="en-US"/>
        </w:rPr>
        <w:t>with</w:t>
      </w:r>
      <w:r w:rsidR="3A77D527" w:rsidRPr="00495103">
        <w:rPr>
          <w:color w:val="000000" w:themeColor="text1"/>
          <w:lang w:val="en-US"/>
        </w:rPr>
        <w:t xml:space="preserve"> Child Welfare clients by incorporating a developmental focus to meet the needs of youths across the age range (0–18 years).  </w:t>
      </w:r>
    </w:p>
    <w:p w14:paraId="0C0F8BF3" w14:textId="2EAFB6B5" w:rsidR="00575541" w:rsidRPr="00F344A2" w:rsidRDefault="00F344A2" w:rsidP="00F344A2">
      <w:pPr>
        <w:spacing w:line="360" w:lineRule="auto"/>
        <w:jc w:val="center"/>
        <w:rPr>
          <w:b/>
          <w:color w:val="000000" w:themeColor="text1"/>
          <w:lang w:val="en-US"/>
        </w:rPr>
      </w:pPr>
      <w:r w:rsidRPr="00F344A2">
        <w:rPr>
          <w:b/>
          <w:bCs/>
          <w:color w:val="000000" w:themeColor="text1"/>
          <w:lang w:val="en-US"/>
        </w:rPr>
        <w:t>Conclusions</w:t>
      </w:r>
    </w:p>
    <w:p w14:paraId="5BCD36F5" w14:textId="2DF32EA8" w:rsidR="00236601" w:rsidRDefault="00856667" w:rsidP="00236601">
      <w:pPr>
        <w:spacing w:line="360" w:lineRule="auto"/>
        <w:ind w:firstLine="720"/>
        <w:jc w:val="both"/>
        <w:rPr>
          <w:color w:val="000000" w:themeColor="text1"/>
          <w:lang w:val="en-US"/>
        </w:rPr>
      </w:pPr>
      <w:r w:rsidRPr="3AC879C7">
        <w:rPr>
          <w:color w:val="000000" w:themeColor="text1"/>
          <w:lang w:val="en-US"/>
        </w:rPr>
        <w:t>Darnell</w:t>
      </w:r>
      <w:r w:rsidRPr="48978B1E">
        <w:rPr>
          <w:color w:val="000000" w:themeColor="text1"/>
          <w:lang w:val="en-US"/>
        </w:rPr>
        <w:t xml:space="preserve"> and Schuler</w:t>
      </w:r>
      <w:r>
        <w:rPr>
          <w:color w:val="000000" w:themeColor="text1"/>
          <w:lang w:val="en-US"/>
        </w:rPr>
        <w:t xml:space="preserve"> (</w:t>
      </w:r>
      <w:r w:rsidRPr="3AC879C7">
        <w:rPr>
          <w:color w:val="000000" w:themeColor="text1"/>
          <w:lang w:val="en-US"/>
        </w:rPr>
        <w:t>2015</w:t>
      </w:r>
      <w:r>
        <w:rPr>
          <w:color w:val="000000" w:themeColor="text1"/>
          <w:lang w:val="en-US"/>
        </w:rPr>
        <w:t>)</w:t>
      </w:r>
      <w:r w:rsidRPr="3AC879C7">
        <w:rPr>
          <w:color w:val="000000" w:themeColor="text1"/>
          <w:lang w:val="en-US"/>
        </w:rPr>
        <w:t xml:space="preserve"> highlight</w:t>
      </w:r>
      <w:r w:rsidR="009D30FF">
        <w:rPr>
          <w:color w:val="000000" w:themeColor="text1"/>
          <w:lang w:val="en-US"/>
        </w:rPr>
        <w:t xml:space="preserve"> that there is</w:t>
      </w:r>
      <w:r w:rsidRPr="3AC879C7">
        <w:rPr>
          <w:color w:val="000000" w:themeColor="text1"/>
          <w:lang w:val="en-US"/>
        </w:rPr>
        <w:t xml:space="preserve"> little evidence on the effectiveness of FFT </w:t>
      </w:r>
      <w:r w:rsidR="009D30FF">
        <w:rPr>
          <w:color w:val="000000" w:themeColor="text1"/>
          <w:lang w:val="en-US"/>
        </w:rPr>
        <w:t>with</w:t>
      </w:r>
      <w:r w:rsidRPr="3AC879C7">
        <w:rPr>
          <w:color w:val="000000" w:themeColor="text1"/>
          <w:lang w:val="en-US"/>
        </w:rPr>
        <w:t xml:space="preserve"> racial minorities</w:t>
      </w:r>
      <w:r w:rsidR="009D30FF">
        <w:rPr>
          <w:color w:val="000000" w:themeColor="text1"/>
          <w:lang w:val="en-US"/>
        </w:rPr>
        <w:t>.</w:t>
      </w:r>
      <w:r w:rsidR="003F0676">
        <w:rPr>
          <w:color w:val="000000" w:themeColor="text1"/>
          <w:lang w:val="en-US"/>
        </w:rPr>
        <w:t xml:space="preserve"> </w:t>
      </w:r>
      <w:r w:rsidR="00103208">
        <w:rPr>
          <w:color w:val="000000" w:themeColor="text1"/>
          <w:lang w:val="en-US"/>
        </w:rPr>
        <w:t xml:space="preserve">The present </w:t>
      </w:r>
      <w:r w:rsidR="00164298">
        <w:rPr>
          <w:color w:val="000000" w:themeColor="text1"/>
          <w:lang w:val="en-US"/>
        </w:rPr>
        <w:t xml:space="preserve">systematic review </w:t>
      </w:r>
      <w:r w:rsidR="003B6FF5">
        <w:rPr>
          <w:color w:val="000000" w:themeColor="text1"/>
          <w:lang w:val="en-US"/>
        </w:rPr>
        <w:t xml:space="preserve">wanted not only to identify studies that </w:t>
      </w:r>
      <w:r w:rsidR="006747C7">
        <w:rPr>
          <w:color w:val="000000" w:themeColor="text1"/>
          <w:lang w:val="en-US"/>
        </w:rPr>
        <w:t>explored</w:t>
      </w:r>
      <w:r w:rsidR="3A77D527" w:rsidRPr="3AC879C7">
        <w:rPr>
          <w:color w:val="000000" w:themeColor="text1"/>
          <w:lang w:val="en-US"/>
        </w:rPr>
        <w:t xml:space="preserve"> FFT’s effectiveness but to </w:t>
      </w:r>
      <w:r w:rsidR="006747C7">
        <w:rPr>
          <w:color w:val="000000" w:themeColor="text1"/>
          <w:lang w:val="en-US"/>
        </w:rPr>
        <w:t xml:space="preserve">look at what studies </w:t>
      </w:r>
      <w:r w:rsidR="006747C7" w:rsidRPr="6569CC10">
        <w:rPr>
          <w:color w:val="000000" w:themeColor="text1"/>
          <w:lang w:val="en-US"/>
        </w:rPr>
        <w:t>were</w:t>
      </w:r>
      <w:r w:rsidR="006747C7">
        <w:rPr>
          <w:color w:val="000000" w:themeColor="text1"/>
          <w:lang w:val="en-US"/>
        </w:rPr>
        <w:t xml:space="preserve"> available </w:t>
      </w:r>
      <w:r w:rsidR="008F18AF">
        <w:rPr>
          <w:color w:val="000000" w:themeColor="text1"/>
          <w:lang w:val="en-US"/>
        </w:rPr>
        <w:t>that reported having a</w:t>
      </w:r>
      <w:r w:rsidR="3A77D527" w:rsidRPr="3AC879C7">
        <w:rPr>
          <w:color w:val="000000" w:themeColor="text1"/>
          <w:lang w:val="en-US"/>
        </w:rPr>
        <w:t xml:space="preserve"> Hispanic and Latino population.</w:t>
      </w:r>
      <w:r w:rsidR="001D0E95">
        <w:rPr>
          <w:color w:val="000000" w:themeColor="text1"/>
          <w:lang w:val="en-US"/>
        </w:rPr>
        <w:t xml:space="preserve"> As </w:t>
      </w:r>
      <w:r w:rsidR="0014184C">
        <w:rPr>
          <w:color w:val="000000" w:themeColor="text1"/>
          <w:lang w:val="en-US"/>
        </w:rPr>
        <w:t>researchers</w:t>
      </w:r>
      <w:r w:rsidR="041AE1D4" w:rsidRPr="17B5A72E">
        <w:rPr>
          <w:color w:val="000000" w:themeColor="text1"/>
          <w:lang w:val="en-US"/>
        </w:rPr>
        <w:t>,</w:t>
      </w:r>
      <w:r w:rsidR="0014184C">
        <w:rPr>
          <w:color w:val="000000" w:themeColor="text1"/>
          <w:lang w:val="en-US"/>
        </w:rPr>
        <w:t xml:space="preserve"> </w:t>
      </w:r>
      <w:r w:rsidR="001D0E95">
        <w:rPr>
          <w:color w:val="000000" w:themeColor="text1"/>
          <w:lang w:val="en-US"/>
        </w:rPr>
        <w:t xml:space="preserve">we believe that </w:t>
      </w:r>
      <w:r w:rsidR="0014184C">
        <w:rPr>
          <w:color w:val="000000" w:themeColor="text1"/>
          <w:lang w:val="en-US"/>
        </w:rPr>
        <w:t xml:space="preserve">it is </w:t>
      </w:r>
      <w:r w:rsidR="7236A1C6" w:rsidRPr="17B5A72E">
        <w:rPr>
          <w:color w:val="000000" w:themeColor="text1"/>
          <w:lang w:val="en-US"/>
        </w:rPr>
        <w:t>essential</w:t>
      </w:r>
      <w:r w:rsidR="0014184C">
        <w:rPr>
          <w:color w:val="000000" w:themeColor="text1"/>
          <w:lang w:val="en-US"/>
        </w:rPr>
        <w:t xml:space="preserve"> not only to know </w:t>
      </w:r>
      <w:r w:rsidR="00236601">
        <w:rPr>
          <w:color w:val="000000" w:themeColor="text1"/>
          <w:lang w:val="en-US"/>
        </w:rPr>
        <w:t>what</w:t>
      </w:r>
      <w:r w:rsidR="0014184C">
        <w:rPr>
          <w:color w:val="000000" w:themeColor="text1"/>
          <w:lang w:val="en-US"/>
        </w:rPr>
        <w:t xml:space="preserve"> literature </w:t>
      </w:r>
      <w:r w:rsidR="002F13DF">
        <w:rPr>
          <w:color w:val="000000" w:themeColor="text1"/>
          <w:lang w:val="en-US"/>
        </w:rPr>
        <w:t xml:space="preserve">exists but also </w:t>
      </w:r>
      <w:r w:rsidR="00380B5E">
        <w:rPr>
          <w:color w:val="000000" w:themeColor="text1"/>
          <w:lang w:val="en-US"/>
        </w:rPr>
        <w:t xml:space="preserve">how </w:t>
      </w:r>
      <w:r w:rsidR="00380B5E" w:rsidRPr="17B5A72E">
        <w:rPr>
          <w:color w:val="000000" w:themeColor="text1"/>
          <w:lang w:val="en-US"/>
        </w:rPr>
        <w:t>effective</w:t>
      </w:r>
      <w:r w:rsidR="4702B7F0" w:rsidRPr="17B5A72E">
        <w:rPr>
          <w:color w:val="000000" w:themeColor="text1"/>
          <w:lang w:val="en-US"/>
        </w:rPr>
        <w:t xml:space="preserve"> it is</w:t>
      </w:r>
      <w:r w:rsidR="00380B5E" w:rsidRPr="17B5A72E">
        <w:rPr>
          <w:color w:val="000000" w:themeColor="text1"/>
          <w:lang w:val="en-US"/>
        </w:rPr>
        <w:t xml:space="preserve"> </w:t>
      </w:r>
      <w:r w:rsidR="00380B5E">
        <w:rPr>
          <w:color w:val="000000" w:themeColor="text1"/>
          <w:lang w:val="en-US"/>
        </w:rPr>
        <w:t xml:space="preserve">for minorities being </w:t>
      </w:r>
      <w:r w:rsidR="00236601">
        <w:rPr>
          <w:color w:val="000000" w:themeColor="text1"/>
          <w:lang w:val="en-US"/>
        </w:rPr>
        <w:t>reported.</w:t>
      </w:r>
      <w:r w:rsidR="3A77D527" w:rsidRPr="3AC879C7">
        <w:rPr>
          <w:color w:val="000000" w:themeColor="text1"/>
          <w:lang w:val="en-US"/>
        </w:rPr>
        <w:t xml:space="preserve"> </w:t>
      </w:r>
      <w:r w:rsidR="3A77D527" w:rsidRPr="17B5A72E">
        <w:rPr>
          <w:color w:val="000000" w:themeColor="text1"/>
          <w:lang w:val="en-US"/>
        </w:rPr>
        <w:t>I</w:t>
      </w:r>
      <w:r w:rsidR="7987CFEE" w:rsidRPr="17B5A72E">
        <w:rPr>
          <w:color w:val="000000" w:themeColor="text1"/>
          <w:lang w:val="en-US"/>
        </w:rPr>
        <w:t>n</w:t>
      </w:r>
      <w:r w:rsidR="3A77D527" w:rsidRPr="3AC879C7">
        <w:rPr>
          <w:color w:val="000000" w:themeColor="text1"/>
          <w:lang w:val="en-US"/>
        </w:rPr>
        <w:t xml:space="preserve"> this regard</w:t>
      </w:r>
      <w:r w:rsidR="37F37CAB" w:rsidRPr="17B5A72E">
        <w:rPr>
          <w:color w:val="000000" w:themeColor="text1"/>
          <w:lang w:val="en-US"/>
        </w:rPr>
        <w:t>,</w:t>
      </w:r>
      <w:r w:rsidR="3A77D527" w:rsidRPr="3AC879C7">
        <w:rPr>
          <w:color w:val="000000" w:themeColor="text1"/>
          <w:lang w:val="en-US"/>
        </w:rPr>
        <w:t xml:space="preserve"> it is worth noting that, of the nine articles reviewed, none collected exclusively Hispanic or Latino participants. </w:t>
      </w:r>
      <w:r w:rsidR="00236601">
        <w:rPr>
          <w:color w:val="000000" w:themeColor="text1"/>
          <w:lang w:val="en-US"/>
        </w:rPr>
        <w:t xml:space="preserve">Also, all studies that reported Hispanic or Latino populations </w:t>
      </w:r>
      <w:r w:rsidR="004B2699">
        <w:rPr>
          <w:color w:val="000000" w:themeColor="text1"/>
          <w:lang w:val="en-US"/>
        </w:rPr>
        <w:t xml:space="preserve">were </w:t>
      </w:r>
      <w:r w:rsidR="004B2699" w:rsidRPr="6569CC10">
        <w:rPr>
          <w:color w:val="000000" w:themeColor="text1"/>
          <w:lang w:val="en-US"/>
        </w:rPr>
        <w:t>c</w:t>
      </w:r>
      <w:r w:rsidR="53CB694A" w:rsidRPr="6569CC10">
        <w:rPr>
          <w:color w:val="000000" w:themeColor="text1"/>
          <w:lang w:val="en-US"/>
        </w:rPr>
        <w:t>onducted</w:t>
      </w:r>
      <w:r w:rsidR="004B2699">
        <w:rPr>
          <w:color w:val="000000" w:themeColor="text1"/>
          <w:lang w:val="en-US"/>
        </w:rPr>
        <w:t xml:space="preserve"> in the United States</w:t>
      </w:r>
      <w:r w:rsidR="16AEF725" w:rsidRPr="6569CC10">
        <w:rPr>
          <w:color w:val="000000" w:themeColor="text1"/>
          <w:lang w:val="en-US"/>
        </w:rPr>
        <w:t>,</w:t>
      </w:r>
      <w:r w:rsidR="004B2699">
        <w:rPr>
          <w:color w:val="000000" w:themeColor="text1"/>
          <w:lang w:val="en-US"/>
        </w:rPr>
        <w:t xml:space="preserve"> and none</w:t>
      </w:r>
      <w:r w:rsidR="00F95BD0">
        <w:rPr>
          <w:color w:val="000000" w:themeColor="text1"/>
          <w:lang w:val="en-US"/>
        </w:rPr>
        <w:t xml:space="preserve"> </w:t>
      </w:r>
      <w:r w:rsidR="69D613FB" w:rsidRPr="6569CC10">
        <w:rPr>
          <w:color w:val="000000" w:themeColor="text1"/>
          <w:lang w:val="en-US"/>
        </w:rPr>
        <w:t>w</w:t>
      </w:r>
      <w:r w:rsidR="7CC6710C" w:rsidRPr="6569CC10">
        <w:rPr>
          <w:color w:val="000000" w:themeColor="text1"/>
          <w:lang w:val="en-US"/>
        </w:rPr>
        <w:t>ere</w:t>
      </w:r>
      <w:r w:rsidR="00F95BD0" w:rsidRPr="6569CC10">
        <w:rPr>
          <w:color w:val="000000" w:themeColor="text1"/>
          <w:lang w:val="en-US"/>
        </w:rPr>
        <w:t xml:space="preserve"> </w:t>
      </w:r>
      <w:r w:rsidR="68C85199" w:rsidRPr="6569CC10">
        <w:rPr>
          <w:color w:val="000000" w:themeColor="text1"/>
          <w:lang w:val="en-US"/>
        </w:rPr>
        <w:t xml:space="preserve">conducted </w:t>
      </w:r>
      <w:r w:rsidR="00F95BD0">
        <w:rPr>
          <w:color w:val="000000" w:themeColor="text1"/>
          <w:lang w:val="en-US"/>
        </w:rPr>
        <w:t xml:space="preserve">in the Caribbean or Latin America. </w:t>
      </w:r>
      <w:r w:rsidR="00012B44">
        <w:rPr>
          <w:color w:val="000000" w:themeColor="text1"/>
          <w:lang w:val="en-US"/>
        </w:rPr>
        <w:t xml:space="preserve">This is an important distinction as </w:t>
      </w:r>
      <w:r w:rsidR="001C5CC9">
        <w:rPr>
          <w:color w:val="000000" w:themeColor="text1"/>
          <w:lang w:val="en-US"/>
        </w:rPr>
        <w:t xml:space="preserve">the </w:t>
      </w:r>
      <w:r w:rsidR="00A9241C">
        <w:rPr>
          <w:color w:val="000000" w:themeColor="text1"/>
          <w:lang w:val="en-US"/>
        </w:rPr>
        <w:t>cultural, political</w:t>
      </w:r>
      <w:r w:rsidR="5E60BA44" w:rsidRPr="6569CC10">
        <w:rPr>
          <w:color w:val="000000" w:themeColor="text1"/>
          <w:lang w:val="en-US"/>
        </w:rPr>
        <w:t>,</w:t>
      </w:r>
      <w:r w:rsidR="00A9241C">
        <w:rPr>
          <w:color w:val="000000" w:themeColor="text1"/>
          <w:lang w:val="en-US"/>
        </w:rPr>
        <w:t xml:space="preserve"> and socioeconomic reality of th</w:t>
      </w:r>
      <w:r w:rsidR="004F6D2A">
        <w:rPr>
          <w:color w:val="000000" w:themeColor="text1"/>
          <w:lang w:val="en-US"/>
        </w:rPr>
        <w:t>ese</w:t>
      </w:r>
      <w:r w:rsidR="00A9241C">
        <w:rPr>
          <w:color w:val="000000" w:themeColor="text1"/>
          <w:lang w:val="en-US"/>
        </w:rPr>
        <w:t xml:space="preserve"> </w:t>
      </w:r>
      <w:r w:rsidR="00B26166">
        <w:rPr>
          <w:color w:val="000000" w:themeColor="text1"/>
          <w:lang w:val="en-US"/>
        </w:rPr>
        <w:t xml:space="preserve">geographical areas </w:t>
      </w:r>
      <w:r w:rsidR="00BE6126">
        <w:rPr>
          <w:color w:val="000000" w:themeColor="text1"/>
          <w:lang w:val="en-US"/>
        </w:rPr>
        <w:t>has its own set of considerations</w:t>
      </w:r>
      <w:r w:rsidR="00B47DB2">
        <w:rPr>
          <w:color w:val="000000" w:themeColor="text1"/>
          <w:lang w:val="en-US"/>
        </w:rPr>
        <w:t>, like</w:t>
      </w:r>
      <w:r w:rsidR="461FDFB9" w:rsidRPr="6569CC10">
        <w:rPr>
          <w:color w:val="000000" w:themeColor="text1"/>
          <w:lang w:val="en-US"/>
        </w:rPr>
        <w:t>,</w:t>
      </w:r>
      <w:r w:rsidR="00B47DB2">
        <w:rPr>
          <w:color w:val="000000" w:themeColor="text1"/>
          <w:lang w:val="en-US"/>
        </w:rPr>
        <w:t xml:space="preserve"> for example</w:t>
      </w:r>
      <w:r w:rsidR="302375AC" w:rsidRPr="6569CC10">
        <w:rPr>
          <w:color w:val="000000" w:themeColor="text1"/>
          <w:lang w:val="en-US"/>
        </w:rPr>
        <w:t>,</w:t>
      </w:r>
      <w:r w:rsidR="00B47DB2">
        <w:rPr>
          <w:color w:val="000000" w:themeColor="text1"/>
          <w:lang w:val="en-US"/>
        </w:rPr>
        <w:t xml:space="preserve"> language. </w:t>
      </w:r>
    </w:p>
    <w:p w14:paraId="41AB4223" w14:textId="26D65161" w:rsidR="001772D6" w:rsidRPr="008A6161" w:rsidRDefault="00E34662" w:rsidP="008A6161">
      <w:pPr>
        <w:spacing w:line="360" w:lineRule="auto"/>
        <w:ind w:firstLine="720"/>
        <w:jc w:val="both"/>
        <w:rPr>
          <w:i/>
          <w:color w:val="000000" w:themeColor="text1"/>
          <w:lang w:val="en-US"/>
        </w:rPr>
      </w:pPr>
      <w:r>
        <w:rPr>
          <w:color w:val="000000" w:themeColor="text1"/>
          <w:lang w:val="en-US"/>
        </w:rPr>
        <w:t xml:space="preserve">After looking at the literature, almost 10 years after Darnel and Schuler </w:t>
      </w:r>
      <w:r w:rsidR="00432EC6">
        <w:rPr>
          <w:color w:val="000000" w:themeColor="text1"/>
          <w:lang w:val="en-US"/>
        </w:rPr>
        <w:t>(2015)</w:t>
      </w:r>
      <w:r w:rsidR="008353AE">
        <w:rPr>
          <w:color w:val="000000" w:themeColor="text1"/>
          <w:lang w:val="en-US"/>
        </w:rPr>
        <w:t xml:space="preserve"> </w:t>
      </w:r>
      <w:r w:rsidR="004F0BF2">
        <w:rPr>
          <w:color w:val="000000" w:themeColor="text1"/>
          <w:lang w:val="en-US"/>
        </w:rPr>
        <w:t>study, w</w:t>
      </w:r>
      <w:r w:rsidR="00CE252E">
        <w:rPr>
          <w:color w:val="000000" w:themeColor="text1"/>
          <w:lang w:val="en-US"/>
        </w:rPr>
        <w:t xml:space="preserve">e can say that there is still work to be done </w:t>
      </w:r>
      <w:r w:rsidR="00F77DFC">
        <w:rPr>
          <w:color w:val="000000" w:themeColor="text1"/>
          <w:lang w:val="en-US"/>
        </w:rPr>
        <w:t xml:space="preserve">to build </w:t>
      </w:r>
      <w:r w:rsidR="2CB8F1E3" w:rsidRPr="60B01DB7">
        <w:rPr>
          <w:color w:val="000000" w:themeColor="text1"/>
          <w:lang w:val="en-US"/>
        </w:rPr>
        <w:t>evidence</w:t>
      </w:r>
      <w:r w:rsidR="00DD57EB">
        <w:rPr>
          <w:color w:val="000000" w:themeColor="text1"/>
          <w:lang w:val="en-US"/>
        </w:rPr>
        <w:t xml:space="preserve"> </w:t>
      </w:r>
      <w:r w:rsidR="008F75E2">
        <w:rPr>
          <w:color w:val="000000" w:themeColor="text1"/>
          <w:lang w:val="en-US"/>
        </w:rPr>
        <w:t xml:space="preserve">on the effectiveness of FFT with racial minorities. </w:t>
      </w:r>
      <w:r w:rsidR="00206FFA">
        <w:rPr>
          <w:color w:val="000000" w:themeColor="text1"/>
          <w:lang w:val="en-US"/>
        </w:rPr>
        <w:t>We know that</w:t>
      </w:r>
      <w:r w:rsidR="00CD708A">
        <w:rPr>
          <w:color w:val="000000" w:themeColor="text1"/>
          <w:lang w:val="en-US"/>
        </w:rPr>
        <w:t xml:space="preserve"> FFT is effective, </w:t>
      </w:r>
      <w:r w:rsidR="00E5785E">
        <w:rPr>
          <w:color w:val="000000" w:themeColor="text1"/>
          <w:lang w:val="en-US"/>
        </w:rPr>
        <w:t xml:space="preserve">but more studies are required </w:t>
      </w:r>
      <w:r w:rsidR="009C0FDA" w:rsidRPr="5EE52D6F">
        <w:rPr>
          <w:color w:val="000000" w:themeColor="text1"/>
          <w:lang w:val="en-US"/>
        </w:rPr>
        <w:t>e</w:t>
      </w:r>
      <w:r w:rsidR="009C0FDA">
        <w:rPr>
          <w:color w:val="000000" w:themeColor="text1"/>
          <w:lang w:val="en-US"/>
        </w:rPr>
        <w:t xml:space="preserve"> to establish how FFT </w:t>
      </w:r>
      <w:r w:rsidR="005E519C">
        <w:rPr>
          <w:color w:val="000000" w:themeColor="text1"/>
          <w:lang w:val="en-US"/>
        </w:rPr>
        <w:t xml:space="preserve">can be maximized for the Hispanic and Latino populations. </w:t>
      </w:r>
      <w:r w:rsidR="00EF056A">
        <w:rPr>
          <w:color w:val="000000" w:themeColor="text1"/>
          <w:lang w:val="en-US"/>
        </w:rPr>
        <w:t xml:space="preserve">Some of </w:t>
      </w:r>
      <w:r w:rsidR="00B15095">
        <w:rPr>
          <w:color w:val="000000" w:themeColor="text1"/>
          <w:lang w:val="en-US"/>
        </w:rPr>
        <w:t>these efforts</w:t>
      </w:r>
      <w:r w:rsidR="00EF056A">
        <w:rPr>
          <w:color w:val="000000" w:themeColor="text1"/>
          <w:lang w:val="en-US"/>
        </w:rPr>
        <w:t xml:space="preserve"> should explore</w:t>
      </w:r>
      <w:r w:rsidR="001B7475">
        <w:rPr>
          <w:color w:val="000000" w:themeColor="text1"/>
          <w:lang w:val="en-US"/>
        </w:rPr>
        <w:t xml:space="preserve"> consideration</w:t>
      </w:r>
      <w:r w:rsidR="0071792B">
        <w:rPr>
          <w:color w:val="000000" w:themeColor="text1"/>
          <w:lang w:val="en-US"/>
        </w:rPr>
        <w:t>s on how to contextualize service provision.</w:t>
      </w:r>
      <w:r w:rsidR="00206FFA">
        <w:rPr>
          <w:color w:val="000000" w:themeColor="text1"/>
          <w:lang w:val="en-US"/>
        </w:rPr>
        <w:t xml:space="preserve"> </w:t>
      </w:r>
      <w:r w:rsidR="3A77D527" w:rsidRPr="3AC879C7">
        <w:rPr>
          <w:color w:val="000000" w:themeColor="text1"/>
          <w:lang w:val="en-US"/>
        </w:rPr>
        <w:t xml:space="preserve">In sum, the results of this </w:t>
      </w:r>
      <w:r w:rsidR="0071792B">
        <w:rPr>
          <w:color w:val="000000" w:themeColor="text1"/>
          <w:lang w:val="en-US"/>
        </w:rPr>
        <w:t xml:space="preserve">systematic review </w:t>
      </w:r>
      <w:r w:rsidR="3A77D527" w:rsidRPr="3AC879C7">
        <w:rPr>
          <w:color w:val="000000" w:themeColor="text1"/>
          <w:lang w:val="en-US"/>
        </w:rPr>
        <w:t xml:space="preserve">are promising </w:t>
      </w:r>
      <w:r w:rsidR="5FBB5D19" w:rsidRPr="60B01DB7">
        <w:rPr>
          <w:color w:val="000000" w:themeColor="text1"/>
          <w:lang w:val="en-US"/>
        </w:rPr>
        <w:t>to regard</w:t>
      </w:r>
      <w:r w:rsidR="3A77D527" w:rsidRPr="3AC879C7">
        <w:rPr>
          <w:color w:val="000000" w:themeColor="text1"/>
          <w:lang w:val="en-US"/>
        </w:rPr>
        <w:t xml:space="preserve"> FFT</w:t>
      </w:r>
      <w:r w:rsidR="54BBE9C6" w:rsidRPr="60B01DB7">
        <w:rPr>
          <w:color w:val="000000" w:themeColor="text1"/>
          <w:lang w:val="en-US"/>
        </w:rPr>
        <w:t>,</w:t>
      </w:r>
      <w:r w:rsidR="00B15095">
        <w:rPr>
          <w:color w:val="000000" w:themeColor="text1"/>
          <w:lang w:val="en-US"/>
        </w:rPr>
        <w:t xml:space="preserve"> and it’s use with</w:t>
      </w:r>
      <w:r w:rsidR="3A77D527" w:rsidRPr="3AC879C7">
        <w:rPr>
          <w:color w:val="000000" w:themeColor="text1"/>
          <w:lang w:val="en-US"/>
        </w:rPr>
        <w:t xml:space="preserve"> the Hispanic and Latino community but, as the old saying goes, this is just </w:t>
      </w:r>
      <w:r w:rsidR="3A77D527" w:rsidRPr="3AC879C7">
        <w:rPr>
          <w:i/>
          <w:iCs/>
          <w:color w:val="000000" w:themeColor="text1"/>
          <w:lang w:val="en-US"/>
        </w:rPr>
        <w:t>the tip of the iceberg</w:t>
      </w:r>
      <w:r w:rsidR="00742D3B">
        <w:rPr>
          <w:i/>
          <w:iCs/>
          <w:color w:val="000000" w:themeColor="text1"/>
          <w:lang w:val="en-US"/>
        </w:rPr>
        <w:t>.</w:t>
      </w:r>
    </w:p>
    <w:p w14:paraId="5E8996D7" w14:textId="77777777" w:rsidR="001772D6" w:rsidRDefault="001772D6" w:rsidP="48E7F8C5">
      <w:pPr>
        <w:spacing w:line="360" w:lineRule="auto"/>
        <w:jc w:val="center"/>
        <w:rPr>
          <w:rFonts w:eastAsia="Times"/>
          <w:b/>
          <w:bCs/>
          <w:lang w:val="en-US" w:eastAsia="en-US"/>
        </w:rPr>
      </w:pPr>
    </w:p>
    <w:p w14:paraId="66BD9BD6" w14:textId="77777777" w:rsidR="001772D6" w:rsidRDefault="001772D6" w:rsidP="48E7F8C5">
      <w:pPr>
        <w:spacing w:line="360" w:lineRule="auto"/>
        <w:jc w:val="center"/>
        <w:rPr>
          <w:rFonts w:eastAsia="Times"/>
          <w:b/>
          <w:bCs/>
          <w:lang w:val="en-US" w:eastAsia="en-US"/>
        </w:rPr>
      </w:pPr>
    </w:p>
    <w:p w14:paraId="505E2505" w14:textId="77777777" w:rsidR="001E4EDF" w:rsidRDefault="001E4EDF" w:rsidP="48E7F8C5">
      <w:pPr>
        <w:spacing w:line="360" w:lineRule="auto"/>
        <w:jc w:val="center"/>
        <w:rPr>
          <w:rFonts w:eastAsia="Times"/>
          <w:b/>
          <w:bCs/>
          <w:lang w:val="en-US" w:eastAsia="en-US"/>
        </w:rPr>
      </w:pPr>
    </w:p>
    <w:p w14:paraId="4A61E727" w14:textId="306F7C73" w:rsidR="61895A53" w:rsidRDefault="0011344F" w:rsidP="6A8A984B">
      <w:pPr>
        <w:spacing w:line="360" w:lineRule="auto"/>
        <w:jc w:val="center"/>
        <w:rPr>
          <w:rFonts w:eastAsia="Times"/>
          <w:b/>
          <w:lang w:val="en-US" w:eastAsia="en-US"/>
        </w:rPr>
      </w:pPr>
      <w:r>
        <w:rPr>
          <w:rFonts w:eastAsia="Times"/>
          <w:b/>
          <w:lang w:val="en-US" w:eastAsia="en-US"/>
        </w:rPr>
        <w:lastRenderedPageBreak/>
        <w:t>References</w:t>
      </w:r>
    </w:p>
    <w:p w14:paraId="33BF2B43" w14:textId="0EBB8174" w:rsidR="469146F9" w:rsidRPr="00FC09C7" w:rsidRDefault="0F379E20" w:rsidP="003318AB">
      <w:pPr>
        <w:spacing w:line="360" w:lineRule="auto"/>
        <w:ind w:left="720" w:hanging="720"/>
        <w:jc w:val="both"/>
        <w:rPr>
          <w:lang w:val="en-US"/>
        </w:rPr>
      </w:pPr>
      <w:r w:rsidRPr="16FA3D67">
        <w:rPr>
          <w:lang w:val="en-US"/>
        </w:rPr>
        <w:t xml:space="preserve">Alexander, W. (2022, September 8). </w:t>
      </w:r>
      <w:r w:rsidRPr="16FA3D67">
        <w:rPr>
          <w:i/>
          <w:lang w:val="en-US"/>
        </w:rPr>
        <w:t xml:space="preserve">ASK THE OEDI: Hispanic, Latino, Latina, </w:t>
      </w:r>
      <w:proofErr w:type="spellStart"/>
      <w:r w:rsidRPr="16FA3D67">
        <w:rPr>
          <w:i/>
          <w:lang w:val="en-US"/>
        </w:rPr>
        <w:t>latinx</w:t>
      </w:r>
      <w:proofErr w:type="spellEnd"/>
      <w:r w:rsidRPr="16FA3D67">
        <w:rPr>
          <w:i/>
          <w:lang w:val="en-US"/>
        </w:rPr>
        <w:t xml:space="preserve"> - which is </w:t>
      </w:r>
      <w:proofErr w:type="gramStart"/>
      <w:r w:rsidRPr="16FA3D67">
        <w:rPr>
          <w:i/>
          <w:lang w:val="en-US"/>
        </w:rPr>
        <w:t>best?</w:t>
      </w:r>
      <w:r w:rsidRPr="16FA3D67">
        <w:rPr>
          <w:lang w:val="en-US"/>
        </w:rPr>
        <w:t>.</w:t>
      </w:r>
      <w:proofErr w:type="gramEnd"/>
      <w:r w:rsidRPr="16FA3D67">
        <w:rPr>
          <w:lang w:val="en-US"/>
        </w:rPr>
        <w:t xml:space="preserve"> Duke University School of Medicine. </w:t>
      </w:r>
      <w:hyperlink r:id="rId12">
        <w:r w:rsidRPr="00FC09C7">
          <w:rPr>
            <w:rStyle w:val="Hipervnculo"/>
            <w:lang w:val="en-US"/>
          </w:rPr>
          <w:t>https://medschool.duke.edu/blog/ask-oedi-hispanic-latino-latina-latinx-which-best</w:t>
        </w:r>
      </w:hyperlink>
      <w:r w:rsidR="469146F9" w:rsidRPr="00FC09C7">
        <w:rPr>
          <w:lang w:val="en-US"/>
        </w:rPr>
        <w:t xml:space="preserve"> </w:t>
      </w:r>
    </w:p>
    <w:p w14:paraId="32FC4E17" w14:textId="6E6504CB" w:rsidR="69E13D09" w:rsidRPr="00710CC3" w:rsidRDefault="69E13D09" w:rsidP="003318AB">
      <w:pPr>
        <w:spacing w:line="360" w:lineRule="auto"/>
        <w:ind w:left="720" w:hanging="720"/>
        <w:jc w:val="both"/>
        <w:rPr>
          <w:lang w:val="es-ES"/>
        </w:rPr>
      </w:pPr>
      <w:r w:rsidRPr="00710CC3">
        <w:rPr>
          <w:rFonts w:eastAsia="Arial"/>
          <w:lang w:val="es-ES"/>
        </w:rPr>
        <w:t xml:space="preserve">Bernal, G., Gómez, K., &amp; Morales, J. (2014). Las familias en Puerto Rico: Contextos, cambios, retos y el desarrollo de la terapia de familia. </w:t>
      </w:r>
      <w:r w:rsidRPr="060077C4">
        <w:rPr>
          <w:rFonts w:eastAsia="Arial"/>
          <w:i/>
          <w:lang w:val="es-ES"/>
        </w:rPr>
        <w:t>Familias en Puerto Rico: Contexto, retos y alternativas para la práctica</w:t>
      </w:r>
      <w:r w:rsidRPr="00710CC3">
        <w:rPr>
          <w:rFonts w:eastAsia="Arial"/>
          <w:lang w:val="es-ES"/>
        </w:rPr>
        <w:t>, 27-59</w:t>
      </w:r>
    </w:p>
    <w:p w14:paraId="5624FA74" w14:textId="6EA4327A" w:rsidR="7F3A751A" w:rsidRPr="00AD5497" w:rsidRDefault="7F3A751A" w:rsidP="003318AB">
      <w:pPr>
        <w:spacing w:line="360" w:lineRule="auto"/>
        <w:ind w:left="720" w:hanging="720"/>
        <w:jc w:val="both"/>
        <w:rPr>
          <w:rFonts w:eastAsia="Times"/>
          <w:lang w:val="en-US"/>
        </w:rPr>
      </w:pPr>
      <w:r w:rsidRPr="46292575">
        <w:rPr>
          <w:rFonts w:eastAsiaTheme="minorEastAsia"/>
          <w:lang w:val="en-US"/>
        </w:rPr>
        <w:t>Caplan</w:t>
      </w:r>
      <w:r w:rsidR="340B164D" w:rsidRPr="25326D97">
        <w:rPr>
          <w:lang w:val="en-US"/>
        </w:rPr>
        <w:t>,</w:t>
      </w:r>
      <w:r w:rsidRPr="46292575">
        <w:rPr>
          <w:rFonts w:eastAsiaTheme="minorEastAsia"/>
          <w:lang w:val="en-US"/>
        </w:rPr>
        <w:t xml:space="preserve"> S. </w:t>
      </w:r>
      <w:r w:rsidR="340B164D" w:rsidRPr="25326D97">
        <w:rPr>
          <w:lang w:val="en-US"/>
        </w:rPr>
        <w:t xml:space="preserve">(2019). </w:t>
      </w:r>
      <w:r w:rsidRPr="46292575">
        <w:rPr>
          <w:rFonts w:eastAsiaTheme="minorEastAsia"/>
          <w:lang w:val="en-US"/>
        </w:rPr>
        <w:t xml:space="preserve">Intersection of </w:t>
      </w:r>
      <w:r w:rsidR="340B164D" w:rsidRPr="25326D97">
        <w:rPr>
          <w:lang w:val="en-US"/>
        </w:rPr>
        <w:t>cultural</w:t>
      </w:r>
      <w:r w:rsidRPr="46292575">
        <w:rPr>
          <w:rFonts w:eastAsiaTheme="minorEastAsia"/>
          <w:lang w:val="en-US"/>
        </w:rPr>
        <w:t xml:space="preserve"> and </w:t>
      </w:r>
      <w:r w:rsidR="340B164D" w:rsidRPr="25326D97">
        <w:rPr>
          <w:lang w:val="en-US"/>
        </w:rPr>
        <w:t>religious beliefs about mental health</w:t>
      </w:r>
      <w:r w:rsidRPr="46292575">
        <w:rPr>
          <w:rFonts w:eastAsiaTheme="minorEastAsia"/>
          <w:lang w:val="en-US"/>
        </w:rPr>
        <w:t>: Latinos in the</w:t>
      </w:r>
      <w:r w:rsidR="340B164D" w:rsidRPr="25326D97">
        <w:rPr>
          <w:lang w:val="en-US"/>
        </w:rPr>
        <w:t xml:space="preserve"> faith-based setting.</w:t>
      </w:r>
      <w:r w:rsidRPr="46292575">
        <w:rPr>
          <w:rFonts w:eastAsiaTheme="minorEastAsia"/>
          <w:lang w:val="en-US"/>
        </w:rPr>
        <w:t xml:space="preserve"> </w:t>
      </w:r>
      <w:r w:rsidRPr="46292575">
        <w:rPr>
          <w:rFonts w:eastAsiaTheme="minorEastAsia"/>
          <w:i/>
          <w:lang w:val="en-US"/>
        </w:rPr>
        <w:t>Hispanic Health Care International</w:t>
      </w:r>
      <w:r w:rsidR="340B164D" w:rsidRPr="25326D97">
        <w:rPr>
          <w:lang w:val="en-US"/>
        </w:rPr>
        <w:t xml:space="preserve">, </w:t>
      </w:r>
      <w:r w:rsidRPr="46292575">
        <w:rPr>
          <w:rFonts w:eastAsiaTheme="minorEastAsia"/>
          <w:i/>
          <w:lang w:val="en-US"/>
        </w:rPr>
        <w:t>17</w:t>
      </w:r>
      <w:r w:rsidRPr="46292575">
        <w:rPr>
          <w:rFonts w:eastAsiaTheme="minorEastAsia"/>
          <w:lang w:val="en-US"/>
        </w:rPr>
        <w:t>(1</w:t>
      </w:r>
      <w:r w:rsidR="340B164D" w:rsidRPr="25326D97">
        <w:rPr>
          <w:lang w:val="en-US"/>
        </w:rPr>
        <w:t xml:space="preserve">), </w:t>
      </w:r>
      <w:r w:rsidRPr="46292575">
        <w:rPr>
          <w:rFonts w:eastAsiaTheme="minorEastAsia"/>
          <w:lang w:val="en-US"/>
        </w:rPr>
        <w:t>4-10.</w:t>
      </w:r>
      <w:r w:rsidR="31414C0F" w:rsidRPr="19FF30E5">
        <w:rPr>
          <w:lang w:val="en-US"/>
        </w:rPr>
        <w:t xml:space="preserve"> </w:t>
      </w:r>
      <w:hyperlink r:id="rId13">
        <w:r w:rsidR="50BF44CD" w:rsidRPr="19FF30E5">
          <w:rPr>
            <w:rStyle w:val="Hipervnculo"/>
            <w:lang w:val="en-US"/>
          </w:rPr>
          <w:t>https://</w:t>
        </w:r>
        <w:r w:rsidR="168BB3BC" w:rsidRPr="46292575">
          <w:rPr>
            <w:rStyle w:val="Hipervnculo"/>
            <w:rFonts w:eastAsiaTheme="minorEastAsia"/>
            <w:lang w:val="en-US"/>
          </w:rPr>
          <w:t>doi</w:t>
        </w:r>
        <w:r w:rsidR="50BF44CD" w:rsidRPr="19FF30E5">
          <w:rPr>
            <w:rStyle w:val="Hipervnculo"/>
            <w:lang w:val="en-US"/>
          </w:rPr>
          <w:t>.org/</w:t>
        </w:r>
        <w:r w:rsidR="168BB3BC" w:rsidRPr="46292575">
          <w:rPr>
            <w:rStyle w:val="Hipervnculo"/>
            <w:rFonts w:eastAsiaTheme="minorEastAsia"/>
            <w:lang w:val="en-US"/>
          </w:rPr>
          <w:t>10.1177/1540415319828265</w:t>
        </w:r>
      </w:hyperlink>
      <w:r w:rsidR="0A55CD2C" w:rsidRPr="46292575">
        <w:rPr>
          <w:rFonts w:eastAsiaTheme="minorEastAsia"/>
          <w:color w:val="222222"/>
          <w:lang w:val="en-US"/>
        </w:rPr>
        <w:t xml:space="preserve"> </w:t>
      </w:r>
      <w:r w:rsidR="469146F9" w:rsidRPr="19FF30E5">
        <w:rPr>
          <w:color w:val="222222"/>
          <w:lang w:val="en-US"/>
        </w:rPr>
        <w:t xml:space="preserve"> </w:t>
      </w:r>
    </w:p>
    <w:p w14:paraId="2DBB8281" w14:textId="0EF78646" w:rsidR="03FF7577" w:rsidRPr="004F6D2A" w:rsidRDefault="03FF7577" w:rsidP="003318AB">
      <w:pPr>
        <w:spacing w:line="360" w:lineRule="auto"/>
        <w:ind w:left="720" w:hanging="720"/>
        <w:jc w:val="both"/>
        <w:rPr>
          <w:rFonts w:eastAsia="Times"/>
          <w:lang w:val="en-US"/>
        </w:rPr>
      </w:pPr>
      <w:proofErr w:type="spellStart"/>
      <w:r w:rsidRPr="5D0BF7F0">
        <w:rPr>
          <w:rFonts w:eastAsia="Times"/>
          <w:lang w:val="en-US"/>
        </w:rPr>
        <w:t>Celinska</w:t>
      </w:r>
      <w:proofErr w:type="spellEnd"/>
      <w:r w:rsidRPr="5D0BF7F0">
        <w:rPr>
          <w:rFonts w:eastAsia="Times"/>
          <w:lang w:val="en-US"/>
        </w:rPr>
        <w:t xml:space="preserve">, K. (2015). Effectiveness of Functional Family Therapy for Mandated Versus Non-Mandated Youth [Article]. </w:t>
      </w:r>
      <w:r w:rsidR="469146F9" w:rsidRPr="5D0BF7F0">
        <w:rPr>
          <w:i/>
          <w:lang w:val="en-US"/>
        </w:rPr>
        <w:t>Juvenile &amp; Family Court Journal</w:t>
      </w:r>
      <w:r w:rsidR="469146F9" w:rsidRPr="5D0BF7F0">
        <w:rPr>
          <w:lang w:val="en-US"/>
        </w:rPr>
        <w:t>, 66(4), 17-27.</w:t>
      </w:r>
      <w:r w:rsidR="004C2239">
        <w:rPr>
          <w:lang w:val="en-US"/>
        </w:rPr>
        <w:t xml:space="preserve"> </w:t>
      </w:r>
      <w:hyperlink r:id="rId14" w:history="1">
        <w:r w:rsidR="004C2239" w:rsidRPr="00124D5E">
          <w:rPr>
            <w:rStyle w:val="Hipervnculo"/>
            <w:lang w:val="en-US"/>
          </w:rPr>
          <w:t>https://doi.org/10.1111/jfcj.12049</w:t>
        </w:r>
      </w:hyperlink>
      <w:r w:rsidR="469146F9" w:rsidRPr="5D0BF7F0">
        <w:rPr>
          <w:color w:val="0000FF"/>
          <w:lang w:val="en-US"/>
        </w:rPr>
        <w:t xml:space="preserve"> </w:t>
      </w:r>
    </w:p>
    <w:p w14:paraId="5EC25F2B" w14:textId="481AAF56" w:rsidR="469146F9" w:rsidRDefault="03FF7577" w:rsidP="003318AB">
      <w:pPr>
        <w:spacing w:line="360" w:lineRule="auto"/>
        <w:ind w:left="720" w:hanging="720"/>
        <w:jc w:val="both"/>
        <w:rPr>
          <w:lang w:val="en-US"/>
        </w:rPr>
      </w:pPr>
      <w:proofErr w:type="spellStart"/>
      <w:r w:rsidRPr="46292575">
        <w:rPr>
          <w:rFonts w:eastAsia="Times"/>
          <w:color w:val="000000" w:themeColor="text1"/>
          <w:lang w:val="en-US"/>
        </w:rPr>
        <w:t>Celinska</w:t>
      </w:r>
      <w:proofErr w:type="spellEnd"/>
      <w:r w:rsidRPr="46292575">
        <w:rPr>
          <w:rFonts w:eastAsia="Times"/>
          <w:lang w:val="en-US"/>
        </w:rPr>
        <w:t xml:space="preserve">, K., Hung‐En, S., Kim, C., &amp; </w:t>
      </w:r>
      <w:proofErr w:type="spellStart"/>
      <w:r w:rsidRPr="46292575">
        <w:rPr>
          <w:rFonts w:eastAsia="Times"/>
          <w:lang w:val="en-US"/>
        </w:rPr>
        <w:t>Valdimarsdottir</w:t>
      </w:r>
      <w:proofErr w:type="spellEnd"/>
      <w:r w:rsidRPr="46292575">
        <w:rPr>
          <w:rFonts w:eastAsia="Times"/>
          <w:lang w:val="en-US"/>
        </w:rPr>
        <w:t xml:space="preserve">, M. (2019). An outcome evaluation of Functional Family Therapy for court‐involved youth. </w:t>
      </w:r>
      <w:r w:rsidRPr="46292575">
        <w:rPr>
          <w:rFonts w:eastAsia="Times"/>
          <w:i/>
          <w:lang w:val="en-US"/>
        </w:rPr>
        <w:t>Journal of Family Therapy</w:t>
      </w:r>
      <w:r w:rsidRPr="46292575">
        <w:rPr>
          <w:rFonts w:eastAsia="Times"/>
          <w:lang w:val="en-US"/>
        </w:rPr>
        <w:t>, 41(2), 251-276.</w:t>
      </w:r>
      <w:r w:rsidRPr="46292575">
        <w:rPr>
          <w:rFonts w:eastAsia="Times"/>
          <w:color w:val="0000FF"/>
          <w:u w:val="single"/>
          <w:lang w:val="en-US"/>
        </w:rPr>
        <w:t xml:space="preserve"> </w:t>
      </w:r>
      <w:hyperlink r:id="rId15">
        <w:r w:rsidR="478DC28A" w:rsidRPr="46292575">
          <w:rPr>
            <w:rStyle w:val="Hipervnculo"/>
            <w:rFonts w:eastAsia="Times"/>
            <w:lang w:val="en-US"/>
          </w:rPr>
          <w:t>https://doi.org/10.1111/1467-6427.12224</w:t>
        </w:r>
      </w:hyperlink>
      <w:r w:rsidR="469146F9" w:rsidRPr="19FF30E5">
        <w:rPr>
          <w:lang w:val="en-US"/>
        </w:rPr>
        <w:t xml:space="preserve"> </w:t>
      </w:r>
    </w:p>
    <w:p w14:paraId="7572A38A" w14:textId="4241E28B" w:rsidR="041AD4F2" w:rsidRPr="00AD5497" w:rsidRDefault="6D169F48" w:rsidP="320455AB">
      <w:pPr>
        <w:spacing w:line="360" w:lineRule="auto"/>
        <w:ind w:left="720" w:hanging="720"/>
        <w:jc w:val="both"/>
      </w:pPr>
      <w:r w:rsidRPr="320455AB">
        <w:t xml:space="preserve">CIOMS, OMS &amp; OPS (2016). Pautas éticas internacionales para la investigación relacionada con la salud con seres humanos. </w:t>
      </w:r>
      <w:r w:rsidRPr="320455AB">
        <w:rPr>
          <w:lang w:val="en-US"/>
        </w:rPr>
        <w:t xml:space="preserve">Retrieved from </w:t>
      </w:r>
      <w:hyperlink r:id="rId16">
        <w:r w:rsidRPr="320455AB">
          <w:rPr>
            <w:rStyle w:val="Hipervnculo"/>
            <w:lang w:val="en-US"/>
          </w:rPr>
          <w:t>https://cioms.ch/wp-content/uploads/2017/12/CIOMS-EthicalGuideline_SP_INTERIOR-FINAL.pdf</w:t>
        </w:r>
      </w:hyperlink>
      <w:r w:rsidRPr="320455AB">
        <w:rPr>
          <w:lang w:val="en-US"/>
        </w:rPr>
        <w:t xml:space="preserve"> </w:t>
      </w:r>
    </w:p>
    <w:p w14:paraId="5512F4B7" w14:textId="46D5B668" w:rsidR="041AD4F2" w:rsidRPr="00AD5497" w:rsidRDefault="7C8F6424" w:rsidP="003318AB">
      <w:pPr>
        <w:spacing w:line="360" w:lineRule="auto"/>
        <w:ind w:left="720" w:hanging="720"/>
        <w:jc w:val="both"/>
        <w:rPr>
          <w:rFonts w:eastAsia="Times"/>
          <w:lang w:val="fr-FR"/>
        </w:rPr>
      </w:pPr>
      <w:r w:rsidRPr="6DC4E198">
        <w:rPr>
          <w:color w:val="222222"/>
          <w:lang w:val="en-US"/>
        </w:rPr>
        <w:t>Curran, G.</w:t>
      </w:r>
      <w:r w:rsidRPr="46292575">
        <w:rPr>
          <w:rFonts w:eastAsia="Arial"/>
          <w:lang w:val="en-US"/>
        </w:rPr>
        <w:t xml:space="preserve"> M. (2020). Implementation science made too simple: a teaching tool. </w:t>
      </w:r>
      <w:proofErr w:type="spellStart"/>
      <w:r w:rsidRPr="00AD5497">
        <w:rPr>
          <w:rFonts w:eastAsia="Arial"/>
          <w:i/>
          <w:lang w:val="fr-FR"/>
        </w:rPr>
        <w:t>Implementation</w:t>
      </w:r>
      <w:proofErr w:type="spellEnd"/>
      <w:r w:rsidRPr="00AD5497">
        <w:rPr>
          <w:rFonts w:eastAsia="Arial"/>
          <w:i/>
          <w:lang w:val="fr-FR"/>
        </w:rPr>
        <w:t xml:space="preserve"> Science Communications</w:t>
      </w:r>
      <w:r w:rsidRPr="00AD5497">
        <w:rPr>
          <w:rFonts w:eastAsia="Arial"/>
          <w:lang w:val="fr-FR"/>
        </w:rPr>
        <w:t xml:space="preserve">, </w:t>
      </w:r>
      <w:r w:rsidRPr="00AD5497">
        <w:rPr>
          <w:rFonts w:eastAsia="Arial"/>
          <w:i/>
          <w:lang w:val="fr-FR"/>
        </w:rPr>
        <w:t>1</w:t>
      </w:r>
      <w:r w:rsidRPr="00AD5497">
        <w:rPr>
          <w:rFonts w:eastAsia="Arial"/>
          <w:lang w:val="fr-FR"/>
        </w:rPr>
        <w:t xml:space="preserve">, 1-3. </w:t>
      </w:r>
      <w:hyperlink r:id="rId17">
        <w:r w:rsidRPr="00AD5497">
          <w:rPr>
            <w:rStyle w:val="Hipervnculo"/>
            <w:lang w:val="fr-FR"/>
          </w:rPr>
          <w:t>https://doi.org/10.1186/s43058-020-00001-z</w:t>
        </w:r>
      </w:hyperlink>
      <w:r w:rsidR="5D23631A" w:rsidRPr="00AD5497">
        <w:rPr>
          <w:color w:val="222222"/>
          <w:lang w:val="fr-FR"/>
        </w:rPr>
        <w:t xml:space="preserve"> </w:t>
      </w:r>
      <w:r w:rsidR="469146F9" w:rsidRPr="00AD5497">
        <w:rPr>
          <w:color w:val="222222"/>
          <w:lang w:val="fr-FR"/>
        </w:rPr>
        <w:t xml:space="preserve"> </w:t>
      </w:r>
    </w:p>
    <w:p w14:paraId="490E3627" w14:textId="0FED9423" w:rsidR="03FF7577" w:rsidRPr="00AD5497" w:rsidRDefault="03FF7577" w:rsidP="003318AB">
      <w:pPr>
        <w:spacing w:line="360" w:lineRule="auto"/>
        <w:ind w:left="720" w:hanging="720"/>
        <w:jc w:val="both"/>
        <w:rPr>
          <w:rFonts w:eastAsia="Times"/>
          <w:lang w:val="en-US"/>
        </w:rPr>
      </w:pPr>
      <w:proofErr w:type="spellStart"/>
      <w:r w:rsidRPr="00AD5497">
        <w:rPr>
          <w:rFonts w:eastAsia="Times"/>
          <w:color w:val="000000" w:themeColor="text1"/>
          <w:lang w:val="fr-FR"/>
        </w:rPr>
        <w:t>Darnell</w:t>
      </w:r>
      <w:proofErr w:type="spellEnd"/>
      <w:r w:rsidRPr="00AD5497">
        <w:rPr>
          <w:rFonts w:eastAsia="Times"/>
          <w:color w:val="000000" w:themeColor="text1"/>
          <w:lang w:val="fr-FR"/>
        </w:rPr>
        <w:t xml:space="preserve">, A. J., &amp; Schuler, M. S. (2015). </w:t>
      </w:r>
      <w:r w:rsidRPr="46292575">
        <w:rPr>
          <w:rFonts w:eastAsia="Times"/>
          <w:color w:val="000000" w:themeColor="text1"/>
          <w:lang w:val="en-US"/>
        </w:rPr>
        <w:t xml:space="preserve">Quasi-Experimental Study of Functional Family Therapy Effectiveness for Juvenile Justice Aftercare in a Racially and Ethnically Diverse Community Sample. </w:t>
      </w:r>
      <w:r w:rsidRPr="46292575">
        <w:rPr>
          <w:rFonts w:eastAsia="Times"/>
          <w:i/>
          <w:lang w:val="en-US"/>
        </w:rPr>
        <w:t>Child Youth Serv</w:t>
      </w:r>
      <w:r w:rsidR="2B305E62" w:rsidRPr="46292575">
        <w:rPr>
          <w:rFonts w:eastAsia="Times"/>
          <w:i/>
          <w:lang w:val="en-US"/>
        </w:rPr>
        <w:t>ices</w:t>
      </w:r>
      <w:r w:rsidRPr="46292575">
        <w:rPr>
          <w:rFonts w:eastAsia="Times"/>
          <w:i/>
          <w:lang w:val="en-US"/>
        </w:rPr>
        <w:t xml:space="preserve"> Rev</w:t>
      </w:r>
      <w:r w:rsidR="53BC6F7B" w:rsidRPr="46292575">
        <w:rPr>
          <w:rFonts w:eastAsia="Times"/>
          <w:i/>
          <w:lang w:val="en-US"/>
        </w:rPr>
        <w:t>iew</w:t>
      </w:r>
      <w:r w:rsidRPr="46292575">
        <w:rPr>
          <w:rFonts w:eastAsia="Times"/>
          <w:lang w:val="en-US"/>
        </w:rPr>
        <w:t xml:space="preserve">, 50, 75-82. </w:t>
      </w:r>
      <w:hyperlink r:id="rId18">
        <w:r w:rsidRPr="46292575">
          <w:rPr>
            <w:rStyle w:val="Hipervnculo"/>
            <w:rFonts w:eastAsia="Times"/>
            <w:lang w:val="en-US"/>
          </w:rPr>
          <w:t>https://doi.org/10.1016/j.childyouth.2015.01.013</w:t>
        </w:r>
      </w:hyperlink>
      <w:r w:rsidR="469146F9" w:rsidRPr="19FF30E5">
        <w:rPr>
          <w:color w:val="0000FF"/>
          <w:lang w:val="en-US"/>
        </w:rPr>
        <w:t xml:space="preserve"> </w:t>
      </w:r>
    </w:p>
    <w:p w14:paraId="3482A881" w14:textId="1D708560" w:rsidR="469146F9" w:rsidRPr="00FC09C7" w:rsidRDefault="308E8BB4" w:rsidP="003318AB">
      <w:pPr>
        <w:spacing w:line="360" w:lineRule="auto"/>
        <w:ind w:left="720" w:hanging="720"/>
        <w:jc w:val="both"/>
        <w:rPr>
          <w:color w:val="0000FF"/>
          <w:lang w:val="en-US"/>
        </w:rPr>
      </w:pPr>
      <w:r w:rsidRPr="7E072DF0">
        <w:rPr>
          <w:lang w:val="en-US"/>
        </w:rPr>
        <w:t>Garc</w:t>
      </w:r>
      <w:r w:rsidR="0DD109BD" w:rsidRPr="7E072DF0">
        <w:rPr>
          <w:lang w:val="en-US"/>
        </w:rPr>
        <w:t>i</w:t>
      </w:r>
      <w:r w:rsidRPr="7E072DF0">
        <w:rPr>
          <w:lang w:val="en-US"/>
        </w:rPr>
        <w:t xml:space="preserve">a, M. E., Hinton, L., </w:t>
      </w:r>
      <w:proofErr w:type="spellStart"/>
      <w:r w:rsidRPr="7E072DF0">
        <w:rPr>
          <w:lang w:val="en-US"/>
        </w:rPr>
        <w:t>Gregorich</w:t>
      </w:r>
      <w:proofErr w:type="spellEnd"/>
      <w:r w:rsidRPr="7E072DF0">
        <w:rPr>
          <w:lang w:val="en-US"/>
        </w:rPr>
        <w:t xml:space="preserve">, S. E., </w:t>
      </w:r>
      <w:proofErr w:type="spellStart"/>
      <w:r w:rsidRPr="7E072DF0">
        <w:rPr>
          <w:lang w:val="en-US"/>
        </w:rPr>
        <w:t>Livaudais</w:t>
      </w:r>
      <w:proofErr w:type="spellEnd"/>
      <w:r w:rsidRPr="7E072DF0">
        <w:rPr>
          <w:lang w:val="en-US"/>
        </w:rPr>
        <w:t xml:space="preserve">-Toman, J., Kaplan, C., &amp; </w:t>
      </w:r>
      <w:proofErr w:type="spellStart"/>
      <w:r w:rsidRPr="7E072DF0">
        <w:rPr>
          <w:lang w:val="en-US"/>
        </w:rPr>
        <w:t>Karliner</w:t>
      </w:r>
      <w:proofErr w:type="spellEnd"/>
      <w:r w:rsidRPr="7E072DF0">
        <w:rPr>
          <w:lang w:val="en-US"/>
        </w:rPr>
        <w:t xml:space="preserve">, L. (2019). Unmet mental health need among Chinese and Latino primary care patients: Intersection of ethnicity, gender, and English proficiency. </w:t>
      </w:r>
      <w:r w:rsidRPr="7E072DF0">
        <w:rPr>
          <w:i/>
          <w:lang w:val="en-US"/>
        </w:rPr>
        <w:t>Journal of General Internal Medicine</w:t>
      </w:r>
      <w:r w:rsidRPr="7E072DF0">
        <w:rPr>
          <w:lang w:val="en-US"/>
        </w:rPr>
        <w:t xml:space="preserve">, 35(4), 1245-1251. </w:t>
      </w:r>
      <w:hyperlink r:id="rId19">
        <w:r w:rsidRPr="7E072DF0">
          <w:rPr>
            <w:rStyle w:val="Hipervnculo"/>
            <w:lang w:val="en-US"/>
          </w:rPr>
          <w:t>https://doi.org/10.1007/s11606-019-05483-9</w:t>
        </w:r>
      </w:hyperlink>
      <w:r w:rsidR="469146F9" w:rsidRPr="7E072DF0">
        <w:rPr>
          <w:lang w:val="en-US"/>
        </w:rPr>
        <w:t xml:space="preserve"> </w:t>
      </w:r>
    </w:p>
    <w:p w14:paraId="5A86106B" w14:textId="03F7AD8D" w:rsidR="469146F9" w:rsidRPr="009655FE" w:rsidRDefault="03FF7577" w:rsidP="003318AB">
      <w:pPr>
        <w:spacing w:line="360" w:lineRule="auto"/>
        <w:ind w:left="720" w:hanging="720"/>
        <w:jc w:val="both"/>
        <w:rPr>
          <w:color w:val="0000FF"/>
          <w:lang w:val="en-US"/>
        </w:rPr>
      </w:pPr>
      <w:r w:rsidRPr="00FC09C7">
        <w:rPr>
          <w:rFonts w:eastAsia="Times"/>
          <w:lang w:val="en-US"/>
        </w:rPr>
        <w:t xml:space="preserve">Gottfredson, D. C., </w:t>
      </w:r>
      <w:proofErr w:type="spellStart"/>
      <w:r w:rsidRPr="00FC09C7">
        <w:rPr>
          <w:rFonts w:eastAsia="Times"/>
          <w:lang w:val="en-US"/>
        </w:rPr>
        <w:t>Kearley</w:t>
      </w:r>
      <w:proofErr w:type="spellEnd"/>
      <w:r w:rsidRPr="00FC09C7">
        <w:rPr>
          <w:rFonts w:eastAsia="Times"/>
          <w:lang w:val="en-US"/>
        </w:rPr>
        <w:t xml:space="preserve">, B., Thornberry, T. P., </w:t>
      </w:r>
      <w:proofErr w:type="spellStart"/>
      <w:r w:rsidRPr="00FC09C7">
        <w:rPr>
          <w:rFonts w:eastAsia="Times"/>
          <w:lang w:val="en-US"/>
        </w:rPr>
        <w:t>Slothower</w:t>
      </w:r>
      <w:proofErr w:type="spellEnd"/>
      <w:r w:rsidRPr="00FC09C7">
        <w:rPr>
          <w:rFonts w:eastAsia="Times"/>
          <w:lang w:val="en-US"/>
        </w:rPr>
        <w:t xml:space="preserve">, M., Devlin, D., &amp; Fader, </w:t>
      </w:r>
      <w:proofErr w:type="gramStart"/>
      <w:r w:rsidRPr="00FC09C7">
        <w:rPr>
          <w:rFonts w:eastAsia="Times"/>
          <w:lang w:val="en-US"/>
        </w:rPr>
        <w:t>J</w:t>
      </w:r>
      <w:r w:rsidR="68EF82A3" w:rsidRPr="00FC09C7">
        <w:rPr>
          <w:rFonts w:eastAsia="Times"/>
          <w:lang w:val="en-US"/>
        </w:rPr>
        <w:t>.(</w:t>
      </w:r>
      <w:proofErr w:type="gramEnd"/>
      <w:r w:rsidRPr="00FC09C7">
        <w:rPr>
          <w:rFonts w:eastAsia="Times"/>
          <w:lang w:val="en-US"/>
        </w:rPr>
        <w:t xml:space="preserve">2018). Scaling-Up Evidence-Based Programs Using a Public Funding Stream: </w:t>
      </w:r>
      <w:proofErr w:type="gramStart"/>
      <w:r w:rsidRPr="00FC09C7">
        <w:rPr>
          <w:rFonts w:eastAsia="Times"/>
          <w:lang w:val="en-US"/>
        </w:rPr>
        <w:t>a</w:t>
      </w:r>
      <w:proofErr w:type="gramEnd"/>
      <w:r w:rsidRPr="00FC09C7">
        <w:rPr>
          <w:lang w:val="en-US"/>
        </w:rPr>
        <w:tab/>
      </w:r>
      <w:r w:rsidRPr="00FC09C7">
        <w:rPr>
          <w:rFonts w:eastAsia="Times"/>
          <w:lang w:val="en-US"/>
        </w:rPr>
        <w:t xml:space="preserve">Randomized </w:t>
      </w:r>
      <w:r w:rsidRPr="00FC09C7">
        <w:rPr>
          <w:rFonts w:eastAsia="Times"/>
          <w:lang w:val="en-US"/>
        </w:rPr>
        <w:lastRenderedPageBreak/>
        <w:t xml:space="preserve">Trial of Functional Family Therapy for Court-Involved Youth. </w:t>
      </w:r>
      <w:proofErr w:type="spellStart"/>
      <w:r w:rsidRPr="009655FE">
        <w:rPr>
          <w:i/>
          <w:iCs/>
          <w:lang w:val="en-US"/>
        </w:rPr>
        <w:t>Prev</w:t>
      </w:r>
      <w:r w:rsidR="32930C23" w:rsidRPr="009655FE">
        <w:rPr>
          <w:i/>
          <w:iCs/>
          <w:lang w:val="en-US"/>
        </w:rPr>
        <w:t>ation</w:t>
      </w:r>
      <w:proofErr w:type="spellEnd"/>
      <w:r w:rsidR="43811BBE" w:rsidRPr="009655FE">
        <w:rPr>
          <w:i/>
          <w:iCs/>
          <w:lang w:val="en-US"/>
        </w:rPr>
        <w:t xml:space="preserve"> </w:t>
      </w:r>
      <w:r w:rsidRPr="009655FE">
        <w:rPr>
          <w:i/>
          <w:iCs/>
          <w:lang w:val="en-US"/>
        </w:rPr>
        <w:t>Sci</w:t>
      </w:r>
      <w:r w:rsidR="7B1C93E1" w:rsidRPr="009655FE">
        <w:rPr>
          <w:i/>
          <w:iCs/>
          <w:lang w:val="en-US"/>
        </w:rPr>
        <w:t>ence</w:t>
      </w:r>
      <w:r w:rsidRPr="009655FE">
        <w:rPr>
          <w:rFonts w:eastAsia="Times"/>
          <w:lang w:val="en-US"/>
        </w:rPr>
        <w:t xml:space="preserve">,19(7), 939-953. </w:t>
      </w:r>
      <w:hyperlink r:id="rId20">
        <w:r w:rsidR="571D3EB7" w:rsidRPr="009655FE">
          <w:rPr>
            <w:rStyle w:val="Hipervnculo"/>
            <w:rFonts w:eastAsia="Times"/>
            <w:lang w:val="en-US"/>
          </w:rPr>
          <w:t>https://doi.org/10.1007/s11121-018-0936-z</w:t>
        </w:r>
      </w:hyperlink>
      <w:r w:rsidR="469146F9" w:rsidRPr="009655FE">
        <w:rPr>
          <w:color w:val="0000FF"/>
          <w:lang w:val="en-US"/>
        </w:rPr>
        <w:t xml:space="preserve"> </w:t>
      </w:r>
    </w:p>
    <w:p w14:paraId="7FEBBDA2" w14:textId="166F7EA7" w:rsidR="743A636B" w:rsidRPr="009655FE" w:rsidRDefault="5BF0B35D" w:rsidP="003318AB">
      <w:pPr>
        <w:spacing w:line="360" w:lineRule="auto"/>
        <w:ind w:left="720" w:hanging="720"/>
        <w:jc w:val="both"/>
        <w:rPr>
          <w:rFonts w:eastAsiaTheme="minorEastAsia"/>
          <w:lang w:val="en-US"/>
        </w:rPr>
      </w:pPr>
      <w:r w:rsidRPr="009655FE">
        <w:rPr>
          <w:lang w:val="en-US"/>
        </w:rPr>
        <w:t>Gregory, J. (2022). Latinx Great Migrations - History and Geography. University of Washington.</w:t>
      </w:r>
      <w:r w:rsidRPr="009655FE">
        <w:rPr>
          <w:color w:val="0000FF"/>
          <w:lang w:val="en-US"/>
        </w:rPr>
        <w:t xml:space="preserve"> </w:t>
      </w:r>
      <w:hyperlink r:id="rId21">
        <w:r w:rsidR="007A2E0A" w:rsidRPr="009655FE">
          <w:rPr>
            <w:rStyle w:val="Hipervnculo"/>
            <w:lang w:val="en-US"/>
          </w:rPr>
          <w:t>https://depts.washington.edu/moving1/latinx_migration.shtml</w:t>
        </w:r>
      </w:hyperlink>
      <w:r w:rsidRPr="009655FE">
        <w:rPr>
          <w:color w:val="0000FF"/>
          <w:lang w:val="en-US"/>
        </w:rPr>
        <w:t xml:space="preserve"> </w:t>
      </w:r>
    </w:p>
    <w:p w14:paraId="56287C45" w14:textId="19B26BE9" w:rsidR="52784DA2" w:rsidRPr="004F6D2A" w:rsidRDefault="52784DA2" w:rsidP="003318AB">
      <w:pPr>
        <w:spacing w:line="360" w:lineRule="auto"/>
        <w:ind w:left="720" w:hanging="720"/>
        <w:jc w:val="both"/>
        <w:rPr>
          <w:rFonts w:eastAsiaTheme="minorEastAsia"/>
          <w:lang w:val="fr-FR"/>
        </w:rPr>
      </w:pPr>
      <w:proofErr w:type="spellStart"/>
      <w:r w:rsidRPr="00710CC3">
        <w:rPr>
          <w:rFonts w:eastAsiaTheme="minorEastAsia"/>
          <w:lang w:val="es-ES"/>
        </w:rPr>
        <w:t>Grieb</w:t>
      </w:r>
      <w:proofErr w:type="spellEnd"/>
      <w:r w:rsidR="2473CA8D" w:rsidRPr="00710CC3">
        <w:rPr>
          <w:lang w:val="es-ES"/>
        </w:rPr>
        <w:t>, S.</w:t>
      </w:r>
      <w:r w:rsidR="2473CA8D" w:rsidRPr="00710CC3">
        <w:rPr>
          <w:rFonts w:eastAsia="Arial"/>
          <w:lang w:val="es-ES"/>
        </w:rPr>
        <w:t xml:space="preserve"> M., Platt, R., </w:t>
      </w:r>
      <w:proofErr w:type="spellStart"/>
      <w:r w:rsidR="2473CA8D" w:rsidRPr="00710CC3">
        <w:rPr>
          <w:rFonts w:eastAsia="Arial"/>
          <w:lang w:val="es-ES"/>
        </w:rPr>
        <w:t>Vazquez</w:t>
      </w:r>
      <w:proofErr w:type="spellEnd"/>
      <w:r w:rsidR="2473CA8D" w:rsidRPr="00710CC3">
        <w:rPr>
          <w:rFonts w:eastAsia="Arial"/>
          <w:lang w:val="es-ES"/>
        </w:rPr>
        <w:t xml:space="preserve">, M. G., </w:t>
      </w:r>
      <w:proofErr w:type="spellStart"/>
      <w:r w:rsidR="2473CA8D" w:rsidRPr="00710CC3">
        <w:rPr>
          <w:rFonts w:eastAsia="Arial"/>
          <w:lang w:val="es-ES"/>
        </w:rPr>
        <w:t>Alvarez</w:t>
      </w:r>
      <w:proofErr w:type="spellEnd"/>
      <w:r w:rsidR="2473CA8D" w:rsidRPr="00710CC3">
        <w:rPr>
          <w:rFonts w:eastAsia="Arial"/>
          <w:lang w:val="es-ES"/>
        </w:rPr>
        <w:t xml:space="preserve">, K., &amp; Polk, S. (2023). </w:t>
      </w:r>
      <w:r w:rsidR="2473CA8D" w:rsidRPr="009655FE">
        <w:rPr>
          <w:rFonts w:eastAsia="Arial"/>
          <w:lang w:val="en-US"/>
        </w:rPr>
        <w:t xml:space="preserve">Mental health stigma among </w:t>
      </w:r>
      <w:proofErr w:type="spellStart"/>
      <w:proofErr w:type="gramStart"/>
      <w:r w:rsidR="2473CA8D" w:rsidRPr="009655FE">
        <w:rPr>
          <w:rFonts w:eastAsia="Arial"/>
          <w:lang w:val="en-US"/>
        </w:rPr>
        <w:t>spanish</w:t>
      </w:r>
      <w:proofErr w:type="spellEnd"/>
      <w:r w:rsidR="2473CA8D" w:rsidRPr="009655FE">
        <w:rPr>
          <w:rFonts w:eastAsia="Arial"/>
          <w:lang w:val="en-US"/>
        </w:rPr>
        <w:t>-speaking</w:t>
      </w:r>
      <w:proofErr w:type="gramEnd"/>
      <w:r w:rsidR="2473CA8D" w:rsidRPr="009655FE">
        <w:rPr>
          <w:rFonts w:eastAsia="Arial"/>
          <w:lang w:val="en-US"/>
        </w:rPr>
        <w:t xml:space="preserve"> </w:t>
      </w:r>
      <w:proofErr w:type="spellStart"/>
      <w:r w:rsidR="2473CA8D" w:rsidRPr="009655FE">
        <w:rPr>
          <w:rFonts w:eastAsia="Arial"/>
          <w:lang w:val="en-US"/>
        </w:rPr>
        <w:t>latinos</w:t>
      </w:r>
      <w:proofErr w:type="spellEnd"/>
      <w:r w:rsidR="2473CA8D" w:rsidRPr="009655FE">
        <w:rPr>
          <w:rFonts w:eastAsia="Arial"/>
          <w:lang w:val="en-US"/>
        </w:rPr>
        <w:t xml:space="preserve"> in Baltimore, Maryland. </w:t>
      </w:r>
      <w:r w:rsidR="2473CA8D" w:rsidRPr="009655FE">
        <w:rPr>
          <w:rFonts w:eastAsia="Arial"/>
          <w:i/>
          <w:lang w:val="en-US"/>
        </w:rPr>
        <w:t>Journal of immigrant and minority health</w:t>
      </w:r>
      <w:r w:rsidR="2473CA8D" w:rsidRPr="009655FE">
        <w:rPr>
          <w:rFonts w:eastAsia="Arial"/>
          <w:lang w:val="en-US"/>
        </w:rPr>
        <w:t xml:space="preserve">, </w:t>
      </w:r>
      <w:r w:rsidR="2473CA8D" w:rsidRPr="009655FE">
        <w:rPr>
          <w:rFonts w:eastAsia="Arial"/>
          <w:i/>
          <w:lang w:val="en-US"/>
        </w:rPr>
        <w:t>25</w:t>
      </w:r>
      <w:r w:rsidR="2473CA8D" w:rsidRPr="009655FE">
        <w:rPr>
          <w:rFonts w:eastAsia="Arial"/>
          <w:lang w:val="en-US"/>
        </w:rPr>
        <w:t>(5), 999-1007.</w:t>
      </w:r>
      <w:r w:rsidR="561156FC" w:rsidRPr="009655FE">
        <w:rPr>
          <w:rFonts w:eastAsia="Arial"/>
          <w:lang w:val="en-US"/>
        </w:rPr>
        <w:t xml:space="preserve"> </w:t>
      </w:r>
      <w:hyperlink r:id="rId22">
        <w:r w:rsidR="561156FC" w:rsidRPr="009655FE">
          <w:rPr>
            <w:rStyle w:val="Hipervnculo"/>
            <w:lang w:val="en-US"/>
          </w:rPr>
          <w:t>https://</w:t>
        </w:r>
        <w:r w:rsidRPr="009655FE">
          <w:rPr>
            <w:rStyle w:val="Hipervnculo"/>
            <w:rFonts w:eastAsiaTheme="minorEastAsia"/>
            <w:lang w:val="en-US"/>
          </w:rPr>
          <w:t>doi</w:t>
        </w:r>
        <w:r w:rsidR="561156FC" w:rsidRPr="009655FE">
          <w:rPr>
            <w:rStyle w:val="Hipervnculo"/>
            <w:lang w:val="en-US"/>
          </w:rPr>
          <w:t>.org/</w:t>
        </w:r>
        <w:r w:rsidRPr="009655FE">
          <w:rPr>
            <w:rStyle w:val="Hipervnculo"/>
            <w:rFonts w:eastAsiaTheme="minorEastAsia"/>
            <w:lang w:val="en-US"/>
          </w:rPr>
          <w:t>10.1007/s10903-023-01488-z</w:t>
        </w:r>
      </w:hyperlink>
      <w:r w:rsidR="6D38EE2E" w:rsidRPr="009655FE">
        <w:rPr>
          <w:rFonts w:eastAsiaTheme="minorEastAsia"/>
          <w:color w:val="222222"/>
          <w:lang w:val="en-US"/>
        </w:rPr>
        <w:t xml:space="preserve"> </w:t>
      </w:r>
      <w:r w:rsidR="469146F9" w:rsidRPr="009655FE">
        <w:rPr>
          <w:color w:val="222222"/>
          <w:lang w:val="en-US"/>
        </w:rPr>
        <w:t xml:space="preserve"> </w:t>
      </w:r>
    </w:p>
    <w:p w14:paraId="2D4F3B9D" w14:textId="4EAC9E35" w:rsidR="469146F9" w:rsidRPr="00840E36" w:rsidRDefault="48B1726F" w:rsidP="003318AB">
      <w:pPr>
        <w:spacing w:line="360" w:lineRule="auto"/>
        <w:ind w:left="720" w:hanging="720"/>
        <w:jc w:val="both"/>
        <w:rPr>
          <w:lang w:val="fr-FR"/>
        </w:rPr>
      </w:pPr>
      <w:r w:rsidRPr="009655FE">
        <w:rPr>
          <w:lang w:val="en-US"/>
        </w:rPr>
        <w:t xml:space="preserve">Higgins, J. P. T., </w:t>
      </w:r>
      <w:proofErr w:type="spellStart"/>
      <w:r w:rsidRPr="009655FE">
        <w:rPr>
          <w:lang w:val="en-US"/>
        </w:rPr>
        <w:t>Savović</w:t>
      </w:r>
      <w:proofErr w:type="spellEnd"/>
      <w:r w:rsidRPr="009655FE">
        <w:rPr>
          <w:lang w:val="en-US"/>
        </w:rPr>
        <w:t xml:space="preserve">, J., Page, M. J., </w:t>
      </w:r>
      <w:proofErr w:type="spellStart"/>
      <w:r w:rsidRPr="009655FE">
        <w:rPr>
          <w:lang w:val="en-US"/>
        </w:rPr>
        <w:t>Elbers</w:t>
      </w:r>
      <w:proofErr w:type="spellEnd"/>
      <w:r w:rsidRPr="009655FE">
        <w:rPr>
          <w:lang w:val="en-US"/>
        </w:rPr>
        <w:t xml:space="preserve">, R. G., &amp; Sterne, J. A. C. (2023). Chapter 8: Assessing risk of bias in a randomized trial. In J. P. T. Higgins, J. Thomas, J. Chandler, M. </w:t>
      </w:r>
      <w:proofErr w:type="spellStart"/>
      <w:r w:rsidRPr="009655FE">
        <w:rPr>
          <w:lang w:val="en-US"/>
        </w:rPr>
        <w:t>Cumpston</w:t>
      </w:r>
      <w:proofErr w:type="spellEnd"/>
      <w:r w:rsidRPr="009655FE">
        <w:rPr>
          <w:lang w:val="en-US"/>
        </w:rPr>
        <w:t>, T. Li, M. J. Page, &amp; V. A. Welch (Eds.)</w:t>
      </w:r>
      <w:r w:rsidR="771FA601" w:rsidRPr="009655FE">
        <w:rPr>
          <w:lang w:val="en-US"/>
        </w:rPr>
        <w:t>,</w:t>
      </w:r>
      <w:r w:rsidRPr="009655FE">
        <w:rPr>
          <w:lang w:val="en-US"/>
        </w:rPr>
        <w:t xml:space="preserve"> </w:t>
      </w:r>
      <w:r w:rsidRPr="009655FE">
        <w:rPr>
          <w:i/>
          <w:lang w:val="en-US"/>
        </w:rPr>
        <w:t>Cochrane Handbook for Systematic Reviews of Interventions</w:t>
      </w:r>
      <w:r w:rsidRPr="009655FE">
        <w:rPr>
          <w:lang w:val="en-US"/>
        </w:rPr>
        <w:t xml:space="preserve"> (version 6.4, updated August 2023). </w:t>
      </w:r>
      <w:r w:rsidRPr="337DE6CC">
        <w:rPr>
          <w:lang w:val="fr-FR"/>
        </w:rPr>
        <w:t xml:space="preserve">Cochrane. </w:t>
      </w:r>
      <w:hyperlink r:id="rId23">
        <w:r w:rsidRPr="004F6D2A">
          <w:rPr>
            <w:rStyle w:val="Hipervnculo"/>
            <w:lang w:val="fr-FR"/>
          </w:rPr>
          <w:t>ttps://www.training.cochrane.org/handbook</w:t>
        </w:r>
      </w:hyperlink>
      <w:r w:rsidR="469146F9" w:rsidRPr="00AD5497">
        <w:rPr>
          <w:lang w:val="fr-FR"/>
        </w:rPr>
        <w:t xml:space="preserve"> </w:t>
      </w:r>
      <w:r w:rsidR="469146F9" w:rsidRPr="00AD5497">
        <w:rPr>
          <w:color w:val="000000" w:themeColor="text1"/>
          <w:lang w:val="fr-FR"/>
        </w:rPr>
        <w:t xml:space="preserve"> </w:t>
      </w:r>
    </w:p>
    <w:p w14:paraId="2799FF0F" w14:textId="163BA3AB" w:rsidR="2953DD17" w:rsidRPr="003318AB" w:rsidRDefault="2953DD17" w:rsidP="003318AB">
      <w:pPr>
        <w:spacing w:line="360" w:lineRule="auto"/>
        <w:ind w:left="720" w:hanging="720"/>
        <w:jc w:val="both"/>
        <w:rPr>
          <w:lang w:val="en-US"/>
        </w:rPr>
      </w:pPr>
      <w:r w:rsidRPr="551B7835">
        <w:rPr>
          <w:lang w:val="en-US"/>
        </w:rPr>
        <w:t xml:space="preserve">IAAP &amp; </w:t>
      </w:r>
      <w:proofErr w:type="spellStart"/>
      <w:r w:rsidRPr="551B7835">
        <w:rPr>
          <w:lang w:val="en-US"/>
        </w:rPr>
        <w:t>IUPsyS</w:t>
      </w:r>
      <w:proofErr w:type="spellEnd"/>
      <w:r w:rsidRPr="551B7835">
        <w:rPr>
          <w:lang w:val="en-US"/>
        </w:rPr>
        <w:t xml:space="preserve"> (2008). Universal Declaration of Ethical Principles for Psychologists. Available from the International Union of Psychological Science Web site: </w:t>
      </w:r>
      <w:hyperlink r:id="rId24">
        <w:r w:rsidRPr="551B7835">
          <w:rPr>
            <w:rStyle w:val="Hipervnculo"/>
            <w:lang w:val="en-US"/>
          </w:rPr>
          <w:t>https://www.iupsys.net/about/governance/universal-declaration-of-ethical-principles-for-psychologists.html</w:t>
        </w:r>
      </w:hyperlink>
      <w:r w:rsidRPr="551B7835">
        <w:rPr>
          <w:lang w:val="en-US"/>
        </w:rPr>
        <w:t xml:space="preserve"> </w:t>
      </w:r>
    </w:p>
    <w:p w14:paraId="07A13768" w14:textId="63B0D1E4" w:rsidR="2953DD17" w:rsidRDefault="2953DD17" w:rsidP="003318AB">
      <w:pPr>
        <w:spacing w:line="360" w:lineRule="auto"/>
        <w:ind w:left="720" w:hanging="720"/>
        <w:jc w:val="both"/>
      </w:pPr>
      <w:r w:rsidRPr="551B7835">
        <w:t xml:space="preserve">ISP (1978). Resolución sobre la práctica psicológica y los derechos humanos. Revista Latinoamericana de Psicología, 10(2), 298-299. </w:t>
      </w:r>
      <w:r w:rsidR="00000000">
        <w:fldChar w:fldCharType="begin"/>
      </w:r>
      <w:r w:rsidR="00000000">
        <w:instrText>HYPERLINK "http://doi.org/10.333.23rlp10i2.298-299" \h</w:instrText>
      </w:r>
      <w:r w:rsidR="00000000">
        <w:fldChar w:fldCharType="separate"/>
      </w:r>
      <w:r w:rsidRPr="551B7835">
        <w:rPr>
          <w:rStyle w:val="Hipervnculo"/>
        </w:rPr>
        <w:t>http://doi.org/10.333.23rlp10i2.298-299</w:t>
      </w:r>
      <w:r w:rsidR="00000000">
        <w:rPr>
          <w:rStyle w:val="Hipervnculo"/>
        </w:rPr>
        <w:fldChar w:fldCharType="end"/>
      </w:r>
      <w:r w:rsidRPr="551B7835">
        <w:t xml:space="preserve"> </w:t>
      </w:r>
    </w:p>
    <w:p w14:paraId="6A4EC9CC" w14:textId="43A92E27" w:rsidR="2953DD17" w:rsidRPr="003318AB" w:rsidRDefault="2953DD17" w:rsidP="003318AB">
      <w:pPr>
        <w:spacing w:line="360" w:lineRule="auto"/>
        <w:ind w:left="720" w:hanging="720"/>
        <w:jc w:val="both"/>
        <w:rPr>
          <w:lang w:val="en-US"/>
        </w:rPr>
      </w:pPr>
      <w:r w:rsidRPr="551B7835">
        <w:t xml:space="preserve">ISP (2008a). Declaración de la Mesa Directiva de la SIP sobre </w:t>
      </w:r>
      <w:proofErr w:type="spellStart"/>
      <w:r w:rsidRPr="551B7835">
        <w:t>Terápias</w:t>
      </w:r>
      <w:proofErr w:type="spellEnd"/>
      <w:r w:rsidRPr="551B7835">
        <w:t xml:space="preserve"> de Conversión. </w:t>
      </w:r>
      <w:r w:rsidRPr="551B7835">
        <w:rPr>
          <w:lang w:val="en-US"/>
        </w:rPr>
        <w:t xml:space="preserve">Retrieved from </w:t>
      </w:r>
      <w:hyperlink r:id="rId25">
        <w:r w:rsidRPr="551B7835">
          <w:rPr>
            <w:rStyle w:val="Hipervnculo"/>
            <w:lang w:val="en-US"/>
          </w:rPr>
          <w:t>https://archive.org/details/sip-2008a-declaracion-sobre-terapias-de-conversion</w:t>
        </w:r>
      </w:hyperlink>
      <w:r w:rsidRPr="551B7835">
        <w:rPr>
          <w:lang w:val="en-US"/>
        </w:rPr>
        <w:t xml:space="preserve"> </w:t>
      </w:r>
    </w:p>
    <w:p w14:paraId="7E718C5A" w14:textId="7DF125A2" w:rsidR="2953DD17" w:rsidRPr="003318AB" w:rsidRDefault="2953DD17" w:rsidP="003318AB">
      <w:pPr>
        <w:spacing w:line="360" w:lineRule="auto"/>
        <w:ind w:left="720" w:hanging="720"/>
        <w:jc w:val="both"/>
        <w:rPr>
          <w:lang w:val="en-US"/>
        </w:rPr>
      </w:pPr>
      <w:r w:rsidRPr="551B7835">
        <w:t xml:space="preserve">ISP (2008b). Consideraciones Éticas de la SIP. </w:t>
      </w:r>
      <w:r w:rsidRPr="551B7835">
        <w:rPr>
          <w:lang w:val="en-US"/>
        </w:rPr>
        <w:t xml:space="preserve">Retrieved from </w:t>
      </w:r>
      <w:hyperlink r:id="rId26">
        <w:r w:rsidRPr="551B7835">
          <w:rPr>
            <w:rStyle w:val="Hipervnculo"/>
            <w:lang w:val="en-US"/>
          </w:rPr>
          <w:t>https://archive.org/details/sip-2008b-declaracion-sobre-principios-eticos</w:t>
        </w:r>
      </w:hyperlink>
      <w:r w:rsidRPr="551B7835">
        <w:rPr>
          <w:lang w:val="en-US"/>
        </w:rPr>
        <w:t xml:space="preserve"> </w:t>
      </w:r>
    </w:p>
    <w:p w14:paraId="77459680" w14:textId="222762B3" w:rsidR="2953DD17" w:rsidRPr="003318AB" w:rsidRDefault="2953DD17" w:rsidP="003318AB">
      <w:pPr>
        <w:spacing w:line="360" w:lineRule="auto"/>
        <w:ind w:left="720" w:hanging="720"/>
        <w:jc w:val="both"/>
        <w:rPr>
          <w:lang w:val="en-US"/>
        </w:rPr>
      </w:pPr>
      <w:r w:rsidRPr="551B7835">
        <w:t xml:space="preserve">ISP (2014). Declaración de la SIP sobre Refugiados menores de edad en tránsito a los Estados Unidos. </w:t>
      </w:r>
      <w:r w:rsidRPr="551B7835">
        <w:rPr>
          <w:lang w:val="en-US"/>
        </w:rPr>
        <w:t xml:space="preserve">Retrieved from </w:t>
      </w:r>
      <w:hyperlink r:id="rId27">
        <w:r w:rsidRPr="551B7835">
          <w:rPr>
            <w:rStyle w:val="Hipervnculo"/>
            <w:lang w:val="en-US"/>
          </w:rPr>
          <w:t>https://archive.org/details/sip-2014-declaracion-sobre-ninos-migrantes-en-centro-america</w:t>
        </w:r>
      </w:hyperlink>
      <w:r w:rsidRPr="551B7835">
        <w:rPr>
          <w:lang w:val="en-US"/>
        </w:rPr>
        <w:t xml:space="preserve"> </w:t>
      </w:r>
    </w:p>
    <w:p w14:paraId="0855367A" w14:textId="1590838A" w:rsidR="2953DD17" w:rsidRPr="003318AB" w:rsidRDefault="2953DD17" w:rsidP="003318AB">
      <w:pPr>
        <w:spacing w:line="360" w:lineRule="auto"/>
        <w:ind w:left="720" w:hanging="720"/>
        <w:jc w:val="both"/>
        <w:rPr>
          <w:lang w:val="en-US"/>
        </w:rPr>
      </w:pPr>
      <w:r w:rsidRPr="551B7835">
        <w:t xml:space="preserve">ISP (2016). Declaración de la SIP de apoyo a psicólogas y psicólogos colombianos que promueven los acuerdos de paz. </w:t>
      </w:r>
      <w:r w:rsidRPr="551B7835">
        <w:rPr>
          <w:lang w:val="en-US"/>
        </w:rPr>
        <w:t xml:space="preserve">Retrieved from </w:t>
      </w:r>
      <w:hyperlink r:id="rId28">
        <w:r w:rsidRPr="551B7835">
          <w:rPr>
            <w:rStyle w:val="Hipervnculo"/>
            <w:lang w:val="en-US"/>
          </w:rPr>
          <w:t>https://archive.org/details/sip-2016-declaracion-apoyo-a-acuerdos-de-paz-en-colombia</w:t>
        </w:r>
      </w:hyperlink>
      <w:r w:rsidRPr="551B7835">
        <w:rPr>
          <w:lang w:val="en-US"/>
        </w:rPr>
        <w:t xml:space="preserve"> </w:t>
      </w:r>
    </w:p>
    <w:p w14:paraId="3C116A7D" w14:textId="09565B49" w:rsidR="2953DD17" w:rsidRPr="003318AB" w:rsidRDefault="2953DD17" w:rsidP="003318AB">
      <w:pPr>
        <w:spacing w:line="360" w:lineRule="auto"/>
        <w:ind w:left="720" w:hanging="720"/>
        <w:jc w:val="both"/>
        <w:rPr>
          <w:lang w:val="en-US"/>
        </w:rPr>
      </w:pPr>
      <w:r w:rsidRPr="551B7835">
        <w:rPr>
          <w:lang w:val="en-US"/>
        </w:rPr>
        <w:t xml:space="preserve">ISP (2018). Position Statement of the Inter-American Psychological Society (SIP). Retrieved from </w:t>
      </w:r>
      <w:hyperlink r:id="rId29">
        <w:r w:rsidRPr="551B7835">
          <w:rPr>
            <w:rStyle w:val="Hipervnculo"/>
            <w:lang w:val="en-US"/>
          </w:rPr>
          <w:t>https://archive.org/details/sip-2018-position-statement-on-immigration</w:t>
        </w:r>
      </w:hyperlink>
      <w:r w:rsidRPr="551B7835">
        <w:rPr>
          <w:lang w:val="en-US"/>
        </w:rPr>
        <w:t xml:space="preserve"> </w:t>
      </w:r>
    </w:p>
    <w:p w14:paraId="561406AA" w14:textId="1B4D98D5" w:rsidR="2953DD17" w:rsidRDefault="2953DD17" w:rsidP="003318AB">
      <w:pPr>
        <w:spacing w:line="360" w:lineRule="auto"/>
        <w:ind w:left="720" w:hanging="720"/>
        <w:jc w:val="both"/>
        <w:rPr>
          <w:lang w:val="en-US"/>
        </w:rPr>
      </w:pPr>
      <w:r w:rsidRPr="551B7835">
        <w:lastRenderedPageBreak/>
        <w:t xml:space="preserve">ISP (2019). Declaración de la SIP sobre experticia de psicólogas y psicólogos en el campo de la salud mental y las ciencias del comportamiento. </w:t>
      </w:r>
      <w:r w:rsidRPr="551B7835">
        <w:rPr>
          <w:lang w:val="en-US"/>
        </w:rPr>
        <w:t xml:space="preserve">Retrieved from </w:t>
      </w:r>
      <w:hyperlink r:id="rId30">
        <w:r w:rsidRPr="551B7835">
          <w:rPr>
            <w:rStyle w:val="Hipervnculo"/>
            <w:lang w:val="en-US"/>
          </w:rPr>
          <w:t>https://archive.org/details/sip-2019-declaracion-experticia-en-salud-mental</w:t>
        </w:r>
      </w:hyperlink>
    </w:p>
    <w:p w14:paraId="25A3860F" w14:textId="3BA5522B" w:rsidR="3C6C5897" w:rsidRPr="003318AB" w:rsidRDefault="3C6C5897" w:rsidP="003318AB">
      <w:pPr>
        <w:spacing w:line="360" w:lineRule="auto"/>
        <w:ind w:left="720" w:hanging="720"/>
        <w:jc w:val="both"/>
        <w:rPr>
          <w:color w:val="000000" w:themeColor="text1"/>
          <w:lang w:val="en-US"/>
        </w:rPr>
      </w:pPr>
    </w:p>
    <w:p w14:paraId="4A95BE1A" w14:textId="79876E27" w:rsidR="469146F9" w:rsidRPr="009655FE" w:rsidRDefault="469146F9" w:rsidP="003318AB">
      <w:pPr>
        <w:spacing w:line="360" w:lineRule="auto"/>
        <w:ind w:left="720" w:hanging="720"/>
        <w:jc w:val="both"/>
        <w:rPr>
          <w:color w:val="000000" w:themeColor="text1"/>
          <w:lang w:val="en-US"/>
        </w:rPr>
      </w:pPr>
      <w:proofErr w:type="spellStart"/>
      <w:r w:rsidRPr="1189F356">
        <w:rPr>
          <w:color w:val="000000" w:themeColor="text1"/>
          <w:lang w:val="es-ES"/>
        </w:rPr>
        <w:t>Lopez</w:t>
      </w:r>
      <w:proofErr w:type="spellEnd"/>
      <w:r w:rsidRPr="1189F356">
        <w:rPr>
          <w:lang w:val="es-ES"/>
        </w:rPr>
        <w:t xml:space="preserve">-Tamayo, R., Seda, A., &amp; Jason, L. A. (2016). </w:t>
      </w:r>
      <w:r w:rsidRPr="009655FE">
        <w:rPr>
          <w:lang w:val="en-US"/>
        </w:rPr>
        <w:t xml:space="preserve">The Role of </w:t>
      </w:r>
      <w:proofErr w:type="spellStart"/>
      <w:r w:rsidRPr="009655FE">
        <w:rPr>
          <w:lang w:val="en-US"/>
        </w:rPr>
        <w:t>Familismo</w:t>
      </w:r>
      <w:proofErr w:type="spellEnd"/>
      <w:r w:rsidRPr="009655FE">
        <w:rPr>
          <w:lang w:val="en-US"/>
        </w:rPr>
        <w:t xml:space="preserve"> and Acculturation as Moderators of the Association Between Family Conflict and Substance Abuse on Latino Adult Males. </w:t>
      </w:r>
      <w:r w:rsidRPr="009655FE">
        <w:rPr>
          <w:i/>
          <w:iCs/>
          <w:lang w:val="en-US"/>
        </w:rPr>
        <w:t>Public health (Fairfax, Va.)</w:t>
      </w:r>
      <w:r w:rsidRPr="009655FE">
        <w:rPr>
          <w:lang w:val="en-US"/>
        </w:rPr>
        <w:t xml:space="preserve">, </w:t>
      </w:r>
      <w:r w:rsidRPr="009655FE">
        <w:rPr>
          <w:i/>
          <w:iCs/>
          <w:lang w:val="en-US"/>
        </w:rPr>
        <w:t>1</w:t>
      </w:r>
      <w:r w:rsidRPr="009655FE">
        <w:rPr>
          <w:lang w:val="en-US"/>
        </w:rPr>
        <w:t>(2), 48–56.</w:t>
      </w:r>
      <w:r w:rsidR="1778BCEB" w:rsidRPr="009655FE">
        <w:rPr>
          <w:lang w:val="en-US"/>
        </w:rPr>
        <w:t xml:space="preserve"> </w:t>
      </w:r>
      <w:hyperlink r:id="rId31">
        <w:r w:rsidR="00B57160" w:rsidRPr="009655FE">
          <w:rPr>
            <w:rStyle w:val="Hipervnculo"/>
            <w:lang w:val="en-US"/>
          </w:rPr>
          <w:t>http://dx.doi.org/10.17140/PHOJ-1-110</w:t>
        </w:r>
      </w:hyperlink>
    </w:p>
    <w:p w14:paraId="49A96BDD" w14:textId="34F8CB21" w:rsidR="469146F9" w:rsidRPr="009655FE" w:rsidRDefault="06169013" w:rsidP="003318AB">
      <w:pPr>
        <w:spacing w:line="360" w:lineRule="auto"/>
        <w:ind w:left="720" w:hanging="720"/>
        <w:jc w:val="both"/>
        <w:rPr>
          <w:color w:val="000000" w:themeColor="text1"/>
          <w:lang w:val="en-US"/>
        </w:rPr>
      </w:pPr>
      <w:r w:rsidRPr="009655FE">
        <w:rPr>
          <w:color w:val="000000" w:themeColor="text1"/>
          <w:lang w:val="en-US"/>
        </w:rPr>
        <w:t xml:space="preserve">Migration Policy Institute. (2021). </w:t>
      </w:r>
      <w:r w:rsidRPr="009655FE">
        <w:rPr>
          <w:i/>
          <w:iCs/>
          <w:lang w:val="en-US"/>
        </w:rPr>
        <w:t>Central American Immigrants in the United States</w:t>
      </w:r>
      <w:r w:rsidRPr="009655FE">
        <w:rPr>
          <w:lang w:val="en-US"/>
        </w:rPr>
        <w:t xml:space="preserve">. </w:t>
      </w:r>
      <w:hyperlink r:id="rId32">
        <w:r w:rsidR="00A01F66" w:rsidRPr="009655FE">
          <w:rPr>
            <w:rStyle w:val="Hipervnculo"/>
            <w:rFonts w:eastAsia="Aptos"/>
            <w:lang w:val="en-US"/>
          </w:rPr>
          <w:t>https://www.migrationpolicy.org/</w:t>
        </w:r>
      </w:hyperlink>
      <w:r w:rsidR="469146F9" w:rsidRPr="009655FE">
        <w:rPr>
          <w:color w:val="000000" w:themeColor="text1"/>
          <w:lang w:val="en-US"/>
        </w:rPr>
        <w:t xml:space="preserve">. </w:t>
      </w:r>
    </w:p>
    <w:p w14:paraId="39890F8F" w14:textId="074B2098" w:rsidR="469146F9" w:rsidRDefault="31CE5A31" w:rsidP="003318AB">
      <w:pPr>
        <w:spacing w:line="360" w:lineRule="auto"/>
        <w:ind w:left="720" w:hanging="720"/>
        <w:rPr>
          <w:color w:val="212121"/>
          <w:lang w:val="en-US"/>
        </w:rPr>
      </w:pPr>
      <w:proofErr w:type="spellStart"/>
      <w:r w:rsidRPr="46292575">
        <w:rPr>
          <w:rFonts w:eastAsia="Roboto"/>
          <w:color w:val="212121"/>
          <w:lang w:val="en-US"/>
        </w:rPr>
        <w:t>Perrino</w:t>
      </w:r>
      <w:proofErr w:type="spellEnd"/>
      <w:r w:rsidRPr="46292575">
        <w:rPr>
          <w:rFonts w:eastAsia="Roboto"/>
          <w:lang w:val="en-US"/>
        </w:rPr>
        <w:t xml:space="preserve">, T., </w:t>
      </w:r>
      <w:proofErr w:type="spellStart"/>
      <w:r w:rsidRPr="46292575">
        <w:rPr>
          <w:rFonts w:eastAsia="Roboto"/>
          <w:lang w:val="en-US"/>
        </w:rPr>
        <w:t>Beardslee</w:t>
      </w:r>
      <w:proofErr w:type="spellEnd"/>
      <w:r w:rsidRPr="46292575">
        <w:rPr>
          <w:rFonts w:eastAsia="Roboto"/>
          <w:lang w:val="en-US"/>
        </w:rPr>
        <w:t xml:space="preserve">, W., Bernal, G., </w:t>
      </w:r>
      <w:proofErr w:type="spellStart"/>
      <w:r w:rsidRPr="46292575">
        <w:rPr>
          <w:rFonts w:eastAsia="Roboto"/>
          <w:lang w:val="en-US"/>
        </w:rPr>
        <w:t>Brincks</w:t>
      </w:r>
      <w:proofErr w:type="spellEnd"/>
      <w:r w:rsidRPr="46292575">
        <w:rPr>
          <w:rFonts w:eastAsia="Roboto"/>
          <w:lang w:val="en-US"/>
        </w:rPr>
        <w:t xml:space="preserve">, A., </w:t>
      </w:r>
      <w:proofErr w:type="spellStart"/>
      <w:r w:rsidRPr="46292575">
        <w:rPr>
          <w:rFonts w:eastAsia="Roboto"/>
          <w:lang w:val="en-US"/>
        </w:rPr>
        <w:t>Cruden</w:t>
      </w:r>
      <w:proofErr w:type="spellEnd"/>
      <w:r w:rsidRPr="46292575">
        <w:rPr>
          <w:rFonts w:eastAsia="Roboto"/>
          <w:lang w:val="en-US"/>
        </w:rPr>
        <w:t xml:space="preserve">, G., Howe, G., Murry, V., </w:t>
      </w:r>
      <w:proofErr w:type="spellStart"/>
      <w:r w:rsidRPr="46292575">
        <w:rPr>
          <w:rFonts w:eastAsia="Roboto"/>
          <w:lang w:val="en-US"/>
        </w:rPr>
        <w:t>Pantin</w:t>
      </w:r>
      <w:proofErr w:type="spellEnd"/>
      <w:r w:rsidRPr="46292575">
        <w:rPr>
          <w:rFonts w:eastAsia="Roboto"/>
          <w:lang w:val="en-US"/>
        </w:rPr>
        <w:t xml:space="preserve">, H., Prado, G., Sandler, I., &amp; Brown, C. H. (2015). Toward scientific equity for the prevention of depression and depressive symptoms in vulnerable youth. </w:t>
      </w:r>
      <w:r w:rsidRPr="46292575">
        <w:rPr>
          <w:rFonts w:eastAsia="Roboto"/>
          <w:i/>
          <w:lang w:val="en-US"/>
        </w:rPr>
        <w:t>Prevention science</w:t>
      </w:r>
      <w:r w:rsidRPr="46292575">
        <w:rPr>
          <w:rFonts w:eastAsia="Roboto"/>
          <w:lang w:val="en-US"/>
        </w:rPr>
        <w:t xml:space="preserve">, </w:t>
      </w:r>
      <w:r w:rsidRPr="46292575">
        <w:rPr>
          <w:rFonts w:eastAsia="Roboto"/>
          <w:i/>
          <w:lang w:val="en-US"/>
        </w:rPr>
        <w:t>16</w:t>
      </w:r>
      <w:r w:rsidRPr="46292575">
        <w:rPr>
          <w:rFonts w:eastAsia="Roboto"/>
          <w:lang w:val="en-US"/>
        </w:rPr>
        <w:t xml:space="preserve">(5), 642–651. </w:t>
      </w:r>
      <w:hyperlink r:id="rId33">
        <w:r w:rsidRPr="46292575">
          <w:rPr>
            <w:rStyle w:val="Hipervnculo"/>
            <w:rFonts w:eastAsia="Roboto"/>
            <w:lang w:val="en-US"/>
          </w:rPr>
          <w:t>https://doi.org/10.1007/s11121-014-0518-7</w:t>
        </w:r>
      </w:hyperlink>
      <w:r w:rsidR="469146F9" w:rsidRPr="19FF30E5">
        <w:rPr>
          <w:color w:val="212121"/>
          <w:lang w:val="en-US"/>
        </w:rPr>
        <w:t xml:space="preserve"> </w:t>
      </w:r>
    </w:p>
    <w:p w14:paraId="45F9F00C" w14:textId="49B5CFA5" w:rsidR="469146F9" w:rsidRDefault="4065F544" w:rsidP="003318AB">
      <w:pPr>
        <w:spacing w:line="360" w:lineRule="auto"/>
        <w:ind w:left="720" w:hanging="720"/>
        <w:rPr>
          <w:color w:val="000000" w:themeColor="text1"/>
        </w:rPr>
      </w:pPr>
      <w:r w:rsidRPr="16FA3D67">
        <w:rPr>
          <w:color w:val="000000" w:themeColor="text1"/>
          <w:lang w:val="en-US"/>
        </w:rPr>
        <w:t xml:space="preserve">Pew Research Center. (2019). </w:t>
      </w:r>
      <w:r w:rsidRPr="19FF30E5">
        <w:rPr>
          <w:i/>
          <w:lang w:val="en-US"/>
        </w:rPr>
        <w:t>Hispanic and Latino demographics</w:t>
      </w:r>
      <w:r w:rsidRPr="19FF30E5">
        <w:rPr>
          <w:lang w:val="en-US"/>
        </w:rPr>
        <w:t xml:space="preserve">. </w:t>
      </w:r>
      <w:hyperlink r:id="rId34">
        <w:r w:rsidRPr="46292575">
          <w:rPr>
            <w:rStyle w:val="Hipervnculo"/>
            <w:rFonts w:eastAsia="Aptos"/>
          </w:rPr>
          <w:t>https://www.pewresearch.org/race-and-ethnicity/fact-sheet/latinos-in-the-us-fact-sheet/</w:t>
        </w:r>
      </w:hyperlink>
      <w:r w:rsidR="469146F9" w:rsidRPr="00D65A5D">
        <w:rPr>
          <w:color w:val="000000" w:themeColor="text1"/>
        </w:rPr>
        <w:t xml:space="preserve">. </w:t>
      </w:r>
    </w:p>
    <w:p w14:paraId="4B58E3B5" w14:textId="0BC52CBC" w:rsidR="0F82E9DD" w:rsidRPr="009655FE" w:rsidRDefault="03FF7577" w:rsidP="003318AB">
      <w:pPr>
        <w:spacing w:line="360" w:lineRule="auto"/>
        <w:ind w:left="720" w:hanging="720"/>
        <w:rPr>
          <w:color w:val="0000FF"/>
          <w:lang w:val="en-US"/>
        </w:rPr>
      </w:pPr>
      <w:r w:rsidRPr="005CA3E0">
        <w:rPr>
          <w:rFonts w:eastAsia="Times"/>
          <w:lang w:val="en-US"/>
        </w:rPr>
        <w:t xml:space="preserve">Rohde, P., Waldron, H. B., Turner, C. W., Brody, J., &amp; Jorgensen, J. (2014). Sequenced versus coordinated treatment for adolescents with comorbid depressive and substance use disorders. </w:t>
      </w:r>
      <w:r w:rsidRPr="005CA3E0">
        <w:rPr>
          <w:rFonts w:eastAsia="Times"/>
          <w:i/>
          <w:lang w:val="en-US"/>
        </w:rPr>
        <w:t>J</w:t>
      </w:r>
      <w:r w:rsidR="3785E5D4" w:rsidRPr="005CA3E0">
        <w:rPr>
          <w:rFonts w:eastAsia="Times"/>
          <w:i/>
          <w:lang w:val="en-US"/>
        </w:rPr>
        <w:t>ournal</w:t>
      </w:r>
      <w:r w:rsidRPr="005CA3E0">
        <w:rPr>
          <w:rFonts w:eastAsia="Times"/>
          <w:i/>
          <w:lang w:val="en-US"/>
        </w:rPr>
        <w:t xml:space="preserve"> </w:t>
      </w:r>
      <w:r w:rsidR="14686697" w:rsidRPr="005CA3E0">
        <w:rPr>
          <w:rFonts w:eastAsia="Times"/>
          <w:i/>
          <w:lang w:val="en-US"/>
        </w:rPr>
        <w:t xml:space="preserve">of </w:t>
      </w:r>
      <w:r w:rsidRPr="005CA3E0">
        <w:rPr>
          <w:rFonts w:eastAsia="Times"/>
          <w:i/>
          <w:lang w:val="en-US"/>
        </w:rPr>
        <w:t>Consult</w:t>
      </w:r>
      <w:r w:rsidR="6846EA65" w:rsidRPr="005CA3E0">
        <w:rPr>
          <w:rFonts w:eastAsia="Times"/>
          <w:i/>
          <w:lang w:val="en-US"/>
        </w:rPr>
        <w:t>ing and</w:t>
      </w:r>
      <w:r w:rsidRPr="005CA3E0">
        <w:rPr>
          <w:rFonts w:eastAsia="Times"/>
          <w:i/>
          <w:lang w:val="en-US"/>
        </w:rPr>
        <w:t xml:space="preserve"> Clin</w:t>
      </w:r>
      <w:r w:rsidR="51905572" w:rsidRPr="005CA3E0">
        <w:rPr>
          <w:rFonts w:eastAsia="Times"/>
          <w:i/>
          <w:lang w:val="en-US"/>
        </w:rPr>
        <w:t>ical</w:t>
      </w:r>
      <w:r w:rsidRPr="005CA3E0">
        <w:rPr>
          <w:rFonts w:eastAsia="Times"/>
          <w:i/>
          <w:lang w:val="en-US"/>
        </w:rPr>
        <w:t xml:space="preserve"> Psychol</w:t>
      </w:r>
      <w:r w:rsidR="73CA5408" w:rsidRPr="005CA3E0">
        <w:rPr>
          <w:rFonts w:eastAsia="Times"/>
          <w:i/>
          <w:lang w:val="en-US"/>
        </w:rPr>
        <w:t>ogy</w:t>
      </w:r>
      <w:r w:rsidRPr="005CA3E0">
        <w:rPr>
          <w:rFonts w:eastAsia="Times"/>
          <w:lang w:val="en-US"/>
        </w:rPr>
        <w:t xml:space="preserve">, 82(2), 342-348. </w:t>
      </w:r>
      <w:hyperlink r:id="rId35">
        <w:r w:rsidR="00A01F66" w:rsidRPr="005CA3E0">
          <w:rPr>
            <w:rStyle w:val="Hipervnculo"/>
            <w:lang w:val="en-US"/>
          </w:rPr>
          <w:t>https://doi.org/10.1037/a0035808</w:t>
        </w:r>
      </w:hyperlink>
      <w:r w:rsidR="469146F9" w:rsidRPr="005CA3E0">
        <w:rPr>
          <w:color w:val="0000FF"/>
          <w:lang w:val="en-US"/>
        </w:rPr>
        <w:t xml:space="preserve"> </w:t>
      </w:r>
    </w:p>
    <w:p w14:paraId="478D0F0E" w14:textId="378728E2" w:rsidR="49B65210" w:rsidRPr="004F6D2A" w:rsidRDefault="49B65210" w:rsidP="003318AB">
      <w:pPr>
        <w:spacing w:line="360" w:lineRule="auto"/>
        <w:ind w:left="720" w:hanging="720"/>
        <w:rPr>
          <w:color w:val="0000FF"/>
          <w:lang w:val="en-US"/>
        </w:rPr>
      </w:pPr>
      <w:proofErr w:type="spellStart"/>
      <w:r w:rsidRPr="003E7E5C">
        <w:rPr>
          <w:rFonts w:eastAsia="Open Sans"/>
          <w:lang w:val="en-US"/>
        </w:rPr>
        <w:t>Sabogal</w:t>
      </w:r>
      <w:proofErr w:type="spellEnd"/>
      <w:r w:rsidRPr="003E7E5C">
        <w:rPr>
          <w:rFonts w:eastAsia="Open Sans"/>
          <w:lang w:val="en-US"/>
        </w:rPr>
        <w:t>, F., Marín, G., Otero-</w:t>
      </w:r>
      <w:proofErr w:type="spellStart"/>
      <w:r w:rsidRPr="003E7E5C">
        <w:rPr>
          <w:rFonts w:eastAsia="Open Sans"/>
          <w:lang w:val="en-US"/>
        </w:rPr>
        <w:t>Sabogal</w:t>
      </w:r>
      <w:proofErr w:type="spellEnd"/>
      <w:r w:rsidRPr="003E7E5C">
        <w:rPr>
          <w:rFonts w:eastAsia="Open Sans"/>
          <w:lang w:val="en-US"/>
        </w:rPr>
        <w:t xml:space="preserve">, R., Marín, B. V., &amp; Perez-Stable, E. J. (1987). </w:t>
      </w:r>
      <w:r w:rsidRPr="005CA3E0">
        <w:rPr>
          <w:rFonts w:eastAsia="Open Sans"/>
          <w:lang w:val="en-US"/>
        </w:rPr>
        <w:t xml:space="preserve">Hispanic Familism and Acculturation: What Changes and What Doesn’t? </w:t>
      </w:r>
      <w:r w:rsidRPr="005CA3E0">
        <w:rPr>
          <w:rFonts w:eastAsia="Open Sans"/>
          <w:i/>
          <w:lang w:val="en-US"/>
        </w:rPr>
        <w:t>Hispanic Journal of Behavioral Sciences</w:t>
      </w:r>
      <w:r w:rsidRPr="005CA3E0">
        <w:rPr>
          <w:rFonts w:eastAsia="Open Sans"/>
          <w:lang w:val="en-US"/>
        </w:rPr>
        <w:t xml:space="preserve">, </w:t>
      </w:r>
      <w:r w:rsidRPr="005CA3E0">
        <w:rPr>
          <w:rFonts w:eastAsia="Open Sans"/>
          <w:i/>
          <w:lang w:val="en-US"/>
        </w:rPr>
        <w:t>9</w:t>
      </w:r>
      <w:r w:rsidRPr="005CA3E0">
        <w:rPr>
          <w:rFonts w:eastAsia="Open Sans"/>
          <w:lang w:val="en-US"/>
        </w:rPr>
        <w:t xml:space="preserve">(4), 397-412. </w:t>
      </w:r>
      <w:hyperlink r:id="rId36">
        <w:r w:rsidRPr="005CA3E0">
          <w:rPr>
            <w:rStyle w:val="Hipervnculo"/>
            <w:lang w:val="en-US"/>
          </w:rPr>
          <w:t>https://doi.org/10.1177/07399863870094003</w:t>
        </w:r>
      </w:hyperlink>
      <w:r w:rsidR="469146F9" w:rsidRPr="005CA3E0">
        <w:rPr>
          <w:color w:val="0000FF"/>
          <w:lang w:val="en-US"/>
        </w:rPr>
        <w:t xml:space="preserve"> </w:t>
      </w:r>
    </w:p>
    <w:p w14:paraId="14649FDA" w14:textId="0226B05A" w:rsidR="7BBA4D44" w:rsidRDefault="7BBA4D44" w:rsidP="003318AB">
      <w:pPr>
        <w:spacing w:line="360" w:lineRule="auto"/>
        <w:ind w:left="720" w:hanging="720"/>
        <w:rPr>
          <w:lang w:val="en-US"/>
        </w:rPr>
      </w:pPr>
      <w:r w:rsidRPr="6A8A984B">
        <w:rPr>
          <w:lang w:val="en-US"/>
        </w:rPr>
        <w:t xml:space="preserve">Sexton, T. L., &amp; Alexander, J. F. (2004). </w:t>
      </w:r>
      <w:r w:rsidRPr="6A8A984B">
        <w:rPr>
          <w:i/>
          <w:iCs/>
          <w:lang w:val="en-US"/>
        </w:rPr>
        <w:t xml:space="preserve">Functional </w:t>
      </w:r>
      <w:r w:rsidR="141046B1" w:rsidRPr="6A8A984B">
        <w:rPr>
          <w:i/>
          <w:iCs/>
          <w:lang w:val="en-US"/>
        </w:rPr>
        <w:t>Family Therapy Clinical Training Manual</w:t>
      </w:r>
      <w:r w:rsidR="141046B1" w:rsidRPr="6A8A984B">
        <w:rPr>
          <w:lang w:val="en-US"/>
        </w:rPr>
        <w:t>. Functional Family Therapy LLC.</w:t>
      </w:r>
    </w:p>
    <w:p w14:paraId="54437BD2" w14:textId="29BD83E9" w:rsidR="469146F9" w:rsidRPr="00D65A5D" w:rsidRDefault="469146F9" w:rsidP="003318AB">
      <w:pPr>
        <w:spacing w:line="360" w:lineRule="auto"/>
        <w:ind w:left="720" w:hanging="720"/>
        <w:rPr>
          <w:lang w:val="en-US"/>
        </w:rPr>
      </w:pPr>
      <w:proofErr w:type="spellStart"/>
      <w:r w:rsidRPr="009655FE">
        <w:rPr>
          <w:lang w:val="en-US"/>
        </w:rPr>
        <w:t>Slesnick</w:t>
      </w:r>
      <w:proofErr w:type="spellEnd"/>
      <w:r w:rsidRPr="009655FE">
        <w:rPr>
          <w:lang w:val="en-US"/>
        </w:rPr>
        <w:t xml:space="preserve">, N., &amp; </w:t>
      </w:r>
      <w:proofErr w:type="spellStart"/>
      <w:r w:rsidRPr="009655FE">
        <w:rPr>
          <w:lang w:val="en-US"/>
        </w:rPr>
        <w:t>Prestopnik</w:t>
      </w:r>
      <w:proofErr w:type="spellEnd"/>
      <w:r w:rsidRPr="009655FE">
        <w:rPr>
          <w:lang w:val="en-US"/>
        </w:rPr>
        <w:t xml:space="preserve">, J. L. (2009). Comparison of Family Therapy Outcome </w:t>
      </w:r>
      <w:proofErr w:type="gramStart"/>
      <w:r w:rsidRPr="009655FE">
        <w:rPr>
          <w:lang w:val="en-US"/>
        </w:rPr>
        <w:t>With</w:t>
      </w:r>
      <w:proofErr w:type="gramEnd"/>
      <w:r w:rsidRPr="009655FE">
        <w:rPr>
          <w:lang w:val="en-US"/>
        </w:rPr>
        <w:t xml:space="preserve"> Alcohol‐ Abusing, Runaway Adolescents. </w:t>
      </w:r>
      <w:r w:rsidRPr="009655FE">
        <w:rPr>
          <w:i/>
          <w:lang w:val="en-US"/>
        </w:rPr>
        <w:t>Journal of marital and family therapy</w:t>
      </w:r>
      <w:r w:rsidRPr="009655FE">
        <w:rPr>
          <w:lang w:val="en-US"/>
        </w:rPr>
        <w:t xml:space="preserve">, 35(3), 255-277. </w:t>
      </w:r>
      <w:hyperlink r:id="rId37">
        <w:r w:rsidRPr="009655FE">
          <w:rPr>
            <w:rStyle w:val="Hipervnculo"/>
            <w:u w:val="none"/>
            <w:lang w:val="en-US"/>
          </w:rPr>
          <w:t>https://doi.org/10.1111/j.1752-0606.2009.00121.x</w:t>
        </w:r>
      </w:hyperlink>
      <w:r w:rsidRPr="009655FE">
        <w:rPr>
          <w:lang w:val="en-US"/>
        </w:rPr>
        <w:t xml:space="preserve"> </w:t>
      </w:r>
    </w:p>
    <w:p w14:paraId="1EE43C6A" w14:textId="6F7CF986" w:rsidR="469146F9" w:rsidRPr="004F6D2A" w:rsidRDefault="469146F9" w:rsidP="003318AB">
      <w:pPr>
        <w:spacing w:line="360" w:lineRule="auto"/>
        <w:ind w:left="720" w:hanging="720"/>
        <w:rPr>
          <w:lang w:val="en-US"/>
        </w:rPr>
      </w:pPr>
      <w:r w:rsidRPr="005CA3E0">
        <w:rPr>
          <w:lang w:val="en-US"/>
        </w:rPr>
        <w:t xml:space="preserve">Substance Abuse and Mental Health Services Administration. (2021). </w:t>
      </w:r>
      <w:r w:rsidRPr="005CA3E0">
        <w:rPr>
          <w:rStyle w:val="Hipervnculo"/>
          <w:i/>
          <w:iCs/>
          <w:color w:val="auto"/>
          <w:u w:val="none"/>
          <w:lang w:val="en-US"/>
        </w:rPr>
        <w:t>The Importance of Family Therapy in Substance Use Disorder Treatment</w:t>
      </w:r>
      <w:r w:rsidRPr="005CA3E0">
        <w:rPr>
          <w:rStyle w:val="Hipervnculo"/>
          <w:color w:val="auto"/>
          <w:u w:val="none"/>
          <w:lang w:val="en-US"/>
        </w:rPr>
        <w:t xml:space="preserve">. </w:t>
      </w:r>
      <w:hyperlink r:id="rId38">
        <w:r w:rsidR="005E52D5" w:rsidRPr="005CA3E0">
          <w:rPr>
            <w:rStyle w:val="Hipervnculo"/>
            <w:lang w:val="en-US"/>
          </w:rPr>
          <w:t>https://store.samhsa.gov/sites/default/files/pep20-02-02-016.pdf</w:t>
        </w:r>
      </w:hyperlink>
    </w:p>
    <w:p w14:paraId="6E4EBDAF" w14:textId="3E00F130" w:rsidR="1A422238" w:rsidRPr="00FF4A22" w:rsidRDefault="1A422238" w:rsidP="003318AB">
      <w:pPr>
        <w:spacing w:line="360" w:lineRule="auto"/>
        <w:ind w:left="720" w:hanging="720"/>
        <w:rPr>
          <w:rFonts w:eastAsia="Times"/>
          <w:lang w:val="en-US"/>
        </w:rPr>
      </w:pPr>
      <w:r w:rsidRPr="009655FE">
        <w:rPr>
          <w:lang w:val="en-US"/>
        </w:rPr>
        <w:lastRenderedPageBreak/>
        <w:t xml:space="preserve">Substance Abuse and Mental Health Services Administration. (2022). </w:t>
      </w:r>
      <w:r w:rsidRPr="09814F80">
        <w:rPr>
          <w:i/>
          <w:lang w:val="en-US"/>
        </w:rPr>
        <w:t xml:space="preserve">Key substance </w:t>
      </w:r>
      <w:proofErr w:type="gramStart"/>
      <w:r w:rsidRPr="09814F80">
        <w:rPr>
          <w:i/>
          <w:lang w:val="en-US"/>
        </w:rPr>
        <w:t>use</w:t>
      </w:r>
      <w:proofErr w:type="gramEnd"/>
      <w:r w:rsidRPr="09814F80">
        <w:rPr>
          <w:i/>
          <w:lang w:val="en-US"/>
        </w:rPr>
        <w:t xml:space="preserve"> and mental health indicators in the United States: Results from the 2021 National Survey on Drug Use and Health</w:t>
      </w:r>
      <w:r w:rsidRPr="009655FE">
        <w:rPr>
          <w:lang w:val="en-US"/>
        </w:rPr>
        <w:t xml:space="preserve"> (HHS Publication No. PEP22-07-01-005, NSDUH Series H-57). Center for Behavioral Health Statistics and Quality, Substance Abuse and Mental Health Services Administration. </w:t>
      </w:r>
      <w:hyperlink r:id="rId39">
        <w:r w:rsidR="00C900F8" w:rsidRPr="00FF4A22">
          <w:rPr>
            <w:rStyle w:val="Hipervnculo"/>
            <w:lang w:val="en-US"/>
          </w:rPr>
          <w:t>https://www.samhsa.gov/data/report/2021-nsduh-annual-national-report</w:t>
        </w:r>
      </w:hyperlink>
      <w:r w:rsidRPr="00FF4A22">
        <w:rPr>
          <w:lang w:val="en-US"/>
        </w:rPr>
        <w:t xml:space="preserve"> </w:t>
      </w:r>
    </w:p>
    <w:p w14:paraId="5EB3E4FF" w14:textId="6AC9E0AB" w:rsidR="55AB0C29" w:rsidRPr="009655FE" w:rsidRDefault="03FF7577" w:rsidP="003318AB">
      <w:pPr>
        <w:spacing w:line="360" w:lineRule="auto"/>
        <w:ind w:left="720" w:hanging="720"/>
        <w:rPr>
          <w:color w:val="0000FF"/>
          <w:lang w:val="en-US"/>
        </w:rPr>
      </w:pPr>
      <w:r w:rsidRPr="009655FE">
        <w:rPr>
          <w:rFonts w:eastAsia="Times"/>
          <w:lang w:val="en-US"/>
        </w:rPr>
        <w:t xml:space="preserve">Thornberry, T. P., </w:t>
      </w:r>
      <w:proofErr w:type="spellStart"/>
      <w:r w:rsidRPr="009655FE">
        <w:rPr>
          <w:rFonts w:eastAsia="Times"/>
          <w:lang w:val="en-US"/>
        </w:rPr>
        <w:t>Kearley</w:t>
      </w:r>
      <w:proofErr w:type="spellEnd"/>
      <w:r w:rsidRPr="009655FE">
        <w:rPr>
          <w:rFonts w:eastAsia="Times"/>
          <w:lang w:val="en-US"/>
        </w:rPr>
        <w:t xml:space="preserve">, B., Gottfredson, D. C., </w:t>
      </w:r>
      <w:proofErr w:type="spellStart"/>
      <w:r w:rsidRPr="009655FE">
        <w:rPr>
          <w:rFonts w:eastAsia="Times"/>
          <w:lang w:val="en-US"/>
        </w:rPr>
        <w:t>Slothower</w:t>
      </w:r>
      <w:proofErr w:type="spellEnd"/>
      <w:r w:rsidRPr="009655FE">
        <w:rPr>
          <w:rFonts w:eastAsia="Times"/>
          <w:lang w:val="en-US"/>
        </w:rPr>
        <w:t xml:space="preserve">, M. P., Devlin, D. N., &amp; Fader, J. J. (2018). Reducing Crime Among Youth at Risk for Gang Involvement. </w:t>
      </w:r>
      <w:r w:rsidRPr="009655FE">
        <w:rPr>
          <w:rFonts w:eastAsia="Times"/>
          <w:i/>
          <w:lang w:val="en-US"/>
        </w:rPr>
        <w:t xml:space="preserve">Criminology &amp; Public </w:t>
      </w:r>
      <w:r w:rsidR="571D3EB7" w:rsidRPr="009655FE">
        <w:rPr>
          <w:rFonts w:eastAsia="Times"/>
          <w:i/>
          <w:lang w:val="en-US"/>
        </w:rPr>
        <w:t>Poli</w:t>
      </w:r>
      <w:r w:rsidR="3A6C01C2" w:rsidRPr="009655FE">
        <w:rPr>
          <w:rFonts w:eastAsia="Times"/>
          <w:i/>
          <w:lang w:val="en-US"/>
        </w:rPr>
        <w:t>cy</w:t>
      </w:r>
      <w:r w:rsidRPr="009655FE">
        <w:rPr>
          <w:rFonts w:eastAsia="Times"/>
          <w:lang w:val="en-US"/>
        </w:rPr>
        <w:t xml:space="preserve">, 17(4), 953-989. </w:t>
      </w:r>
      <w:hyperlink r:id="rId40">
        <w:r w:rsidR="469146F9" w:rsidRPr="009655FE">
          <w:rPr>
            <w:rStyle w:val="Hipervnculo"/>
            <w:lang w:val="en-US"/>
          </w:rPr>
          <w:t>https://doi.org/https://doi.org/10.1111/1745-9133.12395</w:t>
        </w:r>
      </w:hyperlink>
      <w:r w:rsidR="469146F9" w:rsidRPr="009655FE">
        <w:rPr>
          <w:color w:val="0000FF"/>
          <w:lang w:val="en-US"/>
        </w:rPr>
        <w:t xml:space="preserve"> </w:t>
      </w:r>
    </w:p>
    <w:p w14:paraId="7297C674" w14:textId="36338841" w:rsidR="469146F9" w:rsidRPr="009655FE" w:rsidRDefault="03FF7577" w:rsidP="003318AB">
      <w:pPr>
        <w:spacing w:line="360" w:lineRule="auto"/>
        <w:ind w:left="720" w:hanging="720"/>
        <w:rPr>
          <w:color w:val="0000FF"/>
          <w:lang w:val="en-US"/>
        </w:rPr>
      </w:pPr>
      <w:r w:rsidRPr="009655FE">
        <w:rPr>
          <w:rFonts w:eastAsia="Times"/>
          <w:lang w:val="en-US"/>
        </w:rPr>
        <w:t>Turner, C. W., Robbins, M. S., Rowlands, S., &amp; Weaver, L. R. (2017). Summary of comparison between FFT-CW</w:t>
      </w:r>
      <w:r w:rsidR="0A3EA16F" w:rsidRPr="009655FE">
        <w:rPr>
          <w:rFonts w:eastAsia="Times"/>
          <w:lang w:val="en-US"/>
        </w:rPr>
        <w:t>®</w:t>
      </w:r>
      <w:r w:rsidRPr="009655FE">
        <w:rPr>
          <w:rFonts w:eastAsia="Times"/>
          <w:lang w:val="en-US"/>
        </w:rPr>
        <w:t xml:space="preserve"> and Usual Care sample from Administration for Children's Services. </w:t>
      </w:r>
      <w:r w:rsidRPr="009655FE">
        <w:rPr>
          <w:rFonts w:eastAsia="Times"/>
          <w:i/>
          <w:lang w:val="en-US"/>
        </w:rPr>
        <w:t xml:space="preserve">Child Abuse </w:t>
      </w:r>
      <w:r w:rsidR="21A1398F" w:rsidRPr="009655FE">
        <w:rPr>
          <w:rFonts w:eastAsia="Times"/>
          <w:i/>
          <w:lang w:val="en-US"/>
        </w:rPr>
        <w:t xml:space="preserve">&amp; </w:t>
      </w:r>
      <w:r w:rsidRPr="009655FE">
        <w:rPr>
          <w:rFonts w:eastAsia="Times"/>
          <w:i/>
          <w:lang w:val="en-US"/>
        </w:rPr>
        <w:t>Negl</w:t>
      </w:r>
      <w:r w:rsidR="1A928849" w:rsidRPr="009655FE">
        <w:rPr>
          <w:rFonts w:eastAsia="Times"/>
          <w:i/>
          <w:lang w:val="en-US"/>
        </w:rPr>
        <w:t>ect</w:t>
      </w:r>
      <w:r w:rsidRPr="009655FE">
        <w:rPr>
          <w:rFonts w:eastAsia="Times"/>
          <w:i/>
          <w:lang w:val="en-US"/>
        </w:rPr>
        <w:t>,</w:t>
      </w:r>
      <w:r w:rsidRPr="009655FE">
        <w:rPr>
          <w:rFonts w:eastAsia="Times"/>
          <w:lang w:val="en-US"/>
        </w:rPr>
        <w:t xml:space="preserve"> 69, 85-95. </w:t>
      </w:r>
      <w:hyperlink r:id="rId41">
        <w:r w:rsidRPr="009655FE">
          <w:rPr>
            <w:rStyle w:val="Hipervnculo"/>
            <w:rFonts w:eastAsia="Times"/>
            <w:lang w:val="en-US"/>
          </w:rPr>
          <w:t>https://doi.org/10.1016/j.chiabu.2017.04.005</w:t>
        </w:r>
      </w:hyperlink>
      <w:r w:rsidR="469146F9" w:rsidRPr="009655FE">
        <w:rPr>
          <w:color w:val="0000FF"/>
          <w:lang w:val="en-US"/>
        </w:rPr>
        <w:t xml:space="preserve"> </w:t>
      </w:r>
    </w:p>
    <w:p w14:paraId="35AE5C89" w14:textId="770D27B4" w:rsidR="4DFB91A3" w:rsidRPr="009655FE" w:rsidRDefault="4DFB91A3" w:rsidP="003318AB">
      <w:pPr>
        <w:spacing w:line="360" w:lineRule="auto"/>
        <w:ind w:left="720" w:hanging="720"/>
        <w:rPr>
          <w:color w:val="222222"/>
          <w:lang w:val="en-US"/>
        </w:rPr>
      </w:pPr>
      <w:r w:rsidRPr="009655FE">
        <w:rPr>
          <w:lang w:val="en-US"/>
        </w:rPr>
        <w:t xml:space="preserve">Wagner, K. D., </w:t>
      </w:r>
      <w:proofErr w:type="spellStart"/>
      <w:r w:rsidRPr="009655FE">
        <w:rPr>
          <w:lang w:val="en-US"/>
        </w:rPr>
        <w:t>Ritt</w:t>
      </w:r>
      <w:proofErr w:type="spellEnd"/>
      <w:r w:rsidRPr="009655FE">
        <w:rPr>
          <w:lang w:val="en-US"/>
        </w:rPr>
        <w:t xml:space="preserve">-Olson, A., Chou, C. P., Soto, D. W., &amp; Unger, J. B. (2010). Associations between family structure, family functioning, and substance use among Hispanic/Latino adolescents. </w:t>
      </w:r>
      <w:r w:rsidRPr="009655FE">
        <w:rPr>
          <w:i/>
          <w:iCs/>
          <w:lang w:val="en-US"/>
        </w:rPr>
        <w:t>Psychology of Addictive Behaviors</w:t>
      </w:r>
      <w:r w:rsidRPr="009655FE">
        <w:rPr>
          <w:lang w:val="en-US"/>
        </w:rPr>
        <w:t xml:space="preserve">, 24(1), 98-108. </w:t>
      </w:r>
      <w:hyperlink r:id="rId42">
        <w:r w:rsidR="00D20047" w:rsidRPr="009655FE">
          <w:rPr>
            <w:rStyle w:val="Hipervnculo"/>
            <w:lang w:val="en-US"/>
          </w:rPr>
          <w:t>https://doi.org/10.1037/a0018497</w:t>
        </w:r>
      </w:hyperlink>
      <w:r w:rsidR="00FC5A4A" w:rsidRPr="009655FE">
        <w:rPr>
          <w:lang w:val="en-US"/>
        </w:rPr>
        <w:t xml:space="preserve"> </w:t>
      </w:r>
      <w:r w:rsidR="469146F9" w:rsidRPr="009655FE">
        <w:rPr>
          <w:lang w:val="en-US"/>
        </w:rPr>
        <w:t xml:space="preserve"> </w:t>
      </w:r>
    </w:p>
    <w:p w14:paraId="1C205B65" w14:textId="7399870F" w:rsidR="3A49767D" w:rsidRPr="004F6D2A" w:rsidRDefault="7F467741" w:rsidP="003318AB">
      <w:pPr>
        <w:spacing w:line="360" w:lineRule="auto"/>
        <w:ind w:left="720" w:hanging="720"/>
        <w:rPr>
          <w:color w:val="222222"/>
          <w:lang w:val="en-US"/>
        </w:rPr>
      </w:pPr>
      <w:r w:rsidRPr="009655FE">
        <w:rPr>
          <w:lang w:val="en-US"/>
        </w:rPr>
        <w:t xml:space="preserve">Washburn, M., Brewer, K., Gearing, R., Leal, R., Yu, M., &amp; Torres, L. (2022). Latinos’ conceptualization of depression, diabetes, and mental health–related stigma. </w:t>
      </w:r>
      <w:r w:rsidRPr="009655FE">
        <w:rPr>
          <w:i/>
          <w:iCs/>
          <w:lang w:val="en-US"/>
        </w:rPr>
        <w:t>Journal o</w:t>
      </w:r>
      <w:r w:rsidR="003318AB">
        <w:rPr>
          <w:i/>
          <w:iCs/>
          <w:lang w:val="en-US"/>
        </w:rPr>
        <w:t>f</w:t>
      </w:r>
      <w:r w:rsidRPr="009655FE">
        <w:rPr>
          <w:i/>
          <w:iCs/>
          <w:lang w:val="en-US"/>
        </w:rPr>
        <w:t xml:space="preserve"> </w:t>
      </w:r>
      <w:r w:rsidRPr="009655FE">
        <w:rPr>
          <w:i/>
          <w:lang w:val="en-US"/>
        </w:rPr>
        <w:t>Racial and Ethnic Health Disparities</w:t>
      </w:r>
      <w:r w:rsidRPr="009655FE">
        <w:rPr>
          <w:lang w:val="en-US"/>
        </w:rPr>
        <w:t>, 1-11.</w:t>
      </w:r>
      <w:r w:rsidR="6758376D" w:rsidRPr="009655FE">
        <w:rPr>
          <w:lang w:val="en-US"/>
        </w:rPr>
        <w:t xml:space="preserve"> </w:t>
      </w:r>
      <w:hyperlink r:id="rId43">
        <w:r w:rsidR="08529E62" w:rsidRPr="009655FE">
          <w:rPr>
            <w:rStyle w:val="Hipervnculo"/>
            <w:lang w:val="en-US"/>
          </w:rPr>
          <w:t>https://doi.org/10.1007/s40615-021-01129-x</w:t>
        </w:r>
      </w:hyperlink>
      <w:r w:rsidR="469146F9" w:rsidRPr="009655FE">
        <w:rPr>
          <w:color w:val="222222"/>
          <w:lang w:val="en-US"/>
        </w:rPr>
        <w:t xml:space="preserve"> </w:t>
      </w:r>
    </w:p>
    <w:p w14:paraId="234B50B9" w14:textId="000AF7A5" w:rsidR="469146F9" w:rsidRPr="009655FE" w:rsidRDefault="03FF7577" w:rsidP="003318AB">
      <w:pPr>
        <w:spacing w:line="360" w:lineRule="auto"/>
        <w:ind w:left="720" w:hanging="720"/>
        <w:rPr>
          <w:rFonts w:eastAsiaTheme="minorEastAsia"/>
          <w:lang w:val="en-US"/>
        </w:rPr>
      </w:pPr>
      <w:r w:rsidRPr="009655FE">
        <w:rPr>
          <w:rFonts w:eastAsia="Times"/>
          <w:lang w:val="en-US"/>
        </w:rPr>
        <w:t>White, S. F., Frick, P. J., Lawing, K., &amp; Bauer, D. (2013). Callous-unemotional traits and</w:t>
      </w:r>
      <w:r w:rsidR="00C900F8">
        <w:rPr>
          <w:lang w:val="en-US"/>
        </w:rPr>
        <w:t xml:space="preserve"> </w:t>
      </w:r>
      <w:r w:rsidRPr="009655FE">
        <w:rPr>
          <w:rFonts w:eastAsia="Times"/>
          <w:lang w:val="en-US"/>
        </w:rPr>
        <w:t xml:space="preserve">response to functional family therapy in adolescent offenders. </w:t>
      </w:r>
      <w:r w:rsidRPr="009655FE">
        <w:rPr>
          <w:rFonts w:eastAsia="Times"/>
          <w:i/>
          <w:lang w:val="en-US"/>
        </w:rPr>
        <w:t>Behav</w:t>
      </w:r>
      <w:r w:rsidR="175F7B73" w:rsidRPr="009655FE">
        <w:rPr>
          <w:rFonts w:eastAsia="Times"/>
          <w:i/>
          <w:lang w:val="en-US"/>
        </w:rPr>
        <w:t>ioral</w:t>
      </w:r>
      <w:r w:rsidRPr="009655FE">
        <w:rPr>
          <w:rFonts w:eastAsia="Times"/>
          <w:i/>
          <w:lang w:val="en-US"/>
        </w:rPr>
        <w:t xml:space="preserve"> Sci</w:t>
      </w:r>
      <w:r w:rsidR="1E576F47" w:rsidRPr="009655FE">
        <w:rPr>
          <w:rFonts w:eastAsia="Times"/>
          <w:i/>
          <w:lang w:val="en-US"/>
        </w:rPr>
        <w:t>ences and the</w:t>
      </w:r>
      <w:r w:rsidRPr="009655FE">
        <w:rPr>
          <w:rFonts w:eastAsia="Times"/>
          <w:i/>
          <w:lang w:val="en-US"/>
        </w:rPr>
        <w:t xml:space="preserve"> Law</w:t>
      </w:r>
      <w:r w:rsidRPr="009655FE">
        <w:rPr>
          <w:rFonts w:eastAsia="Times"/>
          <w:lang w:val="en-US"/>
        </w:rPr>
        <w:t xml:space="preserve">, 31(2), 271- 285. </w:t>
      </w:r>
      <w:hyperlink r:id="rId44">
        <w:r w:rsidR="571D3EB7" w:rsidRPr="009655FE">
          <w:rPr>
            <w:rStyle w:val="Hipervnculo"/>
            <w:rFonts w:eastAsia="Times"/>
            <w:lang w:val="en-US"/>
          </w:rPr>
          <w:t>https://doi.org/10.1002/bsl.2041</w:t>
        </w:r>
      </w:hyperlink>
      <w:r w:rsidR="469146F9" w:rsidRPr="009655FE">
        <w:rPr>
          <w:lang w:val="en-US"/>
        </w:rPr>
        <w:t xml:space="preserve"> </w:t>
      </w:r>
    </w:p>
    <w:p w14:paraId="76DD7088" w14:textId="12224E8F" w:rsidR="1B738F4D" w:rsidRPr="00FF4A22" w:rsidRDefault="1B738F4D" w:rsidP="003318AB">
      <w:pPr>
        <w:spacing w:line="360" w:lineRule="auto"/>
        <w:ind w:left="720" w:hanging="720"/>
        <w:rPr>
          <w:rFonts w:eastAsiaTheme="minorEastAsia"/>
        </w:rPr>
      </w:pPr>
      <w:r w:rsidRPr="009655FE">
        <w:rPr>
          <w:lang w:val="en-US"/>
        </w:rPr>
        <w:t xml:space="preserve">Wilson, S. J., Price, C. S., Kerns, S. E. U., </w:t>
      </w:r>
      <w:proofErr w:type="spellStart"/>
      <w:r w:rsidRPr="009655FE">
        <w:rPr>
          <w:lang w:val="en-US"/>
        </w:rPr>
        <w:t>Dastrup</w:t>
      </w:r>
      <w:proofErr w:type="spellEnd"/>
      <w:r w:rsidRPr="009655FE">
        <w:rPr>
          <w:lang w:val="en-US"/>
        </w:rPr>
        <w:t xml:space="preserve">, S. D., &amp; Brown, S. R. (2019). </w:t>
      </w:r>
      <w:r w:rsidRPr="009655FE">
        <w:rPr>
          <w:i/>
          <w:iCs/>
          <w:lang w:val="en-US"/>
        </w:rPr>
        <w:t>Title IV-E Prevention Services Clearinghouse Handbook of Standards and Procedures, Version 1.0</w:t>
      </w:r>
      <w:r w:rsidRPr="009655FE">
        <w:rPr>
          <w:lang w:val="en-US"/>
        </w:rPr>
        <w:t>, OPRE Report # 2019-56, Washington, DC: Office of Planning, Research, and Evaluation, Administration for Children and Families, U.S. Department of Health and Human</w:t>
      </w:r>
      <w:r w:rsidR="41F60EA3" w:rsidRPr="0C5CF486">
        <w:rPr>
          <w:lang w:val="en-US"/>
        </w:rPr>
        <w:t>.</w:t>
      </w:r>
      <w:r w:rsidRPr="0C5CF486">
        <w:rPr>
          <w:lang w:val="en-US"/>
        </w:rPr>
        <w:t xml:space="preserve"> </w:t>
      </w:r>
      <w:hyperlink r:id="rId45" w:history="1">
        <w:r w:rsidR="0043355F" w:rsidRPr="00FF4A22">
          <w:rPr>
            <w:rStyle w:val="Hipervnculo"/>
          </w:rPr>
          <w:t>https://www.acf.hhs.gov/sites/default/files/opre/psc_handbook_</w:t>
        </w:r>
      </w:hyperlink>
      <w:r w:rsidR="6F62DCBE" w:rsidRPr="00FF4A22">
        <w:t xml:space="preserve"> </w:t>
      </w:r>
      <w:r w:rsidR="469146F9" w:rsidRPr="00FF4A22">
        <w:t xml:space="preserve"> </w:t>
      </w:r>
    </w:p>
    <w:p w14:paraId="3BCB6E5E" w14:textId="30200C32" w:rsidR="1F3465AD" w:rsidRPr="004F6D2A" w:rsidRDefault="1F3465AD" w:rsidP="003318AB">
      <w:pPr>
        <w:spacing w:line="360" w:lineRule="auto"/>
        <w:ind w:left="720" w:hanging="720"/>
        <w:rPr>
          <w:rFonts w:eastAsiaTheme="minorEastAsia"/>
          <w:lang w:val="en-US"/>
        </w:rPr>
      </w:pPr>
      <w:r w:rsidRPr="009655FE">
        <w:rPr>
          <w:lang w:val="en-US"/>
        </w:rPr>
        <w:t xml:space="preserve">Zafra, J. (2016). The use of Structural Family Therapy with a Latino family: A case study. </w:t>
      </w:r>
      <w:proofErr w:type="spellStart"/>
      <w:r w:rsidRPr="0CCD408C">
        <w:rPr>
          <w:i/>
        </w:rPr>
        <w:t>Journal</w:t>
      </w:r>
      <w:proofErr w:type="spellEnd"/>
      <w:r w:rsidRPr="0CCD408C">
        <w:rPr>
          <w:i/>
        </w:rPr>
        <w:t xml:space="preserve"> </w:t>
      </w:r>
      <w:proofErr w:type="spellStart"/>
      <w:r w:rsidRPr="0CCD408C">
        <w:rPr>
          <w:i/>
        </w:rPr>
        <w:t>of</w:t>
      </w:r>
      <w:proofErr w:type="spellEnd"/>
      <w:r w:rsidRPr="0CCD408C">
        <w:rPr>
          <w:i/>
        </w:rPr>
        <w:t xml:space="preserve"> </w:t>
      </w:r>
      <w:proofErr w:type="spellStart"/>
      <w:r w:rsidRPr="0CCD408C">
        <w:rPr>
          <w:i/>
        </w:rPr>
        <w:t>Systemic</w:t>
      </w:r>
      <w:proofErr w:type="spellEnd"/>
      <w:r w:rsidRPr="0CCD408C">
        <w:rPr>
          <w:i/>
        </w:rPr>
        <w:t xml:space="preserve"> </w:t>
      </w:r>
      <w:proofErr w:type="spellStart"/>
      <w:r w:rsidRPr="0CCD408C">
        <w:rPr>
          <w:i/>
        </w:rPr>
        <w:t>Therapies</w:t>
      </w:r>
      <w:proofErr w:type="spellEnd"/>
      <w:r w:rsidRPr="0CCD408C">
        <w:rPr>
          <w:i/>
        </w:rPr>
        <w:t>, 35</w:t>
      </w:r>
      <w:r>
        <w:t xml:space="preserve">(4), 11–21. </w:t>
      </w:r>
      <w:hyperlink r:id="rId46">
        <w:r w:rsidR="469146F9" w:rsidRPr="004F6D2A">
          <w:rPr>
            <w:rStyle w:val="Hipervnculo"/>
          </w:rPr>
          <w:t>https://doi.org/10.1521/jsyt.2016.35.4.11</w:t>
        </w:r>
      </w:hyperlink>
    </w:p>
    <w:p w14:paraId="5CA55FC8" w14:textId="77777777" w:rsidR="00CE7D65" w:rsidRPr="005C56A0" w:rsidRDefault="00CE7D65" w:rsidP="009B1CBE">
      <w:pPr>
        <w:jc w:val="both"/>
        <w:rPr>
          <w:highlight w:val="yellow"/>
          <w:lang w:val="en-US"/>
        </w:rPr>
      </w:pPr>
    </w:p>
    <w:p w14:paraId="2B09FC6A" w14:textId="567745E5" w:rsidR="00594317" w:rsidRPr="005C56A0" w:rsidRDefault="00594317" w:rsidP="17C4EFAA">
      <w:pPr>
        <w:shd w:val="clear" w:color="auto" w:fill="FFFFFF" w:themeFill="background1"/>
        <w:jc w:val="right"/>
        <w:rPr>
          <w:i/>
          <w:sz w:val="20"/>
          <w:szCs w:val="20"/>
          <w:highlight w:val="yellow"/>
          <w:lang w:val="en-US"/>
        </w:rPr>
      </w:pPr>
      <w:r w:rsidRPr="005C56A0">
        <w:rPr>
          <w:i/>
          <w:sz w:val="20"/>
          <w:szCs w:val="20"/>
          <w:highlight w:val="yellow"/>
          <w:lang w:val="en-US"/>
        </w:rPr>
        <w:t xml:space="preserve">Received: </w:t>
      </w:r>
    </w:p>
    <w:p w14:paraId="2E2DA350" w14:textId="7D0F929F" w:rsidR="002B644E" w:rsidRPr="005C56A0" w:rsidRDefault="00594317" w:rsidP="00CB6819">
      <w:pPr>
        <w:shd w:val="clear" w:color="auto" w:fill="FFFFFF" w:themeFill="background1"/>
        <w:jc w:val="right"/>
        <w:rPr>
          <w:highlight w:val="yellow"/>
        </w:rPr>
      </w:pPr>
      <w:r w:rsidRPr="22EE2BB8">
        <w:rPr>
          <w:i/>
          <w:iCs/>
          <w:sz w:val="20"/>
          <w:szCs w:val="20"/>
          <w:highlight w:val="yellow"/>
          <w:lang w:val="en-US"/>
        </w:rPr>
        <w:t>Accepted</w:t>
      </w:r>
    </w:p>
    <w:sectPr w:rsidR="002B644E" w:rsidRPr="005C56A0" w:rsidSect="00244373">
      <w:headerReference w:type="even" r:id="rId47"/>
      <w:headerReference w:type="default" r:id="rId48"/>
      <w:footerReference w:type="even"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68F8" w14:textId="77777777" w:rsidR="00850FE4" w:rsidRDefault="00850FE4" w:rsidP="00C413D4">
      <w:r>
        <w:separator/>
      </w:r>
    </w:p>
  </w:endnote>
  <w:endnote w:type="continuationSeparator" w:id="0">
    <w:p w14:paraId="58A4AE1D" w14:textId="77777777" w:rsidR="00850FE4" w:rsidRDefault="00850FE4" w:rsidP="00C413D4">
      <w:r>
        <w:continuationSeparator/>
      </w:r>
    </w:p>
  </w:endnote>
  <w:endnote w:type="continuationNotice" w:id="1">
    <w:p w14:paraId="7DD0D94F" w14:textId="77777777" w:rsidR="00850FE4" w:rsidRDefault="00850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DA9F" w14:textId="77777777" w:rsidR="00850FE4" w:rsidRDefault="00850FE4" w:rsidP="00C413D4">
      <w:r>
        <w:separator/>
      </w:r>
    </w:p>
  </w:footnote>
  <w:footnote w:type="continuationSeparator" w:id="0">
    <w:p w14:paraId="3AE3D2D6" w14:textId="77777777" w:rsidR="00850FE4" w:rsidRDefault="00850FE4" w:rsidP="00C413D4">
      <w:r>
        <w:continuationSeparator/>
      </w:r>
    </w:p>
  </w:footnote>
  <w:footnote w:type="continuationNotice" w:id="1">
    <w:p w14:paraId="3F3B2997" w14:textId="77777777" w:rsidR="00850FE4" w:rsidRDefault="00850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A5818F5" w:rsidR="007C3C14" w:rsidRPr="005B27DF" w:rsidRDefault="005B27DF" w:rsidP="005B27DF">
    <w:pPr>
      <w:pStyle w:val="Encabezado"/>
      <w:jc w:val="cente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color w:val="2B579A"/>
        <w:shd w:val="clear" w:color="auto" w:fill="E6E6E6"/>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22ACD8B5" w:rsidR="007C3C14" w:rsidRDefault="007C3C14" w:rsidP="00977250">
    <w:pPr>
      <w:pStyle w:val="Encabezado"/>
      <w:jc w:val="right"/>
      <w:rPr>
        <w:rFonts w:ascii="Times" w:hAnsi="Times"/>
        <w:i/>
        <w:sz w:val="18"/>
        <w:szCs w:val="18"/>
        <w:highlight w:val="yellow"/>
        <w:lang w:val="es-ES"/>
      </w:rPr>
    </w:pPr>
  </w:p>
</w:hdr>
</file>

<file path=word/intelligence2.xml><?xml version="1.0" encoding="utf-8"?>
<int2:intelligence xmlns:int2="http://schemas.microsoft.com/office/intelligence/2020/intelligence" xmlns:oel="http://schemas.microsoft.com/office/2019/extlst">
  <int2:observations>
    <int2:textHash int2:hashCode="oTAbX+TH7U/8n0" int2:id="1JYF8L5Y">
      <int2:state int2:value="Rejected" int2:type="AugLoop_Text_Critique"/>
    </int2:textHash>
    <int2:textHash int2:hashCode="1ahAfcWlP/TWwj" int2:id="DWF7ZRs9">
      <int2:state int2:value="Rejected" int2:type="AugLoop_Text_Critique"/>
    </int2:textHash>
    <int2:textHash int2:hashCode="Asvqdiy6ajsMSn" int2:id="X7tMN5yi">
      <int2:state int2:value="Rejected" int2:type="AugLoop_Text_Critique"/>
    </int2:textHash>
    <int2:textHash int2:hashCode="lcjdl52gax5t0n" int2:id="X9R4CTOv">
      <int2:state int2:value="Rejected" int2:type="AugLoop_Text_Critique"/>
    </int2:textHash>
    <int2:textHash int2:hashCode="ISkbJ1Rq3wXwyG" int2:id="c3Mn1uTt">
      <int2:state int2:value="Rejected" int2:type="AugLoop_Text_Critique"/>
    </int2:textHash>
    <int2:textHash int2:hashCode="77Nv0YZm2ZwZnQ" int2:id="icUKNiy2">
      <int2:state int2:value="Rejected" int2:type="AugLoop_Text_Critique"/>
    </int2:textHash>
    <int2:textHash int2:hashCode="0KpNV5OdA1CHmX" int2:id="yTrAMn2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47500"/>
    <w:multiLevelType w:val="hybridMultilevel"/>
    <w:tmpl w:val="FFFFFFFF"/>
    <w:lvl w:ilvl="0" w:tplc="F8768736">
      <w:start w:val="1"/>
      <w:numFmt w:val="bullet"/>
      <w:lvlText w:val=""/>
      <w:lvlJc w:val="left"/>
      <w:pPr>
        <w:ind w:left="1080" w:hanging="360"/>
      </w:pPr>
      <w:rPr>
        <w:rFonts w:ascii="Symbol" w:hAnsi="Symbol" w:hint="default"/>
      </w:rPr>
    </w:lvl>
    <w:lvl w:ilvl="1" w:tplc="AD40FAAA">
      <w:start w:val="1"/>
      <w:numFmt w:val="bullet"/>
      <w:lvlText w:val="o"/>
      <w:lvlJc w:val="left"/>
      <w:pPr>
        <w:ind w:left="1800" w:hanging="360"/>
      </w:pPr>
      <w:rPr>
        <w:rFonts w:ascii="Courier New" w:hAnsi="Courier New" w:hint="default"/>
      </w:rPr>
    </w:lvl>
    <w:lvl w:ilvl="2" w:tplc="F0D84EA2">
      <w:start w:val="1"/>
      <w:numFmt w:val="bullet"/>
      <w:lvlText w:val=""/>
      <w:lvlJc w:val="left"/>
      <w:pPr>
        <w:ind w:left="2520" w:hanging="360"/>
      </w:pPr>
      <w:rPr>
        <w:rFonts w:ascii="Wingdings" w:hAnsi="Wingdings" w:hint="default"/>
      </w:rPr>
    </w:lvl>
    <w:lvl w:ilvl="3" w:tplc="0DDC2076">
      <w:start w:val="1"/>
      <w:numFmt w:val="bullet"/>
      <w:lvlText w:val=""/>
      <w:lvlJc w:val="left"/>
      <w:pPr>
        <w:ind w:left="3240" w:hanging="360"/>
      </w:pPr>
      <w:rPr>
        <w:rFonts w:ascii="Symbol" w:hAnsi="Symbol" w:hint="default"/>
      </w:rPr>
    </w:lvl>
    <w:lvl w:ilvl="4" w:tplc="D6BEEA38">
      <w:start w:val="1"/>
      <w:numFmt w:val="bullet"/>
      <w:lvlText w:val="o"/>
      <w:lvlJc w:val="left"/>
      <w:pPr>
        <w:ind w:left="3960" w:hanging="360"/>
      </w:pPr>
      <w:rPr>
        <w:rFonts w:ascii="Courier New" w:hAnsi="Courier New" w:hint="default"/>
      </w:rPr>
    </w:lvl>
    <w:lvl w:ilvl="5" w:tplc="009E248E">
      <w:start w:val="1"/>
      <w:numFmt w:val="bullet"/>
      <w:lvlText w:val=""/>
      <w:lvlJc w:val="left"/>
      <w:pPr>
        <w:ind w:left="4680" w:hanging="360"/>
      </w:pPr>
      <w:rPr>
        <w:rFonts w:ascii="Wingdings" w:hAnsi="Wingdings" w:hint="default"/>
      </w:rPr>
    </w:lvl>
    <w:lvl w:ilvl="6" w:tplc="B344BA18">
      <w:start w:val="1"/>
      <w:numFmt w:val="bullet"/>
      <w:lvlText w:val=""/>
      <w:lvlJc w:val="left"/>
      <w:pPr>
        <w:ind w:left="5400" w:hanging="360"/>
      </w:pPr>
      <w:rPr>
        <w:rFonts w:ascii="Symbol" w:hAnsi="Symbol" w:hint="default"/>
      </w:rPr>
    </w:lvl>
    <w:lvl w:ilvl="7" w:tplc="9A58CB96">
      <w:start w:val="1"/>
      <w:numFmt w:val="bullet"/>
      <w:lvlText w:val="o"/>
      <w:lvlJc w:val="left"/>
      <w:pPr>
        <w:ind w:left="6120" w:hanging="360"/>
      </w:pPr>
      <w:rPr>
        <w:rFonts w:ascii="Courier New" w:hAnsi="Courier New" w:hint="default"/>
      </w:rPr>
    </w:lvl>
    <w:lvl w:ilvl="8" w:tplc="D04ED5FC">
      <w:start w:val="1"/>
      <w:numFmt w:val="bullet"/>
      <w:lvlText w:val=""/>
      <w:lvlJc w:val="left"/>
      <w:pPr>
        <w:ind w:left="6840" w:hanging="360"/>
      </w:pPr>
      <w:rPr>
        <w:rFonts w:ascii="Wingdings" w:hAnsi="Wingdings" w:hint="default"/>
      </w:rPr>
    </w:lvl>
  </w:abstractNum>
  <w:abstractNum w:abstractNumId="11" w15:restartNumberingAfterBreak="0">
    <w:nsid w:val="22D3B1D7"/>
    <w:multiLevelType w:val="hybridMultilevel"/>
    <w:tmpl w:val="FFFFFFFF"/>
    <w:lvl w:ilvl="0" w:tplc="045ED56A">
      <w:start w:val="1"/>
      <w:numFmt w:val="bullet"/>
      <w:lvlText w:val="·"/>
      <w:lvlJc w:val="left"/>
      <w:pPr>
        <w:ind w:left="720" w:hanging="360"/>
      </w:pPr>
      <w:rPr>
        <w:rFonts w:ascii="Symbol" w:hAnsi="Symbol" w:hint="default"/>
      </w:rPr>
    </w:lvl>
    <w:lvl w:ilvl="1" w:tplc="FC700D16">
      <w:start w:val="1"/>
      <w:numFmt w:val="bullet"/>
      <w:lvlText w:val="o"/>
      <w:lvlJc w:val="left"/>
      <w:pPr>
        <w:ind w:left="1440" w:hanging="360"/>
      </w:pPr>
      <w:rPr>
        <w:rFonts w:ascii="Courier New" w:hAnsi="Courier New" w:hint="default"/>
      </w:rPr>
    </w:lvl>
    <w:lvl w:ilvl="2" w:tplc="6B5AB860">
      <w:start w:val="1"/>
      <w:numFmt w:val="bullet"/>
      <w:lvlText w:val=""/>
      <w:lvlJc w:val="left"/>
      <w:pPr>
        <w:ind w:left="2160" w:hanging="360"/>
      </w:pPr>
      <w:rPr>
        <w:rFonts w:ascii="Wingdings" w:hAnsi="Wingdings" w:hint="default"/>
      </w:rPr>
    </w:lvl>
    <w:lvl w:ilvl="3" w:tplc="D28CCDA8">
      <w:start w:val="1"/>
      <w:numFmt w:val="bullet"/>
      <w:lvlText w:val=""/>
      <w:lvlJc w:val="left"/>
      <w:pPr>
        <w:ind w:left="2880" w:hanging="360"/>
      </w:pPr>
      <w:rPr>
        <w:rFonts w:ascii="Symbol" w:hAnsi="Symbol" w:hint="default"/>
      </w:rPr>
    </w:lvl>
    <w:lvl w:ilvl="4" w:tplc="52D05E1E">
      <w:start w:val="1"/>
      <w:numFmt w:val="bullet"/>
      <w:lvlText w:val="o"/>
      <w:lvlJc w:val="left"/>
      <w:pPr>
        <w:ind w:left="3600" w:hanging="360"/>
      </w:pPr>
      <w:rPr>
        <w:rFonts w:ascii="Courier New" w:hAnsi="Courier New" w:hint="default"/>
      </w:rPr>
    </w:lvl>
    <w:lvl w:ilvl="5" w:tplc="F8602BAA">
      <w:start w:val="1"/>
      <w:numFmt w:val="bullet"/>
      <w:lvlText w:val=""/>
      <w:lvlJc w:val="left"/>
      <w:pPr>
        <w:ind w:left="4320" w:hanging="360"/>
      </w:pPr>
      <w:rPr>
        <w:rFonts w:ascii="Wingdings" w:hAnsi="Wingdings" w:hint="default"/>
      </w:rPr>
    </w:lvl>
    <w:lvl w:ilvl="6" w:tplc="6A84C020">
      <w:start w:val="1"/>
      <w:numFmt w:val="bullet"/>
      <w:lvlText w:val=""/>
      <w:lvlJc w:val="left"/>
      <w:pPr>
        <w:ind w:left="5040" w:hanging="360"/>
      </w:pPr>
      <w:rPr>
        <w:rFonts w:ascii="Symbol" w:hAnsi="Symbol" w:hint="default"/>
      </w:rPr>
    </w:lvl>
    <w:lvl w:ilvl="7" w:tplc="19CE463C">
      <w:start w:val="1"/>
      <w:numFmt w:val="bullet"/>
      <w:lvlText w:val="o"/>
      <w:lvlJc w:val="left"/>
      <w:pPr>
        <w:ind w:left="5760" w:hanging="360"/>
      </w:pPr>
      <w:rPr>
        <w:rFonts w:ascii="Courier New" w:hAnsi="Courier New" w:hint="default"/>
      </w:rPr>
    </w:lvl>
    <w:lvl w:ilvl="8" w:tplc="E37ED84E">
      <w:start w:val="1"/>
      <w:numFmt w:val="bullet"/>
      <w:lvlText w:val=""/>
      <w:lvlJc w:val="left"/>
      <w:pPr>
        <w:ind w:left="6480" w:hanging="360"/>
      </w:pPr>
      <w:rPr>
        <w:rFonts w:ascii="Wingdings" w:hAnsi="Wingdings" w:hint="default"/>
      </w:rPr>
    </w:lvl>
  </w:abstractNum>
  <w:abstractNum w:abstractNumId="12" w15:restartNumberingAfterBreak="0">
    <w:nsid w:val="2E32601A"/>
    <w:multiLevelType w:val="hybridMultilevel"/>
    <w:tmpl w:val="2F82E2EE"/>
    <w:lvl w:ilvl="0" w:tplc="63A2C2A0">
      <w:start w:val="1"/>
      <w:numFmt w:val="bullet"/>
      <w:lvlText w:val="•"/>
      <w:lvlJc w:val="left"/>
      <w:pPr>
        <w:tabs>
          <w:tab w:val="num" w:pos="720"/>
        </w:tabs>
        <w:ind w:left="720" w:hanging="360"/>
      </w:pPr>
      <w:rPr>
        <w:rFonts w:ascii="Times New Roman" w:hAnsi="Times New Roman" w:hint="default"/>
      </w:rPr>
    </w:lvl>
    <w:lvl w:ilvl="1" w:tplc="FB50C346" w:tentative="1">
      <w:start w:val="1"/>
      <w:numFmt w:val="bullet"/>
      <w:lvlText w:val="•"/>
      <w:lvlJc w:val="left"/>
      <w:pPr>
        <w:tabs>
          <w:tab w:val="num" w:pos="1440"/>
        </w:tabs>
        <w:ind w:left="1440" w:hanging="360"/>
      </w:pPr>
      <w:rPr>
        <w:rFonts w:ascii="Times New Roman" w:hAnsi="Times New Roman" w:hint="default"/>
      </w:rPr>
    </w:lvl>
    <w:lvl w:ilvl="2" w:tplc="E66C6098" w:tentative="1">
      <w:start w:val="1"/>
      <w:numFmt w:val="bullet"/>
      <w:lvlText w:val="•"/>
      <w:lvlJc w:val="left"/>
      <w:pPr>
        <w:tabs>
          <w:tab w:val="num" w:pos="2160"/>
        </w:tabs>
        <w:ind w:left="2160" w:hanging="360"/>
      </w:pPr>
      <w:rPr>
        <w:rFonts w:ascii="Times New Roman" w:hAnsi="Times New Roman" w:hint="default"/>
      </w:rPr>
    </w:lvl>
    <w:lvl w:ilvl="3" w:tplc="0388EE76" w:tentative="1">
      <w:start w:val="1"/>
      <w:numFmt w:val="bullet"/>
      <w:lvlText w:val="•"/>
      <w:lvlJc w:val="left"/>
      <w:pPr>
        <w:tabs>
          <w:tab w:val="num" w:pos="2880"/>
        </w:tabs>
        <w:ind w:left="2880" w:hanging="360"/>
      </w:pPr>
      <w:rPr>
        <w:rFonts w:ascii="Times New Roman" w:hAnsi="Times New Roman" w:hint="default"/>
      </w:rPr>
    </w:lvl>
    <w:lvl w:ilvl="4" w:tplc="D4405882" w:tentative="1">
      <w:start w:val="1"/>
      <w:numFmt w:val="bullet"/>
      <w:lvlText w:val="•"/>
      <w:lvlJc w:val="left"/>
      <w:pPr>
        <w:tabs>
          <w:tab w:val="num" w:pos="3600"/>
        </w:tabs>
        <w:ind w:left="3600" w:hanging="360"/>
      </w:pPr>
      <w:rPr>
        <w:rFonts w:ascii="Times New Roman" w:hAnsi="Times New Roman" w:hint="default"/>
      </w:rPr>
    </w:lvl>
    <w:lvl w:ilvl="5" w:tplc="0DE6AA46" w:tentative="1">
      <w:start w:val="1"/>
      <w:numFmt w:val="bullet"/>
      <w:lvlText w:val="•"/>
      <w:lvlJc w:val="left"/>
      <w:pPr>
        <w:tabs>
          <w:tab w:val="num" w:pos="4320"/>
        </w:tabs>
        <w:ind w:left="4320" w:hanging="360"/>
      </w:pPr>
      <w:rPr>
        <w:rFonts w:ascii="Times New Roman" w:hAnsi="Times New Roman" w:hint="default"/>
      </w:rPr>
    </w:lvl>
    <w:lvl w:ilvl="6" w:tplc="D3D05590" w:tentative="1">
      <w:start w:val="1"/>
      <w:numFmt w:val="bullet"/>
      <w:lvlText w:val="•"/>
      <w:lvlJc w:val="left"/>
      <w:pPr>
        <w:tabs>
          <w:tab w:val="num" w:pos="5040"/>
        </w:tabs>
        <w:ind w:left="5040" w:hanging="360"/>
      </w:pPr>
      <w:rPr>
        <w:rFonts w:ascii="Times New Roman" w:hAnsi="Times New Roman" w:hint="default"/>
      </w:rPr>
    </w:lvl>
    <w:lvl w:ilvl="7" w:tplc="0734A502" w:tentative="1">
      <w:start w:val="1"/>
      <w:numFmt w:val="bullet"/>
      <w:lvlText w:val="•"/>
      <w:lvlJc w:val="left"/>
      <w:pPr>
        <w:tabs>
          <w:tab w:val="num" w:pos="5760"/>
        </w:tabs>
        <w:ind w:left="5760" w:hanging="360"/>
      </w:pPr>
      <w:rPr>
        <w:rFonts w:ascii="Times New Roman" w:hAnsi="Times New Roman" w:hint="default"/>
      </w:rPr>
    </w:lvl>
    <w:lvl w:ilvl="8" w:tplc="A9FE0BD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CBE0DA3"/>
    <w:multiLevelType w:val="hybridMultilevel"/>
    <w:tmpl w:val="1F148C16"/>
    <w:lvl w:ilvl="0" w:tplc="04090013">
      <w:start w:val="1"/>
      <w:numFmt w:val="upperRoman"/>
      <w:lvlText w:val="%1."/>
      <w:lvlJc w:val="right"/>
      <w:pPr>
        <w:ind w:left="720" w:hanging="360"/>
      </w:pPr>
    </w:lvl>
    <w:lvl w:ilvl="1" w:tplc="9238E020">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520BE0"/>
    <w:multiLevelType w:val="hybridMultilevel"/>
    <w:tmpl w:val="7444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53742"/>
    <w:multiLevelType w:val="hybridMultilevel"/>
    <w:tmpl w:val="FFFFFFFF"/>
    <w:lvl w:ilvl="0" w:tplc="5A8ADA5C">
      <w:start w:val="1"/>
      <w:numFmt w:val="lowerLetter"/>
      <w:lvlText w:val="%1."/>
      <w:lvlJc w:val="left"/>
      <w:pPr>
        <w:ind w:left="720" w:hanging="360"/>
      </w:pPr>
    </w:lvl>
    <w:lvl w:ilvl="1" w:tplc="A85ED1B0">
      <w:start w:val="1"/>
      <w:numFmt w:val="lowerLetter"/>
      <w:lvlText w:val="%2."/>
      <w:lvlJc w:val="left"/>
      <w:pPr>
        <w:ind w:left="1440" w:hanging="360"/>
      </w:pPr>
    </w:lvl>
    <w:lvl w:ilvl="2" w:tplc="F2509272">
      <w:start w:val="1"/>
      <w:numFmt w:val="lowerRoman"/>
      <w:lvlText w:val="%3."/>
      <w:lvlJc w:val="right"/>
      <w:pPr>
        <w:ind w:left="2160" w:hanging="180"/>
      </w:pPr>
    </w:lvl>
    <w:lvl w:ilvl="3" w:tplc="B544A00C">
      <w:start w:val="1"/>
      <w:numFmt w:val="decimal"/>
      <w:lvlText w:val="%4."/>
      <w:lvlJc w:val="left"/>
      <w:pPr>
        <w:ind w:left="2880" w:hanging="360"/>
      </w:pPr>
    </w:lvl>
    <w:lvl w:ilvl="4" w:tplc="8ABCEBD2">
      <w:start w:val="1"/>
      <w:numFmt w:val="lowerLetter"/>
      <w:lvlText w:val="%5."/>
      <w:lvlJc w:val="left"/>
      <w:pPr>
        <w:ind w:left="3600" w:hanging="360"/>
      </w:pPr>
    </w:lvl>
    <w:lvl w:ilvl="5" w:tplc="7AD83718">
      <w:start w:val="1"/>
      <w:numFmt w:val="lowerRoman"/>
      <w:lvlText w:val="%6."/>
      <w:lvlJc w:val="right"/>
      <w:pPr>
        <w:ind w:left="4320" w:hanging="180"/>
      </w:pPr>
    </w:lvl>
    <w:lvl w:ilvl="6" w:tplc="E53A8488">
      <w:start w:val="1"/>
      <w:numFmt w:val="decimal"/>
      <w:lvlText w:val="%7."/>
      <w:lvlJc w:val="left"/>
      <w:pPr>
        <w:ind w:left="5040" w:hanging="360"/>
      </w:pPr>
    </w:lvl>
    <w:lvl w:ilvl="7" w:tplc="EC0E9BE2">
      <w:start w:val="1"/>
      <w:numFmt w:val="lowerLetter"/>
      <w:lvlText w:val="%8."/>
      <w:lvlJc w:val="left"/>
      <w:pPr>
        <w:ind w:left="5760" w:hanging="360"/>
      </w:pPr>
    </w:lvl>
    <w:lvl w:ilvl="8" w:tplc="B082E1C6">
      <w:start w:val="1"/>
      <w:numFmt w:val="lowerRoman"/>
      <w:lvlText w:val="%9."/>
      <w:lvlJc w:val="right"/>
      <w:pPr>
        <w:ind w:left="6480" w:hanging="180"/>
      </w:pPr>
    </w:lvl>
  </w:abstractNum>
  <w:abstractNum w:abstractNumId="16" w15:restartNumberingAfterBreak="0">
    <w:nsid w:val="4FA35959"/>
    <w:multiLevelType w:val="hybridMultilevel"/>
    <w:tmpl w:val="DD68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9" w15:restartNumberingAfterBreak="0">
    <w:nsid w:val="7CF3F349"/>
    <w:multiLevelType w:val="hybridMultilevel"/>
    <w:tmpl w:val="FFFFFFFF"/>
    <w:lvl w:ilvl="0" w:tplc="3FD67688">
      <w:start w:val="1"/>
      <w:numFmt w:val="decimal"/>
      <w:lvlText w:val="%1."/>
      <w:lvlJc w:val="left"/>
      <w:pPr>
        <w:ind w:left="1068" w:hanging="360"/>
      </w:pPr>
    </w:lvl>
    <w:lvl w:ilvl="1" w:tplc="DE9C8DC6">
      <w:start w:val="1"/>
      <w:numFmt w:val="lowerLetter"/>
      <w:lvlText w:val="%2."/>
      <w:lvlJc w:val="left"/>
      <w:pPr>
        <w:ind w:left="1788" w:hanging="360"/>
      </w:pPr>
    </w:lvl>
    <w:lvl w:ilvl="2" w:tplc="5C4A07AC">
      <w:start w:val="1"/>
      <w:numFmt w:val="lowerRoman"/>
      <w:lvlText w:val="%3."/>
      <w:lvlJc w:val="right"/>
      <w:pPr>
        <w:ind w:left="2508" w:hanging="180"/>
      </w:pPr>
    </w:lvl>
    <w:lvl w:ilvl="3" w:tplc="8F8C8A4A">
      <w:start w:val="1"/>
      <w:numFmt w:val="decimal"/>
      <w:lvlText w:val="%4."/>
      <w:lvlJc w:val="left"/>
      <w:pPr>
        <w:ind w:left="3228" w:hanging="360"/>
      </w:pPr>
    </w:lvl>
    <w:lvl w:ilvl="4" w:tplc="AA2E2EDC">
      <w:start w:val="1"/>
      <w:numFmt w:val="lowerLetter"/>
      <w:lvlText w:val="%5."/>
      <w:lvlJc w:val="left"/>
      <w:pPr>
        <w:ind w:left="3948" w:hanging="360"/>
      </w:pPr>
    </w:lvl>
    <w:lvl w:ilvl="5" w:tplc="291EAF88">
      <w:start w:val="1"/>
      <w:numFmt w:val="lowerRoman"/>
      <w:lvlText w:val="%6."/>
      <w:lvlJc w:val="right"/>
      <w:pPr>
        <w:ind w:left="4668" w:hanging="180"/>
      </w:pPr>
    </w:lvl>
    <w:lvl w:ilvl="6" w:tplc="84B6C5CC">
      <w:start w:val="1"/>
      <w:numFmt w:val="decimal"/>
      <w:lvlText w:val="%7."/>
      <w:lvlJc w:val="left"/>
      <w:pPr>
        <w:ind w:left="5388" w:hanging="360"/>
      </w:pPr>
    </w:lvl>
    <w:lvl w:ilvl="7" w:tplc="9A18F87A">
      <w:start w:val="1"/>
      <w:numFmt w:val="lowerLetter"/>
      <w:lvlText w:val="%8."/>
      <w:lvlJc w:val="left"/>
      <w:pPr>
        <w:ind w:left="6108" w:hanging="360"/>
      </w:pPr>
    </w:lvl>
    <w:lvl w:ilvl="8" w:tplc="F3FCAB78">
      <w:start w:val="1"/>
      <w:numFmt w:val="lowerRoman"/>
      <w:lvlText w:val="%9."/>
      <w:lvlJc w:val="right"/>
      <w:pPr>
        <w:ind w:left="6828" w:hanging="180"/>
      </w:pPr>
    </w:lvl>
  </w:abstractNum>
  <w:num w:numId="1" w16cid:durableId="1374380435">
    <w:abstractNumId w:val="4"/>
  </w:num>
  <w:num w:numId="2" w16cid:durableId="2055082994">
    <w:abstractNumId w:val="5"/>
  </w:num>
  <w:num w:numId="3" w16cid:durableId="970595577">
    <w:abstractNumId w:val="6"/>
  </w:num>
  <w:num w:numId="4" w16cid:durableId="2014338355">
    <w:abstractNumId w:val="7"/>
  </w:num>
  <w:num w:numId="5" w16cid:durableId="1382096763">
    <w:abstractNumId w:val="9"/>
  </w:num>
  <w:num w:numId="6" w16cid:durableId="1750614326">
    <w:abstractNumId w:val="0"/>
  </w:num>
  <w:num w:numId="7" w16cid:durableId="175774303">
    <w:abstractNumId w:val="1"/>
  </w:num>
  <w:num w:numId="8" w16cid:durableId="980890909">
    <w:abstractNumId w:val="2"/>
  </w:num>
  <w:num w:numId="9" w16cid:durableId="93062531">
    <w:abstractNumId w:val="3"/>
  </w:num>
  <w:num w:numId="10" w16cid:durableId="16009297">
    <w:abstractNumId w:val="8"/>
  </w:num>
  <w:num w:numId="11" w16cid:durableId="1235313245">
    <w:abstractNumId w:val="17"/>
  </w:num>
  <w:num w:numId="12" w16cid:durableId="70009036">
    <w:abstractNumId w:val="18"/>
  </w:num>
  <w:num w:numId="13" w16cid:durableId="1261648210">
    <w:abstractNumId w:val="13"/>
  </w:num>
  <w:num w:numId="14" w16cid:durableId="750272552">
    <w:abstractNumId w:val="12"/>
  </w:num>
  <w:num w:numId="15" w16cid:durableId="758254076">
    <w:abstractNumId w:val="14"/>
  </w:num>
  <w:num w:numId="16" w16cid:durableId="2001545145">
    <w:abstractNumId w:val="19"/>
  </w:num>
  <w:num w:numId="17" w16cid:durableId="1140001600">
    <w:abstractNumId w:val="15"/>
  </w:num>
  <w:num w:numId="18" w16cid:durableId="2137746935">
    <w:abstractNumId w:val="11"/>
  </w:num>
  <w:num w:numId="19" w16cid:durableId="1964381949">
    <w:abstractNumId w:val="10"/>
  </w:num>
  <w:num w:numId="20" w16cid:durableId="943731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299"/>
    <w:rsid w:val="00000413"/>
    <w:rsid w:val="000009AF"/>
    <w:rsid w:val="0000108F"/>
    <w:rsid w:val="00001359"/>
    <w:rsid w:val="00001373"/>
    <w:rsid w:val="00001B4C"/>
    <w:rsid w:val="00001B4E"/>
    <w:rsid w:val="000022A9"/>
    <w:rsid w:val="000024CC"/>
    <w:rsid w:val="00002544"/>
    <w:rsid w:val="00002BA3"/>
    <w:rsid w:val="00003021"/>
    <w:rsid w:val="0000327A"/>
    <w:rsid w:val="000032F7"/>
    <w:rsid w:val="0000353C"/>
    <w:rsid w:val="0000379D"/>
    <w:rsid w:val="00004004"/>
    <w:rsid w:val="00004063"/>
    <w:rsid w:val="0000467A"/>
    <w:rsid w:val="00004D90"/>
    <w:rsid w:val="00004E73"/>
    <w:rsid w:val="00004F12"/>
    <w:rsid w:val="0000544B"/>
    <w:rsid w:val="00005F6C"/>
    <w:rsid w:val="0000613C"/>
    <w:rsid w:val="000061BB"/>
    <w:rsid w:val="000061DB"/>
    <w:rsid w:val="00006242"/>
    <w:rsid w:val="00006484"/>
    <w:rsid w:val="000064C0"/>
    <w:rsid w:val="0000653F"/>
    <w:rsid w:val="0000685D"/>
    <w:rsid w:val="00006E36"/>
    <w:rsid w:val="00006E80"/>
    <w:rsid w:val="00006ED7"/>
    <w:rsid w:val="0000704D"/>
    <w:rsid w:val="00007787"/>
    <w:rsid w:val="000077D0"/>
    <w:rsid w:val="00007FBF"/>
    <w:rsid w:val="00010162"/>
    <w:rsid w:val="00010250"/>
    <w:rsid w:val="000104D0"/>
    <w:rsid w:val="0001054E"/>
    <w:rsid w:val="00010861"/>
    <w:rsid w:val="000109D5"/>
    <w:rsid w:val="00010DB7"/>
    <w:rsid w:val="00010FC0"/>
    <w:rsid w:val="00011606"/>
    <w:rsid w:val="00011B55"/>
    <w:rsid w:val="00011B5F"/>
    <w:rsid w:val="00011B82"/>
    <w:rsid w:val="00011CB8"/>
    <w:rsid w:val="000129D8"/>
    <w:rsid w:val="00012B44"/>
    <w:rsid w:val="00012B9C"/>
    <w:rsid w:val="00012EF2"/>
    <w:rsid w:val="00013076"/>
    <w:rsid w:val="000132A4"/>
    <w:rsid w:val="000136D0"/>
    <w:rsid w:val="000138C5"/>
    <w:rsid w:val="00013B82"/>
    <w:rsid w:val="000140DF"/>
    <w:rsid w:val="00014191"/>
    <w:rsid w:val="00014358"/>
    <w:rsid w:val="000144FD"/>
    <w:rsid w:val="00014566"/>
    <w:rsid w:val="00014708"/>
    <w:rsid w:val="00014870"/>
    <w:rsid w:val="00014C53"/>
    <w:rsid w:val="00014C73"/>
    <w:rsid w:val="00014D9F"/>
    <w:rsid w:val="00014DA1"/>
    <w:rsid w:val="000151B8"/>
    <w:rsid w:val="00015488"/>
    <w:rsid w:val="0001550C"/>
    <w:rsid w:val="00015727"/>
    <w:rsid w:val="0001577A"/>
    <w:rsid w:val="00015837"/>
    <w:rsid w:val="000159DC"/>
    <w:rsid w:val="00015CFD"/>
    <w:rsid w:val="00016255"/>
    <w:rsid w:val="0001653A"/>
    <w:rsid w:val="0001667E"/>
    <w:rsid w:val="00016B8F"/>
    <w:rsid w:val="00017338"/>
    <w:rsid w:val="000174CF"/>
    <w:rsid w:val="000175DE"/>
    <w:rsid w:val="000176CD"/>
    <w:rsid w:val="000176E1"/>
    <w:rsid w:val="00017C27"/>
    <w:rsid w:val="00017D02"/>
    <w:rsid w:val="00017D51"/>
    <w:rsid w:val="00017EC5"/>
    <w:rsid w:val="0002070E"/>
    <w:rsid w:val="00020D3C"/>
    <w:rsid w:val="00020E72"/>
    <w:rsid w:val="000213CD"/>
    <w:rsid w:val="000216C9"/>
    <w:rsid w:val="00022073"/>
    <w:rsid w:val="0002249F"/>
    <w:rsid w:val="00022BB5"/>
    <w:rsid w:val="00022FF8"/>
    <w:rsid w:val="00023116"/>
    <w:rsid w:val="000235EB"/>
    <w:rsid w:val="000239A0"/>
    <w:rsid w:val="00023DCE"/>
    <w:rsid w:val="00023DD1"/>
    <w:rsid w:val="00023E2F"/>
    <w:rsid w:val="00023E59"/>
    <w:rsid w:val="00023EE6"/>
    <w:rsid w:val="00024097"/>
    <w:rsid w:val="00024956"/>
    <w:rsid w:val="00024BF5"/>
    <w:rsid w:val="00025220"/>
    <w:rsid w:val="000257A3"/>
    <w:rsid w:val="000258D0"/>
    <w:rsid w:val="00026348"/>
    <w:rsid w:val="00026369"/>
    <w:rsid w:val="000263E4"/>
    <w:rsid w:val="00026FAD"/>
    <w:rsid w:val="00026FF6"/>
    <w:rsid w:val="00027217"/>
    <w:rsid w:val="000272F5"/>
    <w:rsid w:val="00027437"/>
    <w:rsid w:val="00027AFE"/>
    <w:rsid w:val="00027F35"/>
    <w:rsid w:val="00030830"/>
    <w:rsid w:val="000308AD"/>
    <w:rsid w:val="000309C6"/>
    <w:rsid w:val="00030D72"/>
    <w:rsid w:val="00030D78"/>
    <w:rsid w:val="00030E48"/>
    <w:rsid w:val="00031192"/>
    <w:rsid w:val="000313A3"/>
    <w:rsid w:val="00031AE0"/>
    <w:rsid w:val="0003220C"/>
    <w:rsid w:val="0003243E"/>
    <w:rsid w:val="000324C7"/>
    <w:rsid w:val="00032568"/>
    <w:rsid w:val="0003290D"/>
    <w:rsid w:val="00032A8E"/>
    <w:rsid w:val="00032B20"/>
    <w:rsid w:val="00032EB9"/>
    <w:rsid w:val="00032F3F"/>
    <w:rsid w:val="000330C7"/>
    <w:rsid w:val="00033250"/>
    <w:rsid w:val="000339EB"/>
    <w:rsid w:val="00033D5E"/>
    <w:rsid w:val="00033FDA"/>
    <w:rsid w:val="000340B8"/>
    <w:rsid w:val="000346F6"/>
    <w:rsid w:val="000348D6"/>
    <w:rsid w:val="00034BE9"/>
    <w:rsid w:val="00034BEE"/>
    <w:rsid w:val="000358F0"/>
    <w:rsid w:val="00035D04"/>
    <w:rsid w:val="00035DD2"/>
    <w:rsid w:val="00035E5E"/>
    <w:rsid w:val="00035EB6"/>
    <w:rsid w:val="000360FB"/>
    <w:rsid w:val="00036447"/>
    <w:rsid w:val="00036490"/>
    <w:rsid w:val="0003652C"/>
    <w:rsid w:val="000365CA"/>
    <w:rsid w:val="00036625"/>
    <w:rsid w:val="0003662C"/>
    <w:rsid w:val="000366E2"/>
    <w:rsid w:val="00036873"/>
    <w:rsid w:val="00036BB1"/>
    <w:rsid w:val="00036BBE"/>
    <w:rsid w:val="00036C7A"/>
    <w:rsid w:val="00036FFF"/>
    <w:rsid w:val="000370BB"/>
    <w:rsid w:val="00037A62"/>
    <w:rsid w:val="00037D7F"/>
    <w:rsid w:val="00037FDD"/>
    <w:rsid w:val="00040233"/>
    <w:rsid w:val="00040A04"/>
    <w:rsid w:val="00040B10"/>
    <w:rsid w:val="00040BFE"/>
    <w:rsid w:val="000410DD"/>
    <w:rsid w:val="00041128"/>
    <w:rsid w:val="0004175B"/>
    <w:rsid w:val="00041952"/>
    <w:rsid w:val="00041CC4"/>
    <w:rsid w:val="00041D26"/>
    <w:rsid w:val="00041DF4"/>
    <w:rsid w:val="0004274A"/>
    <w:rsid w:val="000429EC"/>
    <w:rsid w:val="000431CE"/>
    <w:rsid w:val="00043348"/>
    <w:rsid w:val="00043433"/>
    <w:rsid w:val="00043479"/>
    <w:rsid w:val="00043606"/>
    <w:rsid w:val="0004375A"/>
    <w:rsid w:val="00043D1F"/>
    <w:rsid w:val="00043E53"/>
    <w:rsid w:val="00043F9B"/>
    <w:rsid w:val="000444CB"/>
    <w:rsid w:val="0004468A"/>
    <w:rsid w:val="00044AC8"/>
    <w:rsid w:val="00044C78"/>
    <w:rsid w:val="00044EB9"/>
    <w:rsid w:val="000450DE"/>
    <w:rsid w:val="00045275"/>
    <w:rsid w:val="000452D8"/>
    <w:rsid w:val="000453D1"/>
    <w:rsid w:val="00045989"/>
    <w:rsid w:val="00045C5B"/>
    <w:rsid w:val="00045C81"/>
    <w:rsid w:val="00045EEA"/>
    <w:rsid w:val="000462AF"/>
    <w:rsid w:val="00046662"/>
    <w:rsid w:val="0004674D"/>
    <w:rsid w:val="00046865"/>
    <w:rsid w:val="00046875"/>
    <w:rsid w:val="00046A39"/>
    <w:rsid w:val="00046A5F"/>
    <w:rsid w:val="00046DA4"/>
    <w:rsid w:val="0004708C"/>
    <w:rsid w:val="000473DB"/>
    <w:rsid w:val="00047461"/>
    <w:rsid w:val="00047655"/>
    <w:rsid w:val="0004782E"/>
    <w:rsid w:val="000478A1"/>
    <w:rsid w:val="00047B20"/>
    <w:rsid w:val="00047DD4"/>
    <w:rsid w:val="0005002D"/>
    <w:rsid w:val="00050116"/>
    <w:rsid w:val="0005044C"/>
    <w:rsid w:val="00050483"/>
    <w:rsid w:val="000509D9"/>
    <w:rsid w:val="00050BB4"/>
    <w:rsid w:val="00050F4E"/>
    <w:rsid w:val="0005159F"/>
    <w:rsid w:val="00051DAB"/>
    <w:rsid w:val="00051F8D"/>
    <w:rsid w:val="000520BB"/>
    <w:rsid w:val="000523F9"/>
    <w:rsid w:val="00052A0E"/>
    <w:rsid w:val="00052A9A"/>
    <w:rsid w:val="00052AD3"/>
    <w:rsid w:val="00052B62"/>
    <w:rsid w:val="00052E26"/>
    <w:rsid w:val="00053120"/>
    <w:rsid w:val="0005325B"/>
    <w:rsid w:val="000535A4"/>
    <w:rsid w:val="000535D8"/>
    <w:rsid w:val="00053A82"/>
    <w:rsid w:val="00053E6F"/>
    <w:rsid w:val="000540F0"/>
    <w:rsid w:val="00054163"/>
    <w:rsid w:val="000541CE"/>
    <w:rsid w:val="00054428"/>
    <w:rsid w:val="000546BC"/>
    <w:rsid w:val="00054D32"/>
    <w:rsid w:val="00055258"/>
    <w:rsid w:val="000554E6"/>
    <w:rsid w:val="00055920"/>
    <w:rsid w:val="00055C1B"/>
    <w:rsid w:val="0005616E"/>
    <w:rsid w:val="00056409"/>
    <w:rsid w:val="00056474"/>
    <w:rsid w:val="000565BE"/>
    <w:rsid w:val="00056EA3"/>
    <w:rsid w:val="00057284"/>
    <w:rsid w:val="00057621"/>
    <w:rsid w:val="0005766B"/>
    <w:rsid w:val="0005769D"/>
    <w:rsid w:val="0005787D"/>
    <w:rsid w:val="00057992"/>
    <w:rsid w:val="000579EA"/>
    <w:rsid w:val="00057D92"/>
    <w:rsid w:val="0006039C"/>
    <w:rsid w:val="0006071A"/>
    <w:rsid w:val="00060D28"/>
    <w:rsid w:val="00060F9F"/>
    <w:rsid w:val="00061566"/>
    <w:rsid w:val="00061620"/>
    <w:rsid w:val="00061F28"/>
    <w:rsid w:val="00061F5C"/>
    <w:rsid w:val="000620D7"/>
    <w:rsid w:val="0006233F"/>
    <w:rsid w:val="00062729"/>
    <w:rsid w:val="000628FB"/>
    <w:rsid w:val="00062D38"/>
    <w:rsid w:val="00062E4E"/>
    <w:rsid w:val="00062F97"/>
    <w:rsid w:val="00063B41"/>
    <w:rsid w:val="00064559"/>
    <w:rsid w:val="000646B0"/>
    <w:rsid w:val="000648C7"/>
    <w:rsid w:val="00064A23"/>
    <w:rsid w:val="00064BBC"/>
    <w:rsid w:val="0006591B"/>
    <w:rsid w:val="000659B9"/>
    <w:rsid w:val="00065C10"/>
    <w:rsid w:val="0006672F"/>
    <w:rsid w:val="000669FB"/>
    <w:rsid w:val="00066F93"/>
    <w:rsid w:val="000671AD"/>
    <w:rsid w:val="000676FA"/>
    <w:rsid w:val="00067885"/>
    <w:rsid w:val="00067A02"/>
    <w:rsid w:val="00067B81"/>
    <w:rsid w:val="00070069"/>
    <w:rsid w:val="00070228"/>
    <w:rsid w:val="0007042D"/>
    <w:rsid w:val="000706DE"/>
    <w:rsid w:val="0007079F"/>
    <w:rsid w:val="00070F24"/>
    <w:rsid w:val="00070F6E"/>
    <w:rsid w:val="000712F8"/>
    <w:rsid w:val="000713F0"/>
    <w:rsid w:val="000715D4"/>
    <w:rsid w:val="00071E19"/>
    <w:rsid w:val="00071F50"/>
    <w:rsid w:val="0007286A"/>
    <w:rsid w:val="00072EBB"/>
    <w:rsid w:val="000731F4"/>
    <w:rsid w:val="0007322A"/>
    <w:rsid w:val="00073574"/>
    <w:rsid w:val="000736A6"/>
    <w:rsid w:val="00073A3F"/>
    <w:rsid w:val="00073B80"/>
    <w:rsid w:val="00073D56"/>
    <w:rsid w:val="000741E1"/>
    <w:rsid w:val="00074398"/>
    <w:rsid w:val="000743ED"/>
    <w:rsid w:val="00074473"/>
    <w:rsid w:val="00074583"/>
    <w:rsid w:val="000746D2"/>
    <w:rsid w:val="00074EDD"/>
    <w:rsid w:val="000753F4"/>
    <w:rsid w:val="000756B0"/>
    <w:rsid w:val="00075C00"/>
    <w:rsid w:val="00075CE9"/>
    <w:rsid w:val="0007609C"/>
    <w:rsid w:val="00076350"/>
    <w:rsid w:val="000763BE"/>
    <w:rsid w:val="00076684"/>
    <w:rsid w:val="00076688"/>
    <w:rsid w:val="00076888"/>
    <w:rsid w:val="00076F0A"/>
    <w:rsid w:val="00077401"/>
    <w:rsid w:val="0007758C"/>
    <w:rsid w:val="00077AA8"/>
    <w:rsid w:val="00077D57"/>
    <w:rsid w:val="00080015"/>
    <w:rsid w:val="000805D5"/>
    <w:rsid w:val="0008066C"/>
    <w:rsid w:val="000806E6"/>
    <w:rsid w:val="000806F8"/>
    <w:rsid w:val="00080839"/>
    <w:rsid w:val="00080951"/>
    <w:rsid w:val="000809E8"/>
    <w:rsid w:val="00080E1B"/>
    <w:rsid w:val="000813F4"/>
    <w:rsid w:val="00081644"/>
    <w:rsid w:val="000817F6"/>
    <w:rsid w:val="000818D4"/>
    <w:rsid w:val="00081E3B"/>
    <w:rsid w:val="00082024"/>
    <w:rsid w:val="000820FD"/>
    <w:rsid w:val="0008217C"/>
    <w:rsid w:val="000821FF"/>
    <w:rsid w:val="0008228D"/>
    <w:rsid w:val="000823C4"/>
    <w:rsid w:val="00082570"/>
    <w:rsid w:val="000825A4"/>
    <w:rsid w:val="0008281B"/>
    <w:rsid w:val="00082AE6"/>
    <w:rsid w:val="00082AFF"/>
    <w:rsid w:val="00082C77"/>
    <w:rsid w:val="00082FDC"/>
    <w:rsid w:val="0008354D"/>
    <w:rsid w:val="00083957"/>
    <w:rsid w:val="00083995"/>
    <w:rsid w:val="000839ED"/>
    <w:rsid w:val="00083E5B"/>
    <w:rsid w:val="000843BB"/>
    <w:rsid w:val="000847D7"/>
    <w:rsid w:val="00084D64"/>
    <w:rsid w:val="000852A8"/>
    <w:rsid w:val="00085786"/>
    <w:rsid w:val="00085904"/>
    <w:rsid w:val="00085C20"/>
    <w:rsid w:val="00085C26"/>
    <w:rsid w:val="00085F9A"/>
    <w:rsid w:val="00085FC1"/>
    <w:rsid w:val="0008608A"/>
    <w:rsid w:val="000865B7"/>
    <w:rsid w:val="0008694D"/>
    <w:rsid w:val="00086D0D"/>
    <w:rsid w:val="00086F2A"/>
    <w:rsid w:val="0008728C"/>
    <w:rsid w:val="000873DD"/>
    <w:rsid w:val="000873F9"/>
    <w:rsid w:val="0008796C"/>
    <w:rsid w:val="00087C8C"/>
    <w:rsid w:val="00090063"/>
    <w:rsid w:val="000901D5"/>
    <w:rsid w:val="0009022F"/>
    <w:rsid w:val="00090823"/>
    <w:rsid w:val="00090A1D"/>
    <w:rsid w:val="00091752"/>
    <w:rsid w:val="00091B96"/>
    <w:rsid w:val="00091BD3"/>
    <w:rsid w:val="00091DB2"/>
    <w:rsid w:val="00091E29"/>
    <w:rsid w:val="0009217D"/>
    <w:rsid w:val="000925A6"/>
    <w:rsid w:val="0009273F"/>
    <w:rsid w:val="00092B0A"/>
    <w:rsid w:val="00092C2D"/>
    <w:rsid w:val="00092D61"/>
    <w:rsid w:val="000931ED"/>
    <w:rsid w:val="00093436"/>
    <w:rsid w:val="0009349E"/>
    <w:rsid w:val="000934AA"/>
    <w:rsid w:val="00093BAB"/>
    <w:rsid w:val="00093DC7"/>
    <w:rsid w:val="00094264"/>
    <w:rsid w:val="00094B32"/>
    <w:rsid w:val="00094D71"/>
    <w:rsid w:val="00094FEE"/>
    <w:rsid w:val="00095312"/>
    <w:rsid w:val="00095599"/>
    <w:rsid w:val="00095A32"/>
    <w:rsid w:val="00095D93"/>
    <w:rsid w:val="0009685B"/>
    <w:rsid w:val="00096AEA"/>
    <w:rsid w:val="00096FBF"/>
    <w:rsid w:val="00097111"/>
    <w:rsid w:val="00097185"/>
    <w:rsid w:val="000972E0"/>
    <w:rsid w:val="000978EB"/>
    <w:rsid w:val="000A10A5"/>
    <w:rsid w:val="000A1581"/>
    <w:rsid w:val="000A1612"/>
    <w:rsid w:val="000A1844"/>
    <w:rsid w:val="000A1C25"/>
    <w:rsid w:val="000A1DD7"/>
    <w:rsid w:val="000A23D4"/>
    <w:rsid w:val="000A2489"/>
    <w:rsid w:val="000A2520"/>
    <w:rsid w:val="000A2B74"/>
    <w:rsid w:val="000A2CBB"/>
    <w:rsid w:val="000A2E92"/>
    <w:rsid w:val="000A31F7"/>
    <w:rsid w:val="000A33C2"/>
    <w:rsid w:val="000A36C6"/>
    <w:rsid w:val="000A39B1"/>
    <w:rsid w:val="000A3D58"/>
    <w:rsid w:val="000A3FCC"/>
    <w:rsid w:val="000A4202"/>
    <w:rsid w:val="000A4346"/>
    <w:rsid w:val="000A4362"/>
    <w:rsid w:val="000A446E"/>
    <w:rsid w:val="000A4BF9"/>
    <w:rsid w:val="000A4DD0"/>
    <w:rsid w:val="000A5275"/>
    <w:rsid w:val="000A588C"/>
    <w:rsid w:val="000A58AC"/>
    <w:rsid w:val="000A58F7"/>
    <w:rsid w:val="000A595B"/>
    <w:rsid w:val="000A5CA2"/>
    <w:rsid w:val="000A5CC4"/>
    <w:rsid w:val="000A6319"/>
    <w:rsid w:val="000A65A0"/>
    <w:rsid w:val="000A6668"/>
    <w:rsid w:val="000A6765"/>
    <w:rsid w:val="000A6AE2"/>
    <w:rsid w:val="000A6BDE"/>
    <w:rsid w:val="000A6DA6"/>
    <w:rsid w:val="000A6E97"/>
    <w:rsid w:val="000A759C"/>
    <w:rsid w:val="000A787E"/>
    <w:rsid w:val="000A79AE"/>
    <w:rsid w:val="000B0079"/>
    <w:rsid w:val="000B0B97"/>
    <w:rsid w:val="000B0F01"/>
    <w:rsid w:val="000B0FCB"/>
    <w:rsid w:val="000B1319"/>
    <w:rsid w:val="000B131D"/>
    <w:rsid w:val="000B1408"/>
    <w:rsid w:val="000B1460"/>
    <w:rsid w:val="000B1AD3"/>
    <w:rsid w:val="000B1CCE"/>
    <w:rsid w:val="000B1CE7"/>
    <w:rsid w:val="000B1D72"/>
    <w:rsid w:val="000B2017"/>
    <w:rsid w:val="000B2234"/>
    <w:rsid w:val="000B22F6"/>
    <w:rsid w:val="000B23F4"/>
    <w:rsid w:val="000B240B"/>
    <w:rsid w:val="000B2869"/>
    <w:rsid w:val="000B2A84"/>
    <w:rsid w:val="000B2B24"/>
    <w:rsid w:val="000B2CCD"/>
    <w:rsid w:val="000B2D6E"/>
    <w:rsid w:val="000B2FF5"/>
    <w:rsid w:val="000B32A5"/>
    <w:rsid w:val="000B34E7"/>
    <w:rsid w:val="000B39CA"/>
    <w:rsid w:val="000B39D0"/>
    <w:rsid w:val="000B3B3E"/>
    <w:rsid w:val="000B400C"/>
    <w:rsid w:val="000B44DA"/>
    <w:rsid w:val="000B4767"/>
    <w:rsid w:val="000B4DC3"/>
    <w:rsid w:val="000B563A"/>
    <w:rsid w:val="000B5C93"/>
    <w:rsid w:val="000B5EB7"/>
    <w:rsid w:val="000B5F09"/>
    <w:rsid w:val="000B5F44"/>
    <w:rsid w:val="000B6468"/>
    <w:rsid w:val="000B664C"/>
    <w:rsid w:val="000B664E"/>
    <w:rsid w:val="000B6875"/>
    <w:rsid w:val="000B6AE0"/>
    <w:rsid w:val="000B6D94"/>
    <w:rsid w:val="000B6DE2"/>
    <w:rsid w:val="000B7423"/>
    <w:rsid w:val="000B7AEA"/>
    <w:rsid w:val="000B7EFB"/>
    <w:rsid w:val="000C04E1"/>
    <w:rsid w:val="000C05FE"/>
    <w:rsid w:val="000C074B"/>
    <w:rsid w:val="000C092C"/>
    <w:rsid w:val="000C0B30"/>
    <w:rsid w:val="000C0CAE"/>
    <w:rsid w:val="000C0CF4"/>
    <w:rsid w:val="000C11CA"/>
    <w:rsid w:val="000C1939"/>
    <w:rsid w:val="000C1E71"/>
    <w:rsid w:val="000C20B4"/>
    <w:rsid w:val="000C21C5"/>
    <w:rsid w:val="000C242E"/>
    <w:rsid w:val="000C2510"/>
    <w:rsid w:val="000C264A"/>
    <w:rsid w:val="000C2A02"/>
    <w:rsid w:val="000C2A63"/>
    <w:rsid w:val="000C2ACC"/>
    <w:rsid w:val="000C2AEF"/>
    <w:rsid w:val="000C2E2A"/>
    <w:rsid w:val="000C327A"/>
    <w:rsid w:val="000C35BA"/>
    <w:rsid w:val="000C380C"/>
    <w:rsid w:val="000C38FE"/>
    <w:rsid w:val="000C3C87"/>
    <w:rsid w:val="000C44CA"/>
    <w:rsid w:val="000C468D"/>
    <w:rsid w:val="000C475A"/>
    <w:rsid w:val="000C4781"/>
    <w:rsid w:val="000C4D3C"/>
    <w:rsid w:val="000C56CF"/>
    <w:rsid w:val="000C5A56"/>
    <w:rsid w:val="000C5BEA"/>
    <w:rsid w:val="000C5D3D"/>
    <w:rsid w:val="000C5D7B"/>
    <w:rsid w:val="000C5EEF"/>
    <w:rsid w:val="000C5F0D"/>
    <w:rsid w:val="000C638F"/>
    <w:rsid w:val="000C650E"/>
    <w:rsid w:val="000C65A7"/>
    <w:rsid w:val="000C67CD"/>
    <w:rsid w:val="000C6A5D"/>
    <w:rsid w:val="000C6BBD"/>
    <w:rsid w:val="000C6D3D"/>
    <w:rsid w:val="000C6F90"/>
    <w:rsid w:val="000C7277"/>
    <w:rsid w:val="000C74DA"/>
    <w:rsid w:val="000C7530"/>
    <w:rsid w:val="000C7545"/>
    <w:rsid w:val="000C760F"/>
    <w:rsid w:val="000C795C"/>
    <w:rsid w:val="000C79B8"/>
    <w:rsid w:val="000C7B0E"/>
    <w:rsid w:val="000C7E97"/>
    <w:rsid w:val="000D002C"/>
    <w:rsid w:val="000D02F8"/>
    <w:rsid w:val="000D032C"/>
    <w:rsid w:val="000D0390"/>
    <w:rsid w:val="000D065E"/>
    <w:rsid w:val="000D0888"/>
    <w:rsid w:val="000D129C"/>
    <w:rsid w:val="000D12E1"/>
    <w:rsid w:val="000D130A"/>
    <w:rsid w:val="000D1632"/>
    <w:rsid w:val="000D1742"/>
    <w:rsid w:val="000D18D3"/>
    <w:rsid w:val="000D19B8"/>
    <w:rsid w:val="000D1DF8"/>
    <w:rsid w:val="000D22B1"/>
    <w:rsid w:val="000D2475"/>
    <w:rsid w:val="000D24F4"/>
    <w:rsid w:val="000D2565"/>
    <w:rsid w:val="000D268D"/>
    <w:rsid w:val="000D29E6"/>
    <w:rsid w:val="000D2BC4"/>
    <w:rsid w:val="000D2CFF"/>
    <w:rsid w:val="000D2DFB"/>
    <w:rsid w:val="000D2F26"/>
    <w:rsid w:val="000D30A6"/>
    <w:rsid w:val="000D35BF"/>
    <w:rsid w:val="000D3ACD"/>
    <w:rsid w:val="000D3CFD"/>
    <w:rsid w:val="000D4258"/>
    <w:rsid w:val="000D45F8"/>
    <w:rsid w:val="000D4813"/>
    <w:rsid w:val="000D4BF3"/>
    <w:rsid w:val="000D4E0B"/>
    <w:rsid w:val="000D50E6"/>
    <w:rsid w:val="000D5135"/>
    <w:rsid w:val="000D51A2"/>
    <w:rsid w:val="000D53C1"/>
    <w:rsid w:val="000D5744"/>
    <w:rsid w:val="000D57F0"/>
    <w:rsid w:val="000D586F"/>
    <w:rsid w:val="000D5ACA"/>
    <w:rsid w:val="000D5E9B"/>
    <w:rsid w:val="000D5F15"/>
    <w:rsid w:val="000D606C"/>
    <w:rsid w:val="000D62BD"/>
    <w:rsid w:val="000D630B"/>
    <w:rsid w:val="000D6441"/>
    <w:rsid w:val="000D6576"/>
    <w:rsid w:val="000D65DB"/>
    <w:rsid w:val="000D69F4"/>
    <w:rsid w:val="000D6A6D"/>
    <w:rsid w:val="000D6C0B"/>
    <w:rsid w:val="000D6D86"/>
    <w:rsid w:val="000D78CE"/>
    <w:rsid w:val="000D79F0"/>
    <w:rsid w:val="000D7B13"/>
    <w:rsid w:val="000D7C05"/>
    <w:rsid w:val="000E0255"/>
    <w:rsid w:val="000E0749"/>
    <w:rsid w:val="000E07F5"/>
    <w:rsid w:val="000E0AC9"/>
    <w:rsid w:val="000E0B68"/>
    <w:rsid w:val="000E0BA9"/>
    <w:rsid w:val="000E0F47"/>
    <w:rsid w:val="000E1396"/>
    <w:rsid w:val="000E13A5"/>
    <w:rsid w:val="000E13C9"/>
    <w:rsid w:val="000E1B5F"/>
    <w:rsid w:val="000E22FA"/>
    <w:rsid w:val="000E233E"/>
    <w:rsid w:val="000E234A"/>
    <w:rsid w:val="000E24FF"/>
    <w:rsid w:val="000E257F"/>
    <w:rsid w:val="000E264A"/>
    <w:rsid w:val="000E28FB"/>
    <w:rsid w:val="000E29BC"/>
    <w:rsid w:val="000E2D26"/>
    <w:rsid w:val="000E2E3E"/>
    <w:rsid w:val="000E31FF"/>
    <w:rsid w:val="000E3223"/>
    <w:rsid w:val="000E333F"/>
    <w:rsid w:val="000E3680"/>
    <w:rsid w:val="000E36BD"/>
    <w:rsid w:val="000E36CC"/>
    <w:rsid w:val="000E3E65"/>
    <w:rsid w:val="000E40E5"/>
    <w:rsid w:val="000E5567"/>
    <w:rsid w:val="000E56C8"/>
    <w:rsid w:val="000E5E54"/>
    <w:rsid w:val="000E5F41"/>
    <w:rsid w:val="000E619E"/>
    <w:rsid w:val="000E67FE"/>
    <w:rsid w:val="000E680A"/>
    <w:rsid w:val="000E6A60"/>
    <w:rsid w:val="000E6AA7"/>
    <w:rsid w:val="000E6B1E"/>
    <w:rsid w:val="000E6B94"/>
    <w:rsid w:val="000E6F9C"/>
    <w:rsid w:val="000E73A5"/>
    <w:rsid w:val="000E7571"/>
    <w:rsid w:val="000E7620"/>
    <w:rsid w:val="000E77E0"/>
    <w:rsid w:val="000E7850"/>
    <w:rsid w:val="000E78E2"/>
    <w:rsid w:val="000E78FC"/>
    <w:rsid w:val="000E79A3"/>
    <w:rsid w:val="000E7BF1"/>
    <w:rsid w:val="000E7D8D"/>
    <w:rsid w:val="000E7F86"/>
    <w:rsid w:val="000F00BD"/>
    <w:rsid w:val="000F066E"/>
    <w:rsid w:val="000F0840"/>
    <w:rsid w:val="000F0877"/>
    <w:rsid w:val="000F0924"/>
    <w:rsid w:val="000F1353"/>
    <w:rsid w:val="000F149A"/>
    <w:rsid w:val="000F1DE4"/>
    <w:rsid w:val="000F23FE"/>
    <w:rsid w:val="000F28D3"/>
    <w:rsid w:val="000F2C80"/>
    <w:rsid w:val="000F2CB8"/>
    <w:rsid w:val="000F2CFF"/>
    <w:rsid w:val="000F320F"/>
    <w:rsid w:val="000F3825"/>
    <w:rsid w:val="000F3840"/>
    <w:rsid w:val="000F3A17"/>
    <w:rsid w:val="000F3C66"/>
    <w:rsid w:val="000F4018"/>
    <w:rsid w:val="000F42F9"/>
    <w:rsid w:val="000F44B4"/>
    <w:rsid w:val="000F482B"/>
    <w:rsid w:val="000F4870"/>
    <w:rsid w:val="000F496A"/>
    <w:rsid w:val="000F4ED2"/>
    <w:rsid w:val="000F4F35"/>
    <w:rsid w:val="000F5170"/>
    <w:rsid w:val="000F5286"/>
    <w:rsid w:val="000F531B"/>
    <w:rsid w:val="000F5952"/>
    <w:rsid w:val="000F59CE"/>
    <w:rsid w:val="000F60C1"/>
    <w:rsid w:val="000F6535"/>
    <w:rsid w:val="000F69C2"/>
    <w:rsid w:val="000F6DD8"/>
    <w:rsid w:val="000F791C"/>
    <w:rsid w:val="000F7A05"/>
    <w:rsid w:val="000F7D10"/>
    <w:rsid w:val="000F7D14"/>
    <w:rsid w:val="000F7D80"/>
    <w:rsid w:val="00100289"/>
    <w:rsid w:val="00100E9B"/>
    <w:rsid w:val="001014A1"/>
    <w:rsid w:val="001014DD"/>
    <w:rsid w:val="001016BE"/>
    <w:rsid w:val="001016D0"/>
    <w:rsid w:val="00101707"/>
    <w:rsid w:val="00101DA2"/>
    <w:rsid w:val="001026A5"/>
    <w:rsid w:val="001027C9"/>
    <w:rsid w:val="00103208"/>
    <w:rsid w:val="001033F5"/>
    <w:rsid w:val="00103E50"/>
    <w:rsid w:val="00103F86"/>
    <w:rsid w:val="00104171"/>
    <w:rsid w:val="00104227"/>
    <w:rsid w:val="00104403"/>
    <w:rsid w:val="001047F4"/>
    <w:rsid w:val="00104C0E"/>
    <w:rsid w:val="00104FEF"/>
    <w:rsid w:val="0010524E"/>
    <w:rsid w:val="00105267"/>
    <w:rsid w:val="00105907"/>
    <w:rsid w:val="00105914"/>
    <w:rsid w:val="00105A98"/>
    <w:rsid w:val="00106209"/>
    <w:rsid w:val="0010624E"/>
    <w:rsid w:val="0010632C"/>
    <w:rsid w:val="0010677B"/>
    <w:rsid w:val="001068F4"/>
    <w:rsid w:val="00106A76"/>
    <w:rsid w:val="00106D9E"/>
    <w:rsid w:val="00107217"/>
    <w:rsid w:val="0010769F"/>
    <w:rsid w:val="00107728"/>
    <w:rsid w:val="00107848"/>
    <w:rsid w:val="00107860"/>
    <w:rsid w:val="00107C0B"/>
    <w:rsid w:val="00107C0E"/>
    <w:rsid w:val="00107DC1"/>
    <w:rsid w:val="00107E74"/>
    <w:rsid w:val="00110127"/>
    <w:rsid w:val="001101EC"/>
    <w:rsid w:val="00110377"/>
    <w:rsid w:val="001103B1"/>
    <w:rsid w:val="001104D9"/>
    <w:rsid w:val="0011055D"/>
    <w:rsid w:val="00111020"/>
    <w:rsid w:val="00111432"/>
    <w:rsid w:val="0011162B"/>
    <w:rsid w:val="00111637"/>
    <w:rsid w:val="00111818"/>
    <w:rsid w:val="00111995"/>
    <w:rsid w:val="00112998"/>
    <w:rsid w:val="00113240"/>
    <w:rsid w:val="0011344F"/>
    <w:rsid w:val="00113AE9"/>
    <w:rsid w:val="0011408C"/>
    <w:rsid w:val="001148BB"/>
    <w:rsid w:val="00114C22"/>
    <w:rsid w:val="00114C63"/>
    <w:rsid w:val="00114F6A"/>
    <w:rsid w:val="001154D9"/>
    <w:rsid w:val="00115AFA"/>
    <w:rsid w:val="001165DE"/>
    <w:rsid w:val="001166DA"/>
    <w:rsid w:val="00116894"/>
    <w:rsid w:val="00116C60"/>
    <w:rsid w:val="00117068"/>
    <w:rsid w:val="001172E7"/>
    <w:rsid w:val="001176B6"/>
    <w:rsid w:val="001205AD"/>
    <w:rsid w:val="00120657"/>
    <w:rsid w:val="00120B7B"/>
    <w:rsid w:val="00120FDA"/>
    <w:rsid w:val="00121260"/>
    <w:rsid w:val="00121282"/>
    <w:rsid w:val="00121662"/>
    <w:rsid w:val="0012190A"/>
    <w:rsid w:val="00122031"/>
    <w:rsid w:val="0012236A"/>
    <w:rsid w:val="001223BF"/>
    <w:rsid w:val="001229CC"/>
    <w:rsid w:val="00122ACA"/>
    <w:rsid w:val="00122B64"/>
    <w:rsid w:val="00122B79"/>
    <w:rsid w:val="00122D37"/>
    <w:rsid w:val="00122E26"/>
    <w:rsid w:val="001232EC"/>
    <w:rsid w:val="00123556"/>
    <w:rsid w:val="001235DB"/>
    <w:rsid w:val="001235E4"/>
    <w:rsid w:val="00123668"/>
    <w:rsid w:val="00123669"/>
    <w:rsid w:val="00123780"/>
    <w:rsid w:val="0012424B"/>
    <w:rsid w:val="00124BB3"/>
    <w:rsid w:val="00124C6D"/>
    <w:rsid w:val="00124DF8"/>
    <w:rsid w:val="00124E58"/>
    <w:rsid w:val="00124F9B"/>
    <w:rsid w:val="00124FAD"/>
    <w:rsid w:val="00125020"/>
    <w:rsid w:val="001252FF"/>
    <w:rsid w:val="001253E7"/>
    <w:rsid w:val="001255E9"/>
    <w:rsid w:val="0012565D"/>
    <w:rsid w:val="0012583D"/>
    <w:rsid w:val="001265EA"/>
    <w:rsid w:val="001265ED"/>
    <w:rsid w:val="001268D5"/>
    <w:rsid w:val="00126941"/>
    <w:rsid w:val="00126DCA"/>
    <w:rsid w:val="00126F1D"/>
    <w:rsid w:val="0012772A"/>
    <w:rsid w:val="00127778"/>
    <w:rsid w:val="00127870"/>
    <w:rsid w:val="00127961"/>
    <w:rsid w:val="0012796B"/>
    <w:rsid w:val="0013012A"/>
    <w:rsid w:val="00130E8C"/>
    <w:rsid w:val="0013123B"/>
    <w:rsid w:val="00131355"/>
    <w:rsid w:val="0013152D"/>
    <w:rsid w:val="00132105"/>
    <w:rsid w:val="0013243C"/>
    <w:rsid w:val="0013295E"/>
    <w:rsid w:val="00132F56"/>
    <w:rsid w:val="0013302A"/>
    <w:rsid w:val="00133138"/>
    <w:rsid w:val="001337B7"/>
    <w:rsid w:val="00133818"/>
    <w:rsid w:val="00133BCF"/>
    <w:rsid w:val="00133CBA"/>
    <w:rsid w:val="00133DB2"/>
    <w:rsid w:val="001343AA"/>
    <w:rsid w:val="001343D3"/>
    <w:rsid w:val="001343D4"/>
    <w:rsid w:val="0013462A"/>
    <w:rsid w:val="00134644"/>
    <w:rsid w:val="001346B8"/>
    <w:rsid w:val="0013488E"/>
    <w:rsid w:val="00134945"/>
    <w:rsid w:val="00134E10"/>
    <w:rsid w:val="00134E11"/>
    <w:rsid w:val="00134FEE"/>
    <w:rsid w:val="00135163"/>
    <w:rsid w:val="001351E2"/>
    <w:rsid w:val="00135269"/>
    <w:rsid w:val="001352CF"/>
    <w:rsid w:val="00135320"/>
    <w:rsid w:val="00135901"/>
    <w:rsid w:val="00135F10"/>
    <w:rsid w:val="0013620B"/>
    <w:rsid w:val="0013621C"/>
    <w:rsid w:val="00136952"/>
    <w:rsid w:val="0013696C"/>
    <w:rsid w:val="00136FFC"/>
    <w:rsid w:val="00137267"/>
    <w:rsid w:val="00137802"/>
    <w:rsid w:val="00137C41"/>
    <w:rsid w:val="00137CDF"/>
    <w:rsid w:val="00140072"/>
    <w:rsid w:val="00140397"/>
    <w:rsid w:val="0014065D"/>
    <w:rsid w:val="00140806"/>
    <w:rsid w:val="00140A4F"/>
    <w:rsid w:val="00140E1B"/>
    <w:rsid w:val="00141247"/>
    <w:rsid w:val="001416E8"/>
    <w:rsid w:val="0014184C"/>
    <w:rsid w:val="00141E16"/>
    <w:rsid w:val="00141F93"/>
    <w:rsid w:val="00142D88"/>
    <w:rsid w:val="00142D91"/>
    <w:rsid w:val="00142E05"/>
    <w:rsid w:val="00143534"/>
    <w:rsid w:val="0014374D"/>
    <w:rsid w:val="00144282"/>
    <w:rsid w:val="001443F0"/>
    <w:rsid w:val="00144BB2"/>
    <w:rsid w:val="0014503C"/>
    <w:rsid w:val="00145F49"/>
    <w:rsid w:val="001467F9"/>
    <w:rsid w:val="001468C9"/>
    <w:rsid w:val="00147330"/>
    <w:rsid w:val="00147498"/>
    <w:rsid w:val="001475B3"/>
    <w:rsid w:val="001476E4"/>
    <w:rsid w:val="001476FB"/>
    <w:rsid w:val="001477A8"/>
    <w:rsid w:val="001477EA"/>
    <w:rsid w:val="0014788E"/>
    <w:rsid w:val="0014796A"/>
    <w:rsid w:val="00147D8A"/>
    <w:rsid w:val="00150BC2"/>
    <w:rsid w:val="00151060"/>
    <w:rsid w:val="001511C7"/>
    <w:rsid w:val="001513B5"/>
    <w:rsid w:val="001516E1"/>
    <w:rsid w:val="001516ED"/>
    <w:rsid w:val="001518DA"/>
    <w:rsid w:val="001518EE"/>
    <w:rsid w:val="00151A62"/>
    <w:rsid w:val="00152536"/>
    <w:rsid w:val="00152696"/>
    <w:rsid w:val="0015287E"/>
    <w:rsid w:val="00152959"/>
    <w:rsid w:val="0015299D"/>
    <w:rsid w:val="00152AA6"/>
    <w:rsid w:val="00152CB3"/>
    <w:rsid w:val="00152F64"/>
    <w:rsid w:val="00153DC5"/>
    <w:rsid w:val="001540D7"/>
    <w:rsid w:val="00154223"/>
    <w:rsid w:val="00154227"/>
    <w:rsid w:val="00154618"/>
    <w:rsid w:val="00154AB3"/>
    <w:rsid w:val="00154CC0"/>
    <w:rsid w:val="0015529B"/>
    <w:rsid w:val="001552D4"/>
    <w:rsid w:val="00155314"/>
    <w:rsid w:val="00155555"/>
    <w:rsid w:val="00155649"/>
    <w:rsid w:val="0015575C"/>
    <w:rsid w:val="001559A8"/>
    <w:rsid w:val="00155B86"/>
    <w:rsid w:val="00155BDA"/>
    <w:rsid w:val="00155CC1"/>
    <w:rsid w:val="001566F4"/>
    <w:rsid w:val="0015691C"/>
    <w:rsid w:val="00156E31"/>
    <w:rsid w:val="00156EBB"/>
    <w:rsid w:val="001571C9"/>
    <w:rsid w:val="00157277"/>
    <w:rsid w:val="00157B00"/>
    <w:rsid w:val="00157DA9"/>
    <w:rsid w:val="00157DBD"/>
    <w:rsid w:val="00157E43"/>
    <w:rsid w:val="00157F9B"/>
    <w:rsid w:val="00160116"/>
    <w:rsid w:val="00160629"/>
    <w:rsid w:val="001607CB"/>
    <w:rsid w:val="0016080A"/>
    <w:rsid w:val="00160AC7"/>
    <w:rsid w:val="001612E0"/>
    <w:rsid w:val="001612EB"/>
    <w:rsid w:val="00161398"/>
    <w:rsid w:val="001618FF"/>
    <w:rsid w:val="00161B71"/>
    <w:rsid w:val="00161C17"/>
    <w:rsid w:val="00161C5B"/>
    <w:rsid w:val="00162980"/>
    <w:rsid w:val="00162989"/>
    <w:rsid w:val="001629AB"/>
    <w:rsid w:val="00162BD8"/>
    <w:rsid w:val="00162BFC"/>
    <w:rsid w:val="00163049"/>
    <w:rsid w:val="0016305C"/>
    <w:rsid w:val="00163593"/>
    <w:rsid w:val="001636C3"/>
    <w:rsid w:val="001636FC"/>
    <w:rsid w:val="001637D9"/>
    <w:rsid w:val="00163896"/>
    <w:rsid w:val="00163A94"/>
    <w:rsid w:val="00163F81"/>
    <w:rsid w:val="001641EA"/>
    <w:rsid w:val="00164298"/>
    <w:rsid w:val="001642ED"/>
    <w:rsid w:val="001643C7"/>
    <w:rsid w:val="001644CC"/>
    <w:rsid w:val="00164B77"/>
    <w:rsid w:val="00164DED"/>
    <w:rsid w:val="00165341"/>
    <w:rsid w:val="0016541A"/>
    <w:rsid w:val="00165975"/>
    <w:rsid w:val="00165AB1"/>
    <w:rsid w:val="00165CAC"/>
    <w:rsid w:val="00165E55"/>
    <w:rsid w:val="00166358"/>
    <w:rsid w:val="00166921"/>
    <w:rsid w:val="00166AE4"/>
    <w:rsid w:val="00166CAB"/>
    <w:rsid w:val="00166DAD"/>
    <w:rsid w:val="00166DE9"/>
    <w:rsid w:val="00166F54"/>
    <w:rsid w:val="00167315"/>
    <w:rsid w:val="00167891"/>
    <w:rsid w:val="00167A2E"/>
    <w:rsid w:val="00167FA0"/>
    <w:rsid w:val="0017003E"/>
    <w:rsid w:val="001706EC"/>
    <w:rsid w:val="0017075E"/>
    <w:rsid w:val="00170D3B"/>
    <w:rsid w:val="00170E37"/>
    <w:rsid w:val="0017114D"/>
    <w:rsid w:val="0017135A"/>
    <w:rsid w:val="0017173C"/>
    <w:rsid w:val="00171B59"/>
    <w:rsid w:val="0017246B"/>
    <w:rsid w:val="001724FF"/>
    <w:rsid w:val="0017257B"/>
    <w:rsid w:val="00172793"/>
    <w:rsid w:val="00172964"/>
    <w:rsid w:val="001729EA"/>
    <w:rsid w:val="00172B69"/>
    <w:rsid w:val="00172BD4"/>
    <w:rsid w:val="00172C19"/>
    <w:rsid w:val="00172D2D"/>
    <w:rsid w:val="00172D42"/>
    <w:rsid w:val="00172D79"/>
    <w:rsid w:val="00172DC2"/>
    <w:rsid w:val="00172E87"/>
    <w:rsid w:val="001735FB"/>
    <w:rsid w:val="00173897"/>
    <w:rsid w:val="001738EC"/>
    <w:rsid w:val="00173900"/>
    <w:rsid w:val="00173BA5"/>
    <w:rsid w:val="00173CB2"/>
    <w:rsid w:val="00173D39"/>
    <w:rsid w:val="001740B2"/>
    <w:rsid w:val="001744FC"/>
    <w:rsid w:val="001748AD"/>
    <w:rsid w:val="001749A9"/>
    <w:rsid w:val="00174ECA"/>
    <w:rsid w:val="00174F58"/>
    <w:rsid w:val="00175A6F"/>
    <w:rsid w:val="00175B96"/>
    <w:rsid w:val="001764F3"/>
    <w:rsid w:val="001766BC"/>
    <w:rsid w:val="001767C6"/>
    <w:rsid w:val="0017698B"/>
    <w:rsid w:val="00176C32"/>
    <w:rsid w:val="00176FAA"/>
    <w:rsid w:val="001772D6"/>
    <w:rsid w:val="001777A1"/>
    <w:rsid w:val="001778F2"/>
    <w:rsid w:val="00177C2A"/>
    <w:rsid w:val="00180643"/>
    <w:rsid w:val="0018080E"/>
    <w:rsid w:val="00180DDC"/>
    <w:rsid w:val="00180FC1"/>
    <w:rsid w:val="0018123B"/>
    <w:rsid w:val="001812D0"/>
    <w:rsid w:val="00181658"/>
    <w:rsid w:val="00181978"/>
    <w:rsid w:val="00181C81"/>
    <w:rsid w:val="00181D36"/>
    <w:rsid w:val="00181EFE"/>
    <w:rsid w:val="0018215C"/>
    <w:rsid w:val="0018259A"/>
    <w:rsid w:val="0018271A"/>
    <w:rsid w:val="00182AF3"/>
    <w:rsid w:val="00182FA2"/>
    <w:rsid w:val="00183201"/>
    <w:rsid w:val="0018326A"/>
    <w:rsid w:val="00183808"/>
    <w:rsid w:val="00183D2B"/>
    <w:rsid w:val="00184274"/>
    <w:rsid w:val="001842F8"/>
    <w:rsid w:val="0018431C"/>
    <w:rsid w:val="0018435E"/>
    <w:rsid w:val="0018444C"/>
    <w:rsid w:val="001844AB"/>
    <w:rsid w:val="00184B8B"/>
    <w:rsid w:val="00184EA2"/>
    <w:rsid w:val="00184ECA"/>
    <w:rsid w:val="001853C9"/>
    <w:rsid w:val="00185773"/>
    <w:rsid w:val="0018584E"/>
    <w:rsid w:val="001858D8"/>
    <w:rsid w:val="00185A47"/>
    <w:rsid w:val="00185ABD"/>
    <w:rsid w:val="00185E29"/>
    <w:rsid w:val="001862F7"/>
    <w:rsid w:val="00186D73"/>
    <w:rsid w:val="00186E87"/>
    <w:rsid w:val="001870AD"/>
    <w:rsid w:val="001878AC"/>
    <w:rsid w:val="00187B7D"/>
    <w:rsid w:val="00187BB5"/>
    <w:rsid w:val="001902C0"/>
    <w:rsid w:val="001904D4"/>
    <w:rsid w:val="0019052B"/>
    <w:rsid w:val="0019053A"/>
    <w:rsid w:val="001905D7"/>
    <w:rsid w:val="00190B7D"/>
    <w:rsid w:val="00190C6E"/>
    <w:rsid w:val="00190F97"/>
    <w:rsid w:val="001911B6"/>
    <w:rsid w:val="0019139A"/>
    <w:rsid w:val="00191416"/>
    <w:rsid w:val="00191D93"/>
    <w:rsid w:val="001926B9"/>
    <w:rsid w:val="00192B06"/>
    <w:rsid w:val="00192B92"/>
    <w:rsid w:val="00193A1E"/>
    <w:rsid w:val="00194128"/>
    <w:rsid w:val="00194217"/>
    <w:rsid w:val="0019436D"/>
    <w:rsid w:val="001948A8"/>
    <w:rsid w:val="00194CB5"/>
    <w:rsid w:val="0019503E"/>
    <w:rsid w:val="00195190"/>
    <w:rsid w:val="001953E0"/>
    <w:rsid w:val="00195485"/>
    <w:rsid w:val="001954F5"/>
    <w:rsid w:val="00195C0C"/>
    <w:rsid w:val="001964B4"/>
    <w:rsid w:val="001968F1"/>
    <w:rsid w:val="001969CF"/>
    <w:rsid w:val="00196E37"/>
    <w:rsid w:val="00196F61"/>
    <w:rsid w:val="00197132"/>
    <w:rsid w:val="001971F5"/>
    <w:rsid w:val="001972FB"/>
    <w:rsid w:val="0019770A"/>
    <w:rsid w:val="00197AA6"/>
    <w:rsid w:val="00197C07"/>
    <w:rsid w:val="00197C2D"/>
    <w:rsid w:val="00197E9F"/>
    <w:rsid w:val="00197FDD"/>
    <w:rsid w:val="001A03C6"/>
    <w:rsid w:val="001A04DC"/>
    <w:rsid w:val="001A0E75"/>
    <w:rsid w:val="001A1222"/>
    <w:rsid w:val="001A137D"/>
    <w:rsid w:val="001A17C0"/>
    <w:rsid w:val="001A1B6F"/>
    <w:rsid w:val="001A1C4E"/>
    <w:rsid w:val="001A1DA0"/>
    <w:rsid w:val="001A2236"/>
    <w:rsid w:val="001A29F5"/>
    <w:rsid w:val="001A2A46"/>
    <w:rsid w:val="001A2EA7"/>
    <w:rsid w:val="001A3290"/>
    <w:rsid w:val="001A3301"/>
    <w:rsid w:val="001A33F3"/>
    <w:rsid w:val="001A3689"/>
    <w:rsid w:val="001A3698"/>
    <w:rsid w:val="001A3B1A"/>
    <w:rsid w:val="001A3BFD"/>
    <w:rsid w:val="001A3E92"/>
    <w:rsid w:val="001A3FB5"/>
    <w:rsid w:val="001A445F"/>
    <w:rsid w:val="001A4B6A"/>
    <w:rsid w:val="001A4F26"/>
    <w:rsid w:val="001A5059"/>
    <w:rsid w:val="001A5368"/>
    <w:rsid w:val="001A5FFF"/>
    <w:rsid w:val="001A62C9"/>
    <w:rsid w:val="001A6303"/>
    <w:rsid w:val="001A6309"/>
    <w:rsid w:val="001A653D"/>
    <w:rsid w:val="001A674F"/>
    <w:rsid w:val="001A6847"/>
    <w:rsid w:val="001A6858"/>
    <w:rsid w:val="001A6ECD"/>
    <w:rsid w:val="001A7332"/>
    <w:rsid w:val="001A733A"/>
    <w:rsid w:val="001A7385"/>
    <w:rsid w:val="001A74C6"/>
    <w:rsid w:val="001A75B2"/>
    <w:rsid w:val="001A79F1"/>
    <w:rsid w:val="001A7B64"/>
    <w:rsid w:val="001A7E1D"/>
    <w:rsid w:val="001A7FE9"/>
    <w:rsid w:val="001B02D2"/>
    <w:rsid w:val="001B07AA"/>
    <w:rsid w:val="001B09E1"/>
    <w:rsid w:val="001B0B0F"/>
    <w:rsid w:val="001B0B6B"/>
    <w:rsid w:val="001B0B88"/>
    <w:rsid w:val="001B0D4D"/>
    <w:rsid w:val="001B0D8C"/>
    <w:rsid w:val="001B0E4E"/>
    <w:rsid w:val="001B174B"/>
    <w:rsid w:val="001B19C1"/>
    <w:rsid w:val="001B1AE5"/>
    <w:rsid w:val="001B1C66"/>
    <w:rsid w:val="001B1FB1"/>
    <w:rsid w:val="001B202F"/>
    <w:rsid w:val="001B2082"/>
    <w:rsid w:val="001B2821"/>
    <w:rsid w:val="001B2D72"/>
    <w:rsid w:val="001B2E2B"/>
    <w:rsid w:val="001B2F19"/>
    <w:rsid w:val="001B2F87"/>
    <w:rsid w:val="001B31D7"/>
    <w:rsid w:val="001B33AE"/>
    <w:rsid w:val="001B388C"/>
    <w:rsid w:val="001B3D2B"/>
    <w:rsid w:val="001B4105"/>
    <w:rsid w:val="001B4650"/>
    <w:rsid w:val="001B4C10"/>
    <w:rsid w:val="001B4D56"/>
    <w:rsid w:val="001B4DDD"/>
    <w:rsid w:val="001B5182"/>
    <w:rsid w:val="001B5469"/>
    <w:rsid w:val="001B55B3"/>
    <w:rsid w:val="001B5B58"/>
    <w:rsid w:val="001B5BC3"/>
    <w:rsid w:val="001B5CC1"/>
    <w:rsid w:val="001B669B"/>
    <w:rsid w:val="001B6EB5"/>
    <w:rsid w:val="001B709E"/>
    <w:rsid w:val="001B71FE"/>
    <w:rsid w:val="001B7475"/>
    <w:rsid w:val="001B7508"/>
    <w:rsid w:val="001B782F"/>
    <w:rsid w:val="001B7A04"/>
    <w:rsid w:val="001B7B39"/>
    <w:rsid w:val="001B7EF6"/>
    <w:rsid w:val="001B7F21"/>
    <w:rsid w:val="001B7FA1"/>
    <w:rsid w:val="001C0414"/>
    <w:rsid w:val="001C04E4"/>
    <w:rsid w:val="001C05C4"/>
    <w:rsid w:val="001C06C2"/>
    <w:rsid w:val="001C0802"/>
    <w:rsid w:val="001C08B0"/>
    <w:rsid w:val="001C0FD7"/>
    <w:rsid w:val="001C12D6"/>
    <w:rsid w:val="001C1376"/>
    <w:rsid w:val="001C1605"/>
    <w:rsid w:val="001C16FF"/>
    <w:rsid w:val="001C1702"/>
    <w:rsid w:val="001C18ED"/>
    <w:rsid w:val="001C1E04"/>
    <w:rsid w:val="001C1E5F"/>
    <w:rsid w:val="001C1F26"/>
    <w:rsid w:val="001C218F"/>
    <w:rsid w:val="001C2386"/>
    <w:rsid w:val="001C279E"/>
    <w:rsid w:val="001C2E18"/>
    <w:rsid w:val="001C2E1B"/>
    <w:rsid w:val="001C2F2D"/>
    <w:rsid w:val="001C2F9C"/>
    <w:rsid w:val="001C305B"/>
    <w:rsid w:val="001C36AB"/>
    <w:rsid w:val="001C3A49"/>
    <w:rsid w:val="001C3F79"/>
    <w:rsid w:val="001C4474"/>
    <w:rsid w:val="001C45A6"/>
    <w:rsid w:val="001C4806"/>
    <w:rsid w:val="001C4932"/>
    <w:rsid w:val="001C4963"/>
    <w:rsid w:val="001C4BD0"/>
    <w:rsid w:val="001C4FAA"/>
    <w:rsid w:val="001C5345"/>
    <w:rsid w:val="001C53BB"/>
    <w:rsid w:val="001C5497"/>
    <w:rsid w:val="001C5797"/>
    <w:rsid w:val="001C5820"/>
    <w:rsid w:val="001C5A76"/>
    <w:rsid w:val="001C5CC9"/>
    <w:rsid w:val="001C5EAC"/>
    <w:rsid w:val="001C68CE"/>
    <w:rsid w:val="001C69CD"/>
    <w:rsid w:val="001C6A82"/>
    <w:rsid w:val="001C7071"/>
    <w:rsid w:val="001C7710"/>
    <w:rsid w:val="001C794C"/>
    <w:rsid w:val="001C7F3C"/>
    <w:rsid w:val="001C7F65"/>
    <w:rsid w:val="001D0158"/>
    <w:rsid w:val="001D01AC"/>
    <w:rsid w:val="001D0728"/>
    <w:rsid w:val="001D0844"/>
    <w:rsid w:val="001D0C7C"/>
    <w:rsid w:val="001D0E95"/>
    <w:rsid w:val="001D0F42"/>
    <w:rsid w:val="001D135C"/>
    <w:rsid w:val="001D172B"/>
    <w:rsid w:val="001D1DD6"/>
    <w:rsid w:val="001D1FBB"/>
    <w:rsid w:val="001D1FC2"/>
    <w:rsid w:val="001D204A"/>
    <w:rsid w:val="001D208F"/>
    <w:rsid w:val="001D20F4"/>
    <w:rsid w:val="001D24ED"/>
    <w:rsid w:val="001D2593"/>
    <w:rsid w:val="001D2B7A"/>
    <w:rsid w:val="001D2FF3"/>
    <w:rsid w:val="001D31F2"/>
    <w:rsid w:val="001D31FE"/>
    <w:rsid w:val="001D401A"/>
    <w:rsid w:val="001D42E7"/>
    <w:rsid w:val="001D4589"/>
    <w:rsid w:val="001D45CD"/>
    <w:rsid w:val="001D5490"/>
    <w:rsid w:val="001D54D1"/>
    <w:rsid w:val="001D5884"/>
    <w:rsid w:val="001D5F73"/>
    <w:rsid w:val="001D6368"/>
    <w:rsid w:val="001D666F"/>
    <w:rsid w:val="001D67EB"/>
    <w:rsid w:val="001D688E"/>
    <w:rsid w:val="001D6F9C"/>
    <w:rsid w:val="001D6FE7"/>
    <w:rsid w:val="001D72B7"/>
    <w:rsid w:val="001D72F6"/>
    <w:rsid w:val="001D754B"/>
    <w:rsid w:val="001D7C09"/>
    <w:rsid w:val="001D7CC6"/>
    <w:rsid w:val="001E0266"/>
    <w:rsid w:val="001E04B4"/>
    <w:rsid w:val="001E05F5"/>
    <w:rsid w:val="001E0706"/>
    <w:rsid w:val="001E09DA"/>
    <w:rsid w:val="001E0AF1"/>
    <w:rsid w:val="001E0CF5"/>
    <w:rsid w:val="001E16D0"/>
    <w:rsid w:val="001E1BE8"/>
    <w:rsid w:val="001E1C43"/>
    <w:rsid w:val="001E1C90"/>
    <w:rsid w:val="001E1CF2"/>
    <w:rsid w:val="001E265F"/>
    <w:rsid w:val="001E2895"/>
    <w:rsid w:val="001E297B"/>
    <w:rsid w:val="001E3331"/>
    <w:rsid w:val="001E348B"/>
    <w:rsid w:val="001E3494"/>
    <w:rsid w:val="001E349E"/>
    <w:rsid w:val="001E3558"/>
    <w:rsid w:val="001E3793"/>
    <w:rsid w:val="001E3AAE"/>
    <w:rsid w:val="001E3B8F"/>
    <w:rsid w:val="001E3FB9"/>
    <w:rsid w:val="001E41F1"/>
    <w:rsid w:val="001E43CE"/>
    <w:rsid w:val="001E44BE"/>
    <w:rsid w:val="001E4BBD"/>
    <w:rsid w:val="001E4DB2"/>
    <w:rsid w:val="001E4EDF"/>
    <w:rsid w:val="001E5105"/>
    <w:rsid w:val="001E53EB"/>
    <w:rsid w:val="001E541B"/>
    <w:rsid w:val="001E5441"/>
    <w:rsid w:val="001E5A6D"/>
    <w:rsid w:val="001E5A93"/>
    <w:rsid w:val="001E5B7A"/>
    <w:rsid w:val="001E633E"/>
    <w:rsid w:val="001E64D8"/>
    <w:rsid w:val="001E6831"/>
    <w:rsid w:val="001E68F7"/>
    <w:rsid w:val="001E6A0B"/>
    <w:rsid w:val="001E6CA8"/>
    <w:rsid w:val="001E7477"/>
    <w:rsid w:val="001E74A4"/>
    <w:rsid w:val="001E75DB"/>
    <w:rsid w:val="001E777C"/>
    <w:rsid w:val="001E7787"/>
    <w:rsid w:val="001E79FB"/>
    <w:rsid w:val="001E7C9C"/>
    <w:rsid w:val="001E7CFC"/>
    <w:rsid w:val="001E7DED"/>
    <w:rsid w:val="001E7FAF"/>
    <w:rsid w:val="001F01B3"/>
    <w:rsid w:val="001F0A48"/>
    <w:rsid w:val="001F0A5A"/>
    <w:rsid w:val="001F1061"/>
    <w:rsid w:val="001F1199"/>
    <w:rsid w:val="001F187E"/>
    <w:rsid w:val="001F1A6D"/>
    <w:rsid w:val="001F1DF6"/>
    <w:rsid w:val="001F1E32"/>
    <w:rsid w:val="001F1F6A"/>
    <w:rsid w:val="001F200A"/>
    <w:rsid w:val="001F2176"/>
    <w:rsid w:val="001F2193"/>
    <w:rsid w:val="001F229C"/>
    <w:rsid w:val="001F2360"/>
    <w:rsid w:val="001F2688"/>
    <w:rsid w:val="001F27E1"/>
    <w:rsid w:val="001F2A67"/>
    <w:rsid w:val="001F2D51"/>
    <w:rsid w:val="001F2DBB"/>
    <w:rsid w:val="001F2F49"/>
    <w:rsid w:val="001F30B4"/>
    <w:rsid w:val="001F344E"/>
    <w:rsid w:val="001F3531"/>
    <w:rsid w:val="001F38DD"/>
    <w:rsid w:val="001F3B9D"/>
    <w:rsid w:val="001F3F33"/>
    <w:rsid w:val="001F4715"/>
    <w:rsid w:val="001F5030"/>
    <w:rsid w:val="001F50F2"/>
    <w:rsid w:val="001F56B8"/>
    <w:rsid w:val="001F5880"/>
    <w:rsid w:val="001F5C0C"/>
    <w:rsid w:val="001F5C99"/>
    <w:rsid w:val="001F5D7E"/>
    <w:rsid w:val="001F5EBE"/>
    <w:rsid w:val="001F643F"/>
    <w:rsid w:val="001F645B"/>
    <w:rsid w:val="001F6A9E"/>
    <w:rsid w:val="001F7041"/>
    <w:rsid w:val="001F730A"/>
    <w:rsid w:val="001F7360"/>
    <w:rsid w:val="001F7509"/>
    <w:rsid w:val="001F79FD"/>
    <w:rsid w:val="001F7C2A"/>
    <w:rsid w:val="001F7C7B"/>
    <w:rsid w:val="00200071"/>
    <w:rsid w:val="002001DB"/>
    <w:rsid w:val="0020053F"/>
    <w:rsid w:val="00200618"/>
    <w:rsid w:val="0020107C"/>
    <w:rsid w:val="002013F9"/>
    <w:rsid w:val="00201768"/>
    <w:rsid w:val="00201C43"/>
    <w:rsid w:val="0020268F"/>
    <w:rsid w:val="002029B5"/>
    <w:rsid w:val="00202DD6"/>
    <w:rsid w:val="00202E8B"/>
    <w:rsid w:val="002031A0"/>
    <w:rsid w:val="002032A0"/>
    <w:rsid w:val="0020342C"/>
    <w:rsid w:val="00203793"/>
    <w:rsid w:val="00203CE1"/>
    <w:rsid w:val="00203D08"/>
    <w:rsid w:val="00203FC1"/>
    <w:rsid w:val="002041B1"/>
    <w:rsid w:val="002045F1"/>
    <w:rsid w:val="00204A2E"/>
    <w:rsid w:val="00204AEC"/>
    <w:rsid w:val="00204D0D"/>
    <w:rsid w:val="00204D38"/>
    <w:rsid w:val="00204E69"/>
    <w:rsid w:val="0020534A"/>
    <w:rsid w:val="00205518"/>
    <w:rsid w:val="00205B9D"/>
    <w:rsid w:val="00205C23"/>
    <w:rsid w:val="00205C9E"/>
    <w:rsid w:val="00205CD8"/>
    <w:rsid w:val="002061E4"/>
    <w:rsid w:val="0020624C"/>
    <w:rsid w:val="002062C7"/>
    <w:rsid w:val="0020659F"/>
    <w:rsid w:val="002069FB"/>
    <w:rsid w:val="00206BF1"/>
    <w:rsid w:val="00206FFA"/>
    <w:rsid w:val="00207345"/>
    <w:rsid w:val="00207455"/>
    <w:rsid w:val="002076E2"/>
    <w:rsid w:val="00207998"/>
    <w:rsid w:val="00207ADB"/>
    <w:rsid w:val="00207B32"/>
    <w:rsid w:val="00207E8B"/>
    <w:rsid w:val="002099EC"/>
    <w:rsid w:val="002100B8"/>
    <w:rsid w:val="0021025D"/>
    <w:rsid w:val="00210450"/>
    <w:rsid w:val="0021068E"/>
    <w:rsid w:val="002106D6"/>
    <w:rsid w:val="002106DE"/>
    <w:rsid w:val="002106E2"/>
    <w:rsid w:val="00210F8E"/>
    <w:rsid w:val="0021126F"/>
    <w:rsid w:val="00211446"/>
    <w:rsid w:val="002115E7"/>
    <w:rsid w:val="00211940"/>
    <w:rsid w:val="002127EE"/>
    <w:rsid w:val="0021362F"/>
    <w:rsid w:val="0021363C"/>
    <w:rsid w:val="00213D02"/>
    <w:rsid w:val="00214025"/>
    <w:rsid w:val="002142B2"/>
    <w:rsid w:val="002145B3"/>
    <w:rsid w:val="00214887"/>
    <w:rsid w:val="002149CA"/>
    <w:rsid w:val="00214AAC"/>
    <w:rsid w:val="00214DA2"/>
    <w:rsid w:val="00214EB7"/>
    <w:rsid w:val="0021538B"/>
    <w:rsid w:val="002153C8"/>
    <w:rsid w:val="0021584D"/>
    <w:rsid w:val="00215BDD"/>
    <w:rsid w:val="00216234"/>
    <w:rsid w:val="0021627F"/>
    <w:rsid w:val="0021630C"/>
    <w:rsid w:val="00216367"/>
    <w:rsid w:val="0021644F"/>
    <w:rsid w:val="00216627"/>
    <w:rsid w:val="00216808"/>
    <w:rsid w:val="002168E9"/>
    <w:rsid w:val="00216B91"/>
    <w:rsid w:val="00216EE0"/>
    <w:rsid w:val="002171F9"/>
    <w:rsid w:val="00217592"/>
    <w:rsid w:val="002175FE"/>
    <w:rsid w:val="00220339"/>
    <w:rsid w:val="0022039E"/>
    <w:rsid w:val="00220644"/>
    <w:rsid w:val="00220BEF"/>
    <w:rsid w:val="00220BF5"/>
    <w:rsid w:val="00220D72"/>
    <w:rsid w:val="00220F1B"/>
    <w:rsid w:val="00220F7E"/>
    <w:rsid w:val="00221437"/>
    <w:rsid w:val="00221699"/>
    <w:rsid w:val="00221D82"/>
    <w:rsid w:val="00221FED"/>
    <w:rsid w:val="002226CA"/>
    <w:rsid w:val="0022278C"/>
    <w:rsid w:val="0022298A"/>
    <w:rsid w:val="00222A0C"/>
    <w:rsid w:val="00222E79"/>
    <w:rsid w:val="00222EFA"/>
    <w:rsid w:val="00222F2A"/>
    <w:rsid w:val="00222F2D"/>
    <w:rsid w:val="00223134"/>
    <w:rsid w:val="002235F6"/>
    <w:rsid w:val="002239D3"/>
    <w:rsid w:val="00223CB8"/>
    <w:rsid w:val="00223E98"/>
    <w:rsid w:val="00223FCF"/>
    <w:rsid w:val="00224047"/>
    <w:rsid w:val="002241A9"/>
    <w:rsid w:val="002244F3"/>
    <w:rsid w:val="00224703"/>
    <w:rsid w:val="00224ACB"/>
    <w:rsid w:val="00224BDF"/>
    <w:rsid w:val="00224E06"/>
    <w:rsid w:val="00224E0F"/>
    <w:rsid w:val="0022592B"/>
    <w:rsid w:val="00225A14"/>
    <w:rsid w:val="00225D74"/>
    <w:rsid w:val="00226450"/>
    <w:rsid w:val="00226C15"/>
    <w:rsid w:val="002270E9"/>
    <w:rsid w:val="00227155"/>
    <w:rsid w:val="002274FC"/>
    <w:rsid w:val="002276EC"/>
    <w:rsid w:val="0022AD46"/>
    <w:rsid w:val="002301A1"/>
    <w:rsid w:val="0023033E"/>
    <w:rsid w:val="00230984"/>
    <w:rsid w:val="00230A68"/>
    <w:rsid w:val="00230FAD"/>
    <w:rsid w:val="00231127"/>
    <w:rsid w:val="002311F3"/>
    <w:rsid w:val="00231811"/>
    <w:rsid w:val="002319D5"/>
    <w:rsid w:val="00231D32"/>
    <w:rsid w:val="0023240A"/>
    <w:rsid w:val="00232538"/>
    <w:rsid w:val="002328BA"/>
    <w:rsid w:val="00232A70"/>
    <w:rsid w:val="00233026"/>
    <w:rsid w:val="002332C9"/>
    <w:rsid w:val="0023356F"/>
    <w:rsid w:val="00233636"/>
    <w:rsid w:val="00233EFC"/>
    <w:rsid w:val="00233F7C"/>
    <w:rsid w:val="002340A9"/>
    <w:rsid w:val="0023429A"/>
    <w:rsid w:val="002347D1"/>
    <w:rsid w:val="00234907"/>
    <w:rsid w:val="002349AD"/>
    <w:rsid w:val="00234BE7"/>
    <w:rsid w:val="00234D36"/>
    <w:rsid w:val="00234E5C"/>
    <w:rsid w:val="00234FD1"/>
    <w:rsid w:val="0023522C"/>
    <w:rsid w:val="002354C1"/>
    <w:rsid w:val="0023595B"/>
    <w:rsid w:val="00236601"/>
    <w:rsid w:val="002366D2"/>
    <w:rsid w:val="00236755"/>
    <w:rsid w:val="00236E13"/>
    <w:rsid w:val="002371BE"/>
    <w:rsid w:val="0023729A"/>
    <w:rsid w:val="00237862"/>
    <w:rsid w:val="0024028F"/>
    <w:rsid w:val="00240777"/>
    <w:rsid w:val="0024189C"/>
    <w:rsid w:val="00242023"/>
    <w:rsid w:val="0024219E"/>
    <w:rsid w:val="00242416"/>
    <w:rsid w:val="0024242C"/>
    <w:rsid w:val="002424C6"/>
    <w:rsid w:val="002424CC"/>
    <w:rsid w:val="002426AE"/>
    <w:rsid w:val="0024295D"/>
    <w:rsid w:val="00242A2F"/>
    <w:rsid w:val="002439E1"/>
    <w:rsid w:val="00244117"/>
    <w:rsid w:val="00244373"/>
    <w:rsid w:val="002448F6"/>
    <w:rsid w:val="0024494D"/>
    <w:rsid w:val="00244D17"/>
    <w:rsid w:val="00245877"/>
    <w:rsid w:val="00245A68"/>
    <w:rsid w:val="00245B6C"/>
    <w:rsid w:val="00245C47"/>
    <w:rsid w:val="00245CF8"/>
    <w:rsid w:val="00245D0F"/>
    <w:rsid w:val="00245D19"/>
    <w:rsid w:val="00245E5C"/>
    <w:rsid w:val="00246027"/>
    <w:rsid w:val="002464EA"/>
    <w:rsid w:val="00246971"/>
    <w:rsid w:val="00246C40"/>
    <w:rsid w:val="00246CF8"/>
    <w:rsid w:val="00246D04"/>
    <w:rsid w:val="00246E47"/>
    <w:rsid w:val="00247205"/>
    <w:rsid w:val="0024750E"/>
    <w:rsid w:val="00247542"/>
    <w:rsid w:val="002478E0"/>
    <w:rsid w:val="0024790E"/>
    <w:rsid w:val="00247ADB"/>
    <w:rsid w:val="00247C9D"/>
    <w:rsid w:val="00247E72"/>
    <w:rsid w:val="00247FB5"/>
    <w:rsid w:val="0025007D"/>
    <w:rsid w:val="0025014B"/>
    <w:rsid w:val="00250389"/>
    <w:rsid w:val="0025053C"/>
    <w:rsid w:val="00250561"/>
    <w:rsid w:val="002507D6"/>
    <w:rsid w:val="0025081A"/>
    <w:rsid w:val="002508A7"/>
    <w:rsid w:val="002508E1"/>
    <w:rsid w:val="00250984"/>
    <w:rsid w:val="00250CBF"/>
    <w:rsid w:val="00251003"/>
    <w:rsid w:val="00251382"/>
    <w:rsid w:val="0025144D"/>
    <w:rsid w:val="00251565"/>
    <w:rsid w:val="00251629"/>
    <w:rsid w:val="002516C4"/>
    <w:rsid w:val="002519D5"/>
    <w:rsid w:val="00251B51"/>
    <w:rsid w:val="00252562"/>
    <w:rsid w:val="00252573"/>
    <w:rsid w:val="002525DC"/>
    <w:rsid w:val="0025268A"/>
    <w:rsid w:val="002527C4"/>
    <w:rsid w:val="002527D9"/>
    <w:rsid w:val="0025280B"/>
    <w:rsid w:val="00252982"/>
    <w:rsid w:val="00252B13"/>
    <w:rsid w:val="0025369D"/>
    <w:rsid w:val="002536C8"/>
    <w:rsid w:val="00253A82"/>
    <w:rsid w:val="00253BA8"/>
    <w:rsid w:val="00253FD1"/>
    <w:rsid w:val="0025431D"/>
    <w:rsid w:val="00254822"/>
    <w:rsid w:val="00254C77"/>
    <w:rsid w:val="00254D8A"/>
    <w:rsid w:val="00254D96"/>
    <w:rsid w:val="0025539C"/>
    <w:rsid w:val="00255767"/>
    <w:rsid w:val="00255C2A"/>
    <w:rsid w:val="00255DB3"/>
    <w:rsid w:val="00255EB0"/>
    <w:rsid w:val="00255FD1"/>
    <w:rsid w:val="00256058"/>
    <w:rsid w:val="002563C0"/>
    <w:rsid w:val="00256512"/>
    <w:rsid w:val="002566BC"/>
    <w:rsid w:val="0025698A"/>
    <w:rsid w:val="00256A56"/>
    <w:rsid w:val="00256D86"/>
    <w:rsid w:val="00256EA7"/>
    <w:rsid w:val="002575C9"/>
    <w:rsid w:val="002579FF"/>
    <w:rsid w:val="00257A14"/>
    <w:rsid w:val="00257FE7"/>
    <w:rsid w:val="00260014"/>
    <w:rsid w:val="002600F8"/>
    <w:rsid w:val="002605C2"/>
    <w:rsid w:val="00260603"/>
    <w:rsid w:val="0026065A"/>
    <w:rsid w:val="002609BD"/>
    <w:rsid w:val="00260B4E"/>
    <w:rsid w:val="00260FC9"/>
    <w:rsid w:val="00261283"/>
    <w:rsid w:val="0026187F"/>
    <w:rsid w:val="00261E08"/>
    <w:rsid w:val="00261F7E"/>
    <w:rsid w:val="00261FB0"/>
    <w:rsid w:val="00262375"/>
    <w:rsid w:val="002624E0"/>
    <w:rsid w:val="00262592"/>
    <w:rsid w:val="00262718"/>
    <w:rsid w:val="002627FF"/>
    <w:rsid w:val="002629C0"/>
    <w:rsid w:val="00262F84"/>
    <w:rsid w:val="002631CE"/>
    <w:rsid w:val="002632D6"/>
    <w:rsid w:val="002636EB"/>
    <w:rsid w:val="00263ADD"/>
    <w:rsid w:val="00263BB8"/>
    <w:rsid w:val="00263DDD"/>
    <w:rsid w:val="00263E4F"/>
    <w:rsid w:val="0026414B"/>
    <w:rsid w:val="002641CC"/>
    <w:rsid w:val="002641F2"/>
    <w:rsid w:val="002645EE"/>
    <w:rsid w:val="00264C47"/>
    <w:rsid w:val="00264EB1"/>
    <w:rsid w:val="0026519A"/>
    <w:rsid w:val="00265264"/>
    <w:rsid w:val="00265604"/>
    <w:rsid w:val="0026566A"/>
    <w:rsid w:val="00265AC1"/>
    <w:rsid w:val="00265F24"/>
    <w:rsid w:val="002663D4"/>
    <w:rsid w:val="00266A85"/>
    <w:rsid w:val="00266AD0"/>
    <w:rsid w:val="00267667"/>
    <w:rsid w:val="0026774D"/>
    <w:rsid w:val="002678A3"/>
    <w:rsid w:val="00267DA1"/>
    <w:rsid w:val="00267FE9"/>
    <w:rsid w:val="00267FF3"/>
    <w:rsid w:val="002700C3"/>
    <w:rsid w:val="002700F8"/>
    <w:rsid w:val="00270636"/>
    <w:rsid w:val="00270708"/>
    <w:rsid w:val="00270B5F"/>
    <w:rsid w:val="00270CAA"/>
    <w:rsid w:val="00270CD3"/>
    <w:rsid w:val="00271270"/>
    <w:rsid w:val="00271502"/>
    <w:rsid w:val="0027166B"/>
    <w:rsid w:val="002716AB"/>
    <w:rsid w:val="00271DFC"/>
    <w:rsid w:val="00271F62"/>
    <w:rsid w:val="00271FA3"/>
    <w:rsid w:val="002721DC"/>
    <w:rsid w:val="0027226B"/>
    <w:rsid w:val="002723A6"/>
    <w:rsid w:val="0027263C"/>
    <w:rsid w:val="002729EB"/>
    <w:rsid w:val="00272ABF"/>
    <w:rsid w:val="00272ACB"/>
    <w:rsid w:val="00272C4C"/>
    <w:rsid w:val="00272FEC"/>
    <w:rsid w:val="00273023"/>
    <w:rsid w:val="002738E5"/>
    <w:rsid w:val="00273B7F"/>
    <w:rsid w:val="00273EDA"/>
    <w:rsid w:val="00274016"/>
    <w:rsid w:val="002742A6"/>
    <w:rsid w:val="00274314"/>
    <w:rsid w:val="00274396"/>
    <w:rsid w:val="00274ADF"/>
    <w:rsid w:val="00274D97"/>
    <w:rsid w:val="002750D9"/>
    <w:rsid w:val="00275175"/>
    <w:rsid w:val="002751D6"/>
    <w:rsid w:val="002753C2"/>
    <w:rsid w:val="002756AF"/>
    <w:rsid w:val="00275F52"/>
    <w:rsid w:val="0027600F"/>
    <w:rsid w:val="002760E2"/>
    <w:rsid w:val="002762A1"/>
    <w:rsid w:val="002763D6"/>
    <w:rsid w:val="002767C3"/>
    <w:rsid w:val="00277096"/>
    <w:rsid w:val="002773B4"/>
    <w:rsid w:val="00277600"/>
    <w:rsid w:val="0027783B"/>
    <w:rsid w:val="002778CB"/>
    <w:rsid w:val="00277B22"/>
    <w:rsid w:val="00277C54"/>
    <w:rsid w:val="002800B4"/>
    <w:rsid w:val="00280653"/>
    <w:rsid w:val="00280922"/>
    <w:rsid w:val="0028150B"/>
    <w:rsid w:val="002816D6"/>
    <w:rsid w:val="00281820"/>
    <w:rsid w:val="00281EB2"/>
    <w:rsid w:val="002820BC"/>
    <w:rsid w:val="00282407"/>
    <w:rsid w:val="002826C5"/>
    <w:rsid w:val="002827C8"/>
    <w:rsid w:val="00282B68"/>
    <w:rsid w:val="00282D4B"/>
    <w:rsid w:val="00282F9A"/>
    <w:rsid w:val="00283995"/>
    <w:rsid w:val="00283E45"/>
    <w:rsid w:val="002840FF"/>
    <w:rsid w:val="00284124"/>
    <w:rsid w:val="00284172"/>
    <w:rsid w:val="00284675"/>
    <w:rsid w:val="00284AD9"/>
    <w:rsid w:val="00284DFC"/>
    <w:rsid w:val="00284E13"/>
    <w:rsid w:val="00284EC4"/>
    <w:rsid w:val="00285559"/>
    <w:rsid w:val="002856B3"/>
    <w:rsid w:val="00285778"/>
    <w:rsid w:val="00285847"/>
    <w:rsid w:val="00285911"/>
    <w:rsid w:val="00285ABA"/>
    <w:rsid w:val="00285ED8"/>
    <w:rsid w:val="0028634B"/>
    <w:rsid w:val="00286A37"/>
    <w:rsid w:val="00286ECA"/>
    <w:rsid w:val="00287097"/>
    <w:rsid w:val="00287411"/>
    <w:rsid w:val="00287648"/>
    <w:rsid w:val="00287A25"/>
    <w:rsid w:val="0029016F"/>
    <w:rsid w:val="00290439"/>
    <w:rsid w:val="002906D7"/>
    <w:rsid w:val="002906F4"/>
    <w:rsid w:val="002907AC"/>
    <w:rsid w:val="002908D8"/>
    <w:rsid w:val="00290C35"/>
    <w:rsid w:val="00290FE1"/>
    <w:rsid w:val="00291296"/>
    <w:rsid w:val="002917C5"/>
    <w:rsid w:val="00291A62"/>
    <w:rsid w:val="00291B30"/>
    <w:rsid w:val="0029227B"/>
    <w:rsid w:val="0029233E"/>
    <w:rsid w:val="00292573"/>
    <w:rsid w:val="00292652"/>
    <w:rsid w:val="00292704"/>
    <w:rsid w:val="0029288A"/>
    <w:rsid w:val="002929C0"/>
    <w:rsid w:val="00292BAB"/>
    <w:rsid w:val="00292F23"/>
    <w:rsid w:val="0029332A"/>
    <w:rsid w:val="00293395"/>
    <w:rsid w:val="002934A6"/>
    <w:rsid w:val="00293763"/>
    <w:rsid w:val="00294192"/>
    <w:rsid w:val="00294332"/>
    <w:rsid w:val="0029436D"/>
    <w:rsid w:val="00294547"/>
    <w:rsid w:val="002946A0"/>
    <w:rsid w:val="0029485F"/>
    <w:rsid w:val="00294BD6"/>
    <w:rsid w:val="00294C9B"/>
    <w:rsid w:val="00295116"/>
    <w:rsid w:val="0029517A"/>
    <w:rsid w:val="00295255"/>
    <w:rsid w:val="002952D2"/>
    <w:rsid w:val="002955EC"/>
    <w:rsid w:val="002957D6"/>
    <w:rsid w:val="0029584E"/>
    <w:rsid w:val="00295863"/>
    <w:rsid w:val="0029596D"/>
    <w:rsid w:val="00295A7E"/>
    <w:rsid w:val="00295D3C"/>
    <w:rsid w:val="00295EF7"/>
    <w:rsid w:val="002963A1"/>
    <w:rsid w:val="00296976"/>
    <w:rsid w:val="00296EDD"/>
    <w:rsid w:val="0029732E"/>
    <w:rsid w:val="00297826"/>
    <w:rsid w:val="00297A41"/>
    <w:rsid w:val="00297AFB"/>
    <w:rsid w:val="00297E12"/>
    <w:rsid w:val="00297FAD"/>
    <w:rsid w:val="0029F2BD"/>
    <w:rsid w:val="002A0006"/>
    <w:rsid w:val="002A0223"/>
    <w:rsid w:val="002A026E"/>
    <w:rsid w:val="002A02E7"/>
    <w:rsid w:val="002A0562"/>
    <w:rsid w:val="002A057B"/>
    <w:rsid w:val="002A091F"/>
    <w:rsid w:val="002A0A22"/>
    <w:rsid w:val="002A105D"/>
    <w:rsid w:val="002A1157"/>
    <w:rsid w:val="002A1428"/>
    <w:rsid w:val="002A15B5"/>
    <w:rsid w:val="002A17A2"/>
    <w:rsid w:val="002A1836"/>
    <w:rsid w:val="002A1A3C"/>
    <w:rsid w:val="002A1DBC"/>
    <w:rsid w:val="002A29B4"/>
    <w:rsid w:val="002A29E9"/>
    <w:rsid w:val="002A2B60"/>
    <w:rsid w:val="002A3102"/>
    <w:rsid w:val="002A3147"/>
    <w:rsid w:val="002A37E7"/>
    <w:rsid w:val="002A3D9F"/>
    <w:rsid w:val="002A3F6E"/>
    <w:rsid w:val="002A41BD"/>
    <w:rsid w:val="002A41F1"/>
    <w:rsid w:val="002A42DC"/>
    <w:rsid w:val="002A4545"/>
    <w:rsid w:val="002A46E9"/>
    <w:rsid w:val="002A4797"/>
    <w:rsid w:val="002A4A42"/>
    <w:rsid w:val="002A523F"/>
    <w:rsid w:val="002A53AF"/>
    <w:rsid w:val="002A55E7"/>
    <w:rsid w:val="002A56F9"/>
    <w:rsid w:val="002A5F1D"/>
    <w:rsid w:val="002A6014"/>
    <w:rsid w:val="002A6763"/>
    <w:rsid w:val="002A68AF"/>
    <w:rsid w:val="002A6A7D"/>
    <w:rsid w:val="002A6E9C"/>
    <w:rsid w:val="002A7021"/>
    <w:rsid w:val="002A7049"/>
    <w:rsid w:val="002A70C6"/>
    <w:rsid w:val="002A7551"/>
    <w:rsid w:val="002A75A2"/>
    <w:rsid w:val="002A7A3A"/>
    <w:rsid w:val="002A7CC2"/>
    <w:rsid w:val="002AD77A"/>
    <w:rsid w:val="002B03ED"/>
    <w:rsid w:val="002B045F"/>
    <w:rsid w:val="002B04E5"/>
    <w:rsid w:val="002B054C"/>
    <w:rsid w:val="002B0693"/>
    <w:rsid w:val="002B0870"/>
    <w:rsid w:val="002B0D6F"/>
    <w:rsid w:val="002B1775"/>
    <w:rsid w:val="002B1C11"/>
    <w:rsid w:val="002B1FB4"/>
    <w:rsid w:val="002B21F5"/>
    <w:rsid w:val="002B2297"/>
    <w:rsid w:val="002B2303"/>
    <w:rsid w:val="002B237A"/>
    <w:rsid w:val="002B270F"/>
    <w:rsid w:val="002B2BD8"/>
    <w:rsid w:val="002B2D3C"/>
    <w:rsid w:val="002B31D4"/>
    <w:rsid w:val="002B3275"/>
    <w:rsid w:val="002B3304"/>
    <w:rsid w:val="002B3D6C"/>
    <w:rsid w:val="002B3DF9"/>
    <w:rsid w:val="002B3E2E"/>
    <w:rsid w:val="002B3F03"/>
    <w:rsid w:val="002B44E2"/>
    <w:rsid w:val="002B4B55"/>
    <w:rsid w:val="002B508B"/>
    <w:rsid w:val="002B5205"/>
    <w:rsid w:val="002B5508"/>
    <w:rsid w:val="002B58A6"/>
    <w:rsid w:val="002B5AD0"/>
    <w:rsid w:val="002B5D80"/>
    <w:rsid w:val="002B5DF1"/>
    <w:rsid w:val="002B63CA"/>
    <w:rsid w:val="002B644E"/>
    <w:rsid w:val="002B68DF"/>
    <w:rsid w:val="002B6CB5"/>
    <w:rsid w:val="002B6DA8"/>
    <w:rsid w:val="002B6F2D"/>
    <w:rsid w:val="002B706E"/>
    <w:rsid w:val="002B7308"/>
    <w:rsid w:val="002B756E"/>
    <w:rsid w:val="002B76FF"/>
    <w:rsid w:val="002B7A29"/>
    <w:rsid w:val="002B7AD0"/>
    <w:rsid w:val="002B7EA0"/>
    <w:rsid w:val="002B7F2D"/>
    <w:rsid w:val="002C009C"/>
    <w:rsid w:val="002C011E"/>
    <w:rsid w:val="002C0D3E"/>
    <w:rsid w:val="002C0FE0"/>
    <w:rsid w:val="002C17D3"/>
    <w:rsid w:val="002C1A8D"/>
    <w:rsid w:val="002C1AD7"/>
    <w:rsid w:val="002C1EB1"/>
    <w:rsid w:val="002C229B"/>
    <w:rsid w:val="002C22B7"/>
    <w:rsid w:val="002C260E"/>
    <w:rsid w:val="002C279F"/>
    <w:rsid w:val="002C28B9"/>
    <w:rsid w:val="002C29F3"/>
    <w:rsid w:val="002C2A71"/>
    <w:rsid w:val="002C2C4E"/>
    <w:rsid w:val="002C2CCB"/>
    <w:rsid w:val="002C339C"/>
    <w:rsid w:val="002C33C2"/>
    <w:rsid w:val="002C393D"/>
    <w:rsid w:val="002C3A8D"/>
    <w:rsid w:val="002C3B95"/>
    <w:rsid w:val="002C3BA3"/>
    <w:rsid w:val="002C3BAD"/>
    <w:rsid w:val="002C3C35"/>
    <w:rsid w:val="002C41DF"/>
    <w:rsid w:val="002C4485"/>
    <w:rsid w:val="002C5002"/>
    <w:rsid w:val="002C517C"/>
    <w:rsid w:val="002C55EA"/>
    <w:rsid w:val="002C5BF0"/>
    <w:rsid w:val="002C5DAF"/>
    <w:rsid w:val="002C5F01"/>
    <w:rsid w:val="002C6146"/>
    <w:rsid w:val="002C61EE"/>
    <w:rsid w:val="002C6ADD"/>
    <w:rsid w:val="002C6FA7"/>
    <w:rsid w:val="002C756B"/>
    <w:rsid w:val="002C7A87"/>
    <w:rsid w:val="002C7BBD"/>
    <w:rsid w:val="002C7C0B"/>
    <w:rsid w:val="002C7C6D"/>
    <w:rsid w:val="002C7DF0"/>
    <w:rsid w:val="002D0309"/>
    <w:rsid w:val="002D07FB"/>
    <w:rsid w:val="002D0932"/>
    <w:rsid w:val="002D0CD6"/>
    <w:rsid w:val="002D1053"/>
    <w:rsid w:val="002D105A"/>
    <w:rsid w:val="002D1424"/>
    <w:rsid w:val="002D157C"/>
    <w:rsid w:val="002D15B2"/>
    <w:rsid w:val="002D1FAD"/>
    <w:rsid w:val="002D22C7"/>
    <w:rsid w:val="002D23A7"/>
    <w:rsid w:val="002D2407"/>
    <w:rsid w:val="002D278E"/>
    <w:rsid w:val="002D2A1C"/>
    <w:rsid w:val="002D2B40"/>
    <w:rsid w:val="002D3A80"/>
    <w:rsid w:val="002D3FBE"/>
    <w:rsid w:val="002D4200"/>
    <w:rsid w:val="002D4269"/>
    <w:rsid w:val="002D43E4"/>
    <w:rsid w:val="002D4745"/>
    <w:rsid w:val="002D48D2"/>
    <w:rsid w:val="002D4957"/>
    <w:rsid w:val="002D50FB"/>
    <w:rsid w:val="002D5210"/>
    <w:rsid w:val="002D523F"/>
    <w:rsid w:val="002D59C2"/>
    <w:rsid w:val="002D5B19"/>
    <w:rsid w:val="002D5C66"/>
    <w:rsid w:val="002D5FBF"/>
    <w:rsid w:val="002D62B5"/>
    <w:rsid w:val="002D63B5"/>
    <w:rsid w:val="002D6852"/>
    <w:rsid w:val="002D6886"/>
    <w:rsid w:val="002D68A4"/>
    <w:rsid w:val="002D6B45"/>
    <w:rsid w:val="002D6E00"/>
    <w:rsid w:val="002D7358"/>
    <w:rsid w:val="002D77D7"/>
    <w:rsid w:val="002D7C39"/>
    <w:rsid w:val="002D7DAE"/>
    <w:rsid w:val="002D7E43"/>
    <w:rsid w:val="002E0183"/>
    <w:rsid w:val="002E0320"/>
    <w:rsid w:val="002E0601"/>
    <w:rsid w:val="002E10F2"/>
    <w:rsid w:val="002E117C"/>
    <w:rsid w:val="002E120F"/>
    <w:rsid w:val="002E1422"/>
    <w:rsid w:val="002E143C"/>
    <w:rsid w:val="002E1C62"/>
    <w:rsid w:val="002E1DA0"/>
    <w:rsid w:val="002E1DD5"/>
    <w:rsid w:val="002E24BE"/>
    <w:rsid w:val="002E2671"/>
    <w:rsid w:val="002E2D3F"/>
    <w:rsid w:val="002E2E75"/>
    <w:rsid w:val="002E358C"/>
    <w:rsid w:val="002E39B1"/>
    <w:rsid w:val="002E3FE9"/>
    <w:rsid w:val="002E40CB"/>
    <w:rsid w:val="002E46F5"/>
    <w:rsid w:val="002E48CB"/>
    <w:rsid w:val="002E5599"/>
    <w:rsid w:val="002E55E1"/>
    <w:rsid w:val="002E5618"/>
    <w:rsid w:val="002E568D"/>
    <w:rsid w:val="002E58A8"/>
    <w:rsid w:val="002E5C66"/>
    <w:rsid w:val="002E5CF7"/>
    <w:rsid w:val="002E601E"/>
    <w:rsid w:val="002E6184"/>
    <w:rsid w:val="002E62BD"/>
    <w:rsid w:val="002E6363"/>
    <w:rsid w:val="002E6955"/>
    <w:rsid w:val="002E6A80"/>
    <w:rsid w:val="002E7182"/>
    <w:rsid w:val="002E7185"/>
    <w:rsid w:val="002E72F4"/>
    <w:rsid w:val="002E735D"/>
    <w:rsid w:val="002E783B"/>
    <w:rsid w:val="002E7CAD"/>
    <w:rsid w:val="002E7EB2"/>
    <w:rsid w:val="002F00E3"/>
    <w:rsid w:val="002F0390"/>
    <w:rsid w:val="002F070D"/>
    <w:rsid w:val="002F0870"/>
    <w:rsid w:val="002F0ED2"/>
    <w:rsid w:val="002F0F68"/>
    <w:rsid w:val="002F117D"/>
    <w:rsid w:val="002F11A7"/>
    <w:rsid w:val="002F136F"/>
    <w:rsid w:val="002F13DF"/>
    <w:rsid w:val="002F1E04"/>
    <w:rsid w:val="002F205E"/>
    <w:rsid w:val="002F2299"/>
    <w:rsid w:val="002F24B3"/>
    <w:rsid w:val="002F255D"/>
    <w:rsid w:val="002F257B"/>
    <w:rsid w:val="002F2961"/>
    <w:rsid w:val="002F2B0C"/>
    <w:rsid w:val="002F2B37"/>
    <w:rsid w:val="002F30F7"/>
    <w:rsid w:val="002F3574"/>
    <w:rsid w:val="002F38C8"/>
    <w:rsid w:val="002F3DA6"/>
    <w:rsid w:val="002F4A58"/>
    <w:rsid w:val="002F4B63"/>
    <w:rsid w:val="002F4B7E"/>
    <w:rsid w:val="002F52C3"/>
    <w:rsid w:val="002F552E"/>
    <w:rsid w:val="002F5544"/>
    <w:rsid w:val="002F577E"/>
    <w:rsid w:val="002F57F1"/>
    <w:rsid w:val="002F583C"/>
    <w:rsid w:val="002F58F7"/>
    <w:rsid w:val="002F5F7B"/>
    <w:rsid w:val="002F6085"/>
    <w:rsid w:val="002F60BA"/>
    <w:rsid w:val="002F615A"/>
    <w:rsid w:val="002F66E1"/>
    <w:rsid w:val="002F6EAD"/>
    <w:rsid w:val="002F711B"/>
    <w:rsid w:val="002F7199"/>
    <w:rsid w:val="002F742C"/>
    <w:rsid w:val="002F7786"/>
    <w:rsid w:val="002F79D7"/>
    <w:rsid w:val="00300632"/>
    <w:rsid w:val="003007AE"/>
    <w:rsid w:val="00300858"/>
    <w:rsid w:val="00300AA2"/>
    <w:rsid w:val="00300FB3"/>
    <w:rsid w:val="00300FF0"/>
    <w:rsid w:val="00301209"/>
    <w:rsid w:val="00301261"/>
    <w:rsid w:val="003013EC"/>
    <w:rsid w:val="0030144B"/>
    <w:rsid w:val="0030153C"/>
    <w:rsid w:val="003016EA"/>
    <w:rsid w:val="0030176C"/>
    <w:rsid w:val="00301A52"/>
    <w:rsid w:val="00301C1B"/>
    <w:rsid w:val="00301E7C"/>
    <w:rsid w:val="00302364"/>
    <w:rsid w:val="0030256B"/>
    <w:rsid w:val="00302C5C"/>
    <w:rsid w:val="0030314E"/>
    <w:rsid w:val="003031CE"/>
    <w:rsid w:val="0030325F"/>
    <w:rsid w:val="0030392F"/>
    <w:rsid w:val="00303E56"/>
    <w:rsid w:val="00304233"/>
    <w:rsid w:val="003042AF"/>
    <w:rsid w:val="003042BB"/>
    <w:rsid w:val="00304494"/>
    <w:rsid w:val="003045E8"/>
    <w:rsid w:val="00304877"/>
    <w:rsid w:val="003048F5"/>
    <w:rsid w:val="00304A7D"/>
    <w:rsid w:val="00304F5F"/>
    <w:rsid w:val="00304F9B"/>
    <w:rsid w:val="003058D5"/>
    <w:rsid w:val="003058E4"/>
    <w:rsid w:val="00305CBD"/>
    <w:rsid w:val="00305EBA"/>
    <w:rsid w:val="00305ED9"/>
    <w:rsid w:val="0030630F"/>
    <w:rsid w:val="0030640B"/>
    <w:rsid w:val="00306431"/>
    <w:rsid w:val="003065C1"/>
    <w:rsid w:val="00306C70"/>
    <w:rsid w:val="003070CC"/>
    <w:rsid w:val="003072D5"/>
    <w:rsid w:val="0030758B"/>
    <w:rsid w:val="003079FC"/>
    <w:rsid w:val="00307DE7"/>
    <w:rsid w:val="00310000"/>
    <w:rsid w:val="003101DF"/>
    <w:rsid w:val="003107EE"/>
    <w:rsid w:val="00310A6D"/>
    <w:rsid w:val="00310E30"/>
    <w:rsid w:val="003110EF"/>
    <w:rsid w:val="003114B6"/>
    <w:rsid w:val="0031162A"/>
    <w:rsid w:val="003117AE"/>
    <w:rsid w:val="00311F19"/>
    <w:rsid w:val="00312886"/>
    <w:rsid w:val="003128AE"/>
    <w:rsid w:val="003128EE"/>
    <w:rsid w:val="00312B0A"/>
    <w:rsid w:val="00312E62"/>
    <w:rsid w:val="00312FDF"/>
    <w:rsid w:val="0031314B"/>
    <w:rsid w:val="00313320"/>
    <w:rsid w:val="00313542"/>
    <w:rsid w:val="00313715"/>
    <w:rsid w:val="00313AD7"/>
    <w:rsid w:val="00313B94"/>
    <w:rsid w:val="003141BB"/>
    <w:rsid w:val="0031440D"/>
    <w:rsid w:val="0031498A"/>
    <w:rsid w:val="00314C81"/>
    <w:rsid w:val="003150B9"/>
    <w:rsid w:val="00315591"/>
    <w:rsid w:val="00315C1C"/>
    <w:rsid w:val="003163FF"/>
    <w:rsid w:val="003164FC"/>
    <w:rsid w:val="0031689F"/>
    <w:rsid w:val="00316BF2"/>
    <w:rsid w:val="00316D54"/>
    <w:rsid w:val="00316E86"/>
    <w:rsid w:val="00316F3F"/>
    <w:rsid w:val="00316F8D"/>
    <w:rsid w:val="00316FA0"/>
    <w:rsid w:val="00317000"/>
    <w:rsid w:val="003170B0"/>
    <w:rsid w:val="003171B8"/>
    <w:rsid w:val="00317475"/>
    <w:rsid w:val="003174B7"/>
    <w:rsid w:val="003177A9"/>
    <w:rsid w:val="00317C1C"/>
    <w:rsid w:val="00317F88"/>
    <w:rsid w:val="003203FB"/>
    <w:rsid w:val="00320452"/>
    <w:rsid w:val="0032059C"/>
    <w:rsid w:val="0032064D"/>
    <w:rsid w:val="00320736"/>
    <w:rsid w:val="0032084B"/>
    <w:rsid w:val="0032086A"/>
    <w:rsid w:val="00320F8D"/>
    <w:rsid w:val="00321360"/>
    <w:rsid w:val="0032156B"/>
    <w:rsid w:val="00321798"/>
    <w:rsid w:val="00321F7F"/>
    <w:rsid w:val="0032302F"/>
    <w:rsid w:val="0032341A"/>
    <w:rsid w:val="00323CA4"/>
    <w:rsid w:val="00323F9E"/>
    <w:rsid w:val="0032441C"/>
    <w:rsid w:val="003247E7"/>
    <w:rsid w:val="00324898"/>
    <w:rsid w:val="00324BA0"/>
    <w:rsid w:val="00324D8F"/>
    <w:rsid w:val="00324E9F"/>
    <w:rsid w:val="003250EC"/>
    <w:rsid w:val="003254BB"/>
    <w:rsid w:val="0032591C"/>
    <w:rsid w:val="00325DC9"/>
    <w:rsid w:val="00326178"/>
    <w:rsid w:val="0032622C"/>
    <w:rsid w:val="00326315"/>
    <w:rsid w:val="00326595"/>
    <w:rsid w:val="00326BCA"/>
    <w:rsid w:val="00326C49"/>
    <w:rsid w:val="00326D01"/>
    <w:rsid w:val="003271E7"/>
    <w:rsid w:val="0032757B"/>
    <w:rsid w:val="00327631"/>
    <w:rsid w:val="003276F0"/>
    <w:rsid w:val="003278D7"/>
    <w:rsid w:val="00327A9D"/>
    <w:rsid w:val="00327B33"/>
    <w:rsid w:val="00327BA8"/>
    <w:rsid w:val="00327FAB"/>
    <w:rsid w:val="00330012"/>
    <w:rsid w:val="003300A6"/>
    <w:rsid w:val="003301C5"/>
    <w:rsid w:val="003308A8"/>
    <w:rsid w:val="003309A6"/>
    <w:rsid w:val="003309F3"/>
    <w:rsid w:val="00330BE3"/>
    <w:rsid w:val="00330C96"/>
    <w:rsid w:val="00330E96"/>
    <w:rsid w:val="00331465"/>
    <w:rsid w:val="003316A0"/>
    <w:rsid w:val="003318AB"/>
    <w:rsid w:val="00331E6C"/>
    <w:rsid w:val="003322A9"/>
    <w:rsid w:val="00332AB8"/>
    <w:rsid w:val="00332AE6"/>
    <w:rsid w:val="00332C53"/>
    <w:rsid w:val="00332C6E"/>
    <w:rsid w:val="003332F8"/>
    <w:rsid w:val="00333410"/>
    <w:rsid w:val="0033354E"/>
    <w:rsid w:val="00333CEF"/>
    <w:rsid w:val="00333EF1"/>
    <w:rsid w:val="00334188"/>
    <w:rsid w:val="00334437"/>
    <w:rsid w:val="0033446D"/>
    <w:rsid w:val="00334A09"/>
    <w:rsid w:val="00334E20"/>
    <w:rsid w:val="00334E89"/>
    <w:rsid w:val="0033526B"/>
    <w:rsid w:val="003352D8"/>
    <w:rsid w:val="0033543B"/>
    <w:rsid w:val="00335500"/>
    <w:rsid w:val="00335624"/>
    <w:rsid w:val="003359B0"/>
    <w:rsid w:val="00335D94"/>
    <w:rsid w:val="0033601A"/>
    <w:rsid w:val="003363FD"/>
    <w:rsid w:val="00336456"/>
    <w:rsid w:val="003365EB"/>
    <w:rsid w:val="00336A77"/>
    <w:rsid w:val="00336BAF"/>
    <w:rsid w:val="0033701E"/>
    <w:rsid w:val="0033704E"/>
    <w:rsid w:val="003373A2"/>
    <w:rsid w:val="003374A8"/>
    <w:rsid w:val="00337666"/>
    <w:rsid w:val="00337A60"/>
    <w:rsid w:val="00337EFA"/>
    <w:rsid w:val="003401E6"/>
    <w:rsid w:val="00340853"/>
    <w:rsid w:val="0034099D"/>
    <w:rsid w:val="003409DE"/>
    <w:rsid w:val="00341235"/>
    <w:rsid w:val="00341252"/>
    <w:rsid w:val="00341339"/>
    <w:rsid w:val="00341630"/>
    <w:rsid w:val="003419A7"/>
    <w:rsid w:val="00341A4C"/>
    <w:rsid w:val="00341C43"/>
    <w:rsid w:val="00341EFB"/>
    <w:rsid w:val="00341F0D"/>
    <w:rsid w:val="00341FFA"/>
    <w:rsid w:val="0034203C"/>
    <w:rsid w:val="003421D0"/>
    <w:rsid w:val="00342D58"/>
    <w:rsid w:val="00342E10"/>
    <w:rsid w:val="00343200"/>
    <w:rsid w:val="003432F0"/>
    <w:rsid w:val="003435E0"/>
    <w:rsid w:val="003435F6"/>
    <w:rsid w:val="00343706"/>
    <w:rsid w:val="00343B90"/>
    <w:rsid w:val="00343C54"/>
    <w:rsid w:val="00343C91"/>
    <w:rsid w:val="00344563"/>
    <w:rsid w:val="00344582"/>
    <w:rsid w:val="00344628"/>
    <w:rsid w:val="00344C81"/>
    <w:rsid w:val="00345430"/>
    <w:rsid w:val="0034552A"/>
    <w:rsid w:val="00345559"/>
    <w:rsid w:val="00345763"/>
    <w:rsid w:val="003459E3"/>
    <w:rsid w:val="00345E39"/>
    <w:rsid w:val="003465AF"/>
    <w:rsid w:val="00346700"/>
    <w:rsid w:val="00346729"/>
    <w:rsid w:val="00346C68"/>
    <w:rsid w:val="00347080"/>
    <w:rsid w:val="00347332"/>
    <w:rsid w:val="0034767D"/>
    <w:rsid w:val="00347CC7"/>
    <w:rsid w:val="003507E3"/>
    <w:rsid w:val="00350949"/>
    <w:rsid w:val="00351147"/>
    <w:rsid w:val="003514C9"/>
    <w:rsid w:val="00351C0F"/>
    <w:rsid w:val="00352003"/>
    <w:rsid w:val="003523EB"/>
    <w:rsid w:val="003526E5"/>
    <w:rsid w:val="0035299C"/>
    <w:rsid w:val="003529F8"/>
    <w:rsid w:val="00352E08"/>
    <w:rsid w:val="00353167"/>
    <w:rsid w:val="003532E5"/>
    <w:rsid w:val="00353879"/>
    <w:rsid w:val="003539F3"/>
    <w:rsid w:val="00353E93"/>
    <w:rsid w:val="00353EA1"/>
    <w:rsid w:val="0035417A"/>
    <w:rsid w:val="0035434B"/>
    <w:rsid w:val="00354661"/>
    <w:rsid w:val="0035472D"/>
    <w:rsid w:val="00354ADF"/>
    <w:rsid w:val="00354C7B"/>
    <w:rsid w:val="00354DB7"/>
    <w:rsid w:val="003551CC"/>
    <w:rsid w:val="0035591D"/>
    <w:rsid w:val="00355983"/>
    <w:rsid w:val="003562E4"/>
    <w:rsid w:val="00356445"/>
    <w:rsid w:val="00356781"/>
    <w:rsid w:val="003567EA"/>
    <w:rsid w:val="00356A61"/>
    <w:rsid w:val="00356AD5"/>
    <w:rsid w:val="00356D98"/>
    <w:rsid w:val="003570B1"/>
    <w:rsid w:val="0035753C"/>
    <w:rsid w:val="00357540"/>
    <w:rsid w:val="00357549"/>
    <w:rsid w:val="003575D6"/>
    <w:rsid w:val="0035773A"/>
    <w:rsid w:val="0035782A"/>
    <w:rsid w:val="00357851"/>
    <w:rsid w:val="00357884"/>
    <w:rsid w:val="00357A40"/>
    <w:rsid w:val="0036007F"/>
    <w:rsid w:val="0036008F"/>
    <w:rsid w:val="0036035F"/>
    <w:rsid w:val="003604D3"/>
    <w:rsid w:val="00360589"/>
    <w:rsid w:val="00360AF3"/>
    <w:rsid w:val="00360D5C"/>
    <w:rsid w:val="00360E5C"/>
    <w:rsid w:val="003610B4"/>
    <w:rsid w:val="0036115F"/>
    <w:rsid w:val="003615CC"/>
    <w:rsid w:val="00361759"/>
    <w:rsid w:val="00361A57"/>
    <w:rsid w:val="00361CB8"/>
    <w:rsid w:val="00361FDF"/>
    <w:rsid w:val="003621B8"/>
    <w:rsid w:val="0036232C"/>
    <w:rsid w:val="003628F4"/>
    <w:rsid w:val="00362DB7"/>
    <w:rsid w:val="00363229"/>
    <w:rsid w:val="0036381A"/>
    <w:rsid w:val="003638B4"/>
    <w:rsid w:val="0036401E"/>
    <w:rsid w:val="00364117"/>
    <w:rsid w:val="0036436B"/>
    <w:rsid w:val="00364389"/>
    <w:rsid w:val="0036453F"/>
    <w:rsid w:val="00364619"/>
    <w:rsid w:val="00364789"/>
    <w:rsid w:val="00364A49"/>
    <w:rsid w:val="00364DC1"/>
    <w:rsid w:val="00364E07"/>
    <w:rsid w:val="003656C2"/>
    <w:rsid w:val="00365EDD"/>
    <w:rsid w:val="00365F1E"/>
    <w:rsid w:val="003662D8"/>
    <w:rsid w:val="003662DD"/>
    <w:rsid w:val="00366446"/>
    <w:rsid w:val="003669B5"/>
    <w:rsid w:val="003669FD"/>
    <w:rsid w:val="0036714B"/>
    <w:rsid w:val="00367352"/>
    <w:rsid w:val="00367724"/>
    <w:rsid w:val="00367E59"/>
    <w:rsid w:val="00367FAC"/>
    <w:rsid w:val="00367FB8"/>
    <w:rsid w:val="00367FC3"/>
    <w:rsid w:val="003702D9"/>
    <w:rsid w:val="00370310"/>
    <w:rsid w:val="0037036F"/>
    <w:rsid w:val="00370497"/>
    <w:rsid w:val="003705EA"/>
    <w:rsid w:val="003708BF"/>
    <w:rsid w:val="00370C08"/>
    <w:rsid w:val="00370C79"/>
    <w:rsid w:val="003716D1"/>
    <w:rsid w:val="003717E7"/>
    <w:rsid w:val="00371C1B"/>
    <w:rsid w:val="00371ED1"/>
    <w:rsid w:val="0037218C"/>
    <w:rsid w:val="003722E4"/>
    <w:rsid w:val="0037231C"/>
    <w:rsid w:val="00372929"/>
    <w:rsid w:val="00372A1A"/>
    <w:rsid w:val="003733DA"/>
    <w:rsid w:val="003733EC"/>
    <w:rsid w:val="00373EDC"/>
    <w:rsid w:val="003740E1"/>
    <w:rsid w:val="0037414A"/>
    <w:rsid w:val="003748A3"/>
    <w:rsid w:val="00375ABD"/>
    <w:rsid w:val="00376102"/>
    <w:rsid w:val="003767DB"/>
    <w:rsid w:val="00376A75"/>
    <w:rsid w:val="00377456"/>
    <w:rsid w:val="003774AA"/>
    <w:rsid w:val="003779E3"/>
    <w:rsid w:val="00377A19"/>
    <w:rsid w:val="00377C7D"/>
    <w:rsid w:val="0038070B"/>
    <w:rsid w:val="00380B5E"/>
    <w:rsid w:val="00380B60"/>
    <w:rsid w:val="00380E80"/>
    <w:rsid w:val="00380F7B"/>
    <w:rsid w:val="003811F8"/>
    <w:rsid w:val="00381D38"/>
    <w:rsid w:val="00381D4E"/>
    <w:rsid w:val="00382041"/>
    <w:rsid w:val="003824D3"/>
    <w:rsid w:val="00382927"/>
    <w:rsid w:val="00382951"/>
    <w:rsid w:val="00382D0B"/>
    <w:rsid w:val="00382F41"/>
    <w:rsid w:val="00382F8A"/>
    <w:rsid w:val="003832DA"/>
    <w:rsid w:val="00383694"/>
    <w:rsid w:val="00383B1A"/>
    <w:rsid w:val="00383BF8"/>
    <w:rsid w:val="00383C11"/>
    <w:rsid w:val="00383D85"/>
    <w:rsid w:val="00383D8D"/>
    <w:rsid w:val="003842D4"/>
    <w:rsid w:val="00384676"/>
    <w:rsid w:val="0038496E"/>
    <w:rsid w:val="00384E71"/>
    <w:rsid w:val="003854A1"/>
    <w:rsid w:val="0038556E"/>
    <w:rsid w:val="00385853"/>
    <w:rsid w:val="003858E1"/>
    <w:rsid w:val="00385CF0"/>
    <w:rsid w:val="00385D88"/>
    <w:rsid w:val="00385E73"/>
    <w:rsid w:val="00385ED4"/>
    <w:rsid w:val="00385FD1"/>
    <w:rsid w:val="003862A3"/>
    <w:rsid w:val="003863A8"/>
    <w:rsid w:val="003863CD"/>
    <w:rsid w:val="0038643A"/>
    <w:rsid w:val="003867F1"/>
    <w:rsid w:val="00386830"/>
    <w:rsid w:val="003869AF"/>
    <w:rsid w:val="00386A84"/>
    <w:rsid w:val="00386B2E"/>
    <w:rsid w:val="00386E4E"/>
    <w:rsid w:val="00386E71"/>
    <w:rsid w:val="00386EDA"/>
    <w:rsid w:val="00386F38"/>
    <w:rsid w:val="003870A6"/>
    <w:rsid w:val="003875DD"/>
    <w:rsid w:val="00387B6C"/>
    <w:rsid w:val="00387E20"/>
    <w:rsid w:val="00390854"/>
    <w:rsid w:val="003909A7"/>
    <w:rsid w:val="00390CA0"/>
    <w:rsid w:val="00390F20"/>
    <w:rsid w:val="00391064"/>
    <w:rsid w:val="00391502"/>
    <w:rsid w:val="0039157A"/>
    <w:rsid w:val="003916DF"/>
    <w:rsid w:val="00391C8D"/>
    <w:rsid w:val="003920EF"/>
    <w:rsid w:val="003922A0"/>
    <w:rsid w:val="003923AA"/>
    <w:rsid w:val="003925CC"/>
    <w:rsid w:val="00392680"/>
    <w:rsid w:val="00392C51"/>
    <w:rsid w:val="003930E1"/>
    <w:rsid w:val="003932AD"/>
    <w:rsid w:val="0039334E"/>
    <w:rsid w:val="003934AF"/>
    <w:rsid w:val="003939E4"/>
    <w:rsid w:val="00394180"/>
    <w:rsid w:val="00394554"/>
    <w:rsid w:val="00394B83"/>
    <w:rsid w:val="00395180"/>
    <w:rsid w:val="00395DB2"/>
    <w:rsid w:val="00395EE8"/>
    <w:rsid w:val="003961A0"/>
    <w:rsid w:val="003964D1"/>
    <w:rsid w:val="00396678"/>
    <w:rsid w:val="00396977"/>
    <w:rsid w:val="00397210"/>
    <w:rsid w:val="00397D26"/>
    <w:rsid w:val="00397F1A"/>
    <w:rsid w:val="003A040F"/>
    <w:rsid w:val="003A04D4"/>
    <w:rsid w:val="003A0CE7"/>
    <w:rsid w:val="003A116F"/>
    <w:rsid w:val="003A118D"/>
    <w:rsid w:val="003A120D"/>
    <w:rsid w:val="003A1769"/>
    <w:rsid w:val="003A1AC6"/>
    <w:rsid w:val="003A1B1F"/>
    <w:rsid w:val="003A200B"/>
    <w:rsid w:val="003A2239"/>
    <w:rsid w:val="003A2299"/>
    <w:rsid w:val="003A2465"/>
    <w:rsid w:val="003A2ED2"/>
    <w:rsid w:val="003A35CD"/>
    <w:rsid w:val="003A381A"/>
    <w:rsid w:val="003A38DF"/>
    <w:rsid w:val="003A38FA"/>
    <w:rsid w:val="003A3A08"/>
    <w:rsid w:val="003A3A87"/>
    <w:rsid w:val="003A3B42"/>
    <w:rsid w:val="003A3BAA"/>
    <w:rsid w:val="003A3BE7"/>
    <w:rsid w:val="003A3CF8"/>
    <w:rsid w:val="003A3FC8"/>
    <w:rsid w:val="003A420F"/>
    <w:rsid w:val="003A42B8"/>
    <w:rsid w:val="003A44C8"/>
    <w:rsid w:val="003A4820"/>
    <w:rsid w:val="003A48C1"/>
    <w:rsid w:val="003A4B98"/>
    <w:rsid w:val="003A513B"/>
    <w:rsid w:val="003A5514"/>
    <w:rsid w:val="003A5A73"/>
    <w:rsid w:val="003A5BBD"/>
    <w:rsid w:val="003A5CCA"/>
    <w:rsid w:val="003A5D41"/>
    <w:rsid w:val="003A6331"/>
    <w:rsid w:val="003A6399"/>
    <w:rsid w:val="003A668A"/>
    <w:rsid w:val="003A6729"/>
    <w:rsid w:val="003A6AB7"/>
    <w:rsid w:val="003A6AE7"/>
    <w:rsid w:val="003A6F28"/>
    <w:rsid w:val="003A6FFD"/>
    <w:rsid w:val="003A7158"/>
    <w:rsid w:val="003A721C"/>
    <w:rsid w:val="003A75F7"/>
    <w:rsid w:val="003A7BD1"/>
    <w:rsid w:val="003B0147"/>
    <w:rsid w:val="003B052D"/>
    <w:rsid w:val="003B0700"/>
    <w:rsid w:val="003B0870"/>
    <w:rsid w:val="003B08A2"/>
    <w:rsid w:val="003B09EF"/>
    <w:rsid w:val="003B0D50"/>
    <w:rsid w:val="003B196C"/>
    <w:rsid w:val="003B1C6C"/>
    <w:rsid w:val="003B21FD"/>
    <w:rsid w:val="003B2705"/>
    <w:rsid w:val="003B27E0"/>
    <w:rsid w:val="003B2983"/>
    <w:rsid w:val="003B29BD"/>
    <w:rsid w:val="003B2B5E"/>
    <w:rsid w:val="003B2DF6"/>
    <w:rsid w:val="003B2E70"/>
    <w:rsid w:val="003B3678"/>
    <w:rsid w:val="003B36F7"/>
    <w:rsid w:val="003B3D5C"/>
    <w:rsid w:val="003B3E99"/>
    <w:rsid w:val="003B46FA"/>
    <w:rsid w:val="003B4991"/>
    <w:rsid w:val="003B4ADF"/>
    <w:rsid w:val="003B4C93"/>
    <w:rsid w:val="003B525E"/>
    <w:rsid w:val="003B54A8"/>
    <w:rsid w:val="003B5866"/>
    <w:rsid w:val="003B5A77"/>
    <w:rsid w:val="003B5A93"/>
    <w:rsid w:val="003B5B21"/>
    <w:rsid w:val="003B5E96"/>
    <w:rsid w:val="003B5E99"/>
    <w:rsid w:val="003B6123"/>
    <w:rsid w:val="003B623A"/>
    <w:rsid w:val="003B63C3"/>
    <w:rsid w:val="003B64BB"/>
    <w:rsid w:val="003B6BCB"/>
    <w:rsid w:val="003B6C3E"/>
    <w:rsid w:val="003B6D44"/>
    <w:rsid w:val="003B6E51"/>
    <w:rsid w:val="003B6FF5"/>
    <w:rsid w:val="003B75B7"/>
    <w:rsid w:val="003B777C"/>
    <w:rsid w:val="003B7A8E"/>
    <w:rsid w:val="003B7C15"/>
    <w:rsid w:val="003B7C40"/>
    <w:rsid w:val="003C0147"/>
    <w:rsid w:val="003C01C8"/>
    <w:rsid w:val="003C094D"/>
    <w:rsid w:val="003C0E51"/>
    <w:rsid w:val="003C0F40"/>
    <w:rsid w:val="003C0FD6"/>
    <w:rsid w:val="003C0FF7"/>
    <w:rsid w:val="003C18B6"/>
    <w:rsid w:val="003C1913"/>
    <w:rsid w:val="003C1E52"/>
    <w:rsid w:val="003C2124"/>
    <w:rsid w:val="003C25A6"/>
    <w:rsid w:val="003C2A98"/>
    <w:rsid w:val="003C2E23"/>
    <w:rsid w:val="003C2EC0"/>
    <w:rsid w:val="003C33FD"/>
    <w:rsid w:val="003C3430"/>
    <w:rsid w:val="003C36E2"/>
    <w:rsid w:val="003C3A86"/>
    <w:rsid w:val="003C4095"/>
    <w:rsid w:val="003C43FD"/>
    <w:rsid w:val="003C4489"/>
    <w:rsid w:val="003C469A"/>
    <w:rsid w:val="003C4982"/>
    <w:rsid w:val="003C4AA4"/>
    <w:rsid w:val="003C5001"/>
    <w:rsid w:val="003C54FE"/>
    <w:rsid w:val="003C5549"/>
    <w:rsid w:val="003C5563"/>
    <w:rsid w:val="003C58BF"/>
    <w:rsid w:val="003C5C05"/>
    <w:rsid w:val="003C61F7"/>
    <w:rsid w:val="003C62BC"/>
    <w:rsid w:val="003C6801"/>
    <w:rsid w:val="003C69AD"/>
    <w:rsid w:val="003C6A72"/>
    <w:rsid w:val="003C7455"/>
    <w:rsid w:val="003C75F7"/>
    <w:rsid w:val="003C779E"/>
    <w:rsid w:val="003C77CE"/>
    <w:rsid w:val="003C78D9"/>
    <w:rsid w:val="003C7A1C"/>
    <w:rsid w:val="003C7A68"/>
    <w:rsid w:val="003D0162"/>
    <w:rsid w:val="003D01D4"/>
    <w:rsid w:val="003D02C3"/>
    <w:rsid w:val="003D043B"/>
    <w:rsid w:val="003D0750"/>
    <w:rsid w:val="003D07E0"/>
    <w:rsid w:val="003D0B14"/>
    <w:rsid w:val="003D15AB"/>
    <w:rsid w:val="003D170F"/>
    <w:rsid w:val="003D1928"/>
    <w:rsid w:val="003D1A59"/>
    <w:rsid w:val="003D1C6F"/>
    <w:rsid w:val="003D20F0"/>
    <w:rsid w:val="003D21AD"/>
    <w:rsid w:val="003D2336"/>
    <w:rsid w:val="003D2619"/>
    <w:rsid w:val="003D265C"/>
    <w:rsid w:val="003D28A2"/>
    <w:rsid w:val="003D2A75"/>
    <w:rsid w:val="003D2C0D"/>
    <w:rsid w:val="003D31D4"/>
    <w:rsid w:val="003D343A"/>
    <w:rsid w:val="003D34AA"/>
    <w:rsid w:val="003D39D6"/>
    <w:rsid w:val="003D3A4E"/>
    <w:rsid w:val="003D4256"/>
    <w:rsid w:val="003D438D"/>
    <w:rsid w:val="003D4E6F"/>
    <w:rsid w:val="003D557E"/>
    <w:rsid w:val="003D55A2"/>
    <w:rsid w:val="003D5BCB"/>
    <w:rsid w:val="003D5F77"/>
    <w:rsid w:val="003D5FB4"/>
    <w:rsid w:val="003D63B7"/>
    <w:rsid w:val="003D66AE"/>
    <w:rsid w:val="003D6D07"/>
    <w:rsid w:val="003D6D89"/>
    <w:rsid w:val="003D6D91"/>
    <w:rsid w:val="003D6DCD"/>
    <w:rsid w:val="003D6EF0"/>
    <w:rsid w:val="003D7483"/>
    <w:rsid w:val="003D7AAD"/>
    <w:rsid w:val="003E022C"/>
    <w:rsid w:val="003E05BA"/>
    <w:rsid w:val="003E0B55"/>
    <w:rsid w:val="003E0B95"/>
    <w:rsid w:val="003E106B"/>
    <w:rsid w:val="003E1361"/>
    <w:rsid w:val="003E1591"/>
    <w:rsid w:val="003E16EF"/>
    <w:rsid w:val="003E1811"/>
    <w:rsid w:val="003E1837"/>
    <w:rsid w:val="003E192B"/>
    <w:rsid w:val="003E1F0E"/>
    <w:rsid w:val="003E20F4"/>
    <w:rsid w:val="003E2123"/>
    <w:rsid w:val="003E2280"/>
    <w:rsid w:val="003E23EF"/>
    <w:rsid w:val="003E25F6"/>
    <w:rsid w:val="003E2632"/>
    <w:rsid w:val="003E4009"/>
    <w:rsid w:val="003E420A"/>
    <w:rsid w:val="003E44B9"/>
    <w:rsid w:val="003E4610"/>
    <w:rsid w:val="003E4B06"/>
    <w:rsid w:val="003E4DF8"/>
    <w:rsid w:val="003E4FA7"/>
    <w:rsid w:val="003E5146"/>
    <w:rsid w:val="003E5430"/>
    <w:rsid w:val="003E54BB"/>
    <w:rsid w:val="003E56A7"/>
    <w:rsid w:val="003E594C"/>
    <w:rsid w:val="003E5A20"/>
    <w:rsid w:val="003E5D13"/>
    <w:rsid w:val="003E6219"/>
    <w:rsid w:val="003E62DA"/>
    <w:rsid w:val="003E716D"/>
    <w:rsid w:val="003E71F3"/>
    <w:rsid w:val="003E7371"/>
    <w:rsid w:val="003E75D7"/>
    <w:rsid w:val="003E7608"/>
    <w:rsid w:val="003E7A71"/>
    <w:rsid w:val="003E7E5C"/>
    <w:rsid w:val="003E7F29"/>
    <w:rsid w:val="003F053E"/>
    <w:rsid w:val="003F0676"/>
    <w:rsid w:val="003F079B"/>
    <w:rsid w:val="003F0A7F"/>
    <w:rsid w:val="003F0AF0"/>
    <w:rsid w:val="003F0C64"/>
    <w:rsid w:val="003F0F0E"/>
    <w:rsid w:val="003F10E5"/>
    <w:rsid w:val="003F1282"/>
    <w:rsid w:val="003F1326"/>
    <w:rsid w:val="003F1848"/>
    <w:rsid w:val="003F1AA4"/>
    <w:rsid w:val="003F1B2A"/>
    <w:rsid w:val="003F1DB3"/>
    <w:rsid w:val="003F1F72"/>
    <w:rsid w:val="003F1F97"/>
    <w:rsid w:val="003F223B"/>
    <w:rsid w:val="003F23FF"/>
    <w:rsid w:val="003F2579"/>
    <w:rsid w:val="003F2AC9"/>
    <w:rsid w:val="003F3085"/>
    <w:rsid w:val="003F3332"/>
    <w:rsid w:val="003F3346"/>
    <w:rsid w:val="003F33A2"/>
    <w:rsid w:val="003F3473"/>
    <w:rsid w:val="003F3592"/>
    <w:rsid w:val="003F3723"/>
    <w:rsid w:val="003F3DE7"/>
    <w:rsid w:val="003F417C"/>
    <w:rsid w:val="003F435B"/>
    <w:rsid w:val="003F44E7"/>
    <w:rsid w:val="003F4524"/>
    <w:rsid w:val="003F4D22"/>
    <w:rsid w:val="003F553A"/>
    <w:rsid w:val="003F5634"/>
    <w:rsid w:val="003F568B"/>
    <w:rsid w:val="003F5B8C"/>
    <w:rsid w:val="003F6033"/>
    <w:rsid w:val="003F6293"/>
    <w:rsid w:val="003F65F8"/>
    <w:rsid w:val="003F68AA"/>
    <w:rsid w:val="003F6D8E"/>
    <w:rsid w:val="003F6DA4"/>
    <w:rsid w:val="003F6F43"/>
    <w:rsid w:val="003F707E"/>
    <w:rsid w:val="003F760C"/>
    <w:rsid w:val="003F792B"/>
    <w:rsid w:val="003F7B2B"/>
    <w:rsid w:val="003F7E03"/>
    <w:rsid w:val="004003FF"/>
    <w:rsid w:val="0040064E"/>
    <w:rsid w:val="00400E6F"/>
    <w:rsid w:val="00400F1D"/>
    <w:rsid w:val="004013A0"/>
    <w:rsid w:val="00401463"/>
    <w:rsid w:val="00401891"/>
    <w:rsid w:val="00401B07"/>
    <w:rsid w:val="00401DFB"/>
    <w:rsid w:val="00402169"/>
    <w:rsid w:val="004029CC"/>
    <w:rsid w:val="00402CBF"/>
    <w:rsid w:val="00402CDD"/>
    <w:rsid w:val="00402F72"/>
    <w:rsid w:val="00403427"/>
    <w:rsid w:val="004035A0"/>
    <w:rsid w:val="004035A6"/>
    <w:rsid w:val="00403CDD"/>
    <w:rsid w:val="00403DA4"/>
    <w:rsid w:val="004041E6"/>
    <w:rsid w:val="0040447F"/>
    <w:rsid w:val="0040472C"/>
    <w:rsid w:val="00405030"/>
    <w:rsid w:val="004055A9"/>
    <w:rsid w:val="00405663"/>
    <w:rsid w:val="004058ED"/>
    <w:rsid w:val="00405903"/>
    <w:rsid w:val="00405BDC"/>
    <w:rsid w:val="00405CB5"/>
    <w:rsid w:val="00406280"/>
    <w:rsid w:val="0040635E"/>
    <w:rsid w:val="00406A54"/>
    <w:rsid w:val="00406A86"/>
    <w:rsid w:val="00406C05"/>
    <w:rsid w:val="00406C54"/>
    <w:rsid w:val="004079A4"/>
    <w:rsid w:val="004079E2"/>
    <w:rsid w:val="00407AD1"/>
    <w:rsid w:val="00407C5E"/>
    <w:rsid w:val="00407D4D"/>
    <w:rsid w:val="00410241"/>
    <w:rsid w:val="00410365"/>
    <w:rsid w:val="004103BE"/>
    <w:rsid w:val="004105BB"/>
    <w:rsid w:val="004105D1"/>
    <w:rsid w:val="00410689"/>
    <w:rsid w:val="00410F95"/>
    <w:rsid w:val="00410FEB"/>
    <w:rsid w:val="0041147D"/>
    <w:rsid w:val="00411487"/>
    <w:rsid w:val="0041168F"/>
    <w:rsid w:val="00411B52"/>
    <w:rsid w:val="0041240E"/>
    <w:rsid w:val="0041262A"/>
    <w:rsid w:val="004129A8"/>
    <w:rsid w:val="00412BBD"/>
    <w:rsid w:val="00412C8A"/>
    <w:rsid w:val="00412FEC"/>
    <w:rsid w:val="004130A7"/>
    <w:rsid w:val="00413277"/>
    <w:rsid w:val="00413311"/>
    <w:rsid w:val="004133AC"/>
    <w:rsid w:val="004135F6"/>
    <w:rsid w:val="00413742"/>
    <w:rsid w:val="00413810"/>
    <w:rsid w:val="004138B6"/>
    <w:rsid w:val="00413F32"/>
    <w:rsid w:val="0041425B"/>
    <w:rsid w:val="00414270"/>
    <w:rsid w:val="0041464D"/>
    <w:rsid w:val="004147AA"/>
    <w:rsid w:val="004147D1"/>
    <w:rsid w:val="004150A9"/>
    <w:rsid w:val="0041543C"/>
    <w:rsid w:val="00415539"/>
    <w:rsid w:val="00415652"/>
    <w:rsid w:val="00415684"/>
    <w:rsid w:val="004158E1"/>
    <w:rsid w:val="00415C7B"/>
    <w:rsid w:val="00415E66"/>
    <w:rsid w:val="00416348"/>
    <w:rsid w:val="004164F2"/>
    <w:rsid w:val="00416544"/>
    <w:rsid w:val="00416904"/>
    <w:rsid w:val="00416DD2"/>
    <w:rsid w:val="004170F2"/>
    <w:rsid w:val="00417321"/>
    <w:rsid w:val="004177B0"/>
    <w:rsid w:val="00417978"/>
    <w:rsid w:val="00417A3A"/>
    <w:rsid w:val="00417B2C"/>
    <w:rsid w:val="0041C31F"/>
    <w:rsid w:val="004200C2"/>
    <w:rsid w:val="004201D1"/>
    <w:rsid w:val="00420268"/>
    <w:rsid w:val="0042071D"/>
    <w:rsid w:val="00420E4E"/>
    <w:rsid w:val="00420F02"/>
    <w:rsid w:val="00421048"/>
    <w:rsid w:val="0042119D"/>
    <w:rsid w:val="004211EB"/>
    <w:rsid w:val="0042132A"/>
    <w:rsid w:val="0042142D"/>
    <w:rsid w:val="0042147A"/>
    <w:rsid w:val="0042163B"/>
    <w:rsid w:val="00421682"/>
    <w:rsid w:val="0042196F"/>
    <w:rsid w:val="00421BDD"/>
    <w:rsid w:val="00421C98"/>
    <w:rsid w:val="00421F07"/>
    <w:rsid w:val="0042269F"/>
    <w:rsid w:val="004229FF"/>
    <w:rsid w:val="00422B1A"/>
    <w:rsid w:val="00422B86"/>
    <w:rsid w:val="00422CCA"/>
    <w:rsid w:val="0042330A"/>
    <w:rsid w:val="00423712"/>
    <w:rsid w:val="004237A5"/>
    <w:rsid w:val="00423A5D"/>
    <w:rsid w:val="00423B1D"/>
    <w:rsid w:val="00423F07"/>
    <w:rsid w:val="004242E4"/>
    <w:rsid w:val="00424515"/>
    <w:rsid w:val="00424799"/>
    <w:rsid w:val="00424816"/>
    <w:rsid w:val="004251C5"/>
    <w:rsid w:val="0042538D"/>
    <w:rsid w:val="00425420"/>
    <w:rsid w:val="0042598D"/>
    <w:rsid w:val="00425CF9"/>
    <w:rsid w:val="00425DA6"/>
    <w:rsid w:val="00425E5E"/>
    <w:rsid w:val="00425EFC"/>
    <w:rsid w:val="004262BD"/>
    <w:rsid w:val="0042673C"/>
    <w:rsid w:val="00426839"/>
    <w:rsid w:val="004269DC"/>
    <w:rsid w:val="00426C7D"/>
    <w:rsid w:val="00427119"/>
    <w:rsid w:val="0042766B"/>
    <w:rsid w:val="00427CBD"/>
    <w:rsid w:val="00430C97"/>
    <w:rsid w:val="00430CDF"/>
    <w:rsid w:val="00430F02"/>
    <w:rsid w:val="0043122F"/>
    <w:rsid w:val="004313E4"/>
    <w:rsid w:val="0043189E"/>
    <w:rsid w:val="00431AE5"/>
    <w:rsid w:val="00431DBD"/>
    <w:rsid w:val="00431E39"/>
    <w:rsid w:val="004321B9"/>
    <w:rsid w:val="00432521"/>
    <w:rsid w:val="00432603"/>
    <w:rsid w:val="0043265C"/>
    <w:rsid w:val="00432B9F"/>
    <w:rsid w:val="00432CC4"/>
    <w:rsid w:val="00432D6D"/>
    <w:rsid w:val="00432E26"/>
    <w:rsid w:val="00432EC6"/>
    <w:rsid w:val="0043303B"/>
    <w:rsid w:val="0043336E"/>
    <w:rsid w:val="00433514"/>
    <w:rsid w:val="0043355F"/>
    <w:rsid w:val="0043366E"/>
    <w:rsid w:val="004337C1"/>
    <w:rsid w:val="0043386F"/>
    <w:rsid w:val="004339BD"/>
    <w:rsid w:val="004346E4"/>
    <w:rsid w:val="004347B9"/>
    <w:rsid w:val="004348A1"/>
    <w:rsid w:val="00434FA8"/>
    <w:rsid w:val="0043576D"/>
    <w:rsid w:val="00435842"/>
    <w:rsid w:val="00435A1D"/>
    <w:rsid w:val="00435D37"/>
    <w:rsid w:val="00436118"/>
    <w:rsid w:val="0043664D"/>
    <w:rsid w:val="004366D6"/>
    <w:rsid w:val="004367A3"/>
    <w:rsid w:val="004367F3"/>
    <w:rsid w:val="00436BA8"/>
    <w:rsid w:val="00436C60"/>
    <w:rsid w:val="0043703F"/>
    <w:rsid w:val="00437205"/>
    <w:rsid w:val="004376A9"/>
    <w:rsid w:val="00437C98"/>
    <w:rsid w:val="00437DF2"/>
    <w:rsid w:val="00437ECB"/>
    <w:rsid w:val="0044010F"/>
    <w:rsid w:val="00440660"/>
    <w:rsid w:val="00440AB3"/>
    <w:rsid w:val="00440C30"/>
    <w:rsid w:val="00440FB7"/>
    <w:rsid w:val="004411E8"/>
    <w:rsid w:val="00441B93"/>
    <w:rsid w:val="00441D0E"/>
    <w:rsid w:val="00442788"/>
    <w:rsid w:val="004428D5"/>
    <w:rsid w:val="004428F9"/>
    <w:rsid w:val="00442F56"/>
    <w:rsid w:val="004434AB"/>
    <w:rsid w:val="0044362C"/>
    <w:rsid w:val="00443BC7"/>
    <w:rsid w:val="00443E13"/>
    <w:rsid w:val="00443E8D"/>
    <w:rsid w:val="00443ED7"/>
    <w:rsid w:val="00444413"/>
    <w:rsid w:val="00444A17"/>
    <w:rsid w:val="00444AAF"/>
    <w:rsid w:val="00444C1F"/>
    <w:rsid w:val="00444C42"/>
    <w:rsid w:val="00444FB4"/>
    <w:rsid w:val="004456CF"/>
    <w:rsid w:val="00445799"/>
    <w:rsid w:val="00445BBE"/>
    <w:rsid w:val="00445C7B"/>
    <w:rsid w:val="00445FC3"/>
    <w:rsid w:val="00446497"/>
    <w:rsid w:val="0044671D"/>
    <w:rsid w:val="00446979"/>
    <w:rsid w:val="00446AE2"/>
    <w:rsid w:val="00446DAB"/>
    <w:rsid w:val="00447424"/>
    <w:rsid w:val="00447E89"/>
    <w:rsid w:val="0045010C"/>
    <w:rsid w:val="004508C9"/>
    <w:rsid w:val="00450CF4"/>
    <w:rsid w:val="004510E8"/>
    <w:rsid w:val="00451767"/>
    <w:rsid w:val="00451F17"/>
    <w:rsid w:val="0045231B"/>
    <w:rsid w:val="0045249D"/>
    <w:rsid w:val="004528CE"/>
    <w:rsid w:val="00452DEF"/>
    <w:rsid w:val="00453789"/>
    <w:rsid w:val="004537B3"/>
    <w:rsid w:val="00453AD5"/>
    <w:rsid w:val="00454172"/>
    <w:rsid w:val="004544A0"/>
    <w:rsid w:val="004544FF"/>
    <w:rsid w:val="00454555"/>
    <w:rsid w:val="004546C0"/>
    <w:rsid w:val="00454795"/>
    <w:rsid w:val="00454D51"/>
    <w:rsid w:val="00454FE5"/>
    <w:rsid w:val="0045506C"/>
    <w:rsid w:val="004552BC"/>
    <w:rsid w:val="00455717"/>
    <w:rsid w:val="00455B58"/>
    <w:rsid w:val="00455B88"/>
    <w:rsid w:val="00455E9C"/>
    <w:rsid w:val="00455F1C"/>
    <w:rsid w:val="0045602E"/>
    <w:rsid w:val="00456380"/>
    <w:rsid w:val="0045645D"/>
    <w:rsid w:val="0045660C"/>
    <w:rsid w:val="00456771"/>
    <w:rsid w:val="00456791"/>
    <w:rsid w:val="004567F0"/>
    <w:rsid w:val="0045680A"/>
    <w:rsid w:val="0045743E"/>
    <w:rsid w:val="00457A44"/>
    <w:rsid w:val="00457B3D"/>
    <w:rsid w:val="00457E0A"/>
    <w:rsid w:val="00460379"/>
    <w:rsid w:val="00461351"/>
    <w:rsid w:val="004616F2"/>
    <w:rsid w:val="00461764"/>
    <w:rsid w:val="004619AC"/>
    <w:rsid w:val="00461F14"/>
    <w:rsid w:val="00461F39"/>
    <w:rsid w:val="00461F91"/>
    <w:rsid w:val="004620B5"/>
    <w:rsid w:val="00462488"/>
    <w:rsid w:val="00462AEE"/>
    <w:rsid w:val="00462D17"/>
    <w:rsid w:val="00462E00"/>
    <w:rsid w:val="004632D2"/>
    <w:rsid w:val="00463863"/>
    <w:rsid w:val="00463957"/>
    <w:rsid w:val="00463BE9"/>
    <w:rsid w:val="00463BF2"/>
    <w:rsid w:val="00463CD2"/>
    <w:rsid w:val="00463CEA"/>
    <w:rsid w:val="00463F0F"/>
    <w:rsid w:val="0046405C"/>
    <w:rsid w:val="004643BE"/>
    <w:rsid w:val="004645F5"/>
    <w:rsid w:val="00464C55"/>
    <w:rsid w:val="00464F18"/>
    <w:rsid w:val="0046544B"/>
    <w:rsid w:val="004656A5"/>
    <w:rsid w:val="00465709"/>
    <w:rsid w:val="00465D09"/>
    <w:rsid w:val="00465DCA"/>
    <w:rsid w:val="00465F10"/>
    <w:rsid w:val="004662BC"/>
    <w:rsid w:val="004669A8"/>
    <w:rsid w:val="00467130"/>
    <w:rsid w:val="00467412"/>
    <w:rsid w:val="0046742C"/>
    <w:rsid w:val="00467447"/>
    <w:rsid w:val="0046757C"/>
    <w:rsid w:val="004676D3"/>
    <w:rsid w:val="004679AA"/>
    <w:rsid w:val="004679AC"/>
    <w:rsid w:val="00467DB1"/>
    <w:rsid w:val="0047031F"/>
    <w:rsid w:val="004705CB"/>
    <w:rsid w:val="00470601"/>
    <w:rsid w:val="00470E16"/>
    <w:rsid w:val="00471223"/>
    <w:rsid w:val="004713FF"/>
    <w:rsid w:val="004714A4"/>
    <w:rsid w:val="00471A59"/>
    <w:rsid w:val="00471ACC"/>
    <w:rsid w:val="00471B2E"/>
    <w:rsid w:val="00471F6A"/>
    <w:rsid w:val="00472272"/>
    <w:rsid w:val="004722D4"/>
    <w:rsid w:val="00472441"/>
    <w:rsid w:val="0047325C"/>
    <w:rsid w:val="0047330F"/>
    <w:rsid w:val="00473528"/>
    <w:rsid w:val="004735DE"/>
    <w:rsid w:val="004737F7"/>
    <w:rsid w:val="00473BF2"/>
    <w:rsid w:val="00473E5B"/>
    <w:rsid w:val="00474550"/>
    <w:rsid w:val="00474621"/>
    <w:rsid w:val="00474654"/>
    <w:rsid w:val="00474865"/>
    <w:rsid w:val="00474B59"/>
    <w:rsid w:val="00474C8A"/>
    <w:rsid w:val="00474EF6"/>
    <w:rsid w:val="00474F2F"/>
    <w:rsid w:val="0047538E"/>
    <w:rsid w:val="00475546"/>
    <w:rsid w:val="0047555B"/>
    <w:rsid w:val="00475874"/>
    <w:rsid w:val="004758F5"/>
    <w:rsid w:val="00475FC0"/>
    <w:rsid w:val="0047694C"/>
    <w:rsid w:val="00476AA0"/>
    <w:rsid w:val="00476B71"/>
    <w:rsid w:val="00476B9E"/>
    <w:rsid w:val="00476D36"/>
    <w:rsid w:val="00476FD0"/>
    <w:rsid w:val="00477099"/>
    <w:rsid w:val="004773DE"/>
    <w:rsid w:val="004774D1"/>
    <w:rsid w:val="004775B3"/>
    <w:rsid w:val="00477D7C"/>
    <w:rsid w:val="00477E29"/>
    <w:rsid w:val="00477FDA"/>
    <w:rsid w:val="004800BA"/>
    <w:rsid w:val="004804C1"/>
    <w:rsid w:val="00480ACB"/>
    <w:rsid w:val="00480CC1"/>
    <w:rsid w:val="00480D44"/>
    <w:rsid w:val="00480DB5"/>
    <w:rsid w:val="00481136"/>
    <w:rsid w:val="004811F9"/>
    <w:rsid w:val="004814EE"/>
    <w:rsid w:val="004818CF"/>
    <w:rsid w:val="00481F8E"/>
    <w:rsid w:val="004823C9"/>
    <w:rsid w:val="004823F3"/>
    <w:rsid w:val="00482F08"/>
    <w:rsid w:val="00483027"/>
    <w:rsid w:val="00483222"/>
    <w:rsid w:val="00483455"/>
    <w:rsid w:val="004836A4"/>
    <w:rsid w:val="00483873"/>
    <w:rsid w:val="00483BB8"/>
    <w:rsid w:val="00483CF7"/>
    <w:rsid w:val="00483D6B"/>
    <w:rsid w:val="004841BE"/>
    <w:rsid w:val="004841F4"/>
    <w:rsid w:val="00484209"/>
    <w:rsid w:val="004842E3"/>
    <w:rsid w:val="00484D02"/>
    <w:rsid w:val="00484D32"/>
    <w:rsid w:val="0048510B"/>
    <w:rsid w:val="00485868"/>
    <w:rsid w:val="004859C5"/>
    <w:rsid w:val="0048606C"/>
    <w:rsid w:val="0048651A"/>
    <w:rsid w:val="004865C2"/>
    <w:rsid w:val="004867F0"/>
    <w:rsid w:val="004869F3"/>
    <w:rsid w:val="00486B78"/>
    <w:rsid w:val="00486C09"/>
    <w:rsid w:val="00487715"/>
    <w:rsid w:val="0048782A"/>
    <w:rsid w:val="00487BE6"/>
    <w:rsid w:val="00487D53"/>
    <w:rsid w:val="00487DFE"/>
    <w:rsid w:val="00487E9D"/>
    <w:rsid w:val="004908C4"/>
    <w:rsid w:val="00490E97"/>
    <w:rsid w:val="004916FC"/>
    <w:rsid w:val="00491A35"/>
    <w:rsid w:val="00491BBE"/>
    <w:rsid w:val="00491E9A"/>
    <w:rsid w:val="0049208E"/>
    <w:rsid w:val="00492669"/>
    <w:rsid w:val="004929C1"/>
    <w:rsid w:val="00492B10"/>
    <w:rsid w:val="00492DE1"/>
    <w:rsid w:val="00492E2B"/>
    <w:rsid w:val="004931AC"/>
    <w:rsid w:val="004934EA"/>
    <w:rsid w:val="004935B8"/>
    <w:rsid w:val="004938FE"/>
    <w:rsid w:val="00493D85"/>
    <w:rsid w:val="00493E58"/>
    <w:rsid w:val="00494301"/>
    <w:rsid w:val="00494351"/>
    <w:rsid w:val="00494598"/>
    <w:rsid w:val="00494BAF"/>
    <w:rsid w:val="00494F01"/>
    <w:rsid w:val="00495103"/>
    <w:rsid w:val="00495671"/>
    <w:rsid w:val="00495765"/>
    <w:rsid w:val="00495A20"/>
    <w:rsid w:val="0049635B"/>
    <w:rsid w:val="00496675"/>
    <w:rsid w:val="004966C4"/>
    <w:rsid w:val="00496802"/>
    <w:rsid w:val="00496E00"/>
    <w:rsid w:val="00497299"/>
    <w:rsid w:val="00497359"/>
    <w:rsid w:val="00497C9F"/>
    <w:rsid w:val="00497FA5"/>
    <w:rsid w:val="004A0514"/>
    <w:rsid w:val="004A075C"/>
    <w:rsid w:val="004A0E58"/>
    <w:rsid w:val="004A116D"/>
    <w:rsid w:val="004A161E"/>
    <w:rsid w:val="004A17C9"/>
    <w:rsid w:val="004A19DD"/>
    <w:rsid w:val="004A1A26"/>
    <w:rsid w:val="004A1CB1"/>
    <w:rsid w:val="004A1F79"/>
    <w:rsid w:val="004A228E"/>
    <w:rsid w:val="004A28BE"/>
    <w:rsid w:val="004A2AAF"/>
    <w:rsid w:val="004A2BCE"/>
    <w:rsid w:val="004A2C14"/>
    <w:rsid w:val="004A2CB8"/>
    <w:rsid w:val="004A2D5D"/>
    <w:rsid w:val="004A2D65"/>
    <w:rsid w:val="004A2F01"/>
    <w:rsid w:val="004A2FFF"/>
    <w:rsid w:val="004A3736"/>
    <w:rsid w:val="004A397E"/>
    <w:rsid w:val="004A3ABF"/>
    <w:rsid w:val="004A3B5D"/>
    <w:rsid w:val="004A3E37"/>
    <w:rsid w:val="004A3E49"/>
    <w:rsid w:val="004A4230"/>
    <w:rsid w:val="004A423B"/>
    <w:rsid w:val="004A4370"/>
    <w:rsid w:val="004A43E0"/>
    <w:rsid w:val="004A4546"/>
    <w:rsid w:val="004A456C"/>
    <w:rsid w:val="004A4670"/>
    <w:rsid w:val="004A46A8"/>
    <w:rsid w:val="004A49CA"/>
    <w:rsid w:val="004A4A14"/>
    <w:rsid w:val="004A4CCD"/>
    <w:rsid w:val="004A50C8"/>
    <w:rsid w:val="004A5A40"/>
    <w:rsid w:val="004A5AA0"/>
    <w:rsid w:val="004A5CD1"/>
    <w:rsid w:val="004A5CDE"/>
    <w:rsid w:val="004A635F"/>
    <w:rsid w:val="004A64C3"/>
    <w:rsid w:val="004A65D2"/>
    <w:rsid w:val="004A6719"/>
    <w:rsid w:val="004A6D22"/>
    <w:rsid w:val="004A6F7B"/>
    <w:rsid w:val="004A700C"/>
    <w:rsid w:val="004A716A"/>
    <w:rsid w:val="004A7184"/>
    <w:rsid w:val="004A76D2"/>
    <w:rsid w:val="004A7FF8"/>
    <w:rsid w:val="004B04A1"/>
    <w:rsid w:val="004B0540"/>
    <w:rsid w:val="004B09F3"/>
    <w:rsid w:val="004B0ACB"/>
    <w:rsid w:val="004B0B59"/>
    <w:rsid w:val="004B0E99"/>
    <w:rsid w:val="004B120B"/>
    <w:rsid w:val="004B18C4"/>
    <w:rsid w:val="004B1964"/>
    <w:rsid w:val="004B19A3"/>
    <w:rsid w:val="004B1B4C"/>
    <w:rsid w:val="004B2699"/>
    <w:rsid w:val="004B2946"/>
    <w:rsid w:val="004B2A40"/>
    <w:rsid w:val="004B2C7E"/>
    <w:rsid w:val="004B2D53"/>
    <w:rsid w:val="004B2F40"/>
    <w:rsid w:val="004B37B8"/>
    <w:rsid w:val="004B417F"/>
    <w:rsid w:val="004B453F"/>
    <w:rsid w:val="004B4A8C"/>
    <w:rsid w:val="004B4AA8"/>
    <w:rsid w:val="004B4FF1"/>
    <w:rsid w:val="004B533B"/>
    <w:rsid w:val="004B5875"/>
    <w:rsid w:val="004B5EF4"/>
    <w:rsid w:val="004B607B"/>
    <w:rsid w:val="004B60AD"/>
    <w:rsid w:val="004B6189"/>
    <w:rsid w:val="004B69A8"/>
    <w:rsid w:val="004B6A2B"/>
    <w:rsid w:val="004B6A74"/>
    <w:rsid w:val="004B6B79"/>
    <w:rsid w:val="004B722F"/>
    <w:rsid w:val="004B75D9"/>
    <w:rsid w:val="004B7BAE"/>
    <w:rsid w:val="004B7CEB"/>
    <w:rsid w:val="004B7E50"/>
    <w:rsid w:val="004BDCB7"/>
    <w:rsid w:val="004C065D"/>
    <w:rsid w:val="004C06DD"/>
    <w:rsid w:val="004C070E"/>
    <w:rsid w:val="004C0712"/>
    <w:rsid w:val="004C0823"/>
    <w:rsid w:val="004C09CD"/>
    <w:rsid w:val="004C0A09"/>
    <w:rsid w:val="004C0C73"/>
    <w:rsid w:val="004C16AD"/>
    <w:rsid w:val="004C175E"/>
    <w:rsid w:val="004C17A8"/>
    <w:rsid w:val="004C17B8"/>
    <w:rsid w:val="004C18FC"/>
    <w:rsid w:val="004C1B9A"/>
    <w:rsid w:val="004C1BB6"/>
    <w:rsid w:val="004C1FD8"/>
    <w:rsid w:val="004C1FDC"/>
    <w:rsid w:val="004C20BF"/>
    <w:rsid w:val="004C2239"/>
    <w:rsid w:val="004C22EA"/>
    <w:rsid w:val="004C273B"/>
    <w:rsid w:val="004C2788"/>
    <w:rsid w:val="004C2A45"/>
    <w:rsid w:val="004C2A6E"/>
    <w:rsid w:val="004C2C81"/>
    <w:rsid w:val="004C2D0E"/>
    <w:rsid w:val="004C2DD6"/>
    <w:rsid w:val="004C31FD"/>
    <w:rsid w:val="004C32C2"/>
    <w:rsid w:val="004C35C4"/>
    <w:rsid w:val="004C3A39"/>
    <w:rsid w:val="004C3A90"/>
    <w:rsid w:val="004C3BCA"/>
    <w:rsid w:val="004C3C87"/>
    <w:rsid w:val="004C3D3B"/>
    <w:rsid w:val="004C3E0B"/>
    <w:rsid w:val="004C406B"/>
    <w:rsid w:val="004C45E7"/>
    <w:rsid w:val="004C474F"/>
    <w:rsid w:val="004C48C4"/>
    <w:rsid w:val="004C4DB8"/>
    <w:rsid w:val="004C609C"/>
    <w:rsid w:val="004C678E"/>
    <w:rsid w:val="004C6BF1"/>
    <w:rsid w:val="004C6FDD"/>
    <w:rsid w:val="004C7730"/>
    <w:rsid w:val="004C7907"/>
    <w:rsid w:val="004C7FDF"/>
    <w:rsid w:val="004D028F"/>
    <w:rsid w:val="004D0566"/>
    <w:rsid w:val="004D0666"/>
    <w:rsid w:val="004D066A"/>
    <w:rsid w:val="004D0742"/>
    <w:rsid w:val="004D1178"/>
    <w:rsid w:val="004D14FE"/>
    <w:rsid w:val="004D1754"/>
    <w:rsid w:val="004D1988"/>
    <w:rsid w:val="004D1BE5"/>
    <w:rsid w:val="004D20B1"/>
    <w:rsid w:val="004D24AB"/>
    <w:rsid w:val="004D2CB5"/>
    <w:rsid w:val="004D2FA5"/>
    <w:rsid w:val="004D31E9"/>
    <w:rsid w:val="004D3925"/>
    <w:rsid w:val="004D3B5E"/>
    <w:rsid w:val="004D3FE5"/>
    <w:rsid w:val="004D44F2"/>
    <w:rsid w:val="004D46FA"/>
    <w:rsid w:val="004D47DC"/>
    <w:rsid w:val="004D47E1"/>
    <w:rsid w:val="004D48FC"/>
    <w:rsid w:val="004D4C09"/>
    <w:rsid w:val="004D4C12"/>
    <w:rsid w:val="004D4F84"/>
    <w:rsid w:val="004D5303"/>
    <w:rsid w:val="004D561B"/>
    <w:rsid w:val="004D563F"/>
    <w:rsid w:val="004D5719"/>
    <w:rsid w:val="004D5C8D"/>
    <w:rsid w:val="004D5D59"/>
    <w:rsid w:val="004D60FE"/>
    <w:rsid w:val="004D6189"/>
    <w:rsid w:val="004D62B7"/>
    <w:rsid w:val="004D6898"/>
    <w:rsid w:val="004D6A3A"/>
    <w:rsid w:val="004D6D58"/>
    <w:rsid w:val="004D7347"/>
    <w:rsid w:val="004D7465"/>
    <w:rsid w:val="004D78FD"/>
    <w:rsid w:val="004D7FE7"/>
    <w:rsid w:val="004DEB1B"/>
    <w:rsid w:val="004E014C"/>
    <w:rsid w:val="004E062C"/>
    <w:rsid w:val="004E0687"/>
    <w:rsid w:val="004E0727"/>
    <w:rsid w:val="004E075A"/>
    <w:rsid w:val="004E08AD"/>
    <w:rsid w:val="004E117A"/>
    <w:rsid w:val="004E135A"/>
    <w:rsid w:val="004E1587"/>
    <w:rsid w:val="004E1869"/>
    <w:rsid w:val="004E2274"/>
    <w:rsid w:val="004E22C1"/>
    <w:rsid w:val="004E237B"/>
    <w:rsid w:val="004E244A"/>
    <w:rsid w:val="004E2689"/>
    <w:rsid w:val="004E26BD"/>
    <w:rsid w:val="004E2743"/>
    <w:rsid w:val="004E2745"/>
    <w:rsid w:val="004E2837"/>
    <w:rsid w:val="004E2B70"/>
    <w:rsid w:val="004E2C74"/>
    <w:rsid w:val="004E2D89"/>
    <w:rsid w:val="004E2D94"/>
    <w:rsid w:val="004E2DDD"/>
    <w:rsid w:val="004E2F6E"/>
    <w:rsid w:val="004E349F"/>
    <w:rsid w:val="004E3796"/>
    <w:rsid w:val="004E399E"/>
    <w:rsid w:val="004E3C7B"/>
    <w:rsid w:val="004E433C"/>
    <w:rsid w:val="004E4502"/>
    <w:rsid w:val="004E4AEA"/>
    <w:rsid w:val="004E4F56"/>
    <w:rsid w:val="004E52D6"/>
    <w:rsid w:val="004E531A"/>
    <w:rsid w:val="004E58C6"/>
    <w:rsid w:val="004E5932"/>
    <w:rsid w:val="004E5944"/>
    <w:rsid w:val="004E5A41"/>
    <w:rsid w:val="004E5AF7"/>
    <w:rsid w:val="004E5C20"/>
    <w:rsid w:val="004E5E04"/>
    <w:rsid w:val="004E5E85"/>
    <w:rsid w:val="004E5F94"/>
    <w:rsid w:val="004E6260"/>
    <w:rsid w:val="004E63F8"/>
    <w:rsid w:val="004E6443"/>
    <w:rsid w:val="004E684B"/>
    <w:rsid w:val="004E6DBD"/>
    <w:rsid w:val="004E6ED5"/>
    <w:rsid w:val="004E6FBC"/>
    <w:rsid w:val="004E6FE1"/>
    <w:rsid w:val="004E775F"/>
    <w:rsid w:val="004E7A3C"/>
    <w:rsid w:val="004E7FBD"/>
    <w:rsid w:val="004F0406"/>
    <w:rsid w:val="004F06D5"/>
    <w:rsid w:val="004F0735"/>
    <w:rsid w:val="004F0961"/>
    <w:rsid w:val="004F09C1"/>
    <w:rsid w:val="004F09EF"/>
    <w:rsid w:val="004F0A30"/>
    <w:rsid w:val="004F0BF2"/>
    <w:rsid w:val="004F101A"/>
    <w:rsid w:val="004F1302"/>
    <w:rsid w:val="004F13F5"/>
    <w:rsid w:val="004F14B2"/>
    <w:rsid w:val="004F15B2"/>
    <w:rsid w:val="004F1604"/>
    <w:rsid w:val="004F1A47"/>
    <w:rsid w:val="004F1CF7"/>
    <w:rsid w:val="004F1E3C"/>
    <w:rsid w:val="004F1EA6"/>
    <w:rsid w:val="004F1ED0"/>
    <w:rsid w:val="004F211B"/>
    <w:rsid w:val="004F21E0"/>
    <w:rsid w:val="004F296F"/>
    <w:rsid w:val="004F29D6"/>
    <w:rsid w:val="004F29EE"/>
    <w:rsid w:val="004F312A"/>
    <w:rsid w:val="004F3311"/>
    <w:rsid w:val="004F3617"/>
    <w:rsid w:val="004F3826"/>
    <w:rsid w:val="004F3904"/>
    <w:rsid w:val="004F41EF"/>
    <w:rsid w:val="004F45AD"/>
    <w:rsid w:val="004F4645"/>
    <w:rsid w:val="004F46F5"/>
    <w:rsid w:val="004F473B"/>
    <w:rsid w:val="004F488E"/>
    <w:rsid w:val="004F4AD6"/>
    <w:rsid w:val="004F4F9E"/>
    <w:rsid w:val="004F5117"/>
    <w:rsid w:val="004F531A"/>
    <w:rsid w:val="004F5587"/>
    <w:rsid w:val="004F57E3"/>
    <w:rsid w:val="004F5810"/>
    <w:rsid w:val="004F58B8"/>
    <w:rsid w:val="004F59F5"/>
    <w:rsid w:val="004F5A25"/>
    <w:rsid w:val="004F5B21"/>
    <w:rsid w:val="004F5EA2"/>
    <w:rsid w:val="004F63A7"/>
    <w:rsid w:val="004F63AB"/>
    <w:rsid w:val="004F6591"/>
    <w:rsid w:val="004F666D"/>
    <w:rsid w:val="004F687B"/>
    <w:rsid w:val="004F6933"/>
    <w:rsid w:val="004F69B1"/>
    <w:rsid w:val="004F6A3D"/>
    <w:rsid w:val="004F6C18"/>
    <w:rsid w:val="004F6C60"/>
    <w:rsid w:val="004F6D2A"/>
    <w:rsid w:val="004F6F67"/>
    <w:rsid w:val="004F6F95"/>
    <w:rsid w:val="004F70B3"/>
    <w:rsid w:val="004F718E"/>
    <w:rsid w:val="004F758B"/>
    <w:rsid w:val="004F76C9"/>
    <w:rsid w:val="004F781E"/>
    <w:rsid w:val="004F795C"/>
    <w:rsid w:val="004F7CB7"/>
    <w:rsid w:val="004F7D60"/>
    <w:rsid w:val="004F7EE3"/>
    <w:rsid w:val="004F7F54"/>
    <w:rsid w:val="0050029A"/>
    <w:rsid w:val="0050035F"/>
    <w:rsid w:val="005006B5"/>
    <w:rsid w:val="00500947"/>
    <w:rsid w:val="00500DF9"/>
    <w:rsid w:val="00500E34"/>
    <w:rsid w:val="005010A3"/>
    <w:rsid w:val="0050114C"/>
    <w:rsid w:val="00501185"/>
    <w:rsid w:val="00501B38"/>
    <w:rsid w:val="00501E03"/>
    <w:rsid w:val="00501EF2"/>
    <w:rsid w:val="00502977"/>
    <w:rsid w:val="00502A1F"/>
    <w:rsid w:val="00502B1F"/>
    <w:rsid w:val="00502DED"/>
    <w:rsid w:val="00503A1F"/>
    <w:rsid w:val="00503A2A"/>
    <w:rsid w:val="00503A91"/>
    <w:rsid w:val="00503C8E"/>
    <w:rsid w:val="005043C1"/>
    <w:rsid w:val="00505227"/>
    <w:rsid w:val="005055D8"/>
    <w:rsid w:val="00505B9E"/>
    <w:rsid w:val="005062AC"/>
    <w:rsid w:val="005064E1"/>
    <w:rsid w:val="005067D3"/>
    <w:rsid w:val="00506901"/>
    <w:rsid w:val="00506AA2"/>
    <w:rsid w:val="00506B6B"/>
    <w:rsid w:val="00506C48"/>
    <w:rsid w:val="00506CE8"/>
    <w:rsid w:val="00506E63"/>
    <w:rsid w:val="00506E67"/>
    <w:rsid w:val="00507089"/>
    <w:rsid w:val="0050761E"/>
    <w:rsid w:val="00507631"/>
    <w:rsid w:val="00507B29"/>
    <w:rsid w:val="00507BFC"/>
    <w:rsid w:val="00507C37"/>
    <w:rsid w:val="0050B6D7"/>
    <w:rsid w:val="00510190"/>
    <w:rsid w:val="00510251"/>
    <w:rsid w:val="0051031F"/>
    <w:rsid w:val="005107F2"/>
    <w:rsid w:val="00510952"/>
    <w:rsid w:val="00510DBC"/>
    <w:rsid w:val="00510DC8"/>
    <w:rsid w:val="005110D2"/>
    <w:rsid w:val="005110F2"/>
    <w:rsid w:val="00511253"/>
    <w:rsid w:val="00511449"/>
    <w:rsid w:val="00511467"/>
    <w:rsid w:val="0051203A"/>
    <w:rsid w:val="00512697"/>
    <w:rsid w:val="00512EA9"/>
    <w:rsid w:val="005131E4"/>
    <w:rsid w:val="00513285"/>
    <w:rsid w:val="005132C8"/>
    <w:rsid w:val="005133CB"/>
    <w:rsid w:val="0051349A"/>
    <w:rsid w:val="00513505"/>
    <w:rsid w:val="005138D6"/>
    <w:rsid w:val="00513B47"/>
    <w:rsid w:val="00513C71"/>
    <w:rsid w:val="00513CBE"/>
    <w:rsid w:val="00513EB0"/>
    <w:rsid w:val="00513FB0"/>
    <w:rsid w:val="0051418A"/>
    <w:rsid w:val="00514232"/>
    <w:rsid w:val="0051442B"/>
    <w:rsid w:val="00514531"/>
    <w:rsid w:val="00514806"/>
    <w:rsid w:val="0051494F"/>
    <w:rsid w:val="00514A0F"/>
    <w:rsid w:val="00514A63"/>
    <w:rsid w:val="00514ADD"/>
    <w:rsid w:val="00514EDA"/>
    <w:rsid w:val="00515002"/>
    <w:rsid w:val="005157B0"/>
    <w:rsid w:val="00515C3B"/>
    <w:rsid w:val="00515CB9"/>
    <w:rsid w:val="00515EE7"/>
    <w:rsid w:val="0051622F"/>
    <w:rsid w:val="0051659E"/>
    <w:rsid w:val="00516CF4"/>
    <w:rsid w:val="00517099"/>
    <w:rsid w:val="005170B8"/>
    <w:rsid w:val="0051713D"/>
    <w:rsid w:val="005200B1"/>
    <w:rsid w:val="0052038D"/>
    <w:rsid w:val="00520754"/>
    <w:rsid w:val="00520830"/>
    <w:rsid w:val="005208B1"/>
    <w:rsid w:val="00520D75"/>
    <w:rsid w:val="00520F75"/>
    <w:rsid w:val="005218F3"/>
    <w:rsid w:val="0052191D"/>
    <w:rsid w:val="00521990"/>
    <w:rsid w:val="00521AED"/>
    <w:rsid w:val="00521C00"/>
    <w:rsid w:val="00521E91"/>
    <w:rsid w:val="005221E1"/>
    <w:rsid w:val="0052220F"/>
    <w:rsid w:val="00522348"/>
    <w:rsid w:val="00522CCF"/>
    <w:rsid w:val="00522CD3"/>
    <w:rsid w:val="00522E3B"/>
    <w:rsid w:val="00522F41"/>
    <w:rsid w:val="005233C6"/>
    <w:rsid w:val="005238C8"/>
    <w:rsid w:val="00523E24"/>
    <w:rsid w:val="00524569"/>
    <w:rsid w:val="005246BD"/>
    <w:rsid w:val="00524930"/>
    <w:rsid w:val="00524E12"/>
    <w:rsid w:val="00524F60"/>
    <w:rsid w:val="00525700"/>
    <w:rsid w:val="0052585B"/>
    <w:rsid w:val="0052586C"/>
    <w:rsid w:val="00525A7C"/>
    <w:rsid w:val="00525AC4"/>
    <w:rsid w:val="00525C63"/>
    <w:rsid w:val="00525D54"/>
    <w:rsid w:val="00525F08"/>
    <w:rsid w:val="00525FA5"/>
    <w:rsid w:val="005263DF"/>
    <w:rsid w:val="0052640D"/>
    <w:rsid w:val="005267A6"/>
    <w:rsid w:val="005267FB"/>
    <w:rsid w:val="00526BBF"/>
    <w:rsid w:val="00526D29"/>
    <w:rsid w:val="00527323"/>
    <w:rsid w:val="00527407"/>
    <w:rsid w:val="005274E5"/>
    <w:rsid w:val="0052786B"/>
    <w:rsid w:val="00527883"/>
    <w:rsid w:val="005278F8"/>
    <w:rsid w:val="00530106"/>
    <w:rsid w:val="005301B4"/>
    <w:rsid w:val="00530256"/>
    <w:rsid w:val="0053041D"/>
    <w:rsid w:val="0053050E"/>
    <w:rsid w:val="00530747"/>
    <w:rsid w:val="00530A1C"/>
    <w:rsid w:val="00530D6B"/>
    <w:rsid w:val="00530D9A"/>
    <w:rsid w:val="00530DAB"/>
    <w:rsid w:val="00530F60"/>
    <w:rsid w:val="00531001"/>
    <w:rsid w:val="00531272"/>
    <w:rsid w:val="00531421"/>
    <w:rsid w:val="005315AF"/>
    <w:rsid w:val="00531770"/>
    <w:rsid w:val="00531CE6"/>
    <w:rsid w:val="00531D4A"/>
    <w:rsid w:val="00532540"/>
    <w:rsid w:val="00532718"/>
    <w:rsid w:val="00532818"/>
    <w:rsid w:val="00532C7F"/>
    <w:rsid w:val="00532CBB"/>
    <w:rsid w:val="00532FDA"/>
    <w:rsid w:val="0053309F"/>
    <w:rsid w:val="005332EA"/>
    <w:rsid w:val="00533362"/>
    <w:rsid w:val="00533654"/>
    <w:rsid w:val="00533E04"/>
    <w:rsid w:val="00533E34"/>
    <w:rsid w:val="00534069"/>
    <w:rsid w:val="00534318"/>
    <w:rsid w:val="005345AD"/>
    <w:rsid w:val="00534A64"/>
    <w:rsid w:val="00534C2C"/>
    <w:rsid w:val="00534D1C"/>
    <w:rsid w:val="00535613"/>
    <w:rsid w:val="005356B6"/>
    <w:rsid w:val="005359CF"/>
    <w:rsid w:val="00535BD3"/>
    <w:rsid w:val="00536090"/>
    <w:rsid w:val="0053627A"/>
    <w:rsid w:val="00536A78"/>
    <w:rsid w:val="00536B4E"/>
    <w:rsid w:val="00536C85"/>
    <w:rsid w:val="00536FF1"/>
    <w:rsid w:val="00537131"/>
    <w:rsid w:val="00537279"/>
    <w:rsid w:val="00537731"/>
    <w:rsid w:val="00537CA8"/>
    <w:rsid w:val="00537E05"/>
    <w:rsid w:val="00537E1C"/>
    <w:rsid w:val="00537EEA"/>
    <w:rsid w:val="00537F9F"/>
    <w:rsid w:val="00537FE4"/>
    <w:rsid w:val="00540169"/>
    <w:rsid w:val="00540196"/>
    <w:rsid w:val="0054075A"/>
    <w:rsid w:val="00540829"/>
    <w:rsid w:val="0054090F"/>
    <w:rsid w:val="00540BB9"/>
    <w:rsid w:val="00540CBA"/>
    <w:rsid w:val="00541321"/>
    <w:rsid w:val="005413CE"/>
    <w:rsid w:val="00541721"/>
    <w:rsid w:val="00542090"/>
    <w:rsid w:val="005422F7"/>
    <w:rsid w:val="00542443"/>
    <w:rsid w:val="0054298C"/>
    <w:rsid w:val="005429D2"/>
    <w:rsid w:val="00542A47"/>
    <w:rsid w:val="00542EFA"/>
    <w:rsid w:val="0054333D"/>
    <w:rsid w:val="00543532"/>
    <w:rsid w:val="00543573"/>
    <w:rsid w:val="005435D5"/>
    <w:rsid w:val="00543691"/>
    <w:rsid w:val="005439FC"/>
    <w:rsid w:val="00543C5B"/>
    <w:rsid w:val="00543CA8"/>
    <w:rsid w:val="00543D8F"/>
    <w:rsid w:val="00543D94"/>
    <w:rsid w:val="00544381"/>
    <w:rsid w:val="0054453D"/>
    <w:rsid w:val="00544560"/>
    <w:rsid w:val="005445E5"/>
    <w:rsid w:val="0054477F"/>
    <w:rsid w:val="00544AAD"/>
    <w:rsid w:val="00544D67"/>
    <w:rsid w:val="005450B9"/>
    <w:rsid w:val="0054523B"/>
    <w:rsid w:val="00545731"/>
    <w:rsid w:val="005459A8"/>
    <w:rsid w:val="00545A79"/>
    <w:rsid w:val="00545FDF"/>
    <w:rsid w:val="00546519"/>
    <w:rsid w:val="00546855"/>
    <w:rsid w:val="00546BE8"/>
    <w:rsid w:val="00546E23"/>
    <w:rsid w:val="00546F41"/>
    <w:rsid w:val="005472AC"/>
    <w:rsid w:val="005475B5"/>
    <w:rsid w:val="00547788"/>
    <w:rsid w:val="00547AB4"/>
    <w:rsid w:val="00547B2E"/>
    <w:rsid w:val="00547DA1"/>
    <w:rsid w:val="00547E01"/>
    <w:rsid w:val="005502CB"/>
    <w:rsid w:val="0055063D"/>
    <w:rsid w:val="00550A99"/>
    <w:rsid w:val="00550C9F"/>
    <w:rsid w:val="005511E2"/>
    <w:rsid w:val="00551308"/>
    <w:rsid w:val="00551530"/>
    <w:rsid w:val="00551531"/>
    <w:rsid w:val="00551857"/>
    <w:rsid w:val="00551D0D"/>
    <w:rsid w:val="00551E67"/>
    <w:rsid w:val="00552365"/>
    <w:rsid w:val="00552631"/>
    <w:rsid w:val="005527AB"/>
    <w:rsid w:val="00552E0C"/>
    <w:rsid w:val="00553211"/>
    <w:rsid w:val="0055391C"/>
    <w:rsid w:val="00553A30"/>
    <w:rsid w:val="00553C49"/>
    <w:rsid w:val="00553CDD"/>
    <w:rsid w:val="0055421F"/>
    <w:rsid w:val="0055427C"/>
    <w:rsid w:val="005543E8"/>
    <w:rsid w:val="0055467D"/>
    <w:rsid w:val="00554956"/>
    <w:rsid w:val="00554D2E"/>
    <w:rsid w:val="00554ECF"/>
    <w:rsid w:val="00554F24"/>
    <w:rsid w:val="0055503A"/>
    <w:rsid w:val="00555107"/>
    <w:rsid w:val="00555137"/>
    <w:rsid w:val="00555242"/>
    <w:rsid w:val="005552DF"/>
    <w:rsid w:val="005559C2"/>
    <w:rsid w:val="00555ACC"/>
    <w:rsid w:val="00555B63"/>
    <w:rsid w:val="00555B81"/>
    <w:rsid w:val="00556B42"/>
    <w:rsid w:val="0055729D"/>
    <w:rsid w:val="005573C0"/>
    <w:rsid w:val="005577AA"/>
    <w:rsid w:val="00557AD1"/>
    <w:rsid w:val="00557AEC"/>
    <w:rsid w:val="00557E33"/>
    <w:rsid w:val="00557E5B"/>
    <w:rsid w:val="00557EB1"/>
    <w:rsid w:val="00557F4D"/>
    <w:rsid w:val="0056009C"/>
    <w:rsid w:val="00560283"/>
    <w:rsid w:val="00560720"/>
    <w:rsid w:val="00560F53"/>
    <w:rsid w:val="00560F97"/>
    <w:rsid w:val="0056101C"/>
    <w:rsid w:val="0056127D"/>
    <w:rsid w:val="00561590"/>
    <w:rsid w:val="005615D9"/>
    <w:rsid w:val="00561CE0"/>
    <w:rsid w:val="00562035"/>
    <w:rsid w:val="005622A3"/>
    <w:rsid w:val="00562597"/>
    <w:rsid w:val="0056286A"/>
    <w:rsid w:val="00562CEA"/>
    <w:rsid w:val="00562E39"/>
    <w:rsid w:val="00562F71"/>
    <w:rsid w:val="0056301C"/>
    <w:rsid w:val="0056335F"/>
    <w:rsid w:val="005638A3"/>
    <w:rsid w:val="00563928"/>
    <w:rsid w:val="00563A7F"/>
    <w:rsid w:val="00563B45"/>
    <w:rsid w:val="00563D15"/>
    <w:rsid w:val="00563D5E"/>
    <w:rsid w:val="0056410A"/>
    <w:rsid w:val="005641AF"/>
    <w:rsid w:val="00564229"/>
    <w:rsid w:val="0056438F"/>
    <w:rsid w:val="005643F8"/>
    <w:rsid w:val="00564418"/>
    <w:rsid w:val="005646E2"/>
    <w:rsid w:val="00564DDE"/>
    <w:rsid w:val="00564FAF"/>
    <w:rsid w:val="0056516E"/>
    <w:rsid w:val="0056518E"/>
    <w:rsid w:val="005658FE"/>
    <w:rsid w:val="00565A49"/>
    <w:rsid w:val="00565B20"/>
    <w:rsid w:val="00566568"/>
    <w:rsid w:val="0056663D"/>
    <w:rsid w:val="005667FE"/>
    <w:rsid w:val="0056691B"/>
    <w:rsid w:val="00566A89"/>
    <w:rsid w:val="00566FB7"/>
    <w:rsid w:val="00567133"/>
    <w:rsid w:val="005671EC"/>
    <w:rsid w:val="00567203"/>
    <w:rsid w:val="00567406"/>
    <w:rsid w:val="005674FF"/>
    <w:rsid w:val="0056750B"/>
    <w:rsid w:val="0056757F"/>
    <w:rsid w:val="00567629"/>
    <w:rsid w:val="0056769F"/>
    <w:rsid w:val="00567751"/>
    <w:rsid w:val="00567BDF"/>
    <w:rsid w:val="00567CB7"/>
    <w:rsid w:val="005703E2"/>
    <w:rsid w:val="005705BD"/>
    <w:rsid w:val="00570B6A"/>
    <w:rsid w:val="00570C7D"/>
    <w:rsid w:val="00570D73"/>
    <w:rsid w:val="00570D90"/>
    <w:rsid w:val="0057121B"/>
    <w:rsid w:val="005712A6"/>
    <w:rsid w:val="005715A6"/>
    <w:rsid w:val="00571805"/>
    <w:rsid w:val="00571830"/>
    <w:rsid w:val="005718D7"/>
    <w:rsid w:val="00571A17"/>
    <w:rsid w:val="00571DA1"/>
    <w:rsid w:val="00571F4D"/>
    <w:rsid w:val="00571FDF"/>
    <w:rsid w:val="00572509"/>
    <w:rsid w:val="005725DB"/>
    <w:rsid w:val="00572639"/>
    <w:rsid w:val="0057288E"/>
    <w:rsid w:val="00572B05"/>
    <w:rsid w:val="00572E60"/>
    <w:rsid w:val="00572EE5"/>
    <w:rsid w:val="0057309E"/>
    <w:rsid w:val="00573298"/>
    <w:rsid w:val="0057372D"/>
    <w:rsid w:val="00573753"/>
    <w:rsid w:val="00573F92"/>
    <w:rsid w:val="00574770"/>
    <w:rsid w:val="005748D4"/>
    <w:rsid w:val="00574AC4"/>
    <w:rsid w:val="00575049"/>
    <w:rsid w:val="005750FA"/>
    <w:rsid w:val="00575541"/>
    <w:rsid w:val="00575671"/>
    <w:rsid w:val="00575B96"/>
    <w:rsid w:val="00575CC8"/>
    <w:rsid w:val="0057639D"/>
    <w:rsid w:val="00576894"/>
    <w:rsid w:val="00576923"/>
    <w:rsid w:val="00576CF8"/>
    <w:rsid w:val="00577655"/>
    <w:rsid w:val="005777BB"/>
    <w:rsid w:val="00577906"/>
    <w:rsid w:val="00577EAE"/>
    <w:rsid w:val="00577EE8"/>
    <w:rsid w:val="00577F61"/>
    <w:rsid w:val="005801C4"/>
    <w:rsid w:val="00580573"/>
    <w:rsid w:val="0058085D"/>
    <w:rsid w:val="00580A69"/>
    <w:rsid w:val="005812A7"/>
    <w:rsid w:val="005813E0"/>
    <w:rsid w:val="005815E8"/>
    <w:rsid w:val="00581AB2"/>
    <w:rsid w:val="00581EA9"/>
    <w:rsid w:val="00581ECA"/>
    <w:rsid w:val="00582010"/>
    <w:rsid w:val="0058201F"/>
    <w:rsid w:val="0058215F"/>
    <w:rsid w:val="00582204"/>
    <w:rsid w:val="005828A2"/>
    <w:rsid w:val="005829BE"/>
    <w:rsid w:val="00582A76"/>
    <w:rsid w:val="00582AE6"/>
    <w:rsid w:val="00582F97"/>
    <w:rsid w:val="0058317E"/>
    <w:rsid w:val="0058338B"/>
    <w:rsid w:val="005833A1"/>
    <w:rsid w:val="00583482"/>
    <w:rsid w:val="00583853"/>
    <w:rsid w:val="005839C6"/>
    <w:rsid w:val="00584516"/>
    <w:rsid w:val="00584707"/>
    <w:rsid w:val="0058476D"/>
    <w:rsid w:val="00584E19"/>
    <w:rsid w:val="00584EE1"/>
    <w:rsid w:val="00584F34"/>
    <w:rsid w:val="0058501C"/>
    <w:rsid w:val="00585112"/>
    <w:rsid w:val="00585417"/>
    <w:rsid w:val="00585F83"/>
    <w:rsid w:val="00586362"/>
    <w:rsid w:val="00586448"/>
    <w:rsid w:val="0058647C"/>
    <w:rsid w:val="00586B04"/>
    <w:rsid w:val="00586F08"/>
    <w:rsid w:val="0058705B"/>
    <w:rsid w:val="00587244"/>
    <w:rsid w:val="00587662"/>
    <w:rsid w:val="005878F8"/>
    <w:rsid w:val="00590287"/>
    <w:rsid w:val="0059034C"/>
    <w:rsid w:val="0059063E"/>
    <w:rsid w:val="00590819"/>
    <w:rsid w:val="005909B6"/>
    <w:rsid w:val="00590CBE"/>
    <w:rsid w:val="005917D8"/>
    <w:rsid w:val="005917F1"/>
    <w:rsid w:val="00591D6B"/>
    <w:rsid w:val="00591E49"/>
    <w:rsid w:val="00592333"/>
    <w:rsid w:val="0059244C"/>
    <w:rsid w:val="00592BE0"/>
    <w:rsid w:val="00592E51"/>
    <w:rsid w:val="0059347B"/>
    <w:rsid w:val="005938CC"/>
    <w:rsid w:val="00594133"/>
    <w:rsid w:val="005941D0"/>
    <w:rsid w:val="00594317"/>
    <w:rsid w:val="00594391"/>
    <w:rsid w:val="005946A5"/>
    <w:rsid w:val="005946F1"/>
    <w:rsid w:val="00594785"/>
    <w:rsid w:val="00594966"/>
    <w:rsid w:val="00595590"/>
    <w:rsid w:val="0059576B"/>
    <w:rsid w:val="00595DEE"/>
    <w:rsid w:val="00595FC8"/>
    <w:rsid w:val="0059643B"/>
    <w:rsid w:val="005967B9"/>
    <w:rsid w:val="005968BF"/>
    <w:rsid w:val="00596AFA"/>
    <w:rsid w:val="00597117"/>
    <w:rsid w:val="005973A0"/>
    <w:rsid w:val="00597624"/>
    <w:rsid w:val="0059776F"/>
    <w:rsid w:val="00597A3E"/>
    <w:rsid w:val="00597BC3"/>
    <w:rsid w:val="00597CD8"/>
    <w:rsid w:val="00597D51"/>
    <w:rsid w:val="00597FA5"/>
    <w:rsid w:val="005A01DD"/>
    <w:rsid w:val="005A0572"/>
    <w:rsid w:val="005A058D"/>
    <w:rsid w:val="005A062D"/>
    <w:rsid w:val="005A0697"/>
    <w:rsid w:val="005A127C"/>
    <w:rsid w:val="005A1333"/>
    <w:rsid w:val="005A1538"/>
    <w:rsid w:val="005A1698"/>
    <w:rsid w:val="005A1826"/>
    <w:rsid w:val="005A188B"/>
    <w:rsid w:val="005A1CB6"/>
    <w:rsid w:val="005A269D"/>
    <w:rsid w:val="005A26AF"/>
    <w:rsid w:val="005A2716"/>
    <w:rsid w:val="005A286A"/>
    <w:rsid w:val="005A2AC5"/>
    <w:rsid w:val="005A2B59"/>
    <w:rsid w:val="005A2B5E"/>
    <w:rsid w:val="005A2E4B"/>
    <w:rsid w:val="005A30C1"/>
    <w:rsid w:val="005A31DC"/>
    <w:rsid w:val="005A36C0"/>
    <w:rsid w:val="005A3819"/>
    <w:rsid w:val="005A38A5"/>
    <w:rsid w:val="005A3B22"/>
    <w:rsid w:val="005A3E85"/>
    <w:rsid w:val="005A401F"/>
    <w:rsid w:val="005A404C"/>
    <w:rsid w:val="005A4090"/>
    <w:rsid w:val="005A41BD"/>
    <w:rsid w:val="005A44DB"/>
    <w:rsid w:val="005A44F4"/>
    <w:rsid w:val="005A4802"/>
    <w:rsid w:val="005A510C"/>
    <w:rsid w:val="005A548D"/>
    <w:rsid w:val="005A5A86"/>
    <w:rsid w:val="005A5B9F"/>
    <w:rsid w:val="005A5CF1"/>
    <w:rsid w:val="005A6498"/>
    <w:rsid w:val="005A64FB"/>
    <w:rsid w:val="005A6C2E"/>
    <w:rsid w:val="005A6C40"/>
    <w:rsid w:val="005A6C7C"/>
    <w:rsid w:val="005A6F11"/>
    <w:rsid w:val="005A7565"/>
    <w:rsid w:val="005A768B"/>
    <w:rsid w:val="005A76B1"/>
    <w:rsid w:val="005A76D3"/>
    <w:rsid w:val="005A797D"/>
    <w:rsid w:val="005A7E1D"/>
    <w:rsid w:val="005B002F"/>
    <w:rsid w:val="005B07EF"/>
    <w:rsid w:val="005B0A07"/>
    <w:rsid w:val="005B0AB8"/>
    <w:rsid w:val="005B0B18"/>
    <w:rsid w:val="005B0DE4"/>
    <w:rsid w:val="005B0EAA"/>
    <w:rsid w:val="005B1330"/>
    <w:rsid w:val="005B1399"/>
    <w:rsid w:val="005B1426"/>
    <w:rsid w:val="005B1562"/>
    <w:rsid w:val="005B1718"/>
    <w:rsid w:val="005B178F"/>
    <w:rsid w:val="005B190C"/>
    <w:rsid w:val="005B19D3"/>
    <w:rsid w:val="005B23D3"/>
    <w:rsid w:val="005B2543"/>
    <w:rsid w:val="005B27DF"/>
    <w:rsid w:val="005B28EC"/>
    <w:rsid w:val="005B2A69"/>
    <w:rsid w:val="005B2C92"/>
    <w:rsid w:val="005B2D14"/>
    <w:rsid w:val="005B2EAA"/>
    <w:rsid w:val="005B3209"/>
    <w:rsid w:val="005B3368"/>
    <w:rsid w:val="005B3654"/>
    <w:rsid w:val="005B396A"/>
    <w:rsid w:val="005B3F34"/>
    <w:rsid w:val="005B3FEC"/>
    <w:rsid w:val="005B40A4"/>
    <w:rsid w:val="005B4656"/>
    <w:rsid w:val="005B485A"/>
    <w:rsid w:val="005B4918"/>
    <w:rsid w:val="005B4D5F"/>
    <w:rsid w:val="005B4E31"/>
    <w:rsid w:val="005B502F"/>
    <w:rsid w:val="005B51DF"/>
    <w:rsid w:val="005B5614"/>
    <w:rsid w:val="005B6053"/>
    <w:rsid w:val="005B63F7"/>
    <w:rsid w:val="005B6622"/>
    <w:rsid w:val="005B667B"/>
    <w:rsid w:val="005B6753"/>
    <w:rsid w:val="005B676D"/>
    <w:rsid w:val="005B67C1"/>
    <w:rsid w:val="005B6BB0"/>
    <w:rsid w:val="005B6BE2"/>
    <w:rsid w:val="005B6C9E"/>
    <w:rsid w:val="005B6D81"/>
    <w:rsid w:val="005B74DB"/>
    <w:rsid w:val="005B7B26"/>
    <w:rsid w:val="005B7C0A"/>
    <w:rsid w:val="005B7EA0"/>
    <w:rsid w:val="005C06C7"/>
    <w:rsid w:val="005C087F"/>
    <w:rsid w:val="005C0A5E"/>
    <w:rsid w:val="005C0A79"/>
    <w:rsid w:val="005C13AD"/>
    <w:rsid w:val="005C174E"/>
    <w:rsid w:val="005C1863"/>
    <w:rsid w:val="005C1AF7"/>
    <w:rsid w:val="005C1D97"/>
    <w:rsid w:val="005C1FB8"/>
    <w:rsid w:val="005C2275"/>
    <w:rsid w:val="005C28C8"/>
    <w:rsid w:val="005C299F"/>
    <w:rsid w:val="005C2E74"/>
    <w:rsid w:val="005C310B"/>
    <w:rsid w:val="005C3141"/>
    <w:rsid w:val="005C325A"/>
    <w:rsid w:val="005C3687"/>
    <w:rsid w:val="005C3836"/>
    <w:rsid w:val="005C3860"/>
    <w:rsid w:val="005C3864"/>
    <w:rsid w:val="005C3A03"/>
    <w:rsid w:val="005C3FA7"/>
    <w:rsid w:val="005C40F4"/>
    <w:rsid w:val="005C456A"/>
    <w:rsid w:val="005C48EA"/>
    <w:rsid w:val="005C49F3"/>
    <w:rsid w:val="005C4ABC"/>
    <w:rsid w:val="005C4C02"/>
    <w:rsid w:val="005C545B"/>
    <w:rsid w:val="005C56A0"/>
    <w:rsid w:val="005C57DB"/>
    <w:rsid w:val="005C57E8"/>
    <w:rsid w:val="005C5A45"/>
    <w:rsid w:val="005C5B41"/>
    <w:rsid w:val="005C5BD2"/>
    <w:rsid w:val="005C5CB9"/>
    <w:rsid w:val="005C6350"/>
    <w:rsid w:val="005C6896"/>
    <w:rsid w:val="005C68A9"/>
    <w:rsid w:val="005C6AE0"/>
    <w:rsid w:val="005C6E0E"/>
    <w:rsid w:val="005C712C"/>
    <w:rsid w:val="005C7169"/>
    <w:rsid w:val="005C7661"/>
    <w:rsid w:val="005C7A8A"/>
    <w:rsid w:val="005C7CE0"/>
    <w:rsid w:val="005C7D63"/>
    <w:rsid w:val="005C7DF3"/>
    <w:rsid w:val="005C7E68"/>
    <w:rsid w:val="005CA3E0"/>
    <w:rsid w:val="005D095A"/>
    <w:rsid w:val="005D0992"/>
    <w:rsid w:val="005D120F"/>
    <w:rsid w:val="005D1216"/>
    <w:rsid w:val="005D1312"/>
    <w:rsid w:val="005D150B"/>
    <w:rsid w:val="005D17D9"/>
    <w:rsid w:val="005D1959"/>
    <w:rsid w:val="005D1A9B"/>
    <w:rsid w:val="005D1DC2"/>
    <w:rsid w:val="005D207C"/>
    <w:rsid w:val="005D2220"/>
    <w:rsid w:val="005D243A"/>
    <w:rsid w:val="005D24CA"/>
    <w:rsid w:val="005D26F2"/>
    <w:rsid w:val="005D2A50"/>
    <w:rsid w:val="005D2FDC"/>
    <w:rsid w:val="005D3103"/>
    <w:rsid w:val="005D3481"/>
    <w:rsid w:val="005D355B"/>
    <w:rsid w:val="005D3857"/>
    <w:rsid w:val="005D3927"/>
    <w:rsid w:val="005D3940"/>
    <w:rsid w:val="005D394E"/>
    <w:rsid w:val="005D4172"/>
    <w:rsid w:val="005D422B"/>
    <w:rsid w:val="005D4234"/>
    <w:rsid w:val="005D429F"/>
    <w:rsid w:val="005D4BD5"/>
    <w:rsid w:val="005D4EF1"/>
    <w:rsid w:val="005D4F3B"/>
    <w:rsid w:val="005D54A0"/>
    <w:rsid w:val="005D5890"/>
    <w:rsid w:val="005D5C5B"/>
    <w:rsid w:val="005D5E24"/>
    <w:rsid w:val="005D5EBD"/>
    <w:rsid w:val="005D5F32"/>
    <w:rsid w:val="005D61F9"/>
    <w:rsid w:val="005D64F0"/>
    <w:rsid w:val="005D663B"/>
    <w:rsid w:val="005D6831"/>
    <w:rsid w:val="005D6850"/>
    <w:rsid w:val="005D686A"/>
    <w:rsid w:val="005D6FAF"/>
    <w:rsid w:val="005D7421"/>
    <w:rsid w:val="005D771D"/>
    <w:rsid w:val="005D7A5F"/>
    <w:rsid w:val="005D7B51"/>
    <w:rsid w:val="005D7EA0"/>
    <w:rsid w:val="005E0286"/>
    <w:rsid w:val="005E0510"/>
    <w:rsid w:val="005E0538"/>
    <w:rsid w:val="005E0DBF"/>
    <w:rsid w:val="005E1021"/>
    <w:rsid w:val="005E13C0"/>
    <w:rsid w:val="005E15CF"/>
    <w:rsid w:val="005E247B"/>
    <w:rsid w:val="005E2B85"/>
    <w:rsid w:val="005E2ED1"/>
    <w:rsid w:val="005E2F51"/>
    <w:rsid w:val="005E2FC0"/>
    <w:rsid w:val="005E322D"/>
    <w:rsid w:val="005E3CBB"/>
    <w:rsid w:val="005E3D92"/>
    <w:rsid w:val="005E43F6"/>
    <w:rsid w:val="005E4472"/>
    <w:rsid w:val="005E47CB"/>
    <w:rsid w:val="005E4AC6"/>
    <w:rsid w:val="005E4CDF"/>
    <w:rsid w:val="005E519C"/>
    <w:rsid w:val="005E52D5"/>
    <w:rsid w:val="005E536E"/>
    <w:rsid w:val="005E577A"/>
    <w:rsid w:val="005E5986"/>
    <w:rsid w:val="005E5AD1"/>
    <w:rsid w:val="005E5D0C"/>
    <w:rsid w:val="005E6597"/>
    <w:rsid w:val="005E6605"/>
    <w:rsid w:val="005E6795"/>
    <w:rsid w:val="005E6984"/>
    <w:rsid w:val="005E6B99"/>
    <w:rsid w:val="005E748C"/>
    <w:rsid w:val="005E7A18"/>
    <w:rsid w:val="005E7CFE"/>
    <w:rsid w:val="005F01F2"/>
    <w:rsid w:val="005F04A6"/>
    <w:rsid w:val="005F0638"/>
    <w:rsid w:val="005F06E7"/>
    <w:rsid w:val="005F0795"/>
    <w:rsid w:val="005F0914"/>
    <w:rsid w:val="005F1105"/>
    <w:rsid w:val="005F13B5"/>
    <w:rsid w:val="005F143B"/>
    <w:rsid w:val="005F155F"/>
    <w:rsid w:val="005F1599"/>
    <w:rsid w:val="005F17F5"/>
    <w:rsid w:val="005F1AD8"/>
    <w:rsid w:val="005F1B8D"/>
    <w:rsid w:val="005F1F70"/>
    <w:rsid w:val="005F2271"/>
    <w:rsid w:val="005F2353"/>
    <w:rsid w:val="005F2AE7"/>
    <w:rsid w:val="005F324B"/>
    <w:rsid w:val="005F3811"/>
    <w:rsid w:val="005F38BF"/>
    <w:rsid w:val="005F391A"/>
    <w:rsid w:val="005F3E4D"/>
    <w:rsid w:val="005F4317"/>
    <w:rsid w:val="005F44D4"/>
    <w:rsid w:val="005F4F29"/>
    <w:rsid w:val="005F5788"/>
    <w:rsid w:val="005F5A79"/>
    <w:rsid w:val="005F5DFD"/>
    <w:rsid w:val="005F6559"/>
    <w:rsid w:val="005F6ADD"/>
    <w:rsid w:val="005F6B2B"/>
    <w:rsid w:val="005F6BF7"/>
    <w:rsid w:val="005F7110"/>
    <w:rsid w:val="005F739D"/>
    <w:rsid w:val="005F751F"/>
    <w:rsid w:val="005F7600"/>
    <w:rsid w:val="005F7CF6"/>
    <w:rsid w:val="005F7FC3"/>
    <w:rsid w:val="0060003D"/>
    <w:rsid w:val="0060006E"/>
    <w:rsid w:val="006002BA"/>
    <w:rsid w:val="0060035C"/>
    <w:rsid w:val="00600380"/>
    <w:rsid w:val="006004C7"/>
    <w:rsid w:val="00600606"/>
    <w:rsid w:val="00600BE8"/>
    <w:rsid w:val="00600DF2"/>
    <w:rsid w:val="00600E04"/>
    <w:rsid w:val="00601010"/>
    <w:rsid w:val="006013D5"/>
    <w:rsid w:val="00601423"/>
    <w:rsid w:val="00601479"/>
    <w:rsid w:val="006016D3"/>
    <w:rsid w:val="0060199A"/>
    <w:rsid w:val="00601CB3"/>
    <w:rsid w:val="00602004"/>
    <w:rsid w:val="0060231D"/>
    <w:rsid w:val="0060271F"/>
    <w:rsid w:val="00602F39"/>
    <w:rsid w:val="006032F5"/>
    <w:rsid w:val="00603525"/>
    <w:rsid w:val="00603A83"/>
    <w:rsid w:val="00603BBC"/>
    <w:rsid w:val="00604513"/>
    <w:rsid w:val="006045FA"/>
    <w:rsid w:val="006046B7"/>
    <w:rsid w:val="006047A5"/>
    <w:rsid w:val="00604873"/>
    <w:rsid w:val="006049A9"/>
    <w:rsid w:val="006052E3"/>
    <w:rsid w:val="00605C2C"/>
    <w:rsid w:val="00605D4B"/>
    <w:rsid w:val="006060E3"/>
    <w:rsid w:val="00606328"/>
    <w:rsid w:val="006063AA"/>
    <w:rsid w:val="006067DC"/>
    <w:rsid w:val="00606B27"/>
    <w:rsid w:val="00606DA3"/>
    <w:rsid w:val="006076EC"/>
    <w:rsid w:val="00607924"/>
    <w:rsid w:val="00607A8A"/>
    <w:rsid w:val="00607D9C"/>
    <w:rsid w:val="0061005E"/>
    <w:rsid w:val="00610062"/>
    <w:rsid w:val="006106D6"/>
    <w:rsid w:val="00610854"/>
    <w:rsid w:val="00610873"/>
    <w:rsid w:val="00610D8C"/>
    <w:rsid w:val="00610FF9"/>
    <w:rsid w:val="00611594"/>
    <w:rsid w:val="00611597"/>
    <w:rsid w:val="00611745"/>
    <w:rsid w:val="0061199D"/>
    <w:rsid w:val="006119D0"/>
    <w:rsid w:val="00611BD4"/>
    <w:rsid w:val="00611CEA"/>
    <w:rsid w:val="006120BC"/>
    <w:rsid w:val="00612655"/>
    <w:rsid w:val="006132B3"/>
    <w:rsid w:val="0061339E"/>
    <w:rsid w:val="006136A9"/>
    <w:rsid w:val="006138C8"/>
    <w:rsid w:val="00613C74"/>
    <w:rsid w:val="0061400F"/>
    <w:rsid w:val="006140EF"/>
    <w:rsid w:val="0061446E"/>
    <w:rsid w:val="006146E8"/>
    <w:rsid w:val="00614A3B"/>
    <w:rsid w:val="00614AD2"/>
    <w:rsid w:val="00614F6D"/>
    <w:rsid w:val="00614F7C"/>
    <w:rsid w:val="0061575C"/>
    <w:rsid w:val="00615BB7"/>
    <w:rsid w:val="00615C6C"/>
    <w:rsid w:val="006162CB"/>
    <w:rsid w:val="0061631D"/>
    <w:rsid w:val="006163B1"/>
    <w:rsid w:val="0061683B"/>
    <w:rsid w:val="00616890"/>
    <w:rsid w:val="00616AE7"/>
    <w:rsid w:val="00616E21"/>
    <w:rsid w:val="00616F30"/>
    <w:rsid w:val="0061701D"/>
    <w:rsid w:val="006174BF"/>
    <w:rsid w:val="00617817"/>
    <w:rsid w:val="00617983"/>
    <w:rsid w:val="00617D27"/>
    <w:rsid w:val="006201C8"/>
    <w:rsid w:val="00620205"/>
    <w:rsid w:val="00620395"/>
    <w:rsid w:val="00620826"/>
    <w:rsid w:val="00620C70"/>
    <w:rsid w:val="00620EC3"/>
    <w:rsid w:val="00621789"/>
    <w:rsid w:val="00621D07"/>
    <w:rsid w:val="00622012"/>
    <w:rsid w:val="00622258"/>
    <w:rsid w:val="00622327"/>
    <w:rsid w:val="00622A18"/>
    <w:rsid w:val="00622A48"/>
    <w:rsid w:val="00622B68"/>
    <w:rsid w:val="00622BC5"/>
    <w:rsid w:val="00622E83"/>
    <w:rsid w:val="00623311"/>
    <w:rsid w:val="00623333"/>
    <w:rsid w:val="00624049"/>
    <w:rsid w:val="0062474E"/>
    <w:rsid w:val="006248DB"/>
    <w:rsid w:val="00624AF1"/>
    <w:rsid w:val="00624C2B"/>
    <w:rsid w:val="006253C5"/>
    <w:rsid w:val="006254F4"/>
    <w:rsid w:val="006259AA"/>
    <w:rsid w:val="00626400"/>
    <w:rsid w:val="00626982"/>
    <w:rsid w:val="00626AFC"/>
    <w:rsid w:val="00627334"/>
    <w:rsid w:val="0062777E"/>
    <w:rsid w:val="006278C1"/>
    <w:rsid w:val="00627C58"/>
    <w:rsid w:val="00627D9C"/>
    <w:rsid w:val="00627E40"/>
    <w:rsid w:val="00627EF9"/>
    <w:rsid w:val="00627F1F"/>
    <w:rsid w:val="00630607"/>
    <w:rsid w:val="0063068B"/>
    <w:rsid w:val="00630699"/>
    <w:rsid w:val="00630A22"/>
    <w:rsid w:val="00630C84"/>
    <w:rsid w:val="00630CF6"/>
    <w:rsid w:val="00630DD6"/>
    <w:rsid w:val="00631905"/>
    <w:rsid w:val="00631AD1"/>
    <w:rsid w:val="00631BAC"/>
    <w:rsid w:val="00631BE8"/>
    <w:rsid w:val="00631C5E"/>
    <w:rsid w:val="0063209C"/>
    <w:rsid w:val="006320EE"/>
    <w:rsid w:val="00632691"/>
    <w:rsid w:val="006326A1"/>
    <w:rsid w:val="0063298D"/>
    <w:rsid w:val="00632A51"/>
    <w:rsid w:val="00632B19"/>
    <w:rsid w:val="00632D06"/>
    <w:rsid w:val="00632D1A"/>
    <w:rsid w:val="00632E87"/>
    <w:rsid w:val="0063302A"/>
    <w:rsid w:val="00633102"/>
    <w:rsid w:val="006331C0"/>
    <w:rsid w:val="0063360B"/>
    <w:rsid w:val="00633797"/>
    <w:rsid w:val="00633BC7"/>
    <w:rsid w:val="00633D3E"/>
    <w:rsid w:val="00634183"/>
    <w:rsid w:val="0063419D"/>
    <w:rsid w:val="00634497"/>
    <w:rsid w:val="0063452D"/>
    <w:rsid w:val="00635117"/>
    <w:rsid w:val="00635274"/>
    <w:rsid w:val="006352A2"/>
    <w:rsid w:val="00635E6C"/>
    <w:rsid w:val="006365F1"/>
    <w:rsid w:val="0063676D"/>
    <w:rsid w:val="006367F9"/>
    <w:rsid w:val="00636941"/>
    <w:rsid w:val="00636A23"/>
    <w:rsid w:val="00636D1F"/>
    <w:rsid w:val="00637952"/>
    <w:rsid w:val="0063797C"/>
    <w:rsid w:val="006379F7"/>
    <w:rsid w:val="00637A66"/>
    <w:rsid w:val="00637A80"/>
    <w:rsid w:val="00637F85"/>
    <w:rsid w:val="00640AB7"/>
    <w:rsid w:val="00640F02"/>
    <w:rsid w:val="006410AE"/>
    <w:rsid w:val="0064121C"/>
    <w:rsid w:val="00641420"/>
    <w:rsid w:val="0064158D"/>
    <w:rsid w:val="0064165D"/>
    <w:rsid w:val="006417DE"/>
    <w:rsid w:val="00642133"/>
    <w:rsid w:val="00642BE8"/>
    <w:rsid w:val="00643B5A"/>
    <w:rsid w:val="00643F3D"/>
    <w:rsid w:val="00643F57"/>
    <w:rsid w:val="00644170"/>
    <w:rsid w:val="00644304"/>
    <w:rsid w:val="0064433C"/>
    <w:rsid w:val="006448A0"/>
    <w:rsid w:val="00644A5D"/>
    <w:rsid w:val="00644CD4"/>
    <w:rsid w:val="00644FAD"/>
    <w:rsid w:val="0064510D"/>
    <w:rsid w:val="0064537F"/>
    <w:rsid w:val="00645813"/>
    <w:rsid w:val="006458AB"/>
    <w:rsid w:val="00645AE5"/>
    <w:rsid w:val="00645AF8"/>
    <w:rsid w:val="006463DC"/>
    <w:rsid w:val="00646B43"/>
    <w:rsid w:val="00646DC3"/>
    <w:rsid w:val="00646EEC"/>
    <w:rsid w:val="006471C3"/>
    <w:rsid w:val="00647A08"/>
    <w:rsid w:val="00647DA2"/>
    <w:rsid w:val="006504F2"/>
    <w:rsid w:val="00650582"/>
    <w:rsid w:val="00650A44"/>
    <w:rsid w:val="00651091"/>
    <w:rsid w:val="0065169E"/>
    <w:rsid w:val="0065190B"/>
    <w:rsid w:val="00651963"/>
    <w:rsid w:val="00651A0C"/>
    <w:rsid w:val="00651B79"/>
    <w:rsid w:val="00651BA0"/>
    <w:rsid w:val="00652242"/>
    <w:rsid w:val="0065264D"/>
    <w:rsid w:val="006528DE"/>
    <w:rsid w:val="00652CD8"/>
    <w:rsid w:val="00652F80"/>
    <w:rsid w:val="00653147"/>
    <w:rsid w:val="006536B5"/>
    <w:rsid w:val="006538B0"/>
    <w:rsid w:val="00653AB5"/>
    <w:rsid w:val="006547C9"/>
    <w:rsid w:val="00654832"/>
    <w:rsid w:val="00654B16"/>
    <w:rsid w:val="00654EA4"/>
    <w:rsid w:val="00655DB7"/>
    <w:rsid w:val="00656191"/>
    <w:rsid w:val="00656ACE"/>
    <w:rsid w:val="00656F17"/>
    <w:rsid w:val="00657306"/>
    <w:rsid w:val="0065742E"/>
    <w:rsid w:val="00657753"/>
    <w:rsid w:val="00660311"/>
    <w:rsid w:val="00660708"/>
    <w:rsid w:val="00660C8D"/>
    <w:rsid w:val="00660DDF"/>
    <w:rsid w:val="0066176E"/>
    <w:rsid w:val="0066188C"/>
    <w:rsid w:val="006618AA"/>
    <w:rsid w:val="00661BC0"/>
    <w:rsid w:val="00661EA5"/>
    <w:rsid w:val="00662398"/>
    <w:rsid w:val="00662459"/>
    <w:rsid w:val="006624CE"/>
    <w:rsid w:val="00662790"/>
    <w:rsid w:val="006629B7"/>
    <w:rsid w:val="00662AF4"/>
    <w:rsid w:val="00662F2F"/>
    <w:rsid w:val="0066316B"/>
    <w:rsid w:val="006639C7"/>
    <w:rsid w:val="00663CAC"/>
    <w:rsid w:val="0066473A"/>
    <w:rsid w:val="00664865"/>
    <w:rsid w:val="0066499A"/>
    <w:rsid w:val="006649AD"/>
    <w:rsid w:val="00664CBB"/>
    <w:rsid w:val="00664E93"/>
    <w:rsid w:val="006657A6"/>
    <w:rsid w:val="00665865"/>
    <w:rsid w:val="00665D4E"/>
    <w:rsid w:val="00666000"/>
    <w:rsid w:val="00666061"/>
    <w:rsid w:val="00666669"/>
    <w:rsid w:val="00666743"/>
    <w:rsid w:val="00666A06"/>
    <w:rsid w:val="00666A16"/>
    <w:rsid w:val="00666C70"/>
    <w:rsid w:val="00666E4F"/>
    <w:rsid w:val="00666F0D"/>
    <w:rsid w:val="00667272"/>
    <w:rsid w:val="006674B8"/>
    <w:rsid w:val="006679EE"/>
    <w:rsid w:val="00667A44"/>
    <w:rsid w:val="00667D76"/>
    <w:rsid w:val="00670465"/>
    <w:rsid w:val="00670651"/>
    <w:rsid w:val="00670994"/>
    <w:rsid w:val="00670B41"/>
    <w:rsid w:val="00671284"/>
    <w:rsid w:val="0067133C"/>
    <w:rsid w:val="00671381"/>
    <w:rsid w:val="006715A0"/>
    <w:rsid w:val="006717E9"/>
    <w:rsid w:val="0067184D"/>
    <w:rsid w:val="006719EF"/>
    <w:rsid w:val="00671A16"/>
    <w:rsid w:val="00671B52"/>
    <w:rsid w:val="00672181"/>
    <w:rsid w:val="006721B4"/>
    <w:rsid w:val="006722DD"/>
    <w:rsid w:val="00672978"/>
    <w:rsid w:val="00672FC0"/>
    <w:rsid w:val="006731EA"/>
    <w:rsid w:val="00673434"/>
    <w:rsid w:val="00673461"/>
    <w:rsid w:val="00673482"/>
    <w:rsid w:val="00673909"/>
    <w:rsid w:val="006739F4"/>
    <w:rsid w:val="00673D0B"/>
    <w:rsid w:val="00673FB4"/>
    <w:rsid w:val="00674593"/>
    <w:rsid w:val="0067474A"/>
    <w:rsid w:val="006747C7"/>
    <w:rsid w:val="0067484B"/>
    <w:rsid w:val="00674932"/>
    <w:rsid w:val="006749D0"/>
    <w:rsid w:val="00674C23"/>
    <w:rsid w:val="0067509C"/>
    <w:rsid w:val="0067536D"/>
    <w:rsid w:val="006754B0"/>
    <w:rsid w:val="006757D7"/>
    <w:rsid w:val="0067596B"/>
    <w:rsid w:val="00675B11"/>
    <w:rsid w:val="00675B24"/>
    <w:rsid w:val="00676355"/>
    <w:rsid w:val="00676401"/>
    <w:rsid w:val="0067659E"/>
    <w:rsid w:val="00676A60"/>
    <w:rsid w:val="00676B83"/>
    <w:rsid w:val="00676C79"/>
    <w:rsid w:val="006770D9"/>
    <w:rsid w:val="006773F0"/>
    <w:rsid w:val="00677481"/>
    <w:rsid w:val="00677734"/>
    <w:rsid w:val="00677794"/>
    <w:rsid w:val="006778D2"/>
    <w:rsid w:val="00677A31"/>
    <w:rsid w:val="00677BB0"/>
    <w:rsid w:val="00677E11"/>
    <w:rsid w:val="00680422"/>
    <w:rsid w:val="0068042D"/>
    <w:rsid w:val="00680E56"/>
    <w:rsid w:val="0068121B"/>
    <w:rsid w:val="00681E64"/>
    <w:rsid w:val="00682564"/>
    <w:rsid w:val="006825CB"/>
    <w:rsid w:val="006825E4"/>
    <w:rsid w:val="00682C99"/>
    <w:rsid w:val="00683125"/>
    <w:rsid w:val="00683795"/>
    <w:rsid w:val="006838AA"/>
    <w:rsid w:val="006838B9"/>
    <w:rsid w:val="0068398B"/>
    <w:rsid w:val="006839CC"/>
    <w:rsid w:val="00683BFE"/>
    <w:rsid w:val="00683DAB"/>
    <w:rsid w:val="00684A5D"/>
    <w:rsid w:val="00684D67"/>
    <w:rsid w:val="00685071"/>
    <w:rsid w:val="006855FE"/>
    <w:rsid w:val="00685737"/>
    <w:rsid w:val="00685CEF"/>
    <w:rsid w:val="00685D5F"/>
    <w:rsid w:val="0068612B"/>
    <w:rsid w:val="0068612E"/>
    <w:rsid w:val="006865D1"/>
    <w:rsid w:val="00686856"/>
    <w:rsid w:val="00686B43"/>
    <w:rsid w:val="006879BE"/>
    <w:rsid w:val="00687CBD"/>
    <w:rsid w:val="00687DA5"/>
    <w:rsid w:val="00687E88"/>
    <w:rsid w:val="00687F54"/>
    <w:rsid w:val="00687FC7"/>
    <w:rsid w:val="006902CE"/>
    <w:rsid w:val="0069048C"/>
    <w:rsid w:val="006905CF"/>
    <w:rsid w:val="0069069B"/>
    <w:rsid w:val="00690BA9"/>
    <w:rsid w:val="00690C3D"/>
    <w:rsid w:val="00691AEF"/>
    <w:rsid w:val="00691C6B"/>
    <w:rsid w:val="00691DBF"/>
    <w:rsid w:val="00691E57"/>
    <w:rsid w:val="006926DD"/>
    <w:rsid w:val="0069289B"/>
    <w:rsid w:val="00692ECB"/>
    <w:rsid w:val="006932A8"/>
    <w:rsid w:val="0069335A"/>
    <w:rsid w:val="0069354D"/>
    <w:rsid w:val="00693745"/>
    <w:rsid w:val="006937D3"/>
    <w:rsid w:val="006939EE"/>
    <w:rsid w:val="00693C21"/>
    <w:rsid w:val="00693C5B"/>
    <w:rsid w:val="00693DCB"/>
    <w:rsid w:val="006942A1"/>
    <w:rsid w:val="006944AA"/>
    <w:rsid w:val="00694728"/>
    <w:rsid w:val="0069481E"/>
    <w:rsid w:val="00694B91"/>
    <w:rsid w:val="00694D05"/>
    <w:rsid w:val="00694F4E"/>
    <w:rsid w:val="00694F73"/>
    <w:rsid w:val="00694FDC"/>
    <w:rsid w:val="00695AA1"/>
    <w:rsid w:val="00695DFF"/>
    <w:rsid w:val="00695E8D"/>
    <w:rsid w:val="006962CF"/>
    <w:rsid w:val="006967B2"/>
    <w:rsid w:val="00696846"/>
    <w:rsid w:val="00696B42"/>
    <w:rsid w:val="00696B63"/>
    <w:rsid w:val="00696DC3"/>
    <w:rsid w:val="00696ED4"/>
    <w:rsid w:val="006970F6"/>
    <w:rsid w:val="0069756E"/>
    <w:rsid w:val="006976A6"/>
    <w:rsid w:val="006976CB"/>
    <w:rsid w:val="006977EB"/>
    <w:rsid w:val="00697917"/>
    <w:rsid w:val="00697991"/>
    <w:rsid w:val="00697C8B"/>
    <w:rsid w:val="00697EF2"/>
    <w:rsid w:val="006A04A7"/>
    <w:rsid w:val="006A1147"/>
    <w:rsid w:val="006A156E"/>
    <w:rsid w:val="006A16E6"/>
    <w:rsid w:val="006A18F6"/>
    <w:rsid w:val="006A1BA2"/>
    <w:rsid w:val="006A1CCD"/>
    <w:rsid w:val="006A23C3"/>
    <w:rsid w:val="006A268C"/>
    <w:rsid w:val="006A2AE5"/>
    <w:rsid w:val="006A2C4A"/>
    <w:rsid w:val="006A2DEE"/>
    <w:rsid w:val="006A341C"/>
    <w:rsid w:val="006A37A3"/>
    <w:rsid w:val="006A384D"/>
    <w:rsid w:val="006A3E76"/>
    <w:rsid w:val="006A431B"/>
    <w:rsid w:val="006A4601"/>
    <w:rsid w:val="006A4B10"/>
    <w:rsid w:val="006A4D64"/>
    <w:rsid w:val="006A4FD5"/>
    <w:rsid w:val="006A5104"/>
    <w:rsid w:val="006A5212"/>
    <w:rsid w:val="006A5362"/>
    <w:rsid w:val="006A53B5"/>
    <w:rsid w:val="006A54CF"/>
    <w:rsid w:val="006A5830"/>
    <w:rsid w:val="006A5F02"/>
    <w:rsid w:val="006A5F08"/>
    <w:rsid w:val="006A5F71"/>
    <w:rsid w:val="006A5FB5"/>
    <w:rsid w:val="006A6172"/>
    <w:rsid w:val="006A6184"/>
    <w:rsid w:val="006A635F"/>
    <w:rsid w:val="006A6980"/>
    <w:rsid w:val="006A6B86"/>
    <w:rsid w:val="006A6CF9"/>
    <w:rsid w:val="006A74D0"/>
    <w:rsid w:val="006A74F3"/>
    <w:rsid w:val="006A7745"/>
    <w:rsid w:val="006A781E"/>
    <w:rsid w:val="006A7A2F"/>
    <w:rsid w:val="006A7B17"/>
    <w:rsid w:val="006A7C12"/>
    <w:rsid w:val="006A7E4B"/>
    <w:rsid w:val="006B0336"/>
    <w:rsid w:val="006B0812"/>
    <w:rsid w:val="006B088F"/>
    <w:rsid w:val="006B0C80"/>
    <w:rsid w:val="006B0E1F"/>
    <w:rsid w:val="006B12AE"/>
    <w:rsid w:val="006B1313"/>
    <w:rsid w:val="006B14F1"/>
    <w:rsid w:val="006B17AD"/>
    <w:rsid w:val="006B18A0"/>
    <w:rsid w:val="006B1962"/>
    <w:rsid w:val="006B1ED9"/>
    <w:rsid w:val="006B20DA"/>
    <w:rsid w:val="006B24B6"/>
    <w:rsid w:val="006B250F"/>
    <w:rsid w:val="006B27E7"/>
    <w:rsid w:val="006B28F0"/>
    <w:rsid w:val="006B295B"/>
    <w:rsid w:val="006B2CCE"/>
    <w:rsid w:val="006B2D8E"/>
    <w:rsid w:val="006B2F2B"/>
    <w:rsid w:val="006B3265"/>
    <w:rsid w:val="006B32BC"/>
    <w:rsid w:val="006B3329"/>
    <w:rsid w:val="006B3614"/>
    <w:rsid w:val="006B3A80"/>
    <w:rsid w:val="006B3B3F"/>
    <w:rsid w:val="006B3CE5"/>
    <w:rsid w:val="006B478D"/>
    <w:rsid w:val="006B4C69"/>
    <w:rsid w:val="006B4CA6"/>
    <w:rsid w:val="006B504F"/>
    <w:rsid w:val="006B556D"/>
    <w:rsid w:val="006B57AC"/>
    <w:rsid w:val="006B5F5E"/>
    <w:rsid w:val="006B6117"/>
    <w:rsid w:val="006B622B"/>
    <w:rsid w:val="006B69DA"/>
    <w:rsid w:val="006B7A0A"/>
    <w:rsid w:val="006B7C3C"/>
    <w:rsid w:val="006B7D17"/>
    <w:rsid w:val="006C087F"/>
    <w:rsid w:val="006C0A13"/>
    <w:rsid w:val="006C0A2A"/>
    <w:rsid w:val="006C0E9F"/>
    <w:rsid w:val="006C0FDA"/>
    <w:rsid w:val="006C14FB"/>
    <w:rsid w:val="006C1638"/>
    <w:rsid w:val="006C17B3"/>
    <w:rsid w:val="006C1E6C"/>
    <w:rsid w:val="006C2140"/>
    <w:rsid w:val="006C21BC"/>
    <w:rsid w:val="006C23B2"/>
    <w:rsid w:val="006C2600"/>
    <w:rsid w:val="006C2693"/>
    <w:rsid w:val="006C2707"/>
    <w:rsid w:val="006C27F2"/>
    <w:rsid w:val="006C2877"/>
    <w:rsid w:val="006C2A03"/>
    <w:rsid w:val="006C2A9F"/>
    <w:rsid w:val="006C2D82"/>
    <w:rsid w:val="006C361C"/>
    <w:rsid w:val="006C365C"/>
    <w:rsid w:val="006C39C0"/>
    <w:rsid w:val="006C3AD0"/>
    <w:rsid w:val="006C3BED"/>
    <w:rsid w:val="006C42B3"/>
    <w:rsid w:val="006C47E9"/>
    <w:rsid w:val="006C4993"/>
    <w:rsid w:val="006C4E2E"/>
    <w:rsid w:val="006C4E9D"/>
    <w:rsid w:val="006C5147"/>
    <w:rsid w:val="006C52BA"/>
    <w:rsid w:val="006C5B9A"/>
    <w:rsid w:val="006C5CB7"/>
    <w:rsid w:val="006C5ED3"/>
    <w:rsid w:val="006C5F33"/>
    <w:rsid w:val="006C60AD"/>
    <w:rsid w:val="006C6506"/>
    <w:rsid w:val="006C65DF"/>
    <w:rsid w:val="006C669A"/>
    <w:rsid w:val="006C66D7"/>
    <w:rsid w:val="006C6A03"/>
    <w:rsid w:val="006C6E91"/>
    <w:rsid w:val="006C6F0D"/>
    <w:rsid w:val="006C738C"/>
    <w:rsid w:val="006D09DC"/>
    <w:rsid w:val="006D0B03"/>
    <w:rsid w:val="006D0BD1"/>
    <w:rsid w:val="006D10F3"/>
    <w:rsid w:val="006D1847"/>
    <w:rsid w:val="006D1C0C"/>
    <w:rsid w:val="006D24DC"/>
    <w:rsid w:val="006D24E9"/>
    <w:rsid w:val="006D2A09"/>
    <w:rsid w:val="006D2CFD"/>
    <w:rsid w:val="006D2FF0"/>
    <w:rsid w:val="006D31DA"/>
    <w:rsid w:val="006D32F8"/>
    <w:rsid w:val="006D37CD"/>
    <w:rsid w:val="006D3834"/>
    <w:rsid w:val="006D3A93"/>
    <w:rsid w:val="006D3EB0"/>
    <w:rsid w:val="006D42C8"/>
    <w:rsid w:val="006D44C2"/>
    <w:rsid w:val="006D4603"/>
    <w:rsid w:val="006D4CE1"/>
    <w:rsid w:val="006D4D19"/>
    <w:rsid w:val="006D4EDC"/>
    <w:rsid w:val="006D4F7C"/>
    <w:rsid w:val="006D4FAE"/>
    <w:rsid w:val="006D58D7"/>
    <w:rsid w:val="006D5A91"/>
    <w:rsid w:val="006D5B26"/>
    <w:rsid w:val="006D664F"/>
    <w:rsid w:val="006D6B47"/>
    <w:rsid w:val="006D6B70"/>
    <w:rsid w:val="006D6BEF"/>
    <w:rsid w:val="006D6E7C"/>
    <w:rsid w:val="006D6E80"/>
    <w:rsid w:val="006D7010"/>
    <w:rsid w:val="006D78E3"/>
    <w:rsid w:val="006D7CC4"/>
    <w:rsid w:val="006D7D20"/>
    <w:rsid w:val="006D7FF6"/>
    <w:rsid w:val="006E0D86"/>
    <w:rsid w:val="006E121D"/>
    <w:rsid w:val="006E1264"/>
    <w:rsid w:val="006E12FF"/>
    <w:rsid w:val="006E135D"/>
    <w:rsid w:val="006E1538"/>
    <w:rsid w:val="006E15BB"/>
    <w:rsid w:val="006E1AE4"/>
    <w:rsid w:val="006E1B41"/>
    <w:rsid w:val="006E1C72"/>
    <w:rsid w:val="006E1D93"/>
    <w:rsid w:val="006E2205"/>
    <w:rsid w:val="006E2356"/>
    <w:rsid w:val="006E23B7"/>
    <w:rsid w:val="006E25FA"/>
    <w:rsid w:val="006E2700"/>
    <w:rsid w:val="006E2CF2"/>
    <w:rsid w:val="006E3934"/>
    <w:rsid w:val="006E3B8E"/>
    <w:rsid w:val="006E3BC1"/>
    <w:rsid w:val="006E3F61"/>
    <w:rsid w:val="006E3FDE"/>
    <w:rsid w:val="006E42FC"/>
    <w:rsid w:val="006E45D6"/>
    <w:rsid w:val="006E46C7"/>
    <w:rsid w:val="006E47E4"/>
    <w:rsid w:val="006E4840"/>
    <w:rsid w:val="006E4A85"/>
    <w:rsid w:val="006E5206"/>
    <w:rsid w:val="006E5C45"/>
    <w:rsid w:val="006E5C8D"/>
    <w:rsid w:val="006E5E66"/>
    <w:rsid w:val="006E5F13"/>
    <w:rsid w:val="006E63B2"/>
    <w:rsid w:val="006E6B15"/>
    <w:rsid w:val="006E6C4B"/>
    <w:rsid w:val="006E6D19"/>
    <w:rsid w:val="006E7452"/>
    <w:rsid w:val="006E760B"/>
    <w:rsid w:val="006E7E55"/>
    <w:rsid w:val="006E7FAB"/>
    <w:rsid w:val="006F024F"/>
    <w:rsid w:val="006F0329"/>
    <w:rsid w:val="006F03F2"/>
    <w:rsid w:val="006F0476"/>
    <w:rsid w:val="006F04D9"/>
    <w:rsid w:val="006F076D"/>
    <w:rsid w:val="006F0D40"/>
    <w:rsid w:val="006F0F01"/>
    <w:rsid w:val="006F0FDB"/>
    <w:rsid w:val="006F10D6"/>
    <w:rsid w:val="006F1209"/>
    <w:rsid w:val="006F19CE"/>
    <w:rsid w:val="006F1BA4"/>
    <w:rsid w:val="006F1D46"/>
    <w:rsid w:val="006F1DDE"/>
    <w:rsid w:val="006F1EED"/>
    <w:rsid w:val="006F1F6F"/>
    <w:rsid w:val="006F28AB"/>
    <w:rsid w:val="006F29E8"/>
    <w:rsid w:val="006F2AA0"/>
    <w:rsid w:val="006F2E7B"/>
    <w:rsid w:val="006F315F"/>
    <w:rsid w:val="006F35A7"/>
    <w:rsid w:val="006F35F2"/>
    <w:rsid w:val="006F391A"/>
    <w:rsid w:val="006F3A27"/>
    <w:rsid w:val="006F3AE8"/>
    <w:rsid w:val="006F3AF2"/>
    <w:rsid w:val="006F3AF3"/>
    <w:rsid w:val="006F3B72"/>
    <w:rsid w:val="006F3D0A"/>
    <w:rsid w:val="006F3E46"/>
    <w:rsid w:val="006F3E4B"/>
    <w:rsid w:val="006F404B"/>
    <w:rsid w:val="006F4259"/>
    <w:rsid w:val="006F4443"/>
    <w:rsid w:val="006F465D"/>
    <w:rsid w:val="006F4B6E"/>
    <w:rsid w:val="006F4C9D"/>
    <w:rsid w:val="006F500D"/>
    <w:rsid w:val="006F55CC"/>
    <w:rsid w:val="006F5938"/>
    <w:rsid w:val="006F5BB5"/>
    <w:rsid w:val="006F606B"/>
    <w:rsid w:val="006F6208"/>
    <w:rsid w:val="006F6269"/>
    <w:rsid w:val="006F6486"/>
    <w:rsid w:val="006F64EF"/>
    <w:rsid w:val="006F6924"/>
    <w:rsid w:val="006F6B50"/>
    <w:rsid w:val="006F6DEA"/>
    <w:rsid w:val="006F6DEE"/>
    <w:rsid w:val="006F7349"/>
    <w:rsid w:val="006F739C"/>
    <w:rsid w:val="006F76FF"/>
    <w:rsid w:val="006F77E9"/>
    <w:rsid w:val="006F7AA8"/>
    <w:rsid w:val="006F7E7E"/>
    <w:rsid w:val="007001FC"/>
    <w:rsid w:val="007002E9"/>
    <w:rsid w:val="0070059F"/>
    <w:rsid w:val="00700717"/>
    <w:rsid w:val="00700761"/>
    <w:rsid w:val="00700EC4"/>
    <w:rsid w:val="00700F77"/>
    <w:rsid w:val="007011A0"/>
    <w:rsid w:val="0070126D"/>
    <w:rsid w:val="0070132F"/>
    <w:rsid w:val="007015E2"/>
    <w:rsid w:val="007018F8"/>
    <w:rsid w:val="00701A9C"/>
    <w:rsid w:val="0070206E"/>
    <w:rsid w:val="00702728"/>
    <w:rsid w:val="0070299D"/>
    <w:rsid w:val="00702C10"/>
    <w:rsid w:val="00702D93"/>
    <w:rsid w:val="0070350F"/>
    <w:rsid w:val="007035FE"/>
    <w:rsid w:val="00703816"/>
    <w:rsid w:val="00703E52"/>
    <w:rsid w:val="007044B4"/>
    <w:rsid w:val="00704768"/>
    <w:rsid w:val="00704ECD"/>
    <w:rsid w:val="0070503A"/>
    <w:rsid w:val="00705245"/>
    <w:rsid w:val="0070536B"/>
    <w:rsid w:val="00705759"/>
    <w:rsid w:val="007060A3"/>
    <w:rsid w:val="00706113"/>
    <w:rsid w:val="007069B5"/>
    <w:rsid w:val="00706C17"/>
    <w:rsid w:val="00706DB1"/>
    <w:rsid w:val="00706F41"/>
    <w:rsid w:val="00707335"/>
    <w:rsid w:val="007073B3"/>
    <w:rsid w:val="0070742E"/>
    <w:rsid w:val="0070786B"/>
    <w:rsid w:val="007079C1"/>
    <w:rsid w:val="00707B52"/>
    <w:rsid w:val="00707F73"/>
    <w:rsid w:val="00707FC6"/>
    <w:rsid w:val="00710045"/>
    <w:rsid w:val="0071010F"/>
    <w:rsid w:val="007101FA"/>
    <w:rsid w:val="007102A0"/>
    <w:rsid w:val="00710776"/>
    <w:rsid w:val="00710A8C"/>
    <w:rsid w:val="00710CC3"/>
    <w:rsid w:val="007111A5"/>
    <w:rsid w:val="00711932"/>
    <w:rsid w:val="00711AEB"/>
    <w:rsid w:val="00712243"/>
    <w:rsid w:val="00712364"/>
    <w:rsid w:val="007123A7"/>
    <w:rsid w:val="00712461"/>
    <w:rsid w:val="00712499"/>
    <w:rsid w:val="007126AE"/>
    <w:rsid w:val="00712C84"/>
    <w:rsid w:val="00712F50"/>
    <w:rsid w:val="00713219"/>
    <w:rsid w:val="00713324"/>
    <w:rsid w:val="007135E7"/>
    <w:rsid w:val="00713668"/>
    <w:rsid w:val="00713973"/>
    <w:rsid w:val="00713974"/>
    <w:rsid w:val="00713D7F"/>
    <w:rsid w:val="0071416A"/>
    <w:rsid w:val="00714207"/>
    <w:rsid w:val="00714D54"/>
    <w:rsid w:val="00714F91"/>
    <w:rsid w:val="007151DC"/>
    <w:rsid w:val="007154E8"/>
    <w:rsid w:val="0071584A"/>
    <w:rsid w:val="00715907"/>
    <w:rsid w:val="00715F87"/>
    <w:rsid w:val="007160DB"/>
    <w:rsid w:val="007161C1"/>
    <w:rsid w:val="007162AA"/>
    <w:rsid w:val="0071646D"/>
    <w:rsid w:val="00716666"/>
    <w:rsid w:val="007168BF"/>
    <w:rsid w:val="00716A62"/>
    <w:rsid w:val="00716CA8"/>
    <w:rsid w:val="0071780C"/>
    <w:rsid w:val="0071792B"/>
    <w:rsid w:val="007179B6"/>
    <w:rsid w:val="00717C33"/>
    <w:rsid w:val="00717CF2"/>
    <w:rsid w:val="00717F80"/>
    <w:rsid w:val="00720775"/>
    <w:rsid w:val="0072097A"/>
    <w:rsid w:val="00720AB6"/>
    <w:rsid w:val="00720D19"/>
    <w:rsid w:val="007217C3"/>
    <w:rsid w:val="0072189A"/>
    <w:rsid w:val="007218A6"/>
    <w:rsid w:val="007218A7"/>
    <w:rsid w:val="00721E71"/>
    <w:rsid w:val="00721F25"/>
    <w:rsid w:val="007220C9"/>
    <w:rsid w:val="0072241F"/>
    <w:rsid w:val="00722BAF"/>
    <w:rsid w:val="00722CCA"/>
    <w:rsid w:val="007231A8"/>
    <w:rsid w:val="00723673"/>
    <w:rsid w:val="00723803"/>
    <w:rsid w:val="007238AD"/>
    <w:rsid w:val="00723A19"/>
    <w:rsid w:val="00723CFF"/>
    <w:rsid w:val="00723E9F"/>
    <w:rsid w:val="00724BA5"/>
    <w:rsid w:val="00724F5C"/>
    <w:rsid w:val="007258ED"/>
    <w:rsid w:val="00725A34"/>
    <w:rsid w:val="00725A78"/>
    <w:rsid w:val="00725F40"/>
    <w:rsid w:val="00726219"/>
    <w:rsid w:val="007264F8"/>
    <w:rsid w:val="007265A9"/>
    <w:rsid w:val="00726633"/>
    <w:rsid w:val="007267D1"/>
    <w:rsid w:val="0072680A"/>
    <w:rsid w:val="00726839"/>
    <w:rsid w:val="00726B67"/>
    <w:rsid w:val="00726DE0"/>
    <w:rsid w:val="00726FA5"/>
    <w:rsid w:val="007271CA"/>
    <w:rsid w:val="00727448"/>
    <w:rsid w:val="00727450"/>
    <w:rsid w:val="007275A0"/>
    <w:rsid w:val="007303FF"/>
    <w:rsid w:val="0073077F"/>
    <w:rsid w:val="0073082F"/>
    <w:rsid w:val="00730A02"/>
    <w:rsid w:val="00730E01"/>
    <w:rsid w:val="00730E47"/>
    <w:rsid w:val="007313DA"/>
    <w:rsid w:val="00731691"/>
    <w:rsid w:val="00731874"/>
    <w:rsid w:val="0073188B"/>
    <w:rsid w:val="007319B3"/>
    <w:rsid w:val="00731BA0"/>
    <w:rsid w:val="00732140"/>
    <w:rsid w:val="007322E6"/>
    <w:rsid w:val="007326A0"/>
    <w:rsid w:val="007328A1"/>
    <w:rsid w:val="007329CF"/>
    <w:rsid w:val="00732DDD"/>
    <w:rsid w:val="00732E48"/>
    <w:rsid w:val="00732FE6"/>
    <w:rsid w:val="00733202"/>
    <w:rsid w:val="00733A6B"/>
    <w:rsid w:val="00733BE6"/>
    <w:rsid w:val="00733D6F"/>
    <w:rsid w:val="00733EB4"/>
    <w:rsid w:val="007341F5"/>
    <w:rsid w:val="00734506"/>
    <w:rsid w:val="00734E80"/>
    <w:rsid w:val="0073527F"/>
    <w:rsid w:val="0073532D"/>
    <w:rsid w:val="007353C5"/>
    <w:rsid w:val="007355F3"/>
    <w:rsid w:val="0073563C"/>
    <w:rsid w:val="00735918"/>
    <w:rsid w:val="00735930"/>
    <w:rsid w:val="00735CDB"/>
    <w:rsid w:val="00735F33"/>
    <w:rsid w:val="00736385"/>
    <w:rsid w:val="007367CD"/>
    <w:rsid w:val="007367D2"/>
    <w:rsid w:val="007368DB"/>
    <w:rsid w:val="007369C5"/>
    <w:rsid w:val="00737068"/>
    <w:rsid w:val="00737335"/>
    <w:rsid w:val="00737418"/>
    <w:rsid w:val="007376C7"/>
    <w:rsid w:val="007377BD"/>
    <w:rsid w:val="007379C3"/>
    <w:rsid w:val="00737AC0"/>
    <w:rsid w:val="00737B8F"/>
    <w:rsid w:val="00737CEB"/>
    <w:rsid w:val="00737DB6"/>
    <w:rsid w:val="00737E51"/>
    <w:rsid w:val="0074047D"/>
    <w:rsid w:val="00740631"/>
    <w:rsid w:val="00741292"/>
    <w:rsid w:val="00741347"/>
    <w:rsid w:val="00741A16"/>
    <w:rsid w:val="00741B59"/>
    <w:rsid w:val="00741C33"/>
    <w:rsid w:val="00741E4C"/>
    <w:rsid w:val="00741F79"/>
    <w:rsid w:val="0074214E"/>
    <w:rsid w:val="007423B7"/>
    <w:rsid w:val="00742428"/>
    <w:rsid w:val="007427BF"/>
    <w:rsid w:val="007429F4"/>
    <w:rsid w:val="00742D3B"/>
    <w:rsid w:val="00742E4A"/>
    <w:rsid w:val="00742F72"/>
    <w:rsid w:val="00743047"/>
    <w:rsid w:val="00743086"/>
    <w:rsid w:val="0074315C"/>
    <w:rsid w:val="00743220"/>
    <w:rsid w:val="007434CC"/>
    <w:rsid w:val="00743735"/>
    <w:rsid w:val="00743737"/>
    <w:rsid w:val="00743AC4"/>
    <w:rsid w:val="00743DED"/>
    <w:rsid w:val="00743E10"/>
    <w:rsid w:val="00743E7C"/>
    <w:rsid w:val="007441E8"/>
    <w:rsid w:val="00744292"/>
    <w:rsid w:val="007443EF"/>
    <w:rsid w:val="0074450A"/>
    <w:rsid w:val="007447EC"/>
    <w:rsid w:val="00744927"/>
    <w:rsid w:val="00744A0A"/>
    <w:rsid w:val="00744AFB"/>
    <w:rsid w:val="00744B64"/>
    <w:rsid w:val="00744C9E"/>
    <w:rsid w:val="00744DA3"/>
    <w:rsid w:val="007453A3"/>
    <w:rsid w:val="00745788"/>
    <w:rsid w:val="0074591B"/>
    <w:rsid w:val="00745C61"/>
    <w:rsid w:val="00745CDE"/>
    <w:rsid w:val="00745F97"/>
    <w:rsid w:val="0074602C"/>
    <w:rsid w:val="00746640"/>
    <w:rsid w:val="007466EA"/>
    <w:rsid w:val="0074699C"/>
    <w:rsid w:val="00746A41"/>
    <w:rsid w:val="00746EC2"/>
    <w:rsid w:val="00746FF7"/>
    <w:rsid w:val="0074700E"/>
    <w:rsid w:val="00747028"/>
    <w:rsid w:val="007472E8"/>
    <w:rsid w:val="00747868"/>
    <w:rsid w:val="00747893"/>
    <w:rsid w:val="00747BCF"/>
    <w:rsid w:val="007506AA"/>
    <w:rsid w:val="0075083E"/>
    <w:rsid w:val="00750ACD"/>
    <w:rsid w:val="00750F8E"/>
    <w:rsid w:val="00750FFD"/>
    <w:rsid w:val="007518D5"/>
    <w:rsid w:val="00751B44"/>
    <w:rsid w:val="00751F81"/>
    <w:rsid w:val="00752259"/>
    <w:rsid w:val="00752DAE"/>
    <w:rsid w:val="0075313C"/>
    <w:rsid w:val="00753631"/>
    <w:rsid w:val="0075413E"/>
    <w:rsid w:val="007543BD"/>
    <w:rsid w:val="00754410"/>
    <w:rsid w:val="00754411"/>
    <w:rsid w:val="007544A1"/>
    <w:rsid w:val="00754685"/>
    <w:rsid w:val="007548FB"/>
    <w:rsid w:val="00754D88"/>
    <w:rsid w:val="00755510"/>
    <w:rsid w:val="00755522"/>
    <w:rsid w:val="007555CA"/>
    <w:rsid w:val="00755D12"/>
    <w:rsid w:val="007565F7"/>
    <w:rsid w:val="00756A48"/>
    <w:rsid w:val="00756B86"/>
    <w:rsid w:val="00756B90"/>
    <w:rsid w:val="0075705C"/>
    <w:rsid w:val="0075716C"/>
    <w:rsid w:val="007577C2"/>
    <w:rsid w:val="007578DC"/>
    <w:rsid w:val="00760111"/>
    <w:rsid w:val="00760620"/>
    <w:rsid w:val="0076089B"/>
    <w:rsid w:val="00760A44"/>
    <w:rsid w:val="00760FCF"/>
    <w:rsid w:val="0076191C"/>
    <w:rsid w:val="00761A42"/>
    <w:rsid w:val="00761C14"/>
    <w:rsid w:val="00761C90"/>
    <w:rsid w:val="00761EB8"/>
    <w:rsid w:val="00762169"/>
    <w:rsid w:val="00762231"/>
    <w:rsid w:val="007622F9"/>
    <w:rsid w:val="007625EA"/>
    <w:rsid w:val="007628B6"/>
    <w:rsid w:val="00762C1A"/>
    <w:rsid w:val="00762CF6"/>
    <w:rsid w:val="00762DCB"/>
    <w:rsid w:val="007630F7"/>
    <w:rsid w:val="0076318D"/>
    <w:rsid w:val="007636BF"/>
    <w:rsid w:val="00763715"/>
    <w:rsid w:val="00763955"/>
    <w:rsid w:val="0076397A"/>
    <w:rsid w:val="007639E9"/>
    <w:rsid w:val="00763F5F"/>
    <w:rsid w:val="00763FFD"/>
    <w:rsid w:val="00764199"/>
    <w:rsid w:val="007641D1"/>
    <w:rsid w:val="00764293"/>
    <w:rsid w:val="007643C0"/>
    <w:rsid w:val="00764471"/>
    <w:rsid w:val="00764F93"/>
    <w:rsid w:val="007652B9"/>
    <w:rsid w:val="0076620F"/>
    <w:rsid w:val="00766435"/>
    <w:rsid w:val="0076660D"/>
    <w:rsid w:val="007667EF"/>
    <w:rsid w:val="00766AE1"/>
    <w:rsid w:val="00766E03"/>
    <w:rsid w:val="00766E90"/>
    <w:rsid w:val="007670EE"/>
    <w:rsid w:val="00767213"/>
    <w:rsid w:val="007672DA"/>
    <w:rsid w:val="007676C8"/>
    <w:rsid w:val="0076789B"/>
    <w:rsid w:val="007678DD"/>
    <w:rsid w:val="007679DD"/>
    <w:rsid w:val="00767BBD"/>
    <w:rsid w:val="00767D08"/>
    <w:rsid w:val="00770096"/>
    <w:rsid w:val="00770165"/>
    <w:rsid w:val="0077058A"/>
    <w:rsid w:val="00770729"/>
    <w:rsid w:val="00770AE4"/>
    <w:rsid w:val="007710BF"/>
    <w:rsid w:val="0077138B"/>
    <w:rsid w:val="00771688"/>
    <w:rsid w:val="0077180D"/>
    <w:rsid w:val="00771D86"/>
    <w:rsid w:val="007720F0"/>
    <w:rsid w:val="007721EE"/>
    <w:rsid w:val="007724B3"/>
    <w:rsid w:val="00772553"/>
    <w:rsid w:val="007728D6"/>
    <w:rsid w:val="00772FBF"/>
    <w:rsid w:val="0077331A"/>
    <w:rsid w:val="0077336E"/>
    <w:rsid w:val="007736EE"/>
    <w:rsid w:val="00773D98"/>
    <w:rsid w:val="00773F3A"/>
    <w:rsid w:val="00773FD8"/>
    <w:rsid w:val="00774362"/>
    <w:rsid w:val="0077451E"/>
    <w:rsid w:val="007745D8"/>
    <w:rsid w:val="0077477E"/>
    <w:rsid w:val="00774A36"/>
    <w:rsid w:val="00774C39"/>
    <w:rsid w:val="0077510F"/>
    <w:rsid w:val="00775112"/>
    <w:rsid w:val="0077565F"/>
    <w:rsid w:val="00775C2E"/>
    <w:rsid w:val="007763A3"/>
    <w:rsid w:val="007763E3"/>
    <w:rsid w:val="00776CEF"/>
    <w:rsid w:val="00776E16"/>
    <w:rsid w:val="00776E9E"/>
    <w:rsid w:val="00776FA7"/>
    <w:rsid w:val="007773DF"/>
    <w:rsid w:val="0077771F"/>
    <w:rsid w:val="007778B4"/>
    <w:rsid w:val="00777A16"/>
    <w:rsid w:val="00777ABF"/>
    <w:rsid w:val="00777DD4"/>
    <w:rsid w:val="00777E36"/>
    <w:rsid w:val="007804E4"/>
    <w:rsid w:val="00780732"/>
    <w:rsid w:val="00780986"/>
    <w:rsid w:val="00780F75"/>
    <w:rsid w:val="00780F83"/>
    <w:rsid w:val="00781456"/>
    <w:rsid w:val="0078190F"/>
    <w:rsid w:val="00781C3B"/>
    <w:rsid w:val="00781C7C"/>
    <w:rsid w:val="00781FAA"/>
    <w:rsid w:val="007821C8"/>
    <w:rsid w:val="007824BD"/>
    <w:rsid w:val="007827E0"/>
    <w:rsid w:val="0078295C"/>
    <w:rsid w:val="007831D2"/>
    <w:rsid w:val="007833A9"/>
    <w:rsid w:val="007834E9"/>
    <w:rsid w:val="00783BCB"/>
    <w:rsid w:val="00783D7D"/>
    <w:rsid w:val="00783E86"/>
    <w:rsid w:val="0078479F"/>
    <w:rsid w:val="0078489E"/>
    <w:rsid w:val="00784B11"/>
    <w:rsid w:val="0078509E"/>
    <w:rsid w:val="0078526F"/>
    <w:rsid w:val="007853C6"/>
    <w:rsid w:val="007857FF"/>
    <w:rsid w:val="007858C9"/>
    <w:rsid w:val="00785B99"/>
    <w:rsid w:val="00785CA7"/>
    <w:rsid w:val="00785D40"/>
    <w:rsid w:val="00785F6D"/>
    <w:rsid w:val="00786151"/>
    <w:rsid w:val="00786892"/>
    <w:rsid w:val="0078702D"/>
    <w:rsid w:val="0078774B"/>
    <w:rsid w:val="00787796"/>
    <w:rsid w:val="00787997"/>
    <w:rsid w:val="00787A04"/>
    <w:rsid w:val="00787A3F"/>
    <w:rsid w:val="00787CAC"/>
    <w:rsid w:val="00787D90"/>
    <w:rsid w:val="0079009A"/>
    <w:rsid w:val="00790213"/>
    <w:rsid w:val="007905F6"/>
    <w:rsid w:val="0079072E"/>
    <w:rsid w:val="007909A9"/>
    <w:rsid w:val="00790CFE"/>
    <w:rsid w:val="00790E1E"/>
    <w:rsid w:val="00791667"/>
    <w:rsid w:val="00791804"/>
    <w:rsid w:val="00791A74"/>
    <w:rsid w:val="00791A7C"/>
    <w:rsid w:val="00791B61"/>
    <w:rsid w:val="00791FF8"/>
    <w:rsid w:val="00792481"/>
    <w:rsid w:val="00792942"/>
    <w:rsid w:val="00792CB8"/>
    <w:rsid w:val="00792D0B"/>
    <w:rsid w:val="00792DF7"/>
    <w:rsid w:val="00793067"/>
    <w:rsid w:val="007935F5"/>
    <w:rsid w:val="00793838"/>
    <w:rsid w:val="00793A8C"/>
    <w:rsid w:val="00793CA5"/>
    <w:rsid w:val="007941B3"/>
    <w:rsid w:val="00794353"/>
    <w:rsid w:val="00794B23"/>
    <w:rsid w:val="00794DD9"/>
    <w:rsid w:val="00795611"/>
    <w:rsid w:val="00795774"/>
    <w:rsid w:val="00795797"/>
    <w:rsid w:val="00795D57"/>
    <w:rsid w:val="00795DCB"/>
    <w:rsid w:val="007960D0"/>
    <w:rsid w:val="0079657D"/>
    <w:rsid w:val="00796616"/>
    <w:rsid w:val="00796735"/>
    <w:rsid w:val="0079675E"/>
    <w:rsid w:val="007968E1"/>
    <w:rsid w:val="007969CD"/>
    <w:rsid w:val="00796AC8"/>
    <w:rsid w:val="00797176"/>
    <w:rsid w:val="007978C5"/>
    <w:rsid w:val="007979FE"/>
    <w:rsid w:val="00797ABE"/>
    <w:rsid w:val="00797ADC"/>
    <w:rsid w:val="007A0063"/>
    <w:rsid w:val="007A01EC"/>
    <w:rsid w:val="007A0610"/>
    <w:rsid w:val="007A06FA"/>
    <w:rsid w:val="007A0716"/>
    <w:rsid w:val="007A0CA2"/>
    <w:rsid w:val="007A0CEB"/>
    <w:rsid w:val="007A0D21"/>
    <w:rsid w:val="007A0DBB"/>
    <w:rsid w:val="007A0FE0"/>
    <w:rsid w:val="007A1BB9"/>
    <w:rsid w:val="007A1D43"/>
    <w:rsid w:val="007A1E05"/>
    <w:rsid w:val="007A1E10"/>
    <w:rsid w:val="007A2362"/>
    <w:rsid w:val="007A2B54"/>
    <w:rsid w:val="007A2BE9"/>
    <w:rsid w:val="007A2C94"/>
    <w:rsid w:val="007A2CE4"/>
    <w:rsid w:val="007A2E0A"/>
    <w:rsid w:val="007A2E63"/>
    <w:rsid w:val="007A310E"/>
    <w:rsid w:val="007A3115"/>
    <w:rsid w:val="007A367D"/>
    <w:rsid w:val="007A39D4"/>
    <w:rsid w:val="007A4280"/>
    <w:rsid w:val="007A4588"/>
    <w:rsid w:val="007A4830"/>
    <w:rsid w:val="007A4B35"/>
    <w:rsid w:val="007A4CDC"/>
    <w:rsid w:val="007A536B"/>
    <w:rsid w:val="007A5705"/>
    <w:rsid w:val="007A579E"/>
    <w:rsid w:val="007A5B8C"/>
    <w:rsid w:val="007A60B1"/>
    <w:rsid w:val="007A60D3"/>
    <w:rsid w:val="007A67B8"/>
    <w:rsid w:val="007A696F"/>
    <w:rsid w:val="007A6C16"/>
    <w:rsid w:val="007A6CC4"/>
    <w:rsid w:val="007A77F5"/>
    <w:rsid w:val="007A7C7C"/>
    <w:rsid w:val="007A7CDC"/>
    <w:rsid w:val="007A7F08"/>
    <w:rsid w:val="007B0024"/>
    <w:rsid w:val="007B01A1"/>
    <w:rsid w:val="007B02A8"/>
    <w:rsid w:val="007B05F2"/>
    <w:rsid w:val="007B078B"/>
    <w:rsid w:val="007B0813"/>
    <w:rsid w:val="007B0A12"/>
    <w:rsid w:val="007B0A7D"/>
    <w:rsid w:val="007B0E86"/>
    <w:rsid w:val="007B1351"/>
    <w:rsid w:val="007B156A"/>
    <w:rsid w:val="007B15AB"/>
    <w:rsid w:val="007B1791"/>
    <w:rsid w:val="007B1A9C"/>
    <w:rsid w:val="007B1ABA"/>
    <w:rsid w:val="007B1DA5"/>
    <w:rsid w:val="007B1E69"/>
    <w:rsid w:val="007B23B5"/>
    <w:rsid w:val="007B27F6"/>
    <w:rsid w:val="007B2A37"/>
    <w:rsid w:val="007B2B02"/>
    <w:rsid w:val="007B2CC1"/>
    <w:rsid w:val="007B32D0"/>
    <w:rsid w:val="007B349C"/>
    <w:rsid w:val="007B3EA3"/>
    <w:rsid w:val="007B4086"/>
    <w:rsid w:val="007B4647"/>
    <w:rsid w:val="007B4791"/>
    <w:rsid w:val="007B4E9E"/>
    <w:rsid w:val="007B5008"/>
    <w:rsid w:val="007B5356"/>
    <w:rsid w:val="007B557A"/>
    <w:rsid w:val="007B5642"/>
    <w:rsid w:val="007B58B7"/>
    <w:rsid w:val="007B5AA2"/>
    <w:rsid w:val="007B5E58"/>
    <w:rsid w:val="007B632F"/>
    <w:rsid w:val="007B64B0"/>
    <w:rsid w:val="007B64B5"/>
    <w:rsid w:val="007B673B"/>
    <w:rsid w:val="007B6853"/>
    <w:rsid w:val="007B6D78"/>
    <w:rsid w:val="007B71EB"/>
    <w:rsid w:val="007B7ADF"/>
    <w:rsid w:val="007B7B36"/>
    <w:rsid w:val="007B7DBF"/>
    <w:rsid w:val="007B7DCD"/>
    <w:rsid w:val="007B7E7F"/>
    <w:rsid w:val="007B7EAF"/>
    <w:rsid w:val="007BFB33"/>
    <w:rsid w:val="007C01C7"/>
    <w:rsid w:val="007C0208"/>
    <w:rsid w:val="007C0512"/>
    <w:rsid w:val="007C09CB"/>
    <w:rsid w:val="007C0B80"/>
    <w:rsid w:val="007C0BA7"/>
    <w:rsid w:val="007C10E8"/>
    <w:rsid w:val="007C1243"/>
    <w:rsid w:val="007C17A3"/>
    <w:rsid w:val="007C1A8C"/>
    <w:rsid w:val="007C1C74"/>
    <w:rsid w:val="007C20CB"/>
    <w:rsid w:val="007C2183"/>
    <w:rsid w:val="007C22E1"/>
    <w:rsid w:val="007C2521"/>
    <w:rsid w:val="007C25A9"/>
    <w:rsid w:val="007C2935"/>
    <w:rsid w:val="007C2A16"/>
    <w:rsid w:val="007C2B91"/>
    <w:rsid w:val="007C2BA5"/>
    <w:rsid w:val="007C2C7F"/>
    <w:rsid w:val="007C356C"/>
    <w:rsid w:val="007C3585"/>
    <w:rsid w:val="007C35F6"/>
    <w:rsid w:val="007C373D"/>
    <w:rsid w:val="007C387F"/>
    <w:rsid w:val="007C388D"/>
    <w:rsid w:val="007C3916"/>
    <w:rsid w:val="007C3A69"/>
    <w:rsid w:val="007C3B38"/>
    <w:rsid w:val="007C3C14"/>
    <w:rsid w:val="007C3D81"/>
    <w:rsid w:val="007C4118"/>
    <w:rsid w:val="007C44A0"/>
    <w:rsid w:val="007C4A05"/>
    <w:rsid w:val="007C4F78"/>
    <w:rsid w:val="007C51E9"/>
    <w:rsid w:val="007C5367"/>
    <w:rsid w:val="007C5609"/>
    <w:rsid w:val="007C5657"/>
    <w:rsid w:val="007C5D12"/>
    <w:rsid w:val="007C5D32"/>
    <w:rsid w:val="007C5D99"/>
    <w:rsid w:val="007C6322"/>
    <w:rsid w:val="007C6346"/>
    <w:rsid w:val="007C63B6"/>
    <w:rsid w:val="007C6456"/>
    <w:rsid w:val="007C6531"/>
    <w:rsid w:val="007C66B9"/>
    <w:rsid w:val="007C677B"/>
    <w:rsid w:val="007C6780"/>
    <w:rsid w:val="007C6E41"/>
    <w:rsid w:val="007C7399"/>
    <w:rsid w:val="007C7DE3"/>
    <w:rsid w:val="007C7EA2"/>
    <w:rsid w:val="007C7EEC"/>
    <w:rsid w:val="007D00FE"/>
    <w:rsid w:val="007D016B"/>
    <w:rsid w:val="007D0221"/>
    <w:rsid w:val="007D07C4"/>
    <w:rsid w:val="007D086F"/>
    <w:rsid w:val="007D0C52"/>
    <w:rsid w:val="007D0D03"/>
    <w:rsid w:val="007D1001"/>
    <w:rsid w:val="007D133E"/>
    <w:rsid w:val="007D1757"/>
    <w:rsid w:val="007D185E"/>
    <w:rsid w:val="007D1F98"/>
    <w:rsid w:val="007D24AB"/>
    <w:rsid w:val="007D2FEA"/>
    <w:rsid w:val="007D3649"/>
    <w:rsid w:val="007D3742"/>
    <w:rsid w:val="007D376F"/>
    <w:rsid w:val="007D38F3"/>
    <w:rsid w:val="007D3D8C"/>
    <w:rsid w:val="007D4563"/>
    <w:rsid w:val="007D4962"/>
    <w:rsid w:val="007D4DF3"/>
    <w:rsid w:val="007D5009"/>
    <w:rsid w:val="007D538D"/>
    <w:rsid w:val="007D5DC9"/>
    <w:rsid w:val="007D5DF0"/>
    <w:rsid w:val="007D60FD"/>
    <w:rsid w:val="007D643A"/>
    <w:rsid w:val="007D65A0"/>
    <w:rsid w:val="007D673A"/>
    <w:rsid w:val="007D7098"/>
    <w:rsid w:val="007D779C"/>
    <w:rsid w:val="007D79F6"/>
    <w:rsid w:val="007D7A92"/>
    <w:rsid w:val="007D7AE7"/>
    <w:rsid w:val="007D7CA6"/>
    <w:rsid w:val="007E0039"/>
    <w:rsid w:val="007E007D"/>
    <w:rsid w:val="007E027F"/>
    <w:rsid w:val="007E029F"/>
    <w:rsid w:val="007E0348"/>
    <w:rsid w:val="007E0AAC"/>
    <w:rsid w:val="007E121B"/>
    <w:rsid w:val="007E1304"/>
    <w:rsid w:val="007E1353"/>
    <w:rsid w:val="007E18DB"/>
    <w:rsid w:val="007E1B37"/>
    <w:rsid w:val="007E1CBC"/>
    <w:rsid w:val="007E1F06"/>
    <w:rsid w:val="007E2323"/>
    <w:rsid w:val="007E261B"/>
    <w:rsid w:val="007E2C11"/>
    <w:rsid w:val="007E34D6"/>
    <w:rsid w:val="007E351F"/>
    <w:rsid w:val="007E354B"/>
    <w:rsid w:val="007E3ADE"/>
    <w:rsid w:val="007E3B8D"/>
    <w:rsid w:val="007E3D9E"/>
    <w:rsid w:val="007E3DA8"/>
    <w:rsid w:val="007E3E49"/>
    <w:rsid w:val="007E3F44"/>
    <w:rsid w:val="007E3FE8"/>
    <w:rsid w:val="007E40E5"/>
    <w:rsid w:val="007E4AF2"/>
    <w:rsid w:val="007E4E03"/>
    <w:rsid w:val="007E506E"/>
    <w:rsid w:val="007E510D"/>
    <w:rsid w:val="007E5A0D"/>
    <w:rsid w:val="007E5F0F"/>
    <w:rsid w:val="007E60C9"/>
    <w:rsid w:val="007E6100"/>
    <w:rsid w:val="007E63C4"/>
    <w:rsid w:val="007E643B"/>
    <w:rsid w:val="007E6DFD"/>
    <w:rsid w:val="007E73B9"/>
    <w:rsid w:val="007E748E"/>
    <w:rsid w:val="007E7F9F"/>
    <w:rsid w:val="007F0159"/>
    <w:rsid w:val="007F0559"/>
    <w:rsid w:val="007F05B0"/>
    <w:rsid w:val="007F0BA3"/>
    <w:rsid w:val="007F0F52"/>
    <w:rsid w:val="007F1048"/>
    <w:rsid w:val="007F105D"/>
    <w:rsid w:val="007F108A"/>
    <w:rsid w:val="007F1889"/>
    <w:rsid w:val="007F1A1B"/>
    <w:rsid w:val="007F1C8F"/>
    <w:rsid w:val="007F1FCA"/>
    <w:rsid w:val="007F2078"/>
    <w:rsid w:val="007F208B"/>
    <w:rsid w:val="007F2634"/>
    <w:rsid w:val="007F2952"/>
    <w:rsid w:val="007F2CB8"/>
    <w:rsid w:val="007F2D70"/>
    <w:rsid w:val="007F2EA1"/>
    <w:rsid w:val="007F35AE"/>
    <w:rsid w:val="007F35FB"/>
    <w:rsid w:val="007F3EED"/>
    <w:rsid w:val="007F4298"/>
    <w:rsid w:val="007F4D41"/>
    <w:rsid w:val="007F4E4B"/>
    <w:rsid w:val="007F4E4C"/>
    <w:rsid w:val="007F5F24"/>
    <w:rsid w:val="007F64CC"/>
    <w:rsid w:val="007F6D04"/>
    <w:rsid w:val="007F6E02"/>
    <w:rsid w:val="007F741A"/>
    <w:rsid w:val="007F753C"/>
    <w:rsid w:val="0080018C"/>
    <w:rsid w:val="008002E5"/>
    <w:rsid w:val="0080044B"/>
    <w:rsid w:val="00800729"/>
    <w:rsid w:val="008008C7"/>
    <w:rsid w:val="00800B1B"/>
    <w:rsid w:val="00800B8D"/>
    <w:rsid w:val="00800C64"/>
    <w:rsid w:val="0080102C"/>
    <w:rsid w:val="00801555"/>
    <w:rsid w:val="00801624"/>
    <w:rsid w:val="008016D6"/>
    <w:rsid w:val="00801923"/>
    <w:rsid w:val="00801B98"/>
    <w:rsid w:val="008022DC"/>
    <w:rsid w:val="00802307"/>
    <w:rsid w:val="008025E3"/>
    <w:rsid w:val="008029EA"/>
    <w:rsid w:val="00802FFB"/>
    <w:rsid w:val="008030CC"/>
    <w:rsid w:val="008032D5"/>
    <w:rsid w:val="00803653"/>
    <w:rsid w:val="008038E2"/>
    <w:rsid w:val="00803D23"/>
    <w:rsid w:val="0080405C"/>
    <w:rsid w:val="00804134"/>
    <w:rsid w:val="0080428C"/>
    <w:rsid w:val="0080428F"/>
    <w:rsid w:val="00805148"/>
    <w:rsid w:val="00805531"/>
    <w:rsid w:val="0080558A"/>
    <w:rsid w:val="00805680"/>
    <w:rsid w:val="0080589D"/>
    <w:rsid w:val="008058EB"/>
    <w:rsid w:val="00805987"/>
    <w:rsid w:val="00806139"/>
    <w:rsid w:val="00806440"/>
    <w:rsid w:val="00806536"/>
    <w:rsid w:val="008067D3"/>
    <w:rsid w:val="0080701D"/>
    <w:rsid w:val="00807369"/>
    <w:rsid w:val="0080748F"/>
    <w:rsid w:val="0080795F"/>
    <w:rsid w:val="00807D2A"/>
    <w:rsid w:val="00807DF2"/>
    <w:rsid w:val="00807FCC"/>
    <w:rsid w:val="00810686"/>
    <w:rsid w:val="0081110B"/>
    <w:rsid w:val="008113AC"/>
    <w:rsid w:val="008113E1"/>
    <w:rsid w:val="008114AC"/>
    <w:rsid w:val="00811510"/>
    <w:rsid w:val="00811A15"/>
    <w:rsid w:val="00811E25"/>
    <w:rsid w:val="00811EB1"/>
    <w:rsid w:val="0081205B"/>
    <w:rsid w:val="008123AA"/>
    <w:rsid w:val="00812928"/>
    <w:rsid w:val="00812A43"/>
    <w:rsid w:val="008130A2"/>
    <w:rsid w:val="0081355C"/>
    <w:rsid w:val="00813800"/>
    <w:rsid w:val="008138EB"/>
    <w:rsid w:val="00813AA6"/>
    <w:rsid w:val="00813BD6"/>
    <w:rsid w:val="00813C42"/>
    <w:rsid w:val="00813D6F"/>
    <w:rsid w:val="00813F51"/>
    <w:rsid w:val="008143B0"/>
    <w:rsid w:val="008144C2"/>
    <w:rsid w:val="0081451B"/>
    <w:rsid w:val="0081477D"/>
    <w:rsid w:val="00814B3F"/>
    <w:rsid w:val="008151AB"/>
    <w:rsid w:val="008152E7"/>
    <w:rsid w:val="00815858"/>
    <w:rsid w:val="0081589E"/>
    <w:rsid w:val="008158B2"/>
    <w:rsid w:val="00815983"/>
    <w:rsid w:val="00815B16"/>
    <w:rsid w:val="00815C46"/>
    <w:rsid w:val="00815FA3"/>
    <w:rsid w:val="00815FAE"/>
    <w:rsid w:val="008160D2"/>
    <w:rsid w:val="00816268"/>
    <w:rsid w:val="008163B5"/>
    <w:rsid w:val="00816546"/>
    <w:rsid w:val="008165B0"/>
    <w:rsid w:val="00816A24"/>
    <w:rsid w:val="00816DE3"/>
    <w:rsid w:val="00816ECA"/>
    <w:rsid w:val="00816FAF"/>
    <w:rsid w:val="008173E0"/>
    <w:rsid w:val="00817484"/>
    <w:rsid w:val="00817637"/>
    <w:rsid w:val="0081789A"/>
    <w:rsid w:val="0082035F"/>
    <w:rsid w:val="00820618"/>
    <w:rsid w:val="0082069E"/>
    <w:rsid w:val="00820AAA"/>
    <w:rsid w:val="00820DBE"/>
    <w:rsid w:val="00820EFB"/>
    <w:rsid w:val="00820F70"/>
    <w:rsid w:val="008214FF"/>
    <w:rsid w:val="00821C64"/>
    <w:rsid w:val="00821E60"/>
    <w:rsid w:val="00821F5E"/>
    <w:rsid w:val="00821FAC"/>
    <w:rsid w:val="008220E3"/>
    <w:rsid w:val="008222B9"/>
    <w:rsid w:val="00822365"/>
    <w:rsid w:val="00822AA2"/>
    <w:rsid w:val="00822D4C"/>
    <w:rsid w:val="00822DB7"/>
    <w:rsid w:val="00822F7D"/>
    <w:rsid w:val="008230F8"/>
    <w:rsid w:val="0082350B"/>
    <w:rsid w:val="0082375A"/>
    <w:rsid w:val="0082391D"/>
    <w:rsid w:val="00823AE2"/>
    <w:rsid w:val="00823E24"/>
    <w:rsid w:val="008241AB"/>
    <w:rsid w:val="008242B2"/>
    <w:rsid w:val="008244F0"/>
    <w:rsid w:val="00824520"/>
    <w:rsid w:val="00824707"/>
    <w:rsid w:val="00824909"/>
    <w:rsid w:val="00824B69"/>
    <w:rsid w:val="00824D3A"/>
    <w:rsid w:val="00824DAB"/>
    <w:rsid w:val="0082512C"/>
    <w:rsid w:val="00825146"/>
    <w:rsid w:val="008251CB"/>
    <w:rsid w:val="0082583A"/>
    <w:rsid w:val="00825F1F"/>
    <w:rsid w:val="00826807"/>
    <w:rsid w:val="00826D6E"/>
    <w:rsid w:val="00826DE4"/>
    <w:rsid w:val="0082713C"/>
    <w:rsid w:val="00827364"/>
    <w:rsid w:val="00827462"/>
    <w:rsid w:val="00827F09"/>
    <w:rsid w:val="0083018E"/>
    <w:rsid w:val="008302A4"/>
    <w:rsid w:val="0083036C"/>
    <w:rsid w:val="008305E8"/>
    <w:rsid w:val="008307CC"/>
    <w:rsid w:val="00830ACD"/>
    <w:rsid w:val="00830E13"/>
    <w:rsid w:val="00831881"/>
    <w:rsid w:val="00831945"/>
    <w:rsid w:val="00831B41"/>
    <w:rsid w:val="00831F1A"/>
    <w:rsid w:val="00832000"/>
    <w:rsid w:val="00832091"/>
    <w:rsid w:val="00832352"/>
    <w:rsid w:val="00832508"/>
    <w:rsid w:val="00832548"/>
    <w:rsid w:val="008325A6"/>
    <w:rsid w:val="008326B2"/>
    <w:rsid w:val="008331AF"/>
    <w:rsid w:val="0083320B"/>
    <w:rsid w:val="008335A1"/>
    <w:rsid w:val="0083368D"/>
    <w:rsid w:val="00833747"/>
    <w:rsid w:val="00833790"/>
    <w:rsid w:val="00833DED"/>
    <w:rsid w:val="00833DF0"/>
    <w:rsid w:val="00833E22"/>
    <w:rsid w:val="00834295"/>
    <w:rsid w:val="008343EA"/>
    <w:rsid w:val="008344C8"/>
    <w:rsid w:val="00834528"/>
    <w:rsid w:val="0083467D"/>
    <w:rsid w:val="00834706"/>
    <w:rsid w:val="00834F06"/>
    <w:rsid w:val="00834F1E"/>
    <w:rsid w:val="00835189"/>
    <w:rsid w:val="008353AE"/>
    <w:rsid w:val="008354AC"/>
    <w:rsid w:val="00835CDA"/>
    <w:rsid w:val="0083602B"/>
    <w:rsid w:val="008361B3"/>
    <w:rsid w:val="00836498"/>
    <w:rsid w:val="008364FA"/>
    <w:rsid w:val="0083699C"/>
    <w:rsid w:val="00836A68"/>
    <w:rsid w:val="00836ADE"/>
    <w:rsid w:val="00836B26"/>
    <w:rsid w:val="00836B41"/>
    <w:rsid w:val="00836C82"/>
    <w:rsid w:val="00836CFA"/>
    <w:rsid w:val="00836DC2"/>
    <w:rsid w:val="008375F9"/>
    <w:rsid w:val="00837EA7"/>
    <w:rsid w:val="008400BF"/>
    <w:rsid w:val="00840447"/>
    <w:rsid w:val="00840971"/>
    <w:rsid w:val="00840E18"/>
    <w:rsid w:val="00840E36"/>
    <w:rsid w:val="00841921"/>
    <w:rsid w:val="00841A80"/>
    <w:rsid w:val="00842340"/>
    <w:rsid w:val="0084236D"/>
    <w:rsid w:val="0084240C"/>
    <w:rsid w:val="008427CB"/>
    <w:rsid w:val="0084280D"/>
    <w:rsid w:val="00842A0C"/>
    <w:rsid w:val="00842DB6"/>
    <w:rsid w:val="00842EA8"/>
    <w:rsid w:val="0084310A"/>
    <w:rsid w:val="008432C1"/>
    <w:rsid w:val="00843749"/>
    <w:rsid w:val="008438B7"/>
    <w:rsid w:val="00843A60"/>
    <w:rsid w:val="00843B97"/>
    <w:rsid w:val="00843BBF"/>
    <w:rsid w:val="00843F43"/>
    <w:rsid w:val="00843F7C"/>
    <w:rsid w:val="008444A0"/>
    <w:rsid w:val="00844806"/>
    <w:rsid w:val="008448E8"/>
    <w:rsid w:val="0084512F"/>
    <w:rsid w:val="00845227"/>
    <w:rsid w:val="00845A65"/>
    <w:rsid w:val="00846076"/>
    <w:rsid w:val="00846868"/>
    <w:rsid w:val="00846A81"/>
    <w:rsid w:val="00846ABC"/>
    <w:rsid w:val="00846B21"/>
    <w:rsid w:val="00846CF4"/>
    <w:rsid w:val="008471C3"/>
    <w:rsid w:val="008473DB"/>
    <w:rsid w:val="008476FC"/>
    <w:rsid w:val="008478E0"/>
    <w:rsid w:val="0084792C"/>
    <w:rsid w:val="008479F0"/>
    <w:rsid w:val="00847B37"/>
    <w:rsid w:val="00847EC1"/>
    <w:rsid w:val="008502A7"/>
    <w:rsid w:val="00850902"/>
    <w:rsid w:val="00850FE4"/>
    <w:rsid w:val="00851336"/>
    <w:rsid w:val="008516AB"/>
    <w:rsid w:val="00851C8E"/>
    <w:rsid w:val="00852259"/>
    <w:rsid w:val="00852419"/>
    <w:rsid w:val="00852431"/>
    <w:rsid w:val="0085243B"/>
    <w:rsid w:val="008526B5"/>
    <w:rsid w:val="00852762"/>
    <w:rsid w:val="008527F9"/>
    <w:rsid w:val="00852856"/>
    <w:rsid w:val="0085308D"/>
    <w:rsid w:val="0085309A"/>
    <w:rsid w:val="0085332E"/>
    <w:rsid w:val="0085394D"/>
    <w:rsid w:val="00853AD1"/>
    <w:rsid w:val="00853FD7"/>
    <w:rsid w:val="00854149"/>
    <w:rsid w:val="00854BB6"/>
    <w:rsid w:val="00854E74"/>
    <w:rsid w:val="00855305"/>
    <w:rsid w:val="00855331"/>
    <w:rsid w:val="0085545F"/>
    <w:rsid w:val="00855946"/>
    <w:rsid w:val="00855DAC"/>
    <w:rsid w:val="00856644"/>
    <w:rsid w:val="00856667"/>
    <w:rsid w:val="00856C1A"/>
    <w:rsid w:val="008571F7"/>
    <w:rsid w:val="0085727B"/>
    <w:rsid w:val="00857445"/>
    <w:rsid w:val="008575A4"/>
    <w:rsid w:val="00857665"/>
    <w:rsid w:val="0085790E"/>
    <w:rsid w:val="00857A2C"/>
    <w:rsid w:val="00857AE1"/>
    <w:rsid w:val="00857D5B"/>
    <w:rsid w:val="00857D74"/>
    <w:rsid w:val="00857FB2"/>
    <w:rsid w:val="00860222"/>
    <w:rsid w:val="008606BE"/>
    <w:rsid w:val="00860B16"/>
    <w:rsid w:val="00860E4A"/>
    <w:rsid w:val="00860EEA"/>
    <w:rsid w:val="00860FF7"/>
    <w:rsid w:val="00861231"/>
    <w:rsid w:val="008612D3"/>
    <w:rsid w:val="00861518"/>
    <w:rsid w:val="00861879"/>
    <w:rsid w:val="00861D2C"/>
    <w:rsid w:val="00862362"/>
    <w:rsid w:val="008623C7"/>
    <w:rsid w:val="00862978"/>
    <w:rsid w:val="00862ACA"/>
    <w:rsid w:val="00862F69"/>
    <w:rsid w:val="00863037"/>
    <w:rsid w:val="00863414"/>
    <w:rsid w:val="008639DE"/>
    <w:rsid w:val="00863A94"/>
    <w:rsid w:val="00863B12"/>
    <w:rsid w:val="00863E09"/>
    <w:rsid w:val="0086417B"/>
    <w:rsid w:val="0086417E"/>
    <w:rsid w:val="00864581"/>
    <w:rsid w:val="00864956"/>
    <w:rsid w:val="00864CBD"/>
    <w:rsid w:val="00864ECD"/>
    <w:rsid w:val="00865640"/>
    <w:rsid w:val="00865902"/>
    <w:rsid w:val="008659F2"/>
    <w:rsid w:val="00865CF9"/>
    <w:rsid w:val="00866297"/>
    <w:rsid w:val="008665F5"/>
    <w:rsid w:val="008666FF"/>
    <w:rsid w:val="00866751"/>
    <w:rsid w:val="0086694D"/>
    <w:rsid w:val="00866B91"/>
    <w:rsid w:val="008674B2"/>
    <w:rsid w:val="008675A8"/>
    <w:rsid w:val="008676C3"/>
    <w:rsid w:val="00867C53"/>
    <w:rsid w:val="00870162"/>
    <w:rsid w:val="008702E9"/>
    <w:rsid w:val="0087068C"/>
    <w:rsid w:val="00870987"/>
    <w:rsid w:val="00870A96"/>
    <w:rsid w:val="00870D2C"/>
    <w:rsid w:val="00870D2D"/>
    <w:rsid w:val="00870E18"/>
    <w:rsid w:val="0087112F"/>
    <w:rsid w:val="00871B4E"/>
    <w:rsid w:val="00871E95"/>
    <w:rsid w:val="00872415"/>
    <w:rsid w:val="0087244B"/>
    <w:rsid w:val="00872A44"/>
    <w:rsid w:val="00872D21"/>
    <w:rsid w:val="00872E47"/>
    <w:rsid w:val="00872E8F"/>
    <w:rsid w:val="00872EFD"/>
    <w:rsid w:val="00872F53"/>
    <w:rsid w:val="00872F97"/>
    <w:rsid w:val="008730A1"/>
    <w:rsid w:val="008730E3"/>
    <w:rsid w:val="00873279"/>
    <w:rsid w:val="0087336A"/>
    <w:rsid w:val="008738D4"/>
    <w:rsid w:val="00873996"/>
    <w:rsid w:val="00873B34"/>
    <w:rsid w:val="00873F0F"/>
    <w:rsid w:val="00874227"/>
    <w:rsid w:val="008743D7"/>
    <w:rsid w:val="00874524"/>
    <w:rsid w:val="00874910"/>
    <w:rsid w:val="00874A7F"/>
    <w:rsid w:val="00874D4F"/>
    <w:rsid w:val="00874E2E"/>
    <w:rsid w:val="008751DF"/>
    <w:rsid w:val="00875968"/>
    <w:rsid w:val="00875EC2"/>
    <w:rsid w:val="008763A2"/>
    <w:rsid w:val="00876547"/>
    <w:rsid w:val="00876EDA"/>
    <w:rsid w:val="00877098"/>
    <w:rsid w:val="0087750B"/>
    <w:rsid w:val="00877B2A"/>
    <w:rsid w:val="00877B98"/>
    <w:rsid w:val="0088008D"/>
    <w:rsid w:val="00880120"/>
    <w:rsid w:val="0088099E"/>
    <w:rsid w:val="00880D93"/>
    <w:rsid w:val="00880E21"/>
    <w:rsid w:val="00880FE4"/>
    <w:rsid w:val="00881385"/>
    <w:rsid w:val="00881738"/>
    <w:rsid w:val="008818F9"/>
    <w:rsid w:val="00881C60"/>
    <w:rsid w:val="00881E3E"/>
    <w:rsid w:val="00881E5B"/>
    <w:rsid w:val="00882219"/>
    <w:rsid w:val="008825A1"/>
    <w:rsid w:val="00882AF7"/>
    <w:rsid w:val="00882EB5"/>
    <w:rsid w:val="00882F19"/>
    <w:rsid w:val="0088336F"/>
    <w:rsid w:val="0088346D"/>
    <w:rsid w:val="008835FC"/>
    <w:rsid w:val="00883846"/>
    <w:rsid w:val="00883902"/>
    <w:rsid w:val="00883BDF"/>
    <w:rsid w:val="00884280"/>
    <w:rsid w:val="00884475"/>
    <w:rsid w:val="008846C5"/>
    <w:rsid w:val="00884B4F"/>
    <w:rsid w:val="00885048"/>
    <w:rsid w:val="00885350"/>
    <w:rsid w:val="00885E9D"/>
    <w:rsid w:val="008864E5"/>
    <w:rsid w:val="0088654B"/>
    <w:rsid w:val="0088660A"/>
    <w:rsid w:val="00886775"/>
    <w:rsid w:val="008868A5"/>
    <w:rsid w:val="00886A5C"/>
    <w:rsid w:val="00886CDD"/>
    <w:rsid w:val="00886E96"/>
    <w:rsid w:val="00886F72"/>
    <w:rsid w:val="0088714D"/>
    <w:rsid w:val="008876B4"/>
    <w:rsid w:val="00887AB6"/>
    <w:rsid w:val="00887B28"/>
    <w:rsid w:val="008900C9"/>
    <w:rsid w:val="00890278"/>
    <w:rsid w:val="00890335"/>
    <w:rsid w:val="0089055A"/>
    <w:rsid w:val="00890883"/>
    <w:rsid w:val="00890B5E"/>
    <w:rsid w:val="00891091"/>
    <w:rsid w:val="00891216"/>
    <w:rsid w:val="008913E1"/>
    <w:rsid w:val="008914E6"/>
    <w:rsid w:val="008914FE"/>
    <w:rsid w:val="00891FE9"/>
    <w:rsid w:val="0089220F"/>
    <w:rsid w:val="008924B5"/>
    <w:rsid w:val="008924FC"/>
    <w:rsid w:val="008924FF"/>
    <w:rsid w:val="00892523"/>
    <w:rsid w:val="008926DC"/>
    <w:rsid w:val="0089287D"/>
    <w:rsid w:val="00892BCC"/>
    <w:rsid w:val="008932B7"/>
    <w:rsid w:val="0089331A"/>
    <w:rsid w:val="00893525"/>
    <w:rsid w:val="00893620"/>
    <w:rsid w:val="00893DA1"/>
    <w:rsid w:val="0089417C"/>
    <w:rsid w:val="0089458F"/>
    <w:rsid w:val="00894722"/>
    <w:rsid w:val="00894943"/>
    <w:rsid w:val="00894A3D"/>
    <w:rsid w:val="00895291"/>
    <w:rsid w:val="0089531B"/>
    <w:rsid w:val="008953F9"/>
    <w:rsid w:val="00895498"/>
    <w:rsid w:val="008956D7"/>
    <w:rsid w:val="00895A1D"/>
    <w:rsid w:val="00895CAB"/>
    <w:rsid w:val="00896259"/>
    <w:rsid w:val="00896718"/>
    <w:rsid w:val="008967E1"/>
    <w:rsid w:val="00896839"/>
    <w:rsid w:val="00896B52"/>
    <w:rsid w:val="00896D20"/>
    <w:rsid w:val="00896DEA"/>
    <w:rsid w:val="008974FC"/>
    <w:rsid w:val="008977D6"/>
    <w:rsid w:val="00897E4B"/>
    <w:rsid w:val="008A0893"/>
    <w:rsid w:val="008A0CBC"/>
    <w:rsid w:val="008A1A27"/>
    <w:rsid w:val="008A1A61"/>
    <w:rsid w:val="008A1B33"/>
    <w:rsid w:val="008A1B9C"/>
    <w:rsid w:val="008A1D03"/>
    <w:rsid w:val="008A1D49"/>
    <w:rsid w:val="008A28B6"/>
    <w:rsid w:val="008A2C20"/>
    <w:rsid w:val="008A2DF6"/>
    <w:rsid w:val="008A3157"/>
    <w:rsid w:val="008A3316"/>
    <w:rsid w:val="008A3596"/>
    <w:rsid w:val="008A3F26"/>
    <w:rsid w:val="008A4036"/>
    <w:rsid w:val="008A45A4"/>
    <w:rsid w:val="008A486F"/>
    <w:rsid w:val="008A494B"/>
    <w:rsid w:val="008A4AA7"/>
    <w:rsid w:val="008A4B62"/>
    <w:rsid w:val="008A4D96"/>
    <w:rsid w:val="008A50C8"/>
    <w:rsid w:val="008A5238"/>
    <w:rsid w:val="008A537F"/>
    <w:rsid w:val="008A539A"/>
    <w:rsid w:val="008A559C"/>
    <w:rsid w:val="008A56C2"/>
    <w:rsid w:val="008A57E6"/>
    <w:rsid w:val="008A586B"/>
    <w:rsid w:val="008A6161"/>
    <w:rsid w:val="008A6230"/>
    <w:rsid w:val="008A6460"/>
    <w:rsid w:val="008A6732"/>
    <w:rsid w:val="008A6DD4"/>
    <w:rsid w:val="008A7355"/>
    <w:rsid w:val="008A7424"/>
    <w:rsid w:val="008A751E"/>
    <w:rsid w:val="008A7C6F"/>
    <w:rsid w:val="008B0899"/>
    <w:rsid w:val="008B0F10"/>
    <w:rsid w:val="008B100C"/>
    <w:rsid w:val="008B1235"/>
    <w:rsid w:val="008B144A"/>
    <w:rsid w:val="008B1C9D"/>
    <w:rsid w:val="008B2868"/>
    <w:rsid w:val="008B2CC0"/>
    <w:rsid w:val="008B2E5E"/>
    <w:rsid w:val="008B31A9"/>
    <w:rsid w:val="008B33B3"/>
    <w:rsid w:val="008B36E4"/>
    <w:rsid w:val="008B3FA4"/>
    <w:rsid w:val="008B46E6"/>
    <w:rsid w:val="008B4E29"/>
    <w:rsid w:val="008B4F8F"/>
    <w:rsid w:val="008B5274"/>
    <w:rsid w:val="008B55C9"/>
    <w:rsid w:val="008B58D7"/>
    <w:rsid w:val="008B5B14"/>
    <w:rsid w:val="008B5E82"/>
    <w:rsid w:val="008B62BC"/>
    <w:rsid w:val="008B6E21"/>
    <w:rsid w:val="008B6E70"/>
    <w:rsid w:val="008B6EA2"/>
    <w:rsid w:val="008B78E0"/>
    <w:rsid w:val="008B7B41"/>
    <w:rsid w:val="008B7EAB"/>
    <w:rsid w:val="008B7F8F"/>
    <w:rsid w:val="008C0197"/>
    <w:rsid w:val="008C02D4"/>
    <w:rsid w:val="008C0450"/>
    <w:rsid w:val="008C0656"/>
    <w:rsid w:val="008C07D9"/>
    <w:rsid w:val="008C09C5"/>
    <w:rsid w:val="008C0B4A"/>
    <w:rsid w:val="008C0BCD"/>
    <w:rsid w:val="008C0F62"/>
    <w:rsid w:val="008C112A"/>
    <w:rsid w:val="008C129D"/>
    <w:rsid w:val="008C1437"/>
    <w:rsid w:val="008C147F"/>
    <w:rsid w:val="008C153A"/>
    <w:rsid w:val="008C1821"/>
    <w:rsid w:val="008C1E7C"/>
    <w:rsid w:val="008C2144"/>
    <w:rsid w:val="008C23F5"/>
    <w:rsid w:val="008C29A8"/>
    <w:rsid w:val="008C2BB7"/>
    <w:rsid w:val="008C2BF7"/>
    <w:rsid w:val="008C2C01"/>
    <w:rsid w:val="008C3627"/>
    <w:rsid w:val="008C409A"/>
    <w:rsid w:val="008C4182"/>
    <w:rsid w:val="008C4668"/>
    <w:rsid w:val="008C5B9F"/>
    <w:rsid w:val="008C5BFE"/>
    <w:rsid w:val="008C5F64"/>
    <w:rsid w:val="008C6581"/>
    <w:rsid w:val="008C6A67"/>
    <w:rsid w:val="008C6CB0"/>
    <w:rsid w:val="008C6E4C"/>
    <w:rsid w:val="008C738F"/>
    <w:rsid w:val="008C775E"/>
    <w:rsid w:val="008C7AE9"/>
    <w:rsid w:val="008D07DB"/>
    <w:rsid w:val="008D0BB4"/>
    <w:rsid w:val="008D0EDC"/>
    <w:rsid w:val="008D10C7"/>
    <w:rsid w:val="008D1112"/>
    <w:rsid w:val="008D120B"/>
    <w:rsid w:val="008D1C04"/>
    <w:rsid w:val="008D1D17"/>
    <w:rsid w:val="008D1D7D"/>
    <w:rsid w:val="008D1F65"/>
    <w:rsid w:val="008D214F"/>
    <w:rsid w:val="008D236C"/>
    <w:rsid w:val="008D26B7"/>
    <w:rsid w:val="008D2E82"/>
    <w:rsid w:val="008D2F16"/>
    <w:rsid w:val="008D33E7"/>
    <w:rsid w:val="008D3471"/>
    <w:rsid w:val="008D3EB3"/>
    <w:rsid w:val="008D403E"/>
    <w:rsid w:val="008D4123"/>
    <w:rsid w:val="008D41B8"/>
    <w:rsid w:val="008D46EA"/>
    <w:rsid w:val="008D4C4A"/>
    <w:rsid w:val="008D509E"/>
    <w:rsid w:val="008D5283"/>
    <w:rsid w:val="008D54CF"/>
    <w:rsid w:val="008D567D"/>
    <w:rsid w:val="008D56B2"/>
    <w:rsid w:val="008D6250"/>
    <w:rsid w:val="008D65F4"/>
    <w:rsid w:val="008D6938"/>
    <w:rsid w:val="008D6A1A"/>
    <w:rsid w:val="008D6C14"/>
    <w:rsid w:val="008D6C4B"/>
    <w:rsid w:val="008D6D4A"/>
    <w:rsid w:val="008D6E8E"/>
    <w:rsid w:val="008D706B"/>
    <w:rsid w:val="008D7334"/>
    <w:rsid w:val="008D7566"/>
    <w:rsid w:val="008D7927"/>
    <w:rsid w:val="008D794C"/>
    <w:rsid w:val="008D7C11"/>
    <w:rsid w:val="008D7D41"/>
    <w:rsid w:val="008E01C1"/>
    <w:rsid w:val="008E048C"/>
    <w:rsid w:val="008E08C7"/>
    <w:rsid w:val="008E08DF"/>
    <w:rsid w:val="008E096B"/>
    <w:rsid w:val="008E0AE4"/>
    <w:rsid w:val="008E14DA"/>
    <w:rsid w:val="008E1A9E"/>
    <w:rsid w:val="008E1BB5"/>
    <w:rsid w:val="008E1E9E"/>
    <w:rsid w:val="008E23F2"/>
    <w:rsid w:val="008E26C6"/>
    <w:rsid w:val="008E2AA5"/>
    <w:rsid w:val="008E2B5F"/>
    <w:rsid w:val="008E2E46"/>
    <w:rsid w:val="008E2E5A"/>
    <w:rsid w:val="008E2F54"/>
    <w:rsid w:val="008E2FCE"/>
    <w:rsid w:val="008E31B5"/>
    <w:rsid w:val="008E32E5"/>
    <w:rsid w:val="008E358D"/>
    <w:rsid w:val="008E3681"/>
    <w:rsid w:val="008E3A94"/>
    <w:rsid w:val="008E3BD5"/>
    <w:rsid w:val="008E3C19"/>
    <w:rsid w:val="008E3E3C"/>
    <w:rsid w:val="008E4295"/>
    <w:rsid w:val="008E43AA"/>
    <w:rsid w:val="008E4BCC"/>
    <w:rsid w:val="008E4C9D"/>
    <w:rsid w:val="008E501E"/>
    <w:rsid w:val="008E5399"/>
    <w:rsid w:val="008E54F2"/>
    <w:rsid w:val="008E5789"/>
    <w:rsid w:val="008E5D76"/>
    <w:rsid w:val="008E60B4"/>
    <w:rsid w:val="008E654A"/>
    <w:rsid w:val="008E676D"/>
    <w:rsid w:val="008E69EC"/>
    <w:rsid w:val="008E6B9D"/>
    <w:rsid w:val="008E6D52"/>
    <w:rsid w:val="008E6E94"/>
    <w:rsid w:val="008E70BC"/>
    <w:rsid w:val="008E716C"/>
    <w:rsid w:val="008E75CE"/>
    <w:rsid w:val="008E79AC"/>
    <w:rsid w:val="008E7BE0"/>
    <w:rsid w:val="008E7EE1"/>
    <w:rsid w:val="008F0094"/>
    <w:rsid w:val="008F0326"/>
    <w:rsid w:val="008F03B2"/>
    <w:rsid w:val="008F0523"/>
    <w:rsid w:val="008F0854"/>
    <w:rsid w:val="008F0BCE"/>
    <w:rsid w:val="008F0F59"/>
    <w:rsid w:val="008F103F"/>
    <w:rsid w:val="008F1055"/>
    <w:rsid w:val="008F1334"/>
    <w:rsid w:val="008F183E"/>
    <w:rsid w:val="008F18AF"/>
    <w:rsid w:val="008F18EA"/>
    <w:rsid w:val="008F1934"/>
    <w:rsid w:val="008F1AC6"/>
    <w:rsid w:val="008F1BB9"/>
    <w:rsid w:val="008F233E"/>
    <w:rsid w:val="008F238D"/>
    <w:rsid w:val="008F2892"/>
    <w:rsid w:val="008F299A"/>
    <w:rsid w:val="008F2B79"/>
    <w:rsid w:val="008F2BF7"/>
    <w:rsid w:val="008F30DB"/>
    <w:rsid w:val="008F30F9"/>
    <w:rsid w:val="008F3142"/>
    <w:rsid w:val="008F325A"/>
    <w:rsid w:val="008F3372"/>
    <w:rsid w:val="008F347C"/>
    <w:rsid w:val="008F3687"/>
    <w:rsid w:val="008F3719"/>
    <w:rsid w:val="008F37C1"/>
    <w:rsid w:val="008F381B"/>
    <w:rsid w:val="008F3966"/>
    <w:rsid w:val="008F3E99"/>
    <w:rsid w:val="008F43AC"/>
    <w:rsid w:val="008F4649"/>
    <w:rsid w:val="008F4BE0"/>
    <w:rsid w:val="008F4CA7"/>
    <w:rsid w:val="008F4CE0"/>
    <w:rsid w:val="008F5157"/>
    <w:rsid w:val="008F557E"/>
    <w:rsid w:val="008F598A"/>
    <w:rsid w:val="008F5AF6"/>
    <w:rsid w:val="008F5F27"/>
    <w:rsid w:val="008F5F81"/>
    <w:rsid w:val="008F616C"/>
    <w:rsid w:val="008F61C6"/>
    <w:rsid w:val="008F63C0"/>
    <w:rsid w:val="008F6497"/>
    <w:rsid w:val="008F6972"/>
    <w:rsid w:val="008F6B3F"/>
    <w:rsid w:val="008F6C35"/>
    <w:rsid w:val="008F6C72"/>
    <w:rsid w:val="008F6CFE"/>
    <w:rsid w:val="008F6E81"/>
    <w:rsid w:val="008F6FBD"/>
    <w:rsid w:val="008F716A"/>
    <w:rsid w:val="008F7491"/>
    <w:rsid w:val="008F7505"/>
    <w:rsid w:val="008F75E2"/>
    <w:rsid w:val="008F760C"/>
    <w:rsid w:val="008F7B08"/>
    <w:rsid w:val="008F7FB1"/>
    <w:rsid w:val="009001BD"/>
    <w:rsid w:val="009004B9"/>
    <w:rsid w:val="009008E6"/>
    <w:rsid w:val="00900939"/>
    <w:rsid w:val="00900A84"/>
    <w:rsid w:val="00900B29"/>
    <w:rsid w:val="009014A9"/>
    <w:rsid w:val="009014B9"/>
    <w:rsid w:val="00901D38"/>
    <w:rsid w:val="00901FEE"/>
    <w:rsid w:val="0090219B"/>
    <w:rsid w:val="009024BC"/>
    <w:rsid w:val="00902DF5"/>
    <w:rsid w:val="00902FC5"/>
    <w:rsid w:val="0090324D"/>
    <w:rsid w:val="009032D5"/>
    <w:rsid w:val="00903809"/>
    <w:rsid w:val="00903DBD"/>
    <w:rsid w:val="00903DEB"/>
    <w:rsid w:val="00903E19"/>
    <w:rsid w:val="00903E2D"/>
    <w:rsid w:val="00904227"/>
    <w:rsid w:val="009045AF"/>
    <w:rsid w:val="009045D7"/>
    <w:rsid w:val="009046AD"/>
    <w:rsid w:val="00904BA8"/>
    <w:rsid w:val="00904C74"/>
    <w:rsid w:val="00904E66"/>
    <w:rsid w:val="00904F9E"/>
    <w:rsid w:val="00905762"/>
    <w:rsid w:val="00905CD9"/>
    <w:rsid w:val="00905D38"/>
    <w:rsid w:val="00905D60"/>
    <w:rsid w:val="009061B6"/>
    <w:rsid w:val="0090632B"/>
    <w:rsid w:val="00906706"/>
    <w:rsid w:val="0090692B"/>
    <w:rsid w:val="00906B81"/>
    <w:rsid w:val="00907735"/>
    <w:rsid w:val="009078A0"/>
    <w:rsid w:val="00907A2B"/>
    <w:rsid w:val="00910061"/>
    <w:rsid w:val="0091064D"/>
    <w:rsid w:val="00910DEF"/>
    <w:rsid w:val="00910F30"/>
    <w:rsid w:val="00910FF9"/>
    <w:rsid w:val="00911119"/>
    <w:rsid w:val="009113FE"/>
    <w:rsid w:val="009119B9"/>
    <w:rsid w:val="00911B41"/>
    <w:rsid w:val="00911C00"/>
    <w:rsid w:val="009122FE"/>
    <w:rsid w:val="00912975"/>
    <w:rsid w:val="00912ACB"/>
    <w:rsid w:val="00912C51"/>
    <w:rsid w:val="00912E46"/>
    <w:rsid w:val="00912E4B"/>
    <w:rsid w:val="00912FA1"/>
    <w:rsid w:val="00913057"/>
    <w:rsid w:val="00913A0A"/>
    <w:rsid w:val="00913A7C"/>
    <w:rsid w:val="00914058"/>
    <w:rsid w:val="00914319"/>
    <w:rsid w:val="009143E2"/>
    <w:rsid w:val="00914A14"/>
    <w:rsid w:val="00914C62"/>
    <w:rsid w:val="0091583F"/>
    <w:rsid w:val="00915847"/>
    <w:rsid w:val="00915C77"/>
    <w:rsid w:val="00915F90"/>
    <w:rsid w:val="0091613A"/>
    <w:rsid w:val="0091626E"/>
    <w:rsid w:val="00916D33"/>
    <w:rsid w:val="00916F77"/>
    <w:rsid w:val="009171AC"/>
    <w:rsid w:val="00917326"/>
    <w:rsid w:val="009173F9"/>
    <w:rsid w:val="009174D6"/>
    <w:rsid w:val="00917563"/>
    <w:rsid w:val="0091799E"/>
    <w:rsid w:val="00917D51"/>
    <w:rsid w:val="009206C4"/>
    <w:rsid w:val="0092086F"/>
    <w:rsid w:val="00920B01"/>
    <w:rsid w:val="00920D33"/>
    <w:rsid w:val="00920DB3"/>
    <w:rsid w:val="009210AB"/>
    <w:rsid w:val="009211F4"/>
    <w:rsid w:val="0092162F"/>
    <w:rsid w:val="00921662"/>
    <w:rsid w:val="00921B9F"/>
    <w:rsid w:val="00921CD1"/>
    <w:rsid w:val="00921D4E"/>
    <w:rsid w:val="00921F9F"/>
    <w:rsid w:val="0092208E"/>
    <w:rsid w:val="009223FC"/>
    <w:rsid w:val="00922953"/>
    <w:rsid w:val="009229CE"/>
    <w:rsid w:val="00922B25"/>
    <w:rsid w:val="00922D7A"/>
    <w:rsid w:val="00923063"/>
    <w:rsid w:val="00923713"/>
    <w:rsid w:val="009237E7"/>
    <w:rsid w:val="00923802"/>
    <w:rsid w:val="00923985"/>
    <w:rsid w:val="009239FE"/>
    <w:rsid w:val="00923BA9"/>
    <w:rsid w:val="00923CEB"/>
    <w:rsid w:val="00923D0C"/>
    <w:rsid w:val="00923DFA"/>
    <w:rsid w:val="009240CD"/>
    <w:rsid w:val="00924438"/>
    <w:rsid w:val="00924C56"/>
    <w:rsid w:val="00925225"/>
    <w:rsid w:val="009252EB"/>
    <w:rsid w:val="009252EE"/>
    <w:rsid w:val="0092535E"/>
    <w:rsid w:val="009254DE"/>
    <w:rsid w:val="00925718"/>
    <w:rsid w:val="009257AC"/>
    <w:rsid w:val="00925BEF"/>
    <w:rsid w:val="00925CB4"/>
    <w:rsid w:val="00926126"/>
    <w:rsid w:val="009262BE"/>
    <w:rsid w:val="00926376"/>
    <w:rsid w:val="0092639A"/>
    <w:rsid w:val="0092647A"/>
    <w:rsid w:val="00926485"/>
    <w:rsid w:val="00926659"/>
    <w:rsid w:val="0092713E"/>
    <w:rsid w:val="009273BE"/>
    <w:rsid w:val="0092743A"/>
    <w:rsid w:val="0092753A"/>
    <w:rsid w:val="0092785D"/>
    <w:rsid w:val="00927A5C"/>
    <w:rsid w:val="00927BF8"/>
    <w:rsid w:val="00930032"/>
    <w:rsid w:val="00930A80"/>
    <w:rsid w:val="00930CB0"/>
    <w:rsid w:val="00930F23"/>
    <w:rsid w:val="0093100D"/>
    <w:rsid w:val="0093107C"/>
    <w:rsid w:val="00931433"/>
    <w:rsid w:val="0093155B"/>
    <w:rsid w:val="009315C4"/>
    <w:rsid w:val="00931AD8"/>
    <w:rsid w:val="00931EF4"/>
    <w:rsid w:val="0093234E"/>
    <w:rsid w:val="00932637"/>
    <w:rsid w:val="009326D7"/>
    <w:rsid w:val="00932752"/>
    <w:rsid w:val="009336F1"/>
    <w:rsid w:val="00933FBB"/>
    <w:rsid w:val="00934674"/>
    <w:rsid w:val="00934A44"/>
    <w:rsid w:val="00934DCE"/>
    <w:rsid w:val="00935065"/>
    <w:rsid w:val="0093520F"/>
    <w:rsid w:val="009352BA"/>
    <w:rsid w:val="00935348"/>
    <w:rsid w:val="00935607"/>
    <w:rsid w:val="0093581F"/>
    <w:rsid w:val="00935DCB"/>
    <w:rsid w:val="00936399"/>
    <w:rsid w:val="00936433"/>
    <w:rsid w:val="009364B6"/>
    <w:rsid w:val="009365D5"/>
    <w:rsid w:val="009366AE"/>
    <w:rsid w:val="009367B7"/>
    <w:rsid w:val="0093695A"/>
    <w:rsid w:val="00936B3A"/>
    <w:rsid w:val="00936B7E"/>
    <w:rsid w:val="00936D5D"/>
    <w:rsid w:val="00936F09"/>
    <w:rsid w:val="009370FB"/>
    <w:rsid w:val="009372E8"/>
    <w:rsid w:val="00937356"/>
    <w:rsid w:val="009373F1"/>
    <w:rsid w:val="0093769F"/>
    <w:rsid w:val="0093791E"/>
    <w:rsid w:val="00937AA6"/>
    <w:rsid w:val="00937B73"/>
    <w:rsid w:val="0094011E"/>
    <w:rsid w:val="00940137"/>
    <w:rsid w:val="009402A1"/>
    <w:rsid w:val="009403C9"/>
    <w:rsid w:val="009404CB"/>
    <w:rsid w:val="00940531"/>
    <w:rsid w:val="00940598"/>
    <w:rsid w:val="009407F0"/>
    <w:rsid w:val="0094118E"/>
    <w:rsid w:val="00941223"/>
    <w:rsid w:val="00941546"/>
    <w:rsid w:val="0094166E"/>
    <w:rsid w:val="009418C6"/>
    <w:rsid w:val="00941962"/>
    <w:rsid w:val="00941AB1"/>
    <w:rsid w:val="00941AD4"/>
    <w:rsid w:val="00941EE0"/>
    <w:rsid w:val="00941FCC"/>
    <w:rsid w:val="00941FF5"/>
    <w:rsid w:val="009424FB"/>
    <w:rsid w:val="00943A40"/>
    <w:rsid w:val="00943B60"/>
    <w:rsid w:val="00943D2F"/>
    <w:rsid w:val="00943D43"/>
    <w:rsid w:val="00943F86"/>
    <w:rsid w:val="0094427B"/>
    <w:rsid w:val="00944718"/>
    <w:rsid w:val="00944CA3"/>
    <w:rsid w:val="0094507E"/>
    <w:rsid w:val="0094553C"/>
    <w:rsid w:val="00945D63"/>
    <w:rsid w:val="009460C1"/>
    <w:rsid w:val="0094627D"/>
    <w:rsid w:val="009462C0"/>
    <w:rsid w:val="009465AD"/>
    <w:rsid w:val="009468DA"/>
    <w:rsid w:val="00946952"/>
    <w:rsid w:val="00947124"/>
    <w:rsid w:val="00947399"/>
    <w:rsid w:val="0094782E"/>
    <w:rsid w:val="00947A86"/>
    <w:rsid w:val="00947D63"/>
    <w:rsid w:val="00947FD8"/>
    <w:rsid w:val="00950420"/>
    <w:rsid w:val="009508F6"/>
    <w:rsid w:val="00950AEC"/>
    <w:rsid w:val="00951129"/>
    <w:rsid w:val="009513CE"/>
    <w:rsid w:val="009513DF"/>
    <w:rsid w:val="00951F92"/>
    <w:rsid w:val="009520C1"/>
    <w:rsid w:val="00952214"/>
    <w:rsid w:val="00952485"/>
    <w:rsid w:val="00952778"/>
    <w:rsid w:val="00952783"/>
    <w:rsid w:val="009528E1"/>
    <w:rsid w:val="00952971"/>
    <w:rsid w:val="00952A73"/>
    <w:rsid w:val="00952E04"/>
    <w:rsid w:val="009531D8"/>
    <w:rsid w:val="0095334D"/>
    <w:rsid w:val="00953E66"/>
    <w:rsid w:val="0095435B"/>
    <w:rsid w:val="009548FC"/>
    <w:rsid w:val="00954FED"/>
    <w:rsid w:val="0095519E"/>
    <w:rsid w:val="00955536"/>
    <w:rsid w:val="0095555B"/>
    <w:rsid w:val="00955A06"/>
    <w:rsid w:val="0095635E"/>
    <w:rsid w:val="0095635F"/>
    <w:rsid w:val="00956412"/>
    <w:rsid w:val="009564AD"/>
    <w:rsid w:val="009568F5"/>
    <w:rsid w:val="009569E3"/>
    <w:rsid w:val="00956C30"/>
    <w:rsid w:val="00956FA2"/>
    <w:rsid w:val="00957372"/>
    <w:rsid w:val="009574D3"/>
    <w:rsid w:val="0095791C"/>
    <w:rsid w:val="00957A29"/>
    <w:rsid w:val="00957A7A"/>
    <w:rsid w:val="00957A86"/>
    <w:rsid w:val="00957D98"/>
    <w:rsid w:val="00957DC8"/>
    <w:rsid w:val="00957EF1"/>
    <w:rsid w:val="00960181"/>
    <w:rsid w:val="0096039F"/>
    <w:rsid w:val="009604F0"/>
    <w:rsid w:val="009605DB"/>
    <w:rsid w:val="00960C02"/>
    <w:rsid w:val="00960C0B"/>
    <w:rsid w:val="00961223"/>
    <w:rsid w:val="009612B1"/>
    <w:rsid w:val="00961314"/>
    <w:rsid w:val="00961B07"/>
    <w:rsid w:val="00961BC4"/>
    <w:rsid w:val="00961F34"/>
    <w:rsid w:val="00961FEE"/>
    <w:rsid w:val="00962086"/>
    <w:rsid w:val="0096232A"/>
    <w:rsid w:val="00962449"/>
    <w:rsid w:val="009629C4"/>
    <w:rsid w:val="00962AEA"/>
    <w:rsid w:val="00962CE7"/>
    <w:rsid w:val="00962E09"/>
    <w:rsid w:val="009632F5"/>
    <w:rsid w:val="00963701"/>
    <w:rsid w:val="009637F3"/>
    <w:rsid w:val="00963966"/>
    <w:rsid w:val="00963C4E"/>
    <w:rsid w:val="00963C8A"/>
    <w:rsid w:val="00963D1C"/>
    <w:rsid w:val="00963DEA"/>
    <w:rsid w:val="00964C87"/>
    <w:rsid w:val="00964D03"/>
    <w:rsid w:val="009652D3"/>
    <w:rsid w:val="00965350"/>
    <w:rsid w:val="009653B0"/>
    <w:rsid w:val="0096558D"/>
    <w:rsid w:val="009655FE"/>
    <w:rsid w:val="0096579B"/>
    <w:rsid w:val="009657FE"/>
    <w:rsid w:val="00965BDC"/>
    <w:rsid w:val="0096682F"/>
    <w:rsid w:val="009668B4"/>
    <w:rsid w:val="00966C3A"/>
    <w:rsid w:val="009671E0"/>
    <w:rsid w:val="00967AEF"/>
    <w:rsid w:val="00967C0E"/>
    <w:rsid w:val="009705AB"/>
    <w:rsid w:val="00970E8F"/>
    <w:rsid w:val="00970F2D"/>
    <w:rsid w:val="00971637"/>
    <w:rsid w:val="00971656"/>
    <w:rsid w:val="0097169E"/>
    <w:rsid w:val="00971CAF"/>
    <w:rsid w:val="00971EA3"/>
    <w:rsid w:val="00972291"/>
    <w:rsid w:val="009722CA"/>
    <w:rsid w:val="00972940"/>
    <w:rsid w:val="00972BEA"/>
    <w:rsid w:val="00972E7B"/>
    <w:rsid w:val="00972E9E"/>
    <w:rsid w:val="009733A3"/>
    <w:rsid w:val="009734F3"/>
    <w:rsid w:val="009735ED"/>
    <w:rsid w:val="009738F4"/>
    <w:rsid w:val="00973A5E"/>
    <w:rsid w:val="00973AC2"/>
    <w:rsid w:val="00973AF5"/>
    <w:rsid w:val="00973D90"/>
    <w:rsid w:val="00973E6E"/>
    <w:rsid w:val="00973F44"/>
    <w:rsid w:val="00973FE2"/>
    <w:rsid w:val="009741B0"/>
    <w:rsid w:val="0097427C"/>
    <w:rsid w:val="009743B1"/>
    <w:rsid w:val="00974402"/>
    <w:rsid w:val="009744B0"/>
    <w:rsid w:val="00974518"/>
    <w:rsid w:val="00974779"/>
    <w:rsid w:val="00974854"/>
    <w:rsid w:val="00974A6D"/>
    <w:rsid w:val="00974F3F"/>
    <w:rsid w:val="00974F6F"/>
    <w:rsid w:val="00975116"/>
    <w:rsid w:val="009751CC"/>
    <w:rsid w:val="009755E3"/>
    <w:rsid w:val="00975653"/>
    <w:rsid w:val="00975D1D"/>
    <w:rsid w:val="00975E77"/>
    <w:rsid w:val="00975E82"/>
    <w:rsid w:val="00975F7F"/>
    <w:rsid w:val="00976169"/>
    <w:rsid w:val="009761BC"/>
    <w:rsid w:val="009762BF"/>
    <w:rsid w:val="00976303"/>
    <w:rsid w:val="00976475"/>
    <w:rsid w:val="009767A1"/>
    <w:rsid w:val="0097698E"/>
    <w:rsid w:val="009769F5"/>
    <w:rsid w:val="00976E09"/>
    <w:rsid w:val="00977124"/>
    <w:rsid w:val="00977250"/>
    <w:rsid w:val="00977358"/>
    <w:rsid w:val="00977567"/>
    <w:rsid w:val="00977659"/>
    <w:rsid w:val="0097782F"/>
    <w:rsid w:val="00977E7C"/>
    <w:rsid w:val="00980487"/>
    <w:rsid w:val="00980633"/>
    <w:rsid w:val="009809A4"/>
    <w:rsid w:val="009809F6"/>
    <w:rsid w:val="00980B52"/>
    <w:rsid w:val="00980FCE"/>
    <w:rsid w:val="0098163E"/>
    <w:rsid w:val="00981D48"/>
    <w:rsid w:val="00981F41"/>
    <w:rsid w:val="00982003"/>
    <w:rsid w:val="009820E6"/>
    <w:rsid w:val="009828EB"/>
    <w:rsid w:val="00982FE2"/>
    <w:rsid w:val="0098307E"/>
    <w:rsid w:val="00983200"/>
    <w:rsid w:val="009837DC"/>
    <w:rsid w:val="00983BA4"/>
    <w:rsid w:val="00983D1F"/>
    <w:rsid w:val="0098448C"/>
    <w:rsid w:val="0098465B"/>
    <w:rsid w:val="0098467A"/>
    <w:rsid w:val="00984794"/>
    <w:rsid w:val="009847CE"/>
    <w:rsid w:val="00984AA3"/>
    <w:rsid w:val="009850BE"/>
    <w:rsid w:val="00985252"/>
    <w:rsid w:val="00985F67"/>
    <w:rsid w:val="00986319"/>
    <w:rsid w:val="00986337"/>
    <w:rsid w:val="009863FF"/>
    <w:rsid w:val="009865D1"/>
    <w:rsid w:val="009866AF"/>
    <w:rsid w:val="00986A7F"/>
    <w:rsid w:val="00986CEE"/>
    <w:rsid w:val="0098716A"/>
    <w:rsid w:val="0098758F"/>
    <w:rsid w:val="009900A0"/>
    <w:rsid w:val="0099025A"/>
    <w:rsid w:val="00990649"/>
    <w:rsid w:val="00990677"/>
    <w:rsid w:val="0099082D"/>
    <w:rsid w:val="00990E12"/>
    <w:rsid w:val="00990EA3"/>
    <w:rsid w:val="00991815"/>
    <w:rsid w:val="00991E6D"/>
    <w:rsid w:val="00992104"/>
    <w:rsid w:val="009923DB"/>
    <w:rsid w:val="009924F8"/>
    <w:rsid w:val="009929CF"/>
    <w:rsid w:val="00992C12"/>
    <w:rsid w:val="00992D3C"/>
    <w:rsid w:val="00992F31"/>
    <w:rsid w:val="00992FBF"/>
    <w:rsid w:val="00993241"/>
    <w:rsid w:val="009936E7"/>
    <w:rsid w:val="00993B7B"/>
    <w:rsid w:val="00993E5F"/>
    <w:rsid w:val="00993FEC"/>
    <w:rsid w:val="009948A7"/>
    <w:rsid w:val="0099494D"/>
    <w:rsid w:val="00994AE6"/>
    <w:rsid w:val="00994C8F"/>
    <w:rsid w:val="009953A3"/>
    <w:rsid w:val="00995820"/>
    <w:rsid w:val="00995B14"/>
    <w:rsid w:val="00995C35"/>
    <w:rsid w:val="00995C57"/>
    <w:rsid w:val="0099604C"/>
    <w:rsid w:val="0099630A"/>
    <w:rsid w:val="0099657C"/>
    <w:rsid w:val="0099693A"/>
    <w:rsid w:val="00996A4E"/>
    <w:rsid w:val="00996CF9"/>
    <w:rsid w:val="00996F47"/>
    <w:rsid w:val="009974EB"/>
    <w:rsid w:val="00997886"/>
    <w:rsid w:val="009979D2"/>
    <w:rsid w:val="00997ABF"/>
    <w:rsid w:val="00997EF6"/>
    <w:rsid w:val="00997F1B"/>
    <w:rsid w:val="009A0246"/>
    <w:rsid w:val="009A0253"/>
    <w:rsid w:val="009A0337"/>
    <w:rsid w:val="009A0553"/>
    <w:rsid w:val="009A0707"/>
    <w:rsid w:val="009A07E0"/>
    <w:rsid w:val="009A088A"/>
    <w:rsid w:val="009A0935"/>
    <w:rsid w:val="009A0AF0"/>
    <w:rsid w:val="009A0D8A"/>
    <w:rsid w:val="009A0E03"/>
    <w:rsid w:val="009A0E07"/>
    <w:rsid w:val="009A0F42"/>
    <w:rsid w:val="009A12B5"/>
    <w:rsid w:val="009A1421"/>
    <w:rsid w:val="009A1671"/>
    <w:rsid w:val="009A1C3B"/>
    <w:rsid w:val="009A1FF9"/>
    <w:rsid w:val="009A20F5"/>
    <w:rsid w:val="009A2400"/>
    <w:rsid w:val="009A25C1"/>
    <w:rsid w:val="009A2646"/>
    <w:rsid w:val="009A264F"/>
    <w:rsid w:val="009A292C"/>
    <w:rsid w:val="009A3185"/>
    <w:rsid w:val="009A32AA"/>
    <w:rsid w:val="009A3518"/>
    <w:rsid w:val="009A360D"/>
    <w:rsid w:val="009A3ADD"/>
    <w:rsid w:val="009A40B5"/>
    <w:rsid w:val="009A40DF"/>
    <w:rsid w:val="009A4394"/>
    <w:rsid w:val="009A4546"/>
    <w:rsid w:val="009A4814"/>
    <w:rsid w:val="009A4C5A"/>
    <w:rsid w:val="009A55FB"/>
    <w:rsid w:val="009A583F"/>
    <w:rsid w:val="009A5900"/>
    <w:rsid w:val="009A59B1"/>
    <w:rsid w:val="009A5D51"/>
    <w:rsid w:val="009A5F82"/>
    <w:rsid w:val="009A6880"/>
    <w:rsid w:val="009A6A9B"/>
    <w:rsid w:val="009A6BE9"/>
    <w:rsid w:val="009A72D9"/>
    <w:rsid w:val="009A73BF"/>
    <w:rsid w:val="009A7475"/>
    <w:rsid w:val="009A75FB"/>
    <w:rsid w:val="009A7778"/>
    <w:rsid w:val="009A7939"/>
    <w:rsid w:val="009A7C09"/>
    <w:rsid w:val="009A7D18"/>
    <w:rsid w:val="009B027D"/>
    <w:rsid w:val="009B03FD"/>
    <w:rsid w:val="009B0617"/>
    <w:rsid w:val="009B0637"/>
    <w:rsid w:val="009B0639"/>
    <w:rsid w:val="009B0DC7"/>
    <w:rsid w:val="009B0ECB"/>
    <w:rsid w:val="009B1496"/>
    <w:rsid w:val="009B17B7"/>
    <w:rsid w:val="009B1CBE"/>
    <w:rsid w:val="009B1FB5"/>
    <w:rsid w:val="009B20B0"/>
    <w:rsid w:val="009B2109"/>
    <w:rsid w:val="009B21EE"/>
    <w:rsid w:val="009B28A5"/>
    <w:rsid w:val="009B2B72"/>
    <w:rsid w:val="009B2C7B"/>
    <w:rsid w:val="009B3180"/>
    <w:rsid w:val="009B3DDB"/>
    <w:rsid w:val="009B3EF3"/>
    <w:rsid w:val="009B4529"/>
    <w:rsid w:val="009B4588"/>
    <w:rsid w:val="009B4856"/>
    <w:rsid w:val="009B4877"/>
    <w:rsid w:val="009B4D6E"/>
    <w:rsid w:val="009B4E39"/>
    <w:rsid w:val="009B4FA4"/>
    <w:rsid w:val="009B51B4"/>
    <w:rsid w:val="009B53B9"/>
    <w:rsid w:val="009B540E"/>
    <w:rsid w:val="009B54CB"/>
    <w:rsid w:val="009B55A3"/>
    <w:rsid w:val="009B5830"/>
    <w:rsid w:val="009B588E"/>
    <w:rsid w:val="009B5BD3"/>
    <w:rsid w:val="009B5EC6"/>
    <w:rsid w:val="009B5F51"/>
    <w:rsid w:val="009B603D"/>
    <w:rsid w:val="009B6102"/>
    <w:rsid w:val="009B61D0"/>
    <w:rsid w:val="009B6227"/>
    <w:rsid w:val="009B635D"/>
    <w:rsid w:val="009B63E0"/>
    <w:rsid w:val="009B69D5"/>
    <w:rsid w:val="009B6A7F"/>
    <w:rsid w:val="009B6AF0"/>
    <w:rsid w:val="009B755B"/>
    <w:rsid w:val="009B7A5A"/>
    <w:rsid w:val="009B7AF9"/>
    <w:rsid w:val="009C0476"/>
    <w:rsid w:val="009C04CD"/>
    <w:rsid w:val="009C055D"/>
    <w:rsid w:val="009C0F7A"/>
    <w:rsid w:val="009C0FD9"/>
    <w:rsid w:val="009C0FDA"/>
    <w:rsid w:val="009C11EE"/>
    <w:rsid w:val="009C12B3"/>
    <w:rsid w:val="009C1994"/>
    <w:rsid w:val="009C19A9"/>
    <w:rsid w:val="009C1C1E"/>
    <w:rsid w:val="009C1F79"/>
    <w:rsid w:val="009C1FCD"/>
    <w:rsid w:val="009C21AC"/>
    <w:rsid w:val="009C228A"/>
    <w:rsid w:val="009C23C2"/>
    <w:rsid w:val="009C23E9"/>
    <w:rsid w:val="009C2B78"/>
    <w:rsid w:val="009C2C10"/>
    <w:rsid w:val="009C2D2C"/>
    <w:rsid w:val="009C2D31"/>
    <w:rsid w:val="009C2E7F"/>
    <w:rsid w:val="009C2FA3"/>
    <w:rsid w:val="009C3060"/>
    <w:rsid w:val="009C3437"/>
    <w:rsid w:val="009C393B"/>
    <w:rsid w:val="009C3FDA"/>
    <w:rsid w:val="009C482E"/>
    <w:rsid w:val="009C4B15"/>
    <w:rsid w:val="009C52E4"/>
    <w:rsid w:val="009C60E4"/>
    <w:rsid w:val="009C6119"/>
    <w:rsid w:val="009C6489"/>
    <w:rsid w:val="009C682C"/>
    <w:rsid w:val="009C6CA1"/>
    <w:rsid w:val="009C6D3A"/>
    <w:rsid w:val="009C6DF5"/>
    <w:rsid w:val="009C715F"/>
    <w:rsid w:val="009C72FA"/>
    <w:rsid w:val="009C738C"/>
    <w:rsid w:val="009C7497"/>
    <w:rsid w:val="009C758F"/>
    <w:rsid w:val="009C7E35"/>
    <w:rsid w:val="009D023D"/>
    <w:rsid w:val="009D0AC8"/>
    <w:rsid w:val="009D0B9F"/>
    <w:rsid w:val="009D0BC6"/>
    <w:rsid w:val="009D0DA6"/>
    <w:rsid w:val="009D108E"/>
    <w:rsid w:val="009D10D3"/>
    <w:rsid w:val="009D110E"/>
    <w:rsid w:val="009D145C"/>
    <w:rsid w:val="009D14B7"/>
    <w:rsid w:val="009D14F4"/>
    <w:rsid w:val="009D1519"/>
    <w:rsid w:val="009D1B31"/>
    <w:rsid w:val="009D1C03"/>
    <w:rsid w:val="009D22FF"/>
    <w:rsid w:val="009D2301"/>
    <w:rsid w:val="009D23D2"/>
    <w:rsid w:val="009D2551"/>
    <w:rsid w:val="009D2566"/>
    <w:rsid w:val="009D289D"/>
    <w:rsid w:val="009D30FF"/>
    <w:rsid w:val="009D3425"/>
    <w:rsid w:val="009D3E23"/>
    <w:rsid w:val="009D3E54"/>
    <w:rsid w:val="009D4240"/>
    <w:rsid w:val="009D42D9"/>
    <w:rsid w:val="009D4BF6"/>
    <w:rsid w:val="009D50E3"/>
    <w:rsid w:val="009D5117"/>
    <w:rsid w:val="009D53CA"/>
    <w:rsid w:val="009D5939"/>
    <w:rsid w:val="009D59EB"/>
    <w:rsid w:val="009D6E12"/>
    <w:rsid w:val="009D70F4"/>
    <w:rsid w:val="009D7205"/>
    <w:rsid w:val="009D72AB"/>
    <w:rsid w:val="009D75BB"/>
    <w:rsid w:val="009D7F33"/>
    <w:rsid w:val="009D7FAB"/>
    <w:rsid w:val="009E0070"/>
    <w:rsid w:val="009E00FF"/>
    <w:rsid w:val="009E0847"/>
    <w:rsid w:val="009E0CDC"/>
    <w:rsid w:val="009E1103"/>
    <w:rsid w:val="009E13D3"/>
    <w:rsid w:val="009E14C1"/>
    <w:rsid w:val="009E1730"/>
    <w:rsid w:val="009E18F6"/>
    <w:rsid w:val="009E2A5E"/>
    <w:rsid w:val="009E2AE3"/>
    <w:rsid w:val="009E2B6B"/>
    <w:rsid w:val="009E2B76"/>
    <w:rsid w:val="009E2F1B"/>
    <w:rsid w:val="009E31C5"/>
    <w:rsid w:val="009E33FC"/>
    <w:rsid w:val="009E356E"/>
    <w:rsid w:val="009E37BF"/>
    <w:rsid w:val="009E37D1"/>
    <w:rsid w:val="009E3B15"/>
    <w:rsid w:val="009E3C31"/>
    <w:rsid w:val="009E3C79"/>
    <w:rsid w:val="009E3D10"/>
    <w:rsid w:val="009E3DE5"/>
    <w:rsid w:val="009E3F56"/>
    <w:rsid w:val="009E489F"/>
    <w:rsid w:val="009E4995"/>
    <w:rsid w:val="009E4BEB"/>
    <w:rsid w:val="009E4D28"/>
    <w:rsid w:val="009E4E47"/>
    <w:rsid w:val="009E4F59"/>
    <w:rsid w:val="009E536A"/>
    <w:rsid w:val="009E54E6"/>
    <w:rsid w:val="009E552C"/>
    <w:rsid w:val="009E5786"/>
    <w:rsid w:val="009E5BD7"/>
    <w:rsid w:val="009E5E3C"/>
    <w:rsid w:val="009E5F4F"/>
    <w:rsid w:val="009E62C3"/>
    <w:rsid w:val="009E62CA"/>
    <w:rsid w:val="009E6529"/>
    <w:rsid w:val="009E6608"/>
    <w:rsid w:val="009E6865"/>
    <w:rsid w:val="009E68A2"/>
    <w:rsid w:val="009E695E"/>
    <w:rsid w:val="009E6CC0"/>
    <w:rsid w:val="009E70A3"/>
    <w:rsid w:val="009E745F"/>
    <w:rsid w:val="009E74CF"/>
    <w:rsid w:val="009E76D8"/>
    <w:rsid w:val="009E7887"/>
    <w:rsid w:val="009E7D0C"/>
    <w:rsid w:val="009E7D5F"/>
    <w:rsid w:val="009E7D63"/>
    <w:rsid w:val="009E7D85"/>
    <w:rsid w:val="009E7EFA"/>
    <w:rsid w:val="009E7F1E"/>
    <w:rsid w:val="009E7F80"/>
    <w:rsid w:val="009F069B"/>
    <w:rsid w:val="009F090F"/>
    <w:rsid w:val="009F0B4C"/>
    <w:rsid w:val="009F0C35"/>
    <w:rsid w:val="009F0E7F"/>
    <w:rsid w:val="009F107A"/>
    <w:rsid w:val="009F1094"/>
    <w:rsid w:val="009F1724"/>
    <w:rsid w:val="009F19B8"/>
    <w:rsid w:val="009F1B0A"/>
    <w:rsid w:val="009F1EE8"/>
    <w:rsid w:val="009F1F3C"/>
    <w:rsid w:val="009F2070"/>
    <w:rsid w:val="009F239F"/>
    <w:rsid w:val="009F24A6"/>
    <w:rsid w:val="009F24DF"/>
    <w:rsid w:val="009F27C9"/>
    <w:rsid w:val="009F29E0"/>
    <w:rsid w:val="009F2F98"/>
    <w:rsid w:val="009F3380"/>
    <w:rsid w:val="009F37CC"/>
    <w:rsid w:val="009F3A56"/>
    <w:rsid w:val="009F3A8D"/>
    <w:rsid w:val="009F3B58"/>
    <w:rsid w:val="009F4177"/>
    <w:rsid w:val="009F456D"/>
    <w:rsid w:val="009F494C"/>
    <w:rsid w:val="009F4A28"/>
    <w:rsid w:val="009F4A2E"/>
    <w:rsid w:val="009F4E51"/>
    <w:rsid w:val="009F4EF8"/>
    <w:rsid w:val="009F5162"/>
    <w:rsid w:val="009F54FB"/>
    <w:rsid w:val="009F5C7B"/>
    <w:rsid w:val="009F5D56"/>
    <w:rsid w:val="009F6235"/>
    <w:rsid w:val="009F64C8"/>
    <w:rsid w:val="009F6659"/>
    <w:rsid w:val="009F677D"/>
    <w:rsid w:val="009F6CA0"/>
    <w:rsid w:val="009F7A7E"/>
    <w:rsid w:val="009F7C05"/>
    <w:rsid w:val="009F7C06"/>
    <w:rsid w:val="009F7F23"/>
    <w:rsid w:val="009F7FFA"/>
    <w:rsid w:val="00A00226"/>
    <w:rsid w:val="00A00498"/>
    <w:rsid w:val="00A008B4"/>
    <w:rsid w:val="00A00A75"/>
    <w:rsid w:val="00A00E0E"/>
    <w:rsid w:val="00A01448"/>
    <w:rsid w:val="00A01471"/>
    <w:rsid w:val="00A0167E"/>
    <w:rsid w:val="00A01928"/>
    <w:rsid w:val="00A019F4"/>
    <w:rsid w:val="00A01ABF"/>
    <w:rsid w:val="00A01F66"/>
    <w:rsid w:val="00A02013"/>
    <w:rsid w:val="00A0201A"/>
    <w:rsid w:val="00A02456"/>
    <w:rsid w:val="00A027AD"/>
    <w:rsid w:val="00A0308B"/>
    <w:rsid w:val="00A031C6"/>
    <w:rsid w:val="00A034F1"/>
    <w:rsid w:val="00A03680"/>
    <w:rsid w:val="00A0391D"/>
    <w:rsid w:val="00A03A6B"/>
    <w:rsid w:val="00A03CB3"/>
    <w:rsid w:val="00A03F38"/>
    <w:rsid w:val="00A0420A"/>
    <w:rsid w:val="00A0462C"/>
    <w:rsid w:val="00A04647"/>
    <w:rsid w:val="00A049DC"/>
    <w:rsid w:val="00A04B65"/>
    <w:rsid w:val="00A0595F"/>
    <w:rsid w:val="00A05A6B"/>
    <w:rsid w:val="00A05BD1"/>
    <w:rsid w:val="00A05C06"/>
    <w:rsid w:val="00A05D4E"/>
    <w:rsid w:val="00A05EED"/>
    <w:rsid w:val="00A05F42"/>
    <w:rsid w:val="00A0624D"/>
    <w:rsid w:val="00A0653F"/>
    <w:rsid w:val="00A065E1"/>
    <w:rsid w:val="00A06A34"/>
    <w:rsid w:val="00A06A79"/>
    <w:rsid w:val="00A06BDC"/>
    <w:rsid w:val="00A074F3"/>
    <w:rsid w:val="00A07AA9"/>
    <w:rsid w:val="00A07EF6"/>
    <w:rsid w:val="00A106B4"/>
    <w:rsid w:val="00A10865"/>
    <w:rsid w:val="00A10B17"/>
    <w:rsid w:val="00A10F74"/>
    <w:rsid w:val="00A11356"/>
    <w:rsid w:val="00A11647"/>
    <w:rsid w:val="00A118B1"/>
    <w:rsid w:val="00A11B4F"/>
    <w:rsid w:val="00A11CFA"/>
    <w:rsid w:val="00A122D1"/>
    <w:rsid w:val="00A12500"/>
    <w:rsid w:val="00A12C82"/>
    <w:rsid w:val="00A12E84"/>
    <w:rsid w:val="00A13084"/>
    <w:rsid w:val="00A130C3"/>
    <w:rsid w:val="00A13660"/>
    <w:rsid w:val="00A1369F"/>
    <w:rsid w:val="00A13C84"/>
    <w:rsid w:val="00A13E1F"/>
    <w:rsid w:val="00A13E57"/>
    <w:rsid w:val="00A14073"/>
    <w:rsid w:val="00A148CB"/>
    <w:rsid w:val="00A14B79"/>
    <w:rsid w:val="00A14EDA"/>
    <w:rsid w:val="00A150B8"/>
    <w:rsid w:val="00A152C4"/>
    <w:rsid w:val="00A15A51"/>
    <w:rsid w:val="00A15B85"/>
    <w:rsid w:val="00A15D1E"/>
    <w:rsid w:val="00A16213"/>
    <w:rsid w:val="00A16447"/>
    <w:rsid w:val="00A167E4"/>
    <w:rsid w:val="00A16A8A"/>
    <w:rsid w:val="00A16CDE"/>
    <w:rsid w:val="00A16D13"/>
    <w:rsid w:val="00A1708A"/>
    <w:rsid w:val="00A17354"/>
    <w:rsid w:val="00A17472"/>
    <w:rsid w:val="00A174C9"/>
    <w:rsid w:val="00A17EDE"/>
    <w:rsid w:val="00A17F96"/>
    <w:rsid w:val="00A203F3"/>
    <w:rsid w:val="00A20416"/>
    <w:rsid w:val="00A2067C"/>
    <w:rsid w:val="00A20760"/>
    <w:rsid w:val="00A210DB"/>
    <w:rsid w:val="00A2117E"/>
    <w:rsid w:val="00A21963"/>
    <w:rsid w:val="00A21F4E"/>
    <w:rsid w:val="00A2200F"/>
    <w:rsid w:val="00A222FC"/>
    <w:rsid w:val="00A223EA"/>
    <w:rsid w:val="00A22485"/>
    <w:rsid w:val="00A22BF2"/>
    <w:rsid w:val="00A231F1"/>
    <w:rsid w:val="00A23253"/>
    <w:rsid w:val="00A2346F"/>
    <w:rsid w:val="00A23726"/>
    <w:rsid w:val="00A23D35"/>
    <w:rsid w:val="00A23F1A"/>
    <w:rsid w:val="00A24274"/>
    <w:rsid w:val="00A24515"/>
    <w:rsid w:val="00A24CE9"/>
    <w:rsid w:val="00A24D37"/>
    <w:rsid w:val="00A24EB8"/>
    <w:rsid w:val="00A251E7"/>
    <w:rsid w:val="00A2524E"/>
    <w:rsid w:val="00A25509"/>
    <w:rsid w:val="00A255B9"/>
    <w:rsid w:val="00A257F4"/>
    <w:rsid w:val="00A2584C"/>
    <w:rsid w:val="00A25AC1"/>
    <w:rsid w:val="00A25AC2"/>
    <w:rsid w:val="00A25BDC"/>
    <w:rsid w:val="00A25CA8"/>
    <w:rsid w:val="00A262C1"/>
    <w:rsid w:val="00A2654C"/>
    <w:rsid w:val="00A26E02"/>
    <w:rsid w:val="00A26E80"/>
    <w:rsid w:val="00A26F95"/>
    <w:rsid w:val="00A271BC"/>
    <w:rsid w:val="00A27B55"/>
    <w:rsid w:val="00A27C60"/>
    <w:rsid w:val="00A27FCF"/>
    <w:rsid w:val="00A3030D"/>
    <w:rsid w:val="00A3044B"/>
    <w:rsid w:val="00A30695"/>
    <w:rsid w:val="00A30790"/>
    <w:rsid w:val="00A30EF7"/>
    <w:rsid w:val="00A30F4E"/>
    <w:rsid w:val="00A313D7"/>
    <w:rsid w:val="00A322D4"/>
    <w:rsid w:val="00A32309"/>
    <w:rsid w:val="00A325BF"/>
    <w:rsid w:val="00A326B7"/>
    <w:rsid w:val="00A326BB"/>
    <w:rsid w:val="00A32A1C"/>
    <w:rsid w:val="00A32EE9"/>
    <w:rsid w:val="00A32F56"/>
    <w:rsid w:val="00A3330D"/>
    <w:rsid w:val="00A3378C"/>
    <w:rsid w:val="00A33C24"/>
    <w:rsid w:val="00A33E12"/>
    <w:rsid w:val="00A33E79"/>
    <w:rsid w:val="00A3478B"/>
    <w:rsid w:val="00A3492F"/>
    <w:rsid w:val="00A34CF9"/>
    <w:rsid w:val="00A35400"/>
    <w:rsid w:val="00A354A7"/>
    <w:rsid w:val="00A3552C"/>
    <w:rsid w:val="00A3573A"/>
    <w:rsid w:val="00A35753"/>
    <w:rsid w:val="00A35900"/>
    <w:rsid w:val="00A3594E"/>
    <w:rsid w:val="00A35DD1"/>
    <w:rsid w:val="00A35E19"/>
    <w:rsid w:val="00A35F38"/>
    <w:rsid w:val="00A36448"/>
    <w:rsid w:val="00A3656C"/>
    <w:rsid w:val="00A368EF"/>
    <w:rsid w:val="00A3692F"/>
    <w:rsid w:val="00A36950"/>
    <w:rsid w:val="00A36CE5"/>
    <w:rsid w:val="00A36DDA"/>
    <w:rsid w:val="00A36E2D"/>
    <w:rsid w:val="00A36EC0"/>
    <w:rsid w:val="00A36FF5"/>
    <w:rsid w:val="00A37453"/>
    <w:rsid w:val="00A374C3"/>
    <w:rsid w:val="00A37A9C"/>
    <w:rsid w:val="00A37AFF"/>
    <w:rsid w:val="00A37E65"/>
    <w:rsid w:val="00A37E71"/>
    <w:rsid w:val="00A37F24"/>
    <w:rsid w:val="00A37F36"/>
    <w:rsid w:val="00A37F68"/>
    <w:rsid w:val="00A40685"/>
    <w:rsid w:val="00A40851"/>
    <w:rsid w:val="00A408E6"/>
    <w:rsid w:val="00A40BC8"/>
    <w:rsid w:val="00A40CEF"/>
    <w:rsid w:val="00A40FC2"/>
    <w:rsid w:val="00A41002"/>
    <w:rsid w:val="00A4110F"/>
    <w:rsid w:val="00A41135"/>
    <w:rsid w:val="00A4138E"/>
    <w:rsid w:val="00A414BB"/>
    <w:rsid w:val="00A416D2"/>
    <w:rsid w:val="00A416EF"/>
    <w:rsid w:val="00A41936"/>
    <w:rsid w:val="00A41A90"/>
    <w:rsid w:val="00A41C96"/>
    <w:rsid w:val="00A41D68"/>
    <w:rsid w:val="00A42337"/>
    <w:rsid w:val="00A423F5"/>
    <w:rsid w:val="00A426EB"/>
    <w:rsid w:val="00A42A78"/>
    <w:rsid w:val="00A42D0B"/>
    <w:rsid w:val="00A42D80"/>
    <w:rsid w:val="00A42E82"/>
    <w:rsid w:val="00A42F24"/>
    <w:rsid w:val="00A42F77"/>
    <w:rsid w:val="00A432B5"/>
    <w:rsid w:val="00A43C42"/>
    <w:rsid w:val="00A4466A"/>
    <w:rsid w:val="00A44895"/>
    <w:rsid w:val="00A44A08"/>
    <w:rsid w:val="00A4564B"/>
    <w:rsid w:val="00A45773"/>
    <w:rsid w:val="00A457D0"/>
    <w:rsid w:val="00A458CD"/>
    <w:rsid w:val="00A459F9"/>
    <w:rsid w:val="00A45F15"/>
    <w:rsid w:val="00A45FC9"/>
    <w:rsid w:val="00A46069"/>
    <w:rsid w:val="00A46191"/>
    <w:rsid w:val="00A46241"/>
    <w:rsid w:val="00A46548"/>
    <w:rsid w:val="00A46C1B"/>
    <w:rsid w:val="00A46C7B"/>
    <w:rsid w:val="00A46EF1"/>
    <w:rsid w:val="00A471A7"/>
    <w:rsid w:val="00A4757C"/>
    <w:rsid w:val="00A4795F"/>
    <w:rsid w:val="00A47982"/>
    <w:rsid w:val="00A47B03"/>
    <w:rsid w:val="00A47B1D"/>
    <w:rsid w:val="00A47D5B"/>
    <w:rsid w:val="00A47F79"/>
    <w:rsid w:val="00A4B10E"/>
    <w:rsid w:val="00A4E80A"/>
    <w:rsid w:val="00A5013D"/>
    <w:rsid w:val="00A5019F"/>
    <w:rsid w:val="00A5088B"/>
    <w:rsid w:val="00A5092E"/>
    <w:rsid w:val="00A509C5"/>
    <w:rsid w:val="00A50B02"/>
    <w:rsid w:val="00A50D56"/>
    <w:rsid w:val="00A50E89"/>
    <w:rsid w:val="00A5102A"/>
    <w:rsid w:val="00A512E5"/>
    <w:rsid w:val="00A51546"/>
    <w:rsid w:val="00A51570"/>
    <w:rsid w:val="00A516C7"/>
    <w:rsid w:val="00A519D4"/>
    <w:rsid w:val="00A51A6A"/>
    <w:rsid w:val="00A52101"/>
    <w:rsid w:val="00A5220D"/>
    <w:rsid w:val="00A522C8"/>
    <w:rsid w:val="00A52505"/>
    <w:rsid w:val="00A52561"/>
    <w:rsid w:val="00A527BA"/>
    <w:rsid w:val="00A52C3B"/>
    <w:rsid w:val="00A52E3D"/>
    <w:rsid w:val="00A52E51"/>
    <w:rsid w:val="00A52EFE"/>
    <w:rsid w:val="00A53045"/>
    <w:rsid w:val="00A5339E"/>
    <w:rsid w:val="00A53A2A"/>
    <w:rsid w:val="00A53C66"/>
    <w:rsid w:val="00A53F94"/>
    <w:rsid w:val="00A54832"/>
    <w:rsid w:val="00A54ABC"/>
    <w:rsid w:val="00A54C7F"/>
    <w:rsid w:val="00A54F67"/>
    <w:rsid w:val="00A55269"/>
    <w:rsid w:val="00A559AC"/>
    <w:rsid w:val="00A55E3C"/>
    <w:rsid w:val="00A56300"/>
    <w:rsid w:val="00A565F2"/>
    <w:rsid w:val="00A56DD2"/>
    <w:rsid w:val="00A56DEB"/>
    <w:rsid w:val="00A5700F"/>
    <w:rsid w:val="00A5760B"/>
    <w:rsid w:val="00A57BF7"/>
    <w:rsid w:val="00A57FA0"/>
    <w:rsid w:val="00A600D9"/>
    <w:rsid w:val="00A602B2"/>
    <w:rsid w:val="00A60399"/>
    <w:rsid w:val="00A60417"/>
    <w:rsid w:val="00A607D2"/>
    <w:rsid w:val="00A60AE0"/>
    <w:rsid w:val="00A60B0C"/>
    <w:rsid w:val="00A60D7D"/>
    <w:rsid w:val="00A6142A"/>
    <w:rsid w:val="00A61611"/>
    <w:rsid w:val="00A619B5"/>
    <w:rsid w:val="00A619B9"/>
    <w:rsid w:val="00A61B28"/>
    <w:rsid w:val="00A61FC7"/>
    <w:rsid w:val="00A62218"/>
    <w:rsid w:val="00A622A0"/>
    <w:rsid w:val="00A626C9"/>
    <w:rsid w:val="00A62862"/>
    <w:rsid w:val="00A62911"/>
    <w:rsid w:val="00A62DC5"/>
    <w:rsid w:val="00A633F2"/>
    <w:rsid w:val="00A63F5C"/>
    <w:rsid w:val="00A64030"/>
    <w:rsid w:val="00A64221"/>
    <w:rsid w:val="00A648BC"/>
    <w:rsid w:val="00A64A59"/>
    <w:rsid w:val="00A64A5F"/>
    <w:rsid w:val="00A64A7A"/>
    <w:rsid w:val="00A650F0"/>
    <w:rsid w:val="00A6530B"/>
    <w:rsid w:val="00A653D9"/>
    <w:rsid w:val="00A656B1"/>
    <w:rsid w:val="00A65890"/>
    <w:rsid w:val="00A65932"/>
    <w:rsid w:val="00A65AB3"/>
    <w:rsid w:val="00A65E0C"/>
    <w:rsid w:val="00A664EE"/>
    <w:rsid w:val="00A66ABC"/>
    <w:rsid w:val="00A66ADE"/>
    <w:rsid w:val="00A66BCC"/>
    <w:rsid w:val="00A66C29"/>
    <w:rsid w:val="00A66CA7"/>
    <w:rsid w:val="00A670B9"/>
    <w:rsid w:val="00A6710B"/>
    <w:rsid w:val="00A673B2"/>
    <w:rsid w:val="00A673CD"/>
    <w:rsid w:val="00A6777B"/>
    <w:rsid w:val="00A67CAB"/>
    <w:rsid w:val="00A67CBD"/>
    <w:rsid w:val="00A67DEB"/>
    <w:rsid w:val="00A67ED9"/>
    <w:rsid w:val="00A7018F"/>
    <w:rsid w:val="00A70251"/>
    <w:rsid w:val="00A70346"/>
    <w:rsid w:val="00A708CD"/>
    <w:rsid w:val="00A70CB4"/>
    <w:rsid w:val="00A71133"/>
    <w:rsid w:val="00A71487"/>
    <w:rsid w:val="00A71EE2"/>
    <w:rsid w:val="00A722DD"/>
    <w:rsid w:val="00A7238A"/>
    <w:rsid w:val="00A72462"/>
    <w:rsid w:val="00A724A2"/>
    <w:rsid w:val="00A725FF"/>
    <w:rsid w:val="00A72DB9"/>
    <w:rsid w:val="00A73600"/>
    <w:rsid w:val="00A73710"/>
    <w:rsid w:val="00A73D3D"/>
    <w:rsid w:val="00A73F6A"/>
    <w:rsid w:val="00A741BB"/>
    <w:rsid w:val="00A744EA"/>
    <w:rsid w:val="00A74C11"/>
    <w:rsid w:val="00A74F0B"/>
    <w:rsid w:val="00A756C6"/>
    <w:rsid w:val="00A75772"/>
    <w:rsid w:val="00A75A0D"/>
    <w:rsid w:val="00A75B9E"/>
    <w:rsid w:val="00A75BA3"/>
    <w:rsid w:val="00A75DE8"/>
    <w:rsid w:val="00A75FCB"/>
    <w:rsid w:val="00A76130"/>
    <w:rsid w:val="00A7633C"/>
    <w:rsid w:val="00A764F7"/>
    <w:rsid w:val="00A76503"/>
    <w:rsid w:val="00A7679F"/>
    <w:rsid w:val="00A76867"/>
    <w:rsid w:val="00A76AF0"/>
    <w:rsid w:val="00A772DF"/>
    <w:rsid w:val="00A77330"/>
    <w:rsid w:val="00A775E4"/>
    <w:rsid w:val="00A77727"/>
    <w:rsid w:val="00A777EC"/>
    <w:rsid w:val="00A77D80"/>
    <w:rsid w:val="00A77EB7"/>
    <w:rsid w:val="00A77F78"/>
    <w:rsid w:val="00A802CA"/>
    <w:rsid w:val="00A805C4"/>
    <w:rsid w:val="00A8069C"/>
    <w:rsid w:val="00A81177"/>
    <w:rsid w:val="00A812D7"/>
    <w:rsid w:val="00A814F4"/>
    <w:rsid w:val="00A816F7"/>
    <w:rsid w:val="00A817CF"/>
    <w:rsid w:val="00A8180B"/>
    <w:rsid w:val="00A81A64"/>
    <w:rsid w:val="00A81C5E"/>
    <w:rsid w:val="00A81CC0"/>
    <w:rsid w:val="00A81F58"/>
    <w:rsid w:val="00A8202E"/>
    <w:rsid w:val="00A82249"/>
    <w:rsid w:val="00A824CF"/>
    <w:rsid w:val="00A82E36"/>
    <w:rsid w:val="00A82EA2"/>
    <w:rsid w:val="00A82FFD"/>
    <w:rsid w:val="00A831B2"/>
    <w:rsid w:val="00A83447"/>
    <w:rsid w:val="00A83877"/>
    <w:rsid w:val="00A83933"/>
    <w:rsid w:val="00A83AE3"/>
    <w:rsid w:val="00A83B87"/>
    <w:rsid w:val="00A84746"/>
    <w:rsid w:val="00A8499C"/>
    <w:rsid w:val="00A849BE"/>
    <w:rsid w:val="00A849F2"/>
    <w:rsid w:val="00A850F2"/>
    <w:rsid w:val="00A8548E"/>
    <w:rsid w:val="00A8554D"/>
    <w:rsid w:val="00A85552"/>
    <w:rsid w:val="00A85658"/>
    <w:rsid w:val="00A85F01"/>
    <w:rsid w:val="00A86421"/>
    <w:rsid w:val="00A86575"/>
    <w:rsid w:val="00A868E6"/>
    <w:rsid w:val="00A86BE9"/>
    <w:rsid w:val="00A86C58"/>
    <w:rsid w:val="00A87070"/>
    <w:rsid w:val="00A87122"/>
    <w:rsid w:val="00A871FB"/>
    <w:rsid w:val="00A87438"/>
    <w:rsid w:val="00A87847"/>
    <w:rsid w:val="00A87DCE"/>
    <w:rsid w:val="00A90054"/>
    <w:rsid w:val="00A9031C"/>
    <w:rsid w:val="00A903DA"/>
    <w:rsid w:val="00A90837"/>
    <w:rsid w:val="00A90A6C"/>
    <w:rsid w:val="00A90C47"/>
    <w:rsid w:val="00A90CC0"/>
    <w:rsid w:val="00A913B1"/>
    <w:rsid w:val="00A917F8"/>
    <w:rsid w:val="00A91C79"/>
    <w:rsid w:val="00A9241C"/>
    <w:rsid w:val="00A92708"/>
    <w:rsid w:val="00A92823"/>
    <w:rsid w:val="00A92DAA"/>
    <w:rsid w:val="00A93146"/>
    <w:rsid w:val="00A932D4"/>
    <w:rsid w:val="00A93305"/>
    <w:rsid w:val="00A9355C"/>
    <w:rsid w:val="00A9386D"/>
    <w:rsid w:val="00A938A3"/>
    <w:rsid w:val="00A93CBC"/>
    <w:rsid w:val="00A94148"/>
    <w:rsid w:val="00A9425B"/>
    <w:rsid w:val="00A9438A"/>
    <w:rsid w:val="00A94457"/>
    <w:rsid w:val="00A9482C"/>
    <w:rsid w:val="00A94833"/>
    <w:rsid w:val="00A9519E"/>
    <w:rsid w:val="00A95344"/>
    <w:rsid w:val="00A959C3"/>
    <w:rsid w:val="00A95F32"/>
    <w:rsid w:val="00A9603B"/>
    <w:rsid w:val="00A96141"/>
    <w:rsid w:val="00A962A0"/>
    <w:rsid w:val="00A9643D"/>
    <w:rsid w:val="00A968AF"/>
    <w:rsid w:val="00A96F12"/>
    <w:rsid w:val="00A972F8"/>
    <w:rsid w:val="00A97809"/>
    <w:rsid w:val="00A97924"/>
    <w:rsid w:val="00A97C26"/>
    <w:rsid w:val="00A97CC1"/>
    <w:rsid w:val="00A97EA2"/>
    <w:rsid w:val="00AA004D"/>
    <w:rsid w:val="00AA066E"/>
    <w:rsid w:val="00AA0AEC"/>
    <w:rsid w:val="00AA0BB3"/>
    <w:rsid w:val="00AA0D0A"/>
    <w:rsid w:val="00AA0FF6"/>
    <w:rsid w:val="00AA11EB"/>
    <w:rsid w:val="00AA1264"/>
    <w:rsid w:val="00AA13B1"/>
    <w:rsid w:val="00AA1415"/>
    <w:rsid w:val="00AA16CE"/>
    <w:rsid w:val="00AA1BC6"/>
    <w:rsid w:val="00AA1DAC"/>
    <w:rsid w:val="00AA2332"/>
    <w:rsid w:val="00AA2B65"/>
    <w:rsid w:val="00AA2EB5"/>
    <w:rsid w:val="00AA31CB"/>
    <w:rsid w:val="00AA32C7"/>
    <w:rsid w:val="00AA34C0"/>
    <w:rsid w:val="00AA3806"/>
    <w:rsid w:val="00AA3A75"/>
    <w:rsid w:val="00AA4079"/>
    <w:rsid w:val="00AA4748"/>
    <w:rsid w:val="00AA4A21"/>
    <w:rsid w:val="00AA50AC"/>
    <w:rsid w:val="00AA510B"/>
    <w:rsid w:val="00AA5D5E"/>
    <w:rsid w:val="00AA5F46"/>
    <w:rsid w:val="00AA6133"/>
    <w:rsid w:val="00AA618E"/>
    <w:rsid w:val="00AA6269"/>
    <w:rsid w:val="00AA64D4"/>
    <w:rsid w:val="00AA69C7"/>
    <w:rsid w:val="00AA7195"/>
    <w:rsid w:val="00AA7278"/>
    <w:rsid w:val="00AA7529"/>
    <w:rsid w:val="00AA78BD"/>
    <w:rsid w:val="00AA7E32"/>
    <w:rsid w:val="00AB02C9"/>
    <w:rsid w:val="00AB0440"/>
    <w:rsid w:val="00AB05A0"/>
    <w:rsid w:val="00AB0778"/>
    <w:rsid w:val="00AB082C"/>
    <w:rsid w:val="00AB087E"/>
    <w:rsid w:val="00AB0996"/>
    <w:rsid w:val="00AB0EE3"/>
    <w:rsid w:val="00AB12AD"/>
    <w:rsid w:val="00AB143E"/>
    <w:rsid w:val="00AB1946"/>
    <w:rsid w:val="00AB1B4D"/>
    <w:rsid w:val="00AB1BC3"/>
    <w:rsid w:val="00AB1FC2"/>
    <w:rsid w:val="00AB202A"/>
    <w:rsid w:val="00AB26A5"/>
    <w:rsid w:val="00AB272C"/>
    <w:rsid w:val="00AB28E1"/>
    <w:rsid w:val="00AB2B6B"/>
    <w:rsid w:val="00AB2CA5"/>
    <w:rsid w:val="00AB2FF9"/>
    <w:rsid w:val="00AB3320"/>
    <w:rsid w:val="00AB3881"/>
    <w:rsid w:val="00AB38CF"/>
    <w:rsid w:val="00AB421F"/>
    <w:rsid w:val="00AB428C"/>
    <w:rsid w:val="00AB4903"/>
    <w:rsid w:val="00AB4E8A"/>
    <w:rsid w:val="00AB50D7"/>
    <w:rsid w:val="00AB5BAA"/>
    <w:rsid w:val="00AB5CDE"/>
    <w:rsid w:val="00AB5EEB"/>
    <w:rsid w:val="00AB60B2"/>
    <w:rsid w:val="00AB6314"/>
    <w:rsid w:val="00AB6407"/>
    <w:rsid w:val="00AB6916"/>
    <w:rsid w:val="00AB6CB5"/>
    <w:rsid w:val="00AB6E32"/>
    <w:rsid w:val="00AB7B77"/>
    <w:rsid w:val="00AB7C67"/>
    <w:rsid w:val="00AB7E65"/>
    <w:rsid w:val="00AC0248"/>
    <w:rsid w:val="00AC04F5"/>
    <w:rsid w:val="00AC0635"/>
    <w:rsid w:val="00AC066B"/>
    <w:rsid w:val="00AC08A3"/>
    <w:rsid w:val="00AC0B13"/>
    <w:rsid w:val="00AC0B48"/>
    <w:rsid w:val="00AC1195"/>
    <w:rsid w:val="00AC1843"/>
    <w:rsid w:val="00AC1866"/>
    <w:rsid w:val="00AC18AC"/>
    <w:rsid w:val="00AC1EDD"/>
    <w:rsid w:val="00AC1F88"/>
    <w:rsid w:val="00AC272A"/>
    <w:rsid w:val="00AC27A2"/>
    <w:rsid w:val="00AC2EAA"/>
    <w:rsid w:val="00AC319E"/>
    <w:rsid w:val="00AC330B"/>
    <w:rsid w:val="00AC3352"/>
    <w:rsid w:val="00AC3825"/>
    <w:rsid w:val="00AC3A68"/>
    <w:rsid w:val="00AC3B58"/>
    <w:rsid w:val="00AC3E5D"/>
    <w:rsid w:val="00AC3F8F"/>
    <w:rsid w:val="00AC4524"/>
    <w:rsid w:val="00AC504E"/>
    <w:rsid w:val="00AC52B0"/>
    <w:rsid w:val="00AC53D5"/>
    <w:rsid w:val="00AC55D4"/>
    <w:rsid w:val="00AC55FC"/>
    <w:rsid w:val="00AC5CFB"/>
    <w:rsid w:val="00AC5D01"/>
    <w:rsid w:val="00AC5E17"/>
    <w:rsid w:val="00AC5FC3"/>
    <w:rsid w:val="00AC5FD1"/>
    <w:rsid w:val="00AC60E3"/>
    <w:rsid w:val="00AC62F1"/>
    <w:rsid w:val="00AC63F2"/>
    <w:rsid w:val="00AC74E1"/>
    <w:rsid w:val="00AC7732"/>
    <w:rsid w:val="00AC7B00"/>
    <w:rsid w:val="00AC7F8A"/>
    <w:rsid w:val="00AD0065"/>
    <w:rsid w:val="00AD0329"/>
    <w:rsid w:val="00AD0504"/>
    <w:rsid w:val="00AD0919"/>
    <w:rsid w:val="00AD0FAA"/>
    <w:rsid w:val="00AD0FFD"/>
    <w:rsid w:val="00AD10C7"/>
    <w:rsid w:val="00AD11FC"/>
    <w:rsid w:val="00AD143E"/>
    <w:rsid w:val="00AD154B"/>
    <w:rsid w:val="00AD1858"/>
    <w:rsid w:val="00AD187C"/>
    <w:rsid w:val="00AD1A84"/>
    <w:rsid w:val="00AD2100"/>
    <w:rsid w:val="00AD222A"/>
    <w:rsid w:val="00AD2305"/>
    <w:rsid w:val="00AD2557"/>
    <w:rsid w:val="00AD258C"/>
    <w:rsid w:val="00AD2C8F"/>
    <w:rsid w:val="00AD2CCF"/>
    <w:rsid w:val="00AD2DCA"/>
    <w:rsid w:val="00AD2DDA"/>
    <w:rsid w:val="00AD3236"/>
    <w:rsid w:val="00AD3238"/>
    <w:rsid w:val="00AD32CC"/>
    <w:rsid w:val="00AD3A62"/>
    <w:rsid w:val="00AD3BA0"/>
    <w:rsid w:val="00AD3C1F"/>
    <w:rsid w:val="00AD3C8C"/>
    <w:rsid w:val="00AD3FA5"/>
    <w:rsid w:val="00AD441B"/>
    <w:rsid w:val="00AD441D"/>
    <w:rsid w:val="00AD480D"/>
    <w:rsid w:val="00AD4812"/>
    <w:rsid w:val="00AD48F9"/>
    <w:rsid w:val="00AD4D70"/>
    <w:rsid w:val="00AD4FF3"/>
    <w:rsid w:val="00AD5382"/>
    <w:rsid w:val="00AD5497"/>
    <w:rsid w:val="00AD57F9"/>
    <w:rsid w:val="00AD587C"/>
    <w:rsid w:val="00AD5B6E"/>
    <w:rsid w:val="00AD5C3D"/>
    <w:rsid w:val="00AD5F16"/>
    <w:rsid w:val="00AD6534"/>
    <w:rsid w:val="00AD653F"/>
    <w:rsid w:val="00AD6849"/>
    <w:rsid w:val="00AD6952"/>
    <w:rsid w:val="00AD6C0B"/>
    <w:rsid w:val="00AD6C6C"/>
    <w:rsid w:val="00AD70D4"/>
    <w:rsid w:val="00AD7231"/>
    <w:rsid w:val="00AD74B3"/>
    <w:rsid w:val="00AD7B4E"/>
    <w:rsid w:val="00AD7ED7"/>
    <w:rsid w:val="00AE0411"/>
    <w:rsid w:val="00AE0610"/>
    <w:rsid w:val="00AE0879"/>
    <w:rsid w:val="00AE0966"/>
    <w:rsid w:val="00AE0AB8"/>
    <w:rsid w:val="00AE1125"/>
    <w:rsid w:val="00AE17B9"/>
    <w:rsid w:val="00AE1CE7"/>
    <w:rsid w:val="00AE2131"/>
    <w:rsid w:val="00AE2274"/>
    <w:rsid w:val="00AE242A"/>
    <w:rsid w:val="00AE2B86"/>
    <w:rsid w:val="00AE2C63"/>
    <w:rsid w:val="00AE30BA"/>
    <w:rsid w:val="00AE3189"/>
    <w:rsid w:val="00AE3770"/>
    <w:rsid w:val="00AE3C08"/>
    <w:rsid w:val="00AE3E41"/>
    <w:rsid w:val="00AE40D7"/>
    <w:rsid w:val="00AE436C"/>
    <w:rsid w:val="00AE4789"/>
    <w:rsid w:val="00AE4801"/>
    <w:rsid w:val="00AE481E"/>
    <w:rsid w:val="00AE48A8"/>
    <w:rsid w:val="00AE48D4"/>
    <w:rsid w:val="00AE49A5"/>
    <w:rsid w:val="00AE4B55"/>
    <w:rsid w:val="00AE4D88"/>
    <w:rsid w:val="00AE4DA8"/>
    <w:rsid w:val="00AE520A"/>
    <w:rsid w:val="00AE526B"/>
    <w:rsid w:val="00AE528C"/>
    <w:rsid w:val="00AE55D9"/>
    <w:rsid w:val="00AE5F36"/>
    <w:rsid w:val="00AE5F9D"/>
    <w:rsid w:val="00AE617D"/>
    <w:rsid w:val="00AE6585"/>
    <w:rsid w:val="00AE6720"/>
    <w:rsid w:val="00AE6760"/>
    <w:rsid w:val="00AE6C62"/>
    <w:rsid w:val="00AE6D04"/>
    <w:rsid w:val="00AE6D20"/>
    <w:rsid w:val="00AE6D8C"/>
    <w:rsid w:val="00AE719C"/>
    <w:rsid w:val="00AE7382"/>
    <w:rsid w:val="00AE738F"/>
    <w:rsid w:val="00AE7BF3"/>
    <w:rsid w:val="00AE7EB0"/>
    <w:rsid w:val="00AE7EB5"/>
    <w:rsid w:val="00AE7F76"/>
    <w:rsid w:val="00AE7F87"/>
    <w:rsid w:val="00AF0116"/>
    <w:rsid w:val="00AF02EF"/>
    <w:rsid w:val="00AF074C"/>
    <w:rsid w:val="00AF0781"/>
    <w:rsid w:val="00AF084E"/>
    <w:rsid w:val="00AF0D21"/>
    <w:rsid w:val="00AF0DD3"/>
    <w:rsid w:val="00AF0E2C"/>
    <w:rsid w:val="00AF12D4"/>
    <w:rsid w:val="00AF18BB"/>
    <w:rsid w:val="00AF1EAC"/>
    <w:rsid w:val="00AF25F3"/>
    <w:rsid w:val="00AF2D85"/>
    <w:rsid w:val="00AF333A"/>
    <w:rsid w:val="00AF3507"/>
    <w:rsid w:val="00AF3B2A"/>
    <w:rsid w:val="00AF3BB0"/>
    <w:rsid w:val="00AF3F67"/>
    <w:rsid w:val="00AF4277"/>
    <w:rsid w:val="00AF45B5"/>
    <w:rsid w:val="00AF4840"/>
    <w:rsid w:val="00AF4C01"/>
    <w:rsid w:val="00AF54C3"/>
    <w:rsid w:val="00AF5571"/>
    <w:rsid w:val="00AF5646"/>
    <w:rsid w:val="00AF5667"/>
    <w:rsid w:val="00AF5B80"/>
    <w:rsid w:val="00AF5BDB"/>
    <w:rsid w:val="00AF6018"/>
    <w:rsid w:val="00AF641D"/>
    <w:rsid w:val="00AF6659"/>
    <w:rsid w:val="00AF68D6"/>
    <w:rsid w:val="00AF6C21"/>
    <w:rsid w:val="00AF6CA6"/>
    <w:rsid w:val="00AF6D7A"/>
    <w:rsid w:val="00AF7436"/>
    <w:rsid w:val="00AF7800"/>
    <w:rsid w:val="00AF7DE5"/>
    <w:rsid w:val="00B002F8"/>
    <w:rsid w:val="00B003B7"/>
    <w:rsid w:val="00B0060B"/>
    <w:rsid w:val="00B00E8B"/>
    <w:rsid w:val="00B019F3"/>
    <w:rsid w:val="00B01AE0"/>
    <w:rsid w:val="00B0201F"/>
    <w:rsid w:val="00B02068"/>
    <w:rsid w:val="00B02133"/>
    <w:rsid w:val="00B0246A"/>
    <w:rsid w:val="00B026F7"/>
    <w:rsid w:val="00B028A8"/>
    <w:rsid w:val="00B02993"/>
    <w:rsid w:val="00B029A0"/>
    <w:rsid w:val="00B02ABC"/>
    <w:rsid w:val="00B02B99"/>
    <w:rsid w:val="00B03785"/>
    <w:rsid w:val="00B0419D"/>
    <w:rsid w:val="00B0428B"/>
    <w:rsid w:val="00B042F0"/>
    <w:rsid w:val="00B045ED"/>
    <w:rsid w:val="00B04659"/>
    <w:rsid w:val="00B04682"/>
    <w:rsid w:val="00B04951"/>
    <w:rsid w:val="00B049DF"/>
    <w:rsid w:val="00B04ACA"/>
    <w:rsid w:val="00B04AF6"/>
    <w:rsid w:val="00B04E3F"/>
    <w:rsid w:val="00B055A2"/>
    <w:rsid w:val="00B056B2"/>
    <w:rsid w:val="00B05999"/>
    <w:rsid w:val="00B059F2"/>
    <w:rsid w:val="00B05B84"/>
    <w:rsid w:val="00B05C06"/>
    <w:rsid w:val="00B05E68"/>
    <w:rsid w:val="00B06254"/>
    <w:rsid w:val="00B06283"/>
    <w:rsid w:val="00B06769"/>
    <w:rsid w:val="00B068F9"/>
    <w:rsid w:val="00B068FA"/>
    <w:rsid w:val="00B069EE"/>
    <w:rsid w:val="00B06F1E"/>
    <w:rsid w:val="00B06FD2"/>
    <w:rsid w:val="00B070B4"/>
    <w:rsid w:val="00B070BE"/>
    <w:rsid w:val="00B07357"/>
    <w:rsid w:val="00B07384"/>
    <w:rsid w:val="00B0747B"/>
    <w:rsid w:val="00B076F2"/>
    <w:rsid w:val="00B0774E"/>
    <w:rsid w:val="00B07A04"/>
    <w:rsid w:val="00B07CB0"/>
    <w:rsid w:val="00B07CB9"/>
    <w:rsid w:val="00B07D50"/>
    <w:rsid w:val="00B07DA6"/>
    <w:rsid w:val="00B07F85"/>
    <w:rsid w:val="00B100A0"/>
    <w:rsid w:val="00B103F0"/>
    <w:rsid w:val="00B10535"/>
    <w:rsid w:val="00B106E3"/>
    <w:rsid w:val="00B1096A"/>
    <w:rsid w:val="00B10A6F"/>
    <w:rsid w:val="00B10B18"/>
    <w:rsid w:val="00B10CD5"/>
    <w:rsid w:val="00B110F7"/>
    <w:rsid w:val="00B116EC"/>
    <w:rsid w:val="00B11958"/>
    <w:rsid w:val="00B11BD6"/>
    <w:rsid w:val="00B11FA0"/>
    <w:rsid w:val="00B12003"/>
    <w:rsid w:val="00B1205F"/>
    <w:rsid w:val="00B121A8"/>
    <w:rsid w:val="00B1225C"/>
    <w:rsid w:val="00B12795"/>
    <w:rsid w:val="00B12847"/>
    <w:rsid w:val="00B12E61"/>
    <w:rsid w:val="00B12F92"/>
    <w:rsid w:val="00B13396"/>
    <w:rsid w:val="00B13536"/>
    <w:rsid w:val="00B1356E"/>
    <w:rsid w:val="00B13804"/>
    <w:rsid w:val="00B13C46"/>
    <w:rsid w:val="00B13CD3"/>
    <w:rsid w:val="00B13E5F"/>
    <w:rsid w:val="00B14106"/>
    <w:rsid w:val="00B14113"/>
    <w:rsid w:val="00B14557"/>
    <w:rsid w:val="00B14E1B"/>
    <w:rsid w:val="00B1504C"/>
    <w:rsid w:val="00B15095"/>
    <w:rsid w:val="00B15105"/>
    <w:rsid w:val="00B1511D"/>
    <w:rsid w:val="00B151F6"/>
    <w:rsid w:val="00B1526C"/>
    <w:rsid w:val="00B1532B"/>
    <w:rsid w:val="00B15874"/>
    <w:rsid w:val="00B15AE9"/>
    <w:rsid w:val="00B15BE1"/>
    <w:rsid w:val="00B16831"/>
    <w:rsid w:val="00B16914"/>
    <w:rsid w:val="00B1712B"/>
    <w:rsid w:val="00B1717B"/>
    <w:rsid w:val="00B172EC"/>
    <w:rsid w:val="00B174A3"/>
    <w:rsid w:val="00B1787C"/>
    <w:rsid w:val="00B17DD0"/>
    <w:rsid w:val="00B17E67"/>
    <w:rsid w:val="00B201B5"/>
    <w:rsid w:val="00B201E6"/>
    <w:rsid w:val="00B20643"/>
    <w:rsid w:val="00B20B69"/>
    <w:rsid w:val="00B20E1B"/>
    <w:rsid w:val="00B20EF1"/>
    <w:rsid w:val="00B20FF5"/>
    <w:rsid w:val="00B21203"/>
    <w:rsid w:val="00B212F4"/>
    <w:rsid w:val="00B2137C"/>
    <w:rsid w:val="00B21558"/>
    <w:rsid w:val="00B21593"/>
    <w:rsid w:val="00B217E9"/>
    <w:rsid w:val="00B219BE"/>
    <w:rsid w:val="00B21AC6"/>
    <w:rsid w:val="00B21BD2"/>
    <w:rsid w:val="00B22291"/>
    <w:rsid w:val="00B222E7"/>
    <w:rsid w:val="00B225F4"/>
    <w:rsid w:val="00B22E98"/>
    <w:rsid w:val="00B230D5"/>
    <w:rsid w:val="00B232B6"/>
    <w:rsid w:val="00B235C3"/>
    <w:rsid w:val="00B2394E"/>
    <w:rsid w:val="00B23A58"/>
    <w:rsid w:val="00B23AD0"/>
    <w:rsid w:val="00B23BD1"/>
    <w:rsid w:val="00B23E85"/>
    <w:rsid w:val="00B24135"/>
    <w:rsid w:val="00B24604"/>
    <w:rsid w:val="00B2546C"/>
    <w:rsid w:val="00B25F03"/>
    <w:rsid w:val="00B25F3D"/>
    <w:rsid w:val="00B26166"/>
    <w:rsid w:val="00B262E9"/>
    <w:rsid w:val="00B26C5C"/>
    <w:rsid w:val="00B26CA5"/>
    <w:rsid w:val="00B26E57"/>
    <w:rsid w:val="00B26F64"/>
    <w:rsid w:val="00B27261"/>
    <w:rsid w:val="00B27422"/>
    <w:rsid w:val="00B27B42"/>
    <w:rsid w:val="00B27BF2"/>
    <w:rsid w:val="00B27C95"/>
    <w:rsid w:val="00B30201"/>
    <w:rsid w:val="00B3036D"/>
    <w:rsid w:val="00B3037F"/>
    <w:rsid w:val="00B303A0"/>
    <w:rsid w:val="00B307BD"/>
    <w:rsid w:val="00B30A2B"/>
    <w:rsid w:val="00B30DA3"/>
    <w:rsid w:val="00B30EC7"/>
    <w:rsid w:val="00B30F98"/>
    <w:rsid w:val="00B31033"/>
    <w:rsid w:val="00B31998"/>
    <w:rsid w:val="00B31C53"/>
    <w:rsid w:val="00B31FE4"/>
    <w:rsid w:val="00B32B68"/>
    <w:rsid w:val="00B33764"/>
    <w:rsid w:val="00B33972"/>
    <w:rsid w:val="00B339BD"/>
    <w:rsid w:val="00B33EE5"/>
    <w:rsid w:val="00B33FF3"/>
    <w:rsid w:val="00B342CF"/>
    <w:rsid w:val="00B3490D"/>
    <w:rsid w:val="00B349F5"/>
    <w:rsid w:val="00B34D15"/>
    <w:rsid w:val="00B34D87"/>
    <w:rsid w:val="00B34E4F"/>
    <w:rsid w:val="00B34E9C"/>
    <w:rsid w:val="00B3522A"/>
    <w:rsid w:val="00B355BF"/>
    <w:rsid w:val="00B358C6"/>
    <w:rsid w:val="00B35982"/>
    <w:rsid w:val="00B35B61"/>
    <w:rsid w:val="00B363CB"/>
    <w:rsid w:val="00B36612"/>
    <w:rsid w:val="00B369CD"/>
    <w:rsid w:val="00B36AA5"/>
    <w:rsid w:val="00B36CEE"/>
    <w:rsid w:val="00B36D94"/>
    <w:rsid w:val="00B36DFA"/>
    <w:rsid w:val="00B3705F"/>
    <w:rsid w:val="00B370B5"/>
    <w:rsid w:val="00B371B1"/>
    <w:rsid w:val="00B3752F"/>
    <w:rsid w:val="00B37931"/>
    <w:rsid w:val="00B37982"/>
    <w:rsid w:val="00B406FF"/>
    <w:rsid w:val="00B407DA"/>
    <w:rsid w:val="00B40ABD"/>
    <w:rsid w:val="00B40B49"/>
    <w:rsid w:val="00B40B4C"/>
    <w:rsid w:val="00B40CFE"/>
    <w:rsid w:val="00B41391"/>
    <w:rsid w:val="00B416DF"/>
    <w:rsid w:val="00B417DC"/>
    <w:rsid w:val="00B419C9"/>
    <w:rsid w:val="00B41DF7"/>
    <w:rsid w:val="00B4295B"/>
    <w:rsid w:val="00B42F8C"/>
    <w:rsid w:val="00B4310F"/>
    <w:rsid w:val="00B4365F"/>
    <w:rsid w:val="00B439A2"/>
    <w:rsid w:val="00B439F0"/>
    <w:rsid w:val="00B43D90"/>
    <w:rsid w:val="00B43FAD"/>
    <w:rsid w:val="00B447FA"/>
    <w:rsid w:val="00B4495B"/>
    <w:rsid w:val="00B44AAF"/>
    <w:rsid w:val="00B44BA8"/>
    <w:rsid w:val="00B44C03"/>
    <w:rsid w:val="00B44C2F"/>
    <w:rsid w:val="00B44E53"/>
    <w:rsid w:val="00B450CB"/>
    <w:rsid w:val="00B4510B"/>
    <w:rsid w:val="00B453E9"/>
    <w:rsid w:val="00B45873"/>
    <w:rsid w:val="00B459F5"/>
    <w:rsid w:val="00B45A5C"/>
    <w:rsid w:val="00B45A76"/>
    <w:rsid w:val="00B45BD7"/>
    <w:rsid w:val="00B46127"/>
    <w:rsid w:val="00B46394"/>
    <w:rsid w:val="00B4673F"/>
    <w:rsid w:val="00B46877"/>
    <w:rsid w:val="00B46A83"/>
    <w:rsid w:val="00B46AE8"/>
    <w:rsid w:val="00B46B29"/>
    <w:rsid w:val="00B46E40"/>
    <w:rsid w:val="00B46FD1"/>
    <w:rsid w:val="00B47260"/>
    <w:rsid w:val="00B474FE"/>
    <w:rsid w:val="00B479DD"/>
    <w:rsid w:val="00B47DB2"/>
    <w:rsid w:val="00B50182"/>
    <w:rsid w:val="00B50318"/>
    <w:rsid w:val="00B50369"/>
    <w:rsid w:val="00B5047F"/>
    <w:rsid w:val="00B505D5"/>
    <w:rsid w:val="00B50944"/>
    <w:rsid w:val="00B509CD"/>
    <w:rsid w:val="00B50A2A"/>
    <w:rsid w:val="00B50FB5"/>
    <w:rsid w:val="00B51141"/>
    <w:rsid w:val="00B511FB"/>
    <w:rsid w:val="00B512A1"/>
    <w:rsid w:val="00B51753"/>
    <w:rsid w:val="00B51D55"/>
    <w:rsid w:val="00B51D97"/>
    <w:rsid w:val="00B523F6"/>
    <w:rsid w:val="00B52558"/>
    <w:rsid w:val="00B525F6"/>
    <w:rsid w:val="00B52642"/>
    <w:rsid w:val="00B526B8"/>
    <w:rsid w:val="00B5275B"/>
    <w:rsid w:val="00B527C8"/>
    <w:rsid w:val="00B52840"/>
    <w:rsid w:val="00B52CF1"/>
    <w:rsid w:val="00B53108"/>
    <w:rsid w:val="00B532B4"/>
    <w:rsid w:val="00B533B1"/>
    <w:rsid w:val="00B53475"/>
    <w:rsid w:val="00B53570"/>
    <w:rsid w:val="00B53CC8"/>
    <w:rsid w:val="00B53E3F"/>
    <w:rsid w:val="00B53FC0"/>
    <w:rsid w:val="00B5420C"/>
    <w:rsid w:val="00B54437"/>
    <w:rsid w:val="00B546D4"/>
    <w:rsid w:val="00B548CA"/>
    <w:rsid w:val="00B54A63"/>
    <w:rsid w:val="00B54D7C"/>
    <w:rsid w:val="00B55599"/>
    <w:rsid w:val="00B55833"/>
    <w:rsid w:val="00B55A0F"/>
    <w:rsid w:val="00B56225"/>
    <w:rsid w:val="00B563A0"/>
    <w:rsid w:val="00B56417"/>
    <w:rsid w:val="00B56572"/>
    <w:rsid w:val="00B5699B"/>
    <w:rsid w:val="00B56B98"/>
    <w:rsid w:val="00B56F7B"/>
    <w:rsid w:val="00B57160"/>
    <w:rsid w:val="00B57657"/>
    <w:rsid w:val="00B57771"/>
    <w:rsid w:val="00B57F4F"/>
    <w:rsid w:val="00B6004A"/>
    <w:rsid w:val="00B60804"/>
    <w:rsid w:val="00B60DB5"/>
    <w:rsid w:val="00B60E75"/>
    <w:rsid w:val="00B612F0"/>
    <w:rsid w:val="00B613FD"/>
    <w:rsid w:val="00B6144B"/>
    <w:rsid w:val="00B618BA"/>
    <w:rsid w:val="00B61C41"/>
    <w:rsid w:val="00B61EC6"/>
    <w:rsid w:val="00B6219C"/>
    <w:rsid w:val="00B62299"/>
    <w:rsid w:val="00B62994"/>
    <w:rsid w:val="00B629D2"/>
    <w:rsid w:val="00B62E50"/>
    <w:rsid w:val="00B62EEC"/>
    <w:rsid w:val="00B63554"/>
    <w:rsid w:val="00B635BC"/>
    <w:rsid w:val="00B637E1"/>
    <w:rsid w:val="00B63907"/>
    <w:rsid w:val="00B63919"/>
    <w:rsid w:val="00B63A15"/>
    <w:rsid w:val="00B63B65"/>
    <w:rsid w:val="00B63DE4"/>
    <w:rsid w:val="00B640D9"/>
    <w:rsid w:val="00B64614"/>
    <w:rsid w:val="00B64935"/>
    <w:rsid w:val="00B64A36"/>
    <w:rsid w:val="00B64A76"/>
    <w:rsid w:val="00B64CED"/>
    <w:rsid w:val="00B64D00"/>
    <w:rsid w:val="00B6522A"/>
    <w:rsid w:val="00B65703"/>
    <w:rsid w:val="00B65A6A"/>
    <w:rsid w:val="00B65DDA"/>
    <w:rsid w:val="00B6641D"/>
    <w:rsid w:val="00B66A3B"/>
    <w:rsid w:val="00B66A95"/>
    <w:rsid w:val="00B67402"/>
    <w:rsid w:val="00B6745F"/>
    <w:rsid w:val="00B67C3D"/>
    <w:rsid w:val="00B7048B"/>
    <w:rsid w:val="00B7084B"/>
    <w:rsid w:val="00B70CDE"/>
    <w:rsid w:val="00B70E2C"/>
    <w:rsid w:val="00B70F62"/>
    <w:rsid w:val="00B70FCE"/>
    <w:rsid w:val="00B7101A"/>
    <w:rsid w:val="00B71370"/>
    <w:rsid w:val="00B716E6"/>
    <w:rsid w:val="00B71989"/>
    <w:rsid w:val="00B71BD8"/>
    <w:rsid w:val="00B71CB8"/>
    <w:rsid w:val="00B726F9"/>
    <w:rsid w:val="00B72826"/>
    <w:rsid w:val="00B72A81"/>
    <w:rsid w:val="00B72AE9"/>
    <w:rsid w:val="00B72FB0"/>
    <w:rsid w:val="00B73271"/>
    <w:rsid w:val="00B7364D"/>
    <w:rsid w:val="00B7366E"/>
    <w:rsid w:val="00B73836"/>
    <w:rsid w:val="00B73A4A"/>
    <w:rsid w:val="00B73F7F"/>
    <w:rsid w:val="00B73FDE"/>
    <w:rsid w:val="00B7445F"/>
    <w:rsid w:val="00B7457A"/>
    <w:rsid w:val="00B74B07"/>
    <w:rsid w:val="00B74D2A"/>
    <w:rsid w:val="00B74D71"/>
    <w:rsid w:val="00B75376"/>
    <w:rsid w:val="00B75552"/>
    <w:rsid w:val="00B75744"/>
    <w:rsid w:val="00B7577C"/>
    <w:rsid w:val="00B75938"/>
    <w:rsid w:val="00B75E91"/>
    <w:rsid w:val="00B76035"/>
    <w:rsid w:val="00B76299"/>
    <w:rsid w:val="00B76362"/>
    <w:rsid w:val="00B763A5"/>
    <w:rsid w:val="00B76683"/>
    <w:rsid w:val="00B7673C"/>
    <w:rsid w:val="00B767A4"/>
    <w:rsid w:val="00B76A3F"/>
    <w:rsid w:val="00B76AE5"/>
    <w:rsid w:val="00B76C0A"/>
    <w:rsid w:val="00B76D22"/>
    <w:rsid w:val="00B76EB2"/>
    <w:rsid w:val="00B77019"/>
    <w:rsid w:val="00B770AA"/>
    <w:rsid w:val="00B770B9"/>
    <w:rsid w:val="00B7711C"/>
    <w:rsid w:val="00B776F9"/>
    <w:rsid w:val="00B77786"/>
    <w:rsid w:val="00B777A4"/>
    <w:rsid w:val="00B777CA"/>
    <w:rsid w:val="00B77BD6"/>
    <w:rsid w:val="00B77FA9"/>
    <w:rsid w:val="00B80144"/>
    <w:rsid w:val="00B808F6"/>
    <w:rsid w:val="00B80A65"/>
    <w:rsid w:val="00B80C56"/>
    <w:rsid w:val="00B80E55"/>
    <w:rsid w:val="00B80ED6"/>
    <w:rsid w:val="00B80F7B"/>
    <w:rsid w:val="00B81011"/>
    <w:rsid w:val="00B810EF"/>
    <w:rsid w:val="00B81285"/>
    <w:rsid w:val="00B816F6"/>
    <w:rsid w:val="00B8189D"/>
    <w:rsid w:val="00B81DA5"/>
    <w:rsid w:val="00B81E1B"/>
    <w:rsid w:val="00B821CD"/>
    <w:rsid w:val="00B82DBC"/>
    <w:rsid w:val="00B832D1"/>
    <w:rsid w:val="00B83521"/>
    <w:rsid w:val="00B835CF"/>
    <w:rsid w:val="00B83906"/>
    <w:rsid w:val="00B8392E"/>
    <w:rsid w:val="00B83A6E"/>
    <w:rsid w:val="00B83D51"/>
    <w:rsid w:val="00B8434F"/>
    <w:rsid w:val="00B84511"/>
    <w:rsid w:val="00B845A1"/>
    <w:rsid w:val="00B84A04"/>
    <w:rsid w:val="00B84D2C"/>
    <w:rsid w:val="00B84D7D"/>
    <w:rsid w:val="00B84EC2"/>
    <w:rsid w:val="00B850A9"/>
    <w:rsid w:val="00B853B5"/>
    <w:rsid w:val="00B8543B"/>
    <w:rsid w:val="00B85564"/>
    <w:rsid w:val="00B85D8A"/>
    <w:rsid w:val="00B85E89"/>
    <w:rsid w:val="00B85EBD"/>
    <w:rsid w:val="00B8677F"/>
    <w:rsid w:val="00B86916"/>
    <w:rsid w:val="00B8692B"/>
    <w:rsid w:val="00B86BD7"/>
    <w:rsid w:val="00B86CD9"/>
    <w:rsid w:val="00B86FA5"/>
    <w:rsid w:val="00B87049"/>
    <w:rsid w:val="00B8733A"/>
    <w:rsid w:val="00B87377"/>
    <w:rsid w:val="00B87601"/>
    <w:rsid w:val="00B87B0F"/>
    <w:rsid w:val="00B87CA6"/>
    <w:rsid w:val="00B9071D"/>
    <w:rsid w:val="00B9074B"/>
    <w:rsid w:val="00B9080D"/>
    <w:rsid w:val="00B90915"/>
    <w:rsid w:val="00B90A0A"/>
    <w:rsid w:val="00B90A51"/>
    <w:rsid w:val="00B90B78"/>
    <w:rsid w:val="00B917EB"/>
    <w:rsid w:val="00B917ED"/>
    <w:rsid w:val="00B91EDD"/>
    <w:rsid w:val="00B91EE6"/>
    <w:rsid w:val="00B922F2"/>
    <w:rsid w:val="00B925FF"/>
    <w:rsid w:val="00B92732"/>
    <w:rsid w:val="00B929AF"/>
    <w:rsid w:val="00B92A7C"/>
    <w:rsid w:val="00B92B5D"/>
    <w:rsid w:val="00B92FEA"/>
    <w:rsid w:val="00B93057"/>
    <w:rsid w:val="00B930EB"/>
    <w:rsid w:val="00B934C0"/>
    <w:rsid w:val="00B9354B"/>
    <w:rsid w:val="00B93718"/>
    <w:rsid w:val="00B9398F"/>
    <w:rsid w:val="00B93D97"/>
    <w:rsid w:val="00B93ED8"/>
    <w:rsid w:val="00B93FF8"/>
    <w:rsid w:val="00B941EB"/>
    <w:rsid w:val="00B946DC"/>
    <w:rsid w:val="00B9473F"/>
    <w:rsid w:val="00B94C7A"/>
    <w:rsid w:val="00B94F64"/>
    <w:rsid w:val="00B9514C"/>
    <w:rsid w:val="00B957B8"/>
    <w:rsid w:val="00B96410"/>
    <w:rsid w:val="00B96572"/>
    <w:rsid w:val="00B9678D"/>
    <w:rsid w:val="00B967A7"/>
    <w:rsid w:val="00B9695A"/>
    <w:rsid w:val="00B96BEE"/>
    <w:rsid w:val="00B96E28"/>
    <w:rsid w:val="00B96EEF"/>
    <w:rsid w:val="00B96F48"/>
    <w:rsid w:val="00B97228"/>
    <w:rsid w:val="00B973E5"/>
    <w:rsid w:val="00B97416"/>
    <w:rsid w:val="00B9754B"/>
    <w:rsid w:val="00B975BE"/>
    <w:rsid w:val="00B978E1"/>
    <w:rsid w:val="00B97A01"/>
    <w:rsid w:val="00B97F1D"/>
    <w:rsid w:val="00B97F57"/>
    <w:rsid w:val="00BA031F"/>
    <w:rsid w:val="00BA05A0"/>
    <w:rsid w:val="00BA0642"/>
    <w:rsid w:val="00BA07D5"/>
    <w:rsid w:val="00BA083C"/>
    <w:rsid w:val="00BA0866"/>
    <w:rsid w:val="00BA08E6"/>
    <w:rsid w:val="00BA0CE7"/>
    <w:rsid w:val="00BA0D35"/>
    <w:rsid w:val="00BA0E02"/>
    <w:rsid w:val="00BA11EA"/>
    <w:rsid w:val="00BA126A"/>
    <w:rsid w:val="00BA1717"/>
    <w:rsid w:val="00BA185E"/>
    <w:rsid w:val="00BA1C4F"/>
    <w:rsid w:val="00BA1EF3"/>
    <w:rsid w:val="00BA2149"/>
    <w:rsid w:val="00BA2497"/>
    <w:rsid w:val="00BA24BA"/>
    <w:rsid w:val="00BA2751"/>
    <w:rsid w:val="00BA2927"/>
    <w:rsid w:val="00BA2AF3"/>
    <w:rsid w:val="00BA2BE2"/>
    <w:rsid w:val="00BA2CC2"/>
    <w:rsid w:val="00BA2F47"/>
    <w:rsid w:val="00BA2F86"/>
    <w:rsid w:val="00BA3250"/>
    <w:rsid w:val="00BA3254"/>
    <w:rsid w:val="00BA35AD"/>
    <w:rsid w:val="00BA3630"/>
    <w:rsid w:val="00BA3653"/>
    <w:rsid w:val="00BA373C"/>
    <w:rsid w:val="00BA390E"/>
    <w:rsid w:val="00BA3942"/>
    <w:rsid w:val="00BA3B05"/>
    <w:rsid w:val="00BA3E71"/>
    <w:rsid w:val="00BA3F98"/>
    <w:rsid w:val="00BA46FF"/>
    <w:rsid w:val="00BA4CFD"/>
    <w:rsid w:val="00BA4D4D"/>
    <w:rsid w:val="00BA4FD1"/>
    <w:rsid w:val="00BA4FDE"/>
    <w:rsid w:val="00BA539A"/>
    <w:rsid w:val="00BA54F6"/>
    <w:rsid w:val="00BA5942"/>
    <w:rsid w:val="00BA5B89"/>
    <w:rsid w:val="00BA5C3D"/>
    <w:rsid w:val="00BA5E9E"/>
    <w:rsid w:val="00BA5F20"/>
    <w:rsid w:val="00BA633C"/>
    <w:rsid w:val="00BA641B"/>
    <w:rsid w:val="00BA64E7"/>
    <w:rsid w:val="00BA7E71"/>
    <w:rsid w:val="00BA7FD3"/>
    <w:rsid w:val="00BB0072"/>
    <w:rsid w:val="00BB03B6"/>
    <w:rsid w:val="00BB041F"/>
    <w:rsid w:val="00BB046A"/>
    <w:rsid w:val="00BB0821"/>
    <w:rsid w:val="00BB0AE8"/>
    <w:rsid w:val="00BB0ECF"/>
    <w:rsid w:val="00BB1169"/>
    <w:rsid w:val="00BB12FD"/>
    <w:rsid w:val="00BB14DF"/>
    <w:rsid w:val="00BB1679"/>
    <w:rsid w:val="00BB1A40"/>
    <w:rsid w:val="00BB2203"/>
    <w:rsid w:val="00BB2685"/>
    <w:rsid w:val="00BB26FB"/>
    <w:rsid w:val="00BB27E5"/>
    <w:rsid w:val="00BB2E9D"/>
    <w:rsid w:val="00BB30E4"/>
    <w:rsid w:val="00BB348C"/>
    <w:rsid w:val="00BB34FA"/>
    <w:rsid w:val="00BB3529"/>
    <w:rsid w:val="00BB3B52"/>
    <w:rsid w:val="00BB40A3"/>
    <w:rsid w:val="00BB4286"/>
    <w:rsid w:val="00BB4371"/>
    <w:rsid w:val="00BB4470"/>
    <w:rsid w:val="00BB45D6"/>
    <w:rsid w:val="00BB4846"/>
    <w:rsid w:val="00BB490A"/>
    <w:rsid w:val="00BB49D9"/>
    <w:rsid w:val="00BB4B73"/>
    <w:rsid w:val="00BB4C1E"/>
    <w:rsid w:val="00BB4DEB"/>
    <w:rsid w:val="00BB57C2"/>
    <w:rsid w:val="00BB5BA6"/>
    <w:rsid w:val="00BB5DF3"/>
    <w:rsid w:val="00BB649E"/>
    <w:rsid w:val="00BB6641"/>
    <w:rsid w:val="00BB6680"/>
    <w:rsid w:val="00BB6999"/>
    <w:rsid w:val="00BB6D9F"/>
    <w:rsid w:val="00BB6F6B"/>
    <w:rsid w:val="00BB70E7"/>
    <w:rsid w:val="00BB713C"/>
    <w:rsid w:val="00BB7247"/>
    <w:rsid w:val="00BC0256"/>
    <w:rsid w:val="00BC03DA"/>
    <w:rsid w:val="00BC0657"/>
    <w:rsid w:val="00BC09B9"/>
    <w:rsid w:val="00BC09C2"/>
    <w:rsid w:val="00BC1D5D"/>
    <w:rsid w:val="00BC2295"/>
    <w:rsid w:val="00BC2376"/>
    <w:rsid w:val="00BC2818"/>
    <w:rsid w:val="00BC2956"/>
    <w:rsid w:val="00BC2976"/>
    <w:rsid w:val="00BC2AFB"/>
    <w:rsid w:val="00BC2B27"/>
    <w:rsid w:val="00BC2C64"/>
    <w:rsid w:val="00BC2E3B"/>
    <w:rsid w:val="00BC314F"/>
    <w:rsid w:val="00BC3404"/>
    <w:rsid w:val="00BC3AF6"/>
    <w:rsid w:val="00BC3FEA"/>
    <w:rsid w:val="00BC405A"/>
    <w:rsid w:val="00BC40E1"/>
    <w:rsid w:val="00BC410C"/>
    <w:rsid w:val="00BC41AC"/>
    <w:rsid w:val="00BC462F"/>
    <w:rsid w:val="00BC4ACA"/>
    <w:rsid w:val="00BC5391"/>
    <w:rsid w:val="00BC5460"/>
    <w:rsid w:val="00BC54CF"/>
    <w:rsid w:val="00BC55F6"/>
    <w:rsid w:val="00BC5AD9"/>
    <w:rsid w:val="00BC5CC3"/>
    <w:rsid w:val="00BC6121"/>
    <w:rsid w:val="00BC651A"/>
    <w:rsid w:val="00BC66E5"/>
    <w:rsid w:val="00BC6B3E"/>
    <w:rsid w:val="00BC6C7A"/>
    <w:rsid w:val="00BC6CEA"/>
    <w:rsid w:val="00BC73FC"/>
    <w:rsid w:val="00BC7747"/>
    <w:rsid w:val="00BC77DF"/>
    <w:rsid w:val="00BC7B3F"/>
    <w:rsid w:val="00BC7E24"/>
    <w:rsid w:val="00BC7F26"/>
    <w:rsid w:val="00BD02C3"/>
    <w:rsid w:val="00BD04C6"/>
    <w:rsid w:val="00BD0B77"/>
    <w:rsid w:val="00BD0BBC"/>
    <w:rsid w:val="00BD0FCD"/>
    <w:rsid w:val="00BD123A"/>
    <w:rsid w:val="00BD1322"/>
    <w:rsid w:val="00BD15CE"/>
    <w:rsid w:val="00BD1BA0"/>
    <w:rsid w:val="00BD1D31"/>
    <w:rsid w:val="00BD20FE"/>
    <w:rsid w:val="00BD262C"/>
    <w:rsid w:val="00BD26F5"/>
    <w:rsid w:val="00BD2B59"/>
    <w:rsid w:val="00BD2ECB"/>
    <w:rsid w:val="00BD321C"/>
    <w:rsid w:val="00BD363C"/>
    <w:rsid w:val="00BD3744"/>
    <w:rsid w:val="00BD37E6"/>
    <w:rsid w:val="00BD3DA9"/>
    <w:rsid w:val="00BD3E4A"/>
    <w:rsid w:val="00BD3EA5"/>
    <w:rsid w:val="00BD3EC5"/>
    <w:rsid w:val="00BD4326"/>
    <w:rsid w:val="00BD4379"/>
    <w:rsid w:val="00BD46C9"/>
    <w:rsid w:val="00BD4F02"/>
    <w:rsid w:val="00BD4FFC"/>
    <w:rsid w:val="00BD545B"/>
    <w:rsid w:val="00BD5537"/>
    <w:rsid w:val="00BD5635"/>
    <w:rsid w:val="00BD5862"/>
    <w:rsid w:val="00BD5894"/>
    <w:rsid w:val="00BD593D"/>
    <w:rsid w:val="00BD5A8F"/>
    <w:rsid w:val="00BD5B08"/>
    <w:rsid w:val="00BD5B50"/>
    <w:rsid w:val="00BD60EC"/>
    <w:rsid w:val="00BD6116"/>
    <w:rsid w:val="00BD61F6"/>
    <w:rsid w:val="00BD6509"/>
    <w:rsid w:val="00BD66AA"/>
    <w:rsid w:val="00BD6A20"/>
    <w:rsid w:val="00BD6F3A"/>
    <w:rsid w:val="00BD7056"/>
    <w:rsid w:val="00BD7497"/>
    <w:rsid w:val="00BD751E"/>
    <w:rsid w:val="00BD752A"/>
    <w:rsid w:val="00BD76B3"/>
    <w:rsid w:val="00BD77E2"/>
    <w:rsid w:val="00BD787A"/>
    <w:rsid w:val="00BD7B05"/>
    <w:rsid w:val="00BD7F4B"/>
    <w:rsid w:val="00BE06C7"/>
    <w:rsid w:val="00BE08D6"/>
    <w:rsid w:val="00BE0B07"/>
    <w:rsid w:val="00BE0CED"/>
    <w:rsid w:val="00BE0D84"/>
    <w:rsid w:val="00BE0DA9"/>
    <w:rsid w:val="00BE1574"/>
    <w:rsid w:val="00BE1A5F"/>
    <w:rsid w:val="00BE1AF2"/>
    <w:rsid w:val="00BE1BE8"/>
    <w:rsid w:val="00BE255F"/>
    <w:rsid w:val="00BE259B"/>
    <w:rsid w:val="00BE287D"/>
    <w:rsid w:val="00BE2946"/>
    <w:rsid w:val="00BE2EE8"/>
    <w:rsid w:val="00BE31D9"/>
    <w:rsid w:val="00BE37D1"/>
    <w:rsid w:val="00BE38A6"/>
    <w:rsid w:val="00BE38F7"/>
    <w:rsid w:val="00BE3B4D"/>
    <w:rsid w:val="00BE4AE9"/>
    <w:rsid w:val="00BE55CC"/>
    <w:rsid w:val="00BE570A"/>
    <w:rsid w:val="00BE5757"/>
    <w:rsid w:val="00BE5798"/>
    <w:rsid w:val="00BE5EBE"/>
    <w:rsid w:val="00BE5ED8"/>
    <w:rsid w:val="00BE60BD"/>
    <w:rsid w:val="00BE6126"/>
    <w:rsid w:val="00BE6203"/>
    <w:rsid w:val="00BE6606"/>
    <w:rsid w:val="00BE66BB"/>
    <w:rsid w:val="00BE6C1E"/>
    <w:rsid w:val="00BE712E"/>
    <w:rsid w:val="00BE77C1"/>
    <w:rsid w:val="00BE7956"/>
    <w:rsid w:val="00BE7DE9"/>
    <w:rsid w:val="00BF0122"/>
    <w:rsid w:val="00BF02D6"/>
    <w:rsid w:val="00BF0316"/>
    <w:rsid w:val="00BF053C"/>
    <w:rsid w:val="00BF0822"/>
    <w:rsid w:val="00BF0A11"/>
    <w:rsid w:val="00BF0AE9"/>
    <w:rsid w:val="00BF0B3B"/>
    <w:rsid w:val="00BF0E20"/>
    <w:rsid w:val="00BF1015"/>
    <w:rsid w:val="00BF1301"/>
    <w:rsid w:val="00BF1416"/>
    <w:rsid w:val="00BF16CD"/>
    <w:rsid w:val="00BF1B3A"/>
    <w:rsid w:val="00BF1E58"/>
    <w:rsid w:val="00BF1FC9"/>
    <w:rsid w:val="00BF221F"/>
    <w:rsid w:val="00BF2579"/>
    <w:rsid w:val="00BF2B1F"/>
    <w:rsid w:val="00BF2B68"/>
    <w:rsid w:val="00BF2EB8"/>
    <w:rsid w:val="00BF2EC0"/>
    <w:rsid w:val="00BF2FE0"/>
    <w:rsid w:val="00BF3538"/>
    <w:rsid w:val="00BF38DF"/>
    <w:rsid w:val="00BF3DF2"/>
    <w:rsid w:val="00BF3E40"/>
    <w:rsid w:val="00BF3EA4"/>
    <w:rsid w:val="00BF41BF"/>
    <w:rsid w:val="00BF440D"/>
    <w:rsid w:val="00BF4B0C"/>
    <w:rsid w:val="00BF4C56"/>
    <w:rsid w:val="00BF4E08"/>
    <w:rsid w:val="00BF54F6"/>
    <w:rsid w:val="00BF573C"/>
    <w:rsid w:val="00BF59E7"/>
    <w:rsid w:val="00BF5B64"/>
    <w:rsid w:val="00BF5FF1"/>
    <w:rsid w:val="00BF6056"/>
    <w:rsid w:val="00BF61A1"/>
    <w:rsid w:val="00BF6238"/>
    <w:rsid w:val="00BF6440"/>
    <w:rsid w:val="00BF64EE"/>
    <w:rsid w:val="00BF666C"/>
    <w:rsid w:val="00BF671D"/>
    <w:rsid w:val="00BF727C"/>
    <w:rsid w:val="00BF73B9"/>
    <w:rsid w:val="00BF74E3"/>
    <w:rsid w:val="00BF76F6"/>
    <w:rsid w:val="00BF7822"/>
    <w:rsid w:val="00C00247"/>
    <w:rsid w:val="00C0042D"/>
    <w:rsid w:val="00C00C61"/>
    <w:rsid w:val="00C00C91"/>
    <w:rsid w:val="00C00D05"/>
    <w:rsid w:val="00C00E22"/>
    <w:rsid w:val="00C00F64"/>
    <w:rsid w:val="00C00F9B"/>
    <w:rsid w:val="00C01A2F"/>
    <w:rsid w:val="00C01F31"/>
    <w:rsid w:val="00C02433"/>
    <w:rsid w:val="00C027A6"/>
    <w:rsid w:val="00C028DE"/>
    <w:rsid w:val="00C028F1"/>
    <w:rsid w:val="00C02C78"/>
    <w:rsid w:val="00C02D52"/>
    <w:rsid w:val="00C02DE0"/>
    <w:rsid w:val="00C02FDC"/>
    <w:rsid w:val="00C03113"/>
    <w:rsid w:val="00C03369"/>
    <w:rsid w:val="00C035D3"/>
    <w:rsid w:val="00C039A4"/>
    <w:rsid w:val="00C03DD3"/>
    <w:rsid w:val="00C03E47"/>
    <w:rsid w:val="00C03F8A"/>
    <w:rsid w:val="00C04174"/>
    <w:rsid w:val="00C043C7"/>
    <w:rsid w:val="00C044C7"/>
    <w:rsid w:val="00C045E8"/>
    <w:rsid w:val="00C04673"/>
    <w:rsid w:val="00C0478A"/>
    <w:rsid w:val="00C04864"/>
    <w:rsid w:val="00C04C4F"/>
    <w:rsid w:val="00C05381"/>
    <w:rsid w:val="00C056C4"/>
    <w:rsid w:val="00C05A2C"/>
    <w:rsid w:val="00C05D13"/>
    <w:rsid w:val="00C063CD"/>
    <w:rsid w:val="00C0690E"/>
    <w:rsid w:val="00C06A8E"/>
    <w:rsid w:val="00C06DEA"/>
    <w:rsid w:val="00C07684"/>
    <w:rsid w:val="00C07D72"/>
    <w:rsid w:val="00C07EBA"/>
    <w:rsid w:val="00C103C6"/>
    <w:rsid w:val="00C1040E"/>
    <w:rsid w:val="00C106B9"/>
    <w:rsid w:val="00C10AEE"/>
    <w:rsid w:val="00C10B6D"/>
    <w:rsid w:val="00C10D06"/>
    <w:rsid w:val="00C10DB0"/>
    <w:rsid w:val="00C10E61"/>
    <w:rsid w:val="00C1131D"/>
    <w:rsid w:val="00C122EF"/>
    <w:rsid w:val="00C12BD8"/>
    <w:rsid w:val="00C131AE"/>
    <w:rsid w:val="00C1325D"/>
    <w:rsid w:val="00C1330B"/>
    <w:rsid w:val="00C1342E"/>
    <w:rsid w:val="00C13A46"/>
    <w:rsid w:val="00C13AB2"/>
    <w:rsid w:val="00C13AE1"/>
    <w:rsid w:val="00C14777"/>
    <w:rsid w:val="00C14D07"/>
    <w:rsid w:val="00C14E17"/>
    <w:rsid w:val="00C14F5F"/>
    <w:rsid w:val="00C14F77"/>
    <w:rsid w:val="00C151E5"/>
    <w:rsid w:val="00C15461"/>
    <w:rsid w:val="00C1568D"/>
    <w:rsid w:val="00C159F9"/>
    <w:rsid w:val="00C15AE2"/>
    <w:rsid w:val="00C15AF7"/>
    <w:rsid w:val="00C16020"/>
    <w:rsid w:val="00C16148"/>
    <w:rsid w:val="00C1616E"/>
    <w:rsid w:val="00C16334"/>
    <w:rsid w:val="00C1646F"/>
    <w:rsid w:val="00C164FB"/>
    <w:rsid w:val="00C165B5"/>
    <w:rsid w:val="00C16706"/>
    <w:rsid w:val="00C16719"/>
    <w:rsid w:val="00C167F3"/>
    <w:rsid w:val="00C1786D"/>
    <w:rsid w:val="00C17B03"/>
    <w:rsid w:val="00C17C99"/>
    <w:rsid w:val="00C20089"/>
    <w:rsid w:val="00C20B2B"/>
    <w:rsid w:val="00C2137E"/>
    <w:rsid w:val="00C21520"/>
    <w:rsid w:val="00C21580"/>
    <w:rsid w:val="00C215C0"/>
    <w:rsid w:val="00C21C40"/>
    <w:rsid w:val="00C21C76"/>
    <w:rsid w:val="00C21EEE"/>
    <w:rsid w:val="00C21FB8"/>
    <w:rsid w:val="00C221DE"/>
    <w:rsid w:val="00C22561"/>
    <w:rsid w:val="00C228FE"/>
    <w:rsid w:val="00C22A2B"/>
    <w:rsid w:val="00C22DBE"/>
    <w:rsid w:val="00C230A5"/>
    <w:rsid w:val="00C2322A"/>
    <w:rsid w:val="00C234C6"/>
    <w:rsid w:val="00C2350B"/>
    <w:rsid w:val="00C235E0"/>
    <w:rsid w:val="00C237E8"/>
    <w:rsid w:val="00C2397F"/>
    <w:rsid w:val="00C23A31"/>
    <w:rsid w:val="00C23BEB"/>
    <w:rsid w:val="00C23C93"/>
    <w:rsid w:val="00C23E74"/>
    <w:rsid w:val="00C241B3"/>
    <w:rsid w:val="00C24207"/>
    <w:rsid w:val="00C2494A"/>
    <w:rsid w:val="00C24B86"/>
    <w:rsid w:val="00C24BFE"/>
    <w:rsid w:val="00C24F1F"/>
    <w:rsid w:val="00C24F6D"/>
    <w:rsid w:val="00C250E3"/>
    <w:rsid w:val="00C25361"/>
    <w:rsid w:val="00C25462"/>
    <w:rsid w:val="00C25761"/>
    <w:rsid w:val="00C2577F"/>
    <w:rsid w:val="00C257BD"/>
    <w:rsid w:val="00C25B3E"/>
    <w:rsid w:val="00C25CE0"/>
    <w:rsid w:val="00C26068"/>
    <w:rsid w:val="00C26197"/>
    <w:rsid w:val="00C263A7"/>
    <w:rsid w:val="00C26CDE"/>
    <w:rsid w:val="00C26DEE"/>
    <w:rsid w:val="00C274DD"/>
    <w:rsid w:val="00C27B0B"/>
    <w:rsid w:val="00C27B5F"/>
    <w:rsid w:val="00C27BA5"/>
    <w:rsid w:val="00C27BFF"/>
    <w:rsid w:val="00C27E09"/>
    <w:rsid w:val="00C27F1D"/>
    <w:rsid w:val="00C30070"/>
    <w:rsid w:val="00C30187"/>
    <w:rsid w:val="00C3036E"/>
    <w:rsid w:val="00C30934"/>
    <w:rsid w:val="00C30A88"/>
    <w:rsid w:val="00C30BD6"/>
    <w:rsid w:val="00C30F40"/>
    <w:rsid w:val="00C30F68"/>
    <w:rsid w:val="00C3108A"/>
    <w:rsid w:val="00C3118C"/>
    <w:rsid w:val="00C31410"/>
    <w:rsid w:val="00C315F1"/>
    <w:rsid w:val="00C319D2"/>
    <w:rsid w:val="00C31B55"/>
    <w:rsid w:val="00C31BD5"/>
    <w:rsid w:val="00C31D26"/>
    <w:rsid w:val="00C3218A"/>
    <w:rsid w:val="00C322D7"/>
    <w:rsid w:val="00C3246C"/>
    <w:rsid w:val="00C324B1"/>
    <w:rsid w:val="00C32F3C"/>
    <w:rsid w:val="00C32F5E"/>
    <w:rsid w:val="00C33113"/>
    <w:rsid w:val="00C33674"/>
    <w:rsid w:val="00C338B7"/>
    <w:rsid w:val="00C3390B"/>
    <w:rsid w:val="00C34030"/>
    <w:rsid w:val="00C344B8"/>
    <w:rsid w:val="00C34558"/>
    <w:rsid w:val="00C3457C"/>
    <w:rsid w:val="00C3463A"/>
    <w:rsid w:val="00C34AFC"/>
    <w:rsid w:val="00C3546A"/>
    <w:rsid w:val="00C355DA"/>
    <w:rsid w:val="00C35CB6"/>
    <w:rsid w:val="00C361B7"/>
    <w:rsid w:val="00C361C1"/>
    <w:rsid w:val="00C36517"/>
    <w:rsid w:val="00C36537"/>
    <w:rsid w:val="00C36C40"/>
    <w:rsid w:val="00C36DCE"/>
    <w:rsid w:val="00C37088"/>
    <w:rsid w:val="00C37261"/>
    <w:rsid w:val="00C376A6"/>
    <w:rsid w:val="00C37A4D"/>
    <w:rsid w:val="00C37C43"/>
    <w:rsid w:val="00C37E32"/>
    <w:rsid w:val="00C37E9B"/>
    <w:rsid w:val="00C37EA5"/>
    <w:rsid w:val="00C40123"/>
    <w:rsid w:val="00C40337"/>
    <w:rsid w:val="00C4084A"/>
    <w:rsid w:val="00C409AB"/>
    <w:rsid w:val="00C40A9D"/>
    <w:rsid w:val="00C40EAC"/>
    <w:rsid w:val="00C413D4"/>
    <w:rsid w:val="00C4174D"/>
    <w:rsid w:val="00C41FC9"/>
    <w:rsid w:val="00C4204D"/>
    <w:rsid w:val="00C42122"/>
    <w:rsid w:val="00C42357"/>
    <w:rsid w:val="00C4240D"/>
    <w:rsid w:val="00C4246E"/>
    <w:rsid w:val="00C42471"/>
    <w:rsid w:val="00C42534"/>
    <w:rsid w:val="00C4258E"/>
    <w:rsid w:val="00C426A4"/>
    <w:rsid w:val="00C428D9"/>
    <w:rsid w:val="00C42F35"/>
    <w:rsid w:val="00C4304A"/>
    <w:rsid w:val="00C430E7"/>
    <w:rsid w:val="00C4320F"/>
    <w:rsid w:val="00C43219"/>
    <w:rsid w:val="00C4326B"/>
    <w:rsid w:val="00C43335"/>
    <w:rsid w:val="00C43491"/>
    <w:rsid w:val="00C439DF"/>
    <w:rsid w:val="00C43D80"/>
    <w:rsid w:val="00C442DD"/>
    <w:rsid w:val="00C443FC"/>
    <w:rsid w:val="00C444FB"/>
    <w:rsid w:val="00C446F1"/>
    <w:rsid w:val="00C44F8A"/>
    <w:rsid w:val="00C457FA"/>
    <w:rsid w:val="00C45C3B"/>
    <w:rsid w:val="00C45D68"/>
    <w:rsid w:val="00C45F36"/>
    <w:rsid w:val="00C463E6"/>
    <w:rsid w:val="00C4642E"/>
    <w:rsid w:val="00C46C7B"/>
    <w:rsid w:val="00C472CA"/>
    <w:rsid w:val="00C47909"/>
    <w:rsid w:val="00C47B42"/>
    <w:rsid w:val="00C47E0D"/>
    <w:rsid w:val="00C500F1"/>
    <w:rsid w:val="00C50229"/>
    <w:rsid w:val="00C5041C"/>
    <w:rsid w:val="00C505AE"/>
    <w:rsid w:val="00C50BDD"/>
    <w:rsid w:val="00C51066"/>
    <w:rsid w:val="00C514FB"/>
    <w:rsid w:val="00C51BF1"/>
    <w:rsid w:val="00C51D26"/>
    <w:rsid w:val="00C5213B"/>
    <w:rsid w:val="00C52744"/>
    <w:rsid w:val="00C52887"/>
    <w:rsid w:val="00C52A58"/>
    <w:rsid w:val="00C52F19"/>
    <w:rsid w:val="00C52F26"/>
    <w:rsid w:val="00C52F65"/>
    <w:rsid w:val="00C52FE1"/>
    <w:rsid w:val="00C53198"/>
    <w:rsid w:val="00C5342F"/>
    <w:rsid w:val="00C53654"/>
    <w:rsid w:val="00C53710"/>
    <w:rsid w:val="00C53AF7"/>
    <w:rsid w:val="00C53DC2"/>
    <w:rsid w:val="00C542E1"/>
    <w:rsid w:val="00C54773"/>
    <w:rsid w:val="00C55037"/>
    <w:rsid w:val="00C55BA0"/>
    <w:rsid w:val="00C55E6F"/>
    <w:rsid w:val="00C562A7"/>
    <w:rsid w:val="00C564A0"/>
    <w:rsid w:val="00C56CA4"/>
    <w:rsid w:val="00C56F98"/>
    <w:rsid w:val="00C5723C"/>
    <w:rsid w:val="00C5764A"/>
    <w:rsid w:val="00C577FC"/>
    <w:rsid w:val="00C60253"/>
    <w:rsid w:val="00C60F86"/>
    <w:rsid w:val="00C61C03"/>
    <w:rsid w:val="00C61D75"/>
    <w:rsid w:val="00C62005"/>
    <w:rsid w:val="00C6219B"/>
    <w:rsid w:val="00C623DA"/>
    <w:rsid w:val="00C62ABA"/>
    <w:rsid w:val="00C62E96"/>
    <w:rsid w:val="00C63251"/>
    <w:rsid w:val="00C632D2"/>
    <w:rsid w:val="00C63302"/>
    <w:rsid w:val="00C63599"/>
    <w:rsid w:val="00C638E0"/>
    <w:rsid w:val="00C6420F"/>
    <w:rsid w:val="00C64601"/>
    <w:rsid w:val="00C6469D"/>
    <w:rsid w:val="00C64AA3"/>
    <w:rsid w:val="00C64BCF"/>
    <w:rsid w:val="00C64C23"/>
    <w:rsid w:val="00C64D84"/>
    <w:rsid w:val="00C64DDB"/>
    <w:rsid w:val="00C64E07"/>
    <w:rsid w:val="00C64ECF"/>
    <w:rsid w:val="00C65213"/>
    <w:rsid w:val="00C6524C"/>
    <w:rsid w:val="00C65722"/>
    <w:rsid w:val="00C657B1"/>
    <w:rsid w:val="00C65A1D"/>
    <w:rsid w:val="00C66D1C"/>
    <w:rsid w:val="00C67011"/>
    <w:rsid w:val="00C67317"/>
    <w:rsid w:val="00C67B24"/>
    <w:rsid w:val="00C67B99"/>
    <w:rsid w:val="00C67EFB"/>
    <w:rsid w:val="00C70011"/>
    <w:rsid w:val="00C70093"/>
    <w:rsid w:val="00C700AD"/>
    <w:rsid w:val="00C700B1"/>
    <w:rsid w:val="00C70349"/>
    <w:rsid w:val="00C70752"/>
    <w:rsid w:val="00C70BE0"/>
    <w:rsid w:val="00C70DCC"/>
    <w:rsid w:val="00C719DA"/>
    <w:rsid w:val="00C71A47"/>
    <w:rsid w:val="00C71DFC"/>
    <w:rsid w:val="00C71E72"/>
    <w:rsid w:val="00C71FB7"/>
    <w:rsid w:val="00C724D6"/>
    <w:rsid w:val="00C72624"/>
    <w:rsid w:val="00C72717"/>
    <w:rsid w:val="00C727E4"/>
    <w:rsid w:val="00C7295A"/>
    <w:rsid w:val="00C730B5"/>
    <w:rsid w:val="00C73119"/>
    <w:rsid w:val="00C734F6"/>
    <w:rsid w:val="00C73BE5"/>
    <w:rsid w:val="00C73C84"/>
    <w:rsid w:val="00C74612"/>
    <w:rsid w:val="00C74761"/>
    <w:rsid w:val="00C747A5"/>
    <w:rsid w:val="00C74AA5"/>
    <w:rsid w:val="00C74F41"/>
    <w:rsid w:val="00C75277"/>
    <w:rsid w:val="00C7573E"/>
    <w:rsid w:val="00C7580B"/>
    <w:rsid w:val="00C75871"/>
    <w:rsid w:val="00C75972"/>
    <w:rsid w:val="00C75B79"/>
    <w:rsid w:val="00C75F24"/>
    <w:rsid w:val="00C76043"/>
    <w:rsid w:val="00C766CE"/>
    <w:rsid w:val="00C76A54"/>
    <w:rsid w:val="00C7703F"/>
    <w:rsid w:val="00C771D6"/>
    <w:rsid w:val="00C77D0D"/>
    <w:rsid w:val="00C77EBE"/>
    <w:rsid w:val="00C77F31"/>
    <w:rsid w:val="00C80453"/>
    <w:rsid w:val="00C80751"/>
    <w:rsid w:val="00C807A4"/>
    <w:rsid w:val="00C80817"/>
    <w:rsid w:val="00C81598"/>
    <w:rsid w:val="00C815EE"/>
    <w:rsid w:val="00C817EC"/>
    <w:rsid w:val="00C81DB4"/>
    <w:rsid w:val="00C81FCB"/>
    <w:rsid w:val="00C8232C"/>
    <w:rsid w:val="00C8248E"/>
    <w:rsid w:val="00C8268E"/>
    <w:rsid w:val="00C8272A"/>
    <w:rsid w:val="00C8281B"/>
    <w:rsid w:val="00C8292B"/>
    <w:rsid w:val="00C8296D"/>
    <w:rsid w:val="00C829A7"/>
    <w:rsid w:val="00C829F3"/>
    <w:rsid w:val="00C82E6C"/>
    <w:rsid w:val="00C82FDA"/>
    <w:rsid w:val="00C833DE"/>
    <w:rsid w:val="00C837F9"/>
    <w:rsid w:val="00C83A9F"/>
    <w:rsid w:val="00C83E8B"/>
    <w:rsid w:val="00C84241"/>
    <w:rsid w:val="00C84812"/>
    <w:rsid w:val="00C8493E"/>
    <w:rsid w:val="00C84975"/>
    <w:rsid w:val="00C84C08"/>
    <w:rsid w:val="00C84DDA"/>
    <w:rsid w:val="00C85161"/>
    <w:rsid w:val="00C853E8"/>
    <w:rsid w:val="00C8578C"/>
    <w:rsid w:val="00C85848"/>
    <w:rsid w:val="00C85AE4"/>
    <w:rsid w:val="00C85D26"/>
    <w:rsid w:val="00C86126"/>
    <w:rsid w:val="00C86B25"/>
    <w:rsid w:val="00C86BCF"/>
    <w:rsid w:val="00C86BFA"/>
    <w:rsid w:val="00C870AC"/>
    <w:rsid w:val="00C87168"/>
    <w:rsid w:val="00C87303"/>
    <w:rsid w:val="00C878C3"/>
    <w:rsid w:val="00C87A11"/>
    <w:rsid w:val="00C87B04"/>
    <w:rsid w:val="00C900C5"/>
    <w:rsid w:val="00C900F8"/>
    <w:rsid w:val="00C903A3"/>
    <w:rsid w:val="00C905F9"/>
    <w:rsid w:val="00C906EE"/>
    <w:rsid w:val="00C9084F"/>
    <w:rsid w:val="00C90BD6"/>
    <w:rsid w:val="00C90E91"/>
    <w:rsid w:val="00C91372"/>
    <w:rsid w:val="00C913B9"/>
    <w:rsid w:val="00C9171E"/>
    <w:rsid w:val="00C9182B"/>
    <w:rsid w:val="00C91A0A"/>
    <w:rsid w:val="00C91CE4"/>
    <w:rsid w:val="00C923EE"/>
    <w:rsid w:val="00C9261D"/>
    <w:rsid w:val="00C92939"/>
    <w:rsid w:val="00C9300A"/>
    <w:rsid w:val="00C932D8"/>
    <w:rsid w:val="00C93503"/>
    <w:rsid w:val="00C9354B"/>
    <w:rsid w:val="00C93588"/>
    <w:rsid w:val="00C935BB"/>
    <w:rsid w:val="00C93967"/>
    <w:rsid w:val="00C93B16"/>
    <w:rsid w:val="00C93F5A"/>
    <w:rsid w:val="00C9446D"/>
    <w:rsid w:val="00C94678"/>
    <w:rsid w:val="00C94C60"/>
    <w:rsid w:val="00C94CCC"/>
    <w:rsid w:val="00C94F44"/>
    <w:rsid w:val="00C95115"/>
    <w:rsid w:val="00C95C49"/>
    <w:rsid w:val="00C95D9B"/>
    <w:rsid w:val="00C95F0A"/>
    <w:rsid w:val="00C95FCC"/>
    <w:rsid w:val="00C960C0"/>
    <w:rsid w:val="00C9646A"/>
    <w:rsid w:val="00C96CC0"/>
    <w:rsid w:val="00C97487"/>
    <w:rsid w:val="00C9757C"/>
    <w:rsid w:val="00C9790D"/>
    <w:rsid w:val="00C97AA0"/>
    <w:rsid w:val="00C97ACE"/>
    <w:rsid w:val="00C97DB0"/>
    <w:rsid w:val="00CA02C3"/>
    <w:rsid w:val="00CA032D"/>
    <w:rsid w:val="00CA05B8"/>
    <w:rsid w:val="00CA0E2A"/>
    <w:rsid w:val="00CA1044"/>
    <w:rsid w:val="00CA107F"/>
    <w:rsid w:val="00CA1465"/>
    <w:rsid w:val="00CA14F5"/>
    <w:rsid w:val="00CA1569"/>
    <w:rsid w:val="00CA1A80"/>
    <w:rsid w:val="00CA1ABA"/>
    <w:rsid w:val="00CA1D96"/>
    <w:rsid w:val="00CA25F3"/>
    <w:rsid w:val="00CA268E"/>
    <w:rsid w:val="00CA2804"/>
    <w:rsid w:val="00CA28AB"/>
    <w:rsid w:val="00CA2B05"/>
    <w:rsid w:val="00CA2CAC"/>
    <w:rsid w:val="00CA30BD"/>
    <w:rsid w:val="00CA37FC"/>
    <w:rsid w:val="00CA38E5"/>
    <w:rsid w:val="00CA3A34"/>
    <w:rsid w:val="00CA3BFF"/>
    <w:rsid w:val="00CA3C92"/>
    <w:rsid w:val="00CA3E49"/>
    <w:rsid w:val="00CA3EBF"/>
    <w:rsid w:val="00CA407E"/>
    <w:rsid w:val="00CA449E"/>
    <w:rsid w:val="00CA491B"/>
    <w:rsid w:val="00CA4B1C"/>
    <w:rsid w:val="00CA4D55"/>
    <w:rsid w:val="00CA501E"/>
    <w:rsid w:val="00CA514C"/>
    <w:rsid w:val="00CA54B4"/>
    <w:rsid w:val="00CA56B8"/>
    <w:rsid w:val="00CA592E"/>
    <w:rsid w:val="00CA5DB5"/>
    <w:rsid w:val="00CA6047"/>
    <w:rsid w:val="00CA6307"/>
    <w:rsid w:val="00CA6862"/>
    <w:rsid w:val="00CA6880"/>
    <w:rsid w:val="00CA6963"/>
    <w:rsid w:val="00CA6A5C"/>
    <w:rsid w:val="00CA72EF"/>
    <w:rsid w:val="00CA78A0"/>
    <w:rsid w:val="00CA78F4"/>
    <w:rsid w:val="00CA7D76"/>
    <w:rsid w:val="00CA7DDF"/>
    <w:rsid w:val="00CA7DE1"/>
    <w:rsid w:val="00CA7F99"/>
    <w:rsid w:val="00CB0625"/>
    <w:rsid w:val="00CB0664"/>
    <w:rsid w:val="00CB06AA"/>
    <w:rsid w:val="00CB0C49"/>
    <w:rsid w:val="00CB0E4B"/>
    <w:rsid w:val="00CB0E82"/>
    <w:rsid w:val="00CB12CA"/>
    <w:rsid w:val="00CB183C"/>
    <w:rsid w:val="00CB1860"/>
    <w:rsid w:val="00CB1E22"/>
    <w:rsid w:val="00CB2181"/>
    <w:rsid w:val="00CB2524"/>
    <w:rsid w:val="00CB29D4"/>
    <w:rsid w:val="00CB2E3D"/>
    <w:rsid w:val="00CB319A"/>
    <w:rsid w:val="00CB3214"/>
    <w:rsid w:val="00CB3369"/>
    <w:rsid w:val="00CB4464"/>
    <w:rsid w:val="00CB45E1"/>
    <w:rsid w:val="00CB45E3"/>
    <w:rsid w:val="00CB4ADB"/>
    <w:rsid w:val="00CB4C9F"/>
    <w:rsid w:val="00CB4CF8"/>
    <w:rsid w:val="00CB50DF"/>
    <w:rsid w:val="00CB51BC"/>
    <w:rsid w:val="00CB5410"/>
    <w:rsid w:val="00CB577C"/>
    <w:rsid w:val="00CB5A08"/>
    <w:rsid w:val="00CB5BC2"/>
    <w:rsid w:val="00CB631E"/>
    <w:rsid w:val="00CB67C1"/>
    <w:rsid w:val="00CB6819"/>
    <w:rsid w:val="00CB695B"/>
    <w:rsid w:val="00CB6B11"/>
    <w:rsid w:val="00CB6FC8"/>
    <w:rsid w:val="00CB71D7"/>
    <w:rsid w:val="00CB7280"/>
    <w:rsid w:val="00CB786F"/>
    <w:rsid w:val="00CB7D3C"/>
    <w:rsid w:val="00CB7EBE"/>
    <w:rsid w:val="00CC0078"/>
    <w:rsid w:val="00CC0432"/>
    <w:rsid w:val="00CC04B7"/>
    <w:rsid w:val="00CC0516"/>
    <w:rsid w:val="00CC0F53"/>
    <w:rsid w:val="00CC10CA"/>
    <w:rsid w:val="00CC13F8"/>
    <w:rsid w:val="00CC1423"/>
    <w:rsid w:val="00CC16B6"/>
    <w:rsid w:val="00CC1883"/>
    <w:rsid w:val="00CC1D49"/>
    <w:rsid w:val="00CC1E24"/>
    <w:rsid w:val="00CC215C"/>
    <w:rsid w:val="00CC2179"/>
    <w:rsid w:val="00CC2359"/>
    <w:rsid w:val="00CC25F1"/>
    <w:rsid w:val="00CC2614"/>
    <w:rsid w:val="00CC274C"/>
    <w:rsid w:val="00CC296B"/>
    <w:rsid w:val="00CC2BF7"/>
    <w:rsid w:val="00CC33E0"/>
    <w:rsid w:val="00CC3503"/>
    <w:rsid w:val="00CC3F02"/>
    <w:rsid w:val="00CC46FA"/>
    <w:rsid w:val="00CC4B45"/>
    <w:rsid w:val="00CC4E42"/>
    <w:rsid w:val="00CC5047"/>
    <w:rsid w:val="00CC566C"/>
    <w:rsid w:val="00CC56A1"/>
    <w:rsid w:val="00CC5C95"/>
    <w:rsid w:val="00CC5FAB"/>
    <w:rsid w:val="00CC6061"/>
    <w:rsid w:val="00CC66B4"/>
    <w:rsid w:val="00CC67C5"/>
    <w:rsid w:val="00CC68F5"/>
    <w:rsid w:val="00CC6AE2"/>
    <w:rsid w:val="00CC6B68"/>
    <w:rsid w:val="00CC6E9E"/>
    <w:rsid w:val="00CC7112"/>
    <w:rsid w:val="00CC7217"/>
    <w:rsid w:val="00CC72CC"/>
    <w:rsid w:val="00CC74F2"/>
    <w:rsid w:val="00CC75FA"/>
    <w:rsid w:val="00CC79F3"/>
    <w:rsid w:val="00CD0683"/>
    <w:rsid w:val="00CD071F"/>
    <w:rsid w:val="00CD0A2B"/>
    <w:rsid w:val="00CD16E8"/>
    <w:rsid w:val="00CD180F"/>
    <w:rsid w:val="00CD1C05"/>
    <w:rsid w:val="00CD1CCC"/>
    <w:rsid w:val="00CD21EA"/>
    <w:rsid w:val="00CD2549"/>
    <w:rsid w:val="00CD26D9"/>
    <w:rsid w:val="00CD2A71"/>
    <w:rsid w:val="00CD2C73"/>
    <w:rsid w:val="00CD2CB3"/>
    <w:rsid w:val="00CD2DC8"/>
    <w:rsid w:val="00CD31B6"/>
    <w:rsid w:val="00CD338C"/>
    <w:rsid w:val="00CD3569"/>
    <w:rsid w:val="00CD3A24"/>
    <w:rsid w:val="00CD3F8D"/>
    <w:rsid w:val="00CD42FF"/>
    <w:rsid w:val="00CD4883"/>
    <w:rsid w:val="00CD48B5"/>
    <w:rsid w:val="00CD48C5"/>
    <w:rsid w:val="00CD48F3"/>
    <w:rsid w:val="00CD5056"/>
    <w:rsid w:val="00CD50B1"/>
    <w:rsid w:val="00CD5925"/>
    <w:rsid w:val="00CD5E64"/>
    <w:rsid w:val="00CD5EA2"/>
    <w:rsid w:val="00CD62C4"/>
    <w:rsid w:val="00CD6BEC"/>
    <w:rsid w:val="00CD708A"/>
    <w:rsid w:val="00CD74A5"/>
    <w:rsid w:val="00CD7501"/>
    <w:rsid w:val="00CD763F"/>
    <w:rsid w:val="00CD76D5"/>
    <w:rsid w:val="00CD772F"/>
    <w:rsid w:val="00CD7802"/>
    <w:rsid w:val="00CD796A"/>
    <w:rsid w:val="00CD7AE8"/>
    <w:rsid w:val="00CD7AFC"/>
    <w:rsid w:val="00CE060B"/>
    <w:rsid w:val="00CE071A"/>
    <w:rsid w:val="00CE0A14"/>
    <w:rsid w:val="00CE0B80"/>
    <w:rsid w:val="00CE0F22"/>
    <w:rsid w:val="00CE10DC"/>
    <w:rsid w:val="00CE1251"/>
    <w:rsid w:val="00CE172D"/>
    <w:rsid w:val="00CE1733"/>
    <w:rsid w:val="00CE1A15"/>
    <w:rsid w:val="00CE214A"/>
    <w:rsid w:val="00CE2303"/>
    <w:rsid w:val="00CE252E"/>
    <w:rsid w:val="00CE2AB6"/>
    <w:rsid w:val="00CE33D6"/>
    <w:rsid w:val="00CE3437"/>
    <w:rsid w:val="00CE358C"/>
    <w:rsid w:val="00CE3893"/>
    <w:rsid w:val="00CE3CBC"/>
    <w:rsid w:val="00CE3CF6"/>
    <w:rsid w:val="00CE3D8C"/>
    <w:rsid w:val="00CE3F28"/>
    <w:rsid w:val="00CE42E9"/>
    <w:rsid w:val="00CE4B7D"/>
    <w:rsid w:val="00CE4C84"/>
    <w:rsid w:val="00CE4CB0"/>
    <w:rsid w:val="00CE4EEA"/>
    <w:rsid w:val="00CE4F5F"/>
    <w:rsid w:val="00CE523B"/>
    <w:rsid w:val="00CE5411"/>
    <w:rsid w:val="00CE55AD"/>
    <w:rsid w:val="00CE56B7"/>
    <w:rsid w:val="00CE5B57"/>
    <w:rsid w:val="00CE611E"/>
    <w:rsid w:val="00CE6795"/>
    <w:rsid w:val="00CE6796"/>
    <w:rsid w:val="00CE6C28"/>
    <w:rsid w:val="00CE6FF7"/>
    <w:rsid w:val="00CE718B"/>
    <w:rsid w:val="00CE774D"/>
    <w:rsid w:val="00CE7D65"/>
    <w:rsid w:val="00CF042C"/>
    <w:rsid w:val="00CF1026"/>
    <w:rsid w:val="00CF12B1"/>
    <w:rsid w:val="00CF12EE"/>
    <w:rsid w:val="00CF1313"/>
    <w:rsid w:val="00CF15F5"/>
    <w:rsid w:val="00CF17D1"/>
    <w:rsid w:val="00CF2053"/>
    <w:rsid w:val="00CF2673"/>
    <w:rsid w:val="00CF26B3"/>
    <w:rsid w:val="00CF285D"/>
    <w:rsid w:val="00CF2C73"/>
    <w:rsid w:val="00CF2C99"/>
    <w:rsid w:val="00CF2E51"/>
    <w:rsid w:val="00CF2FDE"/>
    <w:rsid w:val="00CF321C"/>
    <w:rsid w:val="00CF3313"/>
    <w:rsid w:val="00CF3561"/>
    <w:rsid w:val="00CF35B7"/>
    <w:rsid w:val="00CF3606"/>
    <w:rsid w:val="00CF3715"/>
    <w:rsid w:val="00CF3836"/>
    <w:rsid w:val="00CF3A4C"/>
    <w:rsid w:val="00CF3CAC"/>
    <w:rsid w:val="00CF4114"/>
    <w:rsid w:val="00CF45B8"/>
    <w:rsid w:val="00CF465E"/>
    <w:rsid w:val="00CF4787"/>
    <w:rsid w:val="00CF4817"/>
    <w:rsid w:val="00CF49D4"/>
    <w:rsid w:val="00CF4E1F"/>
    <w:rsid w:val="00CF53F1"/>
    <w:rsid w:val="00CF5484"/>
    <w:rsid w:val="00CF5950"/>
    <w:rsid w:val="00CF5961"/>
    <w:rsid w:val="00CF5D21"/>
    <w:rsid w:val="00CF61C1"/>
    <w:rsid w:val="00CF62AA"/>
    <w:rsid w:val="00CF669F"/>
    <w:rsid w:val="00CF66FA"/>
    <w:rsid w:val="00CF6820"/>
    <w:rsid w:val="00CF688C"/>
    <w:rsid w:val="00CF697D"/>
    <w:rsid w:val="00CF7288"/>
    <w:rsid w:val="00CF7AD1"/>
    <w:rsid w:val="00CF7B01"/>
    <w:rsid w:val="00CFF653"/>
    <w:rsid w:val="00D0021D"/>
    <w:rsid w:val="00D007FF"/>
    <w:rsid w:val="00D00BF8"/>
    <w:rsid w:val="00D01208"/>
    <w:rsid w:val="00D01540"/>
    <w:rsid w:val="00D01568"/>
    <w:rsid w:val="00D0173C"/>
    <w:rsid w:val="00D01B0A"/>
    <w:rsid w:val="00D01D3E"/>
    <w:rsid w:val="00D01F27"/>
    <w:rsid w:val="00D0209E"/>
    <w:rsid w:val="00D022D3"/>
    <w:rsid w:val="00D023C0"/>
    <w:rsid w:val="00D02557"/>
    <w:rsid w:val="00D02811"/>
    <w:rsid w:val="00D02B5A"/>
    <w:rsid w:val="00D030A5"/>
    <w:rsid w:val="00D032BA"/>
    <w:rsid w:val="00D03333"/>
    <w:rsid w:val="00D0359B"/>
    <w:rsid w:val="00D03A6F"/>
    <w:rsid w:val="00D03B67"/>
    <w:rsid w:val="00D03CC3"/>
    <w:rsid w:val="00D040E1"/>
    <w:rsid w:val="00D0428D"/>
    <w:rsid w:val="00D044BD"/>
    <w:rsid w:val="00D04593"/>
    <w:rsid w:val="00D04AF0"/>
    <w:rsid w:val="00D052F3"/>
    <w:rsid w:val="00D053EC"/>
    <w:rsid w:val="00D055A0"/>
    <w:rsid w:val="00D05D7B"/>
    <w:rsid w:val="00D05DA4"/>
    <w:rsid w:val="00D061E4"/>
    <w:rsid w:val="00D0675A"/>
    <w:rsid w:val="00D06857"/>
    <w:rsid w:val="00D069F7"/>
    <w:rsid w:val="00D06EF1"/>
    <w:rsid w:val="00D06F9D"/>
    <w:rsid w:val="00D078F2"/>
    <w:rsid w:val="00D07A1C"/>
    <w:rsid w:val="00D07F2A"/>
    <w:rsid w:val="00D10010"/>
    <w:rsid w:val="00D10029"/>
    <w:rsid w:val="00D100B7"/>
    <w:rsid w:val="00D101F9"/>
    <w:rsid w:val="00D10B25"/>
    <w:rsid w:val="00D10DAA"/>
    <w:rsid w:val="00D10F4A"/>
    <w:rsid w:val="00D114DB"/>
    <w:rsid w:val="00D12007"/>
    <w:rsid w:val="00D1225D"/>
    <w:rsid w:val="00D1227D"/>
    <w:rsid w:val="00D12A3F"/>
    <w:rsid w:val="00D12A9B"/>
    <w:rsid w:val="00D12C8A"/>
    <w:rsid w:val="00D12ED1"/>
    <w:rsid w:val="00D13045"/>
    <w:rsid w:val="00D13661"/>
    <w:rsid w:val="00D139A8"/>
    <w:rsid w:val="00D1468D"/>
    <w:rsid w:val="00D14C94"/>
    <w:rsid w:val="00D14D15"/>
    <w:rsid w:val="00D14D7A"/>
    <w:rsid w:val="00D14DC5"/>
    <w:rsid w:val="00D14FCD"/>
    <w:rsid w:val="00D15166"/>
    <w:rsid w:val="00D15492"/>
    <w:rsid w:val="00D15845"/>
    <w:rsid w:val="00D15B06"/>
    <w:rsid w:val="00D15D57"/>
    <w:rsid w:val="00D16375"/>
    <w:rsid w:val="00D16A3D"/>
    <w:rsid w:val="00D16F49"/>
    <w:rsid w:val="00D17787"/>
    <w:rsid w:val="00D17EDF"/>
    <w:rsid w:val="00D20047"/>
    <w:rsid w:val="00D207A3"/>
    <w:rsid w:val="00D20A05"/>
    <w:rsid w:val="00D20D52"/>
    <w:rsid w:val="00D2167C"/>
    <w:rsid w:val="00D216B5"/>
    <w:rsid w:val="00D216EE"/>
    <w:rsid w:val="00D2180D"/>
    <w:rsid w:val="00D21A76"/>
    <w:rsid w:val="00D21B23"/>
    <w:rsid w:val="00D21BED"/>
    <w:rsid w:val="00D2201A"/>
    <w:rsid w:val="00D2227C"/>
    <w:rsid w:val="00D223FA"/>
    <w:rsid w:val="00D2258D"/>
    <w:rsid w:val="00D227E8"/>
    <w:rsid w:val="00D22BB0"/>
    <w:rsid w:val="00D22FBD"/>
    <w:rsid w:val="00D23272"/>
    <w:rsid w:val="00D23557"/>
    <w:rsid w:val="00D237C8"/>
    <w:rsid w:val="00D239D8"/>
    <w:rsid w:val="00D23E00"/>
    <w:rsid w:val="00D23E98"/>
    <w:rsid w:val="00D2437F"/>
    <w:rsid w:val="00D244B5"/>
    <w:rsid w:val="00D24577"/>
    <w:rsid w:val="00D248D2"/>
    <w:rsid w:val="00D24A75"/>
    <w:rsid w:val="00D24C25"/>
    <w:rsid w:val="00D25389"/>
    <w:rsid w:val="00D256F0"/>
    <w:rsid w:val="00D2575F"/>
    <w:rsid w:val="00D259FC"/>
    <w:rsid w:val="00D25C3F"/>
    <w:rsid w:val="00D25D80"/>
    <w:rsid w:val="00D26126"/>
    <w:rsid w:val="00D26663"/>
    <w:rsid w:val="00D268C1"/>
    <w:rsid w:val="00D268E8"/>
    <w:rsid w:val="00D26D35"/>
    <w:rsid w:val="00D26ED6"/>
    <w:rsid w:val="00D271C4"/>
    <w:rsid w:val="00D27343"/>
    <w:rsid w:val="00D27696"/>
    <w:rsid w:val="00D27982"/>
    <w:rsid w:val="00D27AE6"/>
    <w:rsid w:val="00D27E2F"/>
    <w:rsid w:val="00D3023E"/>
    <w:rsid w:val="00D30510"/>
    <w:rsid w:val="00D30639"/>
    <w:rsid w:val="00D30801"/>
    <w:rsid w:val="00D30817"/>
    <w:rsid w:val="00D309D6"/>
    <w:rsid w:val="00D30A5F"/>
    <w:rsid w:val="00D30A88"/>
    <w:rsid w:val="00D30A94"/>
    <w:rsid w:val="00D30D11"/>
    <w:rsid w:val="00D3155E"/>
    <w:rsid w:val="00D31623"/>
    <w:rsid w:val="00D31732"/>
    <w:rsid w:val="00D3186D"/>
    <w:rsid w:val="00D31979"/>
    <w:rsid w:val="00D31D98"/>
    <w:rsid w:val="00D326E0"/>
    <w:rsid w:val="00D3273B"/>
    <w:rsid w:val="00D32DC0"/>
    <w:rsid w:val="00D330E2"/>
    <w:rsid w:val="00D33274"/>
    <w:rsid w:val="00D33617"/>
    <w:rsid w:val="00D3388B"/>
    <w:rsid w:val="00D33AD6"/>
    <w:rsid w:val="00D33FBB"/>
    <w:rsid w:val="00D3421D"/>
    <w:rsid w:val="00D34324"/>
    <w:rsid w:val="00D3475F"/>
    <w:rsid w:val="00D34775"/>
    <w:rsid w:val="00D3478A"/>
    <w:rsid w:val="00D347B4"/>
    <w:rsid w:val="00D348E8"/>
    <w:rsid w:val="00D34A91"/>
    <w:rsid w:val="00D34ED7"/>
    <w:rsid w:val="00D350BE"/>
    <w:rsid w:val="00D35667"/>
    <w:rsid w:val="00D35AA4"/>
    <w:rsid w:val="00D35B6F"/>
    <w:rsid w:val="00D35FF6"/>
    <w:rsid w:val="00D362EF"/>
    <w:rsid w:val="00D3696E"/>
    <w:rsid w:val="00D36973"/>
    <w:rsid w:val="00D36B49"/>
    <w:rsid w:val="00D36B88"/>
    <w:rsid w:val="00D370A7"/>
    <w:rsid w:val="00D37421"/>
    <w:rsid w:val="00D374F4"/>
    <w:rsid w:val="00D376FA"/>
    <w:rsid w:val="00D37A06"/>
    <w:rsid w:val="00D3F3A8"/>
    <w:rsid w:val="00D4033D"/>
    <w:rsid w:val="00D40931"/>
    <w:rsid w:val="00D40B4D"/>
    <w:rsid w:val="00D410E6"/>
    <w:rsid w:val="00D416DA"/>
    <w:rsid w:val="00D419C0"/>
    <w:rsid w:val="00D41BD9"/>
    <w:rsid w:val="00D41BE9"/>
    <w:rsid w:val="00D41D81"/>
    <w:rsid w:val="00D41E92"/>
    <w:rsid w:val="00D41F91"/>
    <w:rsid w:val="00D4212C"/>
    <w:rsid w:val="00D42135"/>
    <w:rsid w:val="00D424CF"/>
    <w:rsid w:val="00D424EA"/>
    <w:rsid w:val="00D42724"/>
    <w:rsid w:val="00D42860"/>
    <w:rsid w:val="00D42C3D"/>
    <w:rsid w:val="00D42CE7"/>
    <w:rsid w:val="00D42F42"/>
    <w:rsid w:val="00D43837"/>
    <w:rsid w:val="00D439E5"/>
    <w:rsid w:val="00D43E70"/>
    <w:rsid w:val="00D440FA"/>
    <w:rsid w:val="00D44370"/>
    <w:rsid w:val="00D44C16"/>
    <w:rsid w:val="00D44E2C"/>
    <w:rsid w:val="00D45357"/>
    <w:rsid w:val="00D454AB"/>
    <w:rsid w:val="00D45733"/>
    <w:rsid w:val="00D4577E"/>
    <w:rsid w:val="00D45809"/>
    <w:rsid w:val="00D45EEB"/>
    <w:rsid w:val="00D4632D"/>
    <w:rsid w:val="00D475A3"/>
    <w:rsid w:val="00D475C0"/>
    <w:rsid w:val="00D47640"/>
    <w:rsid w:val="00D479D6"/>
    <w:rsid w:val="00D47D03"/>
    <w:rsid w:val="00D47F78"/>
    <w:rsid w:val="00D5011F"/>
    <w:rsid w:val="00D50427"/>
    <w:rsid w:val="00D50863"/>
    <w:rsid w:val="00D50B39"/>
    <w:rsid w:val="00D50D1B"/>
    <w:rsid w:val="00D51065"/>
    <w:rsid w:val="00D5128F"/>
    <w:rsid w:val="00D51392"/>
    <w:rsid w:val="00D51458"/>
    <w:rsid w:val="00D5187B"/>
    <w:rsid w:val="00D5191E"/>
    <w:rsid w:val="00D51BFC"/>
    <w:rsid w:val="00D525B7"/>
    <w:rsid w:val="00D527B8"/>
    <w:rsid w:val="00D5352A"/>
    <w:rsid w:val="00D53618"/>
    <w:rsid w:val="00D53B1E"/>
    <w:rsid w:val="00D53E6D"/>
    <w:rsid w:val="00D53EAB"/>
    <w:rsid w:val="00D542E5"/>
    <w:rsid w:val="00D54579"/>
    <w:rsid w:val="00D5460E"/>
    <w:rsid w:val="00D54D25"/>
    <w:rsid w:val="00D54E2B"/>
    <w:rsid w:val="00D55274"/>
    <w:rsid w:val="00D55386"/>
    <w:rsid w:val="00D554A1"/>
    <w:rsid w:val="00D554FB"/>
    <w:rsid w:val="00D556C2"/>
    <w:rsid w:val="00D55B20"/>
    <w:rsid w:val="00D55B71"/>
    <w:rsid w:val="00D55F09"/>
    <w:rsid w:val="00D56270"/>
    <w:rsid w:val="00D56284"/>
    <w:rsid w:val="00D56776"/>
    <w:rsid w:val="00D56C42"/>
    <w:rsid w:val="00D57287"/>
    <w:rsid w:val="00D57BE4"/>
    <w:rsid w:val="00D57FCC"/>
    <w:rsid w:val="00D6045A"/>
    <w:rsid w:val="00D60986"/>
    <w:rsid w:val="00D609BB"/>
    <w:rsid w:val="00D60C4A"/>
    <w:rsid w:val="00D60EE4"/>
    <w:rsid w:val="00D6126E"/>
    <w:rsid w:val="00D6143D"/>
    <w:rsid w:val="00D61529"/>
    <w:rsid w:val="00D61C99"/>
    <w:rsid w:val="00D61E4A"/>
    <w:rsid w:val="00D62346"/>
    <w:rsid w:val="00D625D5"/>
    <w:rsid w:val="00D62845"/>
    <w:rsid w:val="00D62B6F"/>
    <w:rsid w:val="00D62BFA"/>
    <w:rsid w:val="00D62C2C"/>
    <w:rsid w:val="00D62FFC"/>
    <w:rsid w:val="00D63079"/>
    <w:rsid w:val="00D63083"/>
    <w:rsid w:val="00D63518"/>
    <w:rsid w:val="00D636A2"/>
    <w:rsid w:val="00D638D9"/>
    <w:rsid w:val="00D6434D"/>
    <w:rsid w:val="00D648D9"/>
    <w:rsid w:val="00D64A50"/>
    <w:rsid w:val="00D651BB"/>
    <w:rsid w:val="00D65238"/>
    <w:rsid w:val="00D6564E"/>
    <w:rsid w:val="00D65788"/>
    <w:rsid w:val="00D658E3"/>
    <w:rsid w:val="00D65A5D"/>
    <w:rsid w:val="00D65C47"/>
    <w:rsid w:val="00D65C7D"/>
    <w:rsid w:val="00D65EA2"/>
    <w:rsid w:val="00D65F08"/>
    <w:rsid w:val="00D66170"/>
    <w:rsid w:val="00D66348"/>
    <w:rsid w:val="00D6657C"/>
    <w:rsid w:val="00D66D56"/>
    <w:rsid w:val="00D66DC8"/>
    <w:rsid w:val="00D66EAB"/>
    <w:rsid w:val="00D6728F"/>
    <w:rsid w:val="00D67499"/>
    <w:rsid w:val="00D6752F"/>
    <w:rsid w:val="00D6783C"/>
    <w:rsid w:val="00D6798A"/>
    <w:rsid w:val="00D67CDE"/>
    <w:rsid w:val="00D70142"/>
    <w:rsid w:val="00D7035A"/>
    <w:rsid w:val="00D7042C"/>
    <w:rsid w:val="00D70567"/>
    <w:rsid w:val="00D70664"/>
    <w:rsid w:val="00D7087F"/>
    <w:rsid w:val="00D7116A"/>
    <w:rsid w:val="00D7133D"/>
    <w:rsid w:val="00D71348"/>
    <w:rsid w:val="00D71938"/>
    <w:rsid w:val="00D719A1"/>
    <w:rsid w:val="00D71BA1"/>
    <w:rsid w:val="00D71F21"/>
    <w:rsid w:val="00D721CB"/>
    <w:rsid w:val="00D72338"/>
    <w:rsid w:val="00D72563"/>
    <w:rsid w:val="00D72C7C"/>
    <w:rsid w:val="00D72D6C"/>
    <w:rsid w:val="00D7316F"/>
    <w:rsid w:val="00D735E4"/>
    <w:rsid w:val="00D73A4E"/>
    <w:rsid w:val="00D73F11"/>
    <w:rsid w:val="00D74877"/>
    <w:rsid w:val="00D749B3"/>
    <w:rsid w:val="00D75250"/>
    <w:rsid w:val="00D7532A"/>
    <w:rsid w:val="00D753B8"/>
    <w:rsid w:val="00D75812"/>
    <w:rsid w:val="00D75BF8"/>
    <w:rsid w:val="00D75D42"/>
    <w:rsid w:val="00D75EC9"/>
    <w:rsid w:val="00D76C29"/>
    <w:rsid w:val="00D76E6B"/>
    <w:rsid w:val="00D76F59"/>
    <w:rsid w:val="00D77096"/>
    <w:rsid w:val="00D77183"/>
    <w:rsid w:val="00D7738A"/>
    <w:rsid w:val="00D77449"/>
    <w:rsid w:val="00D774ED"/>
    <w:rsid w:val="00D77627"/>
    <w:rsid w:val="00D77682"/>
    <w:rsid w:val="00D77A89"/>
    <w:rsid w:val="00D77B36"/>
    <w:rsid w:val="00D77D44"/>
    <w:rsid w:val="00D77D8A"/>
    <w:rsid w:val="00D77E80"/>
    <w:rsid w:val="00D8005E"/>
    <w:rsid w:val="00D80974"/>
    <w:rsid w:val="00D80D69"/>
    <w:rsid w:val="00D8100D"/>
    <w:rsid w:val="00D8115E"/>
    <w:rsid w:val="00D81831"/>
    <w:rsid w:val="00D81938"/>
    <w:rsid w:val="00D81D24"/>
    <w:rsid w:val="00D8247B"/>
    <w:rsid w:val="00D8257D"/>
    <w:rsid w:val="00D82731"/>
    <w:rsid w:val="00D82827"/>
    <w:rsid w:val="00D8288B"/>
    <w:rsid w:val="00D82AA1"/>
    <w:rsid w:val="00D82E6B"/>
    <w:rsid w:val="00D83660"/>
    <w:rsid w:val="00D838F1"/>
    <w:rsid w:val="00D839A7"/>
    <w:rsid w:val="00D83A20"/>
    <w:rsid w:val="00D83B68"/>
    <w:rsid w:val="00D83BFE"/>
    <w:rsid w:val="00D83E57"/>
    <w:rsid w:val="00D844B0"/>
    <w:rsid w:val="00D84684"/>
    <w:rsid w:val="00D84C14"/>
    <w:rsid w:val="00D84F79"/>
    <w:rsid w:val="00D85181"/>
    <w:rsid w:val="00D851E9"/>
    <w:rsid w:val="00D853CA"/>
    <w:rsid w:val="00D85993"/>
    <w:rsid w:val="00D85A30"/>
    <w:rsid w:val="00D85B98"/>
    <w:rsid w:val="00D85BAB"/>
    <w:rsid w:val="00D85F1F"/>
    <w:rsid w:val="00D864CA"/>
    <w:rsid w:val="00D86523"/>
    <w:rsid w:val="00D8665F"/>
    <w:rsid w:val="00D86806"/>
    <w:rsid w:val="00D86C0E"/>
    <w:rsid w:val="00D86FDA"/>
    <w:rsid w:val="00D87516"/>
    <w:rsid w:val="00D875DF"/>
    <w:rsid w:val="00D900ED"/>
    <w:rsid w:val="00D906A4"/>
    <w:rsid w:val="00D90E48"/>
    <w:rsid w:val="00D91085"/>
    <w:rsid w:val="00D9117D"/>
    <w:rsid w:val="00D915AC"/>
    <w:rsid w:val="00D922B9"/>
    <w:rsid w:val="00D923AA"/>
    <w:rsid w:val="00D92672"/>
    <w:rsid w:val="00D92718"/>
    <w:rsid w:val="00D927C0"/>
    <w:rsid w:val="00D92893"/>
    <w:rsid w:val="00D93A47"/>
    <w:rsid w:val="00D93AB7"/>
    <w:rsid w:val="00D93B96"/>
    <w:rsid w:val="00D941E6"/>
    <w:rsid w:val="00D9438E"/>
    <w:rsid w:val="00D946D6"/>
    <w:rsid w:val="00D94785"/>
    <w:rsid w:val="00D948AC"/>
    <w:rsid w:val="00D948F7"/>
    <w:rsid w:val="00D94A3F"/>
    <w:rsid w:val="00D94A69"/>
    <w:rsid w:val="00D94D2E"/>
    <w:rsid w:val="00D94F31"/>
    <w:rsid w:val="00D95627"/>
    <w:rsid w:val="00D956DE"/>
    <w:rsid w:val="00D95781"/>
    <w:rsid w:val="00D95A1B"/>
    <w:rsid w:val="00D95A2A"/>
    <w:rsid w:val="00D95B36"/>
    <w:rsid w:val="00D95F3C"/>
    <w:rsid w:val="00D96220"/>
    <w:rsid w:val="00D96469"/>
    <w:rsid w:val="00D9666B"/>
    <w:rsid w:val="00D967F3"/>
    <w:rsid w:val="00D96898"/>
    <w:rsid w:val="00D969AD"/>
    <w:rsid w:val="00D96B3B"/>
    <w:rsid w:val="00D97083"/>
    <w:rsid w:val="00D9734F"/>
    <w:rsid w:val="00D978DD"/>
    <w:rsid w:val="00DA0181"/>
    <w:rsid w:val="00DA0ACB"/>
    <w:rsid w:val="00DA0B2D"/>
    <w:rsid w:val="00DA0C96"/>
    <w:rsid w:val="00DA101D"/>
    <w:rsid w:val="00DA111B"/>
    <w:rsid w:val="00DA14D6"/>
    <w:rsid w:val="00DA16DE"/>
    <w:rsid w:val="00DA18BA"/>
    <w:rsid w:val="00DA18FE"/>
    <w:rsid w:val="00DA193F"/>
    <w:rsid w:val="00DA1EC6"/>
    <w:rsid w:val="00DA2047"/>
    <w:rsid w:val="00DA21BE"/>
    <w:rsid w:val="00DA227C"/>
    <w:rsid w:val="00DA22A0"/>
    <w:rsid w:val="00DA22DB"/>
    <w:rsid w:val="00DA23CF"/>
    <w:rsid w:val="00DA29DD"/>
    <w:rsid w:val="00DA2C19"/>
    <w:rsid w:val="00DA3682"/>
    <w:rsid w:val="00DA3AA0"/>
    <w:rsid w:val="00DA3C29"/>
    <w:rsid w:val="00DA3CB4"/>
    <w:rsid w:val="00DA3E01"/>
    <w:rsid w:val="00DA426B"/>
    <w:rsid w:val="00DA4424"/>
    <w:rsid w:val="00DA45D2"/>
    <w:rsid w:val="00DA46ED"/>
    <w:rsid w:val="00DA46EE"/>
    <w:rsid w:val="00DA4780"/>
    <w:rsid w:val="00DA4C89"/>
    <w:rsid w:val="00DA4CA7"/>
    <w:rsid w:val="00DA4D4D"/>
    <w:rsid w:val="00DA4F1A"/>
    <w:rsid w:val="00DA526B"/>
    <w:rsid w:val="00DA5314"/>
    <w:rsid w:val="00DA5CEA"/>
    <w:rsid w:val="00DA5CF8"/>
    <w:rsid w:val="00DA60C2"/>
    <w:rsid w:val="00DA6431"/>
    <w:rsid w:val="00DA644A"/>
    <w:rsid w:val="00DA6643"/>
    <w:rsid w:val="00DA66D8"/>
    <w:rsid w:val="00DA6AB7"/>
    <w:rsid w:val="00DA7843"/>
    <w:rsid w:val="00DA7B79"/>
    <w:rsid w:val="00DB007D"/>
    <w:rsid w:val="00DB03AF"/>
    <w:rsid w:val="00DB065E"/>
    <w:rsid w:val="00DB0B2C"/>
    <w:rsid w:val="00DB0B41"/>
    <w:rsid w:val="00DB0CB5"/>
    <w:rsid w:val="00DB0D8F"/>
    <w:rsid w:val="00DB0EC7"/>
    <w:rsid w:val="00DB0F6D"/>
    <w:rsid w:val="00DB109D"/>
    <w:rsid w:val="00DB1D7D"/>
    <w:rsid w:val="00DB1F36"/>
    <w:rsid w:val="00DB20F2"/>
    <w:rsid w:val="00DB22EF"/>
    <w:rsid w:val="00DB27DF"/>
    <w:rsid w:val="00DB2908"/>
    <w:rsid w:val="00DB2A32"/>
    <w:rsid w:val="00DB2ED6"/>
    <w:rsid w:val="00DB31BC"/>
    <w:rsid w:val="00DB37E2"/>
    <w:rsid w:val="00DB37FA"/>
    <w:rsid w:val="00DB3DFE"/>
    <w:rsid w:val="00DB4294"/>
    <w:rsid w:val="00DB43A0"/>
    <w:rsid w:val="00DB43B6"/>
    <w:rsid w:val="00DB4493"/>
    <w:rsid w:val="00DB44A9"/>
    <w:rsid w:val="00DB47CC"/>
    <w:rsid w:val="00DB4A71"/>
    <w:rsid w:val="00DB5055"/>
    <w:rsid w:val="00DB5751"/>
    <w:rsid w:val="00DB6400"/>
    <w:rsid w:val="00DB67E5"/>
    <w:rsid w:val="00DB6953"/>
    <w:rsid w:val="00DB705E"/>
    <w:rsid w:val="00DB7C3A"/>
    <w:rsid w:val="00DB7CEF"/>
    <w:rsid w:val="00DB7EA7"/>
    <w:rsid w:val="00DC01E2"/>
    <w:rsid w:val="00DC05E8"/>
    <w:rsid w:val="00DC0855"/>
    <w:rsid w:val="00DC0C42"/>
    <w:rsid w:val="00DC103F"/>
    <w:rsid w:val="00DC118E"/>
    <w:rsid w:val="00DC138D"/>
    <w:rsid w:val="00DC1405"/>
    <w:rsid w:val="00DC1527"/>
    <w:rsid w:val="00DC181B"/>
    <w:rsid w:val="00DC1D42"/>
    <w:rsid w:val="00DC1DB8"/>
    <w:rsid w:val="00DC1FBF"/>
    <w:rsid w:val="00DC22CB"/>
    <w:rsid w:val="00DC254E"/>
    <w:rsid w:val="00DC2635"/>
    <w:rsid w:val="00DC298C"/>
    <w:rsid w:val="00DC2A8C"/>
    <w:rsid w:val="00DC2F33"/>
    <w:rsid w:val="00DC3190"/>
    <w:rsid w:val="00DC3805"/>
    <w:rsid w:val="00DC3D93"/>
    <w:rsid w:val="00DC3E77"/>
    <w:rsid w:val="00DC3EFD"/>
    <w:rsid w:val="00DC3F1F"/>
    <w:rsid w:val="00DC3F9B"/>
    <w:rsid w:val="00DC44AB"/>
    <w:rsid w:val="00DC48E6"/>
    <w:rsid w:val="00DC499B"/>
    <w:rsid w:val="00DC5160"/>
    <w:rsid w:val="00DC56AB"/>
    <w:rsid w:val="00DC56D7"/>
    <w:rsid w:val="00DC5AB6"/>
    <w:rsid w:val="00DC5FF1"/>
    <w:rsid w:val="00DC6367"/>
    <w:rsid w:val="00DC641E"/>
    <w:rsid w:val="00DC68D0"/>
    <w:rsid w:val="00DC6CEB"/>
    <w:rsid w:val="00DC6CEE"/>
    <w:rsid w:val="00DC717A"/>
    <w:rsid w:val="00DD024B"/>
    <w:rsid w:val="00DD03DD"/>
    <w:rsid w:val="00DD04A8"/>
    <w:rsid w:val="00DD08A4"/>
    <w:rsid w:val="00DD0CE7"/>
    <w:rsid w:val="00DD1255"/>
    <w:rsid w:val="00DD1B26"/>
    <w:rsid w:val="00DD1DD5"/>
    <w:rsid w:val="00DD21FF"/>
    <w:rsid w:val="00DD2562"/>
    <w:rsid w:val="00DD2BBB"/>
    <w:rsid w:val="00DD2D5C"/>
    <w:rsid w:val="00DD332F"/>
    <w:rsid w:val="00DD33CB"/>
    <w:rsid w:val="00DD33F6"/>
    <w:rsid w:val="00DD3541"/>
    <w:rsid w:val="00DD398E"/>
    <w:rsid w:val="00DD3B0C"/>
    <w:rsid w:val="00DD40C8"/>
    <w:rsid w:val="00DD41E6"/>
    <w:rsid w:val="00DD45AA"/>
    <w:rsid w:val="00DD479D"/>
    <w:rsid w:val="00DD4B19"/>
    <w:rsid w:val="00DD50AD"/>
    <w:rsid w:val="00DD51D1"/>
    <w:rsid w:val="00DD52FC"/>
    <w:rsid w:val="00DD56DE"/>
    <w:rsid w:val="00DD57EB"/>
    <w:rsid w:val="00DD5929"/>
    <w:rsid w:val="00DD6642"/>
    <w:rsid w:val="00DD6786"/>
    <w:rsid w:val="00DD68F4"/>
    <w:rsid w:val="00DD6B74"/>
    <w:rsid w:val="00DD6ED5"/>
    <w:rsid w:val="00DD709C"/>
    <w:rsid w:val="00DD74BC"/>
    <w:rsid w:val="00DD7AC6"/>
    <w:rsid w:val="00DE0358"/>
    <w:rsid w:val="00DE061C"/>
    <w:rsid w:val="00DE08CA"/>
    <w:rsid w:val="00DE0D71"/>
    <w:rsid w:val="00DE0D98"/>
    <w:rsid w:val="00DE10F2"/>
    <w:rsid w:val="00DE1119"/>
    <w:rsid w:val="00DE1953"/>
    <w:rsid w:val="00DE1A41"/>
    <w:rsid w:val="00DE2121"/>
    <w:rsid w:val="00DE24E3"/>
    <w:rsid w:val="00DE26CD"/>
    <w:rsid w:val="00DE2BB0"/>
    <w:rsid w:val="00DE3349"/>
    <w:rsid w:val="00DE36F9"/>
    <w:rsid w:val="00DE3969"/>
    <w:rsid w:val="00DE3A38"/>
    <w:rsid w:val="00DE3BB2"/>
    <w:rsid w:val="00DE4A36"/>
    <w:rsid w:val="00DE4D0C"/>
    <w:rsid w:val="00DE4ED8"/>
    <w:rsid w:val="00DE53EC"/>
    <w:rsid w:val="00DE5552"/>
    <w:rsid w:val="00DE567D"/>
    <w:rsid w:val="00DE5E58"/>
    <w:rsid w:val="00DE5FDF"/>
    <w:rsid w:val="00DE6486"/>
    <w:rsid w:val="00DE669E"/>
    <w:rsid w:val="00DE6D6A"/>
    <w:rsid w:val="00DE720B"/>
    <w:rsid w:val="00DE7390"/>
    <w:rsid w:val="00DE76A0"/>
    <w:rsid w:val="00DE7884"/>
    <w:rsid w:val="00DE7A25"/>
    <w:rsid w:val="00DE7AEB"/>
    <w:rsid w:val="00DE7D1A"/>
    <w:rsid w:val="00DE7DFE"/>
    <w:rsid w:val="00DE7F29"/>
    <w:rsid w:val="00DF00AA"/>
    <w:rsid w:val="00DF0337"/>
    <w:rsid w:val="00DF0504"/>
    <w:rsid w:val="00DF0879"/>
    <w:rsid w:val="00DF0B54"/>
    <w:rsid w:val="00DF1098"/>
    <w:rsid w:val="00DF192C"/>
    <w:rsid w:val="00DF200D"/>
    <w:rsid w:val="00DF21FB"/>
    <w:rsid w:val="00DF2710"/>
    <w:rsid w:val="00DF27A0"/>
    <w:rsid w:val="00DF2803"/>
    <w:rsid w:val="00DF28EF"/>
    <w:rsid w:val="00DF2994"/>
    <w:rsid w:val="00DF2B6F"/>
    <w:rsid w:val="00DF2D71"/>
    <w:rsid w:val="00DF3686"/>
    <w:rsid w:val="00DF376A"/>
    <w:rsid w:val="00DF3F25"/>
    <w:rsid w:val="00DF40EF"/>
    <w:rsid w:val="00DF4282"/>
    <w:rsid w:val="00DF43D4"/>
    <w:rsid w:val="00DF454F"/>
    <w:rsid w:val="00DF478F"/>
    <w:rsid w:val="00DF47DE"/>
    <w:rsid w:val="00DF4E0F"/>
    <w:rsid w:val="00DF53F6"/>
    <w:rsid w:val="00DF54A0"/>
    <w:rsid w:val="00DF577F"/>
    <w:rsid w:val="00DF5AF4"/>
    <w:rsid w:val="00DF5B69"/>
    <w:rsid w:val="00DF5C48"/>
    <w:rsid w:val="00DF5F04"/>
    <w:rsid w:val="00DF621D"/>
    <w:rsid w:val="00DF633F"/>
    <w:rsid w:val="00DF64FD"/>
    <w:rsid w:val="00DF662D"/>
    <w:rsid w:val="00DF6671"/>
    <w:rsid w:val="00DF670F"/>
    <w:rsid w:val="00DF67EA"/>
    <w:rsid w:val="00DF6F09"/>
    <w:rsid w:val="00DF6F94"/>
    <w:rsid w:val="00DF6FD4"/>
    <w:rsid w:val="00DF71B4"/>
    <w:rsid w:val="00DF724D"/>
    <w:rsid w:val="00DF75DC"/>
    <w:rsid w:val="00DF788B"/>
    <w:rsid w:val="00DF78D3"/>
    <w:rsid w:val="00DF7D49"/>
    <w:rsid w:val="00DF7FAC"/>
    <w:rsid w:val="00E00045"/>
    <w:rsid w:val="00E00322"/>
    <w:rsid w:val="00E00375"/>
    <w:rsid w:val="00E0071F"/>
    <w:rsid w:val="00E0082C"/>
    <w:rsid w:val="00E00B81"/>
    <w:rsid w:val="00E01108"/>
    <w:rsid w:val="00E01481"/>
    <w:rsid w:val="00E015DF"/>
    <w:rsid w:val="00E01A0F"/>
    <w:rsid w:val="00E01CDF"/>
    <w:rsid w:val="00E022CB"/>
    <w:rsid w:val="00E024D2"/>
    <w:rsid w:val="00E026C3"/>
    <w:rsid w:val="00E02780"/>
    <w:rsid w:val="00E02862"/>
    <w:rsid w:val="00E02AB6"/>
    <w:rsid w:val="00E02C41"/>
    <w:rsid w:val="00E031D7"/>
    <w:rsid w:val="00E03232"/>
    <w:rsid w:val="00E036AC"/>
    <w:rsid w:val="00E03892"/>
    <w:rsid w:val="00E03A05"/>
    <w:rsid w:val="00E0424D"/>
    <w:rsid w:val="00E04338"/>
    <w:rsid w:val="00E047BB"/>
    <w:rsid w:val="00E0481C"/>
    <w:rsid w:val="00E04A91"/>
    <w:rsid w:val="00E04B1B"/>
    <w:rsid w:val="00E04DBB"/>
    <w:rsid w:val="00E05425"/>
    <w:rsid w:val="00E056AF"/>
    <w:rsid w:val="00E057E3"/>
    <w:rsid w:val="00E05AAC"/>
    <w:rsid w:val="00E05C69"/>
    <w:rsid w:val="00E05C9C"/>
    <w:rsid w:val="00E05D43"/>
    <w:rsid w:val="00E05EE8"/>
    <w:rsid w:val="00E063A1"/>
    <w:rsid w:val="00E0645D"/>
    <w:rsid w:val="00E06793"/>
    <w:rsid w:val="00E06A58"/>
    <w:rsid w:val="00E06CB1"/>
    <w:rsid w:val="00E06D9F"/>
    <w:rsid w:val="00E06E67"/>
    <w:rsid w:val="00E06EBF"/>
    <w:rsid w:val="00E06FF4"/>
    <w:rsid w:val="00E070BE"/>
    <w:rsid w:val="00E07414"/>
    <w:rsid w:val="00E0746B"/>
    <w:rsid w:val="00E07522"/>
    <w:rsid w:val="00E0777C"/>
    <w:rsid w:val="00E07B1D"/>
    <w:rsid w:val="00E104DE"/>
    <w:rsid w:val="00E10510"/>
    <w:rsid w:val="00E1091B"/>
    <w:rsid w:val="00E11204"/>
    <w:rsid w:val="00E11396"/>
    <w:rsid w:val="00E114EC"/>
    <w:rsid w:val="00E115D3"/>
    <w:rsid w:val="00E119CF"/>
    <w:rsid w:val="00E11FA6"/>
    <w:rsid w:val="00E12178"/>
    <w:rsid w:val="00E123B1"/>
    <w:rsid w:val="00E12788"/>
    <w:rsid w:val="00E1320D"/>
    <w:rsid w:val="00E134EF"/>
    <w:rsid w:val="00E13535"/>
    <w:rsid w:val="00E13B59"/>
    <w:rsid w:val="00E13B6B"/>
    <w:rsid w:val="00E142BB"/>
    <w:rsid w:val="00E14967"/>
    <w:rsid w:val="00E14A8E"/>
    <w:rsid w:val="00E15150"/>
    <w:rsid w:val="00E155B8"/>
    <w:rsid w:val="00E1569B"/>
    <w:rsid w:val="00E156CB"/>
    <w:rsid w:val="00E15862"/>
    <w:rsid w:val="00E1592E"/>
    <w:rsid w:val="00E159E7"/>
    <w:rsid w:val="00E15B2B"/>
    <w:rsid w:val="00E15C70"/>
    <w:rsid w:val="00E1654C"/>
    <w:rsid w:val="00E16BE7"/>
    <w:rsid w:val="00E1740B"/>
    <w:rsid w:val="00E17653"/>
    <w:rsid w:val="00E17B77"/>
    <w:rsid w:val="00E2025C"/>
    <w:rsid w:val="00E20272"/>
    <w:rsid w:val="00E2095A"/>
    <w:rsid w:val="00E20BE0"/>
    <w:rsid w:val="00E20CEB"/>
    <w:rsid w:val="00E20DB2"/>
    <w:rsid w:val="00E21130"/>
    <w:rsid w:val="00E215F9"/>
    <w:rsid w:val="00E21A05"/>
    <w:rsid w:val="00E21AE6"/>
    <w:rsid w:val="00E21E75"/>
    <w:rsid w:val="00E22025"/>
    <w:rsid w:val="00E229A8"/>
    <w:rsid w:val="00E23135"/>
    <w:rsid w:val="00E23460"/>
    <w:rsid w:val="00E23774"/>
    <w:rsid w:val="00E23A71"/>
    <w:rsid w:val="00E23F50"/>
    <w:rsid w:val="00E24139"/>
    <w:rsid w:val="00E24475"/>
    <w:rsid w:val="00E2448A"/>
    <w:rsid w:val="00E24B3C"/>
    <w:rsid w:val="00E24B47"/>
    <w:rsid w:val="00E25174"/>
    <w:rsid w:val="00E252DF"/>
    <w:rsid w:val="00E25602"/>
    <w:rsid w:val="00E258EB"/>
    <w:rsid w:val="00E25900"/>
    <w:rsid w:val="00E25F34"/>
    <w:rsid w:val="00E260CC"/>
    <w:rsid w:val="00E26221"/>
    <w:rsid w:val="00E262E6"/>
    <w:rsid w:val="00E263A5"/>
    <w:rsid w:val="00E266F5"/>
    <w:rsid w:val="00E267B0"/>
    <w:rsid w:val="00E26883"/>
    <w:rsid w:val="00E268CB"/>
    <w:rsid w:val="00E26A8E"/>
    <w:rsid w:val="00E27137"/>
    <w:rsid w:val="00E2719E"/>
    <w:rsid w:val="00E27317"/>
    <w:rsid w:val="00E273E6"/>
    <w:rsid w:val="00E276D6"/>
    <w:rsid w:val="00E277A3"/>
    <w:rsid w:val="00E27EA4"/>
    <w:rsid w:val="00E30039"/>
    <w:rsid w:val="00E304F2"/>
    <w:rsid w:val="00E30622"/>
    <w:rsid w:val="00E30841"/>
    <w:rsid w:val="00E30A02"/>
    <w:rsid w:val="00E30CFE"/>
    <w:rsid w:val="00E31062"/>
    <w:rsid w:val="00E3118D"/>
    <w:rsid w:val="00E31498"/>
    <w:rsid w:val="00E319AE"/>
    <w:rsid w:val="00E31B0E"/>
    <w:rsid w:val="00E31DB9"/>
    <w:rsid w:val="00E3202E"/>
    <w:rsid w:val="00E320A1"/>
    <w:rsid w:val="00E3232B"/>
    <w:rsid w:val="00E32548"/>
    <w:rsid w:val="00E32658"/>
    <w:rsid w:val="00E326C2"/>
    <w:rsid w:val="00E327EE"/>
    <w:rsid w:val="00E32D6D"/>
    <w:rsid w:val="00E330BE"/>
    <w:rsid w:val="00E3327D"/>
    <w:rsid w:val="00E33449"/>
    <w:rsid w:val="00E334BF"/>
    <w:rsid w:val="00E33759"/>
    <w:rsid w:val="00E338F8"/>
    <w:rsid w:val="00E33997"/>
    <w:rsid w:val="00E339A7"/>
    <w:rsid w:val="00E33B34"/>
    <w:rsid w:val="00E33DF6"/>
    <w:rsid w:val="00E33E41"/>
    <w:rsid w:val="00E342C7"/>
    <w:rsid w:val="00E3442F"/>
    <w:rsid w:val="00E34662"/>
    <w:rsid w:val="00E347C8"/>
    <w:rsid w:val="00E34A8B"/>
    <w:rsid w:val="00E3531D"/>
    <w:rsid w:val="00E3543A"/>
    <w:rsid w:val="00E356BE"/>
    <w:rsid w:val="00E35873"/>
    <w:rsid w:val="00E35AB1"/>
    <w:rsid w:val="00E35D7D"/>
    <w:rsid w:val="00E36269"/>
    <w:rsid w:val="00E3671F"/>
    <w:rsid w:val="00E36843"/>
    <w:rsid w:val="00E36CF8"/>
    <w:rsid w:val="00E36F95"/>
    <w:rsid w:val="00E371A7"/>
    <w:rsid w:val="00E37317"/>
    <w:rsid w:val="00E37612"/>
    <w:rsid w:val="00E379FF"/>
    <w:rsid w:val="00E37A74"/>
    <w:rsid w:val="00E403A8"/>
    <w:rsid w:val="00E40410"/>
    <w:rsid w:val="00E40509"/>
    <w:rsid w:val="00E4062F"/>
    <w:rsid w:val="00E40850"/>
    <w:rsid w:val="00E40863"/>
    <w:rsid w:val="00E4090E"/>
    <w:rsid w:val="00E40A34"/>
    <w:rsid w:val="00E40E05"/>
    <w:rsid w:val="00E40F9C"/>
    <w:rsid w:val="00E41541"/>
    <w:rsid w:val="00E416F6"/>
    <w:rsid w:val="00E41BB9"/>
    <w:rsid w:val="00E41DD8"/>
    <w:rsid w:val="00E421B3"/>
    <w:rsid w:val="00E4238F"/>
    <w:rsid w:val="00E4257F"/>
    <w:rsid w:val="00E426D8"/>
    <w:rsid w:val="00E426E3"/>
    <w:rsid w:val="00E427A8"/>
    <w:rsid w:val="00E42800"/>
    <w:rsid w:val="00E42C7D"/>
    <w:rsid w:val="00E42DDD"/>
    <w:rsid w:val="00E42EC6"/>
    <w:rsid w:val="00E42FFE"/>
    <w:rsid w:val="00E4300A"/>
    <w:rsid w:val="00E43A25"/>
    <w:rsid w:val="00E43DFC"/>
    <w:rsid w:val="00E43EF5"/>
    <w:rsid w:val="00E44105"/>
    <w:rsid w:val="00E44219"/>
    <w:rsid w:val="00E442BE"/>
    <w:rsid w:val="00E44790"/>
    <w:rsid w:val="00E449A9"/>
    <w:rsid w:val="00E4509A"/>
    <w:rsid w:val="00E45709"/>
    <w:rsid w:val="00E45D11"/>
    <w:rsid w:val="00E45DA9"/>
    <w:rsid w:val="00E46244"/>
    <w:rsid w:val="00E46984"/>
    <w:rsid w:val="00E46A4A"/>
    <w:rsid w:val="00E46B82"/>
    <w:rsid w:val="00E47242"/>
    <w:rsid w:val="00E47283"/>
    <w:rsid w:val="00E47454"/>
    <w:rsid w:val="00E474BE"/>
    <w:rsid w:val="00E479FC"/>
    <w:rsid w:val="00E47BBE"/>
    <w:rsid w:val="00E47C81"/>
    <w:rsid w:val="00E47E0D"/>
    <w:rsid w:val="00E501A1"/>
    <w:rsid w:val="00E501AC"/>
    <w:rsid w:val="00E50658"/>
    <w:rsid w:val="00E50A5A"/>
    <w:rsid w:val="00E50B0D"/>
    <w:rsid w:val="00E50CF2"/>
    <w:rsid w:val="00E51118"/>
    <w:rsid w:val="00E512CF"/>
    <w:rsid w:val="00E514AB"/>
    <w:rsid w:val="00E51CF3"/>
    <w:rsid w:val="00E52467"/>
    <w:rsid w:val="00E524F5"/>
    <w:rsid w:val="00E52592"/>
    <w:rsid w:val="00E525E0"/>
    <w:rsid w:val="00E5266C"/>
    <w:rsid w:val="00E526C0"/>
    <w:rsid w:val="00E5275E"/>
    <w:rsid w:val="00E52B6C"/>
    <w:rsid w:val="00E533FD"/>
    <w:rsid w:val="00E5364D"/>
    <w:rsid w:val="00E53952"/>
    <w:rsid w:val="00E54458"/>
    <w:rsid w:val="00E54C02"/>
    <w:rsid w:val="00E54EED"/>
    <w:rsid w:val="00E54F10"/>
    <w:rsid w:val="00E55124"/>
    <w:rsid w:val="00E55284"/>
    <w:rsid w:val="00E556FA"/>
    <w:rsid w:val="00E55CDC"/>
    <w:rsid w:val="00E55F90"/>
    <w:rsid w:val="00E56043"/>
    <w:rsid w:val="00E5613F"/>
    <w:rsid w:val="00E56B9F"/>
    <w:rsid w:val="00E56C16"/>
    <w:rsid w:val="00E570F9"/>
    <w:rsid w:val="00E5785E"/>
    <w:rsid w:val="00E57B29"/>
    <w:rsid w:val="00E60071"/>
    <w:rsid w:val="00E603EB"/>
    <w:rsid w:val="00E604E0"/>
    <w:rsid w:val="00E606E0"/>
    <w:rsid w:val="00E6073D"/>
    <w:rsid w:val="00E60FA3"/>
    <w:rsid w:val="00E61005"/>
    <w:rsid w:val="00E610EB"/>
    <w:rsid w:val="00E6128C"/>
    <w:rsid w:val="00E61708"/>
    <w:rsid w:val="00E617EE"/>
    <w:rsid w:val="00E618D9"/>
    <w:rsid w:val="00E61CF4"/>
    <w:rsid w:val="00E6207F"/>
    <w:rsid w:val="00E621E0"/>
    <w:rsid w:val="00E6223B"/>
    <w:rsid w:val="00E622C1"/>
    <w:rsid w:val="00E624C4"/>
    <w:rsid w:val="00E628A4"/>
    <w:rsid w:val="00E629BD"/>
    <w:rsid w:val="00E62D83"/>
    <w:rsid w:val="00E62E51"/>
    <w:rsid w:val="00E630B1"/>
    <w:rsid w:val="00E6331C"/>
    <w:rsid w:val="00E633FB"/>
    <w:rsid w:val="00E637F3"/>
    <w:rsid w:val="00E63DD1"/>
    <w:rsid w:val="00E63FB0"/>
    <w:rsid w:val="00E63FF4"/>
    <w:rsid w:val="00E6411A"/>
    <w:rsid w:val="00E643C3"/>
    <w:rsid w:val="00E6444C"/>
    <w:rsid w:val="00E644D1"/>
    <w:rsid w:val="00E644E4"/>
    <w:rsid w:val="00E648CD"/>
    <w:rsid w:val="00E64C15"/>
    <w:rsid w:val="00E64CEE"/>
    <w:rsid w:val="00E6541D"/>
    <w:rsid w:val="00E657E3"/>
    <w:rsid w:val="00E6589C"/>
    <w:rsid w:val="00E658F6"/>
    <w:rsid w:val="00E65A6C"/>
    <w:rsid w:val="00E65B54"/>
    <w:rsid w:val="00E65DAA"/>
    <w:rsid w:val="00E660AF"/>
    <w:rsid w:val="00E66275"/>
    <w:rsid w:val="00E6666A"/>
    <w:rsid w:val="00E6684D"/>
    <w:rsid w:val="00E66B24"/>
    <w:rsid w:val="00E66B51"/>
    <w:rsid w:val="00E66C4B"/>
    <w:rsid w:val="00E67348"/>
    <w:rsid w:val="00E700E6"/>
    <w:rsid w:val="00E70135"/>
    <w:rsid w:val="00E704E8"/>
    <w:rsid w:val="00E706F0"/>
    <w:rsid w:val="00E707E6"/>
    <w:rsid w:val="00E70DB9"/>
    <w:rsid w:val="00E70F1F"/>
    <w:rsid w:val="00E71029"/>
    <w:rsid w:val="00E71275"/>
    <w:rsid w:val="00E71552"/>
    <w:rsid w:val="00E71A32"/>
    <w:rsid w:val="00E71A3A"/>
    <w:rsid w:val="00E71F95"/>
    <w:rsid w:val="00E71FC1"/>
    <w:rsid w:val="00E72616"/>
    <w:rsid w:val="00E72CB9"/>
    <w:rsid w:val="00E733A7"/>
    <w:rsid w:val="00E733A9"/>
    <w:rsid w:val="00E736F1"/>
    <w:rsid w:val="00E73D3E"/>
    <w:rsid w:val="00E741F6"/>
    <w:rsid w:val="00E74234"/>
    <w:rsid w:val="00E7453C"/>
    <w:rsid w:val="00E745A6"/>
    <w:rsid w:val="00E74627"/>
    <w:rsid w:val="00E74CBB"/>
    <w:rsid w:val="00E7544C"/>
    <w:rsid w:val="00E75451"/>
    <w:rsid w:val="00E75B95"/>
    <w:rsid w:val="00E75CB8"/>
    <w:rsid w:val="00E75D1F"/>
    <w:rsid w:val="00E75E93"/>
    <w:rsid w:val="00E760FA"/>
    <w:rsid w:val="00E76308"/>
    <w:rsid w:val="00E7646D"/>
    <w:rsid w:val="00E76A22"/>
    <w:rsid w:val="00E76A9F"/>
    <w:rsid w:val="00E76DFD"/>
    <w:rsid w:val="00E77169"/>
    <w:rsid w:val="00E77351"/>
    <w:rsid w:val="00E77721"/>
    <w:rsid w:val="00E777A2"/>
    <w:rsid w:val="00E77910"/>
    <w:rsid w:val="00E7797C"/>
    <w:rsid w:val="00E77C51"/>
    <w:rsid w:val="00E77D22"/>
    <w:rsid w:val="00E77DD5"/>
    <w:rsid w:val="00E77DF1"/>
    <w:rsid w:val="00E77FF8"/>
    <w:rsid w:val="00E800D8"/>
    <w:rsid w:val="00E801A9"/>
    <w:rsid w:val="00E802A9"/>
    <w:rsid w:val="00E8031A"/>
    <w:rsid w:val="00E80835"/>
    <w:rsid w:val="00E80922"/>
    <w:rsid w:val="00E80994"/>
    <w:rsid w:val="00E80A86"/>
    <w:rsid w:val="00E80B74"/>
    <w:rsid w:val="00E80BA8"/>
    <w:rsid w:val="00E812DE"/>
    <w:rsid w:val="00E815EE"/>
    <w:rsid w:val="00E8181A"/>
    <w:rsid w:val="00E81A49"/>
    <w:rsid w:val="00E81B1D"/>
    <w:rsid w:val="00E81BD4"/>
    <w:rsid w:val="00E8209A"/>
    <w:rsid w:val="00E821F7"/>
    <w:rsid w:val="00E826DA"/>
    <w:rsid w:val="00E82C3F"/>
    <w:rsid w:val="00E82E4A"/>
    <w:rsid w:val="00E82EA2"/>
    <w:rsid w:val="00E82F77"/>
    <w:rsid w:val="00E83049"/>
    <w:rsid w:val="00E83056"/>
    <w:rsid w:val="00E8330E"/>
    <w:rsid w:val="00E8345E"/>
    <w:rsid w:val="00E83C4B"/>
    <w:rsid w:val="00E83D06"/>
    <w:rsid w:val="00E840B8"/>
    <w:rsid w:val="00E84201"/>
    <w:rsid w:val="00E845E4"/>
    <w:rsid w:val="00E84685"/>
    <w:rsid w:val="00E84E60"/>
    <w:rsid w:val="00E84EE0"/>
    <w:rsid w:val="00E853D6"/>
    <w:rsid w:val="00E85BA6"/>
    <w:rsid w:val="00E85C69"/>
    <w:rsid w:val="00E85D9A"/>
    <w:rsid w:val="00E86239"/>
    <w:rsid w:val="00E86492"/>
    <w:rsid w:val="00E8666A"/>
    <w:rsid w:val="00E8690A"/>
    <w:rsid w:val="00E86916"/>
    <w:rsid w:val="00E86CDD"/>
    <w:rsid w:val="00E86D31"/>
    <w:rsid w:val="00E870E8"/>
    <w:rsid w:val="00E871DC"/>
    <w:rsid w:val="00E87331"/>
    <w:rsid w:val="00E878AD"/>
    <w:rsid w:val="00E87975"/>
    <w:rsid w:val="00E87A65"/>
    <w:rsid w:val="00E9001C"/>
    <w:rsid w:val="00E90033"/>
    <w:rsid w:val="00E900E6"/>
    <w:rsid w:val="00E900FE"/>
    <w:rsid w:val="00E90124"/>
    <w:rsid w:val="00E9016D"/>
    <w:rsid w:val="00E90810"/>
    <w:rsid w:val="00E90846"/>
    <w:rsid w:val="00E90B18"/>
    <w:rsid w:val="00E90B25"/>
    <w:rsid w:val="00E90C9A"/>
    <w:rsid w:val="00E90D75"/>
    <w:rsid w:val="00E90D95"/>
    <w:rsid w:val="00E915AC"/>
    <w:rsid w:val="00E916E4"/>
    <w:rsid w:val="00E91734"/>
    <w:rsid w:val="00E91EF9"/>
    <w:rsid w:val="00E9267B"/>
    <w:rsid w:val="00E92C51"/>
    <w:rsid w:val="00E92EA5"/>
    <w:rsid w:val="00E92F07"/>
    <w:rsid w:val="00E92F09"/>
    <w:rsid w:val="00E92F4B"/>
    <w:rsid w:val="00E93132"/>
    <w:rsid w:val="00E93237"/>
    <w:rsid w:val="00E932AA"/>
    <w:rsid w:val="00E93966"/>
    <w:rsid w:val="00E93A7F"/>
    <w:rsid w:val="00E93A91"/>
    <w:rsid w:val="00E941FE"/>
    <w:rsid w:val="00E942FB"/>
    <w:rsid w:val="00E94407"/>
    <w:rsid w:val="00E94C72"/>
    <w:rsid w:val="00E94E2C"/>
    <w:rsid w:val="00E950BC"/>
    <w:rsid w:val="00E95EAA"/>
    <w:rsid w:val="00E95FD2"/>
    <w:rsid w:val="00E95FED"/>
    <w:rsid w:val="00E96159"/>
    <w:rsid w:val="00E962B9"/>
    <w:rsid w:val="00E969AD"/>
    <w:rsid w:val="00E96A0E"/>
    <w:rsid w:val="00E96B97"/>
    <w:rsid w:val="00E96D7E"/>
    <w:rsid w:val="00E96ED1"/>
    <w:rsid w:val="00E96FF2"/>
    <w:rsid w:val="00E973B1"/>
    <w:rsid w:val="00E974BC"/>
    <w:rsid w:val="00E974F6"/>
    <w:rsid w:val="00E97809"/>
    <w:rsid w:val="00E97986"/>
    <w:rsid w:val="00E97B80"/>
    <w:rsid w:val="00E97D42"/>
    <w:rsid w:val="00EA006D"/>
    <w:rsid w:val="00EA03AC"/>
    <w:rsid w:val="00EA07A9"/>
    <w:rsid w:val="00EA07FF"/>
    <w:rsid w:val="00EA0991"/>
    <w:rsid w:val="00EA0B7B"/>
    <w:rsid w:val="00EA0E5B"/>
    <w:rsid w:val="00EA0F8C"/>
    <w:rsid w:val="00EA1004"/>
    <w:rsid w:val="00EA1091"/>
    <w:rsid w:val="00EA110F"/>
    <w:rsid w:val="00EA15FD"/>
    <w:rsid w:val="00EA18BB"/>
    <w:rsid w:val="00EA1966"/>
    <w:rsid w:val="00EA1B22"/>
    <w:rsid w:val="00EA1CEF"/>
    <w:rsid w:val="00EA1D00"/>
    <w:rsid w:val="00EA1DE5"/>
    <w:rsid w:val="00EA1EB3"/>
    <w:rsid w:val="00EA20AC"/>
    <w:rsid w:val="00EA241D"/>
    <w:rsid w:val="00EA2B76"/>
    <w:rsid w:val="00EA2E6C"/>
    <w:rsid w:val="00EA2F42"/>
    <w:rsid w:val="00EA3343"/>
    <w:rsid w:val="00EA33D3"/>
    <w:rsid w:val="00EA34EA"/>
    <w:rsid w:val="00EA35B8"/>
    <w:rsid w:val="00EA35FD"/>
    <w:rsid w:val="00EA391E"/>
    <w:rsid w:val="00EA3F8F"/>
    <w:rsid w:val="00EA4360"/>
    <w:rsid w:val="00EA439A"/>
    <w:rsid w:val="00EA4DF9"/>
    <w:rsid w:val="00EA4EE3"/>
    <w:rsid w:val="00EA4F4E"/>
    <w:rsid w:val="00EA5248"/>
    <w:rsid w:val="00EA55A5"/>
    <w:rsid w:val="00EA5664"/>
    <w:rsid w:val="00EA5AA4"/>
    <w:rsid w:val="00EA5B58"/>
    <w:rsid w:val="00EA5CEB"/>
    <w:rsid w:val="00EA5F9B"/>
    <w:rsid w:val="00EA61B4"/>
    <w:rsid w:val="00EA63D6"/>
    <w:rsid w:val="00EA64CC"/>
    <w:rsid w:val="00EA64F7"/>
    <w:rsid w:val="00EA6646"/>
    <w:rsid w:val="00EA673E"/>
    <w:rsid w:val="00EA6C20"/>
    <w:rsid w:val="00EA6E81"/>
    <w:rsid w:val="00EA7124"/>
    <w:rsid w:val="00EA7284"/>
    <w:rsid w:val="00EA7369"/>
    <w:rsid w:val="00EA762E"/>
    <w:rsid w:val="00EA768E"/>
    <w:rsid w:val="00EA7E3D"/>
    <w:rsid w:val="00EA7F67"/>
    <w:rsid w:val="00EB07BE"/>
    <w:rsid w:val="00EB0C2B"/>
    <w:rsid w:val="00EB0F8B"/>
    <w:rsid w:val="00EB0FEB"/>
    <w:rsid w:val="00EB1310"/>
    <w:rsid w:val="00EB1422"/>
    <w:rsid w:val="00EB1984"/>
    <w:rsid w:val="00EB1B7D"/>
    <w:rsid w:val="00EB1CFE"/>
    <w:rsid w:val="00EB1E55"/>
    <w:rsid w:val="00EB213C"/>
    <w:rsid w:val="00EB2445"/>
    <w:rsid w:val="00EB2688"/>
    <w:rsid w:val="00EB26DB"/>
    <w:rsid w:val="00EB3037"/>
    <w:rsid w:val="00EB31B5"/>
    <w:rsid w:val="00EB353D"/>
    <w:rsid w:val="00EB3943"/>
    <w:rsid w:val="00EB3B71"/>
    <w:rsid w:val="00EB3D1F"/>
    <w:rsid w:val="00EB3F03"/>
    <w:rsid w:val="00EB3F5D"/>
    <w:rsid w:val="00EB471D"/>
    <w:rsid w:val="00EB4A44"/>
    <w:rsid w:val="00EB4A52"/>
    <w:rsid w:val="00EB4CB6"/>
    <w:rsid w:val="00EB4DB0"/>
    <w:rsid w:val="00EB4E0C"/>
    <w:rsid w:val="00EB4ED7"/>
    <w:rsid w:val="00EB4F6E"/>
    <w:rsid w:val="00EB4FE3"/>
    <w:rsid w:val="00EB51EF"/>
    <w:rsid w:val="00EB5366"/>
    <w:rsid w:val="00EB5735"/>
    <w:rsid w:val="00EB5A14"/>
    <w:rsid w:val="00EB5B4E"/>
    <w:rsid w:val="00EB6029"/>
    <w:rsid w:val="00EB60D4"/>
    <w:rsid w:val="00EB631F"/>
    <w:rsid w:val="00EB65C6"/>
    <w:rsid w:val="00EB6F75"/>
    <w:rsid w:val="00EB715E"/>
    <w:rsid w:val="00EB7246"/>
    <w:rsid w:val="00EB74AE"/>
    <w:rsid w:val="00EB7641"/>
    <w:rsid w:val="00EB7AD2"/>
    <w:rsid w:val="00EB7B12"/>
    <w:rsid w:val="00EB7B49"/>
    <w:rsid w:val="00EB7BFE"/>
    <w:rsid w:val="00EC0427"/>
    <w:rsid w:val="00EC0855"/>
    <w:rsid w:val="00EC0919"/>
    <w:rsid w:val="00EC0984"/>
    <w:rsid w:val="00EC0AB1"/>
    <w:rsid w:val="00EC0C43"/>
    <w:rsid w:val="00EC10DC"/>
    <w:rsid w:val="00EC11BD"/>
    <w:rsid w:val="00EC16E0"/>
    <w:rsid w:val="00EC1A21"/>
    <w:rsid w:val="00EC1DA9"/>
    <w:rsid w:val="00EC1EB0"/>
    <w:rsid w:val="00EC21EF"/>
    <w:rsid w:val="00EC2B08"/>
    <w:rsid w:val="00EC3024"/>
    <w:rsid w:val="00EC311C"/>
    <w:rsid w:val="00EC33BA"/>
    <w:rsid w:val="00EC352C"/>
    <w:rsid w:val="00EC3586"/>
    <w:rsid w:val="00EC3685"/>
    <w:rsid w:val="00EC3B9C"/>
    <w:rsid w:val="00EC3BAE"/>
    <w:rsid w:val="00EC407C"/>
    <w:rsid w:val="00EC4218"/>
    <w:rsid w:val="00EC463E"/>
    <w:rsid w:val="00EC46B7"/>
    <w:rsid w:val="00EC47FF"/>
    <w:rsid w:val="00EC4B04"/>
    <w:rsid w:val="00EC4B32"/>
    <w:rsid w:val="00EC4B86"/>
    <w:rsid w:val="00EC4DBB"/>
    <w:rsid w:val="00EC53E8"/>
    <w:rsid w:val="00EC5515"/>
    <w:rsid w:val="00EC5A9F"/>
    <w:rsid w:val="00EC5C2A"/>
    <w:rsid w:val="00EC5CA0"/>
    <w:rsid w:val="00EC5DCC"/>
    <w:rsid w:val="00EC5F7B"/>
    <w:rsid w:val="00EC60C7"/>
    <w:rsid w:val="00EC6217"/>
    <w:rsid w:val="00EC62EA"/>
    <w:rsid w:val="00EC6537"/>
    <w:rsid w:val="00EC66F4"/>
    <w:rsid w:val="00EC6704"/>
    <w:rsid w:val="00EC68BF"/>
    <w:rsid w:val="00EC6A18"/>
    <w:rsid w:val="00EC6B22"/>
    <w:rsid w:val="00EC6BC9"/>
    <w:rsid w:val="00EC6D75"/>
    <w:rsid w:val="00EC6DF7"/>
    <w:rsid w:val="00EC6F79"/>
    <w:rsid w:val="00EC73E2"/>
    <w:rsid w:val="00EC774E"/>
    <w:rsid w:val="00EC7F0A"/>
    <w:rsid w:val="00ED0CCB"/>
    <w:rsid w:val="00ED117B"/>
    <w:rsid w:val="00ED1243"/>
    <w:rsid w:val="00ED18D4"/>
    <w:rsid w:val="00ED1A0E"/>
    <w:rsid w:val="00ED2379"/>
    <w:rsid w:val="00ED2528"/>
    <w:rsid w:val="00ED2663"/>
    <w:rsid w:val="00ED2C0D"/>
    <w:rsid w:val="00ED3830"/>
    <w:rsid w:val="00ED3954"/>
    <w:rsid w:val="00ED3A1C"/>
    <w:rsid w:val="00ED3ED8"/>
    <w:rsid w:val="00ED407C"/>
    <w:rsid w:val="00ED4558"/>
    <w:rsid w:val="00ED45E2"/>
    <w:rsid w:val="00ED48A1"/>
    <w:rsid w:val="00ED4AA4"/>
    <w:rsid w:val="00ED5386"/>
    <w:rsid w:val="00ED5884"/>
    <w:rsid w:val="00ED58AD"/>
    <w:rsid w:val="00ED6033"/>
    <w:rsid w:val="00ED659D"/>
    <w:rsid w:val="00ED65D1"/>
    <w:rsid w:val="00ED67F3"/>
    <w:rsid w:val="00ED6FFB"/>
    <w:rsid w:val="00ED7165"/>
    <w:rsid w:val="00ED7395"/>
    <w:rsid w:val="00ED7814"/>
    <w:rsid w:val="00ED7912"/>
    <w:rsid w:val="00ED79BC"/>
    <w:rsid w:val="00ED7AA6"/>
    <w:rsid w:val="00ED7BF0"/>
    <w:rsid w:val="00ED7F1B"/>
    <w:rsid w:val="00EDD502"/>
    <w:rsid w:val="00EE0046"/>
    <w:rsid w:val="00EE01DD"/>
    <w:rsid w:val="00EE102A"/>
    <w:rsid w:val="00EE146D"/>
    <w:rsid w:val="00EE14E4"/>
    <w:rsid w:val="00EE168C"/>
    <w:rsid w:val="00EE1820"/>
    <w:rsid w:val="00EE1CCF"/>
    <w:rsid w:val="00EE1D81"/>
    <w:rsid w:val="00EE1EAA"/>
    <w:rsid w:val="00EE21EF"/>
    <w:rsid w:val="00EE2883"/>
    <w:rsid w:val="00EE2CA0"/>
    <w:rsid w:val="00EE2D01"/>
    <w:rsid w:val="00EE2D9A"/>
    <w:rsid w:val="00EE2F0D"/>
    <w:rsid w:val="00EE2F91"/>
    <w:rsid w:val="00EE3011"/>
    <w:rsid w:val="00EE3912"/>
    <w:rsid w:val="00EE41BB"/>
    <w:rsid w:val="00EE41DB"/>
    <w:rsid w:val="00EE45CF"/>
    <w:rsid w:val="00EE490D"/>
    <w:rsid w:val="00EE4DAA"/>
    <w:rsid w:val="00EE4DD6"/>
    <w:rsid w:val="00EE4F6D"/>
    <w:rsid w:val="00EE5B52"/>
    <w:rsid w:val="00EE5CBA"/>
    <w:rsid w:val="00EE6060"/>
    <w:rsid w:val="00EE62F3"/>
    <w:rsid w:val="00EE67A6"/>
    <w:rsid w:val="00EE6883"/>
    <w:rsid w:val="00EE7700"/>
    <w:rsid w:val="00EE77B3"/>
    <w:rsid w:val="00EE7893"/>
    <w:rsid w:val="00EE7AA1"/>
    <w:rsid w:val="00EE7AD0"/>
    <w:rsid w:val="00EF0478"/>
    <w:rsid w:val="00EF056A"/>
    <w:rsid w:val="00EF0607"/>
    <w:rsid w:val="00EF07B2"/>
    <w:rsid w:val="00EF0981"/>
    <w:rsid w:val="00EF0AEF"/>
    <w:rsid w:val="00EF0C41"/>
    <w:rsid w:val="00EF1670"/>
    <w:rsid w:val="00EF1AF3"/>
    <w:rsid w:val="00EF1B5C"/>
    <w:rsid w:val="00EF2191"/>
    <w:rsid w:val="00EF2260"/>
    <w:rsid w:val="00EF2591"/>
    <w:rsid w:val="00EF2693"/>
    <w:rsid w:val="00EF2C16"/>
    <w:rsid w:val="00EF2DEF"/>
    <w:rsid w:val="00EF3288"/>
    <w:rsid w:val="00EF32D1"/>
    <w:rsid w:val="00EF34E6"/>
    <w:rsid w:val="00EF3824"/>
    <w:rsid w:val="00EF3DE7"/>
    <w:rsid w:val="00EF3E6F"/>
    <w:rsid w:val="00EF40D7"/>
    <w:rsid w:val="00EF4570"/>
    <w:rsid w:val="00EF45E3"/>
    <w:rsid w:val="00EF47FF"/>
    <w:rsid w:val="00EF4B0E"/>
    <w:rsid w:val="00EF4BAD"/>
    <w:rsid w:val="00EF4CD2"/>
    <w:rsid w:val="00EF4FA9"/>
    <w:rsid w:val="00EF5400"/>
    <w:rsid w:val="00EF54D6"/>
    <w:rsid w:val="00EF54DD"/>
    <w:rsid w:val="00EF5651"/>
    <w:rsid w:val="00EF568F"/>
    <w:rsid w:val="00EF57FF"/>
    <w:rsid w:val="00EF5ABF"/>
    <w:rsid w:val="00EF61E8"/>
    <w:rsid w:val="00EF6245"/>
    <w:rsid w:val="00EF62DD"/>
    <w:rsid w:val="00EF656F"/>
    <w:rsid w:val="00EF6680"/>
    <w:rsid w:val="00EF68D2"/>
    <w:rsid w:val="00EF6D55"/>
    <w:rsid w:val="00EF6EEF"/>
    <w:rsid w:val="00EF7942"/>
    <w:rsid w:val="00EF7951"/>
    <w:rsid w:val="00EF7BBB"/>
    <w:rsid w:val="00EF7DFB"/>
    <w:rsid w:val="00EF7E1D"/>
    <w:rsid w:val="00F001C3"/>
    <w:rsid w:val="00F00444"/>
    <w:rsid w:val="00F00628"/>
    <w:rsid w:val="00F007AF"/>
    <w:rsid w:val="00F00CF1"/>
    <w:rsid w:val="00F016F3"/>
    <w:rsid w:val="00F01866"/>
    <w:rsid w:val="00F018DF"/>
    <w:rsid w:val="00F01E18"/>
    <w:rsid w:val="00F01FA6"/>
    <w:rsid w:val="00F02BAE"/>
    <w:rsid w:val="00F02FBF"/>
    <w:rsid w:val="00F030FF"/>
    <w:rsid w:val="00F031E0"/>
    <w:rsid w:val="00F0375F"/>
    <w:rsid w:val="00F0396E"/>
    <w:rsid w:val="00F03A1A"/>
    <w:rsid w:val="00F03A66"/>
    <w:rsid w:val="00F03DD4"/>
    <w:rsid w:val="00F03FB4"/>
    <w:rsid w:val="00F0437A"/>
    <w:rsid w:val="00F0472C"/>
    <w:rsid w:val="00F04DA6"/>
    <w:rsid w:val="00F04DED"/>
    <w:rsid w:val="00F051F9"/>
    <w:rsid w:val="00F053AF"/>
    <w:rsid w:val="00F054A7"/>
    <w:rsid w:val="00F05FD7"/>
    <w:rsid w:val="00F06355"/>
    <w:rsid w:val="00F06401"/>
    <w:rsid w:val="00F06908"/>
    <w:rsid w:val="00F06CED"/>
    <w:rsid w:val="00F0722A"/>
    <w:rsid w:val="00F0746D"/>
    <w:rsid w:val="00F077B4"/>
    <w:rsid w:val="00F0786E"/>
    <w:rsid w:val="00F07970"/>
    <w:rsid w:val="00F07F0B"/>
    <w:rsid w:val="00F103E3"/>
    <w:rsid w:val="00F106FB"/>
    <w:rsid w:val="00F10BD7"/>
    <w:rsid w:val="00F10DE8"/>
    <w:rsid w:val="00F10E31"/>
    <w:rsid w:val="00F10EF1"/>
    <w:rsid w:val="00F10F0F"/>
    <w:rsid w:val="00F10F70"/>
    <w:rsid w:val="00F110DE"/>
    <w:rsid w:val="00F11245"/>
    <w:rsid w:val="00F112E9"/>
    <w:rsid w:val="00F11340"/>
    <w:rsid w:val="00F11560"/>
    <w:rsid w:val="00F11815"/>
    <w:rsid w:val="00F1181C"/>
    <w:rsid w:val="00F119FF"/>
    <w:rsid w:val="00F11CA5"/>
    <w:rsid w:val="00F11CDC"/>
    <w:rsid w:val="00F11EB8"/>
    <w:rsid w:val="00F11F4C"/>
    <w:rsid w:val="00F121AA"/>
    <w:rsid w:val="00F121E4"/>
    <w:rsid w:val="00F1238E"/>
    <w:rsid w:val="00F130F4"/>
    <w:rsid w:val="00F131C0"/>
    <w:rsid w:val="00F131F6"/>
    <w:rsid w:val="00F13297"/>
    <w:rsid w:val="00F132B6"/>
    <w:rsid w:val="00F133C1"/>
    <w:rsid w:val="00F135FE"/>
    <w:rsid w:val="00F13803"/>
    <w:rsid w:val="00F14096"/>
    <w:rsid w:val="00F142ED"/>
    <w:rsid w:val="00F144E9"/>
    <w:rsid w:val="00F14602"/>
    <w:rsid w:val="00F14776"/>
    <w:rsid w:val="00F14F5F"/>
    <w:rsid w:val="00F1511E"/>
    <w:rsid w:val="00F1524B"/>
    <w:rsid w:val="00F153F5"/>
    <w:rsid w:val="00F1557A"/>
    <w:rsid w:val="00F157C7"/>
    <w:rsid w:val="00F157FF"/>
    <w:rsid w:val="00F15AA4"/>
    <w:rsid w:val="00F15EC8"/>
    <w:rsid w:val="00F160AC"/>
    <w:rsid w:val="00F169CA"/>
    <w:rsid w:val="00F16E34"/>
    <w:rsid w:val="00F17187"/>
    <w:rsid w:val="00F17465"/>
    <w:rsid w:val="00F17655"/>
    <w:rsid w:val="00F178E1"/>
    <w:rsid w:val="00F179F9"/>
    <w:rsid w:val="00F17CFC"/>
    <w:rsid w:val="00F17D3F"/>
    <w:rsid w:val="00F17F99"/>
    <w:rsid w:val="00F17FC0"/>
    <w:rsid w:val="00F20020"/>
    <w:rsid w:val="00F204CA"/>
    <w:rsid w:val="00F20BC1"/>
    <w:rsid w:val="00F20E5C"/>
    <w:rsid w:val="00F20EBA"/>
    <w:rsid w:val="00F20F92"/>
    <w:rsid w:val="00F21272"/>
    <w:rsid w:val="00F2140C"/>
    <w:rsid w:val="00F2143C"/>
    <w:rsid w:val="00F214B2"/>
    <w:rsid w:val="00F21821"/>
    <w:rsid w:val="00F21D83"/>
    <w:rsid w:val="00F226B4"/>
    <w:rsid w:val="00F226BE"/>
    <w:rsid w:val="00F227BC"/>
    <w:rsid w:val="00F22896"/>
    <w:rsid w:val="00F22ADA"/>
    <w:rsid w:val="00F23107"/>
    <w:rsid w:val="00F23275"/>
    <w:rsid w:val="00F232B5"/>
    <w:rsid w:val="00F239E4"/>
    <w:rsid w:val="00F24786"/>
    <w:rsid w:val="00F24847"/>
    <w:rsid w:val="00F250EB"/>
    <w:rsid w:val="00F25125"/>
    <w:rsid w:val="00F25A11"/>
    <w:rsid w:val="00F25AAB"/>
    <w:rsid w:val="00F25B5F"/>
    <w:rsid w:val="00F25BB3"/>
    <w:rsid w:val="00F261FC"/>
    <w:rsid w:val="00F26491"/>
    <w:rsid w:val="00F2664B"/>
    <w:rsid w:val="00F26826"/>
    <w:rsid w:val="00F26993"/>
    <w:rsid w:val="00F26CC2"/>
    <w:rsid w:val="00F26E6A"/>
    <w:rsid w:val="00F27056"/>
    <w:rsid w:val="00F27358"/>
    <w:rsid w:val="00F275F3"/>
    <w:rsid w:val="00F27673"/>
    <w:rsid w:val="00F2768D"/>
    <w:rsid w:val="00F276F6"/>
    <w:rsid w:val="00F2797B"/>
    <w:rsid w:val="00F27D33"/>
    <w:rsid w:val="00F27D57"/>
    <w:rsid w:val="00F27DE1"/>
    <w:rsid w:val="00F27ECB"/>
    <w:rsid w:val="00F3022E"/>
    <w:rsid w:val="00F306FE"/>
    <w:rsid w:val="00F30819"/>
    <w:rsid w:val="00F3085B"/>
    <w:rsid w:val="00F30AF9"/>
    <w:rsid w:val="00F30D9E"/>
    <w:rsid w:val="00F3114B"/>
    <w:rsid w:val="00F31182"/>
    <w:rsid w:val="00F311DC"/>
    <w:rsid w:val="00F31A27"/>
    <w:rsid w:val="00F31DDE"/>
    <w:rsid w:val="00F31E46"/>
    <w:rsid w:val="00F31F0A"/>
    <w:rsid w:val="00F32C07"/>
    <w:rsid w:val="00F32E10"/>
    <w:rsid w:val="00F32FCC"/>
    <w:rsid w:val="00F338E9"/>
    <w:rsid w:val="00F33CE2"/>
    <w:rsid w:val="00F342A0"/>
    <w:rsid w:val="00F344A2"/>
    <w:rsid w:val="00F34515"/>
    <w:rsid w:val="00F34643"/>
    <w:rsid w:val="00F349C3"/>
    <w:rsid w:val="00F35048"/>
    <w:rsid w:val="00F350EE"/>
    <w:rsid w:val="00F3514C"/>
    <w:rsid w:val="00F35690"/>
    <w:rsid w:val="00F35E18"/>
    <w:rsid w:val="00F35EB7"/>
    <w:rsid w:val="00F362D0"/>
    <w:rsid w:val="00F36441"/>
    <w:rsid w:val="00F367E6"/>
    <w:rsid w:val="00F368FD"/>
    <w:rsid w:val="00F36BD8"/>
    <w:rsid w:val="00F36C53"/>
    <w:rsid w:val="00F36E03"/>
    <w:rsid w:val="00F36F11"/>
    <w:rsid w:val="00F37009"/>
    <w:rsid w:val="00F371DB"/>
    <w:rsid w:val="00F374FC"/>
    <w:rsid w:val="00F375DD"/>
    <w:rsid w:val="00F37993"/>
    <w:rsid w:val="00F37DB5"/>
    <w:rsid w:val="00F37FCA"/>
    <w:rsid w:val="00F40081"/>
    <w:rsid w:val="00F40170"/>
    <w:rsid w:val="00F405E4"/>
    <w:rsid w:val="00F40696"/>
    <w:rsid w:val="00F406E3"/>
    <w:rsid w:val="00F40928"/>
    <w:rsid w:val="00F40D15"/>
    <w:rsid w:val="00F40D4E"/>
    <w:rsid w:val="00F40DB2"/>
    <w:rsid w:val="00F40F32"/>
    <w:rsid w:val="00F411D4"/>
    <w:rsid w:val="00F414F3"/>
    <w:rsid w:val="00F415DC"/>
    <w:rsid w:val="00F41864"/>
    <w:rsid w:val="00F41B2A"/>
    <w:rsid w:val="00F41E8E"/>
    <w:rsid w:val="00F41EB3"/>
    <w:rsid w:val="00F4225A"/>
    <w:rsid w:val="00F424E4"/>
    <w:rsid w:val="00F42553"/>
    <w:rsid w:val="00F42C51"/>
    <w:rsid w:val="00F43082"/>
    <w:rsid w:val="00F432D9"/>
    <w:rsid w:val="00F4343D"/>
    <w:rsid w:val="00F4375B"/>
    <w:rsid w:val="00F43828"/>
    <w:rsid w:val="00F4387D"/>
    <w:rsid w:val="00F43FC3"/>
    <w:rsid w:val="00F44578"/>
    <w:rsid w:val="00F44640"/>
    <w:rsid w:val="00F44647"/>
    <w:rsid w:val="00F44754"/>
    <w:rsid w:val="00F448F4"/>
    <w:rsid w:val="00F44913"/>
    <w:rsid w:val="00F45235"/>
    <w:rsid w:val="00F45264"/>
    <w:rsid w:val="00F45B4F"/>
    <w:rsid w:val="00F45B91"/>
    <w:rsid w:val="00F45D7E"/>
    <w:rsid w:val="00F464DB"/>
    <w:rsid w:val="00F46C2A"/>
    <w:rsid w:val="00F46D86"/>
    <w:rsid w:val="00F46F6E"/>
    <w:rsid w:val="00F47174"/>
    <w:rsid w:val="00F47496"/>
    <w:rsid w:val="00F476CA"/>
    <w:rsid w:val="00F477C3"/>
    <w:rsid w:val="00F47D0C"/>
    <w:rsid w:val="00F500CB"/>
    <w:rsid w:val="00F501FA"/>
    <w:rsid w:val="00F502FC"/>
    <w:rsid w:val="00F5039D"/>
    <w:rsid w:val="00F5081A"/>
    <w:rsid w:val="00F5086C"/>
    <w:rsid w:val="00F50C36"/>
    <w:rsid w:val="00F5128F"/>
    <w:rsid w:val="00F512A3"/>
    <w:rsid w:val="00F516EE"/>
    <w:rsid w:val="00F5175B"/>
    <w:rsid w:val="00F51F59"/>
    <w:rsid w:val="00F5225D"/>
    <w:rsid w:val="00F522AC"/>
    <w:rsid w:val="00F52819"/>
    <w:rsid w:val="00F52A8A"/>
    <w:rsid w:val="00F5329C"/>
    <w:rsid w:val="00F53974"/>
    <w:rsid w:val="00F539CA"/>
    <w:rsid w:val="00F53FAC"/>
    <w:rsid w:val="00F542DE"/>
    <w:rsid w:val="00F54436"/>
    <w:rsid w:val="00F54724"/>
    <w:rsid w:val="00F550BF"/>
    <w:rsid w:val="00F55348"/>
    <w:rsid w:val="00F5572D"/>
    <w:rsid w:val="00F55B04"/>
    <w:rsid w:val="00F55B50"/>
    <w:rsid w:val="00F56591"/>
    <w:rsid w:val="00F565CA"/>
    <w:rsid w:val="00F568EB"/>
    <w:rsid w:val="00F56E86"/>
    <w:rsid w:val="00F5725D"/>
    <w:rsid w:val="00F57278"/>
    <w:rsid w:val="00F57392"/>
    <w:rsid w:val="00F576C2"/>
    <w:rsid w:val="00F602C4"/>
    <w:rsid w:val="00F603E7"/>
    <w:rsid w:val="00F6063B"/>
    <w:rsid w:val="00F60821"/>
    <w:rsid w:val="00F6086C"/>
    <w:rsid w:val="00F60FC4"/>
    <w:rsid w:val="00F6118C"/>
    <w:rsid w:val="00F6158E"/>
    <w:rsid w:val="00F616A2"/>
    <w:rsid w:val="00F61708"/>
    <w:rsid w:val="00F618DC"/>
    <w:rsid w:val="00F619B6"/>
    <w:rsid w:val="00F61A10"/>
    <w:rsid w:val="00F6209B"/>
    <w:rsid w:val="00F622D5"/>
    <w:rsid w:val="00F6238F"/>
    <w:rsid w:val="00F6304A"/>
    <w:rsid w:val="00F630FD"/>
    <w:rsid w:val="00F63211"/>
    <w:rsid w:val="00F63487"/>
    <w:rsid w:val="00F63508"/>
    <w:rsid w:val="00F638AB"/>
    <w:rsid w:val="00F63F9B"/>
    <w:rsid w:val="00F6416B"/>
    <w:rsid w:val="00F641B7"/>
    <w:rsid w:val="00F64214"/>
    <w:rsid w:val="00F6426D"/>
    <w:rsid w:val="00F64393"/>
    <w:rsid w:val="00F64817"/>
    <w:rsid w:val="00F64A43"/>
    <w:rsid w:val="00F650CA"/>
    <w:rsid w:val="00F65594"/>
    <w:rsid w:val="00F657AA"/>
    <w:rsid w:val="00F65807"/>
    <w:rsid w:val="00F65A9D"/>
    <w:rsid w:val="00F6600C"/>
    <w:rsid w:val="00F661AA"/>
    <w:rsid w:val="00F6623F"/>
    <w:rsid w:val="00F66A6E"/>
    <w:rsid w:val="00F66D3D"/>
    <w:rsid w:val="00F66DC8"/>
    <w:rsid w:val="00F67208"/>
    <w:rsid w:val="00F6745C"/>
    <w:rsid w:val="00F67470"/>
    <w:rsid w:val="00F67490"/>
    <w:rsid w:val="00F6754B"/>
    <w:rsid w:val="00F6755E"/>
    <w:rsid w:val="00F67986"/>
    <w:rsid w:val="00F67B5C"/>
    <w:rsid w:val="00F67C91"/>
    <w:rsid w:val="00F67D68"/>
    <w:rsid w:val="00F67F28"/>
    <w:rsid w:val="00F7035D"/>
    <w:rsid w:val="00F70467"/>
    <w:rsid w:val="00F7057E"/>
    <w:rsid w:val="00F706C0"/>
    <w:rsid w:val="00F70EB8"/>
    <w:rsid w:val="00F71021"/>
    <w:rsid w:val="00F714D2"/>
    <w:rsid w:val="00F71BA5"/>
    <w:rsid w:val="00F71D9D"/>
    <w:rsid w:val="00F71F9F"/>
    <w:rsid w:val="00F7212B"/>
    <w:rsid w:val="00F721FB"/>
    <w:rsid w:val="00F72455"/>
    <w:rsid w:val="00F727C7"/>
    <w:rsid w:val="00F73012"/>
    <w:rsid w:val="00F730C1"/>
    <w:rsid w:val="00F7377A"/>
    <w:rsid w:val="00F73809"/>
    <w:rsid w:val="00F73A4A"/>
    <w:rsid w:val="00F73C46"/>
    <w:rsid w:val="00F74113"/>
    <w:rsid w:val="00F74863"/>
    <w:rsid w:val="00F74CA5"/>
    <w:rsid w:val="00F74D79"/>
    <w:rsid w:val="00F753E9"/>
    <w:rsid w:val="00F758D5"/>
    <w:rsid w:val="00F758DB"/>
    <w:rsid w:val="00F762C7"/>
    <w:rsid w:val="00F76652"/>
    <w:rsid w:val="00F7667A"/>
    <w:rsid w:val="00F768DC"/>
    <w:rsid w:val="00F76B84"/>
    <w:rsid w:val="00F772C5"/>
    <w:rsid w:val="00F7734E"/>
    <w:rsid w:val="00F77549"/>
    <w:rsid w:val="00F7774D"/>
    <w:rsid w:val="00F77ACA"/>
    <w:rsid w:val="00F77B15"/>
    <w:rsid w:val="00F77C77"/>
    <w:rsid w:val="00F77DFC"/>
    <w:rsid w:val="00F77EB6"/>
    <w:rsid w:val="00F806D9"/>
    <w:rsid w:val="00F8099A"/>
    <w:rsid w:val="00F81066"/>
    <w:rsid w:val="00F81114"/>
    <w:rsid w:val="00F813AF"/>
    <w:rsid w:val="00F81429"/>
    <w:rsid w:val="00F81525"/>
    <w:rsid w:val="00F81574"/>
    <w:rsid w:val="00F81696"/>
    <w:rsid w:val="00F81A70"/>
    <w:rsid w:val="00F81D66"/>
    <w:rsid w:val="00F81DC2"/>
    <w:rsid w:val="00F82525"/>
    <w:rsid w:val="00F8272B"/>
    <w:rsid w:val="00F82C9C"/>
    <w:rsid w:val="00F82E4A"/>
    <w:rsid w:val="00F831C5"/>
    <w:rsid w:val="00F834E0"/>
    <w:rsid w:val="00F839A6"/>
    <w:rsid w:val="00F84535"/>
    <w:rsid w:val="00F851BD"/>
    <w:rsid w:val="00F8521A"/>
    <w:rsid w:val="00F8539E"/>
    <w:rsid w:val="00F8544F"/>
    <w:rsid w:val="00F855CB"/>
    <w:rsid w:val="00F85886"/>
    <w:rsid w:val="00F85C43"/>
    <w:rsid w:val="00F85DBC"/>
    <w:rsid w:val="00F862DB"/>
    <w:rsid w:val="00F86589"/>
    <w:rsid w:val="00F868CF"/>
    <w:rsid w:val="00F86957"/>
    <w:rsid w:val="00F86C25"/>
    <w:rsid w:val="00F87026"/>
    <w:rsid w:val="00F87624"/>
    <w:rsid w:val="00F876BC"/>
    <w:rsid w:val="00F877D5"/>
    <w:rsid w:val="00F87DBC"/>
    <w:rsid w:val="00F87F61"/>
    <w:rsid w:val="00F90287"/>
    <w:rsid w:val="00F9062F"/>
    <w:rsid w:val="00F906AC"/>
    <w:rsid w:val="00F9081A"/>
    <w:rsid w:val="00F9118F"/>
    <w:rsid w:val="00F91782"/>
    <w:rsid w:val="00F917B9"/>
    <w:rsid w:val="00F91818"/>
    <w:rsid w:val="00F923CB"/>
    <w:rsid w:val="00F9258A"/>
    <w:rsid w:val="00F93794"/>
    <w:rsid w:val="00F937BF"/>
    <w:rsid w:val="00F938BC"/>
    <w:rsid w:val="00F93F9F"/>
    <w:rsid w:val="00F93FC3"/>
    <w:rsid w:val="00F9405F"/>
    <w:rsid w:val="00F94389"/>
    <w:rsid w:val="00F945FF"/>
    <w:rsid w:val="00F946B4"/>
    <w:rsid w:val="00F94ECA"/>
    <w:rsid w:val="00F9535A"/>
    <w:rsid w:val="00F954C6"/>
    <w:rsid w:val="00F955EE"/>
    <w:rsid w:val="00F95A30"/>
    <w:rsid w:val="00F95BD0"/>
    <w:rsid w:val="00F95DCD"/>
    <w:rsid w:val="00F9612E"/>
    <w:rsid w:val="00F96133"/>
    <w:rsid w:val="00F96738"/>
    <w:rsid w:val="00F968A3"/>
    <w:rsid w:val="00F96C7C"/>
    <w:rsid w:val="00F9702B"/>
    <w:rsid w:val="00F97194"/>
    <w:rsid w:val="00F9727C"/>
    <w:rsid w:val="00F97912"/>
    <w:rsid w:val="00F97BFD"/>
    <w:rsid w:val="00F97DDB"/>
    <w:rsid w:val="00FA03EA"/>
    <w:rsid w:val="00FA049B"/>
    <w:rsid w:val="00FA0F90"/>
    <w:rsid w:val="00FA1120"/>
    <w:rsid w:val="00FA14BE"/>
    <w:rsid w:val="00FA14CA"/>
    <w:rsid w:val="00FA1582"/>
    <w:rsid w:val="00FA19A4"/>
    <w:rsid w:val="00FA1A52"/>
    <w:rsid w:val="00FA1BFE"/>
    <w:rsid w:val="00FA1F59"/>
    <w:rsid w:val="00FA23F6"/>
    <w:rsid w:val="00FA2F4E"/>
    <w:rsid w:val="00FA33F6"/>
    <w:rsid w:val="00FA342D"/>
    <w:rsid w:val="00FA3711"/>
    <w:rsid w:val="00FA399E"/>
    <w:rsid w:val="00FA3A3B"/>
    <w:rsid w:val="00FA3DF1"/>
    <w:rsid w:val="00FA4071"/>
    <w:rsid w:val="00FA42D0"/>
    <w:rsid w:val="00FA44C7"/>
    <w:rsid w:val="00FA4C19"/>
    <w:rsid w:val="00FA4D84"/>
    <w:rsid w:val="00FA4F2E"/>
    <w:rsid w:val="00FA51F8"/>
    <w:rsid w:val="00FA53A2"/>
    <w:rsid w:val="00FA54FA"/>
    <w:rsid w:val="00FA5511"/>
    <w:rsid w:val="00FA5C2F"/>
    <w:rsid w:val="00FA5D52"/>
    <w:rsid w:val="00FA5E04"/>
    <w:rsid w:val="00FA5F77"/>
    <w:rsid w:val="00FA6117"/>
    <w:rsid w:val="00FA646F"/>
    <w:rsid w:val="00FA6482"/>
    <w:rsid w:val="00FA691A"/>
    <w:rsid w:val="00FA6A32"/>
    <w:rsid w:val="00FA6D88"/>
    <w:rsid w:val="00FA6FFA"/>
    <w:rsid w:val="00FA7511"/>
    <w:rsid w:val="00FA76C8"/>
    <w:rsid w:val="00FA7BA2"/>
    <w:rsid w:val="00FB0032"/>
    <w:rsid w:val="00FB0140"/>
    <w:rsid w:val="00FB0419"/>
    <w:rsid w:val="00FB0499"/>
    <w:rsid w:val="00FB0875"/>
    <w:rsid w:val="00FB095C"/>
    <w:rsid w:val="00FB0B1B"/>
    <w:rsid w:val="00FB0F40"/>
    <w:rsid w:val="00FB1755"/>
    <w:rsid w:val="00FB1C41"/>
    <w:rsid w:val="00FB1E65"/>
    <w:rsid w:val="00FB26C2"/>
    <w:rsid w:val="00FB2843"/>
    <w:rsid w:val="00FB2876"/>
    <w:rsid w:val="00FB29FD"/>
    <w:rsid w:val="00FB2C6A"/>
    <w:rsid w:val="00FB2C78"/>
    <w:rsid w:val="00FB3084"/>
    <w:rsid w:val="00FB3174"/>
    <w:rsid w:val="00FB3532"/>
    <w:rsid w:val="00FB370B"/>
    <w:rsid w:val="00FB3748"/>
    <w:rsid w:val="00FB3949"/>
    <w:rsid w:val="00FB39C5"/>
    <w:rsid w:val="00FB415F"/>
    <w:rsid w:val="00FB42BE"/>
    <w:rsid w:val="00FB4388"/>
    <w:rsid w:val="00FB4732"/>
    <w:rsid w:val="00FB4A41"/>
    <w:rsid w:val="00FB4B1C"/>
    <w:rsid w:val="00FB4D19"/>
    <w:rsid w:val="00FB4FBE"/>
    <w:rsid w:val="00FB5A67"/>
    <w:rsid w:val="00FB5C18"/>
    <w:rsid w:val="00FB5C6E"/>
    <w:rsid w:val="00FB5DAD"/>
    <w:rsid w:val="00FB610D"/>
    <w:rsid w:val="00FB63DB"/>
    <w:rsid w:val="00FB6482"/>
    <w:rsid w:val="00FB6551"/>
    <w:rsid w:val="00FB6E39"/>
    <w:rsid w:val="00FB6FC7"/>
    <w:rsid w:val="00FB6FEF"/>
    <w:rsid w:val="00FB7277"/>
    <w:rsid w:val="00FC00D8"/>
    <w:rsid w:val="00FC0508"/>
    <w:rsid w:val="00FC09C7"/>
    <w:rsid w:val="00FC0B77"/>
    <w:rsid w:val="00FC1147"/>
    <w:rsid w:val="00FC1478"/>
    <w:rsid w:val="00FC1A8E"/>
    <w:rsid w:val="00FC1E00"/>
    <w:rsid w:val="00FC1E73"/>
    <w:rsid w:val="00FC1FD3"/>
    <w:rsid w:val="00FC227F"/>
    <w:rsid w:val="00FC25B4"/>
    <w:rsid w:val="00FC2BA0"/>
    <w:rsid w:val="00FC2C88"/>
    <w:rsid w:val="00FC3180"/>
    <w:rsid w:val="00FC34A5"/>
    <w:rsid w:val="00FC3DF2"/>
    <w:rsid w:val="00FC4159"/>
    <w:rsid w:val="00FC45A5"/>
    <w:rsid w:val="00FC51B7"/>
    <w:rsid w:val="00FC541A"/>
    <w:rsid w:val="00FC5549"/>
    <w:rsid w:val="00FC56FF"/>
    <w:rsid w:val="00FC5710"/>
    <w:rsid w:val="00FC5A4A"/>
    <w:rsid w:val="00FC5C57"/>
    <w:rsid w:val="00FC5C66"/>
    <w:rsid w:val="00FC5C88"/>
    <w:rsid w:val="00FC5FD6"/>
    <w:rsid w:val="00FC601D"/>
    <w:rsid w:val="00FC6115"/>
    <w:rsid w:val="00FC6180"/>
    <w:rsid w:val="00FC66F0"/>
    <w:rsid w:val="00FC6750"/>
    <w:rsid w:val="00FC69D7"/>
    <w:rsid w:val="00FC6B42"/>
    <w:rsid w:val="00FC6B97"/>
    <w:rsid w:val="00FC6C4A"/>
    <w:rsid w:val="00FC7471"/>
    <w:rsid w:val="00FC75D1"/>
    <w:rsid w:val="00FC78B0"/>
    <w:rsid w:val="00FC7A1D"/>
    <w:rsid w:val="00FC7BCD"/>
    <w:rsid w:val="00FC7BF1"/>
    <w:rsid w:val="00FD01DD"/>
    <w:rsid w:val="00FD037D"/>
    <w:rsid w:val="00FD03BD"/>
    <w:rsid w:val="00FD0412"/>
    <w:rsid w:val="00FD04BC"/>
    <w:rsid w:val="00FD0895"/>
    <w:rsid w:val="00FD08A7"/>
    <w:rsid w:val="00FD0901"/>
    <w:rsid w:val="00FD0C5B"/>
    <w:rsid w:val="00FD0CF5"/>
    <w:rsid w:val="00FD132E"/>
    <w:rsid w:val="00FD13AA"/>
    <w:rsid w:val="00FD18F7"/>
    <w:rsid w:val="00FD1AA2"/>
    <w:rsid w:val="00FD2048"/>
    <w:rsid w:val="00FD2223"/>
    <w:rsid w:val="00FD25AB"/>
    <w:rsid w:val="00FD27BA"/>
    <w:rsid w:val="00FD2AAB"/>
    <w:rsid w:val="00FD2B04"/>
    <w:rsid w:val="00FD2D0B"/>
    <w:rsid w:val="00FD2D27"/>
    <w:rsid w:val="00FD301C"/>
    <w:rsid w:val="00FD327E"/>
    <w:rsid w:val="00FD35E8"/>
    <w:rsid w:val="00FD3F34"/>
    <w:rsid w:val="00FD4190"/>
    <w:rsid w:val="00FD4378"/>
    <w:rsid w:val="00FD43B2"/>
    <w:rsid w:val="00FD43DD"/>
    <w:rsid w:val="00FD47C5"/>
    <w:rsid w:val="00FD4826"/>
    <w:rsid w:val="00FD59E1"/>
    <w:rsid w:val="00FD5BB7"/>
    <w:rsid w:val="00FD5BEF"/>
    <w:rsid w:val="00FD60ED"/>
    <w:rsid w:val="00FD60F8"/>
    <w:rsid w:val="00FD6460"/>
    <w:rsid w:val="00FD64C3"/>
    <w:rsid w:val="00FD6664"/>
    <w:rsid w:val="00FD6700"/>
    <w:rsid w:val="00FD6B03"/>
    <w:rsid w:val="00FD6E34"/>
    <w:rsid w:val="00FD6E7C"/>
    <w:rsid w:val="00FD707C"/>
    <w:rsid w:val="00FD70CD"/>
    <w:rsid w:val="00FD7163"/>
    <w:rsid w:val="00FD7431"/>
    <w:rsid w:val="00FD7473"/>
    <w:rsid w:val="00FD74DD"/>
    <w:rsid w:val="00FD77C3"/>
    <w:rsid w:val="00FD7CE5"/>
    <w:rsid w:val="00FD7DA3"/>
    <w:rsid w:val="00FE0515"/>
    <w:rsid w:val="00FE086D"/>
    <w:rsid w:val="00FE0940"/>
    <w:rsid w:val="00FE0B50"/>
    <w:rsid w:val="00FE0D03"/>
    <w:rsid w:val="00FE0DB9"/>
    <w:rsid w:val="00FE109A"/>
    <w:rsid w:val="00FE11EF"/>
    <w:rsid w:val="00FE1221"/>
    <w:rsid w:val="00FE13B2"/>
    <w:rsid w:val="00FE16CE"/>
    <w:rsid w:val="00FE1818"/>
    <w:rsid w:val="00FE186F"/>
    <w:rsid w:val="00FE1A22"/>
    <w:rsid w:val="00FE1D99"/>
    <w:rsid w:val="00FE1F1F"/>
    <w:rsid w:val="00FE23B1"/>
    <w:rsid w:val="00FE2437"/>
    <w:rsid w:val="00FE2873"/>
    <w:rsid w:val="00FE29F0"/>
    <w:rsid w:val="00FE2E08"/>
    <w:rsid w:val="00FE2EFC"/>
    <w:rsid w:val="00FE306F"/>
    <w:rsid w:val="00FE3196"/>
    <w:rsid w:val="00FE31A2"/>
    <w:rsid w:val="00FE36F5"/>
    <w:rsid w:val="00FE3722"/>
    <w:rsid w:val="00FE397D"/>
    <w:rsid w:val="00FE3CB0"/>
    <w:rsid w:val="00FE3EE9"/>
    <w:rsid w:val="00FE4155"/>
    <w:rsid w:val="00FE43F5"/>
    <w:rsid w:val="00FE4439"/>
    <w:rsid w:val="00FE45FB"/>
    <w:rsid w:val="00FE4899"/>
    <w:rsid w:val="00FE4BE4"/>
    <w:rsid w:val="00FE4BE8"/>
    <w:rsid w:val="00FE4E9C"/>
    <w:rsid w:val="00FE51D6"/>
    <w:rsid w:val="00FE5A7F"/>
    <w:rsid w:val="00FE5DA6"/>
    <w:rsid w:val="00FE5F8F"/>
    <w:rsid w:val="00FE6192"/>
    <w:rsid w:val="00FE62D4"/>
    <w:rsid w:val="00FE658C"/>
    <w:rsid w:val="00FE65BC"/>
    <w:rsid w:val="00FE6669"/>
    <w:rsid w:val="00FE6991"/>
    <w:rsid w:val="00FE6F9C"/>
    <w:rsid w:val="00FE729C"/>
    <w:rsid w:val="00FE7582"/>
    <w:rsid w:val="00FE794E"/>
    <w:rsid w:val="00FE7A59"/>
    <w:rsid w:val="00FE7F49"/>
    <w:rsid w:val="00FE929E"/>
    <w:rsid w:val="00FF0257"/>
    <w:rsid w:val="00FF0315"/>
    <w:rsid w:val="00FF0740"/>
    <w:rsid w:val="00FF0773"/>
    <w:rsid w:val="00FF0B37"/>
    <w:rsid w:val="00FF0DFD"/>
    <w:rsid w:val="00FF1353"/>
    <w:rsid w:val="00FF153E"/>
    <w:rsid w:val="00FF17F9"/>
    <w:rsid w:val="00FF1926"/>
    <w:rsid w:val="00FF1D8B"/>
    <w:rsid w:val="00FF241C"/>
    <w:rsid w:val="00FF25AD"/>
    <w:rsid w:val="00FF27D0"/>
    <w:rsid w:val="00FF286E"/>
    <w:rsid w:val="00FF30B7"/>
    <w:rsid w:val="00FF3327"/>
    <w:rsid w:val="00FF33FE"/>
    <w:rsid w:val="00FF372D"/>
    <w:rsid w:val="00FF3915"/>
    <w:rsid w:val="00FF3933"/>
    <w:rsid w:val="00FF3E63"/>
    <w:rsid w:val="00FF3F08"/>
    <w:rsid w:val="00FF40B2"/>
    <w:rsid w:val="00FF40C1"/>
    <w:rsid w:val="00FF41FB"/>
    <w:rsid w:val="00FF423E"/>
    <w:rsid w:val="00FF4618"/>
    <w:rsid w:val="00FF46D3"/>
    <w:rsid w:val="00FF471A"/>
    <w:rsid w:val="00FF47F9"/>
    <w:rsid w:val="00FF4A22"/>
    <w:rsid w:val="00FF4BAA"/>
    <w:rsid w:val="00FF552D"/>
    <w:rsid w:val="00FF5D56"/>
    <w:rsid w:val="00FF61D3"/>
    <w:rsid w:val="00FF622D"/>
    <w:rsid w:val="00FF631D"/>
    <w:rsid w:val="00FF66B4"/>
    <w:rsid w:val="00FF6735"/>
    <w:rsid w:val="00FF6792"/>
    <w:rsid w:val="00FF6A2D"/>
    <w:rsid w:val="00FF743E"/>
    <w:rsid w:val="00FF75AB"/>
    <w:rsid w:val="00FF783C"/>
    <w:rsid w:val="00FF7CE0"/>
    <w:rsid w:val="00FF7E60"/>
    <w:rsid w:val="00FF7F0A"/>
    <w:rsid w:val="010D8732"/>
    <w:rsid w:val="0112DAD0"/>
    <w:rsid w:val="01202C72"/>
    <w:rsid w:val="0124F11D"/>
    <w:rsid w:val="0130B767"/>
    <w:rsid w:val="0130E344"/>
    <w:rsid w:val="013B45B4"/>
    <w:rsid w:val="0147C5F2"/>
    <w:rsid w:val="014C2C44"/>
    <w:rsid w:val="01515BBA"/>
    <w:rsid w:val="01567F93"/>
    <w:rsid w:val="015BC506"/>
    <w:rsid w:val="0162AE15"/>
    <w:rsid w:val="0177309D"/>
    <w:rsid w:val="0182EC24"/>
    <w:rsid w:val="018960A1"/>
    <w:rsid w:val="018DECEE"/>
    <w:rsid w:val="01A72433"/>
    <w:rsid w:val="01A868A1"/>
    <w:rsid w:val="01B215A5"/>
    <w:rsid w:val="01B38374"/>
    <w:rsid w:val="01D66136"/>
    <w:rsid w:val="01DC15BC"/>
    <w:rsid w:val="01DD5990"/>
    <w:rsid w:val="01E3BCEF"/>
    <w:rsid w:val="01E75279"/>
    <w:rsid w:val="020EFD84"/>
    <w:rsid w:val="021F9940"/>
    <w:rsid w:val="022A25F3"/>
    <w:rsid w:val="024E4451"/>
    <w:rsid w:val="0274B347"/>
    <w:rsid w:val="02861511"/>
    <w:rsid w:val="02958728"/>
    <w:rsid w:val="02973AA5"/>
    <w:rsid w:val="029B0F19"/>
    <w:rsid w:val="02A4AE15"/>
    <w:rsid w:val="02A957AD"/>
    <w:rsid w:val="02B351C6"/>
    <w:rsid w:val="02BE3CDF"/>
    <w:rsid w:val="02BE3FF8"/>
    <w:rsid w:val="02C38335"/>
    <w:rsid w:val="02C7985B"/>
    <w:rsid w:val="02F5D85E"/>
    <w:rsid w:val="03080548"/>
    <w:rsid w:val="031F0DED"/>
    <w:rsid w:val="033190D8"/>
    <w:rsid w:val="0341C5EA"/>
    <w:rsid w:val="035CEB29"/>
    <w:rsid w:val="0367083F"/>
    <w:rsid w:val="0367E7A6"/>
    <w:rsid w:val="036E9B9F"/>
    <w:rsid w:val="0372360D"/>
    <w:rsid w:val="03768B3F"/>
    <w:rsid w:val="037CBB76"/>
    <w:rsid w:val="03816062"/>
    <w:rsid w:val="0385FD37"/>
    <w:rsid w:val="03A66C4B"/>
    <w:rsid w:val="03A96B6A"/>
    <w:rsid w:val="03B0DF16"/>
    <w:rsid w:val="03C07A52"/>
    <w:rsid w:val="03DABAEB"/>
    <w:rsid w:val="03E12CB5"/>
    <w:rsid w:val="03E6A92A"/>
    <w:rsid w:val="03E782E9"/>
    <w:rsid w:val="03F5BA59"/>
    <w:rsid w:val="03FF7577"/>
    <w:rsid w:val="03FFE985"/>
    <w:rsid w:val="040018A3"/>
    <w:rsid w:val="040C2D0A"/>
    <w:rsid w:val="040C436B"/>
    <w:rsid w:val="04114338"/>
    <w:rsid w:val="04181506"/>
    <w:rsid w:val="041A694F"/>
    <w:rsid w:val="041A95D4"/>
    <w:rsid w:val="041AD4F2"/>
    <w:rsid w:val="041AE1D4"/>
    <w:rsid w:val="041D7D32"/>
    <w:rsid w:val="0422B683"/>
    <w:rsid w:val="042CDE87"/>
    <w:rsid w:val="042E8530"/>
    <w:rsid w:val="0432C7FF"/>
    <w:rsid w:val="0433A316"/>
    <w:rsid w:val="04436B56"/>
    <w:rsid w:val="0444888C"/>
    <w:rsid w:val="0453C880"/>
    <w:rsid w:val="04549D2E"/>
    <w:rsid w:val="045DD4AC"/>
    <w:rsid w:val="046A2F01"/>
    <w:rsid w:val="046EB96B"/>
    <w:rsid w:val="047AF143"/>
    <w:rsid w:val="047DF869"/>
    <w:rsid w:val="0480393B"/>
    <w:rsid w:val="048976C6"/>
    <w:rsid w:val="04AAEAAB"/>
    <w:rsid w:val="04AB6C72"/>
    <w:rsid w:val="04AFEDFA"/>
    <w:rsid w:val="04B02403"/>
    <w:rsid w:val="04B0A014"/>
    <w:rsid w:val="04E0E9C3"/>
    <w:rsid w:val="04E92F0E"/>
    <w:rsid w:val="050318A4"/>
    <w:rsid w:val="0507B16F"/>
    <w:rsid w:val="050B550B"/>
    <w:rsid w:val="051F9704"/>
    <w:rsid w:val="0521D26E"/>
    <w:rsid w:val="052C3EAD"/>
    <w:rsid w:val="05464478"/>
    <w:rsid w:val="0549FFBB"/>
    <w:rsid w:val="054C3A88"/>
    <w:rsid w:val="054C804A"/>
    <w:rsid w:val="054D51B3"/>
    <w:rsid w:val="055557FE"/>
    <w:rsid w:val="0562133C"/>
    <w:rsid w:val="0562A756"/>
    <w:rsid w:val="0563588D"/>
    <w:rsid w:val="05716C41"/>
    <w:rsid w:val="057B2179"/>
    <w:rsid w:val="057ED125"/>
    <w:rsid w:val="05843CC5"/>
    <w:rsid w:val="058EFF4E"/>
    <w:rsid w:val="0590D457"/>
    <w:rsid w:val="0596566C"/>
    <w:rsid w:val="05A430F2"/>
    <w:rsid w:val="05A650BD"/>
    <w:rsid w:val="05AEB3D1"/>
    <w:rsid w:val="05B78E67"/>
    <w:rsid w:val="05C45847"/>
    <w:rsid w:val="05CA961D"/>
    <w:rsid w:val="05D67760"/>
    <w:rsid w:val="05E424A8"/>
    <w:rsid w:val="05EC9D27"/>
    <w:rsid w:val="05F45BF1"/>
    <w:rsid w:val="05F91AD7"/>
    <w:rsid w:val="05FA523A"/>
    <w:rsid w:val="060077C4"/>
    <w:rsid w:val="060AF74E"/>
    <w:rsid w:val="06169013"/>
    <w:rsid w:val="0617BBF4"/>
    <w:rsid w:val="061904F5"/>
    <w:rsid w:val="061BAF37"/>
    <w:rsid w:val="061CFCC3"/>
    <w:rsid w:val="061EF8F9"/>
    <w:rsid w:val="0623AFA4"/>
    <w:rsid w:val="0623CF96"/>
    <w:rsid w:val="063132B9"/>
    <w:rsid w:val="0632ACA7"/>
    <w:rsid w:val="063A063D"/>
    <w:rsid w:val="0641C191"/>
    <w:rsid w:val="064AC74B"/>
    <w:rsid w:val="06507275"/>
    <w:rsid w:val="06523A31"/>
    <w:rsid w:val="065CD443"/>
    <w:rsid w:val="067D1570"/>
    <w:rsid w:val="0684120E"/>
    <w:rsid w:val="0685D07D"/>
    <w:rsid w:val="068B869F"/>
    <w:rsid w:val="069E22FD"/>
    <w:rsid w:val="06AEAA54"/>
    <w:rsid w:val="06B5275B"/>
    <w:rsid w:val="06B7110D"/>
    <w:rsid w:val="06B7698F"/>
    <w:rsid w:val="06BEBFF0"/>
    <w:rsid w:val="06C8A87A"/>
    <w:rsid w:val="06D2D39F"/>
    <w:rsid w:val="06D67AD9"/>
    <w:rsid w:val="06D8621A"/>
    <w:rsid w:val="06E2384D"/>
    <w:rsid w:val="06E3B693"/>
    <w:rsid w:val="06E80CC8"/>
    <w:rsid w:val="07055609"/>
    <w:rsid w:val="071CD415"/>
    <w:rsid w:val="071E4F6B"/>
    <w:rsid w:val="07285E8D"/>
    <w:rsid w:val="072F2525"/>
    <w:rsid w:val="07311013"/>
    <w:rsid w:val="07507605"/>
    <w:rsid w:val="0752591E"/>
    <w:rsid w:val="07572EA6"/>
    <w:rsid w:val="07674E07"/>
    <w:rsid w:val="0767523F"/>
    <w:rsid w:val="076FCBA0"/>
    <w:rsid w:val="07764FAE"/>
    <w:rsid w:val="077DF9C9"/>
    <w:rsid w:val="078A898F"/>
    <w:rsid w:val="078BA188"/>
    <w:rsid w:val="078E343C"/>
    <w:rsid w:val="07949FB4"/>
    <w:rsid w:val="0798D172"/>
    <w:rsid w:val="079AAB74"/>
    <w:rsid w:val="079C3FBA"/>
    <w:rsid w:val="079D065C"/>
    <w:rsid w:val="07B0A913"/>
    <w:rsid w:val="07DF340A"/>
    <w:rsid w:val="07E1D8A9"/>
    <w:rsid w:val="07E2BCF3"/>
    <w:rsid w:val="07F6E597"/>
    <w:rsid w:val="07FD2A01"/>
    <w:rsid w:val="07FDF4B2"/>
    <w:rsid w:val="08243D4D"/>
    <w:rsid w:val="08248AD7"/>
    <w:rsid w:val="08299854"/>
    <w:rsid w:val="0835F991"/>
    <w:rsid w:val="083A039C"/>
    <w:rsid w:val="084808B7"/>
    <w:rsid w:val="084A7E81"/>
    <w:rsid w:val="08529E62"/>
    <w:rsid w:val="08576BF8"/>
    <w:rsid w:val="08578BE8"/>
    <w:rsid w:val="0858D6D5"/>
    <w:rsid w:val="085FA840"/>
    <w:rsid w:val="08734DEE"/>
    <w:rsid w:val="08791480"/>
    <w:rsid w:val="089075B6"/>
    <w:rsid w:val="08907A67"/>
    <w:rsid w:val="08946863"/>
    <w:rsid w:val="08989A10"/>
    <w:rsid w:val="08AC7140"/>
    <w:rsid w:val="08B1F4A1"/>
    <w:rsid w:val="08B81642"/>
    <w:rsid w:val="08B8E28A"/>
    <w:rsid w:val="08CBB424"/>
    <w:rsid w:val="08CD25FB"/>
    <w:rsid w:val="08D955FF"/>
    <w:rsid w:val="08F778A2"/>
    <w:rsid w:val="08FA2C60"/>
    <w:rsid w:val="0906EE5E"/>
    <w:rsid w:val="0907190D"/>
    <w:rsid w:val="091344D9"/>
    <w:rsid w:val="0920E0D8"/>
    <w:rsid w:val="09315691"/>
    <w:rsid w:val="0931FAFA"/>
    <w:rsid w:val="09327684"/>
    <w:rsid w:val="0932ECCC"/>
    <w:rsid w:val="094C0FBA"/>
    <w:rsid w:val="09547B5E"/>
    <w:rsid w:val="096B0CEF"/>
    <w:rsid w:val="09738D24"/>
    <w:rsid w:val="097D7839"/>
    <w:rsid w:val="097DD02F"/>
    <w:rsid w:val="09814F80"/>
    <w:rsid w:val="098CFD2A"/>
    <w:rsid w:val="098FB919"/>
    <w:rsid w:val="09962990"/>
    <w:rsid w:val="09995315"/>
    <w:rsid w:val="09A3A818"/>
    <w:rsid w:val="09B56380"/>
    <w:rsid w:val="09BAA4C7"/>
    <w:rsid w:val="09BC5286"/>
    <w:rsid w:val="09BE537A"/>
    <w:rsid w:val="09D20F41"/>
    <w:rsid w:val="09D5A408"/>
    <w:rsid w:val="09D6B0C6"/>
    <w:rsid w:val="09E241D9"/>
    <w:rsid w:val="09F14AFC"/>
    <w:rsid w:val="09F5C3D8"/>
    <w:rsid w:val="0A078B1F"/>
    <w:rsid w:val="0A0D0BC5"/>
    <w:rsid w:val="0A13026F"/>
    <w:rsid w:val="0A15FF2C"/>
    <w:rsid w:val="0A1C1B81"/>
    <w:rsid w:val="0A254E8C"/>
    <w:rsid w:val="0A2DD970"/>
    <w:rsid w:val="0A3AE2E7"/>
    <w:rsid w:val="0A3C6FDA"/>
    <w:rsid w:val="0A3CCC34"/>
    <w:rsid w:val="0A3EA16F"/>
    <w:rsid w:val="0A55CD2C"/>
    <w:rsid w:val="0A6099F5"/>
    <w:rsid w:val="0A672D36"/>
    <w:rsid w:val="0A6CA128"/>
    <w:rsid w:val="0A7D74D9"/>
    <w:rsid w:val="0A89418B"/>
    <w:rsid w:val="0AA8C0B5"/>
    <w:rsid w:val="0AB89E57"/>
    <w:rsid w:val="0AC0656F"/>
    <w:rsid w:val="0AF55E6F"/>
    <w:rsid w:val="0B09E0DA"/>
    <w:rsid w:val="0B0AABA7"/>
    <w:rsid w:val="0B0CD208"/>
    <w:rsid w:val="0B16AA2C"/>
    <w:rsid w:val="0B1C4208"/>
    <w:rsid w:val="0B360463"/>
    <w:rsid w:val="0B491BA1"/>
    <w:rsid w:val="0B51E460"/>
    <w:rsid w:val="0B55C171"/>
    <w:rsid w:val="0B6C74FF"/>
    <w:rsid w:val="0B7452B2"/>
    <w:rsid w:val="0B78BBCE"/>
    <w:rsid w:val="0B7EAF8F"/>
    <w:rsid w:val="0B87A5A7"/>
    <w:rsid w:val="0B8B366A"/>
    <w:rsid w:val="0B903626"/>
    <w:rsid w:val="0B94CE07"/>
    <w:rsid w:val="0BABAE9E"/>
    <w:rsid w:val="0BBB3EDE"/>
    <w:rsid w:val="0BBDBCF2"/>
    <w:rsid w:val="0BC9E008"/>
    <w:rsid w:val="0BDF9FB8"/>
    <w:rsid w:val="0BE7E21E"/>
    <w:rsid w:val="0BEE6E56"/>
    <w:rsid w:val="0BF5AEA0"/>
    <w:rsid w:val="0BFCD685"/>
    <w:rsid w:val="0C0862B8"/>
    <w:rsid w:val="0C0A5FC4"/>
    <w:rsid w:val="0C0ADCDF"/>
    <w:rsid w:val="0C0C6F8C"/>
    <w:rsid w:val="0C25722B"/>
    <w:rsid w:val="0C29A2AF"/>
    <w:rsid w:val="0C453030"/>
    <w:rsid w:val="0C4A5D95"/>
    <w:rsid w:val="0C4DDBC0"/>
    <w:rsid w:val="0C52B226"/>
    <w:rsid w:val="0C56061E"/>
    <w:rsid w:val="0C571E91"/>
    <w:rsid w:val="0C5CF486"/>
    <w:rsid w:val="0C60DA5B"/>
    <w:rsid w:val="0C75AF12"/>
    <w:rsid w:val="0C7C13F3"/>
    <w:rsid w:val="0C860152"/>
    <w:rsid w:val="0C977767"/>
    <w:rsid w:val="0C992A09"/>
    <w:rsid w:val="0CA1BF0A"/>
    <w:rsid w:val="0CA3D704"/>
    <w:rsid w:val="0CAA96E1"/>
    <w:rsid w:val="0CAFD340"/>
    <w:rsid w:val="0CBB0608"/>
    <w:rsid w:val="0CC0D067"/>
    <w:rsid w:val="0CCC2701"/>
    <w:rsid w:val="0CCC89EA"/>
    <w:rsid w:val="0CCD408C"/>
    <w:rsid w:val="0CD157A4"/>
    <w:rsid w:val="0CD1A472"/>
    <w:rsid w:val="0CDA8F11"/>
    <w:rsid w:val="0CF01FC5"/>
    <w:rsid w:val="0CF5BFB4"/>
    <w:rsid w:val="0CF7A5FD"/>
    <w:rsid w:val="0CFEA41B"/>
    <w:rsid w:val="0D14EA8A"/>
    <w:rsid w:val="0D233468"/>
    <w:rsid w:val="0D279428"/>
    <w:rsid w:val="0D2C031A"/>
    <w:rsid w:val="0D2D6C13"/>
    <w:rsid w:val="0D2E383C"/>
    <w:rsid w:val="0D33558D"/>
    <w:rsid w:val="0D3EC046"/>
    <w:rsid w:val="0D41685E"/>
    <w:rsid w:val="0D4B2543"/>
    <w:rsid w:val="0D4E8FC7"/>
    <w:rsid w:val="0D59CB9D"/>
    <w:rsid w:val="0D705EAB"/>
    <w:rsid w:val="0D8C9E5F"/>
    <w:rsid w:val="0DA39F53"/>
    <w:rsid w:val="0DA96762"/>
    <w:rsid w:val="0DAA2605"/>
    <w:rsid w:val="0DBD9736"/>
    <w:rsid w:val="0DC22FCE"/>
    <w:rsid w:val="0DC2BD7F"/>
    <w:rsid w:val="0DCB994D"/>
    <w:rsid w:val="0DCE26DF"/>
    <w:rsid w:val="0DD109BD"/>
    <w:rsid w:val="0DE0599D"/>
    <w:rsid w:val="0DE254FC"/>
    <w:rsid w:val="0DEA88A7"/>
    <w:rsid w:val="0DFD066B"/>
    <w:rsid w:val="0E0F559C"/>
    <w:rsid w:val="0E2BCF03"/>
    <w:rsid w:val="0E2CAFFC"/>
    <w:rsid w:val="0E2DC8A4"/>
    <w:rsid w:val="0E33798C"/>
    <w:rsid w:val="0E55BD9C"/>
    <w:rsid w:val="0E5A0DE9"/>
    <w:rsid w:val="0E66F1AB"/>
    <w:rsid w:val="0E671BEA"/>
    <w:rsid w:val="0E76BD1F"/>
    <w:rsid w:val="0E7FF4D1"/>
    <w:rsid w:val="0E815BD5"/>
    <w:rsid w:val="0E81D82C"/>
    <w:rsid w:val="0E84D60A"/>
    <w:rsid w:val="0E8EC9E1"/>
    <w:rsid w:val="0E92BDAF"/>
    <w:rsid w:val="0E9F5B28"/>
    <w:rsid w:val="0EA01062"/>
    <w:rsid w:val="0EAF1148"/>
    <w:rsid w:val="0EB2E52A"/>
    <w:rsid w:val="0EC5DAB4"/>
    <w:rsid w:val="0ECC7DBA"/>
    <w:rsid w:val="0ED29962"/>
    <w:rsid w:val="0EDBE3BE"/>
    <w:rsid w:val="0EE5EE8F"/>
    <w:rsid w:val="0EE76B25"/>
    <w:rsid w:val="0EEE146D"/>
    <w:rsid w:val="0EF0665E"/>
    <w:rsid w:val="0EF50E3F"/>
    <w:rsid w:val="0EF7B4CE"/>
    <w:rsid w:val="0F035119"/>
    <w:rsid w:val="0F16025E"/>
    <w:rsid w:val="0F1BB634"/>
    <w:rsid w:val="0F1DE3F7"/>
    <w:rsid w:val="0F2AF360"/>
    <w:rsid w:val="0F2EA920"/>
    <w:rsid w:val="0F379E20"/>
    <w:rsid w:val="0F3F5D6D"/>
    <w:rsid w:val="0F57F944"/>
    <w:rsid w:val="0F5B5635"/>
    <w:rsid w:val="0F615C0D"/>
    <w:rsid w:val="0F6D5B4F"/>
    <w:rsid w:val="0F76EF32"/>
    <w:rsid w:val="0F7E5200"/>
    <w:rsid w:val="0F807999"/>
    <w:rsid w:val="0F82E9DD"/>
    <w:rsid w:val="0F8EC0FD"/>
    <w:rsid w:val="0F95EE48"/>
    <w:rsid w:val="0F9A3E8C"/>
    <w:rsid w:val="0FBD0E41"/>
    <w:rsid w:val="0FC1CD2F"/>
    <w:rsid w:val="0FCDB60C"/>
    <w:rsid w:val="0FCE77CF"/>
    <w:rsid w:val="0FD197C5"/>
    <w:rsid w:val="0FD7FF85"/>
    <w:rsid w:val="0FD99F30"/>
    <w:rsid w:val="0FF2C2D6"/>
    <w:rsid w:val="0FF9F19F"/>
    <w:rsid w:val="0FFA675D"/>
    <w:rsid w:val="0FFBDE62"/>
    <w:rsid w:val="0FFD5DDE"/>
    <w:rsid w:val="0FFF1E72"/>
    <w:rsid w:val="100AAFD8"/>
    <w:rsid w:val="100D27D3"/>
    <w:rsid w:val="1026ABD3"/>
    <w:rsid w:val="1026F04F"/>
    <w:rsid w:val="102A9DC4"/>
    <w:rsid w:val="102D1458"/>
    <w:rsid w:val="1055BE9E"/>
    <w:rsid w:val="105C45EF"/>
    <w:rsid w:val="106575BA"/>
    <w:rsid w:val="106800AA"/>
    <w:rsid w:val="106E9137"/>
    <w:rsid w:val="10730E48"/>
    <w:rsid w:val="10833E90"/>
    <w:rsid w:val="10916338"/>
    <w:rsid w:val="10A1F929"/>
    <w:rsid w:val="10B491CA"/>
    <w:rsid w:val="10D07E88"/>
    <w:rsid w:val="10D13C35"/>
    <w:rsid w:val="10E72DFA"/>
    <w:rsid w:val="10EE640B"/>
    <w:rsid w:val="110A9F13"/>
    <w:rsid w:val="11124742"/>
    <w:rsid w:val="11133C6A"/>
    <w:rsid w:val="111A112C"/>
    <w:rsid w:val="111E4F3D"/>
    <w:rsid w:val="11258D50"/>
    <w:rsid w:val="1130B91A"/>
    <w:rsid w:val="113DCF2C"/>
    <w:rsid w:val="1149C9D3"/>
    <w:rsid w:val="11507E17"/>
    <w:rsid w:val="1157AB64"/>
    <w:rsid w:val="115ABBC1"/>
    <w:rsid w:val="116C0DE1"/>
    <w:rsid w:val="1176511D"/>
    <w:rsid w:val="1189F356"/>
    <w:rsid w:val="119048C9"/>
    <w:rsid w:val="1193FBD0"/>
    <w:rsid w:val="1195C1D3"/>
    <w:rsid w:val="1197BAA1"/>
    <w:rsid w:val="11986AAC"/>
    <w:rsid w:val="11A1936F"/>
    <w:rsid w:val="11A8011E"/>
    <w:rsid w:val="11B1AF13"/>
    <w:rsid w:val="11B263AD"/>
    <w:rsid w:val="11B38552"/>
    <w:rsid w:val="11B714D9"/>
    <w:rsid w:val="11B9DF2A"/>
    <w:rsid w:val="11BCE45A"/>
    <w:rsid w:val="11D20FE6"/>
    <w:rsid w:val="11DC9EBD"/>
    <w:rsid w:val="11E08686"/>
    <w:rsid w:val="11E12AAD"/>
    <w:rsid w:val="11EB2E52"/>
    <w:rsid w:val="11EBD4F6"/>
    <w:rsid w:val="11F4B01E"/>
    <w:rsid w:val="11FB8DF1"/>
    <w:rsid w:val="11FE74C6"/>
    <w:rsid w:val="12092C7C"/>
    <w:rsid w:val="12093582"/>
    <w:rsid w:val="120A30F6"/>
    <w:rsid w:val="1220FE00"/>
    <w:rsid w:val="122133B4"/>
    <w:rsid w:val="122172E0"/>
    <w:rsid w:val="12227A9F"/>
    <w:rsid w:val="12369488"/>
    <w:rsid w:val="12384AFC"/>
    <w:rsid w:val="123C2433"/>
    <w:rsid w:val="1240ECE0"/>
    <w:rsid w:val="1243701D"/>
    <w:rsid w:val="125100A7"/>
    <w:rsid w:val="12522BC1"/>
    <w:rsid w:val="125360B5"/>
    <w:rsid w:val="12662750"/>
    <w:rsid w:val="12725D8E"/>
    <w:rsid w:val="12761FFE"/>
    <w:rsid w:val="12768C63"/>
    <w:rsid w:val="12829590"/>
    <w:rsid w:val="12855BB5"/>
    <w:rsid w:val="128C5695"/>
    <w:rsid w:val="128ED04B"/>
    <w:rsid w:val="129234C6"/>
    <w:rsid w:val="12983B2B"/>
    <w:rsid w:val="129AFA8D"/>
    <w:rsid w:val="12ACD52C"/>
    <w:rsid w:val="12BC275C"/>
    <w:rsid w:val="12BC6F3D"/>
    <w:rsid w:val="12BCFE5F"/>
    <w:rsid w:val="12D6D8B6"/>
    <w:rsid w:val="12ED38DE"/>
    <w:rsid w:val="12F64CC3"/>
    <w:rsid w:val="13034338"/>
    <w:rsid w:val="130CD7DA"/>
    <w:rsid w:val="1333246D"/>
    <w:rsid w:val="133844B5"/>
    <w:rsid w:val="1338C497"/>
    <w:rsid w:val="13457D75"/>
    <w:rsid w:val="135D69C2"/>
    <w:rsid w:val="1361AB36"/>
    <w:rsid w:val="136C5DFA"/>
    <w:rsid w:val="136D0D37"/>
    <w:rsid w:val="1370D55D"/>
    <w:rsid w:val="1387795D"/>
    <w:rsid w:val="1387C3B8"/>
    <w:rsid w:val="138D7A1A"/>
    <w:rsid w:val="139163D6"/>
    <w:rsid w:val="139AA0FA"/>
    <w:rsid w:val="139B70BF"/>
    <w:rsid w:val="13A91B22"/>
    <w:rsid w:val="13B685AB"/>
    <w:rsid w:val="13BBAC14"/>
    <w:rsid w:val="13C4218D"/>
    <w:rsid w:val="13C44CF2"/>
    <w:rsid w:val="13C6E77B"/>
    <w:rsid w:val="13E705BA"/>
    <w:rsid w:val="13EA8630"/>
    <w:rsid w:val="13F31DC9"/>
    <w:rsid w:val="13FA4E21"/>
    <w:rsid w:val="13FF3A49"/>
    <w:rsid w:val="13FFFA32"/>
    <w:rsid w:val="14090CBE"/>
    <w:rsid w:val="1409704D"/>
    <w:rsid w:val="141046B1"/>
    <w:rsid w:val="141A55F5"/>
    <w:rsid w:val="14250AD5"/>
    <w:rsid w:val="1427B99F"/>
    <w:rsid w:val="142933F0"/>
    <w:rsid w:val="14340439"/>
    <w:rsid w:val="1434CB4D"/>
    <w:rsid w:val="143D4EDA"/>
    <w:rsid w:val="1443840A"/>
    <w:rsid w:val="144ADBB8"/>
    <w:rsid w:val="144C1BF0"/>
    <w:rsid w:val="145013AE"/>
    <w:rsid w:val="14686697"/>
    <w:rsid w:val="1474D419"/>
    <w:rsid w:val="148514D4"/>
    <w:rsid w:val="148D04A7"/>
    <w:rsid w:val="148E6C0A"/>
    <w:rsid w:val="149F8E43"/>
    <w:rsid w:val="14A0AF82"/>
    <w:rsid w:val="14A71D15"/>
    <w:rsid w:val="14A7E987"/>
    <w:rsid w:val="14B721E4"/>
    <w:rsid w:val="14CFCE85"/>
    <w:rsid w:val="14D19B29"/>
    <w:rsid w:val="14D9F731"/>
    <w:rsid w:val="14E278EE"/>
    <w:rsid w:val="14FAA791"/>
    <w:rsid w:val="1502C439"/>
    <w:rsid w:val="1502E72A"/>
    <w:rsid w:val="15072717"/>
    <w:rsid w:val="150DBBED"/>
    <w:rsid w:val="1517F61C"/>
    <w:rsid w:val="151CD90A"/>
    <w:rsid w:val="15232F46"/>
    <w:rsid w:val="152A2A08"/>
    <w:rsid w:val="15353F87"/>
    <w:rsid w:val="15369B24"/>
    <w:rsid w:val="15385A6A"/>
    <w:rsid w:val="153C6105"/>
    <w:rsid w:val="153DA5EF"/>
    <w:rsid w:val="15478C2E"/>
    <w:rsid w:val="15578064"/>
    <w:rsid w:val="155E8B92"/>
    <w:rsid w:val="1560EEA1"/>
    <w:rsid w:val="156519E9"/>
    <w:rsid w:val="1570F5C5"/>
    <w:rsid w:val="15766F68"/>
    <w:rsid w:val="157701AA"/>
    <w:rsid w:val="158484DC"/>
    <w:rsid w:val="158E0395"/>
    <w:rsid w:val="15A9C6D6"/>
    <w:rsid w:val="15AA780A"/>
    <w:rsid w:val="15B1A9D5"/>
    <w:rsid w:val="15B92E0B"/>
    <w:rsid w:val="15C2A2E9"/>
    <w:rsid w:val="15C55E01"/>
    <w:rsid w:val="15CB0685"/>
    <w:rsid w:val="15CFC6A5"/>
    <w:rsid w:val="15DB5194"/>
    <w:rsid w:val="15ECC22F"/>
    <w:rsid w:val="15F49102"/>
    <w:rsid w:val="15FDB1CB"/>
    <w:rsid w:val="16051B99"/>
    <w:rsid w:val="162A9731"/>
    <w:rsid w:val="16344C08"/>
    <w:rsid w:val="1648E136"/>
    <w:rsid w:val="164B8AF0"/>
    <w:rsid w:val="164CA661"/>
    <w:rsid w:val="16584AFC"/>
    <w:rsid w:val="165ED3BB"/>
    <w:rsid w:val="1663A0DF"/>
    <w:rsid w:val="166FF767"/>
    <w:rsid w:val="16779C5E"/>
    <w:rsid w:val="1688B032"/>
    <w:rsid w:val="168BB3BC"/>
    <w:rsid w:val="1697CF01"/>
    <w:rsid w:val="16AEF725"/>
    <w:rsid w:val="16AF0BBE"/>
    <w:rsid w:val="16B03B40"/>
    <w:rsid w:val="16BEEDC5"/>
    <w:rsid w:val="16C0AD65"/>
    <w:rsid w:val="16D82B17"/>
    <w:rsid w:val="16DB1824"/>
    <w:rsid w:val="16E03E9F"/>
    <w:rsid w:val="16E5EC66"/>
    <w:rsid w:val="16EFC4FC"/>
    <w:rsid w:val="16F92EAD"/>
    <w:rsid w:val="16FA3D67"/>
    <w:rsid w:val="17085599"/>
    <w:rsid w:val="1708E486"/>
    <w:rsid w:val="1712935C"/>
    <w:rsid w:val="171D2DE7"/>
    <w:rsid w:val="1725752B"/>
    <w:rsid w:val="173292BB"/>
    <w:rsid w:val="1742904B"/>
    <w:rsid w:val="174409CC"/>
    <w:rsid w:val="1746866F"/>
    <w:rsid w:val="1748D7C8"/>
    <w:rsid w:val="174DFD0C"/>
    <w:rsid w:val="17537852"/>
    <w:rsid w:val="175AEDC7"/>
    <w:rsid w:val="175B9E13"/>
    <w:rsid w:val="175F7B73"/>
    <w:rsid w:val="1778BCEB"/>
    <w:rsid w:val="177E97F9"/>
    <w:rsid w:val="178147DE"/>
    <w:rsid w:val="179459E4"/>
    <w:rsid w:val="1798A4EE"/>
    <w:rsid w:val="1799673F"/>
    <w:rsid w:val="179E8787"/>
    <w:rsid w:val="17A07FB4"/>
    <w:rsid w:val="17A37263"/>
    <w:rsid w:val="17A87E15"/>
    <w:rsid w:val="17B258E7"/>
    <w:rsid w:val="17B5A72E"/>
    <w:rsid w:val="17C4EFAA"/>
    <w:rsid w:val="17D4B46D"/>
    <w:rsid w:val="17DC905B"/>
    <w:rsid w:val="17E771A6"/>
    <w:rsid w:val="17ED9921"/>
    <w:rsid w:val="17F07C06"/>
    <w:rsid w:val="17F43349"/>
    <w:rsid w:val="181F45BA"/>
    <w:rsid w:val="182CCD7D"/>
    <w:rsid w:val="1831994A"/>
    <w:rsid w:val="18387553"/>
    <w:rsid w:val="18421E49"/>
    <w:rsid w:val="18467F51"/>
    <w:rsid w:val="184D9286"/>
    <w:rsid w:val="184ED236"/>
    <w:rsid w:val="18500A69"/>
    <w:rsid w:val="1852F9BB"/>
    <w:rsid w:val="18590275"/>
    <w:rsid w:val="185908A2"/>
    <w:rsid w:val="185E08FF"/>
    <w:rsid w:val="18692C8E"/>
    <w:rsid w:val="186C3958"/>
    <w:rsid w:val="1871443C"/>
    <w:rsid w:val="187CA87C"/>
    <w:rsid w:val="187FD48D"/>
    <w:rsid w:val="188E3FC6"/>
    <w:rsid w:val="18A97BC4"/>
    <w:rsid w:val="18B4F89A"/>
    <w:rsid w:val="18B92201"/>
    <w:rsid w:val="18B99CC0"/>
    <w:rsid w:val="18BCF1AD"/>
    <w:rsid w:val="18C65D17"/>
    <w:rsid w:val="18C836F3"/>
    <w:rsid w:val="18CA8565"/>
    <w:rsid w:val="18CDE711"/>
    <w:rsid w:val="18D398B0"/>
    <w:rsid w:val="18DF567A"/>
    <w:rsid w:val="18E3EB55"/>
    <w:rsid w:val="18E511BB"/>
    <w:rsid w:val="18F1BE91"/>
    <w:rsid w:val="18F5A350"/>
    <w:rsid w:val="18FC53C0"/>
    <w:rsid w:val="18FE4567"/>
    <w:rsid w:val="190A2004"/>
    <w:rsid w:val="19116E17"/>
    <w:rsid w:val="1922DD4D"/>
    <w:rsid w:val="193A9679"/>
    <w:rsid w:val="193B06CE"/>
    <w:rsid w:val="19427A4B"/>
    <w:rsid w:val="1946F6DB"/>
    <w:rsid w:val="1948A669"/>
    <w:rsid w:val="1954567A"/>
    <w:rsid w:val="19559867"/>
    <w:rsid w:val="19712337"/>
    <w:rsid w:val="1975243B"/>
    <w:rsid w:val="19772D43"/>
    <w:rsid w:val="197F13AA"/>
    <w:rsid w:val="1993F31E"/>
    <w:rsid w:val="19958085"/>
    <w:rsid w:val="19A049BB"/>
    <w:rsid w:val="19A24146"/>
    <w:rsid w:val="19A757F9"/>
    <w:rsid w:val="19A90967"/>
    <w:rsid w:val="19AF3FC6"/>
    <w:rsid w:val="19B0F980"/>
    <w:rsid w:val="19B3BB9C"/>
    <w:rsid w:val="19B5ECCF"/>
    <w:rsid w:val="19CCB2F9"/>
    <w:rsid w:val="19CF82A1"/>
    <w:rsid w:val="19D11691"/>
    <w:rsid w:val="19F33831"/>
    <w:rsid w:val="19FF30E5"/>
    <w:rsid w:val="1A0F6BCD"/>
    <w:rsid w:val="1A194083"/>
    <w:rsid w:val="1A214050"/>
    <w:rsid w:val="1A22D5E1"/>
    <w:rsid w:val="1A2E87C3"/>
    <w:rsid w:val="1A3FAEC7"/>
    <w:rsid w:val="1A422238"/>
    <w:rsid w:val="1A561E7C"/>
    <w:rsid w:val="1A57BC22"/>
    <w:rsid w:val="1A584CE3"/>
    <w:rsid w:val="1A641AC2"/>
    <w:rsid w:val="1A7CD7CE"/>
    <w:rsid w:val="1A928849"/>
    <w:rsid w:val="1A92BFFB"/>
    <w:rsid w:val="1ACAC17E"/>
    <w:rsid w:val="1ACD3ABC"/>
    <w:rsid w:val="1AD6AFEF"/>
    <w:rsid w:val="1ADAB1CC"/>
    <w:rsid w:val="1ADC5FEB"/>
    <w:rsid w:val="1AE19AE0"/>
    <w:rsid w:val="1AF14BFD"/>
    <w:rsid w:val="1AF2F01B"/>
    <w:rsid w:val="1AF4A292"/>
    <w:rsid w:val="1AFABBA6"/>
    <w:rsid w:val="1AFD71BB"/>
    <w:rsid w:val="1B079136"/>
    <w:rsid w:val="1B2263C9"/>
    <w:rsid w:val="1B236DCA"/>
    <w:rsid w:val="1B2A2ACA"/>
    <w:rsid w:val="1B39613E"/>
    <w:rsid w:val="1B3CB2A5"/>
    <w:rsid w:val="1B417217"/>
    <w:rsid w:val="1B478B0B"/>
    <w:rsid w:val="1B5804C7"/>
    <w:rsid w:val="1B5D882A"/>
    <w:rsid w:val="1B600F00"/>
    <w:rsid w:val="1B670DC1"/>
    <w:rsid w:val="1B703636"/>
    <w:rsid w:val="1B738F4D"/>
    <w:rsid w:val="1B80028A"/>
    <w:rsid w:val="1B9E83AA"/>
    <w:rsid w:val="1BA47D3F"/>
    <w:rsid w:val="1BA73472"/>
    <w:rsid w:val="1BAAB55D"/>
    <w:rsid w:val="1BACF259"/>
    <w:rsid w:val="1BB03789"/>
    <w:rsid w:val="1BBA201A"/>
    <w:rsid w:val="1BBC95E9"/>
    <w:rsid w:val="1BC5AA78"/>
    <w:rsid w:val="1BC81850"/>
    <w:rsid w:val="1BCAF8B9"/>
    <w:rsid w:val="1BCF9948"/>
    <w:rsid w:val="1BD3BD75"/>
    <w:rsid w:val="1BD59826"/>
    <w:rsid w:val="1BE63BD8"/>
    <w:rsid w:val="1BEE2F07"/>
    <w:rsid w:val="1BF1F378"/>
    <w:rsid w:val="1BF61812"/>
    <w:rsid w:val="1BF73C0E"/>
    <w:rsid w:val="1C062ED2"/>
    <w:rsid w:val="1C0E5748"/>
    <w:rsid w:val="1C0F449D"/>
    <w:rsid w:val="1C1DEA15"/>
    <w:rsid w:val="1C1F4C31"/>
    <w:rsid w:val="1C1FF21A"/>
    <w:rsid w:val="1C34D485"/>
    <w:rsid w:val="1C45BEFC"/>
    <w:rsid w:val="1C4E7062"/>
    <w:rsid w:val="1C54A328"/>
    <w:rsid w:val="1C829482"/>
    <w:rsid w:val="1C8731A1"/>
    <w:rsid w:val="1C893218"/>
    <w:rsid w:val="1C89C9F2"/>
    <w:rsid w:val="1C8A5D9C"/>
    <w:rsid w:val="1C8A987F"/>
    <w:rsid w:val="1C8E4190"/>
    <w:rsid w:val="1C920552"/>
    <w:rsid w:val="1C92348D"/>
    <w:rsid w:val="1C9C8E29"/>
    <w:rsid w:val="1CA942C9"/>
    <w:rsid w:val="1CAB23D8"/>
    <w:rsid w:val="1CB4C95D"/>
    <w:rsid w:val="1CBCA6BF"/>
    <w:rsid w:val="1CC42651"/>
    <w:rsid w:val="1CCCAABA"/>
    <w:rsid w:val="1CD4B99A"/>
    <w:rsid w:val="1CE46C11"/>
    <w:rsid w:val="1CE50833"/>
    <w:rsid w:val="1CE5E578"/>
    <w:rsid w:val="1CE9CAF5"/>
    <w:rsid w:val="1CEE1D84"/>
    <w:rsid w:val="1CF2D825"/>
    <w:rsid w:val="1D00B913"/>
    <w:rsid w:val="1D071FC6"/>
    <w:rsid w:val="1D165ADE"/>
    <w:rsid w:val="1D20D138"/>
    <w:rsid w:val="1D2AA56D"/>
    <w:rsid w:val="1D2CCFDF"/>
    <w:rsid w:val="1D35147C"/>
    <w:rsid w:val="1D356AA3"/>
    <w:rsid w:val="1D39DAE2"/>
    <w:rsid w:val="1D5A4DB6"/>
    <w:rsid w:val="1D62BE3B"/>
    <w:rsid w:val="1D76A2CF"/>
    <w:rsid w:val="1D7AAADE"/>
    <w:rsid w:val="1D7C3C72"/>
    <w:rsid w:val="1D7C7BD5"/>
    <w:rsid w:val="1D86303F"/>
    <w:rsid w:val="1D8834CB"/>
    <w:rsid w:val="1D8CE7C9"/>
    <w:rsid w:val="1D960BBC"/>
    <w:rsid w:val="1D9FC94F"/>
    <w:rsid w:val="1DA04C40"/>
    <w:rsid w:val="1DA40392"/>
    <w:rsid w:val="1DA6E244"/>
    <w:rsid w:val="1DAFDB89"/>
    <w:rsid w:val="1DB2E235"/>
    <w:rsid w:val="1DB9352D"/>
    <w:rsid w:val="1DBB0BF1"/>
    <w:rsid w:val="1DC1F2B2"/>
    <w:rsid w:val="1DD1045C"/>
    <w:rsid w:val="1DD13457"/>
    <w:rsid w:val="1DD96353"/>
    <w:rsid w:val="1DDBF22C"/>
    <w:rsid w:val="1DE2FDF6"/>
    <w:rsid w:val="1DEA656D"/>
    <w:rsid w:val="1DF06949"/>
    <w:rsid w:val="1DF161DA"/>
    <w:rsid w:val="1DF37D7F"/>
    <w:rsid w:val="1DFAD5D1"/>
    <w:rsid w:val="1E0306F1"/>
    <w:rsid w:val="1E0C36AB"/>
    <w:rsid w:val="1E251731"/>
    <w:rsid w:val="1E301B78"/>
    <w:rsid w:val="1E41B9CD"/>
    <w:rsid w:val="1E576F47"/>
    <w:rsid w:val="1E586339"/>
    <w:rsid w:val="1E5EE4C9"/>
    <w:rsid w:val="1E60284F"/>
    <w:rsid w:val="1E7F4530"/>
    <w:rsid w:val="1E8EB80C"/>
    <w:rsid w:val="1E927125"/>
    <w:rsid w:val="1E9289BD"/>
    <w:rsid w:val="1E92B63F"/>
    <w:rsid w:val="1E9C75E0"/>
    <w:rsid w:val="1EA2DA41"/>
    <w:rsid w:val="1EB48FE1"/>
    <w:rsid w:val="1EE00287"/>
    <w:rsid w:val="1EEEEAF7"/>
    <w:rsid w:val="1EF81491"/>
    <w:rsid w:val="1F01C30F"/>
    <w:rsid w:val="1F020E02"/>
    <w:rsid w:val="1F06A5D1"/>
    <w:rsid w:val="1F1F4B62"/>
    <w:rsid w:val="1F2BE7A3"/>
    <w:rsid w:val="1F3465AD"/>
    <w:rsid w:val="1F38EE17"/>
    <w:rsid w:val="1F41E09A"/>
    <w:rsid w:val="1F44840E"/>
    <w:rsid w:val="1F4BA34F"/>
    <w:rsid w:val="1F5AAA2B"/>
    <w:rsid w:val="1F5F8602"/>
    <w:rsid w:val="1F79DF91"/>
    <w:rsid w:val="1F7B9C52"/>
    <w:rsid w:val="1F7D869F"/>
    <w:rsid w:val="1F85747A"/>
    <w:rsid w:val="1F87326D"/>
    <w:rsid w:val="1F89F11B"/>
    <w:rsid w:val="1F8BC50F"/>
    <w:rsid w:val="1F94DC38"/>
    <w:rsid w:val="1FA34A5C"/>
    <w:rsid w:val="1FA3D88B"/>
    <w:rsid w:val="1FA7BF31"/>
    <w:rsid w:val="1FAD579B"/>
    <w:rsid w:val="1FB21076"/>
    <w:rsid w:val="1FB41CE3"/>
    <w:rsid w:val="1FC373CC"/>
    <w:rsid w:val="1FD9B7DC"/>
    <w:rsid w:val="1FDC13C5"/>
    <w:rsid w:val="1FE673E2"/>
    <w:rsid w:val="1FF6D960"/>
    <w:rsid w:val="200C8F7B"/>
    <w:rsid w:val="200E4353"/>
    <w:rsid w:val="201E439C"/>
    <w:rsid w:val="2026598B"/>
    <w:rsid w:val="2028ABAB"/>
    <w:rsid w:val="20398C52"/>
    <w:rsid w:val="204BB36B"/>
    <w:rsid w:val="205E1806"/>
    <w:rsid w:val="2063C359"/>
    <w:rsid w:val="206E75E6"/>
    <w:rsid w:val="2073864E"/>
    <w:rsid w:val="2074CD10"/>
    <w:rsid w:val="2076F512"/>
    <w:rsid w:val="2076FD41"/>
    <w:rsid w:val="207DA12B"/>
    <w:rsid w:val="208AA531"/>
    <w:rsid w:val="20961078"/>
    <w:rsid w:val="20A7AED0"/>
    <w:rsid w:val="20AA4A30"/>
    <w:rsid w:val="20B1BDC1"/>
    <w:rsid w:val="20BDD97B"/>
    <w:rsid w:val="20EAA6EE"/>
    <w:rsid w:val="20F1955D"/>
    <w:rsid w:val="20F81461"/>
    <w:rsid w:val="20FA1F37"/>
    <w:rsid w:val="20FD5659"/>
    <w:rsid w:val="210138A7"/>
    <w:rsid w:val="210C3B8C"/>
    <w:rsid w:val="210D6F4C"/>
    <w:rsid w:val="2112680F"/>
    <w:rsid w:val="2112C44E"/>
    <w:rsid w:val="211C060A"/>
    <w:rsid w:val="212D0119"/>
    <w:rsid w:val="21335A59"/>
    <w:rsid w:val="2136B88D"/>
    <w:rsid w:val="213A9212"/>
    <w:rsid w:val="215344F8"/>
    <w:rsid w:val="21673704"/>
    <w:rsid w:val="21707EA3"/>
    <w:rsid w:val="21728EFE"/>
    <w:rsid w:val="21791CA1"/>
    <w:rsid w:val="2182CFBF"/>
    <w:rsid w:val="21833C5E"/>
    <w:rsid w:val="21838974"/>
    <w:rsid w:val="2183DC40"/>
    <w:rsid w:val="218B34E8"/>
    <w:rsid w:val="21928F5D"/>
    <w:rsid w:val="21940A90"/>
    <w:rsid w:val="2198E759"/>
    <w:rsid w:val="21A1398F"/>
    <w:rsid w:val="21B131FD"/>
    <w:rsid w:val="21B1B55C"/>
    <w:rsid w:val="21C376B7"/>
    <w:rsid w:val="21CD3D62"/>
    <w:rsid w:val="21CD7B22"/>
    <w:rsid w:val="21D3C789"/>
    <w:rsid w:val="21D3E6F7"/>
    <w:rsid w:val="21D69622"/>
    <w:rsid w:val="21E6A334"/>
    <w:rsid w:val="21E7F8D3"/>
    <w:rsid w:val="21F1F6AA"/>
    <w:rsid w:val="21F75575"/>
    <w:rsid w:val="22028091"/>
    <w:rsid w:val="220AAEC9"/>
    <w:rsid w:val="2210E992"/>
    <w:rsid w:val="222C945D"/>
    <w:rsid w:val="22406BD5"/>
    <w:rsid w:val="22482FE8"/>
    <w:rsid w:val="224E922B"/>
    <w:rsid w:val="2256048E"/>
    <w:rsid w:val="2256A867"/>
    <w:rsid w:val="225FE184"/>
    <w:rsid w:val="226A4D02"/>
    <w:rsid w:val="2275AA97"/>
    <w:rsid w:val="227A93EE"/>
    <w:rsid w:val="227D4A76"/>
    <w:rsid w:val="228116A4"/>
    <w:rsid w:val="2282A8C1"/>
    <w:rsid w:val="22860709"/>
    <w:rsid w:val="228775D6"/>
    <w:rsid w:val="2290CC57"/>
    <w:rsid w:val="2291327D"/>
    <w:rsid w:val="2295222B"/>
    <w:rsid w:val="2295C738"/>
    <w:rsid w:val="22A06852"/>
    <w:rsid w:val="22A1A1CE"/>
    <w:rsid w:val="22A595B2"/>
    <w:rsid w:val="22A9699B"/>
    <w:rsid w:val="22B3BF22"/>
    <w:rsid w:val="22B8129C"/>
    <w:rsid w:val="22C1127F"/>
    <w:rsid w:val="22C90C0C"/>
    <w:rsid w:val="22CD57CC"/>
    <w:rsid w:val="22CFF551"/>
    <w:rsid w:val="22D2B2EF"/>
    <w:rsid w:val="22D82CF7"/>
    <w:rsid w:val="22DA3931"/>
    <w:rsid w:val="22E8C31F"/>
    <w:rsid w:val="22EE2BB8"/>
    <w:rsid w:val="2317FD6A"/>
    <w:rsid w:val="231C1F81"/>
    <w:rsid w:val="231C78F3"/>
    <w:rsid w:val="23364EFE"/>
    <w:rsid w:val="233A843D"/>
    <w:rsid w:val="233D38B1"/>
    <w:rsid w:val="2348C85F"/>
    <w:rsid w:val="23500D0C"/>
    <w:rsid w:val="2357CD28"/>
    <w:rsid w:val="2357D60B"/>
    <w:rsid w:val="2358DA2A"/>
    <w:rsid w:val="23690C39"/>
    <w:rsid w:val="236ACF68"/>
    <w:rsid w:val="23776814"/>
    <w:rsid w:val="23822BFA"/>
    <w:rsid w:val="2392890C"/>
    <w:rsid w:val="2394DC17"/>
    <w:rsid w:val="23977465"/>
    <w:rsid w:val="23B677B2"/>
    <w:rsid w:val="23B93632"/>
    <w:rsid w:val="23BEF5C6"/>
    <w:rsid w:val="23D4DE36"/>
    <w:rsid w:val="23E1659C"/>
    <w:rsid w:val="23E3786C"/>
    <w:rsid w:val="23E50078"/>
    <w:rsid w:val="23E73C63"/>
    <w:rsid w:val="23EFDD23"/>
    <w:rsid w:val="24051EB4"/>
    <w:rsid w:val="240A0153"/>
    <w:rsid w:val="241AF0D0"/>
    <w:rsid w:val="2430E158"/>
    <w:rsid w:val="243164F5"/>
    <w:rsid w:val="24491F67"/>
    <w:rsid w:val="245F91B3"/>
    <w:rsid w:val="24659C95"/>
    <w:rsid w:val="246C6CFE"/>
    <w:rsid w:val="246EECEE"/>
    <w:rsid w:val="2471A000"/>
    <w:rsid w:val="247232E3"/>
    <w:rsid w:val="2473CA8D"/>
    <w:rsid w:val="24746106"/>
    <w:rsid w:val="2478276D"/>
    <w:rsid w:val="247C2A37"/>
    <w:rsid w:val="247E8B98"/>
    <w:rsid w:val="248FB371"/>
    <w:rsid w:val="24922070"/>
    <w:rsid w:val="24C3A51A"/>
    <w:rsid w:val="24C4EF49"/>
    <w:rsid w:val="24DD2186"/>
    <w:rsid w:val="24ECBCE2"/>
    <w:rsid w:val="24ECFF23"/>
    <w:rsid w:val="24ED13B0"/>
    <w:rsid w:val="24F4CA36"/>
    <w:rsid w:val="24F723A5"/>
    <w:rsid w:val="24FA921D"/>
    <w:rsid w:val="25326D97"/>
    <w:rsid w:val="2538082B"/>
    <w:rsid w:val="253914FC"/>
    <w:rsid w:val="253C354A"/>
    <w:rsid w:val="253DD9CA"/>
    <w:rsid w:val="2540AF8C"/>
    <w:rsid w:val="254A1697"/>
    <w:rsid w:val="2550FDD2"/>
    <w:rsid w:val="255694A6"/>
    <w:rsid w:val="255B37BE"/>
    <w:rsid w:val="255D4DD4"/>
    <w:rsid w:val="255D6837"/>
    <w:rsid w:val="255DFA8B"/>
    <w:rsid w:val="25617C5D"/>
    <w:rsid w:val="2574BE58"/>
    <w:rsid w:val="2577C156"/>
    <w:rsid w:val="257E7190"/>
    <w:rsid w:val="25862FE1"/>
    <w:rsid w:val="258D654B"/>
    <w:rsid w:val="258DA90B"/>
    <w:rsid w:val="259496CE"/>
    <w:rsid w:val="259CD4D0"/>
    <w:rsid w:val="259FDD75"/>
    <w:rsid w:val="25A1B4D2"/>
    <w:rsid w:val="25A78BC7"/>
    <w:rsid w:val="25B07BAA"/>
    <w:rsid w:val="25B9926A"/>
    <w:rsid w:val="25CA7E95"/>
    <w:rsid w:val="25D6CD60"/>
    <w:rsid w:val="25FC1258"/>
    <w:rsid w:val="26017452"/>
    <w:rsid w:val="2603B1CB"/>
    <w:rsid w:val="260C0804"/>
    <w:rsid w:val="2616594E"/>
    <w:rsid w:val="261DB30B"/>
    <w:rsid w:val="261E98EE"/>
    <w:rsid w:val="26202BD9"/>
    <w:rsid w:val="263056F0"/>
    <w:rsid w:val="26340F67"/>
    <w:rsid w:val="2638F218"/>
    <w:rsid w:val="264092A4"/>
    <w:rsid w:val="2658A1FF"/>
    <w:rsid w:val="265BDA11"/>
    <w:rsid w:val="265C44A4"/>
    <w:rsid w:val="2660A46C"/>
    <w:rsid w:val="2670A22D"/>
    <w:rsid w:val="267AB11F"/>
    <w:rsid w:val="26807DEC"/>
    <w:rsid w:val="268414A9"/>
    <w:rsid w:val="268D3C46"/>
    <w:rsid w:val="2698920F"/>
    <w:rsid w:val="269A5A04"/>
    <w:rsid w:val="269BCBC0"/>
    <w:rsid w:val="269CD5F8"/>
    <w:rsid w:val="26A48F40"/>
    <w:rsid w:val="26AB2492"/>
    <w:rsid w:val="26AE238A"/>
    <w:rsid w:val="26B39079"/>
    <w:rsid w:val="26B44F7B"/>
    <w:rsid w:val="26B52956"/>
    <w:rsid w:val="26C4A69D"/>
    <w:rsid w:val="26CA2405"/>
    <w:rsid w:val="26E50020"/>
    <w:rsid w:val="26E5FF77"/>
    <w:rsid w:val="26EF983D"/>
    <w:rsid w:val="26F6D461"/>
    <w:rsid w:val="26F9DBAB"/>
    <w:rsid w:val="26FEF2B7"/>
    <w:rsid w:val="270825BB"/>
    <w:rsid w:val="27098DF0"/>
    <w:rsid w:val="2716F514"/>
    <w:rsid w:val="2723F9AB"/>
    <w:rsid w:val="27299C87"/>
    <w:rsid w:val="272F3E75"/>
    <w:rsid w:val="2746ADDD"/>
    <w:rsid w:val="274751B9"/>
    <w:rsid w:val="274CEC08"/>
    <w:rsid w:val="274E46FF"/>
    <w:rsid w:val="2750BCF8"/>
    <w:rsid w:val="27646C53"/>
    <w:rsid w:val="276C8683"/>
    <w:rsid w:val="27765AA5"/>
    <w:rsid w:val="2777121C"/>
    <w:rsid w:val="277786B9"/>
    <w:rsid w:val="278E1432"/>
    <w:rsid w:val="27A15A89"/>
    <w:rsid w:val="27A68E0D"/>
    <w:rsid w:val="27A6DFBD"/>
    <w:rsid w:val="27A923B3"/>
    <w:rsid w:val="27ADA126"/>
    <w:rsid w:val="27B97367"/>
    <w:rsid w:val="27BCB8B4"/>
    <w:rsid w:val="27BD8A1E"/>
    <w:rsid w:val="27BFD17C"/>
    <w:rsid w:val="27C11609"/>
    <w:rsid w:val="27E012BE"/>
    <w:rsid w:val="27E7F9FD"/>
    <w:rsid w:val="27EDF1C3"/>
    <w:rsid w:val="27F07A4C"/>
    <w:rsid w:val="27F45347"/>
    <w:rsid w:val="27F7AFD2"/>
    <w:rsid w:val="2806A930"/>
    <w:rsid w:val="280D585E"/>
    <w:rsid w:val="2816779B"/>
    <w:rsid w:val="282C3672"/>
    <w:rsid w:val="2830805F"/>
    <w:rsid w:val="2838FA94"/>
    <w:rsid w:val="283B8C79"/>
    <w:rsid w:val="283BC71F"/>
    <w:rsid w:val="2843663D"/>
    <w:rsid w:val="2844F171"/>
    <w:rsid w:val="284A6485"/>
    <w:rsid w:val="285C4477"/>
    <w:rsid w:val="286EE6F3"/>
    <w:rsid w:val="287766D1"/>
    <w:rsid w:val="2879AE1F"/>
    <w:rsid w:val="2894FA40"/>
    <w:rsid w:val="289E8342"/>
    <w:rsid w:val="28A8B0D0"/>
    <w:rsid w:val="28AEEEF2"/>
    <w:rsid w:val="28C22FB6"/>
    <w:rsid w:val="28C9169D"/>
    <w:rsid w:val="28C91E01"/>
    <w:rsid w:val="28E79F7D"/>
    <w:rsid w:val="2902418C"/>
    <w:rsid w:val="29072EFF"/>
    <w:rsid w:val="29260FB3"/>
    <w:rsid w:val="29294F68"/>
    <w:rsid w:val="292B9C17"/>
    <w:rsid w:val="2935EADA"/>
    <w:rsid w:val="293938FC"/>
    <w:rsid w:val="293D7EB2"/>
    <w:rsid w:val="2940DC43"/>
    <w:rsid w:val="294B6499"/>
    <w:rsid w:val="2950DB39"/>
    <w:rsid w:val="2953DD17"/>
    <w:rsid w:val="295535AF"/>
    <w:rsid w:val="2957B70C"/>
    <w:rsid w:val="295FF4FE"/>
    <w:rsid w:val="297499E5"/>
    <w:rsid w:val="29898C93"/>
    <w:rsid w:val="29A443E3"/>
    <w:rsid w:val="29B4F3F8"/>
    <w:rsid w:val="29BF0ED8"/>
    <w:rsid w:val="29DDD177"/>
    <w:rsid w:val="29E1ADEE"/>
    <w:rsid w:val="29E5254E"/>
    <w:rsid w:val="29EDBB74"/>
    <w:rsid w:val="29F30CC5"/>
    <w:rsid w:val="29F42C73"/>
    <w:rsid w:val="29FBC342"/>
    <w:rsid w:val="29FFADA9"/>
    <w:rsid w:val="29FFEC90"/>
    <w:rsid w:val="2A0A087B"/>
    <w:rsid w:val="2A0E4794"/>
    <w:rsid w:val="2A0F2BF4"/>
    <w:rsid w:val="2A101771"/>
    <w:rsid w:val="2A1B8588"/>
    <w:rsid w:val="2A1D6F73"/>
    <w:rsid w:val="2A2526E9"/>
    <w:rsid w:val="2A312701"/>
    <w:rsid w:val="2A35F780"/>
    <w:rsid w:val="2A37C1D8"/>
    <w:rsid w:val="2A38D61C"/>
    <w:rsid w:val="2A43B52A"/>
    <w:rsid w:val="2A5D0A37"/>
    <w:rsid w:val="2A67C21F"/>
    <w:rsid w:val="2A7A0561"/>
    <w:rsid w:val="2A88643B"/>
    <w:rsid w:val="2A8E89A3"/>
    <w:rsid w:val="2A9F80EC"/>
    <w:rsid w:val="2AA8F1B7"/>
    <w:rsid w:val="2AB12619"/>
    <w:rsid w:val="2ABD9270"/>
    <w:rsid w:val="2AD0378E"/>
    <w:rsid w:val="2AD80FE3"/>
    <w:rsid w:val="2AE5D2D8"/>
    <w:rsid w:val="2AF374B5"/>
    <w:rsid w:val="2AF3AC64"/>
    <w:rsid w:val="2B0C3F9C"/>
    <w:rsid w:val="2B102AEE"/>
    <w:rsid w:val="2B18C5C8"/>
    <w:rsid w:val="2B18E563"/>
    <w:rsid w:val="2B27572E"/>
    <w:rsid w:val="2B27E745"/>
    <w:rsid w:val="2B305E62"/>
    <w:rsid w:val="2B311A60"/>
    <w:rsid w:val="2B3748B9"/>
    <w:rsid w:val="2B3EB382"/>
    <w:rsid w:val="2B495E3E"/>
    <w:rsid w:val="2B4C5951"/>
    <w:rsid w:val="2B4D52EE"/>
    <w:rsid w:val="2B517FA8"/>
    <w:rsid w:val="2B52179D"/>
    <w:rsid w:val="2B73469C"/>
    <w:rsid w:val="2B87A905"/>
    <w:rsid w:val="2B8AEFAA"/>
    <w:rsid w:val="2B8CD8AA"/>
    <w:rsid w:val="2B8FAF0D"/>
    <w:rsid w:val="2B90041F"/>
    <w:rsid w:val="2B97C280"/>
    <w:rsid w:val="2B9E7901"/>
    <w:rsid w:val="2BA0D86B"/>
    <w:rsid w:val="2BA69D82"/>
    <w:rsid w:val="2BA8FE7D"/>
    <w:rsid w:val="2BB23DCE"/>
    <w:rsid w:val="2BC4FC14"/>
    <w:rsid w:val="2BCA8764"/>
    <w:rsid w:val="2BE5FFF6"/>
    <w:rsid w:val="2BEC55E2"/>
    <w:rsid w:val="2BF2D97B"/>
    <w:rsid w:val="2BF65B23"/>
    <w:rsid w:val="2BFD6C97"/>
    <w:rsid w:val="2C018337"/>
    <w:rsid w:val="2C046041"/>
    <w:rsid w:val="2C10BD3A"/>
    <w:rsid w:val="2C133B58"/>
    <w:rsid w:val="2C18ABCB"/>
    <w:rsid w:val="2C1A7441"/>
    <w:rsid w:val="2C238121"/>
    <w:rsid w:val="2C58B66D"/>
    <w:rsid w:val="2C60A72B"/>
    <w:rsid w:val="2C8D8F60"/>
    <w:rsid w:val="2C9F1FFE"/>
    <w:rsid w:val="2CA1FE62"/>
    <w:rsid w:val="2CADF672"/>
    <w:rsid w:val="2CB8F1E3"/>
    <w:rsid w:val="2CBEF7E0"/>
    <w:rsid w:val="2CC00C5D"/>
    <w:rsid w:val="2CC68D1D"/>
    <w:rsid w:val="2CD0FBE5"/>
    <w:rsid w:val="2CD9B0D8"/>
    <w:rsid w:val="2CE20163"/>
    <w:rsid w:val="2CE37682"/>
    <w:rsid w:val="2CEF6F45"/>
    <w:rsid w:val="2CF86782"/>
    <w:rsid w:val="2CF9104F"/>
    <w:rsid w:val="2CFECA61"/>
    <w:rsid w:val="2D01882A"/>
    <w:rsid w:val="2D0C5270"/>
    <w:rsid w:val="2D102306"/>
    <w:rsid w:val="2D16021F"/>
    <w:rsid w:val="2D28E597"/>
    <w:rsid w:val="2D2DC8AA"/>
    <w:rsid w:val="2D3D2B25"/>
    <w:rsid w:val="2D415E0D"/>
    <w:rsid w:val="2D4751D4"/>
    <w:rsid w:val="2D578B92"/>
    <w:rsid w:val="2D67203A"/>
    <w:rsid w:val="2D8605D0"/>
    <w:rsid w:val="2D958A6A"/>
    <w:rsid w:val="2D9A58A2"/>
    <w:rsid w:val="2D9E612A"/>
    <w:rsid w:val="2DA65586"/>
    <w:rsid w:val="2DA88D86"/>
    <w:rsid w:val="2DC10161"/>
    <w:rsid w:val="2DC96E7B"/>
    <w:rsid w:val="2DD29477"/>
    <w:rsid w:val="2DE64014"/>
    <w:rsid w:val="2DEF0D92"/>
    <w:rsid w:val="2DF520CA"/>
    <w:rsid w:val="2DF89B19"/>
    <w:rsid w:val="2DFF679F"/>
    <w:rsid w:val="2E0A1EFE"/>
    <w:rsid w:val="2E0C0A4C"/>
    <w:rsid w:val="2E0F4F37"/>
    <w:rsid w:val="2E12C977"/>
    <w:rsid w:val="2E18AC22"/>
    <w:rsid w:val="2E2192C9"/>
    <w:rsid w:val="2E23B363"/>
    <w:rsid w:val="2E2EAFC8"/>
    <w:rsid w:val="2E3A99D1"/>
    <w:rsid w:val="2E4165FF"/>
    <w:rsid w:val="2E5D3993"/>
    <w:rsid w:val="2E6CFEDF"/>
    <w:rsid w:val="2E778475"/>
    <w:rsid w:val="2E8593AB"/>
    <w:rsid w:val="2E861BE8"/>
    <w:rsid w:val="2E8A0623"/>
    <w:rsid w:val="2E8FC3E0"/>
    <w:rsid w:val="2E914A67"/>
    <w:rsid w:val="2E9C7DB1"/>
    <w:rsid w:val="2EA288E6"/>
    <w:rsid w:val="2EA5A3FA"/>
    <w:rsid w:val="2EA8A4B1"/>
    <w:rsid w:val="2EB30937"/>
    <w:rsid w:val="2EBE5E51"/>
    <w:rsid w:val="2EC5AF08"/>
    <w:rsid w:val="2ECEEE2B"/>
    <w:rsid w:val="2ED3DE0A"/>
    <w:rsid w:val="2ED44D74"/>
    <w:rsid w:val="2ED663DD"/>
    <w:rsid w:val="2EFC9E64"/>
    <w:rsid w:val="2F074CF2"/>
    <w:rsid w:val="2F10D1DB"/>
    <w:rsid w:val="2F167AE1"/>
    <w:rsid w:val="2F2B13F2"/>
    <w:rsid w:val="2F349872"/>
    <w:rsid w:val="2F4090B7"/>
    <w:rsid w:val="2F450C6E"/>
    <w:rsid w:val="2F480132"/>
    <w:rsid w:val="2F482434"/>
    <w:rsid w:val="2F48CC2E"/>
    <w:rsid w:val="2F503EFD"/>
    <w:rsid w:val="2F5790B2"/>
    <w:rsid w:val="2F5A80AA"/>
    <w:rsid w:val="2F5E8047"/>
    <w:rsid w:val="2F5FDCF1"/>
    <w:rsid w:val="2F662B64"/>
    <w:rsid w:val="2F718E37"/>
    <w:rsid w:val="2F71A23B"/>
    <w:rsid w:val="2F771EA6"/>
    <w:rsid w:val="2F7AAA62"/>
    <w:rsid w:val="2F7AD631"/>
    <w:rsid w:val="2F8E2A64"/>
    <w:rsid w:val="2FA0DBA1"/>
    <w:rsid w:val="2FA9C74F"/>
    <w:rsid w:val="2FAAA342"/>
    <w:rsid w:val="2FADC464"/>
    <w:rsid w:val="2FB195F9"/>
    <w:rsid w:val="2FE8D717"/>
    <w:rsid w:val="2FE9C032"/>
    <w:rsid w:val="2FE9DA58"/>
    <w:rsid w:val="2FEFAD65"/>
    <w:rsid w:val="2FF2B3E3"/>
    <w:rsid w:val="2FF2E43C"/>
    <w:rsid w:val="30021818"/>
    <w:rsid w:val="300C6B68"/>
    <w:rsid w:val="300C9DFC"/>
    <w:rsid w:val="3017A02A"/>
    <w:rsid w:val="3017F737"/>
    <w:rsid w:val="301FB421"/>
    <w:rsid w:val="302375AC"/>
    <w:rsid w:val="3032B7B9"/>
    <w:rsid w:val="303ACCE6"/>
    <w:rsid w:val="3054CDC5"/>
    <w:rsid w:val="3054E79E"/>
    <w:rsid w:val="305E90B6"/>
    <w:rsid w:val="30606392"/>
    <w:rsid w:val="30727A42"/>
    <w:rsid w:val="30835E0F"/>
    <w:rsid w:val="308823F8"/>
    <w:rsid w:val="308C4098"/>
    <w:rsid w:val="308E8BB4"/>
    <w:rsid w:val="30959D9D"/>
    <w:rsid w:val="309FECFD"/>
    <w:rsid w:val="30A60B3E"/>
    <w:rsid w:val="30A9C442"/>
    <w:rsid w:val="30AF87B2"/>
    <w:rsid w:val="30B54FCE"/>
    <w:rsid w:val="30C96E17"/>
    <w:rsid w:val="30CA718F"/>
    <w:rsid w:val="30CD638E"/>
    <w:rsid w:val="30D5A8A6"/>
    <w:rsid w:val="30DA6143"/>
    <w:rsid w:val="30DC8002"/>
    <w:rsid w:val="30DF7B40"/>
    <w:rsid w:val="310107EA"/>
    <w:rsid w:val="31065F7E"/>
    <w:rsid w:val="31067808"/>
    <w:rsid w:val="31162DC7"/>
    <w:rsid w:val="312FA839"/>
    <w:rsid w:val="31414C0F"/>
    <w:rsid w:val="314318B6"/>
    <w:rsid w:val="31728006"/>
    <w:rsid w:val="3179AA57"/>
    <w:rsid w:val="3179DBE2"/>
    <w:rsid w:val="31854560"/>
    <w:rsid w:val="3187D1B9"/>
    <w:rsid w:val="31886D5B"/>
    <w:rsid w:val="318F4A69"/>
    <w:rsid w:val="3191005F"/>
    <w:rsid w:val="319720B5"/>
    <w:rsid w:val="31A2E11F"/>
    <w:rsid w:val="31A70730"/>
    <w:rsid w:val="31AC6C3D"/>
    <w:rsid w:val="31B76BD3"/>
    <w:rsid w:val="31C4EC5D"/>
    <w:rsid w:val="31C779D2"/>
    <w:rsid w:val="31CA98D0"/>
    <w:rsid w:val="31CE5A31"/>
    <w:rsid w:val="31D9344E"/>
    <w:rsid w:val="31DAF7CD"/>
    <w:rsid w:val="31DE9474"/>
    <w:rsid w:val="31DF449F"/>
    <w:rsid w:val="31E835C5"/>
    <w:rsid w:val="31F03B36"/>
    <w:rsid w:val="31F37E41"/>
    <w:rsid w:val="31F577EE"/>
    <w:rsid w:val="31F5CFF4"/>
    <w:rsid w:val="31FA5342"/>
    <w:rsid w:val="3203AF15"/>
    <w:rsid w:val="320455AB"/>
    <w:rsid w:val="32068573"/>
    <w:rsid w:val="32247B29"/>
    <w:rsid w:val="3225C748"/>
    <w:rsid w:val="322B9852"/>
    <w:rsid w:val="323265E0"/>
    <w:rsid w:val="3234D17D"/>
    <w:rsid w:val="3234DC68"/>
    <w:rsid w:val="3240D873"/>
    <w:rsid w:val="324512F3"/>
    <w:rsid w:val="32468AFB"/>
    <w:rsid w:val="325ABD21"/>
    <w:rsid w:val="325F3EF1"/>
    <w:rsid w:val="3277A349"/>
    <w:rsid w:val="3281B218"/>
    <w:rsid w:val="328C76DC"/>
    <w:rsid w:val="32930C23"/>
    <w:rsid w:val="329CFD3E"/>
    <w:rsid w:val="32A0C700"/>
    <w:rsid w:val="32ACD670"/>
    <w:rsid w:val="32AF950E"/>
    <w:rsid w:val="32B15D04"/>
    <w:rsid w:val="32BE931D"/>
    <w:rsid w:val="32C5C2A5"/>
    <w:rsid w:val="32C5CDE6"/>
    <w:rsid w:val="32CABA1A"/>
    <w:rsid w:val="32CD9C91"/>
    <w:rsid w:val="32D54D32"/>
    <w:rsid w:val="32D75AC1"/>
    <w:rsid w:val="32E08791"/>
    <w:rsid w:val="32E6EEC2"/>
    <w:rsid w:val="32F1C424"/>
    <w:rsid w:val="3301D748"/>
    <w:rsid w:val="3305D239"/>
    <w:rsid w:val="3308DC64"/>
    <w:rsid w:val="33106167"/>
    <w:rsid w:val="3315A5C4"/>
    <w:rsid w:val="332AFA1F"/>
    <w:rsid w:val="334EDEF5"/>
    <w:rsid w:val="3351F371"/>
    <w:rsid w:val="3358E4AC"/>
    <w:rsid w:val="3363D4FE"/>
    <w:rsid w:val="337DE6CC"/>
    <w:rsid w:val="338674A3"/>
    <w:rsid w:val="338CA39E"/>
    <w:rsid w:val="338FD8A6"/>
    <w:rsid w:val="33997A59"/>
    <w:rsid w:val="339C2C71"/>
    <w:rsid w:val="33A6015E"/>
    <w:rsid w:val="33A9F755"/>
    <w:rsid w:val="33B0FDB7"/>
    <w:rsid w:val="33CCB0BF"/>
    <w:rsid w:val="33CE6DEB"/>
    <w:rsid w:val="33D32C53"/>
    <w:rsid w:val="33E3CC5D"/>
    <w:rsid w:val="33E55CCB"/>
    <w:rsid w:val="33EAF5CE"/>
    <w:rsid w:val="33F58F9F"/>
    <w:rsid w:val="33F74A26"/>
    <w:rsid w:val="33F91955"/>
    <w:rsid w:val="34041D67"/>
    <w:rsid w:val="34053E5E"/>
    <w:rsid w:val="340B164D"/>
    <w:rsid w:val="340F4237"/>
    <w:rsid w:val="340F7167"/>
    <w:rsid w:val="34214A96"/>
    <w:rsid w:val="3421CD07"/>
    <w:rsid w:val="3421DA70"/>
    <w:rsid w:val="34236BE5"/>
    <w:rsid w:val="34272732"/>
    <w:rsid w:val="342DF89C"/>
    <w:rsid w:val="34485341"/>
    <w:rsid w:val="3452FABE"/>
    <w:rsid w:val="3452FBD8"/>
    <w:rsid w:val="34567678"/>
    <w:rsid w:val="348FA792"/>
    <w:rsid w:val="349C36A7"/>
    <w:rsid w:val="34A544FC"/>
    <w:rsid w:val="34A6006F"/>
    <w:rsid w:val="34A6FEF3"/>
    <w:rsid w:val="34B7F321"/>
    <w:rsid w:val="34B84C91"/>
    <w:rsid w:val="34C016EB"/>
    <w:rsid w:val="34C39DBD"/>
    <w:rsid w:val="34CB9B1C"/>
    <w:rsid w:val="34CEF5C6"/>
    <w:rsid w:val="34DCC624"/>
    <w:rsid w:val="34E06257"/>
    <w:rsid w:val="350741D4"/>
    <w:rsid w:val="351B995C"/>
    <w:rsid w:val="35212058"/>
    <w:rsid w:val="3530EECA"/>
    <w:rsid w:val="35352B46"/>
    <w:rsid w:val="353F037F"/>
    <w:rsid w:val="3540E267"/>
    <w:rsid w:val="3544505B"/>
    <w:rsid w:val="35471A1A"/>
    <w:rsid w:val="3547CF03"/>
    <w:rsid w:val="354A7934"/>
    <w:rsid w:val="355A77A0"/>
    <w:rsid w:val="355D2054"/>
    <w:rsid w:val="355E67D5"/>
    <w:rsid w:val="356323BF"/>
    <w:rsid w:val="357D0C54"/>
    <w:rsid w:val="358F74FE"/>
    <w:rsid w:val="35A2FEF3"/>
    <w:rsid w:val="35B45E43"/>
    <w:rsid w:val="35B8A705"/>
    <w:rsid w:val="35C57CF9"/>
    <w:rsid w:val="35C5EF23"/>
    <w:rsid w:val="35C6D787"/>
    <w:rsid w:val="35ED17D8"/>
    <w:rsid w:val="35EF921A"/>
    <w:rsid w:val="35F0C6AA"/>
    <w:rsid w:val="35F90DD7"/>
    <w:rsid w:val="3607D51F"/>
    <w:rsid w:val="3611F56D"/>
    <w:rsid w:val="361AC1B0"/>
    <w:rsid w:val="3624F740"/>
    <w:rsid w:val="3627B269"/>
    <w:rsid w:val="36308103"/>
    <w:rsid w:val="363DBBF7"/>
    <w:rsid w:val="364984BD"/>
    <w:rsid w:val="364F79B2"/>
    <w:rsid w:val="3656DBC6"/>
    <w:rsid w:val="36589826"/>
    <w:rsid w:val="36619D83"/>
    <w:rsid w:val="366E9C76"/>
    <w:rsid w:val="3672F949"/>
    <w:rsid w:val="3676696F"/>
    <w:rsid w:val="367A235F"/>
    <w:rsid w:val="36895B4A"/>
    <w:rsid w:val="3691997E"/>
    <w:rsid w:val="3697D5A9"/>
    <w:rsid w:val="3697DA01"/>
    <w:rsid w:val="36A219AA"/>
    <w:rsid w:val="36A4997E"/>
    <w:rsid w:val="36AD4926"/>
    <w:rsid w:val="36BAE813"/>
    <w:rsid w:val="36CC1A20"/>
    <w:rsid w:val="36D4BDB6"/>
    <w:rsid w:val="36D9246E"/>
    <w:rsid w:val="36E2B421"/>
    <w:rsid w:val="36E30AD1"/>
    <w:rsid w:val="36EF74AE"/>
    <w:rsid w:val="370F1274"/>
    <w:rsid w:val="3717C162"/>
    <w:rsid w:val="371DBC72"/>
    <w:rsid w:val="371F1DBB"/>
    <w:rsid w:val="372AD6CF"/>
    <w:rsid w:val="372EA223"/>
    <w:rsid w:val="3730DE57"/>
    <w:rsid w:val="37399E03"/>
    <w:rsid w:val="37414388"/>
    <w:rsid w:val="374A696E"/>
    <w:rsid w:val="3752DEC3"/>
    <w:rsid w:val="375500DC"/>
    <w:rsid w:val="376DD471"/>
    <w:rsid w:val="37709AEE"/>
    <w:rsid w:val="37773B28"/>
    <w:rsid w:val="377760DE"/>
    <w:rsid w:val="377818D7"/>
    <w:rsid w:val="3780B0A1"/>
    <w:rsid w:val="3785E5D4"/>
    <w:rsid w:val="379009B1"/>
    <w:rsid w:val="379018E4"/>
    <w:rsid w:val="3791E613"/>
    <w:rsid w:val="3793E897"/>
    <w:rsid w:val="37A5232D"/>
    <w:rsid w:val="37AB0E74"/>
    <w:rsid w:val="37AD9378"/>
    <w:rsid w:val="37B3EFBD"/>
    <w:rsid w:val="37B8EABF"/>
    <w:rsid w:val="37BEB718"/>
    <w:rsid w:val="37E9731D"/>
    <w:rsid w:val="37F1A9DF"/>
    <w:rsid w:val="37F37CAB"/>
    <w:rsid w:val="37F6AB9C"/>
    <w:rsid w:val="3807E4C8"/>
    <w:rsid w:val="380B3874"/>
    <w:rsid w:val="380E233C"/>
    <w:rsid w:val="38154C45"/>
    <w:rsid w:val="381B91AD"/>
    <w:rsid w:val="38243FF0"/>
    <w:rsid w:val="3824804C"/>
    <w:rsid w:val="383CEA00"/>
    <w:rsid w:val="3849065A"/>
    <w:rsid w:val="38492299"/>
    <w:rsid w:val="38521324"/>
    <w:rsid w:val="385529EF"/>
    <w:rsid w:val="387179FB"/>
    <w:rsid w:val="387D4637"/>
    <w:rsid w:val="38815B4B"/>
    <w:rsid w:val="388FEBA9"/>
    <w:rsid w:val="389476CD"/>
    <w:rsid w:val="389DD648"/>
    <w:rsid w:val="389DEC84"/>
    <w:rsid w:val="38C7974C"/>
    <w:rsid w:val="38D85448"/>
    <w:rsid w:val="38D86054"/>
    <w:rsid w:val="38E28521"/>
    <w:rsid w:val="38E5DDC7"/>
    <w:rsid w:val="38F1EF0D"/>
    <w:rsid w:val="3901F2C7"/>
    <w:rsid w:val="39084AB1"/>
    <w:rsid w:val="39104976"/>
    <w:rsid w:val="39214D4B"/>
    <w:rsid w:val="3928C039"/>
    <w:rsid w:val="39325904"/>
    <w:rsid w:val="39397025"/>
    <w:rsid w:val="3939AA64"/>
    <w:rsid w:val="39462E97"/>
    <w:rsid w:val="394926F0"/>
    <w:rsid w:val="394D77B2"/>
    <w:rsid w:val="394E1E4B"/>
    <w:rsid w:val="3960B434"/>
    <w:rsid w:val="396234CB"/>
    <w:rsid w:val="3969860C"/>
    <w:rsid w:val="396C4EDA"/>
    <w:rsid w:val="396E2F1D"/>
    <w:rsid w:val="396F0161"/>
    <w:rsid w:val="398467FE"/>
    <w:rsid w:val="39A49E62"/>
    <w:rsid w:val="39B10521"/>
    <w:rsid w:val="39BE5830"/>
    <w:rsid w:val="39D56434"/>
    <w:rsid w:val="39DA44FC"/>
    <w:rsid w:val="39DDD0F9"/>
    <w:rsid w:val="39F19629"/>
    <w:rsid w:val="39F708EF"/>
    <w:rsid w:val="3A0FCC0B"/>
    <w:rsid w:val="3A12F358"/>
    <w:rsid w:val="3A15F134"/>
    <w:rsid w:val="3A165E25"/>
    <w:rsid w:val="3A1A668D"/>
    <w:rsid w:val="3A2D3D72"/>
    <w:rsid w:val="3A3FD3DC"/>
    <w:rsid w:val="3A4094AD"/>
    <w:rsid w:val="3A44587A"/>
    <w:rsid w:val="3A49767D"/>
    <w:rsid w:val="3A4B371C"/>
    <w:rsid w:val="3A4CC0F9"/>
    <w:rsid w:val="3A55BA28"/>
    <w:rsid w:val="3A5903C7"/>
    <w:rsid w:val="3A5924F0"/>
    <w:rsid w:val="3A5CA109"/>
    <w:rsid w:val="3A5FEF8D"/>
    <w:rsid w:val="3A6C01C2"/>
    <w:rsid w:val="3A6C3696"/>
    <w:rsid w:val="3A6CB5F6"/>
    <w:rsid w:val="3A6E2A9F"/>
    <w:rsid w:val="3A71571E"/>
    <w:rsid w:val="3A77D527"/>
    <w:rsid w:val="3A845DB0"/>
    <w:rsid w:val="3A87833C"/>
    <w:rsid w:val="3A8EF96A"/>
    <w:rsid w:val="3A8F8DDA"/>
    <w:rsid w:val="3A93C00A"/>
    <w:rsid w:val="3A9E3DC5"/>
    <w:rsid w:val="3AA403EE"/>
    <w:rsid w:val="3AAFD91A"/>
    <w:rsid w:val="3AB15688"/>
    <w:rsid w:val="3AB97A68"/>
    <w:rsid w:val="3ABBD9F0"/>
    <w:rsid w:val="3ABE8A5F"/>
    <w:rsid w:val="3AC879C7"/>
    <w:rsid w:val="3AD2D055"/>
    <w:rsid w:val="3ADCC9A8"/>
    <w:rsid w:val="3AE6E102"/>
    <w:rsid w:val="3AE853B7"/>
    <w:rsid w:val="3AEBA23F"/>
    <w:rsid w:val="3AEBC8BD"/>
    <w:rsid w:val="3AEDA3D2"/>
    <w:rsid w:val="3AEEA2A4"/>
    <w:rsid w:val="3AF56458"/>
    <w:rsid w:val="3AF69B81"/>
    <w:rsid w:val="3AF6B3B1"/>
    <w:rsid w:val="3B15DE43"/>
    <w:rsid w:val="3B20D144"/>
    <w:rsid w:val="3B2861C5"/>
    <w:rsid w:val="3B29869E"/>
    <w:rsid w:val="3B2C67F2"/>
    <w:rsid w:val="3B32A5C6"/>
    <w:rsid w:val="3B337D76"/>
    <w:rsid w:val="3B3F23A8"/>
    <w:rsid w:val="3B4D7344"/>
    <w:rsid w:val="3B5DC4B9"/>
    <w:rsid w:val="3B70627D"/>
    <w:rsid w:val="3B71CAAD"/>
    <w:rsid w:val="3B94FCD9"/>
    <w:rsid w:val="3BA17573"/>
    <w:rsid w:val="3BA55684"/>
    <w:rsid w:val="3BAC1407"/>
    <w:rsid w:val="3BAC792F"/>
    <w:rsid w:val="3BB23ADD"/>
    <w:rsid w:val="3BB89B2C"/>
    <w:rsid w:val="3BCB1ED3"/>
    <w:rsid w:val="3BFE2968"/>
    <w:rsid w:val="3C02ECFC"/>
    <w:rsid w:val="3C03CAC8"/>
    <w:rsid w:val="3C076102"/>
    <w:rsid w:val="3C18DCDD"/>
    <w:rsid w:val="3C219DC9"/>
    <w:rsid w:val="3C21DF48"/>
    <w:rsid w:val="3C27416B"/>
    <w:rsid w:val="3C32D6D8"/>
    <w:rsid w:val="3C46E192"/>
    <w:rsid w:val="3C5D99AE"/>
    <w:rsid w:val="3C63A85A"/>
    <w:rsid w:val="3C6B3069"/>
    <w:rsid w:val="3C6C5897"/>
    <w:rsid w:val="3C746986"/>
    <w:rsid w:val="3C749E4B"/>
    <w:rsid w:val="3C85FDC3"/>
    <w:rsid w:val="3C88A41E"/>
    <w:rsid w:val="3C9AEB66"/>
    <w:rsid w:val="3CA02052"/>
    <w:rsid w:val="3CB5EFDE"/>
    <w:rsid w:val="3CBCEA75"/>
    <w:rsid w:val="3CBF1DEA"/>
    <w:rsid w:val="3CC485E0"/>
    <w:rsid w:val="3CD33B04"/>
    <w:rsid w:val="3CDD8EE5"/>
    <w:rsid w:val="3CE06841"/>
    <w:rsid w:val="3CEB5CBE"/>
    <w:rsid w:val="3CF10086"/>
    <w:rsid w:val="3CFBE1AC"/>
    <w:rsid w:val="3D061963"/>
    <w:rsid w:val="3D08A138"/>
    <w:rsid w:val="3D11A7B6"/>
    <w:rsid w:val="3D160917"/>
    <w:rsid w:val="3D20C203"/>
    <w:rsid w:val="3D2ABF8B"/>
    <w:rsid w:val="3D2ED682"/>
    <w:rsid w:val="3D304431"/>
    <w:rsid w:val="3D38FE32"/>
    <w:rsid w:val="3D4A5FB9"/>
    <w:rsid w:val="3D506E77"/>
    <w:rsid w:val="3D50EF81"/>
    <w:rsid w:val="3D5BC6CB"/>
    <w:rsid w:val="3D68FF56"/>
    <w:rsid w:val="3D6CE96F"/>
    <w:rsid w:val="3D886C49"/>
    <w:rsid w:val="3D8B0C2D"/>
    <w:rsid w:val="3D8E2F99"/>
    <w:rsid w:val="3D979541"/>
    <w:rsid w:val="3D9BBE9A"/>
    <w:rsid w:val="3D9D308D"/>
    <w:rsid w:val="3D9F22E8"/>
    <w:rsid w:val="3DA9FF45"/>
    <w:rsid w:val="3DBE7E09"/>
    <w:rsid w:val="3DBFBE57"/>
    <w:rsid w:val="3DC1965F"/>
    <w:rsid w:val="3DCD8C68"/>
    <w:rsid w:val="3DCDAA09"/>
    <w:rsid w:val="3DCE975E"/>
    <w:rsid w:val="3DCF93C6"/>
    <w:rsid w:val="3DD0FF4F"/>
    <w:rsid w:val="3DD1FD3F"/>
    <w:rsid w:val="3DE2DBD5"/>
    <w:rsid w:val="3DEC598F"/>
    <w:rsid w:val="3DED10D8"/>
    <w:rsid w:val="3DF8A9FF"/>
    <w:rsid w:val="3E00FC77"/>
    <w:rsid w:val="3E0544AE"/>
    <w:rsid w:val="3E07BF5E"/>
    <w:rsid w:val="3E170D3F"/>
    <w:rsid w:val="3E1716E5"/>
    <w:rsid w:val="3E212945"/>
    <w:rsid w:val="3E27E186"/>
    <w:rsid w:val="3E295D96"/>
    <w:rsid w:val="3E382D7D"/>
    <w:rsid w:val="3E3FBE02"/>
    <w:rsid w:val="3E44A15C"/>
    <w:rsid w:val="3E4C83B3"/>
    <w:rsid w:val="3E61EAD0"/>
    <w:rsid w:val="3E6AE310"/>
    <w:rsid w:val="3E7AFD2F"/>
    <w:rsid w:val="3E83ABB9"/>
    <w:rsid w:val="3E88454B"/>
    <w:rsid w:val="3E8C4368"/>
    <w:rsid w:val="3E918E48"/>
    <w:rsid w:val="3E9CB4A7"/>
    <w:rsid w:val="3EB73580"/>
    <w:rsid w:val="3EBE7041"/>
    <w:rsid w:val="3EC30982"/>
    <w:rsid w:val="3EC5E4F5"/>
    <w:rsid w:val="3EEB75FE"/>
    <w:rsid w:val="3EF25E1C"/>
    <w:rsid w:val="3EFE662E"/>
    <w:rsid w:val="3EFEB1DB"/>
    <w:rsid w:val="3F024211"/>
    <w:rsid w:val="3F0E7A15"/>
    <w:rsid w:val="3F104411"/>
    <w:rsid w:val="3F1780C8"/>
    <w:rsid w:val="3F1906A0"/>
    <w:rsid w:val="3F274919"/>
    <w:rsid w:val="3F2B226C"/>
    <w:rsid w:val="3F2EA9E3"/>
    <w:rsid w:val="3F3477AD"/>
    <w:rsid w:val="3F381ADA"/>
    <w:rsid w:val="3F3AFDE8"/>
    <w:rsid w:val="3F3B64DE"/>
    <w:rsid w:val="3F3DB7E5"/>
    <w:rsid w:val="3F408EEC"/>
    <w:rsid w:val="3F4B4052"/>
    <w:rsid w:val="3F5A5775"/>
    <w:rsid w:val="3F6F7B8F"/>
    <w:rsid w:val="3F760A8C"/>
    <w:rsid w:val="3F8729DB"/>
    <w:rsid w:val="3F9A1DCF"/>
    <w:rsid w:val="3FADDBCF"/>
    <w:rsid w:val="3FB7229C"/>
    <w:rsid w:val="3FB7562A"/>
    <w:rsid w:val="3FBA8E25"/>
    <w:rsid w:val="3FC4C79F"/>
    <w:rsid w:val="3FD8F214"/>
    <w:rsid w:val="3FE7EDB4"/>
    <w:rsid w:val="3FE85B26"/>
    <w:rsid w:val="3FED88E6"/>
    <w:rsid w:val="3FF812B0"/>
    <w:rsid w:val="3FFB481D"/>
    <w:rsid w:val="4001A7AF"/>
    <w:rsid w:val="4005B492"/>
    <w:rsid w:val="400A2FC9"/>
    <w:rsid w:val="40122D6E"/>
    <w:rsid w:val="402501C2"/>
    <w:rsid w:val="402756FF"/>
    <w:rsid w:val="402B1282"/>
    <w:rsid w:val="40375913"/>
    <w:rsid w:val="403AAB7B"/>
    <w:rsid w:val="403AF2D8"/>
    <w:rsid w:val="403FD26D"/>
    <w:rsid w:val="40413DDA"/>
    <w:rsid w:val="4065F544"/>
    <w:rsid w:val="40765A9A"/>
    <w:rsid w:val="407F18A3"/>
    <w:rsid w:val="407FAF4A"/>
    <w:rsid w:val="40899983"/>
    <w:rsid w:val="4089D261"/>
    <w:rsid w:val="408CF7EF"/>
    <w:rsid w:val="408F7E16"/>
    <w:rsid w:val="4097EFF4"/>
    <w:rsid w:val="40AB567A"/>
    <w:rsid w:val="40AD3E58"/>
    <w:rsid w:val="40B9F8B9"/>
    <w:rsid w:val="40C83F06"/>
    <w:rsid w:val="40CB42DF"/>
    <w:rsid w:val="40CB6E53"/>
    <w:rsid w:val="40D9F63B"/>
    <w:rsid w:val="40E6EFC3"/>
    <w:rsid w:val="40F3C4BB"/>
    <w:rsid w:val="40F5CF0A"/>
    <w:rsid w:val="40FC472F"/>
    <w:rsid w:val="40FCDC94"/>
    <w:rsid w:val="410F1A8C"/>
    <w:rsid w:val="4120D661"/>
    <w:rsid w:val="4127EDBF"/>
    <w:rsid w:val="4127F075"/>
    <w:rsid w:val="412BBDB4"/>
    <w:rsid w:val="412DC203"/>
    <w:rsid w:val="413AC4E1"/>
    <w:rsid w:val="413C089A"/>
    <w:rsid w:val="414A4659"/>
    <w:rsid w:val="414B8230"/>
    <w:rsid w:val="415750F5"/>
    <w:rsid w:val="415DC6EB"/>
    <w:rsid w:val="416CE572"/>
    <w:rsid w:val="417F1D56"/>
    <w:rsid w:val="41849DE1"/>
    <w:rsid w:val="418A1B07"/>
    <w:rsid w:val="418BFC00"/>
    <w:rsid w:val="41A0DEF0"/>
    <w:rsid w:val="41A17521"/>
    <w:rsid w:val="41ADB514"/>
    <w:rsid w:val="41C2557B"/>
    <w:rsid w:val="41C32CA7"/>
    <w:rsid w:val="41C39F5F"/>
    <w:rsid w:val="41C8B285"/>
    <w:rsid w:val="41D00134"/>
    <w:rsid w:val="41D1311E"/>
    <w:rsid w:val="41D1AB00"/>
    <w:rsid w:val="41D28F4C"/>
    <w:rsid w:val="41DA9C61"/>
    <w:rsid w:val="41E3198A"/>
    <w:rsid w:val="41F60EA3"/>
    <w:rsid w:val="41F76F51"/>
    <w:rsid w:val="41F7DDE1"/>
    <w:rsid w:val="41FD707B"/>
    <w:rsid w:val="420855D5"/>
    <w:rsid w:val="4208FFCE"/>
    <w:rsid w:val="420CA445"/>
    <w:rsid w:val="42113709"/>
    <w:rsid w:val="42184D6A"/>
    <w:rsid w:val="42199C0F"/>
    <w:rsid w:val="421A8F3D"/>
    <w:rsid w:val="422F10E9"/>
    <w:rsid w:val="42346435"/>
    <w:rsid w:val="4234FDAB"/>
    <w:rsid w:val="423D7040"/>
    <w:rsid w:val="423F9215"/>
    <w:rsid w:val="42421BE4"/>
    <w:rsid w:val="4244FC23"/>
    <w:rsid w:val="424CB7C1"/>
    <w:rsid w:val="425F9D21"/>
    <w:rsid w:val="4268C5FD"/>
    <w:rsid w:val="427B8026"/>
    <w:rsid w:val="428E5CFA"/>
    <w:rsid w:val="42AD46D5"/>
    <w:rsid w:val="42AD4B58"/>
    <w:rsid w:val="42D6B930"/>
    <w:rsid w:val="42D7B32F"/>
    <w:rsid w:val="42DCCE45"/>
    <w:rsid w:val="42E8AA48"/>
    <w:rsid w:val="42EB0AB7"/>
    <w:rsid w:val="42EBCAAA"/>
    <w:rsid w:val="42FAE736"/>
    <w:rsid w:val="4301117B"/>
    <w:rsid w:val="430429E2"/>
    <w:rsid w:val="430513F0"/>
    <w:rsid w:val="430957E6"/>
    <w:rsid w:val="430FF610"/>
    <w:rsid w:val="431C0705"/>
    <w:rsid w:val="432530B3"/>
    <w:rsid w:val="432A23CC"/>
    <w:rsid w:val="4332200C"/>
    <w:rsid w:val="43478AB2"/>
    <w:rsid w:val="4348FA9A"/>
    <w:rsid w:val="4358CBF9"/>
    <w:rsid w:val="435C3CA3"/>
    <w:rsid w:val="435E28D9"/>
    <w:rsid w:val="43796055"/>
    <w:rsid w:val="43811BBE"/>
    <w:rsid w:val="438A0F07"/>
    <w:rsid w:val="43A194DD"/>
    <w:rsid w:val="43A715D6"/>
    <w:rsid w:val="43AA233D"/>
    <w:rsid w:val="43B56768"/>
    <w:rsid w:val="43B8C5AB"/>
    <w:rsid w:val="43BF5133"/>
    <w:rsid w:val="43C96431"/>
    <w:rsid w:val="43E30AAB"/>
    <w:rsid w:val="43E43DE7"/>
    <w:rsid w:val="43EBD979"/>
    <w:rsid w:val="44012DF1"/>
    <w:rsid w:val="4417C35A"/>
    <w:rsid w:val="4420455F"/>
    <w:rsid w:val="44249495"/>
    <w:rsid w:val="44261681"/>
    <w:rsid w:val="444C5ED0"/>
    <w:rsid w:val="4451C7E4"/>
    <w:rsid w:val="445B38D8"/>
    <w:rsid w:val="445F0315"/>
    <w:rsid w:val="445FA50B"/>
    <w:rsid w:val="446FAE9F"/>
    <w:rsid w:val="4478F0F0"/>
    <w:rsid w:val="44979F13"/>
    <w:rsid w:val="449E394F"/>
    <w:rsid w:val="44BA5A6A"/>
    <w:rsid w:val="44CAF7F8"/>
    <w:rsid w:val="44D0E356"/>
    <w:rsid w:val="44DB7D16"/>
    <w:rsid w:val="44E63CE2"/>
    <w:rsid w:val="44E6E35A"/>
    <w:rsid w:val="44E7BC39"/>
    <w:rsid w:val="44EC69B2"/>
    <w:rsid w:val="44F75043"/>
    <w:rsid w:val="44F84B27"/>
    <w:rsid w:val="44FD9329"/>
    <w:rsid w:val="4501DBC2"/>
    <w:rsid w:val="45192B0B"/>
    <w:rsid w:val="45222B2A"/>
    <w:rsid w:val="452E40A2"/>
    <w:rsid w:val="4536DB81"/>
    <w:rsid w:val="45384CEF"/>
    <w:rsid w:val="4539949B"/>
    <w:rsid w:val="4555B7E2"/>
    <w:rsid w:val="455DEFC3"/>
    <w:rsid w:val="456CD525"/>
    <w:rsid w:val="4571EC24"/>
    <w:rsid w:val="45788341"/>
    <w:rsid w:val="4579E2BA"/>
    <w:rsid w:val="457D7718"/>
    <w:rsid w:val="457EB183"/>
    <w:rsid w:val="45839E18"/>
    <w:rsid w:val="458E73AB"/>
    <w:rsid w:val="45A1ED31"/>
    <w:rsid w:val="45ABB38C"/>
    <w:rsid w:val="45B62147"/>
    <w:rsid w:val="45B68577"/>
    <w:rsid w:val="45B752E7"/>
    <w:rsid w:val="45DAF6FB"/>
    <w:rsid w:val="45EC9D48"/>
    <w:rsid w:val="45EDCFCC"/>
    <w:rsid w:val="45FCACD2"/>
    <w:rsid w:val="46021E12"/>
    <w:rsid w:val="46032B29"/>
    <w:rsid w:val="460B2006"/>
    <w:rsid w:val="4614FFBE"/>
    <w:rsid w:val="461DAD1B"/>
    <w:rsid w:val="461FDFB9"/>
    <w:rsid w:val="46292575"/>
    <w:rsid w:val="462E75C5"/>
    <w:rsid w:val="46319901"/>
    <w:rsid w:val="463DC844"/>
    <w:rsid w:val="464CD64C"/>
    <w:rsid w:val="465AF062"/>
    <w:rsid w:val="4661C7EC"/>
    <w:rsid w:val="466E0E80"/>
    <w:rsid w:val="46739A48"/>
    <w:rsid w:val="4674C47B"/>
    <w:rsid w:val="468C574A"/>
    <w:rsid w:val="469146F9"/>
    <w:rsid w:val="469EC5B0"/>
    <w:rsid w:val="46A17231"/>
    <w:rsid w:val="46A849B0"/>
    <w:rsid w:val="46A9361C"/>
    <w:rsid w:val="46B67E61"/>
    <w:rsid w:val="46BECCE6"/>
    <w:rsid w:val="46CB7FAA"/>
    <w:rsid w:val="46D3601F"/>
    <w:rsid w:val="46D5A6D3"/>
    <w:rsid w:val="46DF072D"/>
    <w:rsid w:val="46EB5B57"/>
    <w:rsid w:val="46FB8404"/>
    <w:rsid w:val="46FC466B"/>
    <w:rsid w:val="4702B7F0"/>
    <w:rsid w:val="4703A309"/>
    <w:rsid w:val="470678D1"/>
    <w:rsid w:val="471068D7"/>
    <w:rsid w:val="4715ED29"/>
    <w:rsid w:val="47163470"/>
    <w:rsid w:val="471A564D"/>
    <w:rsid w:val="471E43F7"/>
    <w:rsid w:val="47200C84"/>
    <w:rsid w:val="472428B6"/>
    <w:rsid w:val="4735FC07"/>
    <w:rsid w:val="473F98E7"/>
    <w:rsid w:val="4743931A"/>
    <w:rsid w:val="47455C63"/>
    <w:rsid w:val="4746D180"/>
    <w:rsid w:val="4749CB51"/>
    <w:rsid w:val="474EF702"/>
    <w:rsid w:val="475446EB"/>
    <w:rsid w:val="475C2E52"/>
    <w:rsid w:val="475FDF8D"/>
    <w:rsid w:val="478138C5"/>
    <w:rsid w:val="4783CC16"/>
    <w:rsid w:val="478DC28A"/>
    <w:rsid w:val="478F946C"/>
    <w:rsid w:val="479579E9"/>
    <w:rsid w:val="479F3B9F"/>
    <w:rsid w:val="47A5BE65"/>
    <w:rsid w:val="47A627AF"/>
    <w:rsid w:val="47ACAEBA"/>
    <w:rsid w:val="47BA9BBD"/>
    <w:rsid w:val="47C49974"/>
    <w:rsid w:val="47C7000D"/>
    <w:rsid w:val="47C72057"/>
    <w:rsid w:val="47C7391D"/>
    <w:rsid w:val="47C8385D"/>
    <w:rsid w:val="47E537F8"/>
    <w:rsid w:val="47F7D85A"/>
    <w:rsid w:val="47FA9545"/>
    <w:rsid w:val="47FC84EC"/>
    <w:rsid w:val="47FE4D3A"/>
    <w:rsid w:val="4803FC71"/>
    <w:rsid w:val="480411C0"/>
    <w:rsid w:val="48107ACC"/>
    <w:rsid w:val="4811E03D"/>
    <w:rsid w:val="48137535"/>
    <w:rsid w:val="481668BC"/>
    <w:rsid w:val="48176752"/>
    <w:rsid w:val="481DE3F3"/>
    <w:rsid w:val="481F73BC"/>
    <w:rsid w:val="4864ED26"/>
    <w:rsid w:val="48683CB5"/>
    <w:rsid w:val="48915E9E"/>
    <w:rsid w:val="48978B1E"/>
    <w:rsid w:val="489A77DC"/>
    <w:rsid w:val="489ADFCD"/>
    <w:rsid w:val="48A8AA89"/>
    <w:rsid w:val="48B1726F"/>
    <w:rsid w:val="48BC5C67"/>
    <w:rsid w:val="48C629B5"/>
    <w:rsid w:val="48C756AF"/>
    <w:rsid w:val="48CF01E0"/>
    <w:rsid w:val="48DA6BE3"/>
    <w:rsid w:val="48DB035A"/>
    <w:rsid w:val="48DB14BC"/>
    <w:rsid w:val="48DB588E"/>
    <w:rsid w:val="48DC385F"/>
    <w:rsid w:val="48DD70FC"/>
    <w:rsid w:val="48E7E28C"/>
    <w:rsid w:val="48E7F8C5"/>
    <w:rsid w:val="48F5EEB8"/>
    <w:rsid w:val="48F93832"/>
    <w:rsid w:val="4900498C"/>
    <w:rsid w:val="49004C32"/>
    <w:rsid w:val="49093C08"/>
    <w:rsid w:val="4928F348"/>
    <w:rsid w:val="492FA67E"/>
    <w:rsid w:val="493E47FB"/>
    <w:rsid w:val="493E5112"/>
    <w:rsid w:val="494530DF"/>
    <w:rsid w:val="4956961C"/>
    <w:rsid w:val="495F8975"/>
    <w:rsid w:val="49693C52"/>
    <w:rsid w:val="4979C31B"/>
    <w:rsid w:val="497A49C1"/>
    <w:rsid w:val="497E3073"/>
    <w:rsid w:val="498C0E1F"/>
    <w:rsid w:val="498ED51A"/>
    <w:rsid w:val="4990DC2D"/>
    <w:rsid w:val="4991430B"/>
    <w:rsid w:val="49A9EE38"/>
    <w:rsid w:val="49B65210"/>
    <w:rsid w:val="49B75EB1"/>
    <w:rsid w:val="49C27981"/>
    <w:rsid w:val="49E84181"/>
    <w:rsid w:val="49EED7A6"/>
    <w:rsid w:val="49FADE19"/>
    <w:rsid w:val="4A035577"/>
    <w:rsid w:val="4A2F05B3"/>
    <w:rsid w:val="4A309B57"/>
    <w:rsid w:val="4A372A08"/>
    <w:rsid w:val="4A516F04"/>
    <w:rsid w:val="4A61AE3D"/>
    <w:rsid w:val="4A6B3C74"/>
    <w:rsid w:val="4A6BC179"/>
    <w:rsid w:val="4A79B08A"/>
    <w:rsid w:val="4A7BCE35"/>
    <w:rsid w:val="4A7D75C6"/>
    <w:rsid w:val="4A891B27"/>
    <w:rsid w:val="4A92E99E"/>
    <w:rsid w:val="4A99D195"/>
    <w:rsid w:val="4AB55B00"/>
    <w:rsid w:val="4ABF2D48"/>
    <w:rsid w:val="4AC44D3E"/>
    <w:rsid w:val="4AC803D3"/>
    <w:rsid w:val="4AD665F1"/>
    <w:rsid w:val="4AE625E6"/>
    <w:rsid w:val="4AE8297C"/>
    <w:rsid w:val="4AE8CCE4"/>
    <w:rsid w:val="4AF48258"/>
    <w:rsid w:val="4AF97DEB"/>
    <w:rsid w:val="4AFFF46C"/>
    <w:rsid w:val="4B010BE8"/>
    <w:rsid w:val="4B105ADA"/>
    <w:rsid w:val="4B12E210"/>
    <w:rsid w:val="4B216789"/>
    <w:rsid w:val="4B25DC4E"/>
    <w:rsid w:val="4B2AD976"/>
    <w:rsid w:val="4B368A1A"/>
    <w:rsid w:val="4B373CD3"/>
    <w:rsid w:val="4B3F9970"/>
    <w:rsid w:val="4B453352"/>
    <w:rsid w:val="4B4E0B19"/>
    <w:rsid w:val="4B4FCC8B"/>
    <w:rsid w:val="4B58E148"/>
    <w:rsid w:val="4B7C4DD6"/>
    <w:rsid w:val="4B81521A"/>
    <w:rsid w:val="4B86B728"/>
    <w:rsid w:val="4B9E93AB"/>
    <w:rsid w:val="4BA6AAC3"/>
    <w:rsid w:val="4BB2027E"/>
    <w:rsid w:val="4BBE8B6D"/>
    <w:rsid w:val="4BC6F30D"/>
    <w:rsid w:val="4BCC42CD"/>
    <w:rsid w:val="4BCE4DAF"/>
    <w:rsid w:val="4BCF6905"/>
    <w:rsid w:val="4BCF890A"/>
    <w:rsid w:val="4BDE62CC"/>
    <w:rsid w:val="4BEC7258"/>
    <w:rsid w:val="4C0216E9"/>
    <w:rsid w:val="4C04FC52"/>
    <w:rsid w:val="4C0DD02F"/>
    <w:rsid w:val="4C2DDB59"/>
    <w:rsid w:val="4C3285BF"/>
    <w:rsid w:val="4C367CB1"/>
    <w:rsid w:val="4C3A96AB"/>
    <w:rsid w:val="4C3AF3F7"/>
    <w:rsid w:val="4C3B62AB"/>
    <w:rsid w:val="4C438E0E"/>
    <w:rsid w:val="4C5FBCB6"/>
    <w:rsid w:val="4C604D30"/>
    <w:rsid w:val="4C68B5D1"/>
    <w:rsid w:val="4C6F75A0"/>
    <w:rsid w:val="4C7D5AE2"/>
    <w:rsid w:val="4C9D271A"/>
    <w:rsid w:val="4C9E8305"/>
    <w:rsid w:val="4CA2F07E"/>
    <w:rsid w:val="4CA5A6B1"/>
    <w:rsid w:val="4CABC407"/>
    <w:rsid w:val="4CAD5A69"/>
    <w:rsid w:val="4CB02686"/>
    <w:rsid w:val="4CBD5D1B"/>
    <w:rsid w:val="4CC4D20E"/>
    <w:rsid w:val="4CCCA0FC"/>
    <w:rsid w:val="4CD22B77"/>
    <w:rsid w:val="4CD4C8C0"/>
    <w:rsid w:val="4CD852AB"/>
    <w:rsid w:val="4CE12125"/>
    <w:rsid w:val="4CEF23B5"/>
    <w:rsid w:val="4CF05971"/>
    <w:rsid w:val="4CF2E9C3"/>
    <w:rsid w:val="4CF5F2CB"/>
    <w:rsid w:val="4D010C4B"/>
    <w:rsid w:val="4D277B27"/>
    <w:rsid w:val="4D2DED8C"/>
    <w:rsid w:val="4D370238"/>
    <w:rsid w:val="4D3BF62C"/>
    <w:rsid w:val="4D4FA533"/>
    <w:rsid w:val="4D51BA59"/>
    <w:rsid w:val="4D5EC313"/>
    <w:rsid w:val="4D697E22"/>
    <w:rsid w:val="4D716869"/>
    <w:rsid w:val="4D77F4BC"/>
    <w:rsid w:val="4D818E88"/>
    <w:rsid w:val="4DAFA3D2"/>
    <w:rsid w:val="4DB89E42"/>
    <w:rsid w:val="4DBA9A93"/>
    <w:rsid w:val="4DC48905"/>
    <w:rsid w:val="4DCC5827"/>
    <w:rsid w:val="4DCC82E1"/>
    <w:rsid w:val="4DCF6A8D"/>
    <w:rsid w:val="4DDC6F5B"/>
    <w:rsid w:val="4DDE6470"/>
    <w:rsid w:val="4DE07A02"/>
    <w:rsid w:val="4DF3FF9C"/>
    <w:rsid w:val="4DF941C4"/>
    <w:rsid w:val="4DFB91A3"/>
    <w:rsid w:val="4E0E0682"/>
    <w:rsid w:val="4E1ED819"/>
    <w:rsid w:val="4E23C64F"/>
    <w:rsid w:val="4E294815"/>
    <w:rsid w:val="4E2B2D7B"/>
    <w:rsid w:val="4E317895"/>
    <w:rsid w:val="4E3204BD"/>
    <w:rsid w:val="4E321C45"/>
    <w:rsid w:val="4E36F4C1"/>
    <w:rsid w:val="4E39E410"/>
    <w:rsid w:val="4E42C9DF"/>
    <w:rsid w:val="4E435965"/>
    <w:rsid w:val="4E4B2328"/>
    <w:rsid w:val="4E5D368E"/>
    <w:rsid w:val="4E688453"/>
    <w:rsid w:val="4E68AD4A"/>
    <w:rsid w:val="4E71AAED"/>
    <w:rsid w:val="4E72B7FB"/>
    <w:rsid w:val="4E87A892"/>
    <w:rsid w:val="4E88A594"/>
    <w:rsid w:val="4E8F1A84"/>
    <w:rsid w:val="4E9C29AB"/>
    <w:rsid w:val="4EACDFF9"/>
    <w:rsid w:val="4EAFD1BC"/>
    <w:rsid w:val="4EB361C6"/>
    <w:rsid w:val="4EBBEED6"/>
    <w:rsid w:val="4EC20143"/>
    <w:rsid w:val="4ED3A9A0"/>
    <w:rsid w:val="4ED602AC"/>
    <w:rsid w:val="4EDCBE34"/>
    <w:rsid w:val="4EDE0BA6"/>
    <w:rsid w:val="4EDF3A10"/>
    <w:rsid w:val="4EE864AC"/>
    <w:rsid w:val="4EEA5E06"/>
    <w:rsid w:val="4EECFE38"/>
    <w:rsid w:val="4F04444B"/>
    <w:rsid w:val="4F13B39F"/>
    <w:rsid w:val="4F14026B"/>
    <w:rsid w:val="4F157BE6"/>
    <w:rsid w:val="4F1800C1"/>
    <w:rsid w:val="4F2EE039"/>
    <w:rsid w:val="4F31D1A7"/>
    <w:rsid w:val="4F33E6F6"/>
    <w:rsid w:val="4F371FF3"/>
    <w:rsid w:val="4F4DD802"/>
    <w:rsid w:val="4F57321C"/>
    <w:rsid w:val="4F63A380"/>
    <w:rsid w:val="4F6E8832"/>
    <w:rsid w:val="4F7C3694"/>
    <w:rsid w:val="4F897AA9"/>
    <w:rsid w:val="4F8F4F10"/>
    <w:rsid w:val="4F931DD2"/>
    <w:rsid w:val="4F957081"/>
    <w:rsid w:val="4F968D2B"/>
    <w:rsid w:val="4FA4749A"/>
    <w:rsid w:val="4FAE7C0C"/>
    <w:rsid w:val="4FBF8E4B"/>
    <w:rsid w:val="4FC92E91"/>
    <w:rsid w:val="4FCE2610"/>
    <w:rsid w:val="4FD1AC3A"/>
    <w:rsid w:val="4FD9CACB"/>
    <w:rsid w:val="4FF64772"/>
    <w:rsid w:val="50049BDE"/>
    <w:rsid w:val="500A42A4"/>
    <w:rsid w:val="50114BB6"/>
    <w:rsid w:val="5019F3E8"/>
    <w:rsid w:val="50230A8E"/>
    <w:rsid w:val="502355C7"/>
    <w:rsid w:val="50278B0E"/>
    <w:rsid w:val="502EAAEB"/>
    <w:rsid w:val="504109DC"/>
    <w:rsid w:val="5043A17C"/>
    <w:rsid w:val="50455969"/>
    <w:rsid w:val="504CA843"/>
    <w:rsid w:val="505FA67E"/>
    <w:rsid w:val="5060014A"/>
    <w:rsid w:val="506377C4"/>
    <w:rsid w:val="506EAA7D"/>
    <w:rsid w:val="50758AB2"/>
    <w:rsid w:val="50796722"/>
    <w:rsid w:val="508DEEAA"/>
    <w:rsid w:val="508E2ECF"/>
    <w:rsid w:val="5099978C"/>
    <w:rsid w:val="50A2F580"/>
    <w:rsid w:val="50B62B07"/>
    <w:rsid w:val="50B71EBB"/>
    <w:rsid w:val="50BF44CD"/>
    <w:rsid w:val="50CFEC6F"/>
    <w:rsid w:val="50F16803"/>
    <w:rsid w:val="50F29F81"/>
    <w:rsid w:val="50FFA794"/>
    <w:rsid w:val="5103125A"/>
    <w:rsid w:val="510434BB"/>
    <w:rsid w:val="51113EA6"/>
    <w:rsid w:val="5115AD58"/>
    <w:rsid w:val="5116DB6F"/>
    <w:rsid w:val="511B1E86"/>
    <w:rsid w:val="512B899D"/>
    <w:rsid w:val="513012FA"/>
    <w:rsid w:val="51323DA8"/>
    <w:rsid w:val="513ADAF3"/>
    <w:rsid w:val="513E876C"/>
    <w:rsid w:val="514B498C"/>
    <w:rsid w:val="514EA5AA"/>
    <w:rsid w:val="5156A999"/>
    <w:rsid w:val="5158C5A2"/>
    <w:rsid w:val="515F90F4"/>
    <w:rsid w:val="515FBBAE"/>
    <w:rsid w:val="51639DCF"/>
    <w:rsid w:val="516B5412"/>
    <w:rsid w:val="516B8337"/>
    <w:rsid w:val="5172C5E0"/>
    <w:rsid w:val="517FFF05"/>
    <w:rsid w:val="518AEDE5"/>
    <w:rsid w:val="51905572"/>
    <w:rsid w:val="51943FE0"/>
    <w:rsid w:val="519912A6"/>
    <w:rsid w:val="51A9C757"/>
    <w:rsid w:val="51AA6A31"/>
    <w:rsid w:val="51B522DE"/>
    <w:rsid w:val="51C14AAE"/>
    <w:rsid w:val="51C47EAB"/>
    <w:rsid w:val="51D7C038"/>
    <w:rsid w:val="51E61373"/>
    <w:rsid w:val="51E76F00"/>
    <w:rsid w:val="51F5B74D"/>
    <w:rsid w:val="52085A32"/>
    <w:rsid w:val="5212A847"/>
    <w:rsid w:val="521820C1"/>
    <w:rsid w:val="5221460A"/>
    <w:rsid w:val="522D9555"/>
    <w:rsid w:val="523FC420"/>
    <w:rsid w:val="52447EC0"/>
    <w:rsid w:val="5246E921"/>
    <w:rsid w:val="5248EE74"/>
    <w:rsid w:val="5251196B"/>
    <w:rsid w:val="526C7A85"/>
    <w:rsid w:val="52784DA2"/>
    <w:rsid w:val="528068A1"/>
    <w:rsid w:val="5286AC3F"/>
    <w:rsid w:val="528E94CB"/>
    <w:rsid w:val="52913D86"/>
    <w:rsid w:val="529CE339"/>
    <w:rsid w:val="529EBB4F"/>
    <w:rsid w:val="52A0E78A"/>
    <w:rsid w:val="52AFD1E3"/>
    <w:rsid w:val="52C69492"/>
    <w:rsid w:val="52C8438E"/>
    <w:rsid w:val="52CE53E1"/>
    <w:rsid w:val="52D1726F"/>
    <w:rsid w:val="52E034AB"/>
    <w:rsid w:val="52E7E10A"/>
    <w:rsid w:val="52EDB34C"/>
    <w:rsid w:val="52F0AC8F"/>
    <w:rsid w:val="52F226B7"/>
    <w:rsid w:val="52F3A6F9"/>
    <w:rsid w:val="52FE591E"/>
    <w:rsid w:val="530D770D"/>
    <w:rsid w:val="5312882E"/>
    <w:rsid w:val="531A593F"/>
    <w:rsid w:val="5338F664"/>
    <w:rsid w:val="53395912"/>
    <w:rsid w:val="5347A714"/>
    <w:rsid w:val="534B3A33"/>
    <w:rsid w:val="53516A8C"/>
    <w:rsid w:val="5352A7B0"/>
    <w:rsid w:val="535F3A0A"/>
    <w:rsid w:val="5366DAF0"/>
    <w:rsid w:val="53757B3A"/>
    <w:rsid w:val="5393BB34"/>
    <w:rsid w:val="5393F892"/>
    <w:rsid w:val="53943AFA"/>
    <w:rsid w:val="539C88C5"/>
    <w:rsid w:val="53A0FE76"/>
    <w:rsid w:val="53AC25BC"/>
    <w:rsid w:val="53BC6F7B"/>
    <w:rsid w:val="53CB694A"/>
    <w:rsid w:val="53D73AAE"/>
    <w:rsid w:val="53D7727C"/>
    <w:rsid w:val="53D832C1"/>
    <w:rsid w:val="53E08207"/>
    <w:rsid w:val="53E4F63B"/>
    <w:rsid w:val="53EB0D5B"/>
    <w:rsid w:val="53F10752"/>
    <w:rsid w:val="53F7C0E8"/>
    <w:rsid w:val="53FE0ED4"/>
    <w:rsid w:val="5401DE42"/>
    <w:rsid w:val="5403881E"/>
    <w:rsid w:val="54054153"/>
    <w:rsid w:val="541675ED"/>
    <w:rsid w:val="5419554A"/>
    <w:rsid w:val="541BD40E"/>
    <w:rsid w:val="542FC9BF"/>
    <w:rsid w:val="543093FB"/>
    <w:rsid w:val="543BFC96"/>
    <w:rsid w:val="54471274"/>
    <w:rsid w:val="544C0D90"/>
    <w:rsid w:val="5451C277"/>
    <w:rsid w:val="546610D9"/>
    <w:rsid w:val="546C0379"/>
    <w:rsid w:val="5474EAE9"/>
    <w:rsid w:val="547FA15E"/>
    <w:rsid w:val="54820942"/>
    <w:rsid w:val="548B461D"/>
    <w:rsid w:val="548DF709"/>
    <w:rsid w:val="549568B8"/>
    <w:rsid w:val="54989B9B"/>
    <w:rsid w:val="54989E6C"/>
    <w:rsid w:val="5498B6E0"/>
    <w:rsid w:val="54A84216"/>
    <w:rsid w:val="54BBE9C6"/>
    <w:rsid w:val="54CB5B5A"/>
    <w:rsid w:val="54CC4C5F"/>
    <w:rsid w:val="54DF429B"/>
    <w:rsid w:val="54F43840"/>
    <w:rsid w:val="5505AF45"/>
    <w:rsid w:val="550F1FA9"/>
    <w:rsid w:val="5510E112"/>
    <w:rsid w:val="551B7835"/>
    <w:rsid w:val="55253796"/>
    <w:rsid w:val="55471750"/>
    <w:rsid w:val="555BD8ED"/>
    <w:rsid w:val="556D5FF6"/>
    <w:rsid w:val="5570E10A"/>
    <w:rsid w:val="5572D639"/>
    <w:rsid w:val="558430A6"/>
    <w:rsid w:val="55AB0C29"/>
    <w:rsid w:val="55B058AA"/>
    <w:rsid w:val="55B85447"/>
    <w:rsid w:val="55C40677"/>
    <w:rsid w:val="55CE2B36"/>
    <w:rsid w:val="55D40B1C"/>
    <w:rsid w:val="55D6BF29"/>
    <w:rsid w:val="55F38106"/>
    <w:rsid w:val="55F440CB"/>
    <w:rsid w:val="55FA6CD4"/>
    <w:rsid w:val="55FFE4B4"/>
    <w:rsid w:val="5602AAFA"/>
    <w:rsid w:val="5604EB3D"/>
    <w:rsid w:val="561156FC"/>
    <w:rsid w:val="56174C0C"/>
    <w:rsid w:val="5618E496"/>
    <w:rsid w:val="561A5422"/>
    <w:rsid w:val="561DDE47"/>
    <w:rsid w:val="56245002"/>
    <w:rsid w:val="562A068D"/>
    <w:rsid w:val="5638A9AA"/>
    <w:rsid w:val="564F1206"/>
    <w:rsid w:val="56503F2D"/>
    <w:rsid w:val="5652AE9D"/>
    <w:rsid w:val="5656AA36"/>
    <w:rsid w:val="565BD200"/>
    <w:rsid w:val="566313DB"/>
    <w:rsid w:val="566A78C7"/>
    <w:rsid w:val="566C2D0D"/>
    <w:rsid w:val="566F5239"/>
    <w:rsid w:val="56838E61"/>
    <w:rsid w:val="5688BAEB"/>
    <w:rsid w:val="569909CC"/>
    <w:rsid w:val="569C17CF"/>
    <w:rsid w:val="569E060D"/>
    <w:rsid w:val="56AA4133"/>
    <w:rsid w:val="56B4CE01"/>
    <w:rsid w:val="56B6915D"/>
    <w:rsid w:val="56C4C688"/>
    <w:rsid w:val="56CD4252"/>
    <w:rsid w:val="56CEA9AC"/>
    <w:rsid w:val="56DF9CF8"/>
    <w:rsid w:val="56E13551"/>
    <w:rsid w:val="57080D18"/>
    <w:rsid w:val="5709D468"/>
    <w:rsid w:val="571406F1"/>
    <w:rsid w:val="5718146C"/>
    <w:rsid w:val="571D3EB7"/>
    <w:rsid w:val="57348AE4"/>
    <w:rsid w:val="5740CE04"/>
    <w:rsid w:val="5745F3FC"/>
    <w:rsid w:val="5747BD0A"/>
    <w:rsid w:val="574FA50F"/>
    <w:rsid w:val="575296F9"/>
    <w:rsid w:val="575E9B84"/>
    <w:rsid w:val="57622A5C"/>
    <w:rsid w:val="5769F90F"/>
    <w:rsid w:val="576F0C2A"/>
    <w:rsid w:val="57742677"/>
    <w:rsid w:val="5781AA02"/>
    <w:rsid w:val="578F627B"/>
    <w:rsid w:val="5797E86F"/>
    <w:rsid w:val="579F6481"/>
    <w:rsid w:val="57A204C4"/>
    <w:rsid w:val="57A337E5"/>
    <w:rsid w:val="57B19B08"/>
    <w:rsid w:val="57B1EF9A"/>
    <w:rsid w:val="57B8F176"/>
    <w:rsid w:val="57C4344C"/>
    <w:rsid w:val="57CBA756"/>
    <w:rsid w:val="57D76486"/>
    <w:rsid w:val="57EBE6D6"/>
    <w:rsid w:val="57EC9A26"/>
    <w:rsid w:val="57FA2B24"/>
    <w:rsid w:val="580B7ED2"/>
    <w:rsid w:val="580DC461"/>
    <w:rsid w:val="580F2BEA"/>
    <w:rsid w:val="5819640C"/>
    <w:rsid w:val="581F2208"/>
    <w:rsid w:val="581FDD0F"/>
    <w:rsid w:val="5825404A"/>
    <w:rsid w:val="58255686"/>
    <w:rsid w:val="582A8EBB"/>
    <w:rsid w:val="5834D63F"/>
    <w:rsid w:val="58393F50"/>
    <w:rsid w:val="5839A6E3"/>
    <w:rsid w:val="5845DBDF"/>
    <w:rsid w:val="584A742D"/>
    <w:rsid w:val="58720AB1"/>
    <w:rsid w:val="587FF82D"/>
    <w:rsid w:val="58856B9D"/>
    <w:rsid w:val="588A67BA"/>
    <w:rsid w:val="588C2DE7"/>
    <w:rsid w:val="589439F2"/>
    <w:rsid w:val="58A3DAD9"/>
    <w:rsid w:val="58B6558F"/>
    <w:rsid w:val="58BA893C"/>
    <w:rsid w:val="58C70B6C"/>
    <w:rsid w:val="58D27DD2"/>
    <w:rsid w:val="58D2E25C"/>
    <w:rsid w:val="58D91984"/>
    <w:rsid w:val="58D9EC43"/>
    <w:rsid w:val="58E2CF35"/>
    <w:rsid w:val="58EADB2F"/>
    <w:rsid w:val="58FDC2B5"/>
    <w:rsid w:val="590AFA55"/>
    <w:rsid w:val="590F8300"/>
    <w:rsid w:val="592726F8"/>
    <w:rsid w:val="5936FF19"/>
    <w:rsid w:val="5939DD0D"/>
    <w:rsid w:val="594111DF"/>
    <w:rsid w:val="59608890"/>
    <w:rsid w:val="59675781"/>
    <w:rsid w:val="5968F1A1"/>
    <w:rsid w:val="5969B49F"/>
    <w:rsid w:val="5977732E"/>
    <w:rsid w:val="59784FEB"/>
    <w:rsid w:val="597DDFB6"/>
    <w:rsid w:val="59827BA1"/>
    <w:rsid w:val="5982B528"/>
    <w:rsid w:val="598D3094"/>
    <w:rsid w:val="59930D90"/>
    <w:rsid w:val="59A29E68"/>
    <w:rsid w:val="59A4CEA6"/>
    <w:rsid w:val="59A7B0F1"/>
    <w:rsid w:val="59A7D11A"/>
    <w:rsid w:val="59AF649E"/>
    <w:rsid w:val="59B92EE7"/>
    <w:rsid w:val="59BB9BF8"/>
    <w:rsid w:val="59BF88BB"/>
    <w:rsid w:val="59C0791B"/>
    <w:rsid w:val="59C28809"/>
    <w:rsid w:val="59C4092E"/>
    <w:rsid w:val="59E8B302"/>
    <w:rsid w:val="59EB660D"/>
    <w:rsid w:val="59FA5E5C"/>
    <w:rsid w:val="5A021995"/>
    <w:rsid w:val="5A13D32E"/>
    <w:rsid w:val="5A1F3EF0"/>
    <w:rsid w:val="5A3815FF"/>
    <w:rsid w:val="5A39DD55"/>
    <w:rsid w:val="5A40B440"/>
    <w:rsid w:val="5A44989B"/>
    <w:rsid w:val="5A4EDE29"/>
    <w:rsid w:val="5A544EF4"/>
    <w:rsid w:val="5A565710"/>
    <w:rsid w:val="5A595F91"/>
    <w:rsid w:val="5A634357"/>
    <w:rsid w:val="5A69B88E"/>
    <w:rsid w:val="5A6F7BB8"/>
    <w:rsid w:val="5A71F6E7"/>
    <w:rsid w:val="5A7A3BE6"/>
    <w:rsid w:val="5A83D68F"/>
    <w:rsid w:val="5A8D0FC7"/>
    <w:rsid w:val="5AA2FCAB"/>
    <w:rsid w:val="5AAE6592"/>
    <w:rsid w:val="5AC0EEA2"/>
    <w:rsid w:val="5AC6F29B"/>
    <w:rsid w:val="5ACAC0AB"/>
    <w:rsid w:val="5ACCA699"/>
    <w:rsid w:val="5ACD7EEF"/>
    <w:rsid w:val="5ACE36F8"/>
    <w:rsid w:val="5ADDD1B7"/>
    <w:rsid w:val="5AF672E1"/>
    <w:rsid w:val="5AF7B5B5"/>
    <w:rsid w:val="5B02F1F5"/>
    <w:rsid w:val="5B0E3EF6"/>
    <w:rsid w:val="5B0F4D67"/>
    <w:rsid w:val="5B0F9958"/>
    <w:rsid w:val="5B1C3D06"/>
    <w:rsid w:val="5B1D4E2A"/>
    <w:rsid w:val="5B1F1BB8"/>
    <w:rsid w:val="5B208C24"/>
    <w:rsid w:val="5B29A8DE"/>
    <w:rsid w:val="5B2B355F"/>
    <w:rsid w:val="5B2E4871"/>
    <w:rsid w:val="5B36108E"/>
    <w:rsid w:val="5B369561"/>
    <w:rsid w:val="5B3D3A04"/>
    <w:rsid w:val="5B3DAFD3"/>
    <w:rsid w:val="5B3F00F4"/>
    <w:rsid w:val="5B470F3C"/>
    <w:rsid w:val="5B4D3A4C"/>
    <w:rsid w:val="5B5B47AA"/>
    <w:rsid w:val="5B6F1BA9"/>
    <w:rsid w:val="5B75EA33"/>
    <w:rsid w:val="5B7D9DE2"/>
    <w:rsid w:val="5BA4BE87"/>
    <w:rsid w:val="5BA70AEE"/>
    <w:rsid w:val="5BBA5CF2"/>
    <w:rsid w:val="5BBB8563"/>
    <w:rsid w:val="5BD26AA2"/>
    <w:rsid w:val="5BD35489"/>
    <w:rsid w:val="5BDED6DA"/>
    <w:rsid w:val="5BE11100"/>
    <w:rsid w:val="5BEBDD3A"/>
    <w:rsid w:val="5BEC822D"/>
    <w:rsid w:val="5BF0B35D"/>
    <w:rsid w:val="5BF85614"/>
    <w:rsid w:val="5BFFDA50"/>
    <w:rsid w:val="5C09265E"/>
    <w:rsid w:val="5C23DAF5"/>
    <w:rsid w:val="5C3AEE4B"/>
    <w:rsid w:val="5C3B731D"/>
    <w:rsid w:val="5C4AE9CD"/>
    <w:rsid w:val="5C532F0B"/>
    <w:rsid w:val="5C61A2B1"/>
    <w:rsid w:val="5C64B2CD"/>
    <w:rsid w:val="5C892B32"/>
    <w:rsid w:val="5CAA83B4"/>
    <w:rsid w:val="5CB0A080"/>
    <w:rsid w:val="5CC53BB8"/>
    <w:rsid w:val="5CCCBAFD"/>
    <w:rsid w:val="5CCF655F"/>
    <w:rsid w:val="5CD74E9D"/>
    <w:rsid w:val="5CD975B2"/>
    <w:rsid w:val="5CE2BF0B"/>
    <w:rsid w:val="5CE78CB4"/>
    <w:rsid w:val="5CFDD616"/>
    <w:rsid w:val="5D0BF7F0"/>
    <w:rsid w:val="5D0DDCC2"/>
    <w:rsid w:val="5D1149F0"/>
    <w:rsid w:val="5D16FA04"/>
    <w:rsid w:val="5D1811B6"/>
    <w:rsid w:val="5D182D28"/>
    <w:rsid w:val="5D2205E0"/>
    <w:rsid w:val="5D23631A"/>
    <w:rsid w:val="5D2F5F1E"/>
    <w:rsid w:val="5D352B80"/>
    <w:rsid w:val="5D3D347A"/>
    <w:rsid w:val="5D43D0D6"/>
    <w:rsid w:val="5D4C3BC3"/>
    <w:rsid w:val="5D524F2F"/>
    <w:rsid w:val="5D5825BB"/>
    <w:rsid w:val="5D64B6E8"/>
    <w:rsid w:val="5D68CF93"/>
    <w:rsid w:val="5D78CC5A"/>
    <w:rsid w:val="5D7A28C1"/>
    <w:rsid w:val="5D7D00E4"/>
    <w:rsid w:val="5D81AE29"/>
    <w:rsid w:val="5D81E7E9"/>
    <w:rsid w:val="5D885BBE"/>
    <w:rsid w:val="5D935F0B"/>
    <w:rsid w:val="5D976D90"/>
    <w:rsid w:val="5D9B9B84"/>
    <w:rsid w:val="5DA6AD8F"/>
    <w:rsid w:val="5DBEAE38"/>
    <w:rsid w:val="5DC06CA4"/>
    <w:rsid w:val="5DC75F5F"/>
    <w:rsid w:val="5DD78ED8"/>
    <w:rsid w:val="5DE2850A"/>
    <w:rsid w:val="5DEA0327"/>
    <w:rsid w:val="5DEA7DAB"/>
    <w:rsid w:val="5DEEF84C"/>
    <w:rsid w:val="5DF88907"/>
    <w:rsid w:val="5E0B98EA"/>
    <w:rsid w:val="5E12A01E"/>
    <w:rsid w:val="5E2BD4DD"/>
    <w:rsid w:val="5E3F3C92"/>
    <w:rsid w:val="5E4C89A2"/>
    <w:rsid w:val="5E5F28E9"/>
    <w:rsid w:val="5E5F32DD"/>
    <w:rsid w:val="5E60BA44"/>
    <w:rsid w:val="5E622B98"/>
    <w:rsid w:val="5E63A6FD"/>
    <w:rsid w:val="5E6596CB"/>
    <w:rsid w:val="5E69823F"/>
    <w:rsid w:val="5E7B3E78"/>
    <w:rsid w:val="5E8435CE"/>
    <w:rsid w:val="5E86D589"/>
    <w:rsid w:val="5E89413D"/>
    <w:rsid w:val="5E965B2C"/>
    <w:rsid w:val="5E979AB5"/>
    <w:rsid w:val="5EB23EC2"/>
    <w:rsid w:val="5EB8EFD4"/>
    <w:rsid w:val="5EB99401"/>
    <w:rsid w:val="5EB9FF97"/>
    <w:rsid w:val="5EBC4007"/>
    <w:rsid w:val="5EBF3855"/>
    <w:rsid w:val="5EC2C61A"/>
    <w:rsid w:val="5EC5F65A"/>
    <w:rsid w:val="5ECB917E"/>
    <w:rsid w:val="5ED6A4DA"/>
    <w:rsid w:val="5EDBE9C8"/>
    <w:rsid w:val="5EDE8D7B"/>
    <w:rsid w:val="5EE52D6F"/>
    <w:rsid w:val="5EF015AF"/>
    <w:rsid w:val="5EF52CCF"/>
    <w:rsid w:val="5F026CBC"/>
    <w:rsid w:val="5F0AD92C"/>
    <w:rsid w:val="5F0C98F0"/>
    <w:rsid w:val="5F1248B2"/>
    <w:rsid w:val="5F29F033"/>
    <w:rsid w:val="5F309D68"/>
    <w:rsid w:val="5F4A504E"/>
    <w:rsid w:val="5F4ACA5A"/>
    <w:rsid w:val="5F4C9647"/>
    <w:rsid w:val="5F5148C1"/>
    <w:rsid w:val="5F5CE8F5"/>
    <w:rsid w:val="5F7550F7"/>
    <w:rsid w:val="5F974F0C"/>
    <w:rsid w:val="5F99428F"/>
    <w:rsid w:val="5F9E5FD1"/>
    <w:rsid w:val="5FAF99E8"/>
    <w:rsid w:val="5FB41E61"/>
    <w:rsid w:val="5FB5B03D"/>
    <w:rsid w:val="5FBB5D19"/>
    <w:rsid w:val="5FCB1706"/>
    <w:rsid w:val="5FCE91DC"/>
    <w:rsid w:val="5FD9398D"/>
    <w:rsid w:val="5FE86D80"/>
    <w:rsid w:val="5FF93E89"/>
    <w:rsid w:val="5FFA1A7C"/>
    <w:rsid w:val="60040457"/>
    <w:rsid w:val="6006E28F"/>
    <w:rsid w:val="60097A2A"/>
    <w:rsid w:val="6013B07A"/>
    <w:rsid w:val="6023FF29"/>
    <w:rsid w:val="602B319F"/>
    <w:rsid w:val="6034B338"/>
    <w:rsid w:val="60400856"/>
    <w:rsid w:val="6049E2D4"/>
    <w:rsid w:val="604A9AB3"/>
    <w:rsid w:val="604BE9EA"/>
    <w:rsid w:val="6053DFF2"/>
    <w:rsid w:val="6054C050"/>
    <w:rsid w:val="6055059B"/>
    <w:rsid w:val="605618F3"/>
    <w:rsid w:val="605AC78B"/>
    <w:rsid w:val="605B7206"/>
    <w:rsid w:val="605CF862"/>
    <w:rsid w:val="606231DE"/>
    <w:rsid w:val="607D1D2C"/>
    <w:rsid w:val="60827BFC"/>
    <w:rsid w:val="6084DCF6"/>
    <w:rsid w:val="608C61AF"/>
    <w:rsid w:val="60A41AFE"/>
    <w:rsid w:val="60A893FC"/>
    <w:rsid w:val="60AEBD5A"/>
    <w:rsid w:val="60B01DB7"/>
    <w:rsid w:val="60B4C8C5"/>
    <w:rsid w:val="60B6235D"/>
    <w:rsid w:val="60BAC327"/>
    <w:rsid w:val="60C0611A"/>
    <w:rsid w:val="60C8A3B2"/>
    <w:rsid w:val="60CB7AFC"/>
    <w:rsid w:val="60D718DB"/>
    <w:rsid w:val="60DE50C9"/>
    <w:rsid w:val="60E8969F"/>
    <w:rsid w:val="60ECF84A"/>
    <w:rsid w:val="60F6DB9A"/>
    <w:rsid w:val="60FE8FA3"/>
    <w:rsid w:val="610224C9"/>
    <w:rsid w:val="6102B14A"/>
    <w:rsid w:val="610C3FD2"/>
    <w:rsid w:val="6111599E"/>
    <w:rsid w:val="611658B6"/>
    <w:rsid w:val="611B73AF"/>
    <w:rsid w:val="611B83F3"/>
    <w:rsid w:val="611B9F23"/>
    <w:rsid w:val="611BF835"/>
    <w:rsid w:val="611FEDDE"/>
    <w:rsid w:val="61246AC6"/>
    <w:rsid w:val="61447E5B"/>
    <w:rsid w:val="6157A4B9"/>
    <w:rsid w:val="6159D110"/>
    <w:rsid w:val="615FC875"/>
    <w:rsid w:val="616050FC"/>
    <w:rsid w:val="616DC6AA"/>
    <w:rsid w:val="617383D9"/>
    <w:rsid w:val="617CBDF2"/>
    <w:rsid w:val="6180FFA9"/>
    <w:rsid w:val="61895A53"/>
    <w:rsid w:val="618BFB19"/>
    <w:rsid w:val="6190A47D"/>
    <w:rsid w:val="6192DBFC"/>
    <w:rsid w:val="61962056"/>
    <w:rsid w:val="619AF1A9"/>
    <w:rsid w:val="619AF290"/>
    <w:rsid w:val="61AA837F"/>
    <w:rsid w:val="61D8025A"/>
    <w:rsid w:val="61D905EB"/>
    <w:rsid w:val="61DA2959"/>
    <w:rsid w:val="61DD4DBE"/>
    <w:rsid w:val="61EA1E27"/>
    <w:rsid w:val="61FF4AD8"/>
    <w:rsid w:val="6201F433"/>
    <w:rsid w:val="62030A10"/>
    <w:rsid w:val="621833A6"/>
    <w:rsid w:val="6225A1D6"/>
    <w:rsid w:val="622709A3"/>
    <w:rsid w:val="62308D8C"/>
    <w:rsid w:val="6233B490"/>
    <w:rsid w:val="6234B2E4"/>
    <w:rsid w:val="623F4B29"/>
    <w:rsid w:val="6242311B"/>
    <w:rsid w:val="6244F307"/>
    <w:rsid w:val="62469833"/>
    <w:rsid w:val="6252D509"/>
    <w:rsid w:val="62648AB0"/>
    <w:rsid w:val="6266C941"/>
    <w:rsid w:val="628EF9C2"/>
    <w:rsid w:val="62B16ACF"/>
    <w:rsid w:val="62B69D3F"/>
    <w:rsid w:val="62CA358F"/>
    <w:rsid w:val="62D451C6"/>
    <w:rsid w:val="62E54C0C"/>
    <w:rsid w:val="62ED9ADC"/>
    <w:rsid w:val="631ED424"/>
    <w:rsid w:val="631F22A9"/>
    <w:rsid w:val="63287863"/>
    <w:rsid w:val="633B6B4F"/>
    <w:rsid w:val="633B6DC1"/>
    <w:rsid w:val="633D0D20"/>
    <w:rsid w:val="63402731"/>
    <w:rsid w:val="63437583"/>
    <w:rsid w:val="6348498F"/>
    <w:rsid w:val="634B9A23"/>
    <w:rsid w:val="63525D38"/>
    <w:rsid w:val="63585A76"/>
    <w:rsid w:val="635BAEDE"/>
    <w:rsid w:val="635D4527"/>
    <w:rsid w:val="6368AE23"/>
    <w:rsid w:val="636B9711"/>
    <w:rsid w:val="636D075C"/>
    <w:rsid w:val="63707ADB"/>
    <w:rsid w:val="637E2F6A"/>
    <w:rsid w:val="63857734"/>
    <w:rsid w:val="638C22B6"/>
    <w:rsid w:val="63951E8B"/>
    <w:rsid w:val="63968A04"/>
    <w:rsid w:val="63AC06C5"/>
    <w:rsid w:val="63BE52B3"/>
    <w:rsid w:val="63D41D74"/>
    <w:rsid w:val="63D7AD37"/>
    <w:rsid w:val="63E69C41"/>
    <w:rsid w:val="63E8795D"/>
    <w:rsid w:val="63F31F2A"/>
    <w:rsid w:val="63FAF301"/>
    <w:rsid w:val="640784CB"/>
    <w:rsid w:val="641CA71B"/>
    <w:rsid w:val="6435BF4E"/>
    <w:rsid w:val="643668A7"/>
    <w:rsid w:val="644332AA"/>
    <w:rsid w:val="6448AF7C"/>
    <w:rsid w:val="645D1BD8"/>
    <w:rsid w:val="646A1CDB"/>
    <w:rsid w:val="646A6B71"/>
    <w:rsid w:val="646FF3D5"/>
    <w:rsid w:val="647BF5BD"/>
    <w:rsid w:val="6485BF28"/>
    <w:rsid w:val="6489254A"/>
    <w:rsid w:val="648F7B7E"/>
    <w:rsid w:val="64932E54"/>
    <w:rsid w:val="649EC3AC"/>
    <w:rsid w:val="64A9A776"/>
    <w:rsid w:val="64B3983F"/>
    <w:rsid w:val="64B5FCDB"/>
    <w:rsid w:val="64BA02DD"/>
    <w:rsid w:val="64C250C2"/>
    <w:rsid w:val="64FA1CE9"/>
    <w:rsid w:val="65087D94"/>
    <w:rsid w:val="650A6250"/>
    <w:rsid w:val="65138999"/>
    <w:rsid w:val="651518A0"/>
    <w:rsid w:val="6519B50F"/>
    <w:rsid w:val="651C6061"/>
    <w:rsid w:val="65242038"/>
    <w:rsid w:val="652E7060"/>
    <w:rsid w:val="65371E3E"/>
    <w:rsid w:val="65463BDB"/>
    <w:rsid w:val="65489F4C"/>
    <w:rsid w:val="655B6DAC"/>
    <w:rsid w:val="65631319"/>
    <w:rsid w:val="656995A9"/>
    <w:rsid w:val="6569CC10"/>
    <w:rsid w:val="656AEBDD"/>
    <w:rsid w:val="6575852F"/>
    <w:rsid w:val="65772D41"/>
    <w:rsid w:val="6580BDEA"/>
    <w:rsid w:val="6582697C"/>
    <w:rsid w:val="658E29CB"/>
    <w:rsid w:val="659FA2D7"/>
    <w:rsid w:val="65A2AFD9"/>
    <w:rsid w:val="65AC062A"/>
    <w:rsid w:val="65B0F1BE"/>
    <w:rsid w:val="65B589DC"/>
    <w:rsid w:val="65B67A47"/>
    <w:rsid w:val="65BC9605"/>
    <w:rsid w:val="65C29929"/>
    <w:rsid w:val="65C3BECC"/>
    <w:rsid w:val="65C4F065"/>
    <w:rsid w:val="65C51C12"/>
    <w:rsid w:val="65CB6548"/>
    <w:rsid w:val="65CF6A90"/>
    <w:rsid w:val="65D06404"/>
    <w:rsid w:val="65D0AC34"/>
    <w:rsid w:val="65D1DD9C"/>
    <w:rsid w:val="65DD5001"/>
    <w:rsid w:val="65DEEEEA"/>
    <w:rsid w:val="65EDD53B"/>
    <w:rsid w:val="65F23005"/>
    <w:rsid w:val="65F62000"/>
    <w:rsid w:val="661143C9"/>
    <w:rsid w:val="661343E3"/>
    <w:rsid w:val="6613C08E"/>
    <w:rsid w:val="66148A07"/>
    <w:rsid w:val="6614F1A3"/>
    <w:rsid w:val="661890FC"/>
    <w:rsid w:val="661CD9C0"/>
    <w:rsid w:val="661E385E"/>
    <w:rsid w:val="662231FB"/>
    <w:rsid w:val="66375C67"/>
    <w:rsid w:val="6638C2AC"/>
    <w:rsid w:val="6648B678"/>
    <w:rsid w:val="664FDFD6"/>
    <w:rsid w:val="6650C110"/>
    <w:rsid w:val="666E293F"/>
    <w:rsid w:val="668B4BA5"/>
    <w:rsid w:val="6693A06A"/>
    <w:rsid w:val="6694ED9C"/>
    <w:rsid w:val="66966B9D"/>
    <w:rsid w:val="6696B157"/>
    <w:rsid w:val="669C3AE5"/>
    <w:rsid w:val="66A1C92F"/>
    <w:rsid w:val="66AD1C6C"/>
    <w:rsid w:val="66B0D98F"/>
    <w:rsid w:val="66BB3400"/>
    <w:rsid w:val="66BE0D12"/>
    <w:rsid w:val="66C4D4C3"/>
    <w:rsid w:val="66CC46F3"/>
    <w:rsid w:val="66FCB23B"/>
    <w:rsid w:val="670C7693"/>
    <w:rsid w:val="673BA740"/>
    <w:rsid w:val="67423C9E"/>
    <w:rsid w:val="674E6E57"/>
    <w:rsid w:val="6758376D"/>
    <w:rsid w:val="67691208"/>
    <w:rsid w:val="677736CC"/>
    <w:rsid w:val="678C5E7B"/>
    <w:rsid w:val="678CF024"/>
    <w:rsid w:val="678FC699"/>
    <w:rsid w:val="6791FA1C"/>
    <w:rsid w:val="67940D5C"/>
    <w:rsid w:val="67B34E05"/>
    <w:rsid w:val="67C0F633"/>
    <w:rsid w:val="67C972E4"/>
    <w:rsid w:val="67D9F08B"/>
    <w:rsid w:val="67E5FE31"/>
    <w:rsid w:val="67F797D0"/>
    <w:rsid w:val="6809E373"/>
    <w:rsid w:val="680F39D4"/>
    <w:rsid w:val="680F3D40"/>
    <w:rsid w:val="6815E28B"/>
    <w:rsid w:val="681EDFCD"/>
    <w:rsid w:val="682E2037"/>
    <w:rsid w:val="6832E2E7"/>
    <w:rsid w:val="6834FC76"/>
    <w:rsid w:val="683B6668"/>
    <w:rsid w:val="68423498"/>
    <w:rsid w:val="6843FFE7"/>
    <w:rsid w:val="6846EA65"/>
    <w:rsid w:val="6852D73D"/>
    <w:rsid w:val="686EC49B"/>
    <w:rsid w:val="68715F08"/>
    <w:rsid w:val="687CAE0C"/>
    <w:rsid w:val="6884A605"/>
    <w:rsid w:val="6889C2A3"/>
    <w:rsid w:val="688B477E"/>
    <w:rsid w:val="6894ABF9"/>
    <w:rsid w:val="68A52091"/>
    <w:rsid w:val="68A6B617"/>
    <w:rsid w:val="68ABE70A"/>
    <w:rsid w:val="68AC0C09"/>
    <w:rsid w:val="68BABA01"/>
    <w:rsid w:val="68BAE633"/>
    <w:rsid w:val="68BF3216"/>
    <w:rsid w:val="68C85199"/>
    <w:rsid w:val="68DC134D"/>
    <w:rsid w:val="68DD2C5B"/>
    <w:rsid w:val="68EF82A3"/>
    <w:rsid w:val="68F4F499"/>
    <w:rsid w:val="69041E21"/>
    <w:rsid w:val="6919A4E9"/>
    <w:rsid w:val="69207C09"/>
    <w:rsid w:val="692E5304"/>
    <w:rsid w:val="692FB030"/>
    <w:rsid w:val="6934705A"/>
    <w:rsid w:val="69371B6B"/>
    <w:rsid w:val="69463D4C"/>
    <w:rsid w:val="6949EFF5"/>
    <w:rsid w:val="694D21DE"/>
    <w:rsid w:val="6951A001"/>
    <w:rsid w:val="6961381A"/>
    <w:rsid w:val="696174ED"/>
    <w:rsid w:val="6979FC83"/>
    <w:rsid w:val="697BDF10"/>
    <w:rsid w:val="698106BB"/>
    <w:rsid w:val="698EBB03"/>
    <w:rsid w:val="69A4EFED"/>
    <w:rsid w:val="69AA2AA6"/>
    <w:rsid w:val="69BC9A02"/>
    <w:rsid w:val="69D4D62C"/>
    <w:rsid w:val="69D613FB"/>
    <w:rsid w:val="69DA51E2"/>
    <w:rsid w:val="69DCD4AF"/>
    <w:rsid w:val="69DF3C47"/>
    <w:rsid w:val="69E13D09"/>
    <w:rsid w:val="69EDD601"/>
    <w:rsid w:val="69F12871"/>
    <w:rsid w:val="69F5FC5E"/>
    <w:rsid w:val="69FFF3A3"/>
    <w:rsid w:val="6A050593"/>
    <w:rsid w:val="6A26CF34"/>
    <w:rsid w:val="6A3332A1"/>
    <w:rsid w:val="6A334C4A"/>
    <w:rsid w:val="6A34A043"/>
    <w:rsid w:val="6A369861"/>
    <w:rsid w:val="6A37FF0A"/>
    <w:rsid w:val="6A38614A"/>
    <w:rsid w:val="6A397D6C"/>
    <w:rsid w:val="6A436F5D"/>
    <w:rsid w:val="6A4BB050"/>
    <w:rsid w:val="6A554A21"/>
    <w:rsid w:val="6A583DBF"/>
    <w:rsid w:val="6A6B1F0B"/>
    <w:rsid w:val="6A71DB95"/>
    <w:rsid w:val="6A735D5B"/>
    <w:rsid w:val="6A8314D4"/>
    <w:rsid w:val="6A8A984B"/>
    <w:rsid w:val="6A9D4B50"/>
    <w:rsid w:val="6AACEB79"/>
    <w:rsid w:val="6AB506D6"/>
    <w:rsid w:val="6AC3E72D"/>
    <w:rsid w:val="6AC4D69E"/>
    <w:rsid w:val="6AC65DD9"/>
    <w:rsid w:val="6AD8DCB0"/>
    <w:rsid w:val="6ADEAD6B"/>
    <w:rsid w:val="6AE77255"/>
    <w:rsid w:val="6AE84B8B"/>
    <w:rsid w:val="6AF033CA"/>
    <w:rsid w:val="6AF60D3B"/>
    <w:rsid w:val="6AF697F8"/>
    <w:rsid w:val="6B05757D"/>
    <w:rsid w:val="6B266FC7"/>
    <w:rsid w:val="6B2C7696"/>
    <w:rsid w:val="6B35D438"/>
    <w:rsid w:val="6B38315D"/>
    <w:rsid w:val="6B4021E7"/>
    <w:rsid w:val="6B410957"/>
    <w:rsid w:val="6B451BE4"/>
    <w:rsid w:val="6B45C965"/>
    <w:rsid w:val="6B482D28"/>
    <w:rsid w:val="6B596F1D"/>
    <w:rsid w:val="6B631A13"/>
    <w:rsid w:val="6B6556D5"/>
    <w:rsid w:val="6B7372B3"/>
    <w:rsid w:val="6B8B4200"/>
    <w:rsid w:val="6B8BBB3A"/>
    <w:rsid w:val="6B991412"/>
    <w:rsid w:val="6B9B5331"/>
    <w:rsid w:val="6BC36FA8"/>
    <w:rsid w:val="6BC4C2DD"/>
    <w:rsid w:val="6BC7D4DF"/>
    <w:rsid w:val="6BE2CFF3"/>
    <w:rsid w:val="6BF8C2CC"/>
    <w:rsid w:val="6BFA5DB6"/>
    <w:rsid w:val="6BFC6E84"/>
    <w:rsid w:val="6BFCA6DA"/>
    <w:rsid w:val="6BFDA680"/>
    <w:rsid w:val="6C129430"/>
    <w:rsid w:val="6C1CCB89"/>
    <w:rsid w:val="6C227BDB"/>
    <w:rsid w:val="6C2B52DC"/>
    <w:rsid w:val="6C3E9865"/>
    <w:rsid w:val="6C493BE6"/>
    <w:rsid w:val="6C4C5266"/>
    <w:rsid w:val="6C4E0852"/>
    <w:rsid w:val="6C5B2ED7"/>
    <w:rsid w:val="6C6376A7"/>
    <w:rsid w:val="6C73D9AB"/>
    <w:rsid w:val="6C771A47"/>
    <w:rsid w:val="6C777989"/>
    <w:rsid w:val="6C7A9813"/>
    <w:rsid w:val="6C7FA813"/>
    <w:rsid w:val="6CA6E8DE"/>
    <w:rsid w:val="6CAB1BD7"/>
    <w:rsid w:val="6CAC6453"/>
    <w:rsid w:val="6CB2C46F"/>
    <w:rsid w:val="6CC2250D"/>
    <w:rsid w:val="6CC5D8E1"/>
    <w:rsid w:val="6CC79D90"/>
    <w:rsid w:val="6CCCABFE"/>
    <w:rsid w:val="6CD1B1BA"/>
    <w:rsid w:val="6CE07D51"/>
    <w:rsid w:val="6CE1FE0F"/>
    <w:rsid w:val="6CE71D84"/>
    <w:rsid w:val="6CE9D3D8"/>
    <w:rsid w:val="6CEAB6E5"/>
    <w:rsid w:val="6CEF619F"/>
    <w:rsid w:val="6D01982C"/>
    <w:rsid w:val="6D063284"/>
    <w:rsid w:val="6D169F48"/>
    <w:rsid w:val="6D16BAB6"/>
    <w:rsid w:val="6D1B26C3"/>
    <w:rsid w:val="6D30FEC6"/>
    <w:rsid w:val="6D32FB4D"/>
    <w:rsid w:val="6D38EE2E"/>
    <w:rsid w:val="6D4E0011"/>
    <w:rsid w:val="6D518B08"/>
    <w:rsid w:val="6D6357D0"/>
    <w:rsid w:val="6D67C081"/>
    <w:rsid w:val="6D6ABA4F"/>
    <w:rsid w:val="6D708304"/>
    <w:rsid w:val="6D74E106"/>
    <w:rsid w:val="6D7ACB11"/>
    <w:rsid w:val="6D7CC38D"/>
    <w:rsid w:val="6D82CA79"/>
    <w:rsid w:val="6D83223F"/>
    <w:rsid w:val="6D8E2E47"/>
    <w:rsid w:val="6D967B40"/>
    <w:rsid w:val="6D979A92"/>
    <w:rsid w:val="6D9C0174"/>
    <w:rsid w:val="6D9DA1FE"/>
    <w:rsid w:val="6DA1D1F4"/>
    <w:rsid w:val="6DA72B16"/>
    <w:rsid w:val="6DB098B7"/>
    <w:rsid w:val="6DB5932E"/>
    <w:rsid w:val="6DB84517"/>
    <w:rsid w:val="6DB905A2"/>
    <w:rsid w:val="6DC4E198"/>
    <w:rsid w:val="6DC8B2F3"/>
    <w:rsid w:val="6DD06D3A"/>
    <w:rsid w:val="6DD3C1C9"/>
    <w:rsid w:val="6DDA4D95"/>
    <w:rsid w:val="6DE30BD9"/>
    <w:rsid w:val="6DF6C668"/>
    <w:rsid w:val="6DFA084A"/>
    <w:rsid w:val="6E1623E9"/>
    <w:rsid w:val="6E2C22E9"/>
    <w:rsid w:val="6E2F02E0"/>
    <w:rsid w:val="6E30AB2D"/>
    <w:rsid w:val="6E399D08"/>
    <w:rsid w:val="6E4023DF"/>
    <w:rsid w:val="6E48C804"/>
    <w:rsid w:val="6E549149"/>
    <w:rsid w:val="6E5A1390"/>
    <w:rsid w:val="6E5B042A"/>
    <w:rsid w:val="6E664972"/>
    <w:rsid w:val="6E6A9359"/>
    <w:rsid w:val="6E6C82AB"/>
    <w:rsid w:val="6E7BE5D5"/>
    <w:rsid w:val="6E85C019"/>
    <w:rsid w:val="6E89142E"/>
    <w:rsid w:val="6E8C2FAB"/>
    <w:rsid w:val="6E947078"/>
    <w:rsid w:val="6E9AB534"/>
    <w:rsid w:val="6E9BD092"/>
    <w:rsid w:val="6EA43636"/>
    <w:rsid w:val="6EA4E181"/>
    <w:rsid w:val="6EABCE2D"/>
    <w:rsid w:val="6EBDA2FC"/>
    <w:rsid w:val="6EC3DA14"/>
    <w:rsid w:val="6ECA9D60"/>
    <w:rsid w:val="6ECAF7C0"/>
    <w:rsid w:val="6ECF7F6F"/>
    <w:rsid w:val="6ED00555"/>
    <w:rsid w:val="6EE5CC08"/>
    <w:rsid w:val="6EEBC99B"/>
    <w:rsid w:val="6F02DCF6"/>
    <w:rsid w:val="6F0AC456"/>
    <w:rsid w:val="6F0BFD9C"/>
    <w:rsid w:val="6F118848"/>
    <w:rsid w:val="6F118D27"/>
    <w:rsid w:val="6F1D1C84"/>
    <w:rsid w:val="6F221888"/>
    <w:rsid w:val="6F2C88AD"/>
    <w:rsid w:val="6F30E170"/>
    <w:rsid w:val="6F37DAA0"/>
    <w:rsid w:val="6F482525"/>
    <w:rsid w:val="6F517031"/>
    <w:rsid w:val="6F62D6A2"/>
    <w:rsid w:val="6F62DCBE"/>
    <w:rsid w:val="6F6DB1AA"/>
    <w:rsid w:val="6F72F227"/>
    <w:rsid w:val="6F74BC9F"/>
    <w:rsid w:val="6F872A63"/>
    <w:rsid w:val="6F9FEE4A"/>
    <w:rsid w:val="6FA5CDDF"/>
    <w:rsid w:val="6FA8F518"/>
    <w:rsid w:val="6FA9613D"/>
    <w:rsid w:val="6FAA8E27"/>
    <w:rsid w:val="6FAC9A97"/>
    <w:rsid w:val="6FACE9F6"/>
    <w:rsid w:val="6FB32550"/>
    <w:rsid w:val="6FB64DF0"/>
    <w:rsid w:val="6FC714E4"/>
    <w:rsid w:val="6FD94927"/>
    <w:rsid w:val="6FEE7F1B"/>
    <w:rsid w:val="6FEF1B01"/>
    <w:rsid w:val="7000B7EF"/>
    <w:rsid w:val="7001B568"/>
    <w:rsid w:val="7004F564"/>
    <w:rsid w:val="70052861"/>
    <w:rsid w:val="70159FA4"/>
    <w:rsid w:val="702675EA"/>
    <w:rsid w:val="7026BBDA"/>
    <w:rsid w:val="70543F57"/>
    <w:rsid w:val="7054B9EB"/>
    <w:rsid w:val="7055F873"/>
    <w:rsid w:val="70585159"/>
    <w:rsid w:val="7065B0D9"/>
    <w:rsid w:val="70663742"/>
    <w:rsid w:val="706FF0D9"/>
    <w:rsid w:val="707BE8AD"/>
    <w:rsid w:val="70934998"/>
    <w:rsid w:val="709D04D3"/>
    <w:rsid w:val="70A21737"/>
    <w:rsid w:val="70A50FDC"/>
    <w:rsid w:val="70AC9AE9"/>
    <w:rsid w:val="70B89295"/>
    <w:rsid w:val="70C0A915"/>
    <w:rsid w:val="70D26981"/>
    <w:rsid w:val="70E03759"/>
    <w:rsid w:val="70E8DBBC"/>
    <w:rsid w:val="70F589E8"/>
    <w:rsid w:val="70F9DE0B"/>
    <w:rsid w:val="7101BA6C"/>
    <w:rsid w:val="7104A45C"/>
    <w:rsid w:val="71076F10"/>
    <w:rsid w:val="710EBF40"/>
    <w:rsid w:val="71159096"/>
    <w:rsid w:val="7121AAC1"/>
    <w:rsid w:val="712FFBD9"/>
    <w:rsid w:val="71351699"/>
    <w:rsid w:val="713AA9BE"/>
    <w:rsid w:val="713EEDAB"/>
    <w:rsid w:val="7148F011"/>
    <w:rsid w:val="714E4514"/>
    <w:rsid w:val="7150B3F0"/>
    <w:rsid w:val="71639084"/>
    <w:rsid w:val="716621D6"/>
    <w:rsid w:val="716E0691"/>
    <w:rsid w:val="716EF4F1"/>
    <w:rsid w:val="716FE531"/>
    <w:rsid w:val="717B0324"/>
    <w:rsid w:val="717DB819"/>
    <w:rsid w:val="71845F01"/>
    <w:rsid w:val="71859B49"/>
    <w:rsid w:val="719097EB"/>
    <w:rsid w:val="71ADEC0B"/>
    <w:rsid w:val="71C676C2"/>
    <w:rsid w:val="71C876C4"/>
    <w:rsid w:val="71C8B841"/>
    <w:rsid w:val="71CBB94E"/>
    <w:rsid w:val="71CEA852"/>
    <w:rsid w:val="720AB73D"/>
    <w:rsid w:val="721613C3"/>
    <w:rsid w:val="721662EE"/>
    <w:rsid w:val="72190CF2"/>
    <w:rsid w:val="721ADBDD"/>
    <w:rsid w:val="721B23CA"/>
    <w:rsid w:val="721E015D"/>
    <w:rsid w:val="722B004A"/>
    <w:rsid w:val="722B5E36"/>
    <w:rsid w:val="72320790"/>
    <w:rsid w:val="7236A1C6"/>
    <w:rsid w:val="7236E9F0"/>
    <w:rsid w:val="7242F254"/>
    <w:rsid w:val="72526E3F"/>
    <w:rsid w:val="7255A39D"/>
    <w:rsid w:val="726F7EDF"/>
    <w:rsid w:val="726FE29B"/>
    <w:rsid w:val="7280DC29"/>
    <w:rsid w:val="728EFF29"/>
    <w:rsid w:val="72A4B94D"/>
    <w:rsid w:val="72ACDCC8"/>
    <w:rsid w:val="72B5A6CB"/>
    <w:rsid w:val="72BF6673"/>
    <w:rsid w:val="72CE413E"/>
    <w:rsid w:val="72D21949"/>
    <w:rsid w:val="72D7846B"/>
    <w:rsid w:val="72ECDCE0"/>
    <w:rsid w:val="72F5B60D"/>
    <w:rsid w:val="72F94C40"/>
    <w:rsid w:val="72FA06F8"/>
    <w:rsid w:val="72FF4A46"/>
    <w:rsid w:val="73060EBC"/>
    <w:rsid w:val="7312D7CA"/>
    <w:rsid w:val="731EBE0B"/>
    <w:rsid w:val="731F5B4D"/>
    <w:rsid w:val="732120C3"/>
    <w:rsid w:val="732799AA"/>
    <w:rsid w:val="732C8E82"/>
    <w:rsid w:val="73477FF5"/>
    <w:rsid w:val="734AC21D"/>
    <w:rsid w:val="73513572"/>
    <w:rsid w:val="73528CAF"/>
    <w:rsid w:val="7360A9CC"/>
    <w:rsid w:val="736A8A9A"/>
    <w:rsid w:val="736ACFF7"/>
    <w:rsid w:val="736BF693"/>
    <w:rsid w:val="736DEB89"/>
    <w:rsid w:val="7375AD27"/>
    <w:rsid w:val="737E6C25"/>
    <w:rsid w:val="73913729"/>
    <w:rsid w:val="739A9A44"/>
    <w:rsid w:val="739D70CE"/>
    <w:rsid w:val="73B3ED1C"/>
    <w:rsid w:val="73B5B5C9"/>
    <w:rsid w:val="73B998A1"/>
    <w:rsid w:val="73BA4D67"/>
    <w:rsid w:val="73CA5408"/>
    <w:rsid w:val="73D23121"/>
    <w:rsid w:val="73DF4169"/>
    <w:rsid w:val="73E57769"/>
    <w:rsid w:val="73ED76C9"/>
    <w:rsid w:val="73F01032"/>
    <w:rsid w:val="73F6C0F8"/>
    <w:rsid w:val="73FC356F"/>
    <w:rsid w:val="74001F16"/>
    <w:rsid w:val="74071353"/>
    <w:rsid w:val="7407358E"/>
    <w:rsid w:val="740C5B90"/>
    <w:rsid w:val="740D3DF1"/>
    <w:rsid w:val="740F8688"/>
    <w:rsid w:val="741B37DD"/>
    <w:rsid w:val="741D555F"/>
    <w:rsid w:val="7428957D"/>
    <w:rsid w:val="743A636B"/>
    <w:rsid w:val="74432555"/>
    <w:rsid w:val="74436CB1"/>
    <w:rsid w:val="744398F7"/>
    <w:rsid w:val="74488B37"/>
    <w:rsid w:val="744CA515"/>
    <w:rsid w:val="7454AADF"/>
    <w:rsid w:val="74594656"/>
    <w:rsid w:val="746096FD"/>
    <w:rsid w:val="74615B79"/>
    <w:rsid w:val="746F8F48"/>
    <w:rsid w:val="747F74A8"/>
    <w:rsid w:val="74834352"/>
    <w:rsid w:val="74898121"/>
    <w:rsid w:val="74986106"/>
    <w:rsid w:val="749EF088"/>
    <w:rsid w:val="74A0606B"/>
    <w:rsid w:val="74AE7114"/>
    <w:rsid w:val="74B81DF9"/>
    <w:rsid w:val="74BC576D"/>
    <w:rsid w:val="74C183D7"/>
    <w:rsid w:val="74C909AD"/>
    <w:rsid w:val="74D4970F"/>
    <w:rsid w:val="74E2438D"/>
    <w:rsid w:val="74E841E3"/>
    <w:rsid w:val="7508F931"/>
    <w:rsid w:val="75101D84"/>
    <w:rsid w:val="7515137C"/>
    <w:rsid w:val="752ADAA2"/>
    <w:rsid w:val="752F65C9"/>
    <w:rsid w:val="75332877"/>
    <w:rsid w:val="753D8958"/>
    <w:rsid w:val="754C4D9F"/>
    <w:rsid w:val="75502DE2"/>
    <w:rsid w:val="75520393"/>
    <w:rsid w:val="755BD080"/>
    <w:rsid w:val="757487F1"/>
    <w:rsid w:val="75896FD1"/>
    <w:rsid w:val="758E236A"/>
    <w:rsid w:val="759384B7"/>
    <w:rsid w:val="75992854"/>
    <w:rsid w:val="7599DA7A"/>
    <w:rsid w:val="759B53EE"/>
    <w:rsid w:val="759CA2BC"/>
    <w:rsid w:val="759DEAB0"/>
    <w:rsid w:val="75A36B8C"/>
    <w:rsid w:val="75A4B442"/>
    <w:rsid w:val="75ACF0E6"/>
    <w:rsid w:val="75AD291A"/>
    <w:rsid w:val="75BDE128"/>
    <w:rsid w:val="75CC350B"/>
    <w:rsid w:val="75D388AB"/>
    <w:rsid w:val="75EDD0B1"/>
    <w:rsid w:val="75FEE1CF"/>
    <w:rsid w:val="7606D466"/>
    <w:rsid w:val="7609C564"/>
    <w:rsid w:val="7625EB1B"/>
    <w:rsid w:val="762C9257"/>
    <w:rsid w:val="763090DC"/>
    <w:rsid w:val="7630CD24"/>
    <w:rsid w:val="7632FB26"/>
    <w:rsid w:val="76470FAA"/>
    <w:rsid w:val="764896E6"/>
    <w:rsid w:val="764B34E6"/>
    <w:rsid w:val="7653FD96"/>
    <w:rsid w:val="76540493"/>
    <w:rsid w:val="7659BB8E"/>
    <w:rsid w:val="765B37EA"/>
    <w:rsid w:val="765BAB84"/>
    <w:rsid w:val="7666401F"/>
    <w:rsid w:val="766D2A86"/>
    <w:rsid w:val="767044C5"/>
    <w:rsid w:val="76705867"/>
    <w:rsid w:val="768CAA20"/>
    <w:rsid w:val="769E9D93"/>
    <w:rsid w:val="76C4E7F5"/>
    <w:rsid w:val="76C5B110"/>
    <w:rsid w:val="76C9816F"/>
    <w:rsid w:val="76CE79A9"/>
    <w:rsid w:val="76D774ED"/>
    <w:rsid w:val="76DB6F6D"/>
    <w:rsid w:val="76E76BDF"/>
    <w:rsid w:val="76E7C309"/>
    <w:rsid w:val="76EED962"/>
    <w:rsid w:val="770769CE"/>
    <w:rsid w:val="7708246A"/>
    <w:rsid w:val="7708CF95"/>
    <w:rsid w:val="770CDDCF"/>
    <w:rsid w:val="771C1F3C"/>
    <w:rsid w:val="771FA601"/>
    <w:rsid w:val="772BE961"/>
    <w:rsid w:val="773304B8"/>
    <w:rsid w:val="7739C84B"/>
    <w:rsid w:val="7744F81C"/>
    <w:rsid w:val="7746CBD4"/>
    <w:rsid w:val="774D4676"/>
    <w:rsid w:val="775DDBD1"/>
    <w:rsid w:val="775F0B6A"/>
    <w:rsid w:val="776E2457"/>
    <w:rsid w:val="776EAC8E"/>
    <w:rsid w:val="7778F6F4"/>
    <w:rsid w:val="77797014"/>
    <w:rsid w:val="778C5790"/>
    <w:rsid w:val="778CD998"/>
    <w:rsid w:val="77917AF0"/>
    <w:rsid w:val="77919367"/>
    <w:rsid w:val="7793474D"/>
    <w:rsid w:val="77938176"/>
    <w:rsid w:val="77A8A0D5"/>
    <w:rsid w:val="77AE184E"/>
    <w:rsid w:val="77B61706"/>
    <w:rsid w:val="77C53DD9"/>
    <w:rsid w:val="77C8E059"/>
    <w:rsid w:val="77CEF984"/>
    <w:rsid w:val="77D11740"/>
    <w:rsid w:val="77D2DD32"/>
    <w:rsid w:val="77EAEF1F"/>
    <w:rsid w:val="77EC7289"/>
    <w:rsid w:val="77ED0B18"/>
    <w:rsid w:val="77F9386B"/>
    <w:rsid w:val="77FF43A6"/>
    <w:rsid w:val="781C1603"/>
    <w:rsid w:val="78206B87"/>
    <w:rsid w:val="78245B1A"/>
    <w:rsid w:val="7828CF8A"/>
    <w:rsid w:val="7838EF10"/>
    <w:rsid w:val="783B7C5B"/>
    <w:rsid w:val="784A0868"/>
    <w:rsid w:val="784F9CA0"/>
    <w:rsid w:val="7853CA62"/>
    <w:rsid w:val="7858155F"/>
    <w:rsid w:val="785E135A"/>
    <w:rsid w:val="786036C0"/>
    <w:rsid w:val="786E51BE"/>
    <w:rsid w:val="78745698"/>
    <w:rsid w:val="78745C43"/>
    <w:rsid w:val="7891A246"/>
    <w:rsid w:val="78A9BB4A"/>
    <w:rsid w:val="78AE6E41"/>
    <w:rsid w:val="78AEA1A0"/>
    <w:rsid w:val="78BAF92C"/>
    <w:rsid w:val="78BDC643"/>
    <w:rsid w:val="78C058F5"/>
    <w:rsid w:val="78CB784D"/>
    <w:rsid w:val="78CFB7AA"/>
    <w:rsid w:val="78D40AB6"/>
    <w:rsid w:val="78D8A596"/>
    <w:rsid w:val="78D99228"/>
    <w:rsid w:val="78EF3A9B"/>
    <w:rsid w:val="78F6AF24"/>
    <w:rsid w:val="7905D00C"/>
    <w:rsid w:val="7906F7A1"/>
    <w:rsid w:val="79113921"/>
    <w:rsid w:val="791A8B9C"/>
    <w:rsid w:val="792BD1BE"/>
    <w:rsid w:val="792D5EA2"/>
    <w:rsid w:val="792D7E3B"/>
    <w:rsid w:val="79394AF8"/>
    <w:rsid w:val="79408C7E"/>
    <w:rsid w:val="794285F4"/>
    <w:rsid w:val="7978D202"/>
    <w:rsid w:val="797D1374"/>
    <w:rsid w:val="7983A116"/>
    <w:rsid w:val="7987CFEE"/>
    <w:rsid w:val="79925514"/>
    <w:rsid w:val="7996029F"/>
    <w:rsid w:val="79B5D9EE"/>
    <w:rsid w:val="79C30FCF"/>
    <w:rsid w:val="79CBFB49"/>
    <w:rsid w:val="79D85D22"/>
    <w:rsid w:val="79F4DFB4"/>
    <w:rsid w:val="79FF307C"/>
    <w:rsid w:val="7A057B8A"/>
    <w:rsid w:val="7A118D59"/>
    <w:rsid w:val="7A21AA70"/>
    <w:rsid w:val="7A307B14"/>
    <w:rsid w:val="7A3479C4"/>
    <w:rsid w:val="7A443600"/>
    <w:rsid w:val="7A4629E5"/>
    <w:rsid w:val="7A61D3D8"/>
    <w:rsid w:val="7A68FFCD"/>
    <w:rsid w:val="7A6BE770"/>
    <w:rsid w:val="7A7C67E9"/>
    <w:rsid w:val="7A8288A0"/>
    <w:rsid w:val="7A8AFBD7"/>
    <w:rsid w:val="7A8F94B8"/>
    <w:rsid w:val="7AA1318C"/>
    <w:rsid w:val="7AA2D3F2"/>
    <w:rsid w:val="7AA45D3B"/>
    <w:rsid w:val="7AA94E00"/>
    <w:rsid w:val="7AABC3B8"/>
    <w:rsid w:val="7AB3D062"/>
    <w:rsid w:val="7AB87AFA"/>
    <w:rsid w:val="7AC0E818"/>
    <w:rsid w:val="7AD45A76"/>
    <w:rsid w:val="7ADA2FCC"/>
    <w:rsid w:val="7AE78E89"/>
    <w:rsid w:val="7AF3D8D9"/>
    <w:rsid w:val="7AF812C4"/>
    <w:rsid w:val="7AFA8C50"/>
    <w:rsid w:val="7B047C63"/>
    <w:rsid w:val="7B048723"/>
    <w:rsid w:val="7B1C93E1"/>
    <w:rsid w:val="7B2872EA"/>
    <w:rsid w:val="7B28BFCC"/>
    <w:rsid w:val="7B2FB2B8"/>
    <w:rsid w:val="7B410F2E"/>
    <w:rsid w:val="7B41F265"/>
    <w:rsid w:val="7B484476"/>
    <w:rsid w:val="7B4894B5"/>
    <w:rsid w:val="7B49373F"/>
    <w:rsid w:val="7B4A8C7B"/>
    <w:rsid w:val="7B579219"/>
    <w:rsid w:val="7B596FEC"/>
    <w:rsid w:val="7B5EB718"/>
    <w:rsid w:val="7B8854CE"/>
    <w:rsid w:val="7B88DFEF"/>
    <w:rsid w:val="7B8ADA27"/>
    <w:rsid w:val="7B8E3EBE"/>
    <w:rsid w:val="7B9BD4DC"/>
    <w:rsid w:val="7BA4A901"/>
    <w:rsid w:val="7BA4BFB1"/>
    <w:rsid w:val="7BA7F5F8"/>
    <w:rsid w:val="7BAF50B0"/>
    <w:rsid w:val="7BBA4D44"/>
    <w:rsid w:val="7BBB9CAF"/>
    <w:rsid w:val="7BC49B48"/>
    <w:rsid w:val="7BD3D685"/>
    <w:rsid w:val="7BE036AD"/>
    <w:rsid w:val="7BE488F8"/>
    <w:rsid w:val="7BF079EB"/>
    <w:rsid w:val="7BF8379A"/>
    <w:rsid w:val="7BFBE313"/>
    <w:rsid w:val="7C17110B"/>
    <w:rsid w:val="7C1A6C52"/>
    <w:rsid w:val="7C1CA78D"/>
    <w:rsid w:val="7C1E2275"/>
    <w:rsid w:val="7C20FD75"/>
    <w:rsid w:val="7C21A2BA"/>
    <w:rsid w:val="7C21AC0D"/>
    <w:rsid w:val="7C3F301B"/>
    <w:rsid w:val="7C40CAAD"/>
    <w:rsid w:val="7C48FBBA"/>
    <w:rsid w:val="7C4B3CEA"/>
    <w:rsid w:val="7C531AF5"/>
    <w:rsid w:val="7C57EE11"/>
    <w:rsid w:val="7C5D4824"/>
    <w:rsid w:val="7C62F820"/>
    <w:rsid w:val="7C6B08BD"/>
    <w:rsid w:val="7C6B4937"/>
    <w:rsid w:val="7C6C1577"/>
    <w:rsid w:val="7C73E834"/>
    <w:rsid w:val="7C775F45"/>
    <w:rsid w:val="7C7F465C"/>
    <w:rsid w:val="7C8274D4"/>
    <w:rsid w:val="7C8C7EAC"/>
    <w:rsid w:val="7C8F6424"/>
    <w:rsid w:val="7C93E759"/>
    <w:rsid w:val="7CB1DD9F"/>
    <w:rsid w:val="7CBA7523"/>
    <w:rsid w:val="7CBDBF8D"/>
    <w:rsid w:val="7CC18118"/>
    <w:rsid w:val="7CC6710C"/>
    <w:rsid w:val="7CC7A1EF"/>
    <w:rsid w:val="7CC812B4"/>
    <w:rsid w:val="7CCCDD0D"/>
    <w:rsid w:val="7CCF714A"/>
    <w:rsid w:val="7CD2327A"/>
    <w:rsid w:val="7CDB715E"/>
    <w:rsid w:val="7CE16CD2"/>
    <w:rsid w:val="7CE8D66B"/>
    <w:rsid w:val="7D0B73AA"/>
    <w:rsid w:val="7D0BFF46"/>
    <w:rsid w:val="7D1A0E24"/>
    <w:rsid w:val="7D1A9C12"/>
    <w:rsid w:val="7D382B44"/>
    <w:rsid w:val="7D3E157F"/>
    <w:rsid w:val="7D50F0E7"/>
    <w:rsid w:val="7D57EAEF"/>
    <w:rsid w:val="7D5A20F1"/>
    <w:rsid w:val="7D5CB654"/>
    <w:rsid w:val="7D645FF2"/>
    <w:rsid w:val="7D74BEDF"/>
    <w:rsid w:val="7D9D5157"/>
    <w:rsid w:val="7D9EE121"/>
    <w:rsid w:val="7DB0330F"/>
    <w:rsid w:val="7DB9DF1A"/>
    <w:rsid w:val="7DC3552B"/>
    <w:rsid w:val="7DC86FBA"/>
    <w:rsid w:val="7DCB983D"/>
    <w:rsid w:val="7DCBD080"/>
    <w:rsid w:val="7DDA237E"/>
    <w:rsid w:val="7DEDC49E"/>
    <w:rsid w:val="7DF12989"/>
    <w:rsid w:val="7E031A5B"/>
    <w:rsid w:val="7E04CD28"/>
    <w:rsid w:val="7E072DF0"/>
    <w:rsid w:val="7E3662D4"/>
    <w:rsid w:val="7E3770BE"/>
    <w:rsid w:val="7E3A120A"/>
    <w:rsid w:val="7E3C3C36"/>
    <w:rsid w:val="7E41A28A"/>
    <w:rsid w:val="7E41D275"/>
    <w:rsid w:val="7E44E673"/>
    <w:rsid w:val="7E451771"/>
    <w:rsid w:val="7E473256"/>
    <w:rsid w:val="7E487348"/>
    <w:rsid w:val="7E5219C5"/>
    <w:rsid w:val="7E5791EE"/>
    <w:rsid w:val="7E604ADF"/>
    <w:rsid w:val="7E692D30"/>
    <w:rsid w:val="7E6E6C65"/>
    <w:rsid w:val="7E7485B8"/>
    <w:rsid w:val="7E77D0DB"/>
    <w:rsid w:val="7E78774B"/>
    <w:rsid w:val="7E8AF9A6"/>
    <w:rsid w:val="7E8B42CC"/>
    <w:rsid w:val="7E8EF143"/>
    <w:rsid w:val="7E9091FE"/>
    <w:rsid w:val="7EA1A80C"/>
    <w:rsid w:val="7EA7BFBC"/>
    <w:rsid w:val="7EBEB69A"/>
    <w:rsid w:val="7EC0FF77"/>
    <w:rsid w:val="7ED5CD26"/>
    <w:rsid w:val="7EDABF33"/>
    <w:rsid w:val="7EE00FF5"/>
    <w:rsid w:val="7EEA828D"/>
    <w:rsid w:val="7EF6D393"/>
    <w:rsid w:val="7EFD058A"/>
    <w:rsid w:val="7F120DF2"/>
    <w:rsid w:val="7F1FC164"/>
    <w:rsid w:val="7F2A4979"/>
    <w:rsid w:val="7F341F78"/>
    <w:rsid w:val="7F3A751A"/>
    <w:rsid w:val="7F3BDE4B"/>
    <w:rsid w:val="7F3F1ACE"/>
    <w:rsid w:val="7F467741"/>
    <w:rsid w:val="7F4A0F5D"/>
    <w:rsid w:val="7F56FE16"/>
    <w:rsid w:val="7F617C03"/>
    <w:rsid w:val="7F61BCCA"/>
    <w:rsid w:val="7F6A47D3"/>
    <w:rsid w:val="7F732B27"/>
    <w:rsid w:val="7F75EE31"/>
    <w:rsid w:val="7F76C207"/>
    <w:rsid w:val="7F7A43EB"/>
    <w:rsid w:val="7F8ED0D9"/>
    <w:rsid w:val="7F986E14"/>
    <w:rsid w:val="7FA56829"/>
    <w:rsid w:val="7FB052D5"/>
    <w:rsid w:val="7FB55C17"/>
    <w:rsid w:val="7FB849E5"/>
    <w:rsid w:val="7FE1E438"/>
    <w:rsid w:val="7FEEE055"/>
    <w:rsid w:val="7FEF8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40D2223-BF22-4896-9DAD-C97BB101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B6A74"/>
    <w:pPr>
      <w:spacing w:before="100" w:beforeAutospacing="1" w:after="100" w:afterAutospacing="1" w:line="360" w:lineRule="auto"/>
      <w:jc w:val="center"/>
      <w:outlineLvl w:val="0"/>
    </w:pPr>
    <w:rPr>
      <w:rFonts w:eastAsia="Times"/>
      <w:b/>
      <w:lang w:val="en-US" w:eastAsia="en-US"/>
    </w:rPr>
  </w:style>
  <w:style w:type="paragraph" w:customStyle="1" w:styleId="SubtituloInterno">
    <w:name w:val="Subtitulo Interno"/>
    <w:basedOn w:val="Normal"/>
    <w:autoRedefine/>
    <w:qFormat/>
    <w:rsid w:val="008354AC"/>
    <w:pPr>
      <w:spacing w:before="100" w:beforeAutospacing="1" w:after="100" w:afterAutospacing="1" w:line="360" w:lineRule="auto"/>
      <w:contextualSpacing/>
      <w:outlineLvl w:val="1"/>
    </w:pPr>
    <w:rPr>
      <w:rFonts w:eastAsia="Calibr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4B6A74"/>
    <w:rPr>
      <w:rFonts w:ascii="Times New Roman" w:eastAsia="Times"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D237C8"/>
    <w:rPr>
      <w:sz w:val="16"/>
      <w:szCs w:val="16"/>
    </w:rPr>
  </w:style>
  <w:style w:type="paragraph" w:styleId="Textocomentario">
    <w:name w:val="annotation text"/>
    <w:basedOn w:val="Normal"/>
    <w:link w:val="TextocomentarioCar"/>
    <w:uiPriority w:val="99"/>
    <w:unhideWhenUsed/>
    <w:rsid w:val="00D237C8"/>
    <w:rPr>
      <w:sz w:val="20"/>
      <w:szCs w:val="20"/>
    </w:rPr>
  </w:style>
  <w:style w:type="character" w:customStyle="1" w:styleId="TextocomentarioCar">
    <w:name w:val="Texto comentario Car"/>
    <w:basedOn w:val="Fuentedeprrafopredeter"/>
    <w:link w:val="Textocomentario"/>
    <w:uiPriority w:val="99"/>
    <w:rsid w:val="00D237C8"/>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D237C8"/>
    <w:rPr>
      <w:b/>
      <w:bCs/>
    </w:rPr>
  </w:style>
  <w:style w:type="character" w:customStyle="1" w:styleId="AsuntodelcomentarioCar">
    <w:name w:val="Asunto del comentario Car"/>
    <w:basedOn w:val="TextocomentarioCar"/>
    <w:link w:val="Asuntodelcomentario"/>
    <w:uiPriority w:val="99"/>
    <w:semiHidden/>
    <w:rsid w:val="00D237C8"/>
    <w:rPr>
      <w:rFonts w:ascii="Times New Roman" w:eastAsia="Times New Roman" w:hAnsi="Times New Roman" w:cs="Times New Roman"/>
      <w:b/>
      <w:bCs/>
      <w:sz w:val="20"/>
      <w:szCs w:val="20"/>
      <w:lang w:val="es-AR" w:eastAsia="es-ES_tradnl"/>
    </w:rPr>
  </w:style>
  <w:style w:type="paragraph" w:styleId="Prrafodelista">
    <w:name w:val="List Paragraph"/>
    <w:basedOn w:val="Normal"/>
    <w:uiPriority w:val="34"/>
    <w:qFormat/>
    <w:rsid w:val="006D10F3"/>
    <w:pPr>
      <w:ind w:left="720"/>
      <w:contextualSpacing/>
    </w:pPr>
    <w:rPr>
      <w:rFonts w:asciiTheme="minorHAnsi" w:eastAsiaTheme="minorHAnsi" w:hAnsiTheme="minorHAnsi" w:cstheme="minorBidi"/>
      <w:kern w:val="2"/>
      <w:lang w:val="es-PR" w:eastAsia="en-US"/>
      <w14:ligatures w14:val="standardContextual"/>
    </w:rPr>
  </w:style>
  <w:style w:type="character" w:customStyle="1" w:styleId="normaltextrun">
    <w:name w:val="normaltextrun"/>
    <w:basedOn w:val="Fuentedeprrafopredeter"/>
    <w:rsid w:val="00C93503"/>
  </w:style>
  <w:style w:type="character" w:customStyle="1" w:styleId="eop">
    <w:name w:val="eop"/>
    <w:basedOn w:val="Fuentedeprrafopredeter"/>
    <w:rsid w:val="00C93503"/>
  </w:style>
  <w:style w:type="paragraph" w:customStyle="1" w:styleId="paragraph">
    <w:name w:val="paragraph"/>
    <w:basedOn w:val="Normal"/>
    <w:rsid w:val="00C93503"/>
    <w:pPr>
      <w:spacing w:before="100" w:beforeAutospacing="1" w:after="100" w:afterAutospacing="1"/>
    </w:pPr>
    <w:rPr>
      <w:lang w:val="es-PR" w:eastAsia="es-MX"/>
    </w:rPr>
  </w:style>
  <w:style w:type="paragraph" w:styleId="Revisin">
    <w:name w:val="Revision"/>
    <w:hidden/>
    <w:uiPriority w:val="99"/>
    <w:semiHidden/>
    <w:rsid w:val="00B505D5"/>
    <w:rPr>
      <w:rFonts w:ascii="Times New Roman" w:eastAsia="Times New Roman" w:hAnsi="Times New Roman" w:cs="Times New Roman"/>
      <w:lang w:val="es-AR" w:eastAsia="es-ES_tradnl"/>
    </w:rPr>
  </w:style>
  <w:style w:type="table" w:customStyle="1" w:styleId="TableGrid1">
    <w:name w:val="Table Grid1"/>
    <w:basedOn w:val="Tablanormal"/>
    <w:next w:val="Tablaconcuadrcula"/>
    <w:uiPriority w:val="39"/>
    <w:rsid w:val="00B505D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B505D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basedOn w:val="Fuentedeprrafopredeter"/>
    <w:uiPriority w:val="99"/>
    <w:unhideWhenUsed/>
    <w:rsid w:val="00B505D5"/>
    <w:rPr>
      <w:color w:val="2B579A"/>
      <w:shd w:val="clear" w:color="auto" w:fill="E6E6E6"/>
    </w:rPr>
  </w:style>
  <w:style w:type="table" w:customStyle="1" w:styleId="TableGrid3">
    <w:name w:val="Table Grid3"/>
    <w:basedOn w:val="Tablanormal"/>
    <w:next w:val="Tablaconcuadrcula"/>
    <w:uiPriority w:val="39"/>
    <w:rsid w:val="00B505D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C7A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1293">
      <w:bodyDiv w:val="1"/>
      <w:marLeft w:val="0"/>
      <w:marRight w:val="0"/>
      <w:marTop w:val="0"/>
      <w:marBottom w:val="0"/>
      <w:divBdr>
        <w:top w:val="none" w:sz="0" w:space="0" w:color="auto"/>
        <w:left w:val="none" w:sz="0" w:space="0" w:color="auto"/>
        <w:bottom w:val="none" w:sz="0" w:space="0" w:color="auto"/>
        <w:right w:val="none" w:sz="0" w:space="0" w:color="auto"/>
      </w:divBdr>
      <w:divsChild>
        <w:div w:id="37169505">
          <w:marLeft w:val="547"/>
          <w:marRight w:val="0"/>
          <w:marTop w:val="0"/>
          <w:marBottom w:val="0"/>
          <w:divBdr>
            <w:top w:val="none" w:sz="0" w:space="0" w:color="auto"/>
            <w:left w:val="none" w:sz="0" w:space="0" w:color="auto"/>
            <w:bottom w:val="none" w:sz="0" w:space="0" w:color="auto"/>
            <w:right w:val="none" w:sz="0" w:space="0" w:color="auto"/>
          </w:divBdr>
        </w:div>
        <w:div w:id="153844127">
          <w:marLeft w:val="547"/>
          <w:marRight w:val="0"/>
          <w:marTop w:val="0"/>
          <w:marBottom w:val="0"/>
          <w:divBdr>
            <w:top w:val="none" w:sz="0" w:space="0" w:color="auto"/>
            <w:left w:val="none" w:sz="0" w:space="0" w:color="auto"/>
            <w:bottom w:val="none" w:sz="0" w:space="0" w:color="auto"/>
            <w:right w:val="none" w:sz="0" w:space="0" w:color="auto"/>
          </w:divBdr>
        </w:div>
        <w:div w:id="1157189405">
          <w:marLeft w:val="547"/>
          <w:marRight w:val="0"/>
          <w:marTop w:val="0"/>
          <w:marBottom w:val="0"/>
          <w:divBdr>
            <w:top w:val="none" w:sz="0" w:space="0" w:color="auto"/>
            <w:left w:val="none" w:sz="0" w:space="0" w:color="auto"/>
            <w:bottom w:val="none" w:sz="0" w:space="0" w:color="auto"/>
            <w:right w:val="none" w:sz="0" w:space="0" w:color="auto"/>
          </w:divBdr>
        </w:div>
        <w:div w:id="1182547407">
          <w:marLeft w:val="547"/>
          <w:marRight w:val="0"/>
          <w:marTop w:val="0"/>
          <w:marBottom w:val="0"/>
          <w:divBdr>
            <w:top w:val="none" w:sz="0" w:space="0" w:color="auto"/>
            <w:left w:val="none" w:sz="0" w:space="0" w:color="auto"/>
            <w:bottom w:val="none" w:sz="0" w:space="0" w:color="auto"/>
            <w:right w:val="none" w:sz="0" w:space="0" w:color="auto"/>
          </w:divBdr>
        </w:div>
        <w:div w:id="1231572594">
          <w:marLeft w:val="547"/>
          <w:marRight w:val="0"/>
          <w:marTop w:val="0"/>
          <w:marBottom w:val="0"/>
          <w:divBdr>
            <w:top w:val="none" w:sz="0" w:space="0" w:color="auto"/>
            <w:left w:val="none" w:sz="0" w:space="0" w:color="auto"/>
            <w:bottom w:val="none" w:sz="0" w:space="0" w:color="auto"/>
            <w:right w:val="none" w:sz="0" w:space="0" w:color="auto"/>
          </w:divBdr>
        </w:div>
        <w:div w:id="1413769789">
          <w:marLeft w:val="547"/>
          <w:marRight w:val="0"/>
          <w:marTop w:val="0"/>
          <w:marBottom w:val="0"/>
          <w:divBdr>
            <w:top w:val="none" w:sz="0" w:space="0" w:color="auto"/>
            <w:left w:val="none" w:sz="0" w:space="0" w:color="auto"/>
            <w:bottom w:val="none" w:sz="0" w:space="0" w:color="auto"/>
            <w:right w:val="none" w:sz="0" w:space="0" w:color="auto"/>
          </w:divBdr>
        </w:div>
        <w:div w:id="1438139025">
          <w:marLeft w:val="547"/>
          <w:marRight w:val="0"/>
          <w:marTop w:val="0"/>
          <w:marBottom w:val="0"/>
          <w:divBdr>
            <w:top w:val="none" w:sz="0" w:space="0" w:color="auto"/>
            <w:left w:val="none" w:sz="0" w:space="0" w:color="auto"/>
            <w:bottom w:val="none" w:sz="0" w:space="0" w:color="auto"/>
            <w:right w:val="none" w:sz="0" w:space="0" w:color="auto"/>
          </w:divBdr>
        </w:div>
        <w:div w:id="1665933244">
          <w:marLeft w:val="547"/>
          <w:marRight w:val="0"/>
          <w:marTop w:val="0"/>
          <w:marBottom w:val="0"/>
          <w:divBdr>
            <w:top w:val="none" w:sz="0" w:space="0" w:color="auto"/>
            <w:left w:val="none" w:sz="0" w:space="0" w:color="auto"/>
            <w:bottom w:val="none" w:sz="0" w:space="0" w:color="auto"/>
            <w:right w:val="none" w:sz="0" w:space="0" w:color="auto"/>
          </w:divBdr>
        </w:div>
        <w:div w:id="1822043700">
          <w:marLeft w:val="547"/>
          <w:marRight w:val="0"/>
          <w:marTop w:val="0"/>
          <w:marBottom w:val="0"/>
          <w:divBdr>
            <w:top w:val="none" w:sz="0" w:space="0" w:color="auto"/>
            <w:left w:val="none" w:sz="0" w:space="0" w:color="auto"/>
            <w:bottom w:val="none" w:sz="0" w:space="0" w:color="auto"/>
            <w:right w:val="none" w:sz="0" w:space="0" w:color="auto"/>
          </w:divBdr>
        </w:div>
        <w:div w:id="1823690286">
          <w:marLeft w:val="547"/>
          <w:marRight w:val="0"/>
          <w:marTop w:val="0"/>
          <w:marBottom w:val="0"/>
          <w:divBdr>
            <w:top w:val="none" w:sz="0" w:space="0" w:color="auto"/>
            <w:left w:val="none" w:sz="0" w:space="0" w:color="auto"/>
            <w:bottom w:val="none" w:sz="0" w:space="0" w:color="auto"/>
            <w:right w:val="none" w:sz="0" w:space="0" w:color="auto"/>
          </w:divBdr>
        </w:div>
        <w:div w:id="1919292104">
          <w:marLeft w:val="547"/>
          <w:marRight w:val="0"/>
          <w:marTop w:val="0"/>
          <w:marBottom w:val="0"/>
          <w:divBdr>
            <w:top w:val="none" w:sz="0" w:space="0" w:color="auto"/>
            <w:left w:val="none" w:sz="0" w:space="0" w:color="auto"/>
            <w:bottom w:val="none" w:sz="0" w:space="0" w:color="auto"/>
            <w:right w:val="none" w:sz="0" w:space="0" w:color="auto"/>
          </w:divBdr>
        </w:div>
        <w:div w:id="1921989529">
          <w:marLeft w:val="547"/>
          <w:marRight w:val="0"/>
          <w:marTop w:val="0"/>
          <w:marBottom w:val="0"/>
          <w:divBdr>
            <w:top w:val="none" w:sz="0" w:space="0" w:color="auto"/>
            <w:left w:val="none" w:sz="0" w:space="0" w:color="auto"/>
            <w:bottom w:val="none" w:sz="0" w:space="0" w:color="auto"/>
            <w:right w:val="none" w:sz="0" w:space="0" w:color="auto"/>
          </w:divBdr>
        </w:div>
      </w:divsChild>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62344973">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540415319828265" TargetMode="External"/><Relationship Id="rId18" Type="http://schemas.openxmlformats.org/officeDocument/2006/relationships/hyperlink" Target="https://doi.org/10.1016/j.childyouth.2015.01.013" TargetMode="External"/><Relationship Id="rId26" Type="http://schemas.openxmlformats.org/officeDocument/2006/relationships/hyperlink" Target="https://archive.org/details/sip-2008b-declaracion-sobre-principios-eticos" TargetMode="External"/><Relationship Id="rId39" Type="http://schemas.openxmlformats.org/officeDocument/2006/relationships/hyperlink" Target="https://www.samhsa.gov/data/report/2021-nsduh-annual-national-report" TargetMode="External"/><Relationship Id="rId21" Type="http://schemas.openxmlformats.org/officeDocument/2006/relationships/hyperlink" Target="https://depts.washington.edu/moving1/latinx_migration.shtml" TargetMode="External"/><Relationship Id="rId34" Type="http://schemas.openxmlformats.org/officeDocument/2006/relationships/hyperlink" Target="https://www.pewresearch.org/race-and-ethnicity/fact-sheet/latinos-in-the-us-fact-sheet/" TargetMode="External"/><Relationship Id="rId42" Type="http://schemas.openxmlformats.org/officeDocument/2006/relationships/hyperlink" Target="https://doi.org/10.1037/a0018497"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ioms.ch/wp-content/uploads/2017/12/CIOMS-EthicalGuideline_SP_INTERIOR-FINAL.pdf" TargetMode="External"/><Relationship Id="rId29" Type="http://schemas.openxmlformats.org/officeDocument/2006/relationships/hyperlink" Target="https://archive.org/details/sip-2018-position-statement-on-immigration" TargetMode="External"/><Relationship Id="rId11" Type="http://schemas.openxmlformats.org/officeDocument/2006/relationships/image" Target="media/image1.jpeg"/><Relationship Id="rId24" Type="http://schemas.openxmlformats.org/officeDocument/2006/relationships/hyperlink" Target="https://www.iupsys.net/about/governance/universal-declaration-of-ethical-principles-for-psychologists.html" TargetMode="External"/><Relationship Id="rId32" Type="http://schemas.openxmlformats.org/officeDocument/2006/relationships/hyperlink" Target="https://www.migrationpolicy.org/" TargetMode="External"/><Relationship Id="rId37" Type="http://schemas.openxmlformats.org/officeDocument/2006/relationships/hyperlink" Target="https://doi.org/10.1111/j.1752-0606.2009.00121.x" TargetMode="External"/><Relationship Id="rId40" Type="http://schemas.openxmlformats.org/officeDocument/2006/relationships/hyperlink" Target="https://doi.org/https:/doi.org/10.1111/1745-9133.12395" TargetMode="External"/><Relationship Id="rId45" Type="http://schemas.openxmlformats.org/officeDocument/2006/relationships/hyperlink" Target="https://www.acf.hhs.gov/sites/default/files/opre/psc_handbook_" TargetMode="Externa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007/s11606-019-05483-9" TargetMode="External"/><Relationship Id="rId31" Type="http://schemas.openxmlformats.org/officeDocument/2006/relationships/hyperlink" Target="http://dx.doi.org/10.17140/PHOJ-1-110" TargetMode="External"/><Relationship Id="rId44" Type="http://schemas.openxmlformats.org/officeDocument/2006/relationships/hyperlink" Target="https://doi.org/10.1002/bsl.2041"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jfcj.12049" TargetMode="External"/><Relationship Id="rId22" Type="http://schemas.openxmlformats.org/officeDocument/2006/relationships/hyperlink" Target="https://doi.org/10.1007/s10903-023-01488-z" TargetMode="External"/><Relationship Id="rId27" Type="http://schemas.openxmlformats.org/officeDocument/2006/relationships/hyperlink" Target="https://archive.org/details/sip-2014-declaracion-sobre-ninos-migrantes-en-centro-america" TargetMode="External"/><Relationship Id="rId30" Type="http://schemas.openxmlformats.org/officeDocument/2006/relationships/hyperlink" Target="https://archive.org/details/sip-2019-declaracion-experticia-en-salud-mental" TargetMode="External"/><Relationship Id="rId35" Type="http://schemas.openxmlformats.org/officeDocument/2006/relationships/hyperlink" Target="https://doi.org/10.1037/a0035808" TargetMode="External"/><Relationship Id="rId43" Type="http://schemas.openxmlformats.org/officeDocument/2006/relationships/hyperlink" Target="https://doi.org/10.1007/s40615-021-01129-x"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medschool.duke.edu/blog/ask-oedi-hispanic-latino-latina-latinx-which-best" TargetMode="External"/><Relationship Id="rId17" Type="http://schemas.openxmlformats.org/officeDocument/2006/relationships/hyperlink" Target="https://doi.org/10.1186/s43058-020-00001-z" TargetMode="External"/><Relationship Id="rId25" Type="http://schemas.openxmlformats.org/officeDocument/2006/relationships/hyperlink" Target="https://archive.org/details/sip-2008a-declaracion-sobre-terapias-de-conversion" TargetMode="External"/><Relationship Id="rId33" Type="http://schemas.openxmlformats.org/officeDocument/2006/relationships/hyperlink" Target="https://doi.org/10.1007/s11121-014-0518-7" TargetMode="External"/><Relationship Id="rId38" Type="http://schemas.openxmlformats.org/officeDocument/2006/relationships/hyperlink" Target="https://store.samhsa.gov/sites/default/files/pep20-02-02-016.pdf" TargetMode="External"/><Relationship Id="rId46" Type="http://schemas.openxmlformats.org/officeDocument/2006/relationships/hyperlink" Target="https://doi.org/10.1521/jsyt.2016.35.4.11" TargetMode="External"/><Relationship Id="rId20" Type="http://schemas.openxmlformats.org/officeDocument/2006/relationships/hyperlink" Target="https://doi.org/10.1007/s11121-018-0936-z" TargetMode="External"/><Relationship Id="rId41" Type="http://schemas.openxmlformats.org/officeDocument/2006/relationships/hyperlink" Target="https://doi.org/10.1016/j.chiabu.2017.04.005"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111/1467-6427.12224" TargetMode="External"/><Relationship Id="rId23" Type="http://schemas.openxmlformats.org/officeDocument/2006/relationships/hyperlink" Target="https://www.training.cochrane.org/handbook" TargetMode="External"/><Relationship Id="rId28" Type="http://schemas.openxmlformats.org/officeDocument/2006/relationships/hyperlink" Target="https://archive.org/details/sip-2016-declaracion-apoyo-a-acuerdos-de-paz-en-colombia" TargetMode="External"/><Relationship Id="rId36" Type="http://schemas.openxmlformats.org/officeDocument/2006/relationships/hyperlink" Target="https://doi.org/10.1177/07399863870094003"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documenttasks/documenttasks1.xml><?xml version="1.0" encoding="utf-8"?>
<t:Tasks xmlns:t="http://schemas.microsoft.com/office/tasks/2019/documenttasks" xmlns:oel="http://schemas.microsoft.com/office/2019/extlst">
  <t:Task id="{41603C88-ED7E-4CF7-9B87-D263597AE665}">
    <t:Anchor>
      <t:Comment id="836028250"/>
    </t:Anchor>
    <t:History>
      <t:Event id="{C5A1D2A0-354F-4EB6-A475-8C25FF14E00B}" time="2024-06-28T19:57:56.294Z">
        <t:Attribution userId="S::vrios@nexospr.org::04cb2d91-33e3-46b3-bf11-0c9f74f8ac3d" userProvider="AD" userName="Valeria Rios Kulian"/>
        <t:Anchor>
          <t:Comment id="836028250"/>
        </t:Anchor>
        <t:Create/>
      </t:Event>
      <t:Event id="{00EB542C-311F-4F2B-BF16-3232ED7B68CE}" time="2024-06-28T19:57:56.294Z">
        <t:Attribution userId="S::vrios@nexospr.org::04cb2d91-33e3-46b3-bf11-0c9f74f8ac3d" userProvider="AD" userName="Valeria Rios Kulian"/>
        <t:Anchor>
          <t:Comment id="836028250"/>
        </t:Anchor>
        <t:Assign userId="S::girizarry@nexospr.org::c589e880-d68d-4f45-9bd8-81a61e4e01dc" userProvider="AD" userName="Gabriela Irizarry Porrata"/>
      </t:Event>
      <t:Event id="{BBF55F68-7EE8-446E-A395-D43A6601A779}" time="2024-06-28T19:57:56.294Z">
        <t:Attribution userId="S::vrios@nexospr.org::04cb2d91-33e3-46b3-bf11-0c9f74f8ac3d" userProvider="AD" userName="Valeria Rios Kulian"/>
        <t:Anchor>
          <t:Comment id="836028250"/>
        </t:Anchor>
        <t:SetTitle title="@Gabriela Irizarry Porrat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48BCF6516F95448C8406757C004142" ma:contentTypeVersion="17" ma:contentTypeDescription="Create a new document." ma:contentTypeScope="" ma:versionID="cfb65b8d9e9579d171c6c4c7c2c40d95">
  <xsd:schema xmlns:xsd="http://www.w3.org/2001/XMLSchema" xmlns:xs="http://www.w3.org/2001/XMLSchema" xmlns:p="http://schemas.microsoft.com/office/2006/metadata/properties" xmlns:ns2="b99df527-b083-4aee-90e8-8f9a21fbb7da" xmlns:ns3="27711782-6bc7-4f04-bdc1-2a3d1d422119" targetNamespace="http://schemas.microsoft.com/office/2006/metadata/properties" ma:root="true" ma:fieldsID="7be699f2fc135f72ac240425122a8ccc" ns2:_="" ns3:_="">
    <xsd:import namespace="b99df527-b083-4aee-90e8-8f9a21fbb7da"/>
    <xsd:import namespace="27711782-6bc7-4f04-bdc1-2a3d1d4221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f527-b083-4aee-90e8-8f9a21fbb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e198c7-bce1-46be-8c2e-7f3f584fec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11782-6bc7-4f04-bdc1-2a3d1d4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73d2af-7fcb-405e-a900-2ba4d60daa16}" ma:internalName="TaxCatchAll" ma:showField="CatchAllData" ma:web="27711782-6bc7-4f04-bdc1-2a3d1d4221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7711782-6bc7-4f04-bdc1-2a3d1d422119" xsi:nil="true"/>
    <lcf76f155ced4ddcb4097134ff3c332f xmlns="b99df527-b083-4aee-90e8-8f9a21fbb7da">
      <Terms xmlns="http://schemas.microsoft.com/office/infopath/2007/PartnerControls"/>
    </lcf76f155ced4ddcb4097134ff3c332f>
    <SharedWithUsers xmlns="27711782-6bc7-4f04-bdc1-2a3d1d422119">
      <UserInfo>
        <DisplayName>Angely González</DisplayName>
        <AccountId>16</AccountId>
        <AccountType/>
      </UserInfo>
      <UserInfo>
        <DisplayName>Jean C. Otero-Medina</DisplayName>
        <AccountId>644</AccountId>
        <AccountType/>
      </UserInfo>
      <UserInfo>
        <DisplayName>Karla Arán Roque</DisplayName>
        <AccountId>768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2C7CC-7DC1-4F61-AD50-9C74EF0DF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f527-b083-4aee-90e8-8f9a21fbb7da"/>
    <ds:schemaRef ds:uri="27711782-6bc7-4f04-bdc1-2a3d1d4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customXml/itemProps3.xml><?xml version="1.0" encoding="utf-8"?>
<ds:datastoreItem xmlns:ds="http://schemas.openxmlformats.org/officeDocument/2006/customXml" ds:itemID="{32F9F62B-A09F-42E0-82C4-1999F8EA4AA3}">
  <ds:schemaRefs>
    <ds:schemaRef ds:uri="http://schemas.microsoft.com/office/2006/metadata/properties"/>
    <ds:schemaRef ds:uri="http://schemas.microsoft.com/office/infopath/2007/PartnerControls"/>
    <ds:schemaRef ds:uri="27711782-6bc7-4f04-bdc1-2a3d1d422119"/>
    <ds:schemaRef ds:uri="b99df527-b083-4aee-90e8-8f9a21fbb7da"/>
  </ds:schemaRefs>
</ds:datastoreItem>
</file>

<file path=customXml/itemProps4.xml><?xml version="1.0" encoding="utf-8"?>
<ds:datastoreItem xmlns:ds="http://schemas.openxmlformats.org/officeDocument/2006/customXml" ds:itemID="{010D983C-C2CE-4083-A2DA-E5552CA77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.~WRD1204</Template>
  <TotalTime>14</TotalTime>
  <Pages>20</Pages>
  <Words>7672</Words>
  <Characters>42200</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Valeria Rios Kulian</cp:lastModifiedBy>
  <cp:revision>572</cp:revision>
  <cp:lastPrinted>2020-04-17T10:22:00Z</cp:lastPrinted>
  <dcterms:created xsi:type="dcterms:W3CDTF">2024-05-24T09:07:00Z</dcterms:created>
  <dcterms:modified xsi:type="dcterms:W3CDTF">2024-06-30T20:53:00Z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0x0101003048BCF6516F95448C8406757C004142</vt:lpwstr>
  </property>
  <property fmtid="{D5CDD505-2E9C-101B-9397-08002B2CF9AE}" pid="3" name="MediaServiceImageTags">
    <vt:lpwstr/>
  </property>
</Properties>
</file>