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B236B" w14:textId="573FA268" w:rsidR="00FA273F" w:rsidRPr="00FA273F" w:rsidRDefault="00D84BD8" w:rsidP="00FA273F">
      <w:pPr>
        <w:spacing w:before="2400" w:line="480" w:lineRule="auto"/>
        <w:contextualSpacing/>
        <w:jc w:val="center"/>
        <w:rPr>
          <w:rFonts w:ascii="Times New Roman" w:eastAsia="SimHei" w:hAnsi="Times New Roman" w:cs="Times New Roman"/>
          <w:b/>
          <w:bCs/>
          <w:color w:val="000000"/>
          <w:sz w:val="24"/>
          <w:szCs w:val="24"/>
          <w:lang w:val="en-US" w:eastAsia="ja-JP"/>
        </w:rPr>
      </w:pPr>
      <w:r w:rsidRPr="00D84BD8">
        <w:rPr>
          <w:rFonts w:ascii="Times New Roman" w:hAnsi="Times New Roman" w:cs="Times New Roman"/>
          <w:b/>
          <w:sz w:val="24"/>
          <w:szCs w:val="24"/>
          <w:lang w:val="en-US"/>
        </w:rPr>
        <w:t>Psychosocial support for the mental health of the Informal Primary Caregiver</w:t>
      </w:r>
    </w:p>
    <w:p w14:paraId="2CC3254A" w14:textId="77777777" w:rsidR="00B157B1" w:rsidRDefault="00B157B1" w:rsidP="00B157B1">
      <w:pPr>
        <w:spacing w:before="240" w:after="240" w:line="360" w:lineRule="auto"/>
        <w:ind w:left="720"/>
        <w:rPr>
          <w:rFonts w:ascii="Times New Roman" w:hAnsi="Times New Roman" w:cs="Times New Roman"/>
          <w:bCs/>
          <w:i/>
          <w:iCs/>
          <w:sz w:val="24"/>
          <w:szCs w:val="24"/>
          <w:lang w:val="en-US"/>
        </w:rPr>
      </w:pPr>
    </w:p>
    <w:p w14:paraId="4CE94907" w14:textId="212F4051" w:rsidR="00FA273F" w:rsidRPr="00DF2EF3" w:rsidRDefault="00FA273F" w:rsidP="00B157B1">
      <w:pPr>
        <w:spacing w:before="240" w:after="240" w:line="360" w:lineRule="auto"/>
        <w:ind w:left="720"/>
        <w:rPr>
          <w:rFonts w:ascii="Times New Roman" w:hAnsi="Times New Roman" w:cs="Times New Roman"/>
          <w:sz w:val="24"/>
          <w:szCs w:val="24"/>
          <w:lang w:val="en-US"/>
        </w:rPr>
      </w:pPr>
      <w:r w:rsidRPr="00D9126A">
        <w:rPr>
          <w:rFonts w:ascii="Times New Roman" w:hAnsi="Times New Roman" w:cs="Times New Roman"/>
          <w:bCs/>
          <w:i/>
          <w:iCs/>
          <w:sz w:val="24"/>
          <w:szCs w:val="24"/>
          <w:lang w:val="en-US"/>
        </w:rPr>
        <w:t>Keywords</w:t>
      </w:r>
      <w:r w:rsidRPr="00DF2EF3">
        <w:rPr>
          <w:rFonts w:ascii="Times New Roman" w:hAnsi="Times New Roman" w:cs="Times New Roman"/>
          <w:b/>
          <w:sz w:val="24"/>
          <w:szCs w:val="24"/>
          <w:lang w:val="en-US"/>
        </w:rPr>
        <w:t>:</w:t>
      </w:r>
      <w:r w:rsidRPr="00DF2EF3">
        <w:rPr>
          <w:rFonts w:ascii="Times New Roman" w:hAnsi="Times New Roman" w:cs="Times New Roman"/>
          <w:sz w:val="24"/>
          <w:szCs w:val="24"/>
          <w:lang w:val="en-US"/>
        </w:rPr>
        <w:t xml:space="preserve"> </w:t>
      </w:r>
      <w:r w:rsidR="0046319A" w:rsidRPr="0046319A">
        <w:rPr>
          <w:rFonts w:ascii="Times New Roman" w:hAnsi="Times New Roman" w:cs="Times New Roman"/>
          <w:sz w:val="24"/>
          <w:szCs w:val="24"/>
          <w:lang w:val="en-US"/>
        </w:rPr>
        <w:t>Caregiver Overload, Stress, Relaxation, Mindfulness, Social Support</w:t>
      </w:r>
      <w:r w:rsidRPr="00DF2EF3">
        <w:rPr>
          <w:rFonts w:ascii="Times New Roman" w:hAnsi="Times New Roman" w:cs="Times New Roman"/>
          <w:sz w:val="24"/>
          <w:szCs w:val="24"/>
          <w:lang w:val="en-US"/>
        </w:rPr>
        <w:t>.</w:t>
      </w:r>
    </w:p>
    <w:p w14:paraId="03F9EAED" w14:textId="77777777" w:rsidR="00FA273F" w:rsidRDefault="00FA273F" w:rsidP="00FA273F">
      <w:pPr>
        <w:spacing w:before="2400" w:line="480" w:lineRule="auto"/>
        <w:contextualSpacing/>
        <w:jc w:val="center"/>
        <w:rPr>
          <w:rFonts w:ascii="Times New Roman" w:eastAsia="SimHei" w:hAnsi="Times New Roman" w:cs="Times New Roman"/>
          <w:color w:val="000000"/>
          <w:sz w:val="24"/>
          <w:szCs w:val="24"/>
          <w:lang w:val="en-US" w:eastAsia="ja-JP"/>
        </w:rPr>
      </w:pPr>
    </w:p>
    <w:p w14:paraId="51127E40" w14:textId="77777777" w:rsidR="00B157B1" w:rsidRPr="00FA273F" w:rsidRDefault="00B157B1" w:rsidP="00FA273F">
      <w:pPr>
        <w:spacing w:before="2400" w:line="480" w:lineRule="auto"/>
        <w:contextualSpacing/>
        <w:jc w:val="center"/>
        <w:rPr>
          <w:rFonts w:ascii="Times New Roman" w:eastAsia="SimHei" w:hAnsi="Times New Roman" w:cs="Times New Roman"/>
          <w:color w:val="000000"/>
          <w:sz w:val="24"/>
          <w:szCs w:val="24"/>
          <w:lang w:val="en-US" w:eastAsia="ja-JP"/>
        </w:rPr>
      </w:pPr>
    </w:p>
    <w:p w14:paraId="17912A37" w14:textId="77777777" w:rsidR="00FA273F" w:rsidRDefault="00FA273F" w:rsidP="00FA273F">
      <w:pPr>
        <w:spacing w:before="240" w:after="240" w:line="360" w:lineRule="auto"/>
        <w:jc w:val="center"/>
        <w:rPr>
          <w:rFonts w:ascii="Times New Roman" w:hAnsi="Times New Roman" w:cs="Times New Roman"/>
          <w:b/>
          <w:sz w:val="24"/>
          <w:szCs w:val="24"/>
          <w:lang w:val="en-US"/>
        </w:rPr>
      </w:pPr>
    </w:p>
    <w:p w14:paraId="13645FAF" w14:textId="77777777" w:rsidR="00FA273F" w:rsidRDefault="00FA273F" w:rsidP="00FA273F">
      <w:pPr>
        <w:spacing w:before="240" w:after="240" w:line="360" w:lineRule="auto"/>
        <w:jc w:val="center"/>
        <w:rPr>
          <w:rFonts w:ascii="Times New Roman" w:hAnsi="Times New Roman" w:cs="Times New Roman"/>
          <w:b/>
          <w:sz w:val="24"/>
          <w:szCs w:val="24"/>
          <w:lang w:val="en-US"/>
        </w:rPr>
      </w:pPr>
    </w:p>
    <w:p w14:paraId="7546C966" w14:textId="77777777" w:rsidR="00FA273F" w:rsidRDefault="00FA273F" w:rsidP="00FA273F">
      <w:pPr>
        <w:spacing w:before="240" w:after="240" w:line="360" w:lineRule="auto"/>
        <w:jc w:val="center"/>
        <w:rPr>
          <w:rFonts w:ascii="Times New Roman" w:hAnsi="Times New Roman" w:cs="Times New Roman"/>
          <w:b/>
          <w:sz w:val="24"/>
          <w:szCs w:val="24"/>
          <w:lang w:val="en-US"/>
        </w:rPr>
      </w:pPr>
    </w:p>
    <w:p w14:paraId="745A353C" w14:textId="77777777" w:rsidR="00FA273F" w:rsidRDefault="00FA273F" w:rsidP="00FA273F">
      <w:pPr>
        <w:spacing w:before="240" w:after="240" w:line="360" w:lineRule="auto"/>
        <w:jc w:val="center"/>
        <w:rPr>
          <w:rFonts w:ascii="Times New Roman" w:hAnsi="Times New Roman" w:cs="Times New Roman"/>
          <w:b/>
          <w:sz w:val="24"/>
          <w:szCs w:val="24"/>
          <w:lang w:val="en-US"/>
        </w:rPr>
      </w:pPr>
    </w:p>
    <w:p w14:paraId="35CF4805" w14:textId="77777777" w:rsidR="00FA273F" w:rsidRDefault="00FA273F" w:rsidP="00FA273F">
      <w:pPr>
        <w:spacing w:before="240" w:after="240" w:line="360" w:lineRule="auto"/>
        <w:jc w:val="center"/>
        <w:rPr>
          <w:rFonts w:ascii="Times New Roman" w:hAnsi="Times New Roman" w:cs="Times New Roman"/>
          <w:b/>
          <w:sz w:val="24"/>
          <w:szCs w:val="24"/>
          <w:lang w:val="en-US"/>
        </w:rPr>
      </w:pPr>
    </w:p>
    <w:p w14:paraId="72134E74" w14:textId="77777777" w:rsidR="00FA273F" w:rsidRDefault="00FA273F" w:rsidP="00FA273F">
      <w:pPr>
        <w:spacing w:before="240" w:after="240" w:line="360" w:lineRule="auto"/>
        <w:jc w:val="center"/>
        <w:rPr>
          <w:rFonts w:ascii="Times New Roman" w:hAnsi="Times New Roman" w:cs="Times New Roman"/>
          <w:b/>
          <w:sz w:val="24"/>
          <w:szCs w:val="24"/>
          <w:lang w:val="en-US"/>
        </w:rPr>
      </w:pPr>
    </w:p>
    <w:p w14:paraId="78EFB66C" w14:textId="77777777" w:rsidR="00FA273F" w:rsidRDefault="00FA273F" w:rsidP="00FA273F">
      <w:pPr>
        <w:spacing w:before="240" w:after="240" w:line="360" w:lineRule="auto"/>
        <w:jc w:val="center"/>
        <w:rPr>
          <w:rFonts w:ascii="Times New Roman" w:hAnsi="Times New Roman" w:cs="Times New Roman"/>
          <w:b/>
          <w:sz w:val="24"/>
          <w:szCs w:val="24"/>
          <w:lang w:val="en-US"/>
        </w:rPr>
      </w:pPr>
    </w:p>
    <w:p w14:paraId="015F7233" w14:textId="77777777" w:rsidR="00FA273F" w:rsidRDefault="00FA273F" w:rsidP="00FA273F">
      <w:pPr>
        <w:spacing w:before="240" w:after="240" w:line="360" w:lineRule="auto"/>
        <w:jc w:val="center"/>
        <w:rPr>
          <w:rFonts w:ascii="Times New Roman" w:hAnsi="Times New Roman" w:cs="Times New Roman"/>
          <w:b/>
          <w:sz w:val="24"/>
          <w:szCs w:val="24"/>
          <w:lang w:val="en-US"/>
        </w:rPr>
      </w:pPr>
    </w:p>
    <w:p w14:paraId="0FBB109E" w14:textId="77777777" w:rsidR="00FA273F" w:rsidRDefault="00FA273F" w:rsidP="00FA273F">
      <w:pPr>
        <w:spacing w:before="240" w:after="240" w:line="360" w:lineRule="auto"/>
        <w:jc w:val="center"/>
        <w:rPr>
          <w:rFonts w:ascii="Times New Roman" w:hAnsi="Times New Roman" w:cs="Times New Roman"/>
          <w:b/>
          <w:sz w:val="24"/>
          <w:szCs w:val="24"/>
          <w:lang w:val="en-US"/>
        </w:rPr>
      </w:pPr>
    </w:p>
    <w:p w14:paraId="42F00C10" w14:textId="77777777" w:rsidR="00FA273F" w:rsidRDefault="00FA273F" w:rsidP="00FA273F">
      <w:pPr>
        <w:spacing w:before="240" w:after="240" w:line="360" w:lineRule="auto"/>
        <w:jc w:val="center"/>
        <w:rPr>
          <w:rFonts w:ascii="Times New Roman" w:hAnsi="Times New Roman" w:cs="Times New Roman"/>
          <w:b/>
          <w:sz w:val="24"/>
          <w:szCs w:val="24"/>
          <w:lang w:val="en-US"/>
        </w:rPr>
      </w:pPr>
    </w:p>
    <w:p w14:paraId="6F731AEC" w14:textId="77777777" w:rsidR="00FA273F" w:rsidRDefault="00FA273F" w:rsidP="00FA273F">
      <w:pPr>
        <w:spacing w:before="240" w:after="240" w:line="360" w:lineRule="auto"/>
        <w:jc w:val="center"/>
        <w:rPr>
          <w:rFonts w:ascii="Times New Roman" w:hAnsi="Times New Roman" w:cs="Times New Roman"/>
          <w:b/>
          <w:sz w:val="24"/>
          <w:szCs w:val="24"/>
          <w:lang w:val="en-US"/>
        </w:rPr>
      </w:pPr>
    </w:p>
    <w:p w14:paraId="0944D168" w14:textId="77777777" w:rsidR="00FA273F" w:rsidRDefault="00FA273F" w:rsidP="00FA273F">
      <w:pPr>
        <w:spacing w:before="240" w:after="240" w:line="360" w:lineRule="auto"/>
        <w:jc w:val="center"/>
        <w:rPr>
          <w:rFonts w:ascii="Times New Roman" w:hAnsi="Times New Roman" w:cs="Times New Roman"/>
          <w:b/>
          <w:sz w:val="24"/>
          <w:szCs w:val="24"/>
          <w:lang w:val="en-US"/>
        </w:rPr>
      </w:pPr>
    </w:p>
    <w:p w14:paraId="2B8B3385" w14:textId="77777777" w:rsidR="00FA273F" w:rsidRDefault="00FA273F" w:rsidP="00FA273F">
      <w:pPr>
        <w:spacing w:before="240" w:after="240" w:line="360" w:lineRule="auto"/>
        <w:jc w:val="center"/>
        <w:rPr>
          <w:rFonts w:ascii="Times New Roman" w:hAnsi="Times New Roman" w:cs="Times New Roman"/>
          <w:b/>
          <w:sz w:val="24"/>
          <w:szCs w:val="24"/>
          <w:lang w:val="en-US"/>
        </w:rPr>
      </w:pPr>
    </w:p>
    <w:p w14:paraId="531A7965" w14:textId="719A1FED" w:rsidR="00FA273F" w:rsidRDefault="00FA273F" w:rsidP="00FA273F">
      <w:pPr>
        <w:spacing w:before="240" w:after="240" w:line="360" w:lineRule="auto"/>
        <w:jc w:val="center"/>
        <w:rPr>
          <w:rFonts w:ascii="Times New Roman" w:hAnsi="Times New Roman" w:cs="Times New Roman"/>
          <w:b/>
          <w:sz w:val="24"/>
          <w:szCs w:val="24"/>
          <w:lang w:val="en-US"/>
        </w:rPr>
      </w:pPr>
      <w:r w:rsidRPr="00DF2EF3">
        <w:rPr>
          <w:rFonts w:ascii="Times New Roman" w:hAnsi="Times New Roman" w:cs="Times New Roman"/>
          <w:b/>
          <w:sz w:val="24"/>
          <w:szCs w:val="24"/>
          <w:lang w:val="en-US"/>
        </w:rPr>
        <w:lastRenderedPageBreak/>
        <w:t>Abstract</w:t>
      </w:r>
    </w:p>
    <w:p w14:paraId="2C1D3FA1" w14:textId="3F5384A9" w:rsidR="004D4690" w:rsidRPr="00FA273F" w:rsidRDefault="0046319A" w:rsidP="00B157B1">
      <w:pPr>
        <w:spacing w:before="240" w:after="240" w:line="360" w:lineRule="auto"/>
        <w:jc w:val="both"/>
        <w:rPr>
          <w:rFonts w:ascii="Times New Roman" w:hAnsi="Times New Roman" w:cs="Times New Roman"/>
          <w:b/>
          <w:sz w:val="24"/>
          <w:szCs w:val="24"/>
          <w:lang w:val="en-US"/>
        </w:rPr>
      </w:pPr>
      <w:r w:rsidRPr="0046319A">
        <w:rPr>
          <w:rFonts w:ascii="Times New Roman" w:hAnsi="Times New Roman" w:cs="Times New Roman"/>
          <w:bCs/>
          <w:sz w:val="24"/>
          <w:szCs w:val="24"/>
          <w:lang w:val="en-US"/>
        </w:rPr>
        <w:t>A person with a physical or mental disability who does not have the autonomy to carry out his or her activities may require the permanent or semi-permanent assistance of another, and frequently, it is an untrained family member who assumes the responsibility of providing physical, emotional, and social care. The workload that this exercise entails precipitates manifestations of fatigue, stress, and psychosocial conditions, limiting the positive social interactions of the caregiver. The study's objective was to explore the relationship between caregiver overload and psychosocial manifestations associated with stress and evaluate the effect of a psychosocial support program in hybrid mode (distance and in-person) on health, stress, and the perception of social support. Using a non-probabilistic sample, a psychosocial intervention was carried out in the ecological context of caregivers based on active listening, stress management techniques, emotional disclosure, and socialization in three periods in the context of confinement due to the COVID-19 pandemic. And the return to face-to-face activities. The results revealed a significant decrease (p &lt; 0.05) in stress symptoms, loneliness, and increased social support. Furthermore, positive correlations were found between Overload and Depression, and between the effects of Pain, Disillusionment, and Irritation, which agrees with reports on the emotional functioning of informal caregivers. It is concluded that psychosocial support in hybrid modality favors, at least partially, psychosocial functioning and reduces some conditions associated with chronic stress.</w:t>
      </w:r>
    </w:p>
    <w:p w14:paraId="092D2E86" w14:textId="77777777" w:rsidR="00FA273F" w:rsidRPr="0046319A" w:rsidRDefault="00FA273F" w:rsidP="00FA273F">
      <w:pPr>
        <w:spacing w:before="2400" w:line="480" w:lineRule="auto"/>
        <w:contextualSpacing/>
        <w:jc w:val="center"/>
        <w:rPr>
          <w:rFonts w:ascii="Times New Roman" w:eastAsia="SimHei" w:hAnsi="Times New Roman" w:cs="Times New Roman"/>
          <w:b/>
          <w:bCs/>
          <w:color w:val="000000"/>
          <w:sz w:val="24"/>
          <w:szCs w:val="24"/>
          <w:lang w:val="en-US" w:eastAsia="ja-JP"/>
        </w:rPr>
      </w:pPr>
      <w:bookmarkStart w:id="0" w:name="_Hlk171069790"/>
    </w:p>
    <w:p w14:paraId="33854870" w14:textId="77777777" w:rsidR="00FA273F" w:rsidRPr="0046319A" w:rsidRDefault="00FA273F" w:rsidP="00FA273F">
      <w:pPr>
        <w:spacing w:before="2400" w:line="480" w:lineRule="auto"/>
        <w:contextualSpacing/>
        <w:jc w:val="center"/>
        <w:rPr>
          <w:rFonts w:ascii="Times New Roman" w:eastAsia="SimHei" w:hAnsi="Times New Roman" w:cs="Times New Roman"/>
          <w:b/>
          <w:bCs/>
          <w:color w:val="000000"/>
          <w:sz w:val="24"/>
          <w:szCs w:val="24"/>
          <w:lang w:val="en-US" w:eastAsia="ja-JP"/>
        </w:rPr>
      </w:pPr>
    </w:p>
    <w:p w14:paraId="6D84C5CA" w14:textId="77777777" w:rsidR="00FA273F" w:rsidRPr="0046319A" w:rsidRDefault="00FA273F" w:rsidP="00FA273F">
      <w:pPr>
        <w:spacing w:before="2400" w:line="480" w:lineRule="auto"/>
        <w:contextualSpacing/>
        <w:jc w:val="center"/>
        <w:rPr>
          <w:rFonts w:ascii="Times New Roman" w:eastAsia="SimHei" w:hAnsi="Times New Roman" w:cs="Times New Roman"/>
          <w:b/>
          <w:bCs/>
          <w:color w:val="000000"/>
          <w:sz w:val="24"/>
          <w:szCs w:val="24"/>
          <w:lang w:val="en-US" w:eastAsia="ja-JP"/>
        </w:rPr>
      </w:pPr>
    </w:p>
    <w:bookmarkEnd w:id="0"/>
    <w:p w14:paraId="29715B54" w14:textId="77777777" w:rsidR="000A29D0" w:rsidRPr="000A08C2" w:rsidRDefault="000A29D0" w:rsidP="004D4690">
      <w:pPr>
        <w:spacing w:before="240" w:after="240" w:line="360" w:lineRule="auto"/>
        <w:jc w:val="center"/>
        <w:rPr>
          <w:rFonts w:ascii="Times New Roman" w:eastAsia="SimHei" w:hAnsi="Times New Roman" w:cs="Times New Roman"/>
          <w:b/>
          <w:bCs/>
          <w:color w:val="000000"/>
          <w:sz w:val="24"/>
          <w:szCs w:val="24"/>
          <w:lang w:val="en-US" w:eastAsia="ja-JP"/>
        </w:rPr>
      </w:pPr>
    </w:p>
    <w:p w14:paraId="56590F10" w14:textId="77777777" w:rsidR="000A29D0" w:rsidRPr="000A08C2" w:rsidRDefault="000A29D0" w:rsidP="004D4690">
      <w:pPr>
        <w:spacing w:before="240" w:after="240" w:line="360" w:lineRule="auto"/>
        <w:jc w:val="center"/>
        <w:rPr>
          <w:rFonts w:ascii="Times New Roman" w:eastAsia="SimHei" w:hAnsi="Times New Roman" w:cs="Times New Roman"/>
          <w:b/>
          <w:bCs/>
          <w:color w:val="000000"/>
          <w:sz w:val="24"/>
          <w:szCs w:val="24"/>
          <w:lang w:val="en-US" w:eastAsia="ja-JP"/>
        </w:rPr>
      </w:pPr>
    </w:p>
    <w:p w14:paraId="09E98AC8" w14:textId="77777777" w:rsidR="00B157B1" w:rsidRPr="000A08C2" w:rsidRDefault="00B157B1" w:rsidP="004D4690">
      <w:pPr>
        <w:spacing w:before="240" w:after="240" w:line="360" w:lineRule="auto"/>
        <w:jc w:val="center"/>
        <w:rPr>
          <w:rFonts w:ascii="Times New Roman" w:eastAsia="SimHei" w:hAnsi="Times New Roman" w:cs="Times New Roman"/>
          <w:b/>
          <w:bCs/>
          <w:color w:val="000000"/>
          <w:sz w:val="24"/>
          <w:szCs w:val="24"/>
          <w:lang w:val="en-US" w:eastAsia="ja-JP"/>
        </w:rPr>
      </w:pPr>
    </w:p>
    <w:p w14:paraId="796DB39B" w14:textId="77777777" w:rsidR="00B157B1" w:rsidRPr="000A08C2" w:rsidRDefault="00B157B1" w:rsidP="004D4690">
      <w:pPr>
        <w:spacing w:before="240" w:after="240" w:line="360" w:lineRule="auto"/>
        <w:jc w:val="center"/>
        <w:rPr>
          <w:rFonts w:ascii="Times New Roman" w:eastAsia="SimHei" w:hAnsi="Times New Roman" w:cs="Times New Roman"/>
          <w:b/>
          <w:bCs/>
          <w:color w:val="000000"/>
          <w:sz w:val="24"/>
          <w:szCs w:val="24"/>
          <w:lang w:val="en-US" w:eastAsia="ja-JP"/>
        </w:rPr>
      </w:pPr>
    </w:p>
    <w:p w14:paraId="3750E5CE" w14:textId="77777777" w:rsidR="00B157B1" w:rsidRPr="000A08C2" w:rsidRDefault="00B157B1" w:rsidP="004D4690">
      <w:pPr>
        <w:spacing w:before="240" w:after="240" w:line="360" w:lineRule="auto"/>
        <w:jc w:val="center"/>
        <w:rPr>
          <w:rFonts w:ascii="Times New Roman" w:eastAsia="SimHei" w:hAnsi="Times New Roman" w:cs="Times New Roman"/>
          <w:b/>
          <w:bCs/>
          <w:color w:val="000000"/>
          <w:sz w:val="24"/>
          <w:szCs w:val="24"/>
          <w:lang w:val="en-US" w:eastAsia="ja-JP"/>
        </w:rPr>
      </w:pPr>
    </w:p>
    <w:p w14:paraId="79F04EDA" w14:textId="77777777" w:rsidR="00B157B1" w:rsidRPr="000A08C2" w:rsidRDefault="00B157B1" w:rsidP="004D4690">
      <w:pPr>
        <w:spacing w:before="240" w:after="240" w:line="360" w:lineRule="auto"/>
        <w:jc w:val="center"/>
        <w:rPr>
          <w:rFonts w:ascii="Times New Roman" w:eastAsia="SimHei" w:hAnsi="Times New Roman" w:cs="Times New Roman"/>
          <w:b/>
          <w:bCs/>
          <w:color w:val="000000"/>
          <w:sz w:val="24"/>
          <w:szCs w:val="24"/>
          <w:lang w:val="en-US" w:eastAsia="ja-JP"/>
        </w:rPr>
      </w:pPr>
    </w:p>
    <w:p w14:paraId="1FA4C448" w14:textId="358CE9C1" w:rsidR="00FA273F" w:rsidRPr="00FA273F" w:rsidRDefault="00D84BD8" w:rsidP="004D4690">
      <w:pPr>
        <w:spacing w:before="240" w:after="240" w:line="360" w:lineRule="auto"/>
        <w:jc w:val="center"/>
        <w:rPr>
          <w:rFonts w:ascii="Times New Roman" w:hAnsi="Times New Roman" w:cs="Times New Roman"/>
          <w:b/>
          <w:sz w:val="24"/>
          <w:szCs w:val="24"/>
          <w:lang w:val="es"/>
        </w:rPr>
      </w:pPr>
      <w:r w:rsidRPr="00D84BD8">
        <w:rPr>
          <w:rFonts w:ascii="Times New Roman" w:eastAsia="SimHei" w:hAnsi="Times New Roman" w:cs="Times New Roman"/>
          <w:b/>
          <w:bCs/>
          <w:color w:val="000000"/>
          <w:sz w:val="24"/>
          <w:szCs w:val="24"/>
          <w:lang w:val="es" w:eastAsia="ja-JP"/>
        </w:rPr>
        <w:lastRenderedPageBreak/>
        <w:t>Acompañamiento Psicosocial para la salud mental del Cuidador Primario Informal</w:t>
      </w:r>
    </w:p>
    <w:p w14:paraId="717A1578" w14:textId="49781AB1" w:rsidR="00D340B8" w:rsidRPr="002B3457" w:rsidRDefault="00627731" w:rsidP="004D4690">
      <w:pPr>
        <w:spacing w:before="240" w:after="240" w:line="360" w:lineRule="auto"/>
        <w:jc w:val="center"/>
        <w:rPr>
          <w:rFonts w:ascii="Times New Roman" w:hAnsi="Times New Roman" w:cs="Times New Roman"/>
          <w:b/>
          <w:sz w:val="24"/>
          <w:szCs w:val="24"/>
        </w:rPr>
      </w:pPr>
      <w:r w:rsidRPr="002B3457">
        <w:rPr>
          <w:rFonts w:ascii="Times New Roman" w:hAnsi="Times New Roman" w:cs="Times New Roman"/>
          <w:b/>
          <w:sz w:val="24"/>
          <w:szCs w:val="24"/>
        </w:rPr>
        <w:t>Resumen</w:t>
      </w:r>
    </w:p>
    <w:p w14:paraId="5813A362" w14:textId="51B030AF" w:rsidR="0013337B" w:rsidRPr="007925CF" w:rsidRDefault="005C71DC" w:rsidP="004D4690">
      <w:pPr>
        <w:spacing w:before="240" w:after="240" w:line="360" w:lineRule="auto"/>
        <w:jc w:val="both"/>
        <w:rPr>
          <w:rFonts w:ascii="Times New Roman" w:hAnsi="Times New Roman" w:cs="Times New Roman"/>
          <w:sz w:val="24"/>
          <w:szCs w:val="24"/>
        </w:rPr>
      </w:pPr>
      <w:r w:rsidRPr="007925CF">
        <w:rPr>
          <w:rFonts w:ascii="Times New Roman" w:hAnsi="Times New Roman" w:cs="Times New Roman"/>
          <w:sz w:val="24"/>
          <w:szCs w:val="24"/>
        </w:rPr>
        <w:t>Una persona con una discapacidad física o mental que no cuente con autonomía para realizar sus actividades puede requerir la asistencia permanente o semipermanente de otra, y con frecuencia</w:t>
      </w:r>
      <w:r w:rsidR="007925CF" w:rsidRPr="007925CF">
        <w:rPr>
          <w:rFonts w:ascii="Times New Roman" w:hAnsi="Times New Roman" w:cs="Times New Roman"/>
          <w:sz w:val="24"/>
          <w:szCs w:val="24"/>
        </w:rPr>
        <w:t>,</w:t>
      </w:r>
      <w:r w:rsidRPr="007925CF">
        <w:rPr>
          <w:rFonts w:ascii="Times New Roman" w:hAnsi="Times New Roman" w:cs="Times New Roman"/>
          <w:sz w:val="24"/>
          <w:szCs w:val="24"/>
        </w:rPr>
        <w:t xml:space="preserve"> es un familiar no capacitado quien asume la responsabilidad de brindar </w:t>
      </w:r>
      <w:r w:rsidR="00627731" w:rsidRPr="007925CF">
        <w:rPr>
          <w:rFonts w:ascii="Times New Roman" w:hAnsi="Times New Roman" w:cs="Times New Roman"/>
          <w:sz w:val="24"/>
          <w:szCs w:val="24"/>
        </w:rPr>
        <w:t xml:space="preserve">cuidados físicos, emocionales y sociales. </w:t>
      </w:r>
      <w:r w:rsidRPr="007925CF">
        <w:rPr>
          <w:rFonts w:ascii="Times New Roman" w:hAnsi="Times New Roman" w:cs="Times New Roman"/>
          <w:sz w:val="24"/>
          <w:szCs w:val="24"/>
        </w:rPr>
        <w:t xml:space="preserve">La carga de trabajo que conlleva </w:t>
      </w:r>
      <w:r w:rsidR="0013337B" w:rsidRPr="007925CF">
        <w:rPr>
          <w:rFonts w:ascii="Times New Roman" w:hAnsi="Times New Roman" w:cs="Times New Roman"/>
          <w:sz w:val="24"/>
          <w:szCs w:val="24"/>
        </w:rPr>
        <w:t>este ejercicio precipita manifestaciones de fatiga</w:t>
      </w:r>
      <w:r w:rsidR="007925CF" w:rsidRPr="007925CF">
        <w:rPr>
          <w:rFonts w:ascii="Times New Roman" w:hAnsi="Times New Roman" w:cs="Times New Roman"/>
          <w:sz w:val="24"/>
          <w:szCs w:val="24"/>
        </w:rPr>
        <w:t xml:space="preserve">, estrés y sus afecciones psicosociales limitando </w:t>
      </w:r>
      <w:r w:rsidR="0013337B" w:rsidRPr="007925CF">
        <w:rPr>
          <w:rFonts w:ascii="Times New Roman" w:hAnsi="Times New Roman" w:cs="Times New Roman"/>
          <w:sz w:val="24"/>
          <w:szCs w:val="24"/>
        </w:rPr>
        <w:t xml:space="preserve">las interacciones sociales </w:t>
      </w:r>
      <w:r w:rsidR="007925CF" w:rsidRPr="007925CF">
        <w:rPr>
          <w:rFonts w:ascii="Times New Roman" w:hAnsi="Times New Roman" w:cs="Times New Roman"/>
          <w:sz w:val="24"/>
          <w:szCs w:val="24"/>
        </w:rPr>
        <w:t xml:space="preserve">positivas </w:t>
      </w:r>
      <w:r w:rsidR="0013337B" w:rsidRPr="007925CF">
        <w:rPr>
          <w:rFonts w:ascii="Times New Roman" w:hAnsi="Times New Roman" w:cs="Times New Roman"/>
          <w:sz w:val="24"/>
          <w:szCs w:val="24"/>
        </w:rPr>
        <w:t xml:space="preserve">de la persona cuidadora. </w:t>
      </w:r>
      <w:r w:rsidR="00627731" w:rsidRPr="007925CF">
        <w:rPr>
          <w:rFonts w:ascii="Times New Roman" w:hAnsi="Times New Roman" w:cs="Times New Roman"/>
          <w:sz w:val="24"/>
          <w:szCs w:val="24"/>
        </w:rPr>
        <w:t xml:space="preserve">El objetivo del estudio fue </w:t>
      </w:r>
      <w:r w:rsidR="0013337B" w:rsidRPr="007925CF">
        <w:rPr>
          <w:rFonts w:ascii="Times New Roman" w:hAnsi="Times New Roman" w:cs="Times New Roman"/>
          <w:sz w:val="24"/>
          <w:szCs w:val="24"/>
        </w:rPr>
        <w:t xml:space="preserve">explorar </w:t>
      </w:r>
      <w:r w:rsidR="007925CF" w:rsidRPr="007925CF">
        <w:rPr>
          <w:rFonts w:ascii="Times New Roman" w:hAnsi="Times New Roman" w:cs="Times New Roman"/>
          <w:sz w:val="24"/>
          <w:szCs w:val="24"/>
        </w:rPr>
        <w:t>la relación entre la sobrecarga del cuidador y las manifestaciones psicosociales asociadas a estrés, así como evaluar el efecto de un programa de</w:t>
      </w:r>
      <w:r w:rsidR="0013337B" w:rsidRPr="007925CF">
        <w:rPr>
          <w:rFonts w:ascii="Times New Roman" w:hAnsi="Times New Roman" w:cs="Times New Roman"/>
          <w:sz w:val="24"/>
          <w:szCs w:val="24"/>
        </w:rPr>
        <w:t xml:space="preserve"> acompañamiento psicosocial</w:t>
      </w:r>
      <w:r w:rsidR="007925CF" w:rsidRPr="007925CF">
        <w:rPr>
          <w:rFonts w:ascii="Times New Roman" w:hAnsi="Times New Roman" w:cs="Times New Roman"/>
          <w:sz w:val="24"/>
          <w:szCs w:val="24"/>
        </w:rPr>
        <w:t>, en modalidad híbrida (a distancia y presencial)</w:t>
      </w:r>
      <w:r w:rsidR="0013337B" w:rsidRPr="007925CF">
        <w:rPr>
          <w:rFonts w:ascii="Times New Roman" w:hAnsi="Times New Roman" w:cs="Times New Roman"/>
          <w:sz w:val="24"/>
          <w:szCs w:val="24"/>
        </w:rPr>
        <w:t xml:space="preserve"> sobre</w:t>
      </w:r>
      <w:r w:rsidR="00627731" w:rsidRPr="007925CF">
        <w:rPr>
          <w:rFonts w:ascii="Times New Roman" w:hAnsi="Times New Roman" w:cs="Times New Roman"/>
          <w:sz w:val="24"/>
          <w:szCs w:val="24"/>
        </w:rPr>
        <w:t xml:space="preserve"> la</w:t>
      </w:r>
      <w:r w:rsidR="007925CF" w:rsidRPr="007925CF">
        <w:rPr>
          <w:rFonts w:ascii="Times New Roman" w:hAnsi="Times New Roman" w:cs="Times New Roman"/>
          <w:sz w:val="24"/>
          <w:szCs w:val="24"/>
        </w:rPr>
        <w:t xml:space="preserve"> salud, el estrés, el afecto </w:t>
      </w:r>
      <w:r w:rsidR="0013337B" w:rsidRPr="007925CF">
        <w:rPr>
          <w:rFonts w:ascii="Times New Roman" w:hAnsi="Times New Roman" w:cs="Times New Roman"/>
          <w:sz w:val="24"/>
          <w:szCs w:val="24"/>
        </w:rPr>
        <w:t>la</w:t>
      </w:r>
      <w:r w:rsidR="00627731" w:rsidRPr="007925CF">
        <w:rPr>
          <w:rFonts w:ascii="Times New Roman" w:hAnsi="Times New Roman" w:cs="Times New Roman"/>
          <w:sz w:val="24"/>
          <w:szCs w:val="24"/>
        </w:rPr>
        <w:t xml:space="preserve"> percepción de apoyo social. </w:t>
      </w:r>
      <w:r w:rsidR="0013337B" w:rsidRPr="007925CF">
        <w:rPr>
          <w:rFonts w:ascii="Times New Roman" w:hAnsi="Times New Roman" w:cs="Times New Roman"/>
          <w:sz w:val="24"/>
          <w:szCs w:val="24"/>
        </w:rPr>
        <w:t xml:space="preserve">Mediante un muestre no probabilístico, se realizó una intervención psicosocial </w:t>
      </w:r>
      <w:r w:rsidR="007925CF" w:rsidRPr="007925CF">
        <w:rPr>
          <w:rFonts w:ascii="Times New Roman" w:hAnsi="Times New Roman" w:cs="Times New Roman"/>
          <w:sz w:val="24"/>
          <w:szCs w:val="24"/>
        </w:rPr>
        <w:t>en el contexto ecológico de las personas cuidadoras</w:t>
      </w:r>
      <w:r w:rsidR="00391CD8" w:rsidRPr="007925CF">
        <w:rPr>
          <w:rFonts w:ascii="Times New Roman" w:hAnsi="Times New Roman" w:cs="Times New Roman"/>
          <w:sz w:val="24"/>
          <w:szCs w:val="24"/>
        </w:rPr>
        <w:t xml:space="preserve"> basada en la escucha activa, técnicas de manejo de estrés, revelación emocional y socialización</w:t>
      </w:r>
      <w:r w:rsidR="0013337B" w:rsidRPr="007925CF">
        <w:rPr>
          <w:rFonts w:ascii="Times New Roman" w:hAnsi="Times New Roman" w:cs="Times New Roman"/>
          <w:sz w:val="24"/>
          <w:szCs w:val="24"/>
        </w:rPr>
        <w:t xml:space="preserve"> en tres periodos en el contexto del confinamiento por la pandemia de COVID-19 y el retorno a las actividades</w:t>
      </w:r>
      <w:r w:rsidR="007925CF" w:rsidRPr="007925CF">
        <w:rPr>
          <w:rFonts w:ascii="Times New Roman" w:hAnsi="Times New Roman" w:cs="Times New Roman"/>
          <w:sz w:val="24"/>
          <w:szCs w:val="24"/>
        </w:rPr>
        <w:t xml:space="preserve"> presenciales</w:t>
      </w:r>
      <w:r w:rsidR="00627731" w:rsidRPr="007925CF">
        <w:rPr>
          <w:rFonts w:ascii="Times New Roman" w:hAnsi="Times New Roman" w:cs="Times New Roman"/>
          <w:sz w:val="24"/>
          <w:szCs w:val="24"/>
        </w:rPr>
        <w:t xml:space="preserve">. </w:t>
      </w:r>
      <w:r w:rsidR="0013337B" w:rsidRPr="007925CF">
        <w:rPr>
          <w:rFonts w:ascii="Times New Roman" w:hAnsi="Times New Roman" w:cs="Times New Roman"/>
          <w:sz w:val="24"/>
          <w:szCs w:val="24"/>
        </w:rPr>
        <w:t xml:space="preserve">Los resultados revelaron </w:t>
      </w:r>
      <w:r w:rsidR="0046319A" w:rsidRPr="007925CF">
        <w:rPr>
          <w:rFonts w:ascii="Times New Roman" w:hAnsi="Times New Roman" w:cs="Times New Roman"/>
          <w:sz w:val="24"/>
          <w:szCs w:val="24"/>
        </w:rPr>
        <w:t>correlaciones positivas entre Sobrecarga y Depresión, y entre los afectos de Dolor, Desilusión e Irritación, lo cual concuerda con reportes sobre el funcionamiento emocional de personas cuidadoras informales</w:t>
      </w:r>
      <w:r w:rsidR="0046319A">
        <w:rPr>
          <w:rFonts w:ascii="Times New Roman" w:hAnsi="Times New Roman" w:cs="Times New Roman"/>
          <w:sz w:val="24"/>
          <w:szCs w:val="24"/>
        </w:rPr>
        <w:t xml:space="preserve">. </w:t>
      </w:r>
      <w:r w:rsidR="0046319A" w:rsidRPr="007925CF">
        <w:rPr>
          <w:rFonts w:ascii="Times New Roman" w:hAnsi="Times New Roman" w:cs="Times New Roman"/>
          <w:sz w:val="24"/>
          <w:szCs w:val="24"/>
        </w:rPr>
        <w:t>Además, se encontr</w:t>
      </w:r>
      <w:r w:rsidR="0046319A">
        <w:rPr>
          <w:rFonts w:ascii="Times New Roman" w:hAnsi="Times New Roman" w:cs="Times New Roman"/>
          <w:sz w:val="24"/>
          <w:szCs w:val="24"/>
        </w:rPr>
        <w:t>ó</w:t>
      </w:r>
      <w:r w:rsidR="0046319A" w:rsidRPr="007925CF">
        <w:rPr>
          <w:rFonts w:ascii="Times New Roman" w:hAnsi="Times New Roman" w:cs="Times New Roman"/>
          <w:sz w:val="24"/>
          <w:szCs w:val="24"/>
        </w:rPr>
        <w:t xml:space="preserve"> </w:t>
      </w:r>
      <w:r w:rsidR="0013337B" w:rsidRPr="007925CF">
        <w:rPr>
          <w:rFonts w:ascii="Times New Roman" w:hAnsi="Times New Roman" w:cs="Times New Roman"/>
          <w:sz w:val="24"/>
          <w:szCs w:val="24"/>
        </w:rPr>
        <w:t xml:space="preserve">una </w:t>
      </w:r>
      <w:r w:rsidR="0046319A">
        <w:rPr>
          <w:rFonts w:ascii="Times New Roman" w:hAnsi="Times New Roman" w:cs="Times New Roman"/>
          <w:sz w:val="24"/>
          <w:szCs w:val="24"/>
        </w:rPr>
        <w:t>reducción</w:t>
      </w:r>
      <w:r w:rsidR="0013337B" w:rsidRPr="007925CF">
        <w:rPr>
          <w:rFonts w:ascii="Times New Roman" w:hAnsi="Times New Roman" w:cs="Times New Roman"/>
          <w:sz w:val="24"/>
          <w:szCs w:val="24"/>
        </w:rPr>
        <w:t xml:space="preserve"> significativa </w:t>
      </w:r>
      <w:r w:rsidR="00391CD8" w:rsidRPr="007925CF">
        <w:rPr>
          <w:rFonts w:ascii="Times New Roman" w:hAnsi="Times New Roman" w:cs="Times New Roman"/>
          <w:sz w:val="24"/>
          <w:szCs w:val="24"/>
        </w:rPr>
        <w:t>(p</w:t>
      </w:r>
      <w:r w:rsidR="0013337B" w:rsidRPr="007925CF">
        <w:rPr>
          <w:rFonts w:ascii="Times New Roman" w:hAnsi="Times New Roman" w:cs="Times New Roman"/>
          <w:sz w:val="24"/>
          <w:szCs w:val="24"/>
        </w:rPr>
        <w:t xml:space="preserve"> &lt; 0.05) de sintomatología de estrés, de soledad y un amento de apoyo social. Se concluye que el acompañamiento psicosocial en modalidad híbrida favorece, al menos parcialmente, el funcionamiento psicosocial y reduce </w:t>
      </w:r>
      <w:r w:rsidR="007925CF" w:rsidRPr="007925CF">
        <w:rPr>
          <w:rFonts w:ascii="Times New Roman" w:hAnsi="Times New Roman" w:cs="Times New Roman"/>
          <w:sz w:val="24"/>
          <w:szCs w:val="24"/>
        </w:rPr>
        <w:t>algunas</w:t>
      </w:r>
      <w:r w:rsidR="0013337B" w:rsidRPr="007925CF">
        <w:rPr>
          <w:rFonts w:ascii="Times New Roman" w:hAnsi="Times New Roman" w:cs="Times New Roman"/>
          <w:sz w:val="24"/>
          <w:szCs w:val="24"/>
        </w:rPr>
        <w:t xml:space="preserve"> </w:t>
      </w:r>
      <w:r w:rsidR="007925CF" w:rsidRPr="007925CF">
        <w:rPr>
          <w:rFonts w:ascii="Times New Roman" w:hAnsi="Times New Roman" w:cs="Times New Roman"/>
          <w:sz w:val="24"/>
          <w:szCs w:val="24"/>
        </w:rPr>
        <w:t>afecciones asociadas al estrés crónico</w:t>
      </w:r>
      <w:r w:rsidR="0013337B" w:rsidRPr="007925CF">
        <w:rPr>
          <w:rFonts w:ascii="Times New Roman" w:hAnsi="Times New Roman" w:cs="Times New Roman"/>
          <w:sz w:val="24"/>
          <w:szCs w:val="24"/>
        </w:rPr>
        <w:t xml:space="preserve">.  </w:t>
      </w:r>
    </w:p>
    <w:p w14:paraId="41846522" w14:textId="1F04E277" w:rsidR="00FA273F" w:rsidRDefault="00FA273F" w:rsidP="00FA273F">
      <w:pPr>
        <w:spacing w:before="240" w:after="240" w:line="360" w:lineRule="auto"/>
        <w:rPr>
          <w:rFonts w:ascii="Times New Roman" w:hAnsi="Times New Roman" w:cs="Times New Roman"/>
          <w:sz w:val="24"/>
          <w:szCs w:val="24"/>
        </w:rPr>
      </w:pPr>
      <w:r w:rsidRPr="00D9126A">
        <w:rPr>
          <w:rFonts w:ascii="Times New Roman" w:hAnsi="Times New Roman" w:cs="Times New Roman"/>
          <w:bCs/>
          <w:i/>
          <w:iCs/>
          <w:sz w:val="24"/>
          <w:szCs w:val="24"/>
        </w:rPr>
        <w:t>Palabras clave</w:t>
      </w:r>
      <w:r w:rsidRPr="002B3457">
        <w:rPr>
          <w:rFonts w:ascii="Times New Roman" w:hAnsi="Times New Roman" w:cs="Times New Roman"/>
          <w:b/>
          <w:sz w:val="24"/>
          <w:szCs w:val="24"/>
        </w:rPr>
        <w:t>:</w:t>
      </w:r>
      <w:r w:rsidRPr="002B3457">
        <w:rPr>
          <w:rFonts w:ascii="Times New Roman" w:hAnsi="Times New Roman" w:cs="Times New Roman"/>
          <w:sz w:val="24"/>
          <w:szCs w:val="24"/>
        </w:rPr>
        <w:t xml:space="preserve"> </w:t>
      </w:r>
      <w:r w:rsidR="0046319A" w:rsidRPr="0046319A">
        <w:rPr>
          <w:rFonts w:ascii="Times New Roman" w:hAnsi="Times New Roman" w:cs="Times New Roman"/>
          <w:sz w:val="24"/>
          <w:szCs w:val="24"/>
        </w:rPr>
        <w:t>Sobrecarga del Cuidador</w:t>
      </w:r>
      <w:r w:rsidRPr="0046319A">
        <w:rPr>
          <w:rFonts w:ascii="Times New Roman" w:hAnsi="Times New Roman" w:cs="Times New Roman"/>
          <w:sz w:val="24"/>
          <w:szCs w:val="24"/>
        </w:rPr>
        <w:t xml:space="preserve">, Estrés, </w:t>
      </w:r>
      <w:r w:rsidR="0046319A" w:rsidRPr="0046319A">
        <w:rPr>
          <w:rFonts w:ascii="Times New Roman" w:hAnsi="Times New Roman" w:cs="Times New Roman"/>
          <w:sz w:val="24"/>
          <w:szCs w:val="24"/>
        </w:rPr>
        <w:t>Relajación</w:t>
      </w:r>
      <w:r w:rsidRPr="0046319A">
        <w:rPr>
          <w:rFonts w:ascii="Times New Roman" w:hAnsi="Times New Roman" w:cs="Times New Roman"/>
          <w:sz w:val="24"/>
          <w:szCs w:val="24"/>
        </w:rPr>
        <w:t>, Mindfulness</w:t>
      </w:r>
      <w:r w:rsidR="0046319A" w:rsidRPr="0046319A">
        <w:rPr>
          <w:rFonts w:ascii="Times New Roman" w:hAnsi="Times New Roman" w:cs="Times New Roman"/>
          <w:sz w:val="24"/>
          <w:szCs w:val="24"/>
        </w:rPr>
        <w:t>, Apoyo Social</w:t>
      </w:r>
      <w:r w:rsidRPr="0046319A">
        <w:rPr>
          <w:rFonts w:ascii="Times New Roman" w:hAnsi="Times New Roman" w:cs="Times New Roman"/>
          <w:sz w:val="24"/>
          <w:szCs w:val="24"/>
        </w:rPr>
        <w:t>.</w:t>
      </w:r>
    </w:p>
    <w:p w14:paraId="3979217B" w14:textId="77777777" w:rsidR="00D9126A" w:rsidRPr="00FA273F" w:rsidRDefault="00D9126A" w:rsidP="004D4690">
      <w:pPr>
        <w:spacing w:before="240" w:after="240" w:line="360" w:lineRule="auto"/>
        <w:jc w:val="center"/>
        <w:rPr>
          <w:rFonts w:ascii="Times New Roman" w:hAnsi="Times New Roman" w:cs="Times New Roman"/>
          <w:b/>
          <w:sz w:val="24"/>
          <w:szCs w:val="24"/>
        </w:rPr>
      </w:pPr>
    </w:p>
    <w:p w14:paraId="5AB86A15" w14:textId="77777777" w:rsidR="00D84BD8" w:rsidRDefault="00D84BD8" w:rsidP="004D4690">
      <w:pPr>
        <w:spacing w:before="240" w:after="240" w:line="360" w:lineRule="auto"/>
        <w:jc w:val="center"/>
        <w:rPr>
          <w:rFonts w:ascii="Times New Roman" w:hAnsi="Times New Roman" w:cs="Times New Roman"/>
          <w:b/>
          <w:sz w:val="24"/>
          <w:szCs w:val="24"/>
        </w:rPr>
      </w:pPr>
    </w:p>
    <w:p w14:paraId="46F268F9" w14:textId="77777777" w:rsidR="00D84BD8" w:rsidRDefault="00D84BD8" w:rsidP="004D4690">
      <w:pPr>
        <w:spacing w:before="240" w:after="240" w:line="360" w:lineRule="auto"/>
        <w:jc w:val="center"/>
        <w:rPr>
          <w:rFonts w:ascii="Times New Roman" w:hAnsi="Times New Roman" w:cs="Times New Roman"/>
          <w:b/>
          <w:sz w:val="24"/>
          <w:szCs w:val="24"/>
        </w:rPr>
      </w:pPr>
    </w:p>
    <w:p w14:paraId="312AA4F9" w14:textId="77777777" w:rsidR="00D84BD8" w:rsidRDefault="00D84BD8" w:rsidP="004D4690">
      <w:pPr>
        <w:spacing w:before="240" w:after="240" w:line="360" w:lineRule="auto"/>
        <w:jc w:val="center"/>
        <w:rPr>
          <w:rFonts w:ascii="Times New Roman" w:hAnsi="Times New Roman" w:cs="Times New Roman"/>
          <w:b/>
          <w:sz w:val="24"/>
          <w:szCs w:val="24"/>
        </w:rPr>
      </w:pPr>
    </w:p>
    <w:p w14:paraId="5E788E29" w14:textId="77777777" w:rsidR="00D84BD8" w:rsidRDefault="00D84BD8" w:rsidP="004D4690">
      <w:pPr>
        <w:spacing w:before="240" w:after="240" w:line="360" w:lineRule="auto"/>
        <w:jc w:val="center"/>
        <w:rPr>
          <w:rFonts w:ascii="Times New Roman" w:hAnsi="Times New Roman" w:cs="Times New Roman"/>
          <w:b/>
          <w:sz w:val="24"/>
          <w:szCs w:val="24"/>
        </w:rPr>
      </w:pPr>
    </w:p>
    <w:p w14:paraId="7F9BD8BE" w14:textId="77777777" w:rsidR="00D84BD8" w:rsidRDefault="00D84BD8" w:rsidP="004D4690">
      <w:pPr>
        <w:spacing w:before="240" w:after="240" w:line="360" w:lineRule="auto"/>
        <w:jc w:val="center"/>
        <w:rPr>
          <w:rFonts w:ascii="Times New Roman" w:hAnsi="Times New Roman" w:cs="Times New Roman"/>
          <w:b/>
          <w:sz w:val="24"/>
          <w:szCs w:val="24"/>
        </w:rPr>
      </w:pPr>
    </w:p>
    <w:p w14:paraId="6A440CB8" w14:textId="03416A68" w:rsidR="00D340B8" w:rsidRPr="002B3457" w:rsidRDefault="00BA1482" w:rsidP="004D4690">
      <w:pPr>
        <w:spacing w:before="240" w:after="24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INTRODUCCIÓN</w:t>
      </w:r>
    </w:p>
    <w:p w14:paraId="3CF2FC3E" w14:textId="1D36095E" w:rsidR="00792BE7" w:rsidRDefault="008D23AD" w:rsidP="00706ECB">
      <w:pPr>
        <w:spacing w:line="360" w:lineRule="auto"/>
        <w:jc w:val="both"/>
        <w:rPr>
          <w:rFonts w:ascii="Times New Roman" w:hAnsi="Times New Roman" w:cs="Times New Roman"/>
          <w:sz w:val="24"/>
          <w:szCs w:val="24"/>
        </w:rPr>
      </w:pPr>
      <w:r w:rsidRPr="002B3457">
        <w:rPr>
          <w:rFonts w:ascii="Times New Roman" w:hAnsi="Times New Roman" w:cs="Times New Roman"/>
          <w:sz w:val="24"/>
          <w:szCs w:val="24"/>
        </w:rPr>
        <w:t>Un</w:t>
      </w:r>
      <w:r w:rsidRPr="002B3457">
        <w:rPr>
          <w:rFonts w:ascii="Times New Roman" w:hAnsi="Times New Roman" w:cs="Times New Roman"/>
          <w:sz w:val="24"/>
          <w:szCs w:val="24"/>
          <w:highlight w:val="white"/>
        </w:rPr>
        <w:t xml:space="preserve"> Cuidador Primario Informal (</w:t>
      </w:r>
      <w:r w:rsidRPr="002B3457">
        <w:rPr>
          <w:rFonts w:ascii="Times New Roman" w:hAnsi="Times New Roman" w:cs="Times New Roman"/>
          <w:sz w:val="24"/>
          <w:szCs w:val="24"/>
        </w:rPr>
        <w:t>CPI) provee a las personas dependientes asistencia física, social y emocional</w:t>
      </w:r>
      <w:r>
        <w:rPr>
          <w:rFonts w:ascii="Times New Roman" w:hAnsi="Times New Roman" w:cs="Times New Roman"/>
          <w:sz w:val="24"/>
          <w:szCs w:val="24"/>
        </w:rPr>
        <w:t xml:space="preserve"> </w:t>
      </w:r>
      <w:r w:rsidRPr="002B3457">
        <w:rPr>
          <w:rFonts w:ascii="Times New Roman" w:hAnsi="Times New Roman" w:cs="Times New Roman"/>
          <w:sz w:val="24"/>
          <w:szCs w:val="24"/>
        </w:rPr>
        <w:t>de manera indefinida la mayor parte del día</w:t>
      </w:r>
      <w:r>
        <w:rPr>
          <w:rFonts w:ascii="Times New Roman" w:hAnsi="Times New Roman" w:cs="Times New Roman"/>
          <w:sz w:val="24"/>
          <w:szCs w:val="24"/>
        </w:rPr>
        <w:t>, el cual puede dar lugar al</w:t>
      </w:r>
      <w:r w:rsidRPr="002B3457">
        <w:rPr>
          <w:rFonts w:ascii="Times New Roman" w:hAnsi="Times New Roman" w:cs="Times New Roman"/>
          <w:sz w:val="24"/>
          <w:szCs w:val="24"/>
        </w:rPr>
        <w:t xml:space="preserve"> colapso</w:t>
      </w:r>
      <w:r>
        <w:rPr>
          <w:rFonts w:ascii="Times New Roman" w:hAnsi="Times New Roman" w:cs="Times New Roman"/>
          <w:sz w:val="24"/>
          <w:szCs w:val="24"/>
        </w:rPr>
        <w:t xml:space="preserve"> del cuidador</w:t>
      </w:r>
      <w:r w:rsidRPr="002B3457">
        <w:rPr>
          <w:rFonts w:ascii="Times New Roman" w:hAnsi="Times New Roman" w:cs="Times New Roman"/>
          <w:sz w:val="24"/>
          <w:szCs w:val="24"/>
        </w:rPr>
        <w:t xml:space="preserve">, generando </w:t>
      </w:r>
      <w:r>
        <w:rPr>
          <w:rFonts w:ascii="Times New Roman" w:hAnsi="Times New Roman" w:cs="Times New Roman"/>
          <w:sz w:val="24"/>
          <w:szCs w:val="24"/>
        </w:rPr>
        <w:t>fatiga</w:t>
      </w:r>
      <w:r w:rsidRPr="002B3457">
        <w:rPr>
          <w:rFonts w:ascii="Times New Roman" w:hAnsi="Times New Roman" w:cs="Times New Roman"/>
          <w:sz w:val="24"/>
          <w:szCs w:val="24"/>
        </w:rPr>
        <w:t>, estrés</w:t>
      </w:r>
      <w:r>
        <w:rPr>
          <w:rFonts w:ascii="Times New Roman" w:hAnsi="Times New Roman" w:cs="Times New Roman"/>
          <w:sz w:val="24"/>
          <w:szCs w:val="24"/>
        </w:rPr>
        <w:t xml:space="preserve"> crónico</w:t>
      </w:r>
      <w:r w:rsidRPr="002B3457">
        <w:rPr>
          <w:rFonts w:ascii="Times New Roman" w:hAnsi="Times New Roman" w:cs="Times New Roman"/>
          <w:sz w:val="24"/>
          <w:szCs w:val="24"/>
        </w:rPr>
        <w:t xml:space="preserve"> y </w:t>
      </w:r>
      <w:r>
        <w:rPr>
          <w:rFonts w:ascii="Times New Roman" w:hAnsi="Times New Roman" w:cs="Times New Roman"/>
          <w:sz w:val="24"/>
          <w:szCs w:val="24"/>
        </w:rPr>
        <w:t>dificultades</w:t>
      </w:r>
      <w:r w:rsidRPr="002B3457">
        <w:rPr>
          <w:rFonts w:ascii="Times New Roman" w:hAnsi="Times New Roman" w:cs="Times New Roman"/>
          <w:sz w:val="24"/>
          <w:szCs w:val="24"/>
        </w:rPr>
        <w:t xml:space="preserve"> psicosocial</w:t>
      </w:r>
      <w:r>
        <w:rPr>
          <w:rFonts w:ascii="Times New Roman" w:hAnsi="Times New Roman" w:cs="Times New Roman"/>
          <w:sz w:val="24"/>
          <w:szCs w:val="24"/>
        </w:rPr>
        <w:t>es</w:t>
      </w:r>
      <w:r w:rsidRPr="002B3457">
        <w:rPr>
          <w:rFonts w:ascii="Times New Roman" w:hAnsi="Times New Roman" w:cs="Times New Roman"/>
          <w:sz w:val="24"/>
          <w:szCs w:val="24"/>
        </w:rPr>
        <w:t xml:space="preserve">. </w:t>
      </w:r>
      <w:r>
        <w:rPr>
          <w:rFonts w:ascii="Times New Roman" w:hAnsi="Times New Roman" w:cs="Times New Roman"/>
          <w:sz w:val="24"/>
          <w:szCs w:val="24"/>
        </w:rPr>
        <w:t xml:space="preserve">La sobrecarga del cuidador </w:t>
      </w:r>
      <w:r w:rsidR="00733E5A" w:rsidRPr="002B3457">
        <w:rPr>
          <w:rFonts w:ascii="Times New Roman" w:hAnsi="Times New Roman" w:cs="Times New Roman"/>
          <w:sz w:val="24"/>
          <w:szCs w:val="24"/>
        </w:rPr>
        <w:t>producido por la lucha diaria contra la enfermedad, la monotonía de las tareas</w:t>
      </w:r>
      <w:r w:rsidR="00733E5A">
        <w:rPr>
          <w:rFonts w:ascii="Times New Roman" w:hAnsi="Times New Roman" w:cs="Times New Roman"/>
          <w:sz w:val="24"/>
          <w:szCs w:val="24"/>
        </w:rPr>
        <w:t xml:space="preserve"> y la falta de apoyo social</w:t>
      </w:r>
      <w:r w:rsidR="007A5C0F">
        <w:rPr>
          <w:rFonts w:ascii="Times New Roman" w:hAnsi="Times New Roman" w:cs="Times New Roman"/>
          <w:sz w:val="24"/>
          <w:szCs w:val="24"/>
        </w:rPr>
        <w:t xml:space="preserve"> (instrumental, emocional, afectivo)</w:t>
      </w:r>
      <w:r w:rsidR="00733E5A" w:rsidRPr="002B3457">
        <w:rPr>
          <w:rFonts w:ascii="Times New Roman" w:hAnsi="Times New Roman" w:cs="Times New Roman"/>
          <w:sz w:val="24"/>
          <w:szCs w:val="24"/>
        </w:rPr>
        <w:t xml:space="preserve"> </w:t>
      </w:r>
      <w:r>
        <w:rPr>
          <w:rFonts w:ascii="Times New Roman" w:hAnsi="Times New Roman" w:cs="Times New Roman"/>
          <w:sz w:val="24"/>
          <w:szCs w:val="24"/>
        </w:rPr>
        <w:t>aumenta</w:t>
      </w:r>
      <w:r w:rsidR="00733E5A">
        <w:rPr>
          <w:rFonts w:ascii="Times New Roman" w:hAnsi="Times New Roman" w:cs="Times New Roman"/>
          <w:sz w:val="24"/>
          <w:szCs w:val="24"/>
        </w:rPr>
        <w:t>n</w:t>
      </w:r>
      <w:r>
        <w:rPr>
          <w:rFonts w:ascii="Times New Roman" w:hAnsi="Times New Roman" w:cs="Times New Roman"/>
          <w:sz w:val="24"/>
          <w:szCs w:val="24"/>
        </w:rPr>
        <w:t xml:space="preserve"> </w:t>
      </w:r>
      <w:r w:rsidR="00733E5A">
        <w:rPr>
          <w:rFonts w:ascii="Times New Roman" w:hAnsi="Times New Roman" w:cs="Times New Roman"/>
          <w:sz w:val="24"/>
          <w:szCs w:val="24"/>
        </w:rPr>
        <w:t>las manifestaciones psicológicas de distrés (</w:t>
      </w:r>
      <w:r w:rsidR="00733E5A" w:rsidRPr="002B3457">
        <w:rPr>
          <w:rFonts w:ascii="Times New Roman" w:hAnsi="Times New Roman" w:cs="Times New Roman"/>
          <w:sz w:val="24"/>
          <w:szCs w:val="24"/>
        </w:rPr>
        <w:t>sensación de falta de control</w:t>
      </w:r>
      <w:r w:rsidR="00733E5A">
        <w:rPr>
          <w:rFonts w:ascii="Times New Roman" w:hAnsi="Times New Roman" w:cs="Times New Roman"/>
          <w:sz w:val="24"/>
          <w:szCs w:val="24"/>
        </w:rPr>
        <w:t xml:space="preserve">, </w:t>
      </w:r>
      <w:r w:rsidR="00733E5A" w:rsidRPr="002B3457">
        <w:rPr>
          <w:rFonts w:ascii="Times New Roman" w:hAnsi="Times New Roman" w:cs="Times New Roman"/>
          <w:sz w:val="24"/>
          <w:szCs w:val="24"/>
        </w:rPr>
        <w:t>depresión, ansiedad, aislamiento</w:t>
      </w:r>
      <w:r w:rsidR="00733E5A">
        <w:rPr>
          <w:rFonts w:ascii="Times New Roman" w:hAnsi="Times New Roman" w:cs="Times New Roman"/>
          <w:sz w:val="24"/>
          <w:szCs w:val="24"/>
        </w:rPr>
        <w:t xml:space="preserve"> social) </w:t>
      </w:r>
      <w:r>
        <w:rPr>
          <w:rFonts w:ascii="Times New Roman" w:hAnsi="Times New Roman" w:cs="Times New Roman"/>
          <w:sz w:val="24"/>
          <w:szCs w:val="24"/>
        </w:rPr>
        <w:t>y psicosomáticas</w:t>
      </w:r>
      <w:r w:rsidR="00733E5A">
        <w:rPr>
          <w:rFonts w:ascii="Times New Roman" w:hAnsi="Times New Roman" w:cs="Times New Roman"/>
          <w:sz w:val="24"/>
          <w:szCs w:val="24"/>
        </w:rPr>
        <w:t xml:space="preserve"> (alteraciones autonómicas cardiovasculares, </w:t>
      </w:r>
      <w:r w:rsidR="00286278">
        <w:rPr>
          <w:rFonts w:ascii="Times New Roman" w:hAnsi="Times New Roman" w:cs="Times New Roman"/>
          <w:sz w:val="24"/>
          <w:szCs w:val="24"/>
        </w:rPr>
        <w:t>tensión muscular por fatiga</w:t>
      </w:r>
      <w:r w:rsidR="00733E5A">
        <w:rPr>
          <w:rFonts w:ascii="Times New Roman" w:hAnsi="Times New Roman" w:cs="Times New Roman"/>
          <w:sz w:val="24"/>
          <w:szCs w:val="24"/>
        </w:rPr>
        <w:t>, trastornos de sueño</w:t>
      </w:r>
      <w:r w:rsidR="00286278">
        <w:rPr>
          <w:rFonts w:ascii="Times New Roman" w:hAnsi="Times New Roman" w:cs="Times New Roman"/>
          <w:sz w:val="24"/>
          <w:szCs w:val="24"/>
        </w:rPr>
        <w:t xml:space="preserve"> y/o</w:t>
      </w:r>
      <w:r w:rsidR="00733E5A">
        <w:rPr>
          <w:rFonts w:ascii="Times New Roman" w:hAnsi="Times New Roman" w:cs="Times New Roman"/>
          <w:sz w:val="24"/>
          <w:szCs w:val="24"/>
        </w:rPr>
        <w:t xml:space="preserve"> de conducta alimentaria)</w:t>
      </w:r>
      <w:r>
        <w:rPr>
          <w:rFonts w:ascii="Times New Roman" w:hAnsi="Times New Roman" w:cs="Times New Roman"/>
          <w:sz w:val="24"/>
          <w:szCs w:val="24"/>
        </w:rPr>
        <w:t xml:space="preserve"> afectando la c</w:t>
      </w:r>
      <w:r w:rsidRPr="002B3457">
        <w:rPr>
          <w:rFonts w:ascii="Times New Roman" w:hAnsi="Times New Roman" w:cs="Times New Roman"/>
          <w:sz w:val="24"/>
          <w:szCs w:val="24"/>
        </w:rPr>
        <w:t>alidad de vida (</w:t>
      </w:r>
      <w:r w:rsidR="00733E5A" w:rsidRPr="002B3457">
        <w:rPr>
          <w:rFonts w:ascii="Times New Roman" w:hAnsi="Times New Roman" w:cs="Times New Roman"/>
          <w:sz w:val="24"/>
          <w:szCs w:val="24"/>
        </w:rPr>
        <w:t>Hernández</w:t>
      </w:r>
      <w:r w:rsidR="0020346B">
        <w:rPr>
          <w:rFonts w:ascii="Times New Roman" w:hAnsi="Times New Roman" w:cs="Times New Roman"/>
          <w:sz w:val="24"/>
          <w:szCs w:val="24"/>
        </w:rPr>
        <w:t>,</w:t>
      </w:r>
      <w:r w:rsidR="00733E5A" w:rsidRPr="002B3457">
        <w:rPr>
          <w:rFonts w:ascii="Times New Roman" w:hAnsi="Times New Roman" w:cs="Times New Roman"/>
          <w:sz w:val="24"/>
          <w:szCs w:val="24"/>
        </w:rPr>
        <w:t xml:space="preserve"> et al. 2017</w:t>
      </w:r>
      <w:r w:rsidR="00733E5A">
        <w:rPr>
          <w:rFonts w:ascii="Times New Roman" w:hAnsi="Times New Roman" w:cs="Times New Roman"/>
          <w:sz w:val="24"/>
          <w:szCs w:val="24"/>
        </w:rPr>
        <w:t xml:space="preserve">; </w:t>
      </w:r>
      <w:r w:rsidRPr="002B3457">
        <w:rPr>
          <w:rFonts w:ascii="Times New Roman" w:hAnsi="Times New Roman" w:cs="Times New Roman"/>
          <w:sz w:val="24"/>
          <w:szCs w:val="24"/>
        </w:rPr>
        <w:t xml:space="preserve">Iniesta et al. 2018). </w:t>
      </w:r>
    </w:p>
    <w:p w14:paraId="229D3BC2" w14:textId="6A08B090" w:rsidR="00792BE7" w:rsidRDefault="00792BE7" w:rsidP="00706EC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Además, el tiempo destinado a las funciones de cuidado genera un descuido en la salud del CPI, y al no contar con una red de apoyo social, </w:t>
      </w:r>
      <w:r w:rsidR="00C136F9">
        <w:rPr>
          <w:rFonts w:ascii="Times New Roman" w:hAnsi="Times New Roman" w:cs="Times New Roman"/>
          <w:sz w:val="24"/>
          <w:szCs w:val="24"/>
        </w:rPr>
        <w:t>se reprimen</w:t>
      </w:r>
      <w:r w:rsidR="00C136F9" w:rsidRPr="00C136F9">
        <w:rPr>
          <w:rFonts w:ascii="Times New Roman" w:hAnsi="Times New Roman" w:cs="Times New Roman"/>
          <w:sz w:val="24"/>
          <w:szCs w:val="24"/>
        </w:rPr>
        <w:t xml:space="preserve"> emociones, pensamientos y </w:t>
      </w:r>
      <w:r w:rsidR="00C136F9">
        <w:rPr>
          <w:rFonts w:ascii="Times New Roman" w:hAnsi="Times New Roman" w:cs="Times New Roman"/>
          <w:sz w:val="24"/>
          <w:szCs w:val="24"/>
        </w:rPr>
        <w:t>sentimientos (que es</w:t>
      </w:r>
      <w:r w:rsidR="00C136F9" w:rsidRPr="00C136F9">
        <w:rPr>
          <w:rFonts w:ascii="Times New Roman" w:hAnsi="Times New Roman" w:cs="Times New Roman"/>
          <w:sz w:val="24"/>
          <w:szCs w:val="24"/>
        </w:rPr>
        <w:t xml:space="preserve"> en sí mismo estresante</w:t>
      </w:r>
      <w:r w:rsidR="00C136F9">
        <w:rPr>
          <w:rFonts w:ascii="Times New Roman" w:hAnsi="Times New Roman" w:cs="Times New Roman"/>
          <w:sz w:val="24"/>
          <w:szCs w:val="24"/>
        </w:rPr>
        <w:t xml:space="preserve">) (Pennebaker, 2018), y las </w:t>
      </w:r>
      <w:r>
        <w:rPr>
          <w:rFonts w:ascii="Times New Roman" w:hAnsi="Times New Roman" w:cs="Times New Roman"/>
          <w:sz w:val="24"/>
          <w:szCs w:val="24"/>
        </w:rPr>
        <w:t>interacciones sociales positivas</w:t>
      </w:r>
      <w:r w:rsidR="00C136F9">
        <w:rPr>
          <w:rFonts w:ascii="Times New Roman" w:hAnsi="Times New Roman" w:cs="Times New Roman"/>
          <w:sz w:val="24"/>
          <w:szCs w:val="24"/>
        </w:rPr>
        <w:t xml:space="preserve"> son escasas</w:t>
      </w:r>
      <w:r>
        <w:rPr>
          <w:rFonts w:ascii="Times New Roman" w:hAnsi="Times New Roman" w:cs="Times New Roman"/>
          <w:sz w:val="24"/>
          <w:szCs w:val="24"/>
        </w:rPr>
        <w:t xml:space="preserve">. </w:t>
      </w:r>
    </w:p>
    <w:p w14:paraId="5475DD8F" w14:textId="28E1EDFA" w:rsidR="00D340B8" w:rsidRPr="002B3457" w:rsidRDefault="00BC0361" w:rsidP="00706ECB">
      <w:pPr>
        <w:spacing w:before="240" w:after="240" w:line="360" w:lineRule="auto"/>
        <w:ind w:firstLine="700"/>
        <w:jc w:val="both"/>
        <w:rPr>
          <w:rFonts w:ascii="Times New Roman" w:hAnsi="Times New Roman" w:cs="Times New Roman"/>
          <w:sz w:val="24"/>
          <w:szCs w:val="24"/>
        </w:rPr>
      </w:pPr>
      <w:r>
        <w:rPr>
          <w:rFonts w:ascii="Times New Roman" w:hAnsi="Times New Roman" w:cs="Times New Roman"/>
          <w:sz w:val="24"/>
          <w:szCs w:val="24"/>
        </w:rPr>
        <w:t>Las afecciones asociadas al estrés se pueden manifestar por el aislamiento social prolongado (</w:t>
      </w:r>
      <w:proofErr w:type="spellStart"/>
      <w:r w:rsidRPr="00BC0361">
        <w:rPr>
          <w:rFonts w:ascii="Times New Roman" w:hAnsi="Times New Roman" w:cs="Times New Roman"/>
          <w:sz w:val="24"/>
          <w:szCs w:val="24"/>
        </w:rPr>
        <w:t>Bhatti</w:t>
      </w:r>
      <w:proofErr w:type="spellEnd"/>
      <w:r w:rsidRPr="00BC0361">
        <w:rPr>
          <w:rFonts w:ascii="Times New Roman" w:hAnsi="Times New Roman" w:cs="Times New Roman"/>
          <w:sz w:val="24"/>
          <w:szCs w:val="24"/>
        </w:rPr>
        <w:t xml:space="preserve"> </w:t>
      </w:r>
      <w:r>
        <w:rPr>
          <w:rFonts w:ascii="Times New Roman" w:hAnsi="Times New Roman" w:cs="Times New Roman"/>
          <w:sz w:val="24"/>
          <w:szCs w:val="24"/>
        </w:rPr>
        <w:t>&amp;</w:t>
      </w:r>
      <w:r w:rsidRPr="00BC0361">
        <w:rPr>
          <w:rFonts w:ascii="Times New Roman" w:hAnsi="Times New Roman" w:cs="Times New Roman"/>
          <w:sz w:val="24"/>
          <w:szCs w:val="24"/>
        </w:rPr>
        <w:t xml:space="preserve"> </w:t>
      </w:r>
      <w:proofErr w:type="spellStart"/>
      <w:r w:rsidRPr="00BC0361">
        <w:rPr>
          <w:rFonts w:ascii="Times New Roman" w:hAnsi="Times New Roman" w:cs="Times New Roman"/>
          <w:sz w:val="24"/>
          <w:szCs w:val="24"/>
        </w:rPr>
        <w:t>Haq</w:t>
      </w:r>
      <w:proofErr w:type="spellEnd"/>
      <w:r w:rsidRPr="00BC0361">
        <w:rPr>
          <w:rFonts w:ascii="Times New Roman" w:hAnsi="Times New Roman" w:cs="Times New Roman"/>
          <w:sz w:val="24"/>
          <w:szCs w:val="24"/>
        </w:rPr>
        <w:t>, 2017</w:t>
      </w:r>
      <w:r>
        <w:rPr>
          <w:rFonts w:ascii="Times New Roman" w:hAnsi="Times New Roman" w:cs="Times New Roman"/>
          <w:sz w:val="24"/>
          <w:szCs w:val="24"/>
        </w:rPr>
        <w:t>), como el que ocasionó e</w:t>
      </w:r>
      <w:r w:rsidR="00B441AE">
        <w:rPr>
          <w:rFonts w:ascii="Times New Roman" w:hAnsi="Times New Roman" w:cs="Times New Roman"/>
          <w:sz w:val="24"/>
          <w:szCs w:val="24"/>
        </w:rPr>
        <w:t>l confinamiento por la pandemia por COVID-19, una situación inesperada, amenazante y de severas restricciones sociales (con afectaciones económicas y sanitarias en países de economías emergentes como México)</w:t>
      </w:r>
      <w:r w:rsidR="00D100D6">
        <w:rPr>
          <w:rFonts w:ascii="Times New Roman" w:hAnsi="Times New Roman" w:cs="Times New Roman"/>
          <w:sz w:val="24"/>
          <w:szCs w:val="24"/>
        </w:rPr>
        <w:t>. Esta condición pudo aumentar el malestar en poblaciones vulnerables como los CPI, disminuyendo el contacto social</w:t>
      </w:r>
      <w:r>
        <w:rPr>
          <w:rFonts w:ascii="Times New Roman" w:hAnsi="Times New Roman" w:cs="Times New Roman"/>
          <w:sz w:val="24"/>
          <w:szCs w:val="24"/>
        </w:rPr>
        <w:t xml:space="preserve"> (Rodríguez, 2020)</w:t>
      </w:r>
      <w:r w:rsidR="00D100D6">
        <w:rPr>
          <w:rFonts w:ascii="Times New Roman" w:hAnsi="Times New Roman" w:cs="Times New Roman"/>
          <w:sz w:val="24"/>
          <w:szCs w:val="24"/>
        </w:rPr>
        <w:t xml:space="preserve">. En otras palabras, </w:t>
      </w:r>
      <w:r w:rsidR="00627731" w:rsidRPr="002B3457">
        <w:rPr>
          <w:rFonts w:ascii="Times New Roman" w:hAnsi="Times New Roman" w:cs="Times New Roman"/>
          <w:sz w:val="24"/>
          <w:szCs w:val="24"/>
        </w:rPr>
        <w:t>el encierro prolongado orill</w:t>
      </w:r>
      <w:r w:rsidR="00D100D6">
        <w:rPr>
          <w:rFonts w:ascii="Times New Roman" w:hAnsi="Times New Roman" w:cs="Times New Roman"/>
          <w:sz w:val="24"/>
          <w:szCs w:val="24"/>
        </w:rPr>
        <w:t xml:space="preserve">ó </w:t>
      </w:r>
      <w:r w:rsidR="00627731" w:rsidRPr="002B3457">
        <w:rPr>
          <w:rFonts w:ascii="Times New Roman" w:hAnsi="Times New Roman" w:cs="Times New Roman"/>
          <w:sz w:val="24"/>
          <w:szCs w:val="24"/>
        </w:rPr>
        <w:t xml:space="preserve">a los CPI a </w:t>
      </w:r>
      <w:r w:rsidR="00D100D6">
        <w:rPr>
          <w:rFonts w:ascii="Times New Roman" w:hAnsi="Times New Roman" w:cs="Times New Roman"/>
          <w:sz w:val="24"/>
          <w:szCs w:val="24"/>
        </w:rPr>
        <w:t xml:space="preserve">mantener un nivel de interacción </w:t>
      </w:r>
      <w:proofErr w:type="spellStart"/>
      <w:r w:rsidR="00D100D6">
        <w:rPr>
          <w:rFonts w:ascii="Times New Roman" w:hAnsi="Times New Roman" w:cs="Times New Roman"/>
          <w:sz w:val="24"/>
          <w:szCs w:val="24"/>
        </w:rPr>
        <w:t>microsocial</w:t>
      </w:r>
      <w:proofErr w:type="spellEnd"/>
      <w:r w:rsidR="00D100D6">
        <w:rPr>
          <w:rFonts w:ascii="Times New Roman" w:hAnsi="Times New Roman" w:cs="Times New Roman"/>
          <w:sz w:val="24"/>
          <w:szCs w:val="24"/>
        </w:rPr>
        <w:t xml:space="preserve"> y</w:t>
      </w:r>
      <w:r w:rsidR="00627731" w:rsidRPr="002B3457">
        <w:rPr>
          <w:rFonts w:ascii="Times New Roman" w:hAnsi="Times New Roman" w:cs="Times New Roman"/>
          <w:sz w:val="24"/>
          <w:szCs w:val="24"/>
        </w:rPr>
        <w:t xml:space="preserve">, debido a la influencia cultural, histórica y social por el alto riesgo de contagio tanto para el cuidador como para el paciente, aumentó el riesgo de daño en la salud mental del cuidador. </w:t>
      </w:r>
    </w:p>
    <w:p w14:paraId="035FB268" w14:textId="77777777" w:rsidR="008953C7" w:rsidRDefault="008953C7" w:rsidP="00706ECB">
      <w:pPr>
        <w:spacing w:before="240" w:after="240" w:line="360" w:lineRule="auto"/>
        <w:ind w:firstLine="700"/>
        <w:jc w:val="both"/>
        <w:rPr>
          <w:rFonts w:ascii="Times New Roman" w:hAnsi="Times New Roman" w:cs="Times New Roman"/>
          <w:sz w:val="24"/>
          <w:szCs w:val="24"/>
        </w:rPr>
      </w:pPr>
      <w:r w:rsidRPr="002B3457">
        <w:rPr>
          <w:rFonts w:ascii="Times New Roman" w:hAnsi="Times New Roman" w:cs="Times New Roman"/>
          <w:sz w:val="24"/>
          <w:szCs w:val="24"/>
        </w:rPr>
        <w:t>Se destaca a la población de cuidadores informales, debido a que su labor fue más intensa, agotadora y permanente, desempeñando un papel de tiempo completo, exponiendo su integridad personal (</w:t>
      </w:r>
      <w:proofErr w:type="spellStart"/>
      <w:r w:rsidRPr="002B3457">
        <w:rPr>
          <w:rFonts w:ascii="Times New Roman" w:hAnsi="Times New Roman" w:cs="Times New Roman"/>
          <w:sz w:val="24"/>
          <w:szCs w:val="24"/>
        </w:rPr>
        <w:t>Alaimo</w:t>
      </w:r>
      <w:proofErr w:type="spellEnd"/>
      <w:r w:rsidRPr="002B3457">
        <w:rPr>
          <w:rFonts w:ascii="Times New Roman" w:hAnsi="Times New Roman" w:cs="Times New Roman"/>
          <w:sz w:val="24"/>
          <w:szCs w:val="24"/>
        </w:rPr>
        <w:t>, et al., 2020, Pavón, 2021). Por lo cual el apoyo social, es de suma importancia al desempeñar un recurso psicosocial, que contribuye al desarrollo humano y fomenta la calidad de vida (Navarro,2018).</w:t>
      </w:r>
      <w:r>
        <w:rPr>
          <w:rFonts w:ascii="Times New Roman" w:hAnsi="Times New Roman" w:cs="Times New Roman"/>
          <w:sz w:val="24"/>
          <w:szCs w:val="24"/>
        </w:rPr>
        <w:t xml:space="preserve"> </w:t>
      </w:r>
    </w:p>
    <w:p w14:paraId="6B23BB19" w14:textId="3BA65B6C" w:rsidR="008953C7" w:rsidRPr="002B3457" w:rsidRDefault="008953C7" w:rsidP="00897BDA">
      <w:pPr>
        <w:spacing w:before="240" w:after="240" w:line="360" w:lineRule="auto"/>
        <w:ind w:firstLine="720"/>
        <w:jc w:val="both"/>
        <w:rPr>
          <w:rFonts w:ascii="Times New Roman" w:hAnsi="Times New Roman" w:cs="Times New Roman"/>
          <w:sz w:val="24"/>
          <w:szCs w:val="24"/>
        </w:rPr>
      </w:pPr>
      <w:r w:rsidRPr="002B3457">
        <w:rPr>
          <w:rFonts w:ascii="Times New Roman" w:hAnsi="Times New Roman" w:cs="Times New Roman"/>
          <w:sz w:val="24"/>
          <w:szCs w:val="24"/>
        </w:rPr>
        <w:t>En 2019</w:t>
      </w:r>
      <w:r>
        <w:rPr>
          <w:rFonts w:ascii="Times New Roman" w:hAnsi="Times New Roman" w:cs="Times New Roman"/>
          <w:sz w:val="24"/>
          <w:szCs w:val="24"/>
        </w:rPr>
        <w:t xml:space="preserve"> en la alcaldía Iztapalapa, en la Ciudad de México, </w:t>
      </w:r>
      <w:r w:rsidRPr="002B3457">
        <w:rPr>
          <w:rFonts w:ascii="Times New Roman" w:hAnsi="Times New Roman" w:cs="Times New Roman"/>
          <w:sz w:val="24"/>
          <w:szCs w:val="24"/>
        </w:rPr>
        <w:t xml:space="preserve">se presentó el programa </w:t>
      </w:r>
      <w:r w:rsidRPr="002B3457">
        <w:rPr>
          <w:rFonts w:ascii="Times New Roman" w:hAnsi="Times New Roman" w:cs="Times New Roman"/>
          <w:i/>
          <w:sz w:val="24"/>
          <w:szCs w:val="24"/>
        </w:rPr>
        <w:t xml:space="preserve">Sistema Público de Cuidados </w:t>
      </w:r>
      <w:r>
        <w:rPr>
          <w:rFonts w:ascii="Times New Roman" w:hAnsi="Times New Roman" w:cs="Times New Roman"/>
          <w:sz w:val="24"/>
          <w:szCs w:val="24"/>
        </w:rPr>
        <w:t>el cual apoya</w:t>
      </w:r>
      <w:r w:rsidRPr="002B3457">
        <w:rPr>
          <w:rFonts w:ascii="Times New Roman" w:hAnsi="Times New Roman" w:cs="Times New Roman"/>
          <w:sz w:val="24"/>
          <w:szCs w:val="24"/>
        </w:rPr>
        <w:t xml:space="preserve"> las personas </w:t>
      </w:r>
      <w:r>
        <w:rPr>
          <w:rFonts w:ascii="Times New Roman" w:hAnsi="Times New Roman" w:cs="Times New Roman"/>
          <w:sz w:val="24"/>
          <w:szCs w:val="24"/>
        </w:rPr>
        <w:t xml:space="preserve">que </w:t>
      </w:r>
      <w:r w:rsidRPr="002B3457">
        <w:rPr>
          <w:rFonts w:ascii="Times New Roman" w:hAnsi="Times New Roman" w:cs="Times New Roman"/>
          <w:sz w:val="24"/>
          <w:szCs w:val="24"/>
        </w:rPr>
        <w:t>cuida</w:t>
      </w:r>
      <w:r>
        <w:rPr>
          <w:rFonts w:ascii="Times New Roman" w:hAnsi="Times New Roman" w:cs="Times New Roman"/>
          <w:sz w:val="24"/>
          <w:szCs w:val="24"/>
        </w:rPr>
        <w:t>n de otra</w:t>
      </w:r>
      <w:r w:rsidRPr="002B3457">
        <w:rPr>
          <w:rFonts w:ascii="Times New Roman" w:hAnsi="Times New Roman" w:cs="Times New Roman"/>
          <w:sz w:val="24"/>
          <w:szCs w:val="24"/>
        </w:rPr>
        <w:t xml:space="preserve">, </w:t>
      </w:r>
      <w:r>
        <w:rPr>
          <w:rFonts w:ascii="Times New Roman" w:hAnsi="Times New Roman" w:cs="Times New Roman"/>
          <w:sz w:val="24"/>
          <w:szCs w:val="24"/>
        </w:rPr>
        <w:t>cuya función la desarrollan principalmente</w:t>
      </w:r>
      <w:r w:rsidRPr="00C652CF">
        <w:rPr>
          <w:rFonts w:ascii="Times New Roman" w:hAnsi="Times New Roman" w:cs="Times New Roman"/>
          <w:sz w:val="24"/>
          <w:szCs w:val="24"/>
        </w:rPr>
        <w:t xml:space="preserve"> mujeres</w:t>
      </w:r>
      <w:r>
        <w:rPr>
          <w:rFonts w:ascii="Times New Roman" w:hAnsi="Times New Roman" w:cs="Times New Roman"/>
          <w:sz w:val="24"/>
          <w:szCs w:val="24"/>
        </w:rPr>
        <w:t xml:space="preserve"> de mediana edad y sin instrucción formal para ejercer esta </w:t>
      </w:r>
      <w:r>
        <w:rPr>
          <w:rFonts w:ascii="Times New Roman" w:hAnsi="Times New Roman" w:cs="Times New Roman"/>
          <w:sz w:val="24"/>
          <w:szCs w:val="24"/>
        </w:rPr>
        <w:lastRenderedPageBreak/>
        <w:t>labor</w:t>
      </w:r>
      <w:r w:rsidRPr="002B3457">
        <w:rPr>
          <w:rFonts w:ascii="Times New Roman" w:hAnsi="Times New Roman" w:cs="Times New Roman"/>
          <w:sz w:val="24"/>
          <w:szCs w:val="24"/>
        </w:rPr>
        <w:t xml:space="preserve">, y así </w:t>
      </w:r>
      <w:r>
        <w:rPr>
          <w:rFonts w:ascii="Times New Roman" w:hAnsi="Times New Roman" w:cs="Times New Roman"/>
          <w:sz w:val="24"/>
          <w:szCs w:val="24"/>
        </w:rPr>
        <w:t>promover el derecho</w:t>
      </w:r>
      <w:r w:rsidRPr="002B3457">
        <w:rPr>
          <w:rFonts w:ascii="Times New Roman" w:hAnsi="Times New Roman" w:cs="Times New Roman"/>
          <w:sz w:val="24"/>
          <w:szCs w:val="24"/>
        </w:rPr>
        <w:t xml:space="preserve"> al cuidado. E</w:t>
      </w:r>
      <w:r>
        <w:rPr>
          <w:rFonts w:ascii="Times New Roman" w:hAnsi="Times New Roman" w:cs="Times New Roman"/>
          <w:sz w:val="24"/>
          <w:szCs w:val="24"/>
        </w:rPr>
        <w:t xml:space="preserve">ste </w:t>
      </w:r>
      <w:r w:rsidRPr="002B3457">
        <w:rPr>
          <w:rFonts w:ascii="Times New Roman" w:hAnsi="Times New Roman" w:cs="Times New Roman"/>
          <w:sz w:val="24"/>
          <w:szCs w:val="24"/>
        </w:rPr>
        <w:t xml:space="preserve">sistema considera </w:t>
      </w:r>
      <w:r>
        <w:rPr>
          <w:rFonts w:ascii="Times New Roman" w:hAnsi="Times New Roman" w:cs="Times New Roman"/>
          <w:sz w:val="24"/>
          <w:szCs w:val="24"/>
        </w:rPr>
        <w:t xml:space="preserve">un apoyo económico para personas </w:t>
      </w:r>
      <w:r w:rsidRPr="002B3457">
        <w:rPr>
          <w:rFonts w:ascii="Times New Roman" w:hAnsi="Times New Roman" w:cs="Times New Roman"/>
          <w:sz w:val="24"/>
          <w:szCs w:val="24"/>
        </w:rPr>
        <w:t>cuidadoras que atienden a personas con discapacidad</w:t>
      </w:r>
      <w:r>
        <w:rPr>
          <w:rFonts w:ascii="Times New Roman" w:hAnsi="Times New Roman" w:cs="Times New Roman"/>
          <w:sz w:val="24"/>
          <w:szCs w:val="24"/>
        </w:rPr>
        <w:t xml:space="preserve"> (física y/o mental)</w:t>
      </w:r>
      <w:r w:rsidRPr="002B3457">
        <w:rPr>
          <w:rFonts w:ascii="Times New Roman" w:hAnsi="Times New Roman" w:cs="Times New Roman"/>
          <w:sz w:val="24"/>
          <w:szCs w:val="24"/>
        </w:rPr>
        <w:t xml:space="preserve"> y adultos mayores con alto grado de dependencia, en base a un Certificado médico de Discapacidad y/o Funcionalidad expedida por una Institución Pública de Salud (</w:t>
      </w:r>
      <w:r w:rsidR="0020346B" w:rsidRPr="0020346B">
        <w:rPr>
          <w:rFonts w:ascii="Times New Roman" w:hAnsi="Times New Roman" w:cs="Times New Roman"/>
          <w:iCs/>
          <w:sz w:val="24"/>
          <w:szCs w:val="24"/>
        </w:rPr>
        <w:t>Gobierno de la Ciudad de México</w:t>
      </w:r>
      <w:r w:rsidRPr="0020346B">
        <w:rPr>
          <w:rFonts w:ascii="Times New Roman" w:hAnsi="Times New Roman" w:cs="Times New Roman"/>
          <w:iCs/>
          <w:sz w:val="24"/>
          <w:szCs w:val="24"/>
        </w:rPr>
        <w:t>, 202</w:t>
      </w:r>
      <w:r w:rsidR="0020346B" w:rsidRPr="0020346B">
        <w:rPr>
          <w:rFonts w:ascii="Times New Roman" w:hAnsi="Times New Roman" w:cs="Times New Roman"/>
          <w:iCs/>
          <w:sz w:val="24"/>
          <w:szCs w:val="24"/>
        </w:rPr>
        <w:t>4</w:t>
      </w:r>
      <w:r w:rsidRPr="002B3457">
        <w:rPr>
          <w:rFonts w:ascii="Times New Roman" w:hAnsi="Times New Roman" w:cs="Times New Roman"/>
          <w:sz w:val="24"/>
          <w:szCs w:val="24"/>
        </w:rPr>
        <w:t xml:space="preserve">). </w:t>
      </w:r>
    </w:p>
    <w:p w14:paraId="660FD3AE" w14:textId="38000AF0" w:rsidR="008953C7" w:rsidRDefault="008953C7" w:rsidP="00897BDA">
      <w:pPr>
        <w:spacing w:before="240" w:after="240" w:line="360" w:lineRule="auto"/>
        <w:ind w:firstLine="700"/>
        <w:jc w:val="both"/>
        <w:rPr>
          <w:rFonts w:ascii="Times New Roman" w:hAnsi="Times New Roman" w:cs="Times New Roman"/>
          <w:sz w:val="24"/>
          <w:szCs w:val="24"/>
        </w:rPr>
      </w:pPr>
      <w:r>
        <w:rPr>
          <w:rFonts w:ascii="Times New Roman" w:hAnsi="Times New Roman" w:cs="Times New Roman"/>
          <w:sz w:val="24"/>
          <w:szCs w:val="24"/>
        </w:rPr>
        <w:t xml:space="preserve">Sin embargo, este programa gubernamental asume el bienestar como la entrega de un apoyo económico para aquellas personas CPI solicitantes y que acrediten los requisitos anteriormente mencionados, y en algunos casos, el contacto de asistencia especializada solo para la persona dependiente. Este modelo no considera la atención en salud y bienestar del CPI, ni de manera institucional ni tampoco comunitaria. </w:t>
      </w:r>
    </w:p>
    <w:p w14:paraId="2DB5C22F" w14:textId="1A84B968" w:rsidR="008953C7" w:rsidRDefault="008953C7" w:rsidP="00897BDA">
      <w:pPr>
        <w:spacing w:before="240" w:after="240" w:line="360" w:lineRule="auto"/>
        <w:ind w:firstLine="700"/>
        <w:jc w:val="both"/>
        <w:rPr>
          <w:rFonts w:ascii="Times New Roman" w:hAnsi="Times New Roman" w:cs="Times New Roman"/>
          <w:sz w:val="24"/>
          <w:szCs w:val="24"/>
        </w:rPr>
      </w:pPr>
      <w:r>
        <w:rPr>
          <w:rFonts w:ascii="Times New Roman" w:hAnsi="Times New Roman" w:cs="Times New Roman"/>
          <w:sz w:val="24"/>
          <w:szCs w:val="24"/>
        </w:rPr>
        <w:t xml:space="preserve">En 2021, Carranza </w:t>
      </w:r>
      <w:r w:rsidR="00903740">
        <w:rPr>
          <w:rFonts w:ascii="Times New Roman" w:hAnsi="Times New Roman" w:cs="Times New Roman"/>
          <w:sz w:val="24"/>
          <w:szCs w:val="24"/>
        </w:rPr>
        <w:t xml:space="preserve">describió un programa de salud mental comunitaria para fomentar el bienestar en personas CPI en un ambiente ecológico: el domicilio de los participantes, así como espacios comunitarios en la propia alcaldía de Iztapalapa, Ciudad de México. Este es un programa de acompañamiento psicosocial, basada sobre el Modelo de Bienestar </w:t>
      </w:r>
      <w:r w:rsidR="00AD52AA">
        <w:rPr>
          <w:rFonts w:ascii="Times New Roman" w:hAnsi="Times New Roman" w:cs="Times New Roman"/>
          <w:sz w:val="24"/>
          <w:szCs w:val="24"/>
        </w:rPr>
        <w:t>de</w:t>
      </w:r>
      <w:r w:rsidR="00903740">
        <w:rPr>
          <w:rFonts w:ascii="Times New Roman" w:hAnsi="Times New Roman" w:cs="Times New Roman"/>
          <w:sz w:val="24"/>
          <w:szCs w:val="24"/>
        </w:rPr>
        <w:t xml:space="preserve"> </w:t>
      </w:r>
      <w:r w:rsidR="00274ED3">
        <w:rPr>
          <w:rFonts w:ascii="Times New Roman" w:hAnsi="Times New Roman" w:cs="Times New Roman"/>
          <w:sz w:val="24"/>
          <w:szCs w:val="24"/>
        </w:rPr>
        <w:t xml:space="preserve">Lin y </w:t>
      </w:r>
      <w:proofErr w:type="spellStart"/>
      <w:r w:rsidR="00AD52AA">
        <w:rPr>
          <w:rFonts w:ascii="Times New Roman" w:hAnsi="Times New Roman" w:cs="Times New Roman"/>
          <w:sz w:val="24"/>
          <w:szCs w:val="24"/>
        </w:rPr>
        <w:t>Ensel</w:t>
      </w:r>
      <w:proofErr w:type="spellEnd"/>
      <w:r w:rsidR="00AD52AA">
        <w:rPr>
          <w:rFonts w:ascii="Times New Roman" w:hAnsi="Times New Roman" w:cs="Times New Roman"/>
          <w:sz w:val="24"/>
          <w:szCs w:val="24"/>
        </w:rPr>
        <w:t xml:space="preserve"> (</w:t>
      </w:r>
      <w:r w:rsidR="00903740">
        <w:rPr>
          <w:rFonts w:ascii="Times New Roman" w:hAnsi="Times New Roman" w:cs="Times New Roman"/>
          <w:sz w:val="24"/>
          <w:szCs w:val="24"/>
        </w:rPr>
        <w:t>descrito por Buelga,</w:t>
      </w:r>
      <w:r w:rsidR="00274ED3">
        <w:rPr>
          <w:rFonts w:ascii="Times New Roman" w:hAnsi="Times New Roman" w:cs="Times New Roman"/>
          <w:sz w:val="24"/>
          <w:szCs w:val="24"/>
        </w:rPr>
        <w:t xml:space="preserve"> et al.</w:t>
      </w:r>
      <w:r w:rsidR="00903740">
        <w:rPr>
          <w:rFonts w:ascii="Times New Roman" w:hAnsi="Times New Roman" w:cs="Times New Roman"/>
          <w:sz w:val="24"/>
          <w:szCs w:val="24"/>
        </w:rPr>
        <w:t xml:space="preserve"> 2009) para la reducción de estrés, la escucha activa, el fomento de la expresión emocional, así como el establecimiento de redes de apoyo con normas de sana convivencia para las personas CPI.</w:t>
      </w:r>
      <w:r w:rsidR="00274ED3">
        <w:rPr>
          <w:rFonts w:ascii="Times New Roman" w:hAnsi="Times New Roman" w:cs="Times New Roman"/>
          <w:sz w:val="24"/>
          <w:szCs w:val="24"/>
        </w:rPr>
        <w:t xml:space="preserve"> Este modelo teórico </w:t>
      </w:r>
      <w:r w:rsidR="00010CD0">
        <w:rPr>
          <w:rFonts w:ascii="Times New Roman" w:hAnsi="Times New Roman" w:cs="Times New Roman"/>
          <w:sz w:val="24"/>
          <w:szCs w:val="24"/>
        </w:rPr>
        <w:t>multiaxial que considera</w:t>
      </w:r>
      <w:r w:rsidR="00274ED3">
        <w:rPr>
          <w:rFonts w:ascii="Times New Roman" w:hAnsi="Times New Roman" w:cs="Times New Roman"/>
          <w:sz w:val="24"/>
          <w:szCs w:val="24"/>
        </w:rPr>
        <w:t xml:space="preserve"> el bienestar</w:t>
      </w:r>
      <w:r w:rsidR="00010CD0">
        <w:rPr>
          <w:rFonts w:ascii="Times New Roman" w:hAnsi="Times New Roman" w:cs="Times New Roman"/>
          <w:sz w:val="24"/>
          <w:szCs w:val="24"/>
        </w:rPr>
        <w:t xml:space="preserve"> como una relación entre los </w:t>
      </w:r>
      <w:r w:rsidR="00274ED3">
        <w:rPr>
          <w:rFonts w:ascii="Times New Roman" w:hAnsi="Times New Roman" w:cs="Times New Roman"/>
          <w:sz w:val="24"/>
          <w:szCs w:val="24"/>
        </w:rPr>
        <w:t xml:space="preserve">recursos </w:t>
      </w:r>
      <w:r w:rsidR="00010CD0">
        <w:rPr>
          <w:rFonts w:ascii="Times New Roman" w:hAnsi="Times New Roman" w:cs="Times New Roman"/>
          <w:sz w:val="24"/>
          <w:szCs w:val="24"/>
        </w:rPr>
        <w:t>y los</w:t>
      </w:r>
      <w:r w:rsidR="00274ED3">
        <w:rPr>
          <w:rFonts w:ascii="Times New Roman" w:hAnsi="Times New Roman" w:cs="Times New Roman"/>
          <w:sz w:val="24"/>
          <w:szCs w:val="24"/>
        </w:rPr>
        <w:t xml:space="preserve"> estresores</w:t>
      </w:r>
      <w:r w:rsidR="00010CD0">
        <w:rPr>
          <w:rFonts w:ascii="Times New Roman" w:hAnsi="Times New Roman" w:cs="Times New Roman"/>
          <w:sz w:val="24"/>
          <w:szCs w:val="24"/>
        </w:rPr>
        <w:t xml:space="preserve"> en tres dimensiones:</w:t>
      </w:r>
      <w:r w:rsidR="00274ED3">
        <w:rPr>
          <w:rFonts w:ascii="Times New Roman" w:hAnsi="Times New Roman" w:cs="Times New Roman"/>
          <w:sz w:val="24"/>
          <w:szCs w:val="24"/>
        </w:rPr>
        <w:t xml:space="preserve"> fisiológica, psicológica y social, destacan</w:t>
      </w:r>
      <w:r w:rsidR="00010CD0">
        <w:rPr>
          <w:rFonts w:ascii="Times New Roman" w:hAnsi="Times New Roman" w:cs="Times New Roman"/>
          <w:sz w:val="24"/>
          <w:szCs w:val="24"/>
        </w:rPr>
        <w:t>do</w:t>
      </w:r>
      <w:r w:rsidR="00274ED3">
        <w:rPr>
          <w:rFonts w:ascii="Times New Roman" w:hAnsi="Times New Roman" w:cs="Times New Roman"/>
          <w:sz w:val="24"/>
          <w:szCs w:val="24"/>
        </w:rPr>
        <w:t xml:space="preserve"> la formación, el mantenimiento y fortalecimiento de redes de apoyo social como un determinante para la salud mental y el bienestar.</w:t>
      </w:r>
      <w:r w:rsidR="00010CD0">
        <w:rPr>
          <w:rFonts w:ascii="Times New Roman" w:hAnsi="Times New Roman" w:cs="Times New Roman"/>
          <w:sz w:val="24"/>
          <w:szCs w:val="24"/>
        </w:rPr>
        <w:t xml:space="preserve"> </w:t>
      </w:r>
    </w:p>
    <w:p w14:paraId="6BA81C4C" w14:textId="3B30DEE7" w:rsidR="00F016B0" w:rsidRDefault="006A7BB1" w:rsidP="00897BDA">
      <w:pPr>
        <w:spacing w:before="240" w:after="240" w:line="360" w:lineRule="auto"/>
        <w:ind w:firstLine="700"/>
        <w:jc w:val="both"/>
        <w:rPr>
          <w:rFonts w:ascii="Times New Roman" w:hAnsi="Times New Roman" w:cs="Times New Roman"/>
          <w:sz w:val="24"/>
          <w:szCs w:val="24"/>
        </w:rPr>
      </w:pPr>
      <w:r>
        <w:rPr>
          <w:rFonts w:ascii="Times New Roman" w:hAnsi="Times New Roman" w:cs="Times New Roman"/>
          <w:sz w:val="24"/>
          <w:szCs w:val="24"/>
        </w:rPr>
        <w:t xml:space="preserve">Durante el periodo de confinamiento por la pandemia por COVID-19 las intervenciones psicológicas tuvieron que </w:t>
      </w:r>
      <w:r w:rsidR="007D05C5">
        <w:rPr>
          <w:rFonts w:ascii="Times New Roman" w:hAnsi="Times New Roman" w:cs="Times New Roman"/>
          <w:sz w:val="24"/>
          <w:szCs w:val="24"/>
        </w:rPr>
        <w:t>ser</w:t>
      </w:r>
      <w:r>
        <w:rPr>
          <w:rFonts w:ascii="Times New Roman" w:hAnsi="Times New Roman" w:cs="Times New Roman"/>
          <w:sz w:val="24"/>
          <w:szCs w:val="24"/>
        </w:rPr>
        <w:t xml:space="preserve"> adaptadas a los usuarios de estos servicios. La revisión sistemática de Rojas</w:t>
      </w:r>
      <w:r w:rsidR="007D05C5">
        <w:rPr>
          <w:rFonts w:ascii="Times New Roman" w:hAnsi="Times New Roman" w:cs="Times New Roman"/>
          <w:sz w:val="24"/>
          <w:szCs w:val="24"/>
        </w:rPr>
        <w:t>-Jara</w:t>
      </w:r>
      <w:r>
        <w:rPr>
          <w:rFonts w:ascii="Times New Roman" w:hAnsi="Times New Roman" w:cs="Times New Roman"/>
          <w:sz w:val="24"/>
          <w:szCs w:val="24"/>
        </w:rPr>
        <w:t>, et al. (202</w:t>
      </w:r>
      <w:r w:rsidR="007D05C5">
        <w:rPr>
          <w:rFonts w:ascii="Times New Roman" w:hAnsi="Times New Roman" w:cs="Times New Roman"/>
          <w:sz w:val="24"/>
          <w:szCs w:val="24"/>
        </w:rPr>
        <w:t>2</w:t>
      </w:r>
      <w:r>
        <w:rPr>
          <w:rFonts w:ascii="Times New Roman" w:hAnsi="Times New Roman" w:cs="Times New Roman"/>
          <w:sz w:val="24"/>
          <w:szCs w:val="24"/>
        </w:rPr>
        <w:t xml:space="preserve">), destacó las debilidades y fortalezas del apoyo psicológico a distancia (Telepsicología): las primeras, la inseguridad ante la falta de privacidad para desarrollar la sesión en el paciente con carencias de espacio y accesibilidad para el participante. Por otra parte, los procedimientos psicológicos bien adaptados han mostrado eficacia para el manejo de trastornos asociados a estrés. </w:t>
      </w:r>
    </w:p>
    <w:p w14:paraId="2228CC57" w14:textId="1261EF45" w:rsidR="004E1277" w:rsidRDefault="007D05C5" w:rsidP="00897BDA">
      <w:pPr>
        <w:spacing w:before="240" w:after="240" w:line="360" w:lineRule="auto"/>
        <w:ind w:firstLine="700"/>
        <w:jc w:val="both"/>
        <w:rPr>
          <w:rFonts w:ascii="Times New Roman" w:hAnsi="Times New Roman" w:cs="Times New Roman"/>
          <w:sz w:val="24"/>
          <w:szCs w:val="24"/>
        </w:rPr>
      </w:pPr>
      <w:r>
        <w:rPr>
          <w:rFonts w:ascii="Times New Roman" w:hAnsi="Times New Roman" w:cs="Times New Roman"/>
          <w:sz w:val="24"/>
          <w:szCs w:val="24"/>
        </w:rPr>
        <w:t>Entre los procedimientos psicológicos para reducir el estrés se encuentran las técnicas de relajación</w:t>
      </w:r>
      <w:r w:rsidR="00D673A9">
        <w:rPr>
          <w:rFonts w:ascii="Times New Roman" w:hAnsi="Times New Roman" w:cs="Times New Roman"/>
          <w:sz w:val="24"/>
          <w:szCs w:val="24"/>
        </w:rPr>
        <w:t xml:space="preserve"> y las técnicas de atención plena. Las primeras, </w:t>
      </w:r>
      <w:r>
        <w:rPr>
          <w:rFonts w:ascii="Times New Roman" w:hAnsi="Times New Roman" w:cs="Times New Roman"/>
          <w:sz w:val="24"/>
          <w:szCs w:val="24"/>
        </w:rPr>
        <w:t>disminuyen la tensión fisiológica</w:t>
      </w:r>
      <w:r w:rsidR="00D673A9">
        <w:rPr>
          <w:rFonts w:ascii="Times New Roman" w:hAnsi="Times New Roman" w:cs="Times New Roman"/>
          <w:sz w:val="24"/>
          <w:szCs w:val="24"/>
        </w:rPr>
        <w:t xml:space="preserve"> en el momento en que se experimenta una situación estresante. Las segundas, </w:t>
      </w:r>
      <w:r>
        <w:rPr>
          <w:rFonts w:ascii="Times New Roman" w:hAnsi="Times New Roman" w:cs="Times New Roman"/>
          <w:sz w:val="24"/>
          <w:szCs w:val="24"/>
        </w:rPr>
        <w:t>promueven el bienestar</w:t>
      </w:r>
      <w:r w:rsidR="00D673A9">
        <w:rPr>
          <w:rFonts w:ascii="Times New Roman" w:hAnsi="Times New Roman" w:cs="Times New Roman"/>
          <w:sz w:val="24"/>
          <w:szCs w:val="24"/>
        </w:rPr>
        <w:t>, como el afecto positivo,</w:t>
      </w:r>
      <w:r>
        <w:rPr>
          <w:rFonts w:ascii="Times New Roman" w:hAnsi="Times New Roman" w:cs="Times New Roman"/>
          <w:sz w:val="24"/>
          <w:szCs w:val="24"/>
        </w:rPr>
        <w:t xml:space="preserve"> mediante la práctica </w:t>
      </w:r>
      <w:r w:rsidR="00D673A9">
        <w:rPr>
          <w:rFonts w:ascii="Times New Roman" w:hAnsi="Times New Roman" w:cs="Times New Roman"/>
          <w:sz w:val="24"/>
          <w:szCs w:val="24"/>
        </w:rPr>
        <w:t>formal de</w:t>
      </w:r>
      <w:r>
        <w:rPr>
          <w:rFonts w:ascii="Times New Roman" w:hAnsi="Times New Roman" w:cs="Times New Roman"/>
          <w:sz w:val="24"/>
          <w:szCs w:val="24"/>
        </w:rPr>
        <w:t xml:space="preserve"> meditación</w:t>
      </w:r>
      <w:r w:rsidR="00D673A9">
        <w:rPr>
          <w:rFonts w:ascii="Times New Roman" w:hAnsi="Times New Roman" w:cs="Times New Roman"/>
          <w:sz w:val="24"/>
          <w:szCs w:val="24"/>
        </w:rPr>
        <w:t xml:space="preserve">, induciendo </w:t>
      </w:r>
      <w:r w:rsidR="00D673A9">
        <w:rPr>
          <w:rFonts w:ascii="Times New Roman" w:hAnsi="Times New Roman" w:cs="Times New Roman"/>
          <w:sz w:val="24"/>
          <w:szCs w:val="24"/>
        </w:rPr>
        <w:lastRenderedPageBreak/>
        <w:t xml:space="preserve">hábitos cognitivos para experimentar una situación sin modificarla. </w:t>
      </w:r>
      <w:r w:rsidR="00627731" w:rsidRPr="002B3457">
        <w:rPr>
          <w:rFonts w:ascii="Times New Roman" w:hAnsi="Times New Roman" w:cs="Times New Roman"/>
          <w:sz w:val="24"/>
          <w:szCs w:val="24"/>
        </w:rPr>
        <w:t xml:space="preserve">Debido a los efectos secundarios negativos del estilo de vida que se vieron amplificados con la </w:t>
      </w:r>
      <w:r w:rsidR="002B3457" w:rsidRPr="002B3457">
        <w:rPr>
          <w:rFonts w:ascii="Times New Roman" w:hAnsi="Times New Roman" w:cs="Times New Roman"/>
          <w:sz w:val="24"/>
          <w:szCs w:val="24"/>
        </w:rPr>
        <w:t xml:space="preserve">pandemia, </w:t>
      </w:r>
      <w:r w:rsidR="002B3457" w:rsidRPr="002B3457">
        <w:rPr>
          <w:rFonts w:ascii="Times New Roman" w:hAnsi="Times New Roman" w:cs="Times New Roman"/>
          <w:color w:val="282828"/>
          <w:sz w:val="24"/>
          <w:szCs w:val="24"/>
        </w:rPr>
        <w:t>la</w:t>
      </w:r>
      <w:r w:rsidR="00627731" w:rsidRPr="002B3457">
        <w:rPr>
          <w:rFonts w:ascii="Times New Roman" w:hAnsi="Times New Roman" w:cs="Times New Roman"/>
          <w:color w:val="282828"/>
          <w:sz w:val="24"/>
          <w:szCs w:val="24"/>
        </w:rPr>
        <w:t xml:space="preserve"> meditación ha surgido como un posible remedio para afrontar mejor los desafíos (</w:t>
      </w:r>
      <w:r w:rsidR="002B3457" w:rsidRPr="002B3457">
        <w:rPr>
          <w:rFonts w:ascii="Times New Roman" w:hAnsi="Times New Roman" w:cs="Times New Roman"/>
          <w:color w:val="282828"/>
          <w:sz w:val="24"/>
          <w:szCs w:val="24"/>
        </w:rPr>
        <w:t>Davidson, et al.</w:t>
      </w:r>
      <w:r w:rsidR="00627731" w:rsidRPr="002B3457">
        <w:rPr>
          <w:rFonts w:ascii="Times New Roman" w:hAnsi="Times New Roman" w:cs="Times New Roman"/>
          <w:color w:val="282828"/>
          <w:sz w:val="24"/>
          <w:szCs w:val="24"/>
        </w:rPr>
        <w:t xml:space="preserve">, 2015). </w:t>
      </w:r>
      <w:r w:rsidR="00627731" w:rsidRPr="00DD6240">
        <w:rPr>
          <w:rFonts w:ascii="Times New Roman" w:hAnsi="Times New Roman" w:cs="Times New Roman"/>
          <w:color w:val="282828"/>
          <w:sz w:val="24"/>
          <w:szCs w:val="24"/>
        </w:rPr>
        <w:t>Según Kabat-Zinn</w:t>
      </w:r>
      <w:r w:rsidR="00D673A9" w:rsidRPr="00DD6240">
        <w:rPr>
          <w:rFonts w:ascii="Times New Roman" w:hAnsi="Times New Roman" w:cs="Times New Roman"/>
          <w:color w:val="282828"/>
          <w:sz w:val="24"/>
          <w:szCs w:val="24"/>
        </w:rPr>
        <w:t xml:space="preserve"> (2005)</w:t>
      </w:r>
      <w:r w:rsidR="00627731" w:rsidRPr="00DD6240">
        <w:rPr>
          <w:rFonts w:ascii="Times New Roman" w:hAnsi="Times New Roman" w:cs="Times New Roman"/>
          <w:color w:val="282828"/>
          <w:sz w:val="24"/>
          <w:szCs w:val="24"/>
        </w:rPr>
        <w:t>,</w:t>
      </w:r>
      <w:r w:rsidR="00D673A9" w:rsidRPr="00DD6240">
        <w:rPr>
          <w:rFonts w:ascii="Times New Roman" w:hAnsi="Times New Roman" w:cs="Times New Roman"/>
          <w:color w:val="282828"/>
          <w:sz w:val="24"/>
          <w:szCs w:val="24"/>
        </w:rPr>
        <w:t xml:space="preserve"> se</w:t>
      </w:r>
      <w:r w:rsidR="00D673A9">
        <w:rPr>
          <w:rFonts w:ascii="Times New Roman" w:hAnsi="Times New Roman" w:cs="Times New Roman"/>
          <w:color w:val="282828"/>
          <w:sz w:val="24"/>
          <w:szCs w:val="24"/>
        </w:rPr>
        <w:t xml:space="preserve"> entiende </w:t>
      </w:r>
      <w:r w:rsidR="00627731" w:rsidRPr="002B3457">
        <w:rPr>
          <w:rFonts w:ascii="Times New Roman" w:hAnsi="Times New Roman" w:cs="Times New Roman"/>
          <w:color w:val="282828"/>
          <w:sz w:val="24"/>
          <w:szCs w:val="24"/>
        </w:rPr>
        <w:t xml:space="preserve">la atención plena </w:t>
      </w:r>
      <w:r w:rsidR="00D673A9">
        <w:rPr>
          <w:rFonts w:ascii="Times New Roman" w:hAnsi="Times New Roman" w:cs="Times New Roman"/>
          <w:color w:val="282828"/>
          <w:sz w:val="24"/>
          <w:szCs w:val="24"/>
        </w:rPr>
        <w:t xml:space="preserve">como </w:t>
      </w:r>
      <w:r w:rsidR="00627731" w:rsidRPr="002B3457">
        <w:rPr>
          <w:rFonts w:ascii="Times New Roman" w:hAnsi="Times New Roman" w:cs="Times New Roman"/>
          <w:color w:val="282828"/>
          <w:sz w:val="24"/>
          <w:szCs w:val="24"/>
        </w:rPr>
        <w:t>"la conciencia que surge al prestar atención, a propósito, en el momento presente y sin juzgar"</w:t>
      </w:r>
      <w:r w:rsidR="00D673A9">
        <w:rPr>
          <w:rFonts w:ascii="Times New Roman" w:hAnsi="Times New Roman" w:cs="Times New Roman"/>
          <w:color w:val="282828"/>
          <w:sz w:val="24"/>
          <w:szCs w:val="24"/>
        </w:rPr>
        <w:t>.</w:t>
      </w:r>
      <w:r w:rsidR="004365F9">
        <w:rPr>
          <w:rFonts w:ascii="Times New Roman" w:hAnsi="Times New Roman" w:cs="Times New Roman"/>
          <w:color w:val="282828"/>
          <w:sz w:val="24"/>
          <w:szCs w:val="24"/>
        </w:rPr>
        <w:t xml:space="preserve"> </w:t>
      </w:r>
      <w:r w:rsidR="004E1277">
        <w:rPr>
          <w:rFonts w:ascii="Times New Roman" w:hAnsi="Times New Roman" w:cs="Times New Roman"/>
          <w:sz w:val="24"/>
          <w:szCs w:val="24"/>
        </w:rPr>
        <w:t xml:space="preserve">La práctica de atención plena ha sugerido efectos sobre la salud </w:t>
      </w:r>
      <w:r w:rsidR="00C136F9">
        <w:rPr>
          <w:rFonts w:ascii="Times New Roman" w:hAnsi="Times New Roman" w:cs="Times New Roman"/>
          <w:sz w:val="24"/>
          <w:szCs w:val="24"/>
        </w:rPr>
        <w:t>cardiovascular</w:t>
      </w:r>
      <w:r w:rsidR="004E1277">
        <w:rPr>
          <w:rFonts w:ascii="Times New Roman" w:hAnsi="Times New Roman" w:cs="Times New Roman"/>
          <w:sz w:val="24"/>
          <w:szCs w:val="24"/>
        </w:rPr>
        <w:t xml:space="preserve">, neurocognitiva, estado afectivo </w:t>
      </w:r>
      <w:r w:rsidR="00D673A9" w:rsidRPr="007B7995">
        <w:rPr>
          <w:rFonts w:ascii="Times New Roman" w:hAnsi="Times New Roman" w:cs="Times New Roman"/>
          <w:sz w:val="24"/>
          <w:szCs w:val="24"/>
        </w:rPr>
        <w:t>comportamiento social</w:t>
      </w:r>
      <w:r w:rsidR="004E1277">
        <w:rPr>
          <w:rFonts w:ascii="Times New Roman" w:hAnsi="Times New Roman" w:cs="Times New Roman"/>
          <w:sz w:val="24"/>
          <w:szCs w:val="24"/>
        </w:rPr>
        <w:t xml:space="preserve"> </w:t>
      </w:r>
      <w:r w:rsidR="004E1277" w:rsidRPr="007B7995">
        <w:rPr>
          <w:rFonts w:ascii="Times New Roman" w:hAnsi="Times New Roman" w:cs="Times New Roman"/>
          <w:sz w:val="24"/>
          <w:szCs w:val="24"/>
        </w:rPr>
        <w:t>(</w:t>
      </w:r>
      <w:proofErr w:type="spellStart"/>
      <w:r w:rsidR="004E1277" w:rsidRPr="007B7995">
        <w:rPr>
          <w:rFonts w:ascii="Times New Roman" w:hAnsi="Times New Roman" w:cs="Times New Roman"/>
          <w:sz w:val="24"/>
          <w:szCs w:val="24"/>
        </w:rPr>
        <w:t>Engert</w:t>
      </w:r>
      <w:proofErr w:type="spellEnd"/>
      <w:r w:rsidR="004E1277" w:rsidRPr="007B7995">
        <w:rPr>
          <w:rFonts w:ascii="Times New Roman" w:hAnsi="Times New Roman" w:cs="Times New Roman"/>
          <w:sz w:val="24"/>
          <w:szCs w:val="24"/>
        </w:rPr>
        <w:t>, et al 2023</w:t>
      </w:r>
      <w:r w:rsidR="004E1277">
        <w:rPr>
          <w:rFonts w:ascii="Times New Roman" w:hAnsi="Times New Roman" w:cs="Times New Roman"/>
          <w:sz w:val="24"/>
          <w:szCs w:val="24"/>
        </w:rPr>
        <w:t>)</w:t>
      </w:r>
      <w:r w:rsidR="004365F9">
        <w:rPr>
          <w:rFonts w:ascii="Times New Roman" w:hAnsi="Times New Roman" w:cs="Times New Roman"/>
          <w:sz w:val="24"/>
          <w:szCs w:val="24"/>
        </w:rPr>
        <w:t>.</w:t>
      </w:r>
    </w:p>
    <w:p w14:paraId="4F7E8A9C" w14:textId="7CDDDD11" w:rsidR="00D673A9" w:rsidRDefault="00792BE7" w:rsidP="00897B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Finalmente, </w:t>
      </w:r>
      <w:r w:rsidR="005F4A4A">
        <w:rPr>
          <w:rFonts w:ascii="Times New Roman" w:hAnsi="Times New Roman" w:cs="Times New Roman"/>
          <w:sz w:val="24"/>
          <w:szCs w:val="24"/>
        </w:rPr>
        <w:t>para promover la expresión emocional</w:t>
      </w:r>
      <w:r w:rsidR="00AD52AA">
        <w:rPr>
          <w:rFonts w:ascii="Times New Roman" w:hAnsi="Times New Roman" w:cs="Times New Roman"/>
          <w:sz w:val="24"/>
          <w:szCs w:val="24"/>
        </w:rPr>
        <w:t>,</w:t>
      </w:r>
      <w:r w:rsidR="005F4A4A">
        <w:rPr>
          <w:rFonts w:ascii="Times New Roman" w:hAnsi="Times New Roman" w:cs="Times New Roman"/>
          <w:sz w:val="24"/>
          <w:szCs w:val="24"/>
        </w:rPr>
        <w:t xml:space="preserve"> un</w:t>
      </w:r>
      <w:r w:rsidR="00C6343D">
        <w:rPr>
          <w:rFonts w:ascii="Times New Roman" w:hAnsi="Times New Roman" w:cs="Times New Roman"/>
          <w:sz w:val="24"/>
          <w:szCs w:val="24"/>
        </w:rPr>
        <w:t xml:space="preserve"> procedimiento de revelación emocional es la escritura expresiva cuyos efectos</w:t>
      </w:r>
      <w:r w:rsidR="005F4A4A">
        <w:rPr>
          <w:rFonts w:ascii="Times New Roman" w:hAnsi="Times New Roman" w:cs="Times New Roman"/>
          <w:sz w:val="24"/>
          <w:szCs w:val="24"/>
        </w:rPr>
        <w:t xml:space="preserve"> sobre la salud</w:t>
      </w:r>
      <w:r w:rsidR="00C6343D">
        <w:rPr>
          <w:rFonts w:ascii="Times New Roman" w:hAnsi="Times New Roman" w:cs="Times New Roman"/>
          <w:sz w:val="24"/>
          <w:szCs w:val="24"/>
        </w:rPr>
        <w:t xml:space="preserve"> </w:t>
      </w:r>
      <w:r w:rsidR="00C136F9">
        <w:rPr>
          <w:rFonts w:ascii="Times New Roman" w:hAnsi="Times New Roman" w:cs="Times New Roman"/>
          <w:sz w:val="24"/>
          <w:szCs w:val="24"/>
        </w:rPr>
        <w:t>(Pennebaker, 2018;</w:t>
      </w:r>
      <w:r w:rsidR="00C136F9" w:rsidRPr="00266D82">
        <w:rPr>
          <w:rFonts w:ascii="Times New Roman" w:eastAsia="Times New Roman" w:hAnsi="Times New Roman" w:cs="Times New Roman"/>
          <w:color w:val="000000"/>
          <w:sz w:val="24"/>
          <w:szCs w:val="24"/>
        </w:rPr>
        <w:t xml:space="preserve"> Tonarelli</w:t>
      </w:r>
      <w:r w:rsidR="00C136F9">
        <w:rPr>
          <w:rFonts w:ascii="Times New Roman" w:eastAsia="Times New Roman" w:hAnsi="Times New Roman" w:cs="Times New Roman"/>
          <w:color w:val="000000"/>
          <w:sz w:val="24"/>
          <w:szCs w:val="24"/>
        </w:rPr>
        <w:t>, 2017</w:t>
      </w:r>
      <w:r w:rsidR="00C136F9">
        <w:rPr>
          <w:rFonts w:ascii="Times New Roman" w:hAnsi="Times New Roman" w:cs="Times New Roman"/>
          <w:sz w:val="24"/>
          <w:szCs w:val="24"/>
        </w:rPr>
        <w:t xml:space="preserve">) </w:t>
      </w:r>
      <w:r w:rsidR="00C6343D">
        <w:rPr>
          <w:rFonts w:ascii="Times New Roman" w:hAnsi="Times New Roman" w:cs="Times New Roman"/>
          <w:sz w:val="24"/>
          <w:szCs w:val="24"/>
        </w:rPr>
        <w:t>se han documentado en personas que no cuentan con una red de apoyo social fuerte</w:t>
      </w:r>
      <w:r w:rsidR="00266D82">
        <w:rPr>
          <w:rFonts w:ascii="Times New Roman" w:hAnsi="Times New Roman" w:cs="Times New Roman"/>
          <w:sz w:val="24"/>
          <w:szCs w:val="24"/>
        </w:rPr>
        <w:t xml:space="preserve">, como las personas CPI </w:t>
      </w:r>
      <w:r w:rsidR="00266D82" w:rsidRPr="00266D82">
        <w:rPr>
          <w:rFonts w:ascii="Times New Roman" w:hAnsi="Times New Roman" w:cs="Times New Roman"/>
          <w:sz w:val="24"/>
          <w:szCs w:val="24"/>
        </w:rPr>
        <w:t>(Carreño, et al. 2021)</w:t>
      </w:r>
      <w:r w:rsidR="00BB22E9">
        <w:rPr>
          <w:rFonts w:ascii="Times New Roman" w:hAnsi="Times New Roman" w:cs="Times New Roman"/>
          <w:sz w:val="24"/>
          <w:szCs w:val="24"/>
        </w:rPr>
        <w:t xml:space="preserve">. </w:t>
      </w:r>
    </w:p>
    <w:p w14:paraId="15CD50AF" w14:textId="37269E9F" w:rsidR="00C6343D" w:rsidRDefault="00C6343D" w:rsidP="00897BDA">
      <w:pPr>
        <w:spacing w:line="360" w:lineRule="auto"/>
        <w:jc w:val="both"/>
        <w:rPr>
          <w:rFonts w:ascii="Times New Roman" w:hAnsi="Times New Roman" w:cs="Times New Roman"/>
          <w:sz w:val="24"/>
          <w:szCs w:val="24"/>
        </w:rPr>
      </w:pPr>
    </w:p>
    <w:p w14:paraId="18DDE67C" w14:textId="3C5197DD" w:rsidR="00C6343D" w:rsidRPr="00C6343D" w:rsidRDefault="00C6343D" w:rsidP="00897BDA">
      <w:pPr>
        <w:spacing w:line="360" w:lineRule="auto"/>
        <w:jc w:val="both"/>
        <w:rPr>
          <w:rFonts w:ascii="Times New Roman" w:hAnsi="Times New Roman" w:cs="Times New Roman"/>
          <w:b/>
          <w:bCs/>
          <w:i/>
          <w:iCs/>
          <w:sz w:val="24"/>
          <w:szCs w:val="24"/>
        </w:rPr>
      </w:pPr>
      <w:r w:rsidRPr="00C6343D">
        <w:rPr>
          <w:rFonts w:ascii="Times New Roman" w:hAnsi="Times New Roman" w:cs="Times New Roman"/>
          <w:b/>
          <w:bCs/>
          <w:i/>
          <w:iCs/>
          <w:sz w:val="24"/>
          <w:szCs w:val="24"/>
        </w:rPr>
        <w:t>Objetivo</w:t>
      </w:r>
    </w:p>
    <w:p w14:paraId="5A14C238" w14:textId="70C97D6E" w:rsidR="00403D93" w:rsidRDefault="00BB22E9" w:rsidP="00AD52AA">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Los propósitos del presente estudio fueron dos: primero,</w:t>
      </w:r>
      <w:r w:rsidR="00403D93">
        <w:rPr>
          <w:rFonts w:ascii="Times New Roman" w:hAnsi="Times New Roman" w:cs="Times New Roman"/>
          <w:sz w:val="24"/>
          <w:szCs w:val="24"/>
        </w:rPr>
        <w:t xml:space="preserve"> describir y analizar la</w:t>
      </w:r>
      <w:r>
        <w:rPr>
          <w:rFonts w:ascii="Times New Roman" w:hAnsi="Times New Roman" w:cs="Times New Roman"/>
          <w:sz w:val="24"/>
          <w:szCs w:val="24"/>
        </w:rPr>
        <w:t xml:space="preserve"> </w:t>
      </w:r>
      <w:r w:rsidR="00F623AB">
        <w:rPr>
          <w:rFonts w:ascii="Times New Roman" w:hAnsi="Times New Roman" w:cs="Times New Roman"/>
          <w:sz w:val="24"/>
          <w:szCs w:val="24"/>
        </w:rPr>
        <w:t xml:space="preserve">sobrecarga del cuidador, su </w:t>
      </w:r>
      <w:r>
        <w:rPr>
          <w:rFonts w:ascii="Times New Roman" w:hAnsi="Times New Roman" w:cs="Times New Roman"/>
          <w:sz w:val="24"/>
          <w:szCs w:val="24"/>
        </w:rPr>
        <w:t>percepción de</w:t>
      </w:r>
      <w:r w:rsidR="00403D93">
        <w:rPr>
          <w:rFonts w:ascii="Times New Roman" w:hAnsi="Times New Roman" w:cs="Times New Roman"/>
          <w:sz w:val="24"/>
          <w:szCs w:val="24"/>
        </w:rPr>
        <w:t xml:space="preserve"> salud</w:t>
      </w:r>
      <w:r>
        <w:rPr>
          <w:rFonts w:ascii="Times New Roman" w:hAnsi="Times New Roman" w:cs="Times New Roman"/>
          <w:sz w:val="24"/>
          <w:szCs w:val="24"/>
        </w:rPr>
        <w:t xml:space="preserve"> </w:t>
      </w:r>
      <w:r w:rsidR="00F623AB">
        <w:rPr>
          <w:rFonts w:ascii="Times New Roman" w:hAnsi="Times New Roman" w:cs="Times New Roman"/>
          <w:sz w:val="24"/>
          <w:szCs w:val="24"/>
        </w:rPr>
        <w:t xml:space="preserve">y su relación con </w:t>
      </w:r>
      <w:r w:rsidR="006874DA">
        <w:rPr>
          <w:rFonts w:ascii="Times New Roman" w:hAnsi="Times New Roman" w:cs="Times New Roman"/>
          <w:sz w:val="24"/>
          <w:szCs w:val="24"/>
        </w:rPr>
        <w:t>el</w:t>
      </w:r>
      <w:r w:rsidR="00F623AB">
        <w:rPr>
          <w:rFonts w:ascii="Times New Roman" w:hAnsi="Times New Roman" w:cs="Times New Roman"/>
          <w:sz w:val="24"/>
          <w:szCs w:val="24"/>
        </w:rPr>
        <w:t xml:space="preserve"> funcionamiento psicosocial en</w:t>
      </w:r>
      <w:r>
        <w:rPr>
          <w:rFonts w:ascii="Times New Roman" w:hAnsi="Times New Roman" w:cs="Times New Roman"/>
          <w:sz w:val="24"/>
          <w:szCs w:val="24"/>
        </w:rPr>
        <w:t xml:space="preserve"> grupo de</w:t>
      </w:r>
      <w:r w:rsidR="00403D93">
        <w:rPr>
          <w:rFonts w:ascii="Times New Roman" w:hAnsi="Times New Roman" w:cs="Times New Roman"/>
          <w:sz w:val="24"/>
          <w:szCs w:val="24"/>
        </w:rPr>
        <w:t xml:space="preserve"> personas CPI</w:t>
      </w:r>
      <w:r w:rsidR="006874DA">
        <w:rPr>
          <w:rFonts w:ascii="Times New Roman" w:hAnsi="Times New Roman" w:cs="Times New Roman"/>
          <w:sz w:val="24"/>
          <w:szCs w:val="24"/>
        </w:rPr>
        <w:t xml:space="preserve"> de la Alcaldía Iztapalapa, en la Ciudad de México,</w:t>
      </w:r>
      <w:r w:rsidR="00F623AB">
        <w:rPr>
          <w:rFonts w:ascii="Times New Roman" w:hAnsi="Times New Roman" w:cs="Times New Roman"/>
          <w:sz w:val="24"/>
          <w:szCs w:val="24"/>
        </w:rPr>
        <w:t xml:space="preserve"> durante el periodo de transición del confinamiento por la pandemia COVID-19 al periodo de retorno a actividades presenciales</w:t>
      </w:r>
      <w:r w:rsidR="00867819">
        <w:rPr>
          <w:rFonts w:ascii="Times New Roman" w:hAnsi="Times New Roman" w:cs="Times New Roman"/>
          <w:sz w:val="24"/>
          <w:szCs w:val="24"/>
        </w:rPr>
        <w:t xml:space="preserve">. </w:t>
      </w:r>
      <w:r w:rsidR="00F623AB">
        <w:rPr>
          <w:rFonts w:ascii="Times New Roman" w:hAnsi="Times New Roman" w:cs="Times New Roman"/>
          <w:sz w:val="24"/>
          <w:szCs w:val="24"/>
        </w:rPr>
        <w:t>S</w:t>
      </w:r>
      <w:r>
        <w:rPr>
          <w:rFonts w:ascii="Times New Roman" w:hAnsi="Times New Roman" w:cs="Times New Roman"/>
          <w:sz w:val="24"/>
          <w:szCs w:val="24"/>
        </w:rPr>
        <w:t>egundo,</w:t>
      </w:r>
      <w:r w:rsidR="00403D93">
        <w:rPr>
          <w:rFonts w:ascii="Times New Roman" w:hAnsi="Times New Roman" w:cs="Times New Roman"/>
          <w:sz w:val="24"/>
          <w:szCs w:val="24"/>
        </w:rPr>
        <w:t xml:space="preserve"> explorar los efectos de </w:t>
      </w:r>
      <w:r w:rsidR="00DD6240">
        <w:rPr>
          <w:rFonts w:ascii="Times New Roman" w:hAnsi="Times New Roman" w:cs="Times New Roman"/>
          <w:sz w:val="24"/>
          <w:szCs w:val="24"/>
        </w:rPr>
        <w:t xml:space="preserve">un programa de acompañamiento psicosocial en modalidad híbrida (a distancia y presencial) </w:t>
      </w:r>
      <w:r w:rsidR="00403D93">
        <w:rPr>
          <w:rFonts w:ascii="Times New Roman" w:hAnsi="Times New Roman" w:cs="Times New Roman"/>
          <w:sz w:val="24"/>
          <w:szCs w:val="24"/>
        </w:rPr>
        <w:t xml:space="preserve">para </w:t>
      </w:r>
      <w:r w:rsidR="00F623AB">
        <w:rPr>
          <w:rFonts w:ascii="Times New Roman" w:hAnsi="Times New Roman" w:cs="Times New Roman"/>
          <w:sz w:val="24"/>
          <w:szCs w:val="24"/>
        </w:rPr>
        <w:t>el manejo de</w:t>
      </w:r>
      <w:r w:rsidR="00403D93">
        <w:rPr>
          <w:rFonts w:ascii="Times New Roman" w:hAnsi="Times New Roman" w:cs="Times New Roman"/>
          <w:sz w:val="24"/>
          <w:szCs w:val="24"/>
        </w:rPr>
        <w:t xml:space="preserve"> </w:t>
      </w:r>
      <w:r w:rsidR="00DD6240">
        <w:rPr>
          <w:rFonts w:ascii="Times New Roman" w:hAnsi="Times New Roman" w:cs="Times New Roman"/>
          <w:sz w:val="24"/>
          <w:szCs w:val="24"/>
        </w:rPr>
        <w:t xml:space="preserve">estrés, </w:t>
      </w:r>
      <w:r w:rsidR="00F623AB">
        <w:rPr>
          <w:rFonts w:ascii="Times New Roman" w:hAnsi="Times New Roman" w:cs="Times New Roman"/>
          <w:sz w:val="24"/>
          <w:szCs w:val="24"/>
        </w:rPr>
        <w:t>la regulación emocional</w:t>
      </w:r>
      <w:r w:rsidR="00DD6240">
        <w:rPr>
          <w:rFonts w:ascii="Times New Roman" w:hAnsi="Times New Roman" w:cs="Times New Roman"/>
          <w:sz w:val="24"/>
          <w:szCs w:val="24"/>
        </w:rPr>
        <w:t xml:space="preserve"> y </w:t>
      </w:r>
      <w:r w:rsidR="00F623AB">
        <w:rPr>
          <w:rFonts w:ascii="Times New Roman" w:hAnsi="Times New Roman" w:cs="Times New Roman"/>
          <w:sz w:val="24"/>
          <w:szCs w:val="24"/>
        </w:rPr>
        <w:t>la promoción del</w:t>
      </w:r>
      <w:r w:rsidR="00DD6240">
        <w:rPr>
          <w:rFonts w:ascii="Times New Roman" w:hAnsi="Times New Roman" w:cs="Times New Roman"/>
          <w:sz w:val="24"/>
          <w:szCs w:val="24"/>
        </w:rPr>
        <w:t xml:space="preserve"> apoyo social</w:t>
      </w:r>
      <w:r w:rsidR="00F623AB">
        <w:rPr>
          <w:rFonts w:ascii="Times New Roman" w:hAnsi="Times New Roman" w:cs="Times New Roman"/>
          <w:sz w:val="24"/>
          <w:szCs w:val="24"/>
        </w:rPr>
        <w:t xml:space="preserve"> en personas CPI</w:t>
      </w:r>
      <w:r w:rsidR="00DD6240">
        <w:rPr>
          <w:rFonts w:ascii="Times New Roman" w:hAnsi="Times New Roman" w:cs="Times New Roman"/>
          <w:sz w:val="24"/>
          <w:szCs w:val="24"/>
        </w:rPr>
        <w:t xml:space="preserve">, bajo el </w:t>
      </w:r>
      <w:r w:rsidR="00F623AB">
        <w:rPr>
          <w:rFonts w:ascii="Times New Roman" w:hAnsi="Times New Roman" w:cs="Times New Roman"/>
          <w:sz w:val="24"/>
          <w:szCs w:val="24"/>
        </w:rPr>
        <w:t>M</w:t>
      </w:r>
      <w:r w:rsidR="00DD6240">
        <w:rPr>
          <w:rFonts w:ascii="Times New Roman" w:hAnsi="Times New Roman" w:cs="Times New Roman"/>
          <w:sz w:val="24"/>
          <w:szCs w:val="24"/>
        </w:rPr>
        <w:t xml:space="preserve">odelo multiaxial de Bienestar de Lin y Ensel, </w:t>
      </w:r>
      <w:r w:rsidR="00F623AB">
        <w:rPr>
          <w:rFonts w:ascii="Times New Roman" w:hAnsi="Times New Roman" w:cs="Times New Roman"/>
          <w:sz w:val="24"/>
          <w:szCs w:val="24"/>
        </w:rPr>
        <w:t>adaptado de</w:t>
      </w:r>
      <w:r w:rsidR="00DD6240">
        <w:rPr>
          <w:rFonts w:ascii="Times New Roman" w:hAnsi="Times New Roman" w:cs="Times New Roman"/>
          <w:sz w:val="24"/>
          <w:szCs w:val="24"/>
        </w:rPr>
        <w:t xml:space="preserve"> la propuesta</w:t>
      </w:r>
      <w:r w:rsidR="00F623AB">
        <w:rPr>
          <w:rFonts w:ascii="Times New Roman" w:hAnsi="Times New Roman" w:cs="Times New Roman"/>
          <w:sz w:val="24"/>
          <w:szCs w:val="24"/>
        </w:rPr>
        <w:t xml:space="preserve"> de</w:t>
      </w:r>
      <w:r w:rsidR="00DD6240">
        <w:rPr>
          <w:rFonts w:ascii="Times New Roman" w:hAnsi="Times New Roman" w:cs="Times New Roman"/>
          <w:sz w:val="24"/>
          <w:szCs w:val="24"/>
        </w:rPr>
        <w:t xml:space="preserve"> </w:t>
      </w:r>
      <w:r w:rsidR="00F623AB">
        <w:rPr>
          <w:rFonts w:ascii="Times New Roman" w:hAnsi="Times New Roman" w:cs="Times New Roman"/>
          <w:sz w:val="24"/>
          <w:szCs w:val="24"/>
        </w:rPr>
        <w:t xml:space="preserve">intervención psicosocial </w:t>
      </w:r>
      <w:r w:rsidR="00DD6240">
        <w:rPr>
          <w:rFonts w:ascii="Times New Roman" w:hAnsi="Times New Roman" w:cs="Times New Roman"/>
          <w:sz w:val="24"/>
          <w:szCs w:val="24"/>
        </w:rPr>
        <w:t>de Carranza (2021) en  personas CPI</w:t>
      </w:r>
      <w:r w:rsidR="00403D93">
        <w:rPr>
          <w:rFonts w:ascii="Times New Roman" w:hAnsi="Times New Roman" w:cs="Times New Roman"/>
          <w:sz w:val="24"/>
          <w:szCs w:val="24"/>
        </w:rPr>
        <w:t xml:space="preserve">, </w:t>
      </w:r>
      <w:r w:rsidR="00F623AB">
        <w:rPr>
          <w:rFonts w:ascii="Times New Roman" w:hAnsi="Times New Roman" w:cs="Times New Roman"/>
          <w:sz w:val="24"/>
          <w:szCs w:val="24"/>
        </w:rPr>
        <w:t xml:space="preserve">agregando un componente sociocognitivo: la práctica de la atención plena y la compasión para favorecer la salud y el apoyo social </w:t>
      </w:r>
      <w:r w:rsidR="006874DA">
        <w:rPr>
          <w:rFonts w:ascii="Times New Roman" w:hAnsi="Times New Roman" w:cs="Times New Roman"/>
          <w:sz w:val="24"/>
          <w:szCs w:val="24"/>
        </w:rPr>
        <w:t>(</w:t>
      </w:r>
      <w:proofErr w:type="spellStart"/>
      <w:r w:rsidR="006874DA" w:rsidRPr="007B7995">
        <w:rPr>
          <w:rFonts w:ascii="Times New Roman" w:hAnsi="Times New Roman" w:cs="Times New Roman"/>
          <w:sz w:val="24"/>
          <w:szCs w:val="24"/>
        </w:rPr>
        <w:t>Engert</w:t>
      </w:r>
      <w:proofErr w:type="spellEnd"/>
      <w:r w:rsidR="006874DA" w:rsidRPr="007B7995">
        <w:rPr>
          <w:rFonts w:ascii="Times New Roman" w:hAnsi="Times New Roman" w:cs="Times New Roman"/>
          <w:sz w:val="24"/>
          <w:szCs w:val="24"/>
        </w:rPr>
        <w:t>, et al</w:t>
      </w:r>
      <w:r w:rsidR="0020346B">
        <w:rPr>
          <w:rFonts w:ascii="Times New Roman" w:hAnsi="Times New Roman" w:cs="Times New Roman"/>
          <w:sz w:val="24"/>
          <w:szCs w:val="24"/>
        </w:rPr>
        <w:t>.,</w:t>
      </w:r>
      <w:r w:rsidR="006874DA" w:rsidRPr="007B7995">
        <w:rPr>
          <w:rFonts w:ascii="Times New Roman" w:hAnsi="Times New Roman" w:cs="Times New Roman"/>
          <w:sz w:val="24"/>
          <w:szCs w:val="24"/>
        </w:rPr>
        <w:t xml:space="preserve"> 2023</w:t>
      </w:r>
      <w:r w:rsidR="006874DA">
        <w:rPr>
          <w:rFonts w:ascii="Times New Roman" w:hAnsi="Times New Roman" w:cs="Times New Roman"/>
          <w:sz w:val="24"/>
          <w:szCs w:val="24"/>
        </w:rPr>
        <w:t xml:space="preserve">; Moreno-Coutiño, 2024) </w:t>
      </w:r>
      <w:r w:rsidR="00403D93">
        <w:rPr>
          <w:rFonts w:ascii="Times New Roman" w:hAnsi="Times New Roman" w:cs="Times New Roman"/>
          <w:sz w:val="24"/>
          <w:szCs w:val="24"/>
        </w:rPr>
        <w:t xml:space="preserve">en el contexto </w:t>
      </w:r>
      <w:r w:rsidR="00DD6240">
        <w:rPr>
          <w:rFonts w:ascii="Times New Roman" w:hAnsi="Times New Roman" w:cs="Times New Roman"/>
          <w:sz w:val="24"/>
          <w:szCs w:val="24"/>
        </w:rPr>
        <w:t>ecológico</w:t>
      </w:r>
      <w:r w:rsidR="00403D93">
        <w:rPr>
          <w:rFonts w:ascii="Times New Roman" w:hAnsi="Times New Roman" w:cs="Times New Roman"/>
          <w:sz w:val="24"/>
          <w:szCs w:val="24"/>
        </w:rPr>
        <w:t xml:space="preserve"> </w:t>
      </w:r>
      <w:r w:rsidR="00F623AB">
        <w:rPr>
          <w:rFonts w:ascii="Times New Roman" w:hAnsi="Times New Roman" w:cs="Times New Roman"/>
          <w:sz w:val="24"/>
          <w:szCs w:val="24"/>
        </w:rPr>
        <w:t>de</w:t>
      </w:r>
      <w:r w:rsidR="006874DA">
        <w:rPr>
          <w:rFonts w:ascii="Times New Roman" w:hAnsi="Times New Roman" w:cs="Times New Roman"/>
          <w:sz w:val="24"/>
          <w:szCs w:val="24"/>
        </w:rPr>
        <w:t xml:space="preserve"> las personas</w:t>
      </w:r>
      <w:r w:rsidR="00F623AB">
        <w:rPr>
          <w:rFonts w:ascii="Times New Roman" w:hAnsi="Times New Roman" w:cs="Times New Roman"/>
          <w:sz w:val="24"/>
          <w:szCs w:val="24"/>
        </w:rPr>
        <w:t xml:space="preserve"> CPI: su domicilio y entorno comunitario</w:t>
      </w:r>
      <w:r w:rsidR="00403D93">
        <w:rPr>
          <w:rFonts w:ascii="Times New Roman" w:hAnsi="Times New Roman" w:cs="Times New Roman"/>
          <w:sz w:val="24"/>
          <w:szCs w:val="24"/>
        </w:rPr>
        <w:t xml:space="preserve">. </w:t>
      </w:r>
    </w:p>
    <w:p w14:paraId="7AE57C44" w14:textId="63AA2F79" w:rsidR="007A3A2E" w:rsidRDefault="007A3A2E" w:rsidP="004D4690">
      <w:pPr>
        <w:spacing w:before="240" w:after="240"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M</w:t>
      </w:r>
      <w:r w:rsidR="004E1277">
        <w:rPr>
          <w:rFonts w:ascii="Times New Roman" w:hAnsi="Times New Roman" w:cs="Times New Roman"/>
          <w:b/>
          <w:sz w:val="24"/>
          <w:szCs w:val="24"/>
        </w:rPr>
        <w:t>É</w:t>
      </w:r>
      <w:r>
        <w:rPr>
          <w:rFonts w:ascii="Times New Roman" w:hAnsi="Times New Roman" w:cs="Times New Roman"/>
          <w:b/>
          <w:sz w:val="24"/>
          <w:szCs w:val="24"/>
        </w:rPr>
        <w:t>TODO</w:t>
      </w:r>
    </w:p>
    <w:p w14:paraId="786EEF53" w14:textId="2A45537B" w:rsidR="00867819" w:rsidRPr="00867819" w:rsidRDefault="00867819" w:rsidP="00897BDA">
      <w:pPr>
        <w:spacing w:before="240" w:after="240" w:line="360" w:lineRule="auto"/>
        <w:jc w:val="both"/>
        <w:rPr>
          <w:rFonts w:ascii="Times New Roman" w:hAnsi="Times New Roman" w:cs="Times New Roman"/>
          <w:b/>
          <w:bCs/>
          <w:i/>
          <w:iCs/>
          <w:sz w:val="24"/>
          <w:szCs w:val="24"/>
        </w:rPr>
      </w:pPr>
      <w:r w:rsidRPr="00867819">
        <w:rPr>
          <w:rFonts w:ascii="Times New Roman" w:hAnsi="Times New Roman" w:cs="Times New Roman"/>
          <w:b/>
          <w:bCs/>
          <w:i/>
          <w:iCs/>
          <w:sz w:val="24"/>
          <w:szCs w:val="24"/>
        </w:rPr>
        <w:t>Diseño</w:t>
      </w:r>
    </w:p>
    <w:p w14:paraId="626DB89B" w14:textId="037F1374" w:rsidR="00867819" w:rsidRDefault="00627731" w:rsidP="00897BDA">
      <w:pPr>
        <w:spacing w:before="240" w:after="240" w:line="360" w:lineRule="auto"/>
        <w:jc w:val="both"/>
        <w:rPr>
          <w:rFonts w:ascii="Times New Roman" w:hAnsi="Times New Roman" w:cs="Times New Roman"/>
          <w:sz w:val="24"/>
          <w:szCs w:val="24"/>
        </w:rPr>
      </w:pPr>
      <w:r w:rsidRPr="002B3457">
        <w:rPr>
          <w:rFonts w:ascii="Times New Roman" w:hAnsi="Times New Roman" w:cs="Times New Roman"/>
          <w:sz w:val="24"/>
          <w:szCs w:val="24"/>
        </w:rPr>
        <w:t>La presente intervención psicosocial se desarrolló durante tres periodos de 10 semanas cada uno</w:t>
      </w:r>
      <w:r w:rsidR="00BB22E9">
        <w:rPr>
          <w:rFonts w:ascii="Times New Roman" w:hAnsi="Times New Roman" w:cs="Times New Roman"/>
          <w:sz w:val="24"/>
          <w:szCs w:val="24"/>
        </w:rPr>
        <w:t xml:space="preserve"> (Figura 1)</w:t>
      </w:r>
      <w:r w:rsidRPr="002B3457">
        <w:rPr>
          <w:rFonts w:ascii="Times New Roman" w:hAnsi="Times New Roman" w:cs="Times New Roman"/>
          <w:sz w:val="24"/>
          <w:szCs w:val="24"/>
        </w:rPr>
        <w:t xml:space="preserve">. </w:t>
      </w:r>
      <w:r w:rsidR="00867819">
        <w:rPr>
          <w:rFonts w:ascii="Times New Roman" w:hAnsi="Times New Roman" w:cs="Times New Roman"/>
          <w:sz w:val="24"/>
          <w:szCs w:val="24"/>
        </w:rPr>
        <w:t>Se</w:t>
      </w:r>
      <w:r w:rsidR="00BB22E9">
        <w:rPr>
          <w:rFonts w:ascii="Times New Roman" w:hAnsi="Times New Roman" w:cs="Times New Roman"/>
          <w:sz w:val="24"/>
          <w:szCs w:val="24"/>
        </w:rPr>
        <w:t xml:space="preserve"> tomaron medidas </w:t>
      </w:r>
      <w:r w:rsidR="00867819">
        <w:rPr>
          <w:rFonts w:ascii="Times New Roman" w:hAnsi="Times New Roman" w:cs="Times New Roman"/>
          <w:sz w:val="24"/>
          <w:szCs w:val="24"/>
        </w:rPr>
        <w:t>psicosociales</w:t>
      </w:r>
      <w:r w:rsidR="00BB22E9">
        <w:rPr>
          <w:rFonts w:ascii="Times New Roman" w:hAnsi="Times New Roman" w:cs="Times New Roman"/>
          <w:sz w:val="24"/>
          <w:szCs w:val="24"/>
        </w:rPr>
        <w:t xml:space="preserve"> pre – post</w:t>
      </w:r>
      <w:r w:rsidR="00867819">
        <w:rPr>
          <w:rFonts w:ascii="Times New Roman" w:hAnsi="Times New Roman" w:cs="Times New Roman"/>
          <w:sz w:val="24"/>
          <w:szCs w:val="24"/>
        </w:rPr>
        <w:t xml:space="preserve"> de cada periodo; </w:t>
      </w:r>
      <w:r w:rsidR="00BF55B8">
        <w:rPr>
          <w:rFonts w:ascii="Times New Roman" w:hAnsi="Times New Roman" w:cs="Times New Roman"/>
          <w:sz w:val="24"/>
          <w:szCs w:val="24"/>
        </w:rPr>
        <w:t>y,</w:t>
      </w:r>
      <w:r w:rsidR="00867819">
        <w:rPr>
          <w:rFonts w:ascii="Times New Roman" w:hAnsi="Times New Roman" w:cs="Times New Roman"/>
          <w:sz w:val="24"/>
          <w:szCs w:val="24"/>
        </w:rPr>
        <w:t xml:space="preserve"> además, se registraron medidas psicofisiológicas intra-sesión de las técnicas de reducción de estrés las sesiones. </w:t>
      </w:r>
    </w:p>
    <w:p w14:paraId="53561D03" w14:textId="3A42F6B2" w:rsidR="00BB22E9" w:rsidRPr="008B6154" w:rsidRDefault="00BB22E9" w:rsidP="008B6154">
      <w:pPr>
        <w:pStyle w:val="Sinespaciado"/>
        <w:rPr>
          <w:rFonts w:ascii="Times New Roman" w:hAnsi="Times New Roman" w:cs="Times New Roman"/>
          <w:b/>
          <w:bCs/>
          <w:sz w:val="24"/>
          <w:szCs w:val="24"/>
        </w:rPr>
      </w:pPr>
      <w:r w:rsidRPr="008B6154">
        <w:rPr>
          <w:rFonts w:ascii="Times New Roman" w:hAnsi="Times New Roman" w:cs="Times New Roman"/>
          <w:b/>
          <w:bCs/>
          <w:sz w:val="24"/>
          <w:szCs w:val="24"/>
        </w:rPr>
        <w:lastRenderedPageBreak/>
        <w:t xml:space="preserve">Figura 1. </w:t>
      </w:r>
    </w:p>
    <w:p w14:paraId="0B0A6326" w14:textId="06FDCB75" w:rsidR="00BB22E9" w:rsidRPr="008B6154" w:rsidRDefault="00BB22E9" w:rsidP="008B6154">
      <w:pPr>
        <w:pStyle w:val="Sinespaciado"/>
        <w:rPr>
          <w:rFonts w:ascii="Times New Roman" w:hAnsi="Times New Roman" w:cs="Times New Roman"/>
          <w:i/>
          <w:iCs/>
          <w:sz w:val="24"/>
          <w:szCs w:val="24"/>
        </w:rPr>
      </w:pPr>
      <w:r w:rsidRPr="008B6154">
        <w:rPr>
          <w:rFonts w:ascii="Times New Roman" w:hAnsi="Times New Roman" w:cs="Times New Roman"/>
          <w:i/>
          <w:iCs/>
          <w:sz w:val="24"/>
          <w:szCs w:val="24"/>
        </w:rPr>
        <w:t>Programa de Acompañamiento Psicosocial</w:t>
      </w:r>
      <w:r w:rsidR="00383EC7" w:rsidRPr="008B6154">
        <w:rPr>
          <w:rFonts w:ascii="Times New Roman" w:hAnsi="Times New Roman" w:cs="Times New Roman"/>
          <w:i/>
          <w:iCs/>
          <w:sz w:val="24"/>
          <w:szCs w:val="24"/>
        </w:rPr>
        <w:t xml:space="preserve"> en personas Cuidadoras Primarias Informales</w:t>
      </w:r>
      <w:r w:rsidRPr="008B6154">
        <w:rPr>
          <w:rFonts w:ascii="Times New Roman" w:hAnsi="Times New Roman" w:cs="Times New Roman"/>
          <w:i/>
          <w:iCs/>
          <w:sz w:val="24"/>
          <w:szCs w:val="24"/>
        </w:rPr>
        <w:t xml:space="preserve">. </w:t>
      </w:r>
    </w:p>
    <w:p w14:paraId="09B51775" w14:textId="77777777" w:rsidR="00D340B8" w:rsidRDefault="00627731" w:rsidP="00AE53D6">
      <w:pPr>
        <w:pStyle w:val="Sinespaciado"/>
      </w:pPr>
      <w:r>
        <w:rPr>
          <w:noProof/>
        </w:rPr>
        <w:drawing>
          <wp:inline distT="114300" distB="114300" distL="114300" distR="114300" wp14:anchorId="5C6F2517" wp14:editId="3CD99F36">
            <wp:extent cx="5686425" cy="37048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7"/>
                    <a:srcRect/>
                    <a:stretch/>
                  </pic:blipFill>
                  <pic:spPr bwMode="auto">
                    <a:xfrm>
                      <a:off x="0" y="0"/>
                      <a:ext cx="5686425" cy="3704810"/>
                    </a:xfrm>
                    <a:prstGeom prst="rect">
                      <a:avLst/>
                    </a:prstGeom>
                    <a:ln>
                      <a:noFill/>
                    </a:ln>
                    <a:extLst>
                      <a:ext uri="{53640926-AAD7-44D8-BBD7-CCE9431645EC}">
                        <a14:shadowObscured xmlns:a14="http://schemas.microsoft.com/office/drawing/2010/main"/>
                      </a:ext>
                    </a:extLst>
                  </pic:spPr>
                </pic:pic>
              </a:graphicData>
            </a:graphic>
          </wp:inline>
        </w:drawing>
      </w:r>
    </w:p>
    <w:p w14:paraId="23C96F4C" w14:textId="77777777" w:rsidR="00867819" w:rsidRPr="00867819" w:rsidRDefault="00867819" w:rsidP="00897BDA">
      <w:pPr>
        <w:spacing w:before="240" w:after="240" w:line="360" w:lineRule="auto"/>
        <w:jc w:val="both"/>
        <w:rPr>
          <w:rFonts w:ascii="Times New Roman" w:hAnsi="Times New Roman" w:cs="Times New Roman"/>
          <w:b/>
          <w:bCs/>
          <w:i/>
          <w:iCs/>
          <w:sz w:val="24"/>
          <w:szCs w:val="24"/>
        </w:rPr>
      </w:pPr>
      <w:r w:rsidRPr="00867819">
        <w:rPr>
          <w:rFonts w:ascii="Times New Roman" w:hAnsi="Times New Roman" w:cs="Times New Roman"/>
          <w:b/>
          <w:bCs/>
          <w:i/>
          <w:iCs/>
          <w:sz w:val="24"/>
          <w:szCs w:val="24"/>
        </w:rPr>
        <w:t>Participantes</w:t>
      </w:r>
    </w:p>
    <w:p w14:paraId="01BF8942" w14:textId="7B0118A9" w:rsidR="00867819" w:rsidRPr="002B3457" w:rsidRDefault="00867819" w:rsidP="001B1673">
      <w:pPr>
        <w:pStyle w:val="NormalWeb"/>
        <w:spacing w:before="240" w:beforeAutospacing="0" w:after="240" w:afterAutospacing="0" w:line="360" w:lineRule="auto"/>
        <w:jc w:val="both"/>
      </w:pPr>
      <w:r w:rsidRPr="002B3457">
        <w:t>Se utilizó un muestreo no probabilístico</w:t>
      </w:r>
      <w:r w:rsidR="0056061A">
        <w:t xml:space="preserve">. Para el periodo 1, participaron </w:t>
      </w:r>
      <w:r w:rsidR="0056061A" w:rsidRPr="0056061A">
        <w:t xml:space="preserve">15 </w:t>
      </w:r>
      <w:r w:rsidR="001B1673">
        <w:t>mujeres</w:t>
      </w:r>
      <w:r w:rsidR="0056061A">
        <w:t xml:space="preserve"> CPI </w:t>
      </w:r>
      <w:r w:rsidR="0056061A" w:rsidRPr="0056061A">
        <w:t xml:space="preserve">con una edad </w:t>
      </w:r>
      <w:r w:rsidR="0056061A">
        <w:t>media</w:t>
      </w:r>
      <w:r w:rsidR="0056061A" w:rsidRPr="0056061A">
        <w:t xml:space="preserve"> = 49.4 (</w:t>
      </w:r>
      <w:r w:rsidR="0056061A">
        <w:t>±</w:t>
      </w:r>
      <w:r w:rsidR="0056061A" w:rsidRPr="0056061A">
        <w:t>9.71)</w:t>
      </w:r>
      <w:r w:rsidR="0056061A">
        <w:t xml:space="preserve"> años, nivel de escolaridad predominantemente básica, y dos personas con nivel bachillerato</w:t>
      </w:r>
      <w:r w:rsidRPr="002B3457">
        <w:t xml:space="preserve">. </w:t>
      </w:r>
      <w:r w:rsidR="0056061A">
        <w:t xml:space="preserve">Para el periodo 2 y 3 continuaron </w:t>
      </w:r>
      <w:r w:rsidR="0056061A">
        <w:rPr>
          <w:color w:val="222222"/>
        </w:rPr>
        <w:t xml:space="preserve">por 11 participantes con una edad media = 54.2 </w:t>
      </w:r>
      <w:r w:rsidR="0056061A" w:rsidRPr="0056061A">
        <w:t>(</w:t>
      </w:r>
      <w:r w:rsidR="0056061A">
        <w:t>±</w:t>
      </w:r>
      <w:r w:rsidR="0056061A">
        <w:rPr>
          <w:color w:val="222222"/>
        </w:rPr>
        <w:t xml:space="preserve">10.44) años. </w:t>
      </w:r>
      <w:r w:rsidRPr="002B3457">
        <w:t xml:space="preserve">Se consideró como criterio de inclusión a personas cuidadoras principales informales de personas dependientes, inscritas en el programa </w:t>
      </w:r>
      <w:r w:rsidRPr="002B3457">
        <w:rPr>
          <w:i/>
        </w:rPr>
        <w:t>Sistema Público de Cuidados</w:t>
      </w:r>
      <w:r w:rsidRPr="002B3457">
        <w:t xml:space="preserve">. </w:t>
      </w:r>
      <w:r w:rsidR="001B1673">
        <w:t>S</w:t>
      </w:r>
      <w:r w:rsidRPr="002B3457">
        <w:t xml:space="preserve">e tomaron en cuenta los datos de las participantes que tuvieran una asistencia </w:t>
      </w:r>
      <w:r w:rsidR="001B1673">
        <w:t>al menos</w:t>
      </w:r>
      <w:r w:rsidRPr="002B3457">
        <w:t xml:space="preserve"> 60%</w:t>
      </w:r>
      <w:r w:rsidR="001B1673">
        <w:t xml:space="preserve"> </w:t>
      </w:r>
      <w:r w:rsidR="001B1673" w:rsidRPr="002B3457">
        <w:t>a las sesiones</w:t>
      </w:r>
      <w:r w:rsidR="001B1673">
        <w:t>.</w:t>
      </w:r>
      <w:r w:rsidR="001B1673" w:rsidRPr="002B3457">
        <w:t xml:space="preserve"> </w:t>
      </w:r>
      <w:r w:rsidR="00AE53D6">
        <w:t>Todas las participantes</w:t>
      </w:r>
      <w:r w:rsidR="00706ECB">
        <w:t xml:space="preserve"> autorizaron el uso de sus datos </w:t>
      </w:r>
      <w:r w:rsidR="000649F9">
        <w:t>mediante el</w:t>
      </w:r>
      <w:r w:rsidR="00706ECB">
        <w:t xml:space="preserve"> consentimiento informado </w:t>
      </w:r>
      <w:r w:rsidR="000649F9">
        <w:t xml:space="preserve">verbal, apegado la Pauta 12 del </w:t>
      </w:r>
      <w:r w:rsidR="000649F9" w:rsidRPr="000649F9">
        <w:rPr>
          <w:i/>
          <w:iCs/>
        </w:rPr>
        <w:t xml:space="preserve">International </w:t>
      </w:r>
      <w:proofErr w:type="spellStart"/>
      <w:r w:rsidR="000649F9" w:rsidRPr="000649F9">
        <w:rPr>
          <w:i/>
          <w:iCs/>
        </w:rPr>
        <w:t>Ethical</w:t>
      </w:r>
      <w:proofErr w:type="spellEnd"/>
      <w:r w:rsidR="000649F9" w:rsidRPr="000649F9">
        <w:rPr>
          <w:i/>
          <w:iCs/>
        </w:rPr>
        <w:t xml:space="preserve"> </w:t>
      </w:r>
      <w:proofErr w:type="spellStart"/>
      <w:r w:rsidR="000649F9" w:rsidRPr="000649F9">
        <w:rPr>
          <w:i/>
          <w:iCs/>
        </w:rPr>
        <w:t>Guidelines</w:t>
      </w:r>
      <w:proofErr w:type="spellEnd"/>
      <w:r w:rsidR="000649F9" w:rsidRPr="000649F9">
        <w:rPr>
          <w:i/>
          <w:iCs/>
        </w:rPr>
        <w:t xml:space="preserve"> </w:t>
      </w:r>
      <w:proofErr w:type="spellStart"/>
      <w:r w:rsidR="000649F9" w:rsidRPr="000649F9">
        <w:rPr>
          <w:i/>
          <w:iCs/>
        </w:rPr>
        <w:t>for</w:t>
      </w:r>
      <w:proofErr w:type="spellEnd"/>
      <w:r w:rsidR="000649F9" w:rsidRPr="000649F9">
        <w:rPr>
          <w:i/>
          <w:iCs/>
        </w:rPr>
        <w:t xml:space="preserve"> </w:t>
      </w:r>
      <w:proofErr w:type="spellStart"/>
      <w:r w:rsidR="000649F9" w:rsidRPr="000649F9">
        <w:rPr>
          <w:i/>
          <w:iCs/>
        </w:rPr>
        <w:t>Health-related</w:t>
      </w:r>
      <w:proofErr w:type="spellEnd"/>
      <w:r w:rsidR="000649F9" w:rsidRPr="000649F9">
        <w:rPr>
          <w:i/>
          <w:iCs/>
        </w:rPr>
        <w:t xml:space="preserve"> </w:t>
      </w:r>
      <w:proofErr w:type="spellStart"/>
      <w:r w:rsidR="000649F9" w:rsidRPr="000649F9">
        <w:rPr>
          <w:i/>
          <w:iCs/>
        </w:rPr>
        <w:t>Research</w:t>
      </w:r>
      <w:proofErr w:type="spellEnd"/>
      <w:r w:rsidR="000649F9" w:rsidRPr="000649F9">
        <w:rPr>
          <w:i/>
          <w:iCs/>
        </w:rPr>
        <w:t xml:space="preserve"> </w:t>
      </w:r>
      <w:proofErr w:type="spellStart"/>
      <w:r w:rsidR="000649F9" w:rsidRPr="000649F9">
        <w:rPr>
          <w:i/>
          <w:iCs/>
        </w:rPr>
        <w:t>Involving</w:t>
      </w:r>
      <w:proofErr w:type="spellEnd"/>
      <w:r w:rsidR="000649F9" w:rsidRPr="000649F9">
        <w:rPr>
          <w:i/>
          <w:iCs/>
        </w:rPr>
        <w:t xml:space="preserve"> </w:t>
      </w:r>
      <w:proofErr w:type="spellStart"/>
      <w:r w:rsidR="000649F9" w:rsidRPr="000649F9">
        <w:rPr>
          <w:i/>
          <w:iCs/>
        </w:rPr>
        <w:t>Humans</w:t>
      </w:r>
      <w:proofErr w:type="spellEnd"/>
      <w:r w:rsidR="000649F9">
        <w:t>, e</w:t>
      </w:r>
      <w:r w:rsidR="000649F9" w:rsidRPr="000649F9">
        <w:t>laborad</w:t>
      </w:r>
      <w:r w:rsidR="00AE53D6">
        <w:t>o</w:t>
      </w:r>
      <w:r w:rsidR="000649F9" w:rsidRPr="000649F9">
        <w:t xml:space="preserve"> por el Consejo de Organizaciones Internacionales de las Ciencias Médicas </w:t>
      </w:r>
      <w:r w:rsidR="00E55C18">
        <w:t>y</w:t>
      </w:r>
      <w:r w:rsidR="000649F9" w:rsidRPr="000649F9">
        <w:t xml:space="preserve"> la Organización Mundial de la Salud</w:t>
      </w:r>
      <w:r w:rsidR="00E55C18">
        <w:t xml:space="preserve"> </w:t>
      </w:r>
      <w:r w:rsidR="00E55C18" w:rsidRPr="00E55C18">
        <w:t>(2017)</w:t>
      </w:r>
      <w:r w:rsidR="000649F9">
        <w:t xml:space="preserve">. </w:t>
      </w:r>
      <w:r w:rsidR="0056061A">
        <w:t xml:space="preserve">Se tomó en cuenta la sección 4 </w:t>
      </w:r>
      <w:r w:rsidR="008506D2">
        <w:t xml:space="preserve">de </w:t>
      </w:r>
      <w:r w:rsidR="001A2F7C" w:rsidRPr="002B3457">
        <w:t>las normas éticas del Código de Conducta de la American Psychological Association (APA, 2017).</w:t>
      </w:r>
    </w:p>
    <w:p w14:paraId="3D8D4C2F" w14:textId="22F77E4F" w:rsidR="00D340B8" w:rsidRPr="006C11F0" w:rsidRDefault="0056061A" w:rsidP="00897BDA">
      <w:pPr>
        <w:spacing w:before="240" w:after="240" w:line="360" w:lineRule="auto"/>
        <w:jc w:val="both"/>
        <w:rPr>
          <w:rFonts w:ascii="Times New Roman" w:hAnsi="Times New Roman" w:cs="Times New Roman"/>
          <w:b/>
          <w:i/>
          <w:iCs/>
          <w:sz w:val="24"/>
          <w:szCs w:val="24"/>
        </w:rPr>
      </w:pPr>
      <w:r>
        <w:rPr>
          <w:rFonts w:ascii="Times New Roman" w:hAnsi="Times New Roman" w:cs="Times New Roman"/>
          <w:b/>
          <w:i/>
          <w:iCs/>
          <w:sz w:val="24"/>
          <w:szCs w:val="24"/>
        </w:rPr>
        <w:t>Instrumentos</w:t>
      </w:r>
    </w:p>
    <w:p w14:paraId="70B08EFF" w14:textId="27A8073E" w:rsidR="00D340B8" w:rsidRPr="002B3457" w:rsidRDefault="00627731" w:rsidP="00897BDA">
      <w:pPr>
        <w:spacing w:line="360" w:lineRule="auto"/>
        <w:ind w:firstLine="720"/>
        <w:jc w:val="both"/>
        <w:rPr>
          <w:rFonts w:ascii="Times New Roman" w:hAnsi="Times New Roman" w:cs="Times New Roman"/>
          <w:sz w:val="24"/>
          <w:szCs w:val="24"/>
        </w:rPr>
      </w:pPr>
      <w:r w:rsidRPr="000419DC">
        <w:rPr>
          <w:rFonts w:ascii="Times New Roman" w:hAnsi="Times New Roman" w:cs="Times New Roman"/>
          <w:i/>
          <w:iCs/>
          <w:sz w:val="24"/>
          <w:szCs w:val="24"/>
        </w:rPr>
        <w:t>Cuestionario de Salud SF-36</w:t>
      </w:r>
      <w:r w:rsidRPr="002B3457">
        <w:rPr>
          <w:rFonts w:ascii="Times New Roman" w:hAnsi="Times New Roman" w:cs="Times New Roman"/>
          <w:sz w:val="24"/>
          <w:szCs w:val="24"/>
        </w:rPr>
        <w:t xml:space="preserve"> (Zúñiga, et al., 1999</w:t>
      </w:r>
      <w:r w:rsidR="00885D6C">
        <w:rPr>
          <w:rFonts w:ascii="Times New Roman" w:hAnsi="Times New Roman" w:cs="Times New Roman"/>
          <w:sz w:val="24"/>
          <w:szCs w:val="24"/>
        </w:rPr>
        <w:t>; v</w:t>
      </w:r>
      <w:r w:rsidRPr="002B3457">
        <w:rPr>
          <w:rFonts w:ascii="Times New Roman" w:hAnsi="Times New Roman" w:cs="Times New Roman"/>
          <w:sz w:val="24"/>
          <w:szCs w:val="24"/>
        </w:rPr>
        <w:t xml:space="preserve">alidado en </w:t>
      </w:r>
      <w:r w:rsidR="00C43680">
        <w:rPr>
          <w:rFonts w:ascii="Times New Roman" w:hAnsi="Times New Roman" w:cs="Times New Roman"/>
          <w:sz w:val="24"/>
          <w:szCs w:val="24"/>
        </w:rPr>
        <w:t>México</w:t>
      </w:r>
      <w:r w:rsidR="00885D6C">
        <w:rPr>
          <w:rFonts w:ascii="Times New Roman" w:hAnsi="Times New Roman" w:cs="Times New Roman"/>
          <w:sz w:val="24"/>
          <w:szCs w:val="24"/>
        </w:rPr>
        <w:t xml:space="preserve"> por </w:t>
      </w:r>
      <w:r w:rsidR="00885D6C" w:rsidRPr="002B3457">
        <w:rPr>
          <w:rFonts w:ascii="Times New Roman" w:hAnsi="Times New Roman" w:cs="Times New Roman"/>
          <w:sz w:val="24"/>
          <w:szCs w:val="24"/>
        </w:rPr>
        <w:t>Sánchez, et al. 2017)</w:t>
      </w:r>
      <w:r w:rsidR="00084CF3">
        <w:rPr>
          <w:rFonts w:ascii="Times New Roman" w:hAnsi="Times New Roman" w:cs="Times New Roman"/>
          <w:sz w:val="24"/>
          <w:szCs w:val="24"/>
        </w:rPr>
        <w:t>. Es un cuestionario de percepción de salud</w:t>
      </w:r>
      <w:r w:rsidR="00084CF3" w:rsidRPr="00084CF3">
        <w:rPr>
          <w:rFonts w:ascii="Times New Roman" w:hAnsi="Times New Roman" w:cs="Times New Roman"/>
          <w:sz w:val="24"/>
          <w:szCs w:val="24"/>
        </w:rPr>
        <w:t xml:space="preserve"> </w:t>
      </w:r>
      <w:r w:rsidR="00084CF3" w:rsidRPr="002B3457">
        <w:rPr>
          <w:rFonts w:ascii="Times New Roman" w:hAnsi="Times New Roman" w:cs="Times New Roman"/>
          <w:sz w:val="24"/>
          <w:szCs w:val="24"/>
        </w:rPr>
        <w:t xml:space="preserve">constituido por </w:t>
      </w:r>
      <w:r w:rsidR="00084CF3">
        <w:rPr>
          <w:rFonts w:ascii="Times New Roman" w:hAnsi="Times New Roman" w:cs="Times New Roman"/>
          <w:sz w:val="24"/>
          <w:szCs w:val="24"/>
        </w:rPr>
        <w:t>36 reactivos</w:t>
      </w:r>
      <w:r w:rsidR="00084CF3" w:rsidRPr="002B3457">
        <w:rPr>
          <w:rFonts w:ascii="Times New Roman" w:hAnsi="Times New Roman" w:cs="Times New Roman"/>
          <w:sz w:val="24"/>
          <w:szCs w:val="24"/>
        </w:rPr>
        <w:t xml:space="preserve"> </w:t>
      </w:r>
      <w:r w:rsidR="00084CF3">
        <w:rPr>
          <w:rFonts w:ascii="Times New Roman" w:hAnsi="Times New Roman" w:cs="Times New Roman"/>
          <w:sz w:val="24"/>
          <w:szCs w:val="24"/>
        </w:rPr>
        <w:t xml:space="preserve">con opciones </w:t>
      </w:r>
      <w:r w:rsidR="00084CF3">
        <w:rPr>
          <w:rFonts w:ascii="Times New Roman" w:hAnsi="Times New Roman" w:cs="Times New Roman"/>
          <w:sz w:val="24"/>
          <w:szCs w:val="24"/>
        </w:rPr>
        <w:lastRenderedPageBreak/>
        <w:t>de respuesta en</w:t>
      </w:r>
      <w:r w:rsidR="00084CF3" w:rsidRPr="002B3457">
        <w:rPr>
          <w:rFonts w:ascii="Times New Roman" w:hAnsi="Times New Roman" w:cs="Times New Roman"/>
          <w:sz w:val="24"/>
          <w:szCs w:val="24"/>
        </w:rPr>
        <w:t xml:space="preserve"> escala de Likert</w:t>
      </w:r>
      <w:r w:rsidR="00084CF3">
        <w:rPr>
          <w:rFonts w:ascii="Times New Roman" w:hAnsi="Times New Roman" w:cs="Times New Roman"/>
          <w:sz w:val="24"/>
          <w:szCs w:val="24"/>
        </w:rPr>
        <w:t>, con confiabilidad</w:t>
      </w:r>
      <w:r w:rsidR="00C43680">
        <w:rPr>
          <w:rFonts w:ascii="Times New Roman" w:hAnsi="Times New Roman" w:cs="Times New Roman"/>
          <w:sz w:val="24"/>
          <w:szCs w:val="24"/>
        </w:rPr>
        <w:t xml:space="preserve"> de</w:t>
      </w:r>
      <w:r w:rsidRPr="002B3457">
        <w:rPr>
          <w:rFonts w:ascii="Times New Roman" w:hAnsi="Times New Roman" w:cs="Times New Roman"/>
          <w:sz w:val="24"/>
          <w:szCs w:val="24"/>
        </w:rPr>
        <w:t xml:space="preserve"> </w:t>
      </w:r>
      <w:r w:rsidR="000419DC" w:rsidRPr="002B3457">
        <w:rPr>
          <w:rFonts w:ascii="Times New Roman" w:hAnsi="Times New Roman" w:cs="Times New Roman"/>
          <w:sz w:val="24"/>
          <w:szCs w:val="24"/>
        </w:rPr>
        <w:t xml:space="preserve">α </w:t>
      </w:r>
      <w:r w:rsidR="00C43680">
        <w:rPr>
          <w:rFonts w:ascii="Times New Roman" w:hAnsi="Times New Roman" w:cs="Times New Roman"/>
          <w:sz w:val="24"/>
          <w:szCs w:val="24"/>
        </w:rPr>
        <w:t>=</w:t>
      </w:r>
      <w:r w:rsidRPr="002B3457">
        <w:rPr>
          <w:rFonts w:ascii="Times New Roman" w:hAnsi="Times New Roman" w:cs="Times New Roman"/>
          <w:sz w:val="24"/>
          <w:szCs w:val="24"/>
        </w:rPr>
        <w:t xml:space="preserve"> </w:t>
      </w:r>
      <w:r w:rsidR="000419DC">
        <w:rPr>
          <w:rFonts w:ascii="Times New Roman" w:hAnsi="Times New Roman" w:cs="Times New Roman"/>
          <w:sz w:val="24"/>
          <w:szCs w:val="24"/>
        </w:rPr>
        <w:t>0</w:t>
      </w:r>
      <w:r w:rsidRPr="002B3457">
        <w:rPr>
          <w:rFonts w:ascii="Times New Roman" w:hAnsi="Times New Roman" w:cs="Times New Roman"/>
          <w:sz w:val="24"/>
          <w:szCs w:val="24"/>
        </w:rPr>
        <w:t>.79</w:t>
      </w:r>
      <w:r w:rsidR="000419DC">
        <w:rPr>
          <w:rFonts w:ascii="Times New Roman" w:hAnsi="Times New Roman" w:cs="Times New Roman"/>
          <w:sz w:val="24"/>
          <w:szCs w:val="24"/>
        </w:rPr>
        <w:t xml:space="preserve"> (salud física)</w:t>
      </w:r>
      <w:r w:rsidRPr="002B3457">
        <w:rPr>
          <w:rFonts w:ascii="Times New Roman" w:hAnsi="Times New Roman" w:cs="Times New Roman"/>
          <w:sz w:val="24"/>
          <w:szCs w:val="24"/>
        </w:rPr>
        <w:t xml:space="preserve"> a</w:t>
      </w:r>
      <w:r w:rsidR="00C43680">
        <w:rPr>
          <w:rFonts w:ascii="Times New Roman" w:hAnsi="Times New Roman" w:cs="Times New Roman"/>
          <w:sz w:val="24"/>
          <w:szCs w:val="24"/>
        </w:rPr>
        <w:t xml:space="preserve"> </w:t>
      </w:r>
      <w:r w:rsidR="00C43680" w:rsidRPr="002B3457">
        <w:rPr>
          <w:rFonts w:ascii="Times New Roman" w:hAnsi="Times New Roman" w:cs="Times New Roman"/>
          <w:sz w:val="24"/>
          <w:szCs w:val="24"/>
        </w:rPr>
        <w:t xml:space="preserve">α </w:t>
      </w:r>
      <w:r w:rsidR="00C43680">
        <w:rPr>
          <w:rFonts w:ascii="Times New Roman" w:hAnsi="Times New Roman" w:cs="Times New Roman"/>
          <w:sz w:val="24"/>
          <w:szCs w:val="24"/>
        </w:rPr>
        <w:t>=</w:t>
      </w:r>
      <w:r w:rsidR="00C43680" w:rsidRPr="002B3457">
        <w:rPr>
          <w:rFonts w:ascii="Times New Roman" w:hAnsi="Times New Roman" w:cs="Times New Roman"/>
          <w:sz w:val="24"/>
          <w:szCs w:val="24"/>
        </w:rPr>
        <w:t xml:space="preserve"> </w:t>
      </w:r>
      <w:r w:rsidR="00C43680">
        <w:rPr>
          <w:rFonts w:ascii="Times New Roman" w:hAnsi="Times New Roman" w:cs="Times New Roman"/>
          <w:sz w:val="24"/>
          <w:szCs w:val="24"/>
        </w:rPr>
        <w:t>0</w:t>
      </w:r>
      <w:r w:rsidRPr="002B3457">
        <w:rPr>
          <w:rFonts w:ascii="Times New Roman" w:hAnsi="Times New Roman" w:cs="Times New Roman"/>
          <w:sz w:val="24"/>
          <w:szCs w:val="24"/>
        </w:rPr>
        <w:t>.99</w:t>
      </w:r>
      <w:r w:rsidR="000419DC">
        <w:rPr>
          <w:rFonts w:ascii="Times New Roman" w:hAnsi="Times New Roman" w:cs="Times New Roman"/>
          <w:sz w:val="24"/>
          <w:szCs w:val="24"/>
        </w:rPr>
        <w:t xml:space="preserve"> (salud mental). </w:t>
      </w:r>
    </w:p>
    <w:p w14:paraId="5BE24A32" w14:textId="444A5A19" w:rsidR="00D340B8" w:rsidRPr="002B3457" w:rsidRDefault="00627731" w:rsidP="00897BDA">
      <w:pPr>
        <w:spacing w:line="360" w:lineRule="auto"/>
        <w:ind w:firstLine="720"/>
        <w:jc w:val="both"/>
        <w:rPr>
          <w:rFonts w:ascii="Times New Roman" w:hAnsi="Times New Roman" w:cs="Times New Roman"/>
          <w:sz w:val="24"/>
          <w:szCs w:val="24"/>
        </w:rPr>
      </w:pPr>
      <w:r w:rsidRPr="000419DC">
        <w:rPr>
          <w:rFonts w:ascii="Times New Roman" w:hAnsi="Times New Roman" w:cs="Times New Roman"/>
          <w:i/>
          <w:iCs/>
          <w:sz w:val="24"/>
          <w:szCs w:val="24"/>
        </w:rPr>
        <w:t>Escala de Afecto Positivo/Afecto negativo en México (APAN-M)</w:t>
      </w:r>
      <w:r w:rsidRPr="002B3457">
        <w:rPr>
          <w:rFonts w:ascii="Times New Roman" w:hAnsi="Times New Roman" w:cs="Times New Roman"/>
          <w:sz w:val="24"/>
          <w:szCs w:val="24"/>
        </w:rPr>
        <w:t xml:space="preserve"> (Velasco, et al., 2021):  Instrumento autoaplicable de 20 reactivos, constituido por 10 reactivos negativos, 10 positivos, con una escala tipo Likert que va de 1 a 5 puntos sobre la intensidad (subjetiva) en que ha experimentado los afectos. Cuenta con un α = </w:t>
      </w:r>
      <w:r w:rsidR="00D62F80">
        <w:rPr>
          <w:rFonts w:ascii="Times New Roman" w:hAnsi="Times New Roman" w:cs="Times New Roman"/>
          <w:sz w:val="24"/>
          <w:szCs w:val="24"/>
        </w:rPr>
        <w:t>0</w:t>
      </w:r>
      <w:r w:rsidRPr="002B3457">
        <w:rPr>
          <w:rFonts w:ascii="Times New Roman" w:hAnsi="Times New Roman" w:cs="Times New Roman"/>
          <w:sz w:val="24"/>
          <w:szCs w:val="24"/>
        </w:rPr>
        <w:t xml:space="preserve">.94 para afecto positivo y α = </w:t>
      </w:r>
      <w:r w:rsidR="00437896">
        <w:rPr>
          <w:rFonts w:ascii="Times New Roman" w:hAnsi="Times New Roman" w:cs="Times New Roman"/>
          <w:sz w:val="24"/>
          <w:szCs w:val="24"/>
        </w:rPr>
        <w:t>0</w:t>
      </w:r>
      <w:r w:rsidRPr="002B3457">
        <w:rPr>
          <w:rFonts w:ascii="Times New Roman" w:hAnsi="Times New Roman" w:cs="Times New Roman"/>
          <w:sz w:val="24"/>
          <w:szCs w:val="24"/>
        </w:rPr>
        <w:t>.88 para afecto negativo), y una R</w:t>
      </w:r>
      <w:r w:rsidRPr="006C11F0">
        <w:rPr>
          <w:rFonts w:ascii="Times New Roman" w:hAnsi="Times New Roman" w:cs="Times New Roman"/>
          <w:sz w:val="24"/>
          <w:szCs w:val="24"/>
          <w:vertAlign w:val="superscript"/>
        </w:rPr>
        <w:t>2</w:t>
      </w:r>
      <w:r w:rsidRPr="002B3457">
        <w:rPr>
          <w:rFonts w:ascii="Times New Roman" w:hAnsi="Times New Roman" w:cs="Times New Roman"/>
          <w:sz w:val="24"/>
          <w:szCs w:val="24"/>
        </w:rPr>
        <w:t xml:space="preserve"> = 54.6% en población mexicana</w:t>
      </w:r>
      <w:r w:rsidR="000419DC">
        <w:rPr>
          <w:rFonts w:ascii="Times New Roman" w:hAnsi="Times New Roman" w:cs="Times New Roman"/>
          <w:sz w:val="24"/>
          <w:szCs w:val="24"/>
        </w:rPr>
        <w:t xml:space="preserve">. </w:t>
      </w:r>
    </w:p>
    <w:p w14:paraId="13453609" w14:textId="00B00919" w:rsidR="00D340B8" w:rsidRPr="002B3457" w:rsidRDefault="00627731" w:rsidP="00897BDA">
      <w:pPr>
        <w:spacing w:line="360" w:lineRule="auto"/>
        <w:ind w:firstLine="720"/>
        <w:jc w:val="both"/>
        <w:rPr>
          <w:rFonts w:ascii="Times New Roman" w:hAnsi="Times New Roman" w:cs="Times New Roman"/>
          <w:sz w:val="24"/>
          <w:szCs w:val="24"/>
          <w:highlight w:val="white"/>
        </w:rPr>
      </w:pPr>
      <w:r w:rsidRPr="002B3457">
        <w:rPr>
          <w:rFonts w:ascii="Times New Roman" w:hAnsi="Times New Roman" w:cs="Times New Roman"/>
          <w:i/>
          <w:sz w:val="24"/>
          <w:szCs w:val="24"/>
          <w:highlight w:val="white"/>
        </w:rPr>
        <w:t>Escala de Apoyo Social Percibido (MSPSS)</w:t>
      </w:r>
      <w:r w:rsidRPr="002B3457">
        <w:rPr>
          <w:rFonts w:ascii="Times New Roman" w:hAnsi="Times New Roman" w:cs="Times New Roman"/>
          <w:sz w:val="24"/>
          <w:szCs w:val="24"/>
          <w:highlight w:val="white"/>
        </w:rPr>
        <w:t xml:space="preserve"> (</w:t>
      </w:r>
      <w:proofErr w:type="spellStart"/>
      <w:r w:rsidRPr="002B3457">
        <w:rPr>
          <w:rFonts w:ascii="Times New Roman" w:hAnsi="Times New Roman" w:cs="Times New Roman"/>
          <w:sz w:val="24"/>
          <w:szCs w:val="24"/>
          <w:highlight w:val="white"/>
        </w:rPr>
        <w:t>Zimet</w:t>
      </w:r>
      <w:proofErr w:type="spellEnd"/>
      <w:r w:rsidRPr="002B3457">
        <w:rPr>
          <w:rFonts w:ascii="Times New Roman" w:hAnsi="Times New Roman" w:cs="Times New Roman"/>
          <w:sz w:val="24"/>
          <w:szCs w:val="24"/>
          <w:highlight w:val="white"/>
        </w:rPr>
        <w:t>, 1988</w:t>
      </w:r>
      <w:r w:rsidR="00885D6C">
        <w:rPr>
          <w:rFonts w:ascii="Times New Roman" w:hAnsi="Times New Roman" w:cs="Times New Roman"/>
          <w:sz w:val="24"/>
          <w:szCs w:val="24"/>
          <w:highlight w:val="white"/>
        </w:rPr>
        <w:t xml:space="preserve">; validada en México por </w:t>
      </w:r>
      <w:r w:rsidR="00885D6C" w:rsidRPr="002B3457">
        <w:rPr>
          <w:rFonts w:ascii="Times New Roman" w:hAnsi="Times New Roman" w:cs="Times New Roman"/>
          <w:sz w:val="24"/>
          <w:szCs w:val="24"/>
          <w:highlight w:val="white"/>
        </w:rPr>
        <w:t>Santos, et al. 2021</w:t>
      </w:r>
      <w:r w:rsidR="00885D6C">
        <w:rPr>
          <w:rFonts w:ascii="Times New Roman" w:hAnsi="Times New Roman" w:cs="Times New Roman"/>
          <w:sz w:val="24"/>
          <w:szCs w:val="24"/>
          <w:highlight w:val="white"/>
        </w:rPr>
        <w:t>)</w:t>
      </w:r>
      <w:r w:rsidRPr="002B3457">
        <w:rPr>
          <w:rFonts w:ascii="Times New Roman" w:hAnsi="Times New Roman" w:cs="Times New Roman"/>
          <w:sz w:val="24"/>
          <w:szCs w:val="24"/>
          <w:highlight w:val="white"/>
        </w:rPr>
        <w:t>). Se compone de 12 reactivos que miden tres dimensiones del apoyo social percibido: 1) apoyo de otros significativos, 2) apoyo familiar, y 3) apoyo amigos. Con una escala de respuesta tipo Likert que van de Nunca (0) a Siempre (5).</w:t>
      </w:r>
      <w:r w:rsidR="006C11F0">
        <w:rPr>
          <w:rFonts w:ascii="Times New Roman" w:hAnsi="Times New Roman" w:cs="Times New Roman"/>
          <w:sz w:val="24"/>
          <w:szCs w:val="24"/>
          <w:highlight w:val="white"/>
        </w:rPr>
        <w:t xml:space="preserve"> </w:t>
      </w:r>
      <w:r w:rsidR="00885D6C">
        <w:rPr>
          <w:rFonts w:ascii="Times New Roman" w:hAnsi="Times New Roman" w:cs="Times New Roman"/>
          <w:sz w:val="24"/>
          <w:szCs w:val="24"/>
          <w:highlight w:val="white"/>
        </w:rPr>
        <w:t xml:space="preserve">Cuenta </w:t>
      </w:r>
      <w:r w:rsidR="006C11F0">
        <w:rPr>
          <w:rFonts w:ascii="Times New Roman" w:hAnsi="Times New Roman" w:cs="Times New Roman"/>
          <w:sz w:val="24"/>
          <w:szCs w:val="24"/>
          <w:highlight w:val="white"/>
        </w:rPr>
        <w:t>con</w:t>
      </w:r>
      <w:r w:rsidRPr="002B3457">
        <w:rPr>
          <w:rFonts w:ascii="Times New Roman" w:hAnsi="Times New Roman" w:cs="Times New Roman"/>
          <w:sz w:val="24"/>
          <w:szCs w:val="24"/>
          <w:highlight w:val="white"/>
        </w:rPr>
        <w:t xml:space="preserve"> un </w:t>
      </w:r>
      <w:r w:rsidRPr="002B3457">
        <w:rPr>
          <w:rFonts w:ascii="Times New Roman" w:hAnsi="Times New Roman" w:cs="Times New Roman"/>
          <w:sz w:val="24"/>
          <w:szCs w:val="24"/>
        </w:rPr>
        <w:t xml:space="preserve">α </w:t>
      </w:r>
      <w:r w:rsidRPr="002B3457">
        <w:rPr>
          <w:rFonts w:ascii="Times New Roman" w:hAnsi="Times New Roman" w:cs="Times New Roman"/>
          <w:color w:val="222222"/>
          <w:sz w:val="24"/>
          <w:szCs w:val="24"/>
        </w:rPr>
        <w:t xml:space="preserve">= </w:t>
      </w:r>
      <w:r w:rsidRPr="002B3457">
        <w:rPr>
          <w:rFonts w:ascii="Times New Roman" w:hAnsi="Times New Roman" w:cs="Times New Roman"/>
          <w:sz w:val="24"/>
          <w:szCs w:val="24"/>
          <w:highlight w:val="white"/>
        </w:rPr>
        <w:t>0</w:t>
      </w:r>
      <w:r w:rsidR="00D62F80">
        <w:rPr>
          <w:rFonts w:ascii="Times New Roman" w:hAnsi="Times New Roman" w:cs="Times New Roman"/>
          <w:sz w:val="24"/>
          <w:szCs w:val="24"/>
          <w:highlight w:val="white"/>
        </w:rPr>
        <w:t>.</w:t>
      </w:r>
      <w:r w:rsidRPr="002B3457">
        <w:rPr>
          <w:rFonts w:ascii="Times New Roman" w:hAnsi="Times New Roman" w:cs="Times New Roman"/>
          <w:sz w:val="24"/>
          <w:szCs w:val="24"/>
          <w:highlight w:val="white"/>
        </w:rPr>
        <w:t>72, 0</w:t>
      </w:r>
      <w:r w:rsidR="00D62F80">
        <w:rPr>
          <w:rFonts w:ascii="Times New Roman" w:hAnsi="Times New Roman" w:cs="Times New Roman"/>
          <w:sz w:val="24"/>
          <w:szCs w:val="24"/>
          <w:highlight w:val="white"/>
        </w:rPr>
        <w:t>.</w:t>
      </w:r>
      <w:r w:rsidRPr="002B3457">
        <w:rPr>
          <w:rFonts w:ascii="Times New Roman" w:hAnsi="Times New Roman" w:cs="Times New Roman"/>
          <w:sz w:val="24"/>
          <w:szCs w:val="24"/>
          <w:highlight w:val="white"/>
        </w:rPr>
        <w:t>85 y 0</w:t>
      </w:r>
      <w:r w:rsidR="00D62F80">
        <w:rPr>
          <w:rFonts w:ascii="Times New Roman" w:hAnsi="Times New Roman" w:cs="Times New Roman"/>
          <w:sz w:val="24"/>
          <w:szCs w:val="24"/>
          <w:highlight w:val="white"/>
        </w:rPr>
        <w:t>.</w:t>
      </w:r>
      <w:r w:rsidRPr="002B3457">
        <w:rPr>
          <w:rFonts w:ascii="Times New Roman" w:hAnsi="Times New Roman" w:cs="Times New Roman"/>
          <w:sz w:val="24"/>
          <w:szCs w:val="24"/>
          <w:highlight w:val="white"/>
        </w:rPr>
        <w:t xml:space="preserve">75, respectivamente, y para la escala completa </w:t>
      </w:r>
      <w:r w:rsidR="00D62F80" w:rsidRPr="002B3457">
        <w:rPr>
          <w:rFonts w:ascii="Times New Roman" w:hAnsi="Times New Roman" w:cs="Times New Roman"/>
          <w:sz w:val="24"/>
          <w:szCs w:val="24"/>
        </w:rPr>
        <w:t>α =</w:t>
      </w:r>
      <w:r w:rsidR="00D62F80">
        <w:rPr>
          <w:rFonts w:ascii="Times New Roman" w:hAnsi="Times New Roman" w:cs="Times New Roman"/>
          <w:sz w:val="24"/>
          <w:szCs w:val="24"/>
        </w:rPr>
        <w:t xml:space="preserve"> </w:t>
      </w:r>
      <w:r w:rsidRPr="002B3457">
        <w:rPr>
          <w:rFonts w:ascii="Times New Roman" w:hAnsi="Times New Roman" w:cs="Times New Roman"/>
          <w:sz w:val="24"/>
          <w:szCs w:val="24"/>
          <w:highlight w:val="white"/>
        </w:rPr>
        <w:t>0</w:t>
      </w:r>
      <w:r w:rsidR="00D62F80">
        <w:rPr>
          <w:rFonts w:ascii="Times New Roman" w:hAnsi="Times New Roman" w:cs="Times New Roman"/>
          <w:sz w:val="24"/>
          <w:szCs w:val="24"/>
          <w:highlight w:val="white"/>
        </w:rPr>
        <w:t>.</w:t>
      </w:r>
      <w:r w:rsidRPr="002B3457">
        <w:rPr>
          <w:rFonts w:ascii="Times New Roman" w:hAnsi="Times New Roman" w:cs="Times New Roman"/>
          <w:sz w:val="24"/>
          <w:szCs w:val="24"/>
          <w:highlight w:val="white"/>
        </w:rPr>
        <w:t xml:space="preserve">85 </w:t>
      </w:r>
    </w:p>
    <w:p w14:paraId="6136B0E3" w14:textId="085BA8A0" w:rsidR="00D340B8" w:rsidRPr="002B3457" w:rsidRDefault="00627731" w:rsidP="00897BDA">
      <w:pPr>
        <w:spacing w:line="360" w:lineRule="auto"/>
        <w:ind w:firstLine="720"/>
        <w:jc w:val="both"/>
        <w:rPr>
          <w:rFonts w:ascii="Times New Roman" w:hAnsi="Times New Roman" w:cs="Times New Roman"/>
          <w:sz w:val="24"/>
          <w:szCs w:val="24"/>
        </w:rPr>
      </w:pPr>
      <w:r w:rsidRPr="002B3457">
        <w:rPr>
          <w:rFonts w:ascii="Times New Roman" w:hAnsi="Times New Roman" w:cs="Times New Roman"/>
          <w:i/>
          <w:sz w:val="24"/>
          <w:szCs w:val="24"/>
        </w:rPr>
        <w:t xml:space="preserve">Escala de Desorden de Ansiedad Generalizada </w:t>
      </w:r>
      <w:r w:rsidRPr="00885D6C">
        <w:rPr>
          <w:rFonts w:ascii="Times New Roman" w:hAnsi="Times New Roman" w:cs="Times New Roman"/>
          <w:iCs/>
          <w:sz w:val="24"/>
          <w:szCs w:val="24"/>
        </w:rPr>
        <w:t>(GAD-2</w:t>
      </w:r>
      <w:r w:rsidR="00885D6C">
        <w:rPr>
          <w:rFonts w:ascii="Times New Roman" w:hAnsi="Times New Roman" w:cs="Times New Roman"/>
          <w:i/>
          <w:sz w:val="24"/>
          <w:szCs w:val="24"/>
        </w:rPr>
        <w:t xml:space="preserve">, </w:t>
      </w:r>
      <w:r w:rsidRPr="002B3457">
        <w:rPr>
          <w:rFonts w:ascii="Times New Roman" w:hAnsi="Times New Roman" w:cs="Times New Roman"/>
          <w:sz w:val="24"/>
          <w:szCs w:val="24"/>
        </w:rPr>
        <w:t>Morris, 2012</w:t>
      </w:r>
      <w:r w:rsidR="00885D6C">
        <w:rPr>
          <w:rFonts w:ascii="Times New Roman" w:hAnsi="Times New Roman" w:cs="Times New Roman"/>
          <w:sz w:val="24"/>
          <w:szCs w:val="24"/>
        </w:rPr>
        <w:t xml:space="preserve">; </w:t>
      </w:r>
      <w:r w:rsidR="00885D6C" w:rsidRPr="00885D6C">
        <w:rPr>
          <w:rFonts w:ascii="Times New Roman" w:hAnsi="Times New Roman" w:cs="Times New Roman"/>
          <w:sz w:val="24"/>
          <w:szCs w:val="24"/>
          <w:lang w:val="es-MX"/>
        </w:rPr>
        <w:t>validado en Mé</w:t>
      </w:r>
      <w:r w:rsidR="00885D6C">
        <w:rPr>
          <w:rFonts w:ascii="Times New Roman" w:hAnsi="Times New Roman" w:cs="Times New Roman"/>
          <w:sz w:val="24"/>
          <w:szCs w:val="24"/>
          <w:lang w:val="es-MX"/>
        </w:rPr>
        <w:t xml:space="preserve">xico por </w:t>
      </w:r>
      <w:r w:rsidR="00885D6C" w:rsidRPr="00885D6C">
        <w:rPr>
          <w:rFonts w:ascii="Times New Roman" w:hAnsi="Times New Roman" w:cs="Times New Roman"/>
          <w:color w:val="222222"/>
          <w:sz w:val="24"/>
          <w:szCs w:val="24"/>
          <w:lang w:val="es-MX"/>
        </w:rPr>
        <w:t>Gaitán, et al. 2021)</w:t>
      </w:r>
      <w:r w:rsidR="00885D6C" w:rsidRPr="002B3457">
        <w:rPr>
          <w:rFonts w:ascii="Times New Roman" w:hAnsi="Times New Roman" w:cs="Times New Roman"/>
          <w:sz w:val="24"/>
          <w:szCs w:val="24"/>
        </w:rPr>
        <w:t>,</w:t>
      </w:r>
      <w:r w:rsidRPr="002B3457">
        <w:rPr>
          <w:rFonts w:ascii="Times New Roman" w:hAnsi="Times New Roman" w:cs="Times New Roman"/>
          <w:sz w:val="24"/>
          <w:szCs w:val="24"/>
        </w:rPr>
        <w:t xml:space="preserve">). </w:t>
      </w:r>
      <w:r w:rsidR="006C11F0">
        <w:rPr>
          <w:rFonts w:ascii="Times New Roman" w:hAnsi="Times New Roman" w:cs="Times New Roman"/>
          <w:sz w:val="24"/>
          <w:szCs w:val="24"/>
        </w:rPr>
        <w:t>Se trata de un i</w:t>
      </w:r>
      <w:r w:rsidRPr="002B3457">
        <w:rPr>
          <w:rFonts w:ascii="Times New Roman" w:hAnsi="Times New Roman" w:cs="Times New Roman"/>
          <w:sz w:val="24"/>
          <w:szCs w:val="24"/>
        </w:rPr>
        <w:t xml:space="preserve">nstrumento autoaplicable </w:t>
      </w:r>
      <w:r w:rsidR="006C11F0">
        <w:rPr>
          <w:rFonts w:ascii="Times New Roman" w:hAnsi="Times New Roman" w:cs="Times New Roman"/>
          <w:sz w:val="24"/>
          <w:szCs w:val="24"/>
        </w:rPr>
        <w:t>para examinar la presencia de</w:t>
      </w:r>
      <w:r w:rsidRPr="002B3457">
        <w:rPr>
          <w:rFonts w:ascii="Times New Roman" w:hAnsi="Times New Roman" w:cs="Times New Roman"/>
          <w:sz w:val="24"/>
          <w:szCs w:val="24"/>
        </w:rPr>
        <w:t xml:space="preserve"> ansiedad generalizada</w:t>
      </w:r>
      <w:r w:rsidR="006C11F0">
        <w:rPr>
          <w:rFonts w:ascii="Times New Roman" w:hAnsi="Times New Roman" w:cs="Times New Roman"/>
          <w:sz w:val="24"/>
          <w:szCs w:val="24"/>
        </w:rPr>
        <w:t>, c</w:t>
      </w:r>
      <w:r w:rsidRPr="002B3457">
        <w:rPr>
          <w:rFonts w:ascii="Times New Roman" w:hAnsi="Times New Roman" w:cs="Times New Roman"/>
          <w:sz w:val="24"/>
          <w:szCs w:val="24"/>
        </w:rPr>
        <w:t xml:space="preserve">onsta de 2 reactivos </w:t>
      </w:r>
      <w:r w:rsidR="006C11F0">
        <w:rPr>
          <w:rFonts w:ascii="Times New Roman" w:hAnsi="Times New Roman" w:cs="Times New Roman"/>
          <w:sz w:val="24"/>
          <w:szCs w:val="24"/>
        </w:rPr>
        <w:t>con respuestas</w:t>
      </w:r>
      <w:r w:rsidRPr="002B3457">
        <w:rPr>
          <w:rFonts w:ascii="Times New Roman" w:hAnsi="Times New Roman" w:cs="Times New Roman"/>
          <w:sz w:val="24"/>
          <w:szCs w:val="24"/>
        </w:rPr>
        <w:t xml:space="preserve"> tipo Likert de 0 a 3 puntos, con buenas propiedades psicométricas en población mexicana: α = </w:t>
      </w:r>
      <w:r w:rsidR="000419DC">
        <w:rPr>
          <w:rFonts w:ascii="Times New Roman" w:hAnsi="Times New Roman" w:cs="Times New Roman"/>
          <w:sz w:val="24"/>
          <w:szCs w:val="24"/>
        </w:rPr>
        <w:t>0</w:t>
      </w:r>
      <w:r w:rsidRPr="002B3457">
        <w:rPr>
          <w:rFonts w:ascii="Times New Roman" w:hAnsi="Times New Roman" w:cs="Times New Roman"/>
          <w:sz w:val="24"/>
          <w:szCs w:val="24"/>
        </w:rPr>
        <w:t>.86 y una R</w:t>
      </w:r>
      <w:r w:rsidRPr="00D62F80">
        <w:rPr>
          <w:rFonts w:ascii="Times New Roman" w:hAnsi="Times New Roman" w:cs="Times New Roman"/>
          <w:sz w:val="24"/>
          <w:szCs w:val="24"/>
          <w:vertAlign w:val="superscript"/>
        </w:rPr>
        <w:t>2</w:t>
      </w:r>
      <w:r w:rsidRPr="002B3457">
        <w:rPr>
          <w:rFonts w:ascii="Times New Roman" w:hAnsi="Times New Roman" w:cs="Times New Roman"/>
          <w:sz w:val="24"/>
          <w:szCs w:val="24"/>
        </w:rPr>
        <w:t xml:space="preserve"> = 76%</w:t>
      </w:r>
      <w:r w:rsidR="006C11F0">
        <w:rPr>
          <w:rFonts w:ascii="Times New Roman" w:hAnsi="Times New Roman" w:cs="Times New Roman"/>
          <w:sz w:val="24"/>
          <w:szCs w:val="24"/>
        </w:rPr>
        <w:t xml:space="preserve"> (</w:t>
      </w:r>
      <w:r w:rsidR="006C11F0" w:rsidRPr="002B3457">
        <w:rPr>
          <w:rFonts w:ascii="Times New Roman" w:hAnsi="Times New Roman" w:cs="Times New Roman"/>
          <w:sz w:val="24"/>
          <w:szCs w:val="24"/>
        </w:rPr>
        <w:t>Gaitán, et al</w:t>
      </w:r>
      <w:r w:rsidR="00AD52AA">
        <w:rPr>
          <w:rFonts w:ascii="Times New Roman" w:hAnsi="Times New Roman" w:cs="Times New Roman"/>
          <w:sz w:val="24"/>
          <w:szCs w:val="24"/>
        </w:rPr>
        <w:t>.</w:t>
      </w:r>
      <w:r w:rsidR="006C11F0">
        <w:rPr>
          <w:rFonts w:ascii="Times New Roman" w:hAnsi="Times New Roman" w:cs="Times New Roman"/>
          <w:sz w:val="24"/>
          <w:szCs w:val="24"/>
        </w:rPr>
        <w:t xml:space="preserve"> </w:t>
      </w:r>
      <w:r w:rsidR="006C11F0" w:rsidRPr="002B3457">
        <w:rPr>
          <w:rFonts w:ascii="Times New Roman" w:hAnsi="Times New Roman" w:cs="Times New Roman"/>
          <w:sz w:val="24"/>
          <w:szCs w:val="24"/>
        </w:rPr>
        <w:t>2021)</w:t>
      </w:r>
      <w:r w:rsidRPr="002B3457">
        <w:rPr>
          <w:rFonts w:ascii="Times New Roman" w:hAnsi="Times New Roman" w:cs="Times New Roman"/>
          <w:sz w:val="24"/>
          <w:szCs w:val="24"/>
        </w:rPr>
        <w:t>.</w:t>
      </w:r>
    </w:p>
    <w:p w14:paraId="0A2CE875" w14:textId="03D3D7B1" w:rsidR="00D340B8" w:rsidRPr="002B3457" w:rsidRDefault="00627731" w:rsidP="00897BDA">
      <w:pPr>
        <w:spacing w:line="360" w:lineRule="auto"/>
        <w:ind w:firstLine="720"/>
        <w:jc w:val="both"/>
        <w:rPr>
          <w:rFonts w:ascii="Times New Roman" w:hAnsi="Times New Roman" w:cs="Times New Roman"/>
          <w:color w:val="222222"/>
          <w:sz w:val="24"/>
          <w:szCs w:val="24"/>
        </w:rPr>
      </w:pPr>
      <w:proofErr w:type="spellStart"/>
      <w:r w:rsidRPr="00885D6C">
        <w:rPr>
          <w:rFonts w:ascii="Times New Roman" w:hAnsi="Times New Roman" w:cs="Times New Roman"/>
          <w:i/>
          <w:sz w:val="24"/>
          <w:szCs w:val="24"/>
          <w:highlight w:val="white"/>
          <w:lang w:val="es-MX"/>
        </w:rPr>
        <w:t>Generalized</w:t>
      </w:r>
      <w:proofErr w:type="spellEnd"/>
      <w:r w:rsidRPr="00885D6C">
        <w:rPr>
          <w:rFonts w:ascii="Times New Roman" w:hAnsi="Times New Roman" w:cs="Times New Roman"/>
          <w:i/>
          <w:sz w:val="24"/>
          <w:szCs w:val="24"/>
          <w:highlight w:val="white"/>
          <w:lang w:val="es-MX"/>
        </w:rPr>
        <w:t xml:space="preserve"> </w:t>
      </w:r>
      <w:proofErr w:type="spellStart"/>
      <w:r w:rsidRPr="00885D6C">
        <w:rPr>
          <w:rFonts w:ascii="Times New Roman" w:hAnsi="Times New Roman" w:cs="Times New Roman"/>
          <w:i/>
          <w:sz w:val="24"/>
          <w:szCs w:val="24"/>
          <w:highlight w:val="white"/>
          <w:lang w:val="es-MX"/>
        </w:rPr>
        <w:t>Anxiety</w:t>
      </w:r>
      <w:proofErr w:type="spellEnd"/>
      <w:r w:rsidRPr="00885D6C">
        <w:rPr>
          <w:rFonts w:ascii="Times New Roman" w:hAnsi="Times New Roman" w:cs="Times New Roman"/>
          <w:i/>
          <w:sz w:val="24"/>
          <w:szCs w:val="24"/>
          <w:highlight w:val="white"/>
          <w:lang w:val="es-MX"/>
        </w:rPr>
        <w:t xml:space="preserve"> </w:t>
      </w:r>
      <w:proofErr w:type="spellStart"/>
      <w:r w:rsidRPr="00885D6C">
        <w:rPr>
          <w:rFonts w:ascii="Times New Roman" w:hAnsi="Times New Roman" w:cs="Times New Roman"/>
          <w:i/>
          <w:sz w:val="24"/>
          <w:szCs w:val="24"/>
          <w:highlight w:val="white"/>
          <w:lang w:val="es-MX"/>
        </w:rPr>
        <w:t>Disorder</w:t>
      </w:r>
      <w:proofErr w:type="spellEnd"/>
      <w:r w:rsidRPr="00885D6C">
        <w:rPr>
          <w:rFonts w:ascii="Times New Roman" w:hAnsi="Times New Roman" w:cs="Times New Roman"/>
          <w:i/>
          <w:sz w:val="24"/>
          <w:szCs w:val="24"/>
          <w:lang w:val="es-MX"/>
        </w:rPr>
        <w:t xml:space="preserve"> </w:t>
      </w:r>
      <w:r w:rsidRPr="00885D6C">
        <w:rPr>
          <w:rFonts w:ascii="Times New Roman" w:hAnsi="Times New Roman" w:cs="Times New Roman"/>
          <w:i/>
          <w:sz w:val="24"/>
          <w:szCs w:val="24"/>
          <w:highlight w:val="white"/>
          <w:lang w:val="es-MX"/>
        </w:rPr>
        <w:t>(</w:t>
      </w:r>
      <w:r w:rsidRPr="00885D6C">
        <w:rPr>
          <w:rFonts w:ascii="Times New Roman" w:hAnsi="Times New Roman" w:cs="Times New Roman"/>
          <w:i/>
          <w:sz w:val="24"/>
          <w:szCs w:val="24"/>
          <w:lang w:val="es-MX"/>
        </w:rPr>
        <w:t>GAD-7)</w:t>
      </w:r>
      <w:r w:rsidRPr="00885D6C">
        <w:rPr>
          <w:rFonts w:ascii="Times New Roman" w:hAnsi="Times New Roman" w:cs="Times New Roman"/>
          <w:sz w:val="24"/>
          <w:szCs w:val="24"/>
          <w:lang w:val="es-MX"/>
        </w:rPr>
        <w:t xml:space="preserve"> (Spitzer et al.</w:t>
      </w:r>
      <w:r w:rsidR="00AD52AA" w:rsidRPr="00885D6C">
        <w:rPr>
          <w:rFonts w:ascii="Times New Roman" w:hAnsi="Times New Roman" w:cs="Times New Roman"/>
          <w:sz w:val="24"/>
          <w:szCs w:val="24"/>
          <w:lang w:val="es-MX"/>
        </w:rPr>
        <w:t xml:space="preserve"> </w:t>
      </w:r>
      <w:r w:rsidRPr="00885D6C">
        <w:rPr>
          <w:rFonts w:ascii="Times New Roman" w:hAnsi="Times New Roman" w:cs="Times New Roman"/>
          <w:sz w:val="24"/>
          <w:szCs w:val="24"/>
          <w:lang w:val="es-MX"/>
        </w:rPr>
        <w:t>2007</w:t>
      </w:r>
      <w:r w:rsidR="00885D6C" w:rsidRPr="00885D6C">
        <w:rPr>
          <w:rFonts w:ascii="Times New Roman" w:hAnsi="Times New Roman" w:cs="Times New Roman"/>
          <w:sz w:val="24"/>
          <w:szCs w:val="24"/>
          <w:lang w:val="es-MX"/>
        </w:rPr>
        <w:t>; validado en Mé</w:t>
      </w:r>
      <w:r w:rsidR="00885D6C">
        <w:rPr>
          <w:rFonts w:ascii="Times New Roman" w:hAnsi="Times New Roman" w:cs="Times New Roman"/>
          <w:sz w:val="24"/>
          <w:szCs w:val="24"/>
          <w:lang w:val="es-MX"/>
        </w:rPr>
        <w:t xml:space="preserve">xico por </w:t>
      </w:r>
      <w:r w:rsidR="00885D6C" w:rsidRPr="00885D6C">
        <w:rPr>
          <w:rFonts w:ascii="Times New Roman" w:hAnsi="Times New Roman" w:cs="Times New Roman"/>
          <w:color w:val="222222"/>
          <w:sz w:val="24"/>
          <w:szCs w:val="24"/>
          <w:lang w:val="es-MX"/>
        </w:rPr>
        <w:t>Gaitán, et al., 2021)</w:t>
      </w:r>
      <w:r w:rsidR="00867819" w:rsidRPr="00885D6C">
        <w:rPr>
          <w:rFonts w:ascii="Times New Roman" w:hAnsi="Times New Roman" w:cs="Times New Roman"/>
          <w:sz w:val="24"/>
          <w:szCs w:val="24"/>
          <w:lang w:val="es-MX"/>
        </w:rPr>
        <w:t>.</w:t>
      </w:r>
      <w:r w:rsidRPr="00885D6C">
        <w:rPr>
          <w:rFonts w:ascii="Times New Roman" w:hAnsi="Times New Roman" w:cs="Times New Roman"/>
          <w:sz w:val="24"/>
          <w:szCs w:val="24"/>
          <w:lang w:val="es-MX"/>
        </w:rPr>
        <w:t xml:space="preserve"> </w:t>
      </w:r>
      <w:r w:rsidRPr="002B3457">
        <w:rPr>
          <w:rFonts w:ascii="Times New Roman" w:hAnsi="Times New Roman" w:cs="Times New Roman"/>
          <w:sz w:val="24"/>
          <w:szCs w:val="24"/>
        </w:rPr>
        <w:t>La Escala del Trastorno de Ansiedad Generalizada consta de 7 reactivos en escala de Likert puntuables entre 0 y 3, con un α =</w:t>
      </w:r>
      <w:r w:rsidR="000419DC">
        <w:rPr>
          <w:rFonts w:ascii="Times New Roman" w:hAnsi="Times New Roman" w:cs="Times New Roman"/>
          <w:sz w:val="24"/>
          <w:szCs w:val="24"/>
        </w:rPr>
        <w:t xml:space="preserve"> 0</w:t>
      </w:r>
      <w:r w:rsidRPr="002B3457">
        <w:rPr>
          <w:rFonts w:ascii="Times New Roman" w:hAnsi="Times New Roman" w:cs="Times New Roman"/>
          <w:sz w:val="24"/>
          <w:szCs w:val="24"/>
        </w:rPr>
        <w:t>.93</w:t>
      </w:r>
      <w:r w:rsidRPr="002B3457">
        <w:rPr>
          <w:rFonts w:ascii="Times New Roman" w:hAnsi="Times New Roman" w:cs="Times New Roman"/>
          <w:color w:val="222222"/>
          <w:sz w:val="24"/>
          <w:szCs w:val="24"/>
        </w:rPr>
        <w:t>.</w:t>
      </w:r>
    </w:p>
    <w:p w14:paraId="77DE8ADF" w14:textId="756D1D94" w:rsidR="00D340B8" w:rsidRPr="002B3457" w:rsidRDefault="001A2F7C" w:rsidP="00897BDA">
      <w:pPr>
        <w:spacing w:line="360" w:lineRule="auto"/>
        <w:ind w:firstLine="720"/>
        <w:jc w:val="both"/>
        <w:rPr>
          <w:rFonts w:ascii="Times New Roman" w:hAnsi="Times New Roman" w:cs="Times New Roman"/>
          <w:sz w:val="24"/>
          <w:szCs w:val="24"/>
        </w:rPr>
      </w:pPr>
      <w:r>
        <w:rPr>
          <w:rFonts w:ascii="Times New Roman" w:hAnsi="Times New Roman" w:cs="Times New Roman"/>
          <w:i/>
          <w:sz w:val="24"/>
          <w:szCs w:val="24"/>
          <w:highlight w:val="white"/>
        </w:rPr>
        <w:t xml:space="preserve">Escala de Apoyo Social de </w:t>
      </w:r>
      <w:r w:rsidRPr="002B3457">
        <w:rPr>
          <w:rFonts w:ascii="Times New Roman" w:hAnsi="Times New Roman" w:cs="Times New Roman"/>
          <w:i/>
          <w:sz w:val="24"/>
          <w:szCs w:val="24"/>
          <w:highlight w:val="white"/>
        </w:rPr>
        <w:t xml:space="preserve">MOSS </w:t>
      </w:r>
      <w:r w:rsidRPr="002B3457">
        <w:rPr>
          <w:rFonts w:ascii="Times New Roman" w:hAnsi="Times New Roman" w:cs="Times New Roman"/>
          <w:sz w:val="24"/>
          <w:szCs w:val="24"/>
          <w:highlight w:val="white"/>
        </w:rPr>
        <w:t>(</w:t>
      </w:r>
      <w:proofErr w:type="spellStart"/>
      <w:r w:rsidR="00627731" w:rsidRPr="002B3457">
        <w:rPr>
          <w:rFonts w:ascii="Times New Roman" w:hAnsi="Times New Roman" w:cs="Times New Roman"/>
          <w:sz w:val="24"/>
          <w:szCs w:val="24"/>
          <w:highlight w:val="white"/>
        </w:rPr>
        <w:t>Sherbourne</w:t>
      </w:r>
      <w:proofErr w:type="spellEnd"/>
      <w:r w:rsidR="00627731" w:rsidRPr="002B3457">
        <w:rPr>
          <w:rFonts w:ascii="Times New Roman" w:hAnsi="Times New Roman" w:cs="Times New Roman"/>
          <w:sz w:val="24"/>
          <w:szCs w:val="24"/>
          <w:highlight w:val="white"/>
        </w:rPr>
        <w:t xml:space="preserve"> &amp; Stewart, 1991</w:t>
      </w:r>
      <w:r w:rsidR="00885D6C">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validada</w:t>
      </w:r>
      <w:r w:rsidR="00627731" w:rsidRPr="002B3457">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en México</w:t>
      </w:r>
      <w:r w:rsidR="00627731" w:rsidRPr="002B3457">
        <w:rPr>
          <w:rFonts w:ascii="Times New Roman" w:hAnsi="Times New Roman" w:cs="Times New Roman"/>
          <w:sz w:val="24"/>
          <w:szCs w:val="24"/>
          <w:highlight w:val="white"/>
        </w:rPr>
        <w:t xml:space="preserve"> </w:t>
      </w:r>
      <w:r w:rsidR="000419DC">
        <w:rPr>
          <w:rFonts w:ascii="Times New Roman" w:hAnsi="Times New Roman" w:cs="Times New Roman"/>
          <w:sz w:val="24"/>
          <w:szCs w:val="24"/>
          <w:highlight w:val="white"/>
        </w:rPr>
        <w:t xml:space="preserve">por </w:t>
      </w:r>
      <w:r w:rsidR="00627731" w:rsidRPr="002B3457">
        <w:rPr>
          <w:rFonts w:ascii="Times New Roman" w:hAnsi="Times New Roman" w:cs="Times New Roman"/>
          <w:sz w:val="24"/>
          <w:szCs w:val="24"/>
          <w:highlight w:val="white"/>
        </w:rPr>
        <w:t>Herrera, et al.</w:t>
      </w:r>
      <w:r w:rsidR="000419DC">
        <w:rPr>
          <w:rFonts w:ascii="Times New Roman" w:hAnsi="Times New Roman" w:cs="Times New Roman"/>
          <w:sz w:val="24"/>
          <w:szCs w:val="24"/>
          <w:highlight w:val="white"/>
        </w:rPr>
        <w:t xml:space="preserve"> </w:t>
      </w:r>
      <w:r w:rsidR="00627731" w:rsidRPr="002B3457">
        <w:rPr>
          <w:rFonts w:ascii="Times New Roman" w:hAnsi="Times New Roman" w:cs="Times New Roman"/>
          <w:sz w:val="24"/>
          <w:szCs w:val="24"/>
          <w:highlight w:val="white"/>
        </w:rPr>
        <w:t>2021)</w:t>
      </w:r>
      <w:r>
        <w:rPr>
          <w:rFonts w:ascii="Times New Roman" w:hAnsi="Times New Roman" w:cs="Times New Roman"/>
          <w:sz w:val="24"/>
          <w:szCs w:val="24"/>
          <w:highlight w:val="white"/>
        </w:rPr>
        <w:t xml:space="preserve">, tiene un buen nivel de confiabilidad </w:t>
      </w:r>
      <w:r w:rsidR="00867819" w:rsidRPr="002B3457">
        <w:rPr>
          <w:rFonts w:ascii="Times New Roman" w:hAnsi="Times New Roman" w:cs="Times New Roman"/>
          <w:sz w:val="24"/>
          <w:szCs w:val="24"/>
        </w:rPr>
        <w:t>α =</w:t>
      </w:r>
      <w:r w:rsidR="00867819">
        <w:rPr>
          <w:rFonts w:ascii="Times New Roman" w:hAnsi="Times New Roman" w:cs="Times New Roman"/>
          <w:sz w:val="24"/>
          <w:szCs w:val="24"/>
        </w:rPr>
        <w:t xml:space="preserve"> </w:t>
      </w:r>
      <w:r w:rsidR="00627731" w:rsidRPr="002B3457">
        <w:rPr>
          <w:rFonts w:ascii="Times New Roman" w:hAnsi="Times New Roman" w:cs="Times New Roman"/>
          <w:sz w:val="24"/>
          <w:szCs w:val="24"/>
          <w:highlight w:val="white"/>
        </w:rPr>
        <w:t xml:space="preserve">0.97. </w:t>
      </w:r>
      <w:r>
        <w:rPr>
          <w:rFonts w:ascii="Times New Roman" w:hAnsi="Times New Roman" w:cs="Times New Roman"/>
          <w:sz w:val="24"/>
          <w:szCs w:val="24"/>
          <w:highlight w:val="white"/>
        </w:rPr>
        <w:t>Se divide en</w:t>
      </w:r>
      <w:r w:rsidR="00627731" w:rsidRPr="002B3457">
        <w:rPr>
          <w:rFonts w:ascii="Times New Roman" w:hAnsi="Times New Roman" w:cs="Times New Roman"/>
          <w:sz w:val="24"/>
          <w:szCs w:val="24"/>
          <w:highlight w:val="white"/>
        </w:rPr>
        <w:t xml:space="preserve"> cuatro factores: </w:t>
      </w:r>
      <w:r w:rsidR="00627731" w:rsidRPr="00867819">
        <w:rPr>
          <w:rFonts w:ascii="Times New Roman" w:hAnsi="Times New Roman" w:cs="Times New Roman"/>
          <w:i/>
          <w:iCs/>
          <w:sz w:val="24"/>
          <w:szCs w:val="24"/>
          <w:highlight w:val="white"/>
        </w:rPr>
        <w:t xml:space="preserve">Apoyo </w:t>
      </w:r>
      <w:r w:rsidR="002B3457" w:rsidRPr="00867819">
        <w:rPr>
          <w:rFonts w:ascii="Times New Roman" w:hAnsi="Times New Roman" w:cs="Times New Roman"/>
          <w:i/>
          <w:iCs/>
          <w:sz w:val="24"/>
          <w:szCs w:val="24"/>
          <w:highlight w:val="white"/>
        </w:rPr>
        <w:t>social, emocional</w:t>
      </w:r>
      <w:r w:rsidR="00627731" w:rsidRPr="00867819">
        <w:rPr>
          <w:rFonts w:ascii="Times New Roman" w:hAnsi="Times New Roman" w:cs="Times New Roman"/>
          <w:i/>
          <w:iCs/>
          <w:sz w:val="24"/>
          <w:szCs w:val="24"/>
          <w:highlight w:val="white"/>
        </w:rPr>
        <w:t>/informacional, Interacción social positiva, Apoyo instrumental</w:t>
      </w:r>
      <w:r w:rsidR="00627731" w:rsidRPr="002B3457">
        <w:rPr>
          <w:rFonts w:ascii="Times New Roman" w:hAnsi="Times New Roman" w:cs="Times New Roman"/>
          <w:sz w:val="24"/>
          <w:szCs w:val="24"/>
          <w:highlight w:val="white"/>
        </w:rPr>
        <w:t xml:space="preserve"> y </w:t>
      </w:r>
      <w:r w:rsidR="00627731" w:rsidRPr="00867819">
        <w:rPr>
          <w:rFonts w:ascii="Times New Roman" w:hAnsi="Times New Roman" w:cs="Times New Roman"/>
          <w:i/>
          <w:iCs/>
          <w:sz w:val="24"/>
          <w:szCs w:val="24"/>
          <w:highlight w:val="white"/>
        </w:rPr>
        <w:t>Apoyo</w:t>
      </w:r>
      <w:r w:rsidR="00627731" w:rsidRPr="002B3457">
        <w:rPr>
          <w:rFonts w:ascii="Times New Roman" w:hAnsi="Times New Roman" w:cs="Times New Roman"/>
          <w:sz w:val="24"/>
          <w:szCs w:val="24"/>
          <w:highlight w:val="white"/>
        </w:rPr>
        <w:t xml:space="preserve"> </w:t>
      </w:r>
      <w:r w:rsidR="00627731" w:rsidRPr="00867819">
        <w:rPr>
          <w:rFonts w:ascii="Times New Roman" w:hAnsi="Times New Roman" w:cs="Times New Roman"/>
          <w:i/>
          <w:iCs/>
          <w:sz w:val="24"/>
          <w:szCs w:val="24"/>
          <w:highlight w:val="white"/>
        </w:rPr>
        <w:t>afectivo</w:t>
      </w:r>
      <w:r w:rsidR="00627731" w:rsidRPr="002B3457">
        <w:rPr>
          <w:rFonts w:ascii="Times New Roman" w:hAnsi="Times New Roman" w:cs="Times New Roman"/>
          <w:sz w:val="24"/>
          <w:szCs w:val="24"/>
          <w:highlight w:val="white"/>
        </w:rPr>
        <w:t xml:space="preserve">, comprendiendo 19 ítems </w:t>
      </w:r>
      <w:r>
        <w:rPr>
          <w:rFonts w:ascii="Times New Roman" w:hAnsi="Times New Roman" w:cs="Times New Roman"/>
          <w:sz w:val="24"/>
          <w:szCs w:val="24"/>
          <w:highlight w:val="white"/>
        </w:rPr>
        <w:t>con opciones de respuesta en</w:t>
      </w:r>
      <w:r w:rsidR="00627731" w:rsidRPr="002B3457">
        <w:rPr>
          <w:rFonts w:ascii="Times New Roman" w:hAnsi="Times New Roman" w:cs="Times New Roman"/>
          <w:sz w:val="24"/>
          <w:szCs w:val="24"/>
          <w:highlight w:val="white"/>
        </w:rPr>
        <w:t xml:space="preserve"> escala de Likert </w:t>
      </w:r>
      <w:r>
        <w:rPr>
          <w:rFonts w:ascii="Times New Roman" w:hAnsi="Times New Roman" w:cs="Times New Roman"/>
          <w:sz w:val="24"/>
          <w:szCs w:val="24"/>
          <w:highlight w:val="white"/>
        </w:rPr>
        <w:t>que van del</w:t>
      </w:r>
      <w:r w:rsidR="00627731" w:rsidRPr="002B3457">
        <w:rPr>
          <w:rFonts w:ascii="Times New Roman" w:hAnsi="Times New Roman" w:cs="Times New Roman"/>
          <w:sz w:val="24"/>
          <w:szCs w:val="24"/>
          <w:highlight w:val="white"/>
        </w:rPr>
        <w:t xml:space="preserve"> 1 = </w:t>
      </w:r>
      <w:r w:rsidR="00627731" w:rsidRPr="001A2F7C">
        <w:rPr>
          <w:rFonts w:ascii="Times New Roman" w:hAnsi="Times New Roman" w:cs="Times New Roman"/>
          <w:i/>
          <w:iCs/>
          <w:sz w:val="24"/>
          <w:szCs w:val="24"/>
          <w:highlight w:val="white"/>
        </w:rPr>
        <w:t>nunca</w:t>
      </w:r>
      <w:r w:rsidR="00627731" w:rsidRPr="002B3457">
        <w:rPr>
          <w:rFonts w:ascii="Times New Roman" w:hAnsi="Times New Roman" w:cs="Times New Roman"/>
          <w:sz w:val="24"/>
          <w:szCs w:val="24"/>
          <w:highlight w:val="white"/>
        </w:rPr>
        <w:t xml:space="preserve"> al 5= </w:t>
      </w:r>
      <w:r w:rsidR="00627731" w:rsidRPr="001A2F7C">
        <w:rPr>
          <w:rFonts w:ascii="Times New Roman" w:hAnsi="Times New Roman" w:cs="Times New Roman"/>
          <w:i/>
          <w:iCs/>
          <w:sz w:val="24"/>
          <w:szCs w:val="24"/>
          <w:highlight w:val="white"/>
        </w:rPr>
        <w:t>siempre</w:t>
      </w:r>
      <w:r w:rsidR="00627731" w:rsidRPr="002B3457">
        <w:rPr>
          <w:rFonts w:ascii="Times New Roman" w:hAnsi="Times New Roman" w:cs="Times New Roman"/>
          <w:sz w:val="24"/>
          <w:szCs w:val="24"/>
        </w:rPr>
        <w:t>.</w:t>
      </w:r>
    </w:p>
    <w:p w14:paraId="2F8279F5" w14:textId="1FC8674C" w:rsidR="00D340B8" w:rsidRPr="002B5B9F" w:rsidRDefault="00627731" w:rsidP="00897BDA">
      <w:pPr>
        <w:spacing w:line="360" w:lineRule="auto"/>
        <w:ind w:firstLine="720"/>
        <w:jc w:val="both"/>
        <w:rPr>
          <w:rFonts w:ascii="Times New Roman" w:hAnsi="Times New Roman" w:cs="Times New Roman"/>
          <w:sz w:val="24"/>
          <w:szCs w:val="24"/>
          <w:lang w:val="es-MX"/>
        </w:rPr>
      </w:pPr>
      <w:proofErr w:type="spellStart"/>
      <w:r w:rsidRPr="002B3457">
        <w:rPr>
          <w:rFonts w:ascii="Times New Roman" w:hAnsi="Times New Roman" w:cs="Times New Roman"/>
          <w:i/>
          <w:sz w:val="24"/>
          <w:szCs w:val="24"/>
        </w:rPr>
        <w:t>Patient</w:t>
      </w:r>
      <w:proofErr w:type="spellEnd"/>
      <w:r w:rsidRPr="002B3457">
        <w:rPr>
          <w:rFonts w:ascii="Times New Roman" w:hAnsi="Times New Roman" w:cs="Times New Roman"/>
          <w:i/>
          <w:sz w:val="24"/>
          <w:szCs w:val="24"/>
        </w:rPr>
        <w:t xml:space="preserve"> </w:t>
      </w:r>
      <w:proofErr w:type="spellStart"/>
      <w:r w:rsidRPr="002B3457">
        <w:rPr>
          <w:rFonts w:ascii="Times New Roman" w:hAnsi="Times New Roman" w:cs="Times New Roman"/>
          <w:i/>
          <w:sz w:val="24"/>
          <w:szCs w:val="24"/>
        </w:rPr>
        <w:t>Health</w:t>
      </w:r>
      <w:proofErr w:type="spellEnd"/>
      <w:r w:rsidRPr="002B3457">
        <w:rPr>
          <w:rFonts w:ascii="Times New Roman" w:hAnsi="Times New Roman" w:cs="Times New Roman"/>
          <w:i/>
          <w:sz w:val="24"/>
          <w:szCs w:val="24"/>
        </w:rPr>
        <w:t xml:space="preserve"> </w:t>
      </w:r>
      <w:proofErr w:type="spellStart"/>
      <w:r w:rsidRPr="002B3457">
        <w:rPr>
          <w:rFonts w:ascii="Times New Roman" w:hAnsi="Times New Roman" w:cs="Times New Roman"/>
          <w:i/>
          <w:sz w:val="24"/>
          <w:szCs w:val="24"/>
        </w:rPr>
        <w:t>Questionnaire</w:t>
      </w:r>
      <w:proofErr w:type="spellEnd"/>
      <w:r w:rsidRPr="002B3457">
        <w:rPr>
          <w:rFonts w:ascii="Times New Roman" w:hAnsi="Times New Roman" w:cs="Times New Roman"/>
          <w:i/>
          <w:sz w:val="24"/>
          <w:szCs w:val="24"/>
        </w:rPr>
        <w:t xml:space="preserve"> (PHQ-4)</w:t>
      </w:r>
      <w:r w:rsidRPr="002B3457">
        <w:rPr>
          <w:rFonts w:ascii="Times New Roman" w:hAnsi="Times New Roman" w:cs="Times New Roman"/>
          <w:sz w:val="24"/>
          <w:szCs w:val="24"/>
        </w:rPr>
        <w:t xml:space="preserve"> (</w:t>
      </w:r>
      <w:proofErr w:type="spellStart"/>
      <w:r w:rsidRPr="002B3457">
        <w:rPr>
          <w:rFonts w:ascii="Times New Roman" w:hAnsi="Times New Roman" w:cs="Times New Roman"/>
          <w:sz w:val="24"/>
          <w:szCs w:val="24"/>
          <w:highlight w:val="white"/>
        </w:rPr>
        <w:t>Kroenke</w:t>
      </w:r>
      <w:proofErr w:type="spellEnd"/>
      <w:r w:rsidRPr="002B3457">
        <w:rPr>
          <w:rFonts w:ascii="Times New Roman" w:hAnsi="Times New Roman" w:cs="Times New Roman"/>
          <w:sz w:val="24"/>
          <w:szCs w:val="24"/>
          <w:highlight w:val="white"/>
        </w:rPr>
        <w:t xml:space="preserve"> et al., 2009</w:t>
      </w:r>
      <w:r w:rsidR="00885D6C">
        <w:rPr>
          <w:rFonts w:ascii="Times New Roman" w:hAnsi="Times New Roman" w:cs="Times New Roman"/>
          <w:sz w:val="24"/>
          <w:szCs w:val="24"/>
        </w:rPr>
        <w:t xml:space="preserve">; </w:t>
      </w:r>
      <w:r w:rsidR="00DD3A25">
        <w:rPr>
          <w:rFonts w:ascii="Times New Roman" w:hAnsi="Times New Roman" w:cs="Times New Roman"/>
          <w:sz w:val="24"/>
          <w:szCs w:val="24"/>
        </w:rPr>
        <w:t>aplicado</w:t>
      </w:r>
      <w:r w:rsidR="002B5B9F">
        <w:rPr>
          <w:rFonts w:ascii="Times New Roman" w:hAnsi="Times New Roman" w:cs="Times New Roman"/>
          <w:sz w:val="24"/>
          <w:szCs w:val="24"/>
        </w:rPr>
        <w:t xml:space="preserve"> en población mexicana por</w:t>
      </w:r>
      <w:r w:rsidRPr="002B3457">
        <w:rPr>
          <w:rFonts w:ascii="Times New Roman" w:hAnsi="Times New Roman" w:cs="Times New Roman"/>
          <w:sz w:val="24"/>
          <w:szCs w:val="24"/>
        </w:rPr>
        <w:t xml:space="preserve"> </w:t>
      </w:r>
      <w:r w:rsidR="007F68AB">
        <w:rPr>
          <w:rFonts w:ascii="Times New Roman" w:hAnsi="Times New Roman" w:cs="Times New Roman"/>
          <w:sz w:val="24"/>
          <w:szCs w:val="24"/>
          <w:highlight w:val="white"/>
        </w:rPr>
        <w:t>Mora-Magaña</w:t>
      </w:r>
      <w:r w:rsidRPr="002B3457">
        <w:rPr>
          <w:rFonts w:ascii="Times New Roman" w:hAnsi="Times New Roman" w:cs="Times New Roman"/>
          <w:sz w:val="24"/>
          <w:szCs w:val="24"/>
          <w:highlight w:val="white"/>
        </w:rPr>
        <w:t xml:space="preserve">, et. </w:t>
      </w:r>
      <w:r w:rsidR="002B5B9F">
        <w:rPr>
          <w:rFonts w:ascii="Times New Roman" w:hAnsi="Times New Roman" w:cs="Times New Roman"/>
          <w:sz w:val="24"/>
          <w:szCs w:val="24"/>
          <w:highlight w:val="white"/>
        </w:rPr>
        <w:t>a</w:t>
      </w:r>
      <w:r w:rsidRPr="002B3457">
        <w:rPr>
          <w:rFonts w:ascii="Times New Roman" w:hAnsi="Times New Roman" w:cs="Times New Roman"/>
          <w:sz w:val="24"/>
          <w:szCs w:val="24"/>
          <w:highlight w:val="white"/>
        </w:rPr>
        <w:t>l</w:t>
      </w:r>
      <w:r w:rsidR="002B5B9F">
        <w:rPr>
          <w:rFonts w:ascii="Times New Roman" w:hAnsi="Times New Roman" w:cs="Times New Roman"/>
          <w:sz w:val="24"/>
          <w:szCs w:val="24"/>
          <w:highlight w:val="white"/>
        </w:rPr>
        <w:t>.</w:t>
      </w:r>
      <w:r w:rsidR="00885D6C">
        <w:rPr>
          <w:rFonts w:ascii="Times New Roman" w:hAnsi="Times New Roman" w:cs="Times New Roman"/>
          <w:sz w:val="24"/>
          <w:szCs w:val="24"/>
          <w:highlight w:val="white"/>
        </w:rPr>
        <w:t xml:space="preserve"> </w:t>
      </w:r>
      <w:r w:rsidR="002B5B9F" w:rsidRPr="002B3457">
        <w:rPr>
          <w:rFonts w:ascii="Times New Roman" w:hAnsi="Times New Roman" w:cs="Times New Roman"/>
          <w:sz w:val="24"/>
          <w:szCs w:val="24"/>
          <w:highlight w:val="white"/>
        </w:rPr>
        <w:t>202</w:t>
      </w:r>
      <w:r w:rsidR="007F68AB">
        <w:rPr>
          <w:rFonts w:ascii="Times New Roman" w:hAnsi="Times New Roman" w:cs="Times New Roman"/>
          <w:sz w:val="24"/>
          <w:szCs w:val="24"/>
          <w:highlight w:val="white"/>
        </w:rPr>
        <w:t>0</w:t>
      </w:r>
      <w:r w:rsidRPr="002B3457">
        <w:rPr>
          <w:rFonts w:ascii="Times New Roman" w:hAnsi="Times New Roman" w:cs="Times New Roman"/>
          <w:sz w:val="24"/>
          <w:szCs w:val="24"/>
          <w:highlight w:val="white"/>
        </w:rPr>
        <w:t>)</w:t>
      </w:r>
      <w:r w:rsidR="002B5B9F">
        <w:rPr>
          <w:rFonts w:ascii="Times New Roman" w:hAnsi="Times New Roman" w:cs="Times New Roman"/>
          <w:sz w:val="24"/>
          <w:szCs w:val="24"/>
        </w:rPr>
        <w:t xml:space="preserve"> se conforma por 4 reactivos: 2 de</w:t>
      </w:r>
      <w:r w:rsidRPr="002B3457">
        <w:rPr>
          <w:rFonts w:ascii="Times New Roman" w:hAnsi="Times New Roman" w:cs="Times New Roman"/>
          <w:sz w:val="24"/>
          <w:szCs w:val="24"/>
        </w:rPr>
        <w:t xml:space="preserve"> ansiedad (nerviosismo y preocupación) y </w:t>
      </w:r>
      <w:r w:rsidR="002B5B9F">
        <w:rPr>
          <w:rFonts w:ascii="Times New Roman" w:hAnsi="Times New Roman" w:cs="Times New Roman"/>
          <w:sz w:val="24"/>
          <w:szCs w:val="24"/>
        </w:rPr>
        <w:t xml:space="preserve">2 de </w:t>
      </w:r>
      <w:r w:rsidRPr="002B3457">
        <w:rPr>
          <w:rFonts w:ascii="Times New Roman" w:hAnsi="Times New Roman" w:cs="Times New Roman"/>
          <w:sz w:val="24"/>
          <w:szCs w:val="24"/>
        </w:rPr>
        <w:t xml:space="preserve">depresión (pérdida de interés y ánimo negativo), </w:t>
      </w:r>
      <w:r w:rsidR="002B5B9F">
        <w:rPr>
          <w:rFonts w:ascii="Times New Roman" w:hAnsi="Times New Roman" w:cs="Times New Roman"/>
          <w:sz w:val="24"/>
          <w:szCs w:val="24"/>
        </w:rPr>
        <w:t xml:space="preserve">con 4 opciones de respuesta </w:t>
      </w:r>
      <w:r w:rsidRPr="002B3457">
        <w:rPr>
          <w:rFonts w:ascii="Times New Roman" w:hAnsi="Times New Roman" w:cs="Times New Roman"/>
          <w:sz w:val="24"/>
          <w:szCs w:val="24"/>
        </w:rPr>
        <w:t>en escala de Likert.</w:t>
      </w:r>
      <w:r w:rsidR="002B5B9F">
        <w:rPr>
          <w:rFonts w:ascii="Times New Roman" w:hAnsi="Times New Roman" w:cs="Times New Roman"/>
          <w:sz w:val="24"/>
          <w:szCs w:val="24"/>
        </w:rPr>
        <w:t xml:space="preserve"> Se </w:t>
      </w:r>
      <w:r w:rsidR="007F68AB">
        <w:rPr>
          <w:rFonts w:ascii="Times New Roman" w:hAnsi="Times New Roman" w:cs="Times New Roman"/>
          <w:sz w:val="24"/>
          <w:szCs w:val="24"/>
        </w:rPr>
        <w:t>reportó</w:t>
      </w:r>
      <w:r w:rsidR="002B5B9F">
        <w:rPr>
          <w:rFonts w:ascii="Times New Roman" w:hAnsi="Times New Roman" w:cs="Times New Roman"/>
          <w:sz w:val="24"/>
          <w:szCs w:val="24"/>
        </w:rPr>
        <w:t xml:space="preserve"> una </w:t>
      </w:r>
      <w:r w:rsidR="00DD3A25" w:rsidRPr="002B5B9F">
        <w:rPr>
          <w:rFonts w:ascii="Times New Roman" w:hAnsi="Times New Roman" w:cs="Times New Roman"/>
          <w:sz w:val="24"/>
          <w:szCs w:val="24"/>
          <w:lang w:val="es-MX"/>
        </w:rPr>
        <w:t>confiabilidad</w:t>
      </w:r>
      <w:r w:rsidRPr="002B5B9F">
        <w:rPr>
          <w:rFonts w:ascii="Times New Roman" w:hAnsi="Times New Roman" w:cs="Times New Roman"/>
          <w:sz w:val="24"/>
          <w:szCs w:val="24"/>
          <w:lang w:val="es-MX"/>
        </w:rPr>
        <w:t xml:space="preserve"> </w:t>
      </w:r>
      <w:r w:rsidR="002B5B9F" w:rsidRPr="002B5B9F">
        <w:rPr>
          <w:rFonts w:ascii="Times New Roman" w:hAnsi="Times New Roman" w:cs="Times New Roman"/>
          <w:sz w:val="24"/>
          <w:szCs w:val="24"/>
          <w:lang w:val="es-MX"/>
        </w:rPr>
        <w:t>α =</w:t>
      </w:r>
      <w:r w:rsidRPr="002B5B9F">
        <w:rPr>
          <w:rFonts w:ascii="Times New Roman" w:hAnsi="Times New Roman" w:cs="Times New Roman"/>
          <w:sz w:val="24"/>
          <w:szCs w:val="24"/>
          <w:lang w:val="es-MX"/>
        </w:rPr>
        <w:t xml:space="preserve"> </w:t>
      </w:r>
      <w:r w:rsidR="002B5B9F">
        <w:rPr>
          <w:rFonts w:ascii="Times New Roman" w:hAnsi="Times New Roman" w:cs="Times New Roman"/>
          <w:sz w:val="24"/>
          <w:szCs w:val="24"/>
          <w:lang w:val="es-MX"/>
        </w:rPr>
        <w:t>0</w:t>
      </w:r>
      <w:r w:rsidRPr="002B5B9F">
        <w:rPr>
          <w:rFonts w:ascii="Times New Roman" w:hAnsi="Times New Roman" w:cs="Times New Roman"/>
          <w:sz w:val="24"/>
          <w:szCs w:val="24"/>
          <w:lang w:val="es-MX"/>
        </w:rPr>
        <w:t>.8</w:t>
      </w:r>
      <w:r w:rsidR="007F68AB">
        <w:rPr>
          <w:rFonts w:ascii="Times New Roman" w:hAnsi="Times New Roman" w:cs="Times New Roman"/>
          <w:sz w:val="24"/>
          <w:szCs w:val="24"/>
          <w:lang w:val="es-MX"/>
        </w:rPr>
        <w:t xml:space="preserve">1 para la sintomatología ansiosa, y una </w:t>
      </w:r>
      <w:r w:rsidR="007F68AB" w:rsidRPr="002B5B9F">
        <w:rPr>
          <w:rFonts w:ascii="Times New Roman" w:hAnsi="Times New Roman" w:cs="Times New Roman"/>
          <w:sz w:val="24"/>
          <w:szCs w:val="24"/>
          <w:lang w:val="es-MX"/>
        </w:rPr>
        <w:t xml:space="preserve">α = </w:t>
      </w:r>
      <w:r w:rsidR="007F68AB">
        <w:rPr>
          <w:rFonts w:ascii="Times New Roman" w:hAnsi="Times New Roman" w:cs="Times New Roman"/>
          <w:sz w:val="24"/>
          <w:szCs w:val="24"/>
          <w:lang w:val="es-MX"/>
        </w:rPr>
        <w:t>0</w:t>
      </w:r>
      <w:r w:rsidR="007F68AB" w:rsidRPr="002B5B9F">
        <w:rPr>
          <w:rFonts w:ascii="Times New Roman" w:hAnsi="Times New Roman" w:cs="Times New Roman"/>
          <w:sz w:val="24"/>
          <w:szCs w:val="24"/>
          <w:lang w:val="es-MX"/>
        </w:rPr>
        <w:t>.8</w:t>
      </w:r>
      <w:r w:rsidR="007F68AB">
        <w:rPr>
          <w:rFonts w:ascii="Times New Roman" w:hAnsi="Times New Roman" w:cs="Times New Roman"/>
          <w:sz w:val="24"/>
          <w:szCs w:val="24"/>
          <w:lang w:val="es-MX"/>
        </w:rPr>
        <w:t>8 para la sintomatología depresiva</w:t>
      </w:r>
      <w:r w:rsidR="000419DC" w:rsidRPr="002B5B9F">
        <w:rPr>
          <w:rFonts w:ascii="Times New Roman" w:hAnsi="Times New Roman" w:cs="Times New Roman"/>
          <w:sz w:val="24"/>
          <w:szCs w:val="24"/>
          <w:lang w:val="es-MX"/>
        </w:rPr>
        <w:t xml:space="preserve">. </w:t>
      </w:r>
    </w:p>
    <w:p w14:paraId="3B8D8A0A" w14:textId="742A9A14" w:rsidR="00D340B8" w:rsidRPr="002B3457" w:rsidRDefault="00627731" w:rsidP="00885D6C">
      <w:pPr>
        <w:spacing w:line="360" w:lineRule="auto"/>
        <w:ind w:firstLine="720"/>
        <w:jc w:val="both"/>
        <w:rPr>
          <w:rFonts w:ascii="Times New Roman" w:hAnsi="Times New Roman" w:cs="Times New Roman"/>
          <w:sz w:val="24"/>
          <w:szCs w:val="24"/>
          <w:highlight w:val="white"/>
        </w:rPr>
      </w:pPr>
      <w:proofErr w:type="spellStart"/>
      <w:r w:rsidRPr="00885D6C">
        <w:rPr>
          <w:rFonts w:ascii="Times New Roman" w:hAnsi="Times New Roman" w:cs="Times New Roman"/>
          <w:i/>
          <w:sz w:val="24"/>
          <w:szCs w:val="24"/>
          <w:highlight w:val="white"/>
          <w:lang w:val="es-MX"/>
        </w:rPr>
        <w:t>Patient</w:t>
      </w:r>
      <w:proofErr w:type="spellEnd"/>
      <w:r w:rsidRPr="00885D6C">
        <w:rPr>
          <w:rFonts w:ascii="Times New Roman" w:hAnsi="Times New Roman" w:cs="Times New Roman"/>
          <w:i/>
          <w:sz w:val="24"/>
          <w:szCs w:val="24"/>
          <w:highlight w:val="white"/>
          <w:lang w:val="es-MX"/>
        </w:rPr>
        <w:t xml:space="preserve"> </w:t>
      </w:r>
      <w:proofErr w:type="spellStart"/>
      <w:r w:rsidRPr="00885D6C">
        <w:rPr>
          <w:rFonts w:ascii="Times New Roman" w:hAnsi="Times New Roman" w:cs="Times New Roman"/>
          <w:i/>
          <w:sz w:val="24"/>
          <w:szCs w:val="24"/>
          <w:highlight w:val="white"/>
          <w:lang w:val="es-MX"/>
        </w:rPr>
        <w:t>Health</w:t>
      </w:r>
      <w:proofErr w:type="spellEnd"/>
      <w:r w:rsidRPr="00885D6C">
        <w:rPr>
          <w:rFonts w:ascii="Times New Roman" w:hAnsi="Times New Roman" w:cs="Times New Roman"/>
          <w:i/>
          <w:sz w:val="24"/>
          <w:szCs w:val="24"/>
          <w:highlight w:val="white"/>
          <w:lang w:val="es-MX"/>
        </w:rPr>
        <w:t xml:space="preserve"> </w:t>
      </w:r>
      <w:proofErr w:type="spellStart"/>
      <w:r w:rsidRPr="00885D6C">
        <w:rPr>
          <w:rFonts w:ascii="Times New Roman" w:hAnsi="Times New Roman" w:cs="Times New Roman"/>
          <w:i/>
          <w:sz w:val="24"/>
          <w:szCs w:val="24"/>
          <w:highlight w:val="white"/>
          <w:lang w:val="es-MX"/>
        </w:rPr>
        <w:t>Questionnaire</w:t>
      </w:r>
      <w:proofErr w:type="spellEnd"/>
      <w:r w:rsidRPr="00885D6C">
        <w:rPr>
          <w:rFonts w:ascii="Times New Roman" w:hAnsi="Times New Roman" w:cs="Times New Roman"/>
          <w:i/>
          <w:sz w:val="24"/>
          <w:szCs w:val="24"/>
          <w:highlight w:val="white"/>
          <w:lang w:val="es-MX"/>
        </w:rPr>
        <w:t xml:space="preserve"> (PHQ-9)</w:t>
      </w:r>
      <w:r w:rsidRPr="00885D6C">
        <w:rPr>
          <w:rFonts w:ascii="Times New Roman" w:hAnsi="Times New Roman" w:cs="Times New Roman"/>
          <w:sz w:val="24"/>
          <w:szCs w:val="24"/>
          <w:highlight w:val="white"/>
          <w:lang w:val="es-MX"/>
        </w:rPr>
        <w:t xml:space="preserve"> (</w:t>
      </w:r>
      <w:proofErr w:type="spellStart"/>
      <w:r w:rsidRPr="00885D6C">
        <w:rPr>
          <w:rFonts w:ascii="Times New Roman" w:hAnsi="Times New Roman" w:cs="Times New Roman"/>
          <w:sz w:val="24"/>
          <w:szCs w:val="24"/>
          <w:highlight w:val="white"/>
          <w:lang w:val="es-MX"/>
        </w:rPr>
        <w:t>Kroenke</w:t>
      </w:r>
      <w:proofErr w:type="spellEnd"/>
      <w:r w:rsidRPr="00885D6C">
        <w:rPr>
          <w:rFonts w:ascii="Times New Roman" w:hAnsi="Times New Roman" w:cs="Times New Roman"/>
          <w:sz w:val="24"/>
          <w:szCs w:val="24"/>
          <w:highlight w:val="white"/>
          <w:lang w:val="es-MX"/>
        </w:rPr>
        <w:t>, et al., 2001</w:t>
      </w:r>
      <w:r w:rsidR="00885D6C" w:rsidRPr="00885D6C">
        <w:rPr>
          <w:rFonts w:ascii="Times New Roman" w:hAnsi="Times New Roman" w:cs="Times New Roman"/>
          <w:sz w:val="24"/>
          <w:szCs w:val="24"/>
          <w:highlight w:val="white"/>
          <w:lang w:val="es-MX"/>
        </w:rPr>
        <w:t xml:space="preserve">; validada en México por </w:t>
      </w:r>
      <w:r w:rsidR="00885D6C" w:rsidRPr="002B3457">
        <w:rPr>
          <w:rFonts w:ascii="Times New Roman" w:hAnsi="Times New Roman" w:cs="Times New Roman"/>
          <w:sz w:val="24"/>
          <w:szCs w:val="24"/>
        </w:rPr>
        <w:t>Ruiz, et al</w:t>
      </w:r>
      <w:r w:rsidR="00885D6C" w:rsidRPr="002B3457">
        <w:rPr>
          <w:rFonts w:ascii="Times New Roman" w:hAnsi="Times New Roman" w:cs="Times New Roman"/>
          <w:sz w:val="24"/>
          <w:szCs w:val="24"/>
          <w:highlight w:val="white"/>
        </w:rPr>
        <w:t>.</w:t>
      </w:r>
      <w:r w:rsidR="00885D6C">
        <w:rPr>
          <w:rFonts w:ascii="Times New Roman" w:hAnsi="Times New Roman" w:cs="Times New Roman"/>
          <w:sz w:val="24"/>
          <w:szCs w:val="24"/>
          <w:highlight w:val="white"/>
        </w:rPr>
        <w:t xml:space="preserve"> </w:t>
      </w:r>
      <w:r w:rsidR="00885D6C" w:rsidRPr="002B3457">
        <w:rPr>
          <w:rFonts w:ascii="Times New Roman" w:hAnsi="Times New Roman" w:cs="Times New Roman"/>
          <w:sz w:val="24"/>
          <w:szCs w:val="24"/>
          <w:highlight w:val="white"/>
        </w:rPr>
        <w:t>2022</w:t>
      </w:r>
      <w:r w:rsidRPr="00885D6C">
        <w:rPr>
          <w:rFonts w:ascii="Times New Roman" w:hAnsi="Times New Roman" w:cs="Times New Roman"/>
          <w:sz w:val="24"/>
          <w:szCs w:val="24"/>
          <w:highlight w:val="white"/>
          <w:lang w:val="es-MX"/>
        </w:rPr>
        <w:t xml:space="preserve">). </w:t>
      </w:r>
      <w:r w:rsidRPr="002B3457">
        <w:rPr>
          <w:rFonts w:ascii="Times New Roman" w:hAnsi="Times New Roman" w:cs="Times New Roman"/>
          <w:sz w:val="24"/>
          <w:szCs w:val="24"/>
          <w:highlight w:val="white"/>
        </w:rPr>
        <w:t>Evalúa la presencia de síntomas depresivos en las últimas dos semanas previas a la entrevista, consta de 9 ítems en una escala Likert de cuatro puntos que va de 0 (en absoluto) a 3 (casi todos los días)</w:t>
      </w:r>
      <w:r w:rsidR="002B5B9F">
        <w:rPr>
          <w:rFonts w:ascii="Times New Roman" w:hAnsi="Times New Roman" w:cs="Times New Roman"/>
          <w:sz w:val="24"/>
          <w:szCs w:val="24"/>
          <w:highlight w:val="white"/>
        </w:rPr>
        <w:t xml:space="preserve">. Su confiabilidad en muestra mexicana es buena </w:t>
      </w:r>
      <w:r w:rsidRPr="002B3457">
        <w:rPr>
          <w:rFonts w:ascii="Times New Roman" w:hAnsi="Times New Roman" w:cs="Times New Roman"/>
          <w:sz w:val="24"/>
          <w:szCs w:val="24"/>
        </w:rPr>
        <w:t xml:space="preserve">α </w:t>
      </w:r>
      <w:r w:rsidRPr="002B3457">
        <w:rPr>
          <w:rFonts w:ascii="Times New Roman" w:hAnsi="Times New Roman" w:cs="Times New Roman"/>
          <w:color w:val="222222"/>
          <w:sz w:val="24"/>
          <w:szCs w:val="24"/>
        </w:rPr>
        <w:t xml:space="preserve">= </w:t>
      </w:r>
      <w:r w:rsidRPr="002B3457">
        <w:rPr>
          <w:rFonts w:ascii="Times New Roman" w:hAnsi="Times New Roman" w:cs="Times New Roman"/>
          <w:sz w:val="24"/>
          <w:szCs w:val="24"/>
          <w:highlight w:val="white"/>
        </w:rPr>
        <w:t>0.89</w:t>
      </w:r>
      <w:r w:rsidR="00885D6C">
        <w:rPr>
          <w:rFonts w:ascii="Times New Roman" w:hAnsi="Times New Roman" w:cs="Times New Roman"/>
          <w:sz w:val="24"/>
          <w:szCs w:val="24"/>
          <w:highlight w:val="white"/>
        </w:rPr>
        <w:t xml:space="preserve">. </w:t>
      </w:r>
    </w:p>
    <w:p w14:paraId="47524558" w14:textId="66C388E9" w:rsidR="00D340B8" w:rsidRDefault="00627731" w:rsidP="00897BDA">
      <w:pPr>
        <w:spacing w:line="360" w:lineRule="auto"/>
        <w:ind w:firstLine="700"/>
        <w:jc w:val="both"/>
        <w:rPr>
          <w:rFonts w:ascii="Times New Roman" w:hAnsi="Times New Roman" w:cs="Times New Roman"/>
          <w:sz w:val="24"/>
          <w:szCs w:val="24"/>
        </w:rPr>
      </w:pPr>
      <w:proofErr w:type="spellStart"/>
      <w:r w:rsidRPr="000A08C2">
        <w:rPr>
          <w:rFonts w:ascii="Times New Roman" w:hAnsi="Times New Roman" w:cs="Times New Roman"/>
          <w:i/>
          <w:sz w:val="24"/>
          <w:szCs w:val="24"/>
          <w:lang w:val="es-MX"/>
        </w:rPr>
        <w:lastRenderedPageBreak/>
        <w:t>Primary</w:t>
      </w:r>
      <w:proofErr w:type="spellEnd"/>
      <w:r w:rsidRPr="000A08C2">
        <w:rPr>
          <w:rFonts w:ascii="Times New Roman" w:hAnsi="Times New Roman" w:cs="Times New Roman"/>
          <w:i/>
          <w:sz w:val="24"/>
          <w:szCs w:val="24"/>
          <w:lang w:val="es-MX"/>
        </w:rPr>
        <w:t xml:space="preserve"> Care </w:t>
      </w:r>
      <w:proofErr w:type="spellStart"/>
      <w:r w:rsidRPr="000A08C2">
        <w:rPr>
          <w:rFonts w:ascii="Times New Roman" w:hAnsi="Times New Roman" w:cs="Times New Roman"/>
          <w:i/>
          <w:sz w:val="24"/>
          <w:szCs w:val="24"/>
          <w:lang w:val="es-MX"/>
        </w:rPr>
        <w:t>Posttraumatic</w:t>
      </w:r>
      <w:proofErr w:type="spellEnd"/>
      <w:r w:rsidRPr="000A08C2">
        <w:rPr>
          <w:rFonts w:ascii="Times New Roman" w:hAnsi="Times New Roman" w:cs="Times New Roman"/>
          <w:i/>
          <w:sz w:val="24"/>
          <w:szCs w:val="24"/>
          <w:lang w:val="es-MX"/>
        </w:rPr>
        <w:t xml:space="preserve"> Stress </w:t>
      </w:r>
      <w:proofErr w:type="spellStart"/>
      <w:r w:rsidRPr="000A08C2">
        <w:rPr>
          <w:rFonts w:ascii="Times New Roman" w:hAnsi="Times New Roman" w:cs="Times New Roman"/>
          <w:i/>
          <w:sz w:val="24"/>
          <w:szCs w:val="24"/>
          <w:lang w:val="es-MX"/>
        </w:rPr>
        <w:t>Disorder</w:t>
      </w:r>
      <w:proofErr w:type="spellEnd"/>
      <w:r w:rsidRPr="000A08C2">
        <w:rPr>
          <w:rFonts w:ascii="Times New Roman" w:hAnsi="Times New Roman" w:cs="Times New Roman"/>
          <w:i/>
          <w:sz w:val="24"/>
          <w:szCs w:val="24"/>
          <w:lang w:val="es-MX"/>
        </w:rPr>
        <w:t xml:space="preserve"> (PC-PTSD)</w:t>
      </w:r>
      <w:r w:rsidRPr="000A08C2">
        <w:rPr>
          <w:rFonts w:ascii="Times New Roman" w:hAnsi="Times New Roman" w:cs="Times New Roman"/>
          <w:sz w:val="24"/>
          <w:szCs w:val="24"/>
          <w:lang w:val="es-MX"/>
        </w:rPr>
        <w:t xml:space="preserve"> (</w:t>
      </w:r>
      <w:proofErr w:type="spellStart"/>
      <w:r w:rsidRPr="000A08C2">
        <w:rPr>
          <w:rFonts w:ascii="Times New Roman" w:hAnsi="Times New Roman" w:cs="Times New Roman"/>
          <w:sz w:val="24"/>
          <w:szCs w:val="24"/>
          <w:lang w:val="es-MX"/>
        </w:rPr>
        <w:t>Prins</w:t>
      </w:r>
      <w:proofErr w:type="spellEnd"/>
      <w:r w:rsidRPr="000A08C2">
        <w:rPr>
          <w:rFonts w:ascii="Times New Roman" w:hAnsi="Times New Roman" w:cs="Times New Roman"/>
          <w:sz w:val="24"/>
          <w:szCs w:val="24"/>
          <w:lang w:val="es-MX"/>
        </w:rPr>
        <w:t xml:space="preserve"> et al., 2003). </w:t>
      </w:r>
      <w:r w:rsidRPr="002B3457">
        <w:rPr>
          <w:rFonts w:ascii="Times New Roman" w:hAnsi="Times New Roman" w:cs="Times New Roman"/>
          <w:sz w:val="24"/>
          <w:szCs w:val="24"/>
        </w:rPr>
        <w:t xml:space="preserve">Instrumento </w:t>
      </w:r>
      <w:r w:rsidR="007F68AB">
        <w:rPr>
          <w:rFonts w:ascii="Times New Roman" w:hAnsi="Times New Roman" w:cs="Times New Roman"/>
          <w:sz w:val="24"/>
          <w:szCs w:val="24"/>
        </w:rPr>
        <w:t>de autorreporte</w:t>
      </w:r>
      <w:r w:rsidRPr="002B3457">
        <w:rPr>
          <w:rFonts w:ascii="Times New Roman" w:hAnsi="Times New Roman" w:cs="Times New Roman"/>
          <w:sz w:val="24"/>
          <w:szCs w:val="24"/>
        </w:rPr>
        <w:t xml:space="preserve"> de tamizaje para valorar la existencia de estrés postraumático. Es un cuestionario de 4 ítems con respuestas dicotómicas</w:t>
      </w:r>
      <w:r w:rsidR="00274D12">
        <w:rPr>
          <w:rFonts w:ascii="Times New Roman" w:hAnsi="Times New Roman" w:cs="Times New Roman"/>
          <w:sz w:val="24"/>
          <w:szCs w:val="24"/>
        </w:rPr>
        <w:t xml:space="preserve"> y buen nivel de confiabilidad </w:t>
      </w:r>
      <w:r w:rsidRPr="002B3457">
        <w:rPr>
          <w:rFonts w:ascii="Times New Roman" w:hAnsi="Times New Roman" w:cs="Times New Roman"/>
          <w:sz w:val="24"/>
          <w:szCs w:val="24"/>
          <w:highlight w:val="white"/>
        </w:rPr>
        <w:t>α =</w:t>
      </w:r>
      <w:r w:rsidRPr="002B3457">
        <w:rPr>
          <w:rFonts w:ascii="Times New Roman" w:hAnsi="Times New Roman" w:cs="Times New Roman"/>
          <w:sz w:val="24"/>
          <w:szCs w:val="24"/>
        </w:rPr>
        <w:t xml:space="preserve"> </w:t>
      </w:r>
      <w:r w:rsidR="002B5B9F">
        <w:rPr>
          <w:rFonts w:ascii="Times New Roman" w:hAnsi="Times New Roman" w:cs="Times New Roman"/>
          <w:sz w:val="24"/>
          <w:szCs w:val="24"/>
        </w:rPr>
        <w:t>0</w:t>
      </w:r>
      <w:r w:rsidRPr="002B3457">
        <w:rPr>
          <w:rFonts w:ascii="Times New Roman" w:hAnsi="Times New Roman" w:cs="Times New Roman"/>
          <w:sz w:val="24"/>
          <w:szCs w:val="24"/>
        </w:rPr>
        <w:t>.83.</w:t>
      </w:r>
    </w:p>
    <w:p w14:paraId="3A3B242D" w14:textId="2165F930" w:rsidR="00D340B8" w:rsidRPr="002B3457" w:rsidRDefault="00627731" w:rsidP="00897BDA">
      <w:pPr>
        <w:spacing w:line="360" w:lineRule="auto"/>
        <w:ind w:firstLine="700"/>
        <w:jc w:val="both"/>
        <w:rPr>
          <w:rFonts w:ascii="Times New Roman" w:hAnsi="Times New Roman" w:cs="Times New Roman"/>
          <w:sz w:val="24"/>
          <w:szCs w:val="24"/>
        </w:rPr>
      </w:pPr>
      <w:r w:rsidRPr="002B3457">
        <w:rPr>
          <w:rFonts w:ascii="Times New Roman" w:hAnsi="Times New Roman" w:cs="Times New Roman"/>
          <w:i/>
          <w:sz w:val="24"/>
          <w:szCs w:val="24"/>
        </w:rPr>
        <w:t xml:space="preserve">Regulación Emocional </w:t>
      </w:r>
      <w:r w:rsidRPr="002B3457">
        <w:rPr>
          <w:rFonts w:ascii="Times New Roman" w:hAnsi="Times New Roman" w:cs="Times New Roman"/>
          <w:sz w:val="24"/>
          <w:szCs w:val="24"/>
        </w:rPr>
        <w:t xml:space="preserve">(Gross </w:t>
      </w:r>
      <w:r w:rsidR="007F68AB">
        <w:rPr>
          <w:rFonts w:ascii="Times New Roman" w:hAnsi="Times New Roman" w:cs="Times New Roman"/>
          <w:sz w:val="24"/>
          <w:szCs w:val="24"/>
        </w:rPr>
        <w:t>&amp;</w:t>
      </w:r>
      <w:r w:rsidRPr="002B3457">
        <w:rPr>
          <w:rFonts w:ascii="Times New Roman" w:hAnsi="Times New Roman" w:cs="Times New Roman"/>
          <w:sz w:val="24"/>
          <w:szCs w:val="24"/>
        </w:rPr>
        <w:t xml:space="preserve"> John, 2013</w:t>
      </w:r>
      <w:r w:rsidR="00885D6C">
        <w:rPr>
          <w:rFonts w:ascii="Times New Roman" w:hAnsi="Times New Roman" w:cs="Times New Roman"/>
          <w:sz w:val="24"/>
          <w:szCs w:val="24"/>
        </w:rPr>
        <w:t>; validada en españo</w:t>
      </w:r>
      <w:r w:rsidR="00C43680">
        <w:rPr>
          <w:rFonts w:ascii="Times New Roman" w:hAnsi="Times New Roman" w:cs="Times New Roman"/>
          <w:sz w:val="24"/>
          <w:szCs w:val="24"/>
        </w:rPr>
        <w:t>l</w:t>
      </w:r>
      <w:r w:rsidR="00885D6C">
        <w:rPr>
          <w:rFonts w:ascii="Times New Roman" w:hAnsi="Times New Roman" w:cs="Times New Roman"/>
          <w:sz w:val="24"/>
          <w:szCs w:val="24"/>
        </w:rPr>
        <w:t xml:space="preserve"> por </w:t>
      </w:r>
      <w:r w:rsidR="00885D6C" w:rsidRPr="002B3457">
        <w:rPr>
          <w:rFonts w:ascii="Times New Roman" w:hAnsi="Times New Roman" w:cs="Times New Roman"/>
          <w:sz w:val="24"/>
          <w:szCs w:val="24"/>
        </w:rPr>
        <w:t>Cabello, et al. 2013</w:t>
      </w:r>
      <w:r w:rsidRPr="002B3457">
        <w:rPr>
          <w:rFonts w:ascii="Times New Roman" w:hAnsi="Times New Roman" w:cs="Times New Roman"/>
          <w:sz w:val="24"/>
          <w:szCs w:val="24"/>
        </w:rPr>
        <w:t>)</w:t>
      </w:r>
      <w:r w:rsidR="007F68AB">
        <w:rPr>
          <w:rFonts w:ascii="Times New Roman" w:hAnsi="Times New Roman" w:cs="Times New Roman"/>
          <w:sz w:val="24"/>
          <w:szCs w:val="24"/>
        </w:rPr>
        <w:t>. I</w:t>
      </w:r>
      <w:r w:rsidRPr="002B3457">
        <w:rPr>
          <w:rFonts w:ascii="Times New Roman" w:hAnsi="Times New Roman" w:cs="Times New Roman"/>
          <w:sz w:val="24"/>
          <w:szCs w:val="24"/>
        </w:rPr>
        <w:t>nstrumento</w:t>
      </w:r>
      <w:r w:rsidR="007F68AB">
        <w:rPr>
          <w:rFonts w:ascii="Times New Roman" w:hAnsi="Times New Roman" w:cs="Times New Roman"/>
          <w:sz w:val="24"/>
          <w:szCs w:val="24"/>
        </w:rPr>
        <w:t xml:space="preserve"> autoaplicable que consta</w:t>
      </w:r>
      <w:r w:rsidRPr="002B3457">
        <w:rPr>
          <w:rFonts w:ascii="Times New Roman" w:hAnsi="Times New Roman" w:cs="Times New Roman"/>
          <w:sz w:val="24"/>
          <w:szCs w:val="24"/>
        </w:rPr>
        <w:t>10 reactivos, con una escala de</w:t>
      </w:r>
      <w:r w:rsidR="007F68AB">
        <w:rPr>
          <w:rFonts w:ascii="Times New Roman" w:hAnsi="Times New Roman" w:cs="Times New Roman"/>
          <w:sz w:val="24"/>
          <w:szCs w:val="24"/>
        </w:rPr>
        <w:t xml:space="preserve"> respuestas tipo </w:t>
      </w:r>
      <w:r w:rsidRPr="002B3457">
        <w:rPr>
          <w:rFonts w:ascii="Times New Roman" w:hAnsi="Times New Roman" w:cs="Times New Roman"/>
          <w:sz w:val="24"/>
          <w:szCs w:val="24"/>
        </w:rPr>
        <w:t>Likert de 1 a 7 puntos</w:t>
      </w:r>
      <w:r w:rsidR="007F68AB">
        <w:rPr>
          <w:rFonts w:ascii="Times New Roman" w:hAnsi="Times New Roman" w:cs="Times New Roman"/>
          <w:sz w:val="24"/>
          <w:szCs w:val="24"/>
        </w:rPr>
        <w:t>. C</w:t>
      </w:r>
      <w:r w:rsidRPr="002B3457">
        <w:rPr>
          <w:rFonts w:ascii="Times New Roman" w:hAnsi="Times New Roman" w:cs="Times New Roman"/>
          <w:sz w:val="24"/>
          <w:szCs w:val="24"/>
        </w:rPr>
        <w:t xml:space="preserve">uenta con α ordinal = </w:t>
      </w:r>
      <w:r w:rsidR="007F68AB">
        <w:rPr>
          <w:rFonts w:ascii="Times New Roman" w:hAnsi="Times New Roman" w:cs="Times New Roman"/>
          <w:sz w:val="24"/>
          <w:szCs w:val="24"/>
        </w:rPr>
        <w:t>0</w:t>
      </w:r>
      <w:r w:rsidRPr="002B3457">
        <w:rPr>
          <w:rFonts w:ascii="Times New Roman" w:hAnsi="Times New Roman" w:cs="Times New Roman"/>
          <w:sz w:val="24"/>
          <w:szCs w:val="24"/>
        </w:rPr>
        <w:t>.81 para el factor reevaluación cognitiva</w:t>
      </w:r>
      <w:r w:rsidR="007F68AB">
        <w:rPr>
          <w:rFonts w:ascii="Times New Roman" w:hAnsi="Times New Roman" w:cs="Times New Roman"/>
          <w:sz w:val="24"/>
          <w:szCs w:val="24"/>
        </w:rPr>
        <w:t>,</w:t>
      </w:r>
      <w:r w:rsidRPr="002B3457">
        <w:rPr>
          <w:rFonts w:ascii="Times New Roman" w:hAnsi="Times New Roman" w:cs="Times New Roman"/>
          <w:sz w:val="24"/>
          <w:szCs w:val="24"/>
        </w:rPr>
        <w:t xml:space="preserve"> y un α ordinal =</w:t>
      </w:r>
      <w:r w:rsidR="00437896">
        <w:rPr>
          <w:rFonts w:ascii="Times New Roman" w:hAnsi="Times New Roman" w:cs="Times New Roman"/>
          <w:sz w:val="24"/>
          <w:szCs w:val="24"/>
        </w:rPr>
        <w:t xml:space="preserve"> 0</w:t>
      </w:r>
      <w:r w:rsidRPr="002B3457">
        <w:rPr>
          <w:rFonts w:ascii="Times New Roman" w:hAnsi="Times New Roman" w:cs="Times New Roman"/>
          <w:sz w:val="24"/>
          <w:szCs w:val="24"/>
        </w:rPr>
        <w:t xml:space="preserve">.71 para el factor de supresión </w:t>
      </w:r>
      <w:r w:rsidR="007F68AB">
        <w:rPr>
          <w:rFonts w:ascii="Times New Roman" w:hAnsi="Times New Roman" w:cs="Times New Roman"/>
          <w:sz w:val="24"/>
          <w:szCs w:val="24"/>
        </w:rPr>
        <w:t>emocional</w:t>
      </w:r>
      <w:r w:rsidRPr="002B3457">
        <w:rPr>
          <w:rFonts w:ascii="Times New Roman" w:hAnsi="Times New Roman" w:cs="Times New Roman"/>
          <w:sz w:val="24"/>
          <w:szCs w:val="24"/>
        </w:rPr>
        <w:t>.</w:t>
      </w:r>
    </w:p>
    <w:p w14:paraId="09E798B5" w14:textId="77F9CB9B" w:rsidR="00D340B8" w:rsidRPr="002B3457" w:rsidRDefault="00627731" w:rsidP="00897BDA">
      <w:pPr>
        <w:spacing w:line="360" w:lineRule="auto"/>
        <w:ind w:firstLine="700"/>
        <w:jc w:val="both"/>
        <w:rPr>
          <w:rFonts w:ascii="Times New Roman" w:hAnsi="Times New Roman" w:cs="Times New Roman"/>
          <w:sz w:val="24"/>
          <w:szCs w:val="24"/>
        </w:rPr>
      </w:pPr>
      <w:r w:rsidRPr="002B3457">
        <w:rPr>
          <w:rFonts w:ascii="Times New Roman" w:hAnsi="Times New Roman" w:cs="Times New Roman"/>
          <w:i/>
          <w:sz w:val="24"/>
          <w:szCs w:val="24"/>
          <w:highlight w:val="white"/>
        </w:rPr>
        <w:t xml:space="preserve">Test sobre la carga del cuidador </w:t>
      </w:r>
      <w:r w:rsidRPr="002B3457">
        <w:rPr>
          <w:rFonts w:ascii="Times New Roman" w:hAnsi="Times New Roman" w:cs="Times New Roman"/>
          <w:sz w:val="24"/>
          <w:szCs w:val="24"/>
          <w:highlight w:val="white"/>
        </w:rPr>
        <w:t>(Zarit, 1980</w:t>
      </w:r>
      <w:r w:rsidR="00885D6C">
        <w:rPr>
          <w:rFonts w:ascii="Times New Roman" w:hAnsi="Times New Roman" w:cs="Times New Roman"/>
          <w:sz w:val="24"/>
          <w:szCs w:val="24"/>
          <w:highlight w:val="white"/>
        </w:rPr>
        <w:t>;</w:t>
      </w:r>
      <w:r w:rsidRPr="002B3457">
        <w:rPr>
          <w:rFonts w:ascii="Times New Roman" w:hAnsi="Times New Roman" w:cs="Times New Roman"/>
          <w:sz w:val="24"/>
          <w:szCs w:val="24"/>
          <w:highlight w:val="white"/>
        </w:rPr>
        <w:t xml:space="preserve"> validada y traducida en población </w:t>
      </w:r>
      <w:r w:rsidR="00C43680" w:rsidRPr="002B3457">
        <w:rPr>
          <w:rFonts w:ascii="Times New Roman" w:hAnsi="Times New Roman" w:cs="Times New Roman"/>
          <w:sz w:val="24"/>
          <w:szCs w:val="24"/>
          <w:highlight w:val="white"/>
        </w:rPr>
        <w:t xml:space="preserve">mexicana </w:t>
      </w:r>
      <w:r w:rsidR="00C43680">
        <w:rPr>
          <w:rFonts w:ascii="Times New Roman" w:hAnsi="Times New Roman" w:cs="Times New Roman"/>
          <w:sz w:val="24"/>
          <w:szCs w:val="24"/>
        </w:rPr>
        <w:t>por</w:t>
      </w:r>
      <w:r w:rsidR="00885D6C">
        <w:rPr>
          <w:rFonts w:ascii="Times New Roman" w:hAnsi="Times New Roman" w:cs="Times New Roman"/>
          <w:sz w:val="24"/>
          <w:szCs w:val="24"/>
        </w:rPr>
        <w:t xml:space="preserve"> </w:t>
      </w:r>
      <w:r w:rsidRPr="002B3457">
        <w:rPr>
          <w:rFonts w:ascii="Times New Roman" w:hAnsi="Times New Roman" w:cs="Times New Roman"/>
          <w:sz w:val="24"/>
          <w:szCs w:val="24"/>
        </w:rPr>
        <w:t xml:space="preserve">Montero, et al. 2014). Está compuesta por 22 ítems tipo Likert con cinco niveles de respuesta: 1(nunca) al 5 (siempre), con un </w:t>
      </w:r>
      <w:r w:rsidR="00437896">
        <w:rPr>
          <w:rFonts w:ascii="Times New Roman" w:hAnsi="Times New Roman" w:cs="Times New Roman"/>
          <w:sz w:val="24"/>
          <w:szCs w:val="24"/>
        </w:rPr>
        <w:t xml:space="preserve">α = </w:t>
      </w:r>
      <w:r w:rsidRPr="002B3457">
        <w:rPr>
          <w:rFonts w:ascii="Times New Roman" w:hAnsi="Times New Roman" w:cs="Times New Roman"/>
          <w:sz w:val="24"/>
          <w:szCs w:val="24"/>
        </w:rPr>
        <w:t>0.84</w:t>
      </w:r>
      <w:r w:rsidR="00437896">
        <w:rPr>
          <w:rFonts w:ascii="Times New Roman" w:hAnsi="Times New Roman" w:cs="Times New Roman"/>
          <w:sz w:val="24"/>
          <w:szCs w:val="24"/>
        </w:rPr>
        <w:t xml:space="preserve">. La escala cuenta con puntajes estandarizados sobre los niveles de sobrecarga: </w:t>
      </w:r>
      <w:r w:rsidR="00437896" w:rsidRPr="00437896">
        <w:rPr>
          <w:rFonts w:ascii="Times New Roman" w:hAnsi="Times New Roman" w:cs="Times New Roman"/>
          <w:i/>
          <w:iCs/>
          <w:sz w:val="24"/>
          <w:szCs w:val="24"/>
        </w:rPr>
        <w:t>sin</w:t>
      </w:r>
      <w:r w:rsidR="00437896">
        <w:rPr>
          <w:rFonts w:ascii="Times New Roman" w:hAnsi="Times New Roman" w:cs="Times New Roman"/>
          <w:sz w:val="24"/>
          <w:szCs w:val="24"/>
        </w:rPr>
        <w:t xml:space="preserve">, </w:t>
      </w:r>
      <w:r w:rsidR="00437896" w:rsidRPr="00437896">
        <w:rPr>
          <w:rFonts w:ascii="Times New Roman" w:hAnsi="Times New Roman" w:cs="Times New Roman"/>
          <w:i/>
          <w:iCs/>
          <w:sz w:val="24"/>
          <w:szCs w:val="24"/>
        </w:rPr>
        <w:t>leve</w:t>
      </w:r>
      <w:r w:rsidR="00437896">
        <w:rPr>
          <w:rFonts w:ascii="Times New Roman" w:hAnsi="Times New Roman" w:cs="Times New Roman"/>
          <w:sz w:val="24"/>
          <w:szCs w:val="24"/>
        </w:rPr>
        <w:t xml:space="preserve"> y </w:t>
      </w:r>
      <w:r w:rsidR="00437896" w:rsidRPr="00437896">
        <w:rPr>
          <w:rFonts w:ascii="Times New Roman" w:hAnsi="Times New Roman" w:cs="Times New Roman"/>
          <w:i/>
          <w:iCs/>
          <w:sz w:val="24"/>
          <w:szCs w:val="24"/>
        </w:rPr>
        <w:t>severa</w:t>
      </w:r>
      <w:r w:rsidR="00437896">
        <w:rPr>
          <w:rFonts w:ascii="Times New Roman" w:hAnsi="Times New Roman" w:cs="Times New Roman"/>
          <w:sz w:val="24"/>
          <w:szCs w:val="24"/>
        </w:rPr>
        <w:t xml:space="preserve">. </w:t>
      </w:r>
    </w:p>
    <w:p w14:paraId="482812EC" w14:textId="1A48397C" w:rsidR="00CD4705" w:rsidRPr="006C11F0" w:rsidRDefault="00CD4705" w:rsidP="00897BDA">
      <w:pPr>
        <w:spacing w:before="240" w:after="240" w:line="360" w:lineRule="auto"/>
        <w:jc w:val="both"/>
        <w:rPr>
          <w:rFonts w:ascii="Times New Roman" w:hAnsi="Times New Roman" w:cs="Times New Roman"/>
          <w:b/>
          <w:i/>
          <w:iCs/>
          <w:sz w:val="24"/>
          <w:szCs w:val="24"/>
        </w:rPr>
      </w:pPr>
      <w:r w:rsidRPr="006C11F0">
        <w:rPr>
          <w:rFonts w:ascii="Times New Roman" w:hAnsi="Times New Roman" w:cs="Times New Roman"/>
          <w:b/>
          <w:i/>
          <w:iCs/>
          <w:sz w:val="24"/>
          <w:szCs w:val="24"/>
        </w:rPr>
        <w:t xml:space="preserve">Medidas </w:t>
      </w:r>
      <w:r>
        <w:rPr>
          <w:rFonts w:ascii="Times New Roman" w:hAnsi="Times New Roman" w:cs="Times New Roman"/>
          <w:b/>
          <w:i/>
          <w:iCs/>
          <w:sz w:val="24"/>
          <w:szCs w:val="24"/>
        </w:rPr>
        <w:t>Psicofisiológicas</w:t>
      </w:r>
    </w:p>
    <w:p w14:paraId="6572B149" w14:textId="44AFA3BD" w:rsidR="00DD3A25" w:rsidRDefault="00DD3A25" w:rsidP="00897BDA">
      <w:pPr>
        <w:spacing w:line="360" w:lineRule="auto"/>
        <w:ind w:firstLine="700"/>
        <w:jc w:val="both"/>
        <w:rPr>
          <w:rFonts w:ascii="Times New Roman" w:hAnsi="Times New Roman" w:cs="Times New Roman"/>
          <w:sz w:val="24"/>
          <w:szCs w:val="24"/>
        </w:rPr>
      </w:pPr>
      <w:r w:rsidRPr="002B3457">
        <w:rPr>
          <w:rFonts w:ascii="Times New Roman" w:hAnsi="Times New Roman" w:cs="Times New Roman"/>
          <w:i/>
          <w:sz w:val="24"/>
          <w:szCs w:val="24"/>
        </w:rPr>
        <w:t>Tasa respiratoria</w:t>
      </w:r>
      <w:r w:rsidRPr="002B3457">
        <w:rPr>
          <w:rFonts w:ascii="Times New Roman" w:hAnsi="Times New Roman" w:cs="Times New Roman"/>
          <w:sz w:val="24"/>
          <w:szCs w:val="24"/>
        </w:rPr>
        <w:t xml:space="preserve"> (Camacho </w:t>
      </w:r>
      <w:r w:rsidR="00C43680">
        <w:rPr>
          <w:rFonts w:ascii="Times New Roman" w:hAnsi="Times New Roman" w:cs="Times New Roman"/>
          <w:sz w:val="24"/>
          <w:szCs w:val="24"/>
        </w:rPr>
        <w:t>y</w:t>
      </w:r>
      <w:r w:rsidRPr="002B3457">
        <w:rPr>
          <w:rFonts w:ascii="Times New Roman" w:hAnsi="Times New Roman" w:cs="Times New Roman"/>
          <w:sz w:val="24"/>
          <w:szCs w:val="24"/>
        </w:rPr>
        <w:t xml:space="preserve"> Galán, 2012). La frecuencia respiratoria consiste en la cantidad de ciclos de inhalación y exhalación que realiza una persona por minuto. Se ha observado que, si tiende a disminuir, se adentra en un estado de relajación y, por el contrario, aumenta con estímulos estresantes o de alta activación. </w:t>
      </w:r>
    </w:p>
    <w:p w14:paraId="5241F5FB" w14:textId="5CEE2DCC" w:rsidR="00CD4705" w:rsidRPr="002B3457" w:rsidRDefault="00CD4705" w:rsidP="00897BDA">
      <w:pPr>
        <w:spacing w:line="360" w:lineRule="auto"/>
        <w:ind w:firstLine="700"/>
        <w:jc w:val="both"/>
        <w:rPr>
          <w:rFonts w:ascii="Times New Roman" w:hAnsi="Times New Roman" w:cs="Times New Roman"/>
          <w:sz w:val="24"/>
          <w:szCs w:val="24"/>
        </w:rPr>
      </w:pPr>
      <w:r>
        <w:rPr>
          <w:rFonts w:ascii="Times New Roman" w:hAnsi="Times New Roman" w:cs="Times New Roman"/>
          <w:i/>
          <w:iCs/>
          <w:sz w:val="24"/>
          <w:szCs w:val="24"/>
        </w:rPr>
        <w:t xml:space="preserve">Unidades </w:t>
      </w:r>
      <w:r w:rsidRPr="00CD4705">
        <w:rPr>
          <w:rFonts w:ascii="Times New Roman" w:hAnsi="Times New Roman" w:cs="Times New Roman"/>
          <w:i/>
          <w:iCs/>
          <w:sz w:val="24"/>
          <w:szCs w:val="24"/>
        </w:rPr>
        <w:t>de Estrés</w:t>
      </w:r>
      <w:r>
        <w:rPr>
          <w:rFonts w:ascii="Times New Roman" w:hAnsi="Times New Roman" w:cs="Times New Roman"/>
          <w:i/>
          <w:iCs/>
          <w:sz w:val="24"/>
          <w:szCs w:val="24"/>
        </w:rPr>
        <w:t xml:space="preserve"> Subjetivo</w:t>
      </w:r>
      <w:r w:rsidRPr="00CD4705">
        <w:rPr>
          <w:rFonts w:ascii="Times New Roman" w:hAnsi="Times New Roman" w:cs="Times New Roman"/>
          <w:sz w:val="24"/>
          <w:szCs w:val="24"/>
        </w:rPr>
        <w:t xml:space="preserve">. El participante califica el nivel de estrés percibido en una escala numérica análoga, cuyas unidades van del 0 (Poco o nada) al 10 (máximo </w:t>
      </w:r>
      <w:r>
        <w:rPr>
          <w:rFonts w:ascii="Times New Roman" w:hAnsi="Times New Roman" w:cs="Times New Roman"/>
          <w:sz w:val="24"/>
          <w:szCs w:val="24"/>
        </w:rPr>
        <w:t>nivel de tensión o malestar</w:t>
      </w:r>
      <w:r w:rsidRPr="00CD4705">
        <w:rPr>
          <w:rFonts w:ascii="Times New Roman" w:hAnsi="Times New Roman" w:cs="Times New Roman"/>
          <w:sz w:val="24"/>
          <w:szCs w:val="24"/>
        </w:rPr>
        <w:t xml:space="preserve">). </w:t>
      </w:r>
    </w:p>
    <w:p w14:paraId="2D53AFCD" w14:textId="77777777" w:rsidR="00D340B8" w:rsidRPr="0004785D" w:rsidRDefault="00627731" w:rsidP="00897BDA">
      <w:pPr>
        <w:spacing w:before="240" w:after="240" w:line="360" w:lineRule="auto"/>
        <w:jc w:val="both"/>
        <w:rPr>
          <w:rFonts w:ascii="Times New Roman" w:hAnsi="Times New Roman" w:cs="Times New Roman"/>
          <w:b/>
          <w:i/>
          <w:iCs/>
          <w:sz w:val="24"/>
          <w:szCs w:val="24"/>
        </w:rPr>
      </w:pPr>
      <w:r w:rsidRPr="0004785D">
        <w:rPr>
          <w:rFonts w:ascii="Times New Roman" w:hAnsi="Times New Roman" w:cs="Times New Roman"/>
          <w:b/>
          <w:i/>
          <w:iCs/>
          <w:sz w:val="24"/>
          <w:szCs w:val="24"/>
        </w:rPr>
        <w:t xml:space="preserve">Procedimiento </w:t>
      </w:r>
    </w:p>
    <w:p w14:paraId="0BBCA429" w14:textId="011C7121" w:rsidR="00DD3A25" w:rsidRDefault="00FA5B6E" w:rsidP="00897BDA">
      <w:pPr>
        <w:spacing w:before="240" w:after="24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Se </w:t>
      </w:r>
      <w:r w:rsidR="006A4AD7">
        <w:rPr>
          <w:rFonts w:ascii="Times New Roman" w:hAnsi="Times New Roman" w:cs="Times New Roman"/>
          <w:bCs/>
          <w:sz w:val="24"/>
          <w:szCs w:val="24"/>
        </w:rPr>
        <w:t>inició</w:t>
      </w:r>
      <w:r>
        <w:rPr>
          <w:rFonts w:ascii="Times New Roman" w:hAnsi="Times New Roman" w:cs="Times New Roman"/>
          <w:bCs/>
          <w:sz w:val="24"/>
          <w:szCs w:val="24"/>
        </w:rPr>
        <w:t xml:space="preserve"> el reclutamiento de participantes CPI </w:t>
      </w:r>
      <w:r w:rsidR="006A4AD7">
        <w:rPr>
          <w:rFonts w:ascii="Times New Roman" w:hAnsi="Times New Roman" w:cs="Times New Roman"/>
          <w:bCs/>
          <w:sz w:val="24"/>
          <w:szCs w:val="24"/>
        </w:rPr>
        <w:t>mediante contacto telefónico del registro de participantes del Sistema Público de Cuidados. Quienes decidieron aceptar, lo hicieron de</w:t>
      </w:r>
      <w:r>
        <w:rPr>
          <w:rFonts w:ascii="Times New Roman" w:hAnsi="Times New Roman" w:cs="Times New Roman"/>
          <w:bCs/>
          <w:sz w:val="24"/>
          <w:szCs w:val="24"/>
        </w:rPr>
        <w:t xml:space="preserve"> manera voluntaria para dedicar alrededor de 60 minutos cada sesión</w:t>
      </w:r>
      <w:r w:rsidR="006A4AD7">
        <w:rPr>
          <w:rFonts w:ascii="Times New Roman" w:hAnsi="Times New Roman" w:cs="Times New Roman"/>
          <w:bCs/>
          <w:sz w:val="24"/>
          <w:szCs w:val="24"/>
        </w:rPr>
        <w:t xml:space="preserve">. Se les explicó el objetivo del programa de acompañamiento psicosocial para su salud y bienestar. </w:t>
      </w:r>
    </w:p>
    <w:p w14:paraId="4763CBD3" w14:textId="039C9BB2" w:rsidR="006A4AD7" w:rsidRDefault="006A4AD7" w:rsidP="00897BDA">
      <w:pPr>
        <w:spacing w:before="240" w:after="24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Las actividades </w:t>
      </w:r>
      <w:r w:rsidR="00BA1482">
        <w:rPr>
          <w:rFonts w:ascii="Times New Roman" w:hAnsi="Times New Roman" w:cs="Times New Roman"/>
          <w:bCs/>
          <w:sz w:val="24"/>
          <w:szCs w:val="24"/>
        </w:rPr>
        <w:t>del programa se</w:t>
      </w:r>
      <w:r>
        <w:rPr>
          <w:rFonts w:ascii="Times New Roman" w:hAnsi="Times New Roman" w:cs="Times New Roman"/>
          <w:bCs/>
          <w:sz w:val="24"/>
          <w:szCs w:val="24"/>
        </w:rPr>
        <w:t xml:space="preserve"> describen en la Tabla 1.</w:t>
      </w:r>
      <w:r w:rsidR="007B77A6">
        <w:rPr>
          <w:rFonts w:ascii="Times New Roman" w:hAnsi="Times New Roman" w:cs="Times New Roman"/>
          <w:bCs/>
          <w:sz w:val="24"/>
          <w:szCs w:val="24"/>
        </w:rPr>
        <w:t xml:space="preserve"> </w:t>
      </w:r>
      <w:r w:rsidR="00FA5B6E">
        <w:rPr>
          <w:rFonts w:ascii="Times New Roman" w:hAnsi="Times New Roman" w:cs="Times New Roman"/>
          <w:bCs/>
          <w:sz w:val="24"/>
          <w:szCs w:val="24"/>
        </w:rPr>
        <w:t>En todas las sesiones se establec</w:t>
      </w:r>
      <w:r>
        <w:rPr>
          <w:rFonts w:ascii="Times New Roman" w:hAnsi="Times New Roman" w:cs="Times New Roman"/>
          <w:bCs/>
          <w:sz w:val="24"/>
          <w:szCs w:val="24"/>
        </w:rPr>
        <w:t>ió</w:t>
      </w:r>
      <w:r w:rsidR="00FA5B6E">
        <w:rPr>
          <w:rFonts w:ascii="Times New Roman" w:hAnsi="Times New Roman" w:cs="Times New Roman"/>
          <w:bCs/>
          <w:sz w:val="24"/>
          <w:szCs w:val="24"/>
        </w:rPr>
        <w:t xml:space="preserve"> la escucha activa como una técnica de comunicación efectiva que </w:t>
      </w:r>
      <w:r w:rsidR="007B77A6">
        <w:rPr>
          <w:rFonts w:ascii="Times New Roman" w:hAnsi="Times New Roman" w:cs="Times New Roman"/>
          <w:bCs/>
          <w:sz w:val="24"/>
          <w:szCs w:val="24"/>
        </w:rPr>
        <w:t>permitió conocer las</w:t>
      </w:r>
      <w:r w:rsidR="00FA5B6E">
        <w:rPr>
          <w:rFonts w:ascii="Times New Roman" w:hAnsi="Times New Roman" w:cs="Times New Roman"/>
          <w:bCs/>
          <w:sz w:val="24"/>
          <w:szCs w:val="24"/>
        </w:rPr>
        <w:t xml:space="preserve"> inquietudes, experiencias, deseos</w:t>
      </w:r>
      <w:r w:rsidR="007B77A6">
        <w:rPr>
          <w:rFonts w:ascii="Times New Roman" w:hAnsi="Times New Roman" w:cs="Times New Roman"/>
          <w:bCs/>
          <w:sz w:val="24"/>
          <w:szCs w:val="24"/>
        </w:rPr>
        <w:t xml:space="preserve"> del CPI y la consejería psicológica</w:t>
      </w:r>
      <w:r w:rsidR="006D5FF8">
        <w:rPr>
          <w:rFonts w:ascii="Times New Roman" w:hAnsi="Times New Roman" w:cs="Times New Roman"/>
          <w:bCs/>
          <w:sz w:val="24"/>
          <w:szCs w:val="24"/>
        </w:rPr>
        <w:t xml:space="preserve"> para favorecer</w:t>
      </w:r>
      <w:r w:rsidR="00FA5B6E">
        <w:rPr>
          <w:rFonts w:ascii="Times New Roman" w:hAnsi="Times New Roman" w:cs="Times New Roman"/>
          <w:bCs/>
          <w:sz w:val="24"/>
          <w:szCs w:val="24"/>
        </w:rPr>
        <w:t xml:space="preserve"> </w:t>
      </w:r>
      <w:r w:rsidR="006D5FF8">
        <w:rPr>
          <w:rFonts w:ascii="Times New Roman" w:hAnsi="Times New Roman" w:cs="Times New Roman"/>
          <w:bCs/>
          <w:sz w:val="24"/>
          <w:szCs w:val="24"/>
        </w:rPr>
        <w:t>el</w:t>
      </w:r>
      <w:r w:rsidR="00FA5B6E">
        <w:rPr>
          <w:rFonts w:ascii="Times New Roman" w:hAnsi="Times New Roman" w:cs="Times New Roman"/>
          <w:bCs/>
          <w:sz w:val="24"/>
          <w:szCs w:val="24"/>
        </w:rPr>
        <w:t xml:space="preserve"> </w:t>
      </w:r>
      <w:r w:rsidR="006D5FF8">
        <w:rPr>
          <w:rFonts w:ascii="Times New Roman" w:hAnsi="Times New Roman" w:cs="Times New Roman"/>
          <w:bCs/>
          <w:sz w:val="24"/>
          <w:szCs w:val="24"/>
        </w:rPr>
        <w:t>autocuidado de su salud (física, mental y social)</w:t>
      </w:r>
      <w:r w:rsidR="00FA5B6E">
        <w:rPr>
          <w:rFonts w:ascii="Times New Roman" w:hAnsi="Times New Roman" w:cs="Times New Roman"/>
          <w:bCs/>
          <w:sz w:val="24"/>
          <w:szCs w:val="24"/>
        </w:rPr>
        <w:t xml:space="preserve"> y calidad de vida. Regularmente, cada sesión se inici</w:t>
      </w:r>
      <w:r w:rsidR="007B77A6">
        <w:rPr>
          <w:rFonts w:ascii="Times New Roman" w:hAnsi="Times New Roman" w:cs="Times New Roman"/>
          <w:bCs/>
          <w:sz w:val="24"/>
          <w:szCs w:val="24"/>
        </w:rPr>
        <w:t>ó</w:t>
      </w:r>
      <w:r w:rsidR="00FA5B6E">
        <w:rPr>
          <w:rFonts w:ascii="Times New Roman" w:hAnsi="Times New Roman" w:cs="Times New Roman"/>
          <w:bCs/>
          <w:sz w:val="24"/>
          <w:szCs w:val="24"/>
        </w:rPr>
        <w:t xml:space="preserve"> con </w:t>
      </w:r>
      <w:r w:rsidR="006D5FF8">
        <w:rPr>
          <w:rFonts w:ascii="Times New Roman" w:hAnsi="Times New Roman" w:cs="Times New Roman"/>
          <w:bCs/>
          <w:sz w:val="24"/>
          <w:szCs w:val="24"/>
        </w:rPr>
        <w:t xml:space="preserve">el rapport, </w:t>
      </w:r>
      <w:r w:rsidR="00FA5B6E">
        <w:rPr>
          <w:rFonts w:ascii="Times New Roman" w:hAnsi="Times New Roman" w:cs="Times New Roman"/>
          <w:bCs/>
          <w:sz w:val="24"/>
          <w:szCs w:val="24"/>
        </w:rPr>
        <w:t xml:space="preserve">la escucha activa, para avanzar a una fase </w:t>
      </w:r>
      <w:r w:rsidR="006D5FF8">
        <w:rPr>
          <w:rFonts w:ascii="Times New Roman" w:hAnsi="Times New Roman" w:cs="Times New Roman"/>
          <w:bCs/>
          <w:sz w:val="24"/>
          <w:szCs w:val="24"/>
        </w:rPr>
        <w:t xml:space="preserve">temática </w:t>
      </w:r>
      <w:r w:rsidR="00FA5B6E">
        <w:rPr>
          <w:rFonts w:ascii="Times New Roman" w:hAnsi="Times New Roman" w:cs="Times New Roman"/>
          <w:bCs/>
          <w:sz w:val="24"/>
          <w:szCs w:val="24"/>
        </w:rPr>
        <w:t>psicoeducativa</w:t>
      </w:r>
      <w:r w:rsidR="006D5FF8">
        <w:rPr>
          <w:rFonts w:ascii="Times New Roman" w:hAnsi="Times New Roman" w:cs="Times New Roman"/>
          <w:bCs/>
          <w:sz w:val="24"/>
          <w:szCs w:val="24"/>
        </w:rPr>
        <w:t xml:space="preserve"> del autocuidado (alimentación, sueño, actividad física, recreación, prevención de enfermedades por estrés, estilos de afrontamiento, conductas saludables,</w:t>
      </w:r>
      <w:r w:rsidR="00A908BD">
        <w:rPr>
          <w:rFonts w:ascii="Times New Roman" w:hAnsi="Times New Roman" w:cs="Times New Roman"/>
          <w:bCs/>
          <w:sz w:val="24"/>
          <w:szCs w:val="24"/>
        </w:rPr>
        <w:t xml:space="preserve"> convivencia)</w:t>
      </w:r>
      <w:r w:rsidR="006D5FF8">
        <w:rPr>
          <w:rFonts w:ascii="Times New Roman" w:hAnsi="Times New Roman" w:cs="Times New Roman"/>
          <w:bCs/>
          <w:sz w:val="24"/>
          <w:szCs w:val="24"/>
        </w:rPr>
        <w:t xml:space="preserve"> </w:t>
      </w:r>
      <w:r w:rsidR="007B77A6">
        <w:rPr>
          <w:rFonts w:ascii="Times New Roman" w:hAnsi="Times New Roman" w:cs="Times New Roman"/>
          <w:bCs/>
          <w:sz w:val="24"/>
          <w:szCs w:val="24"/>
        </w:rPr>
        <w:t>con base a</w:t>
      </w:r>
      <w:r w:rsidR="00A908BD">
        <w:rPr>
          <w:rFonts w:ascii="Times New Roman" w:hAnsi="Times New Roman" w:cs="Times New Roman"/>
          <w:bCs/>
          <w:sz w:val="24"/>
          <w:szCs w:val="24"/>
        </w:rPr>
        <w:t xml:space="preserve">l manual de </w:t>
      </w:r>
      <w:r w:rsidR="00A908BD" w:rsidRPr="00A908BD">
        <w:rPr>
          <w:rFonts w:ascii="Times New Roman" w:hAnsi="Times New Roman" w:cs="Times New Roman"/>
          <w:bCs/>
          <w:i/>
          <w:iCs/>
          <w:sz w:val="24"/>
          <w:szCs w:val="24"/>
        </w:rPr>
        <w:lastRenderedPageBreak/>
        <w:t>Autocuidado para la Salud</w:t>
      </w:r>
      <w:r w:rsidR="00A908BD">
        <w:rPr>
          <w:rFonts w:ascii="Times New Roman" w:hAnsi="Times New Roman" w:cs="Times New Roman"/>
          <w:bCs/>
          <w:sz w:val="24"/>
          <w:szCs w:val="24"/>
        </w:rPr>
        <w:t xml:space="preserve"> (</w:t>
      </w:r>
      <w:r w:rsidR="006D5FF8">
        <w:rPr>
          <w:rFonts w:ascii="Times New Roman" w:hAnsi="Times New Roman" w:cs="Times New Roman"/>
          <w:bCs/>
          <w:sz w:val="24"/>
          <w:szCs w:val="24"/>
        </w:rPr>
        <w:t>Camacho y Vega, 2014),</w:t>
      </w:r>
      <w:r w:rsidR="00FA5B6E">
        <w:rPr>
          <w:rFonts w:ascii="Times New Roman" w:hAnsi="Times New Roman" w:cs="Times New Roman"/>
          <w:bCs/>
          <w:sz w:val="24"/>
          <w:szCs w:val="24"/>
        </w:rPr>
        <w:t xml:space="preserve"> donde se trat</w:t>
      </w:r>
      <w:r w:rsidR="007B77A6">
        <w:rPr>
          <w:rFonts w:ascii="Times New Roman" w:hAnsi="Times New Roman" w:cs="Times New Roman"/>
          <w:bCs/>
          <w:sz w:val="24"/>
          <w:szCs w:val="24"/>
        </w:rPr>
        <w:t>ó</w:t>
      </w:r>
      <w:r w:rsidR="00FA5B6E">
        <w:rPr>
          <w:rFonts w:ascii="Times New Roman" w:hAnsi="Times New Roman" w:cs="Times New Roman"/>
          <w:bCs/>
          <w:sz w:val="24"/>
          <w:szCs w:val="24"/>
        </w:rPr>
        <w:t xml:space="preserve"> la </w:t>
      </w:r>
      <w:r w:rsidR="00A908BD">
        <w:rPr>
          <w:rFonts w:ascii="Times New Roman" w:hAnsi="Times New Roman" w:cs="Times New Roman"/>
          <w:bCs/>
          <w:sz w:val="24"/>
          <w:szCs w:val="24"/>
        </w:rPr>
        <w:t xml:space="preserve">relación entre la </w:t>
      </w:r>
      <w:r w:rsidR="00FA5B6E">
        <w:rPr>
          <w:rFonts w:ascii="Times New Roman" w:hAnsi="Times New Roman" w:cs="Times New Roman"/>
          <w:bCs/>
          <w:sz w:val="24"/>
          <w:szCs w:val="24"/>
        </w:rPr>
        <w:t>regulación emocional sobre la salud, las relaciones interpersonales y el bienestar subjetivo</w:t>
      </w:r>
      <w:r w:rsidR="00A908BD">
        <w:rPr>
          <w:rFonts w:ascii="Times New Roman" w:hAnsi="Times New Roman" w:cs="Times New Roman"/>
          <w:bCs/>
          <w:sz w:val="24"/>
          <w:szCs w:val="24"/>
        </w:rPr>
        <w:t xml:space="preserve">, con base al </w:t>
      </w:r>
      <w:r w:rsidR="00A908BD" w:rsidRPr="00A908BD">
        <w:rPr>
          <w:rFonts w:ascii="Times New Roman" w:hAnsi="Times New Roman" w:cs="Times New Roman"/>
          <w:bCs/>
          <w:i/>
          <w:iCs/>
          <w:sz w:val="24"/>
          <w:szCs w:val="24"/>
        </w:rPr>
        <w:t>Compendio Práctico de Regulación Emocional y Mindfulness</w:t>
      </w:r>
      <w:r w:rsidR="00A908BD">
        <w:rPr>
          <w:rFonts w:ascii="Times New Roman" w:hAnsi="Times New Roman" w:cs="Times New Roman"/>
          <w:bCs/>
          <w:sz w:val="24"/>
          <w:szCs w:val="24"/>
        </w:rPr>
        <w:t xml:space="preserve"> (Tovar, et al. 2020)</w:t>
      </w:r>
      <w:r w:rsidR="00FA5B6E">
        <w:rPr>
          <w:rFonts w:ascii="Times New Roman" w:hAnsi="Times New Roman" w:cs="Times New Roman"/>
          <w:bCs/>
          <w:sz w:val="24"/>
          <w:szCs w:val="24"/>
        </w:rPr>
        <w:t xml:space="preserve">. </w:t>
      </w:r>
      <w:r w:rsidR="003C0C37">
        <w:rPr>
          <w:rFonts w:ascii="Times New Roman" w:hAnsi="Times New Roman" w:cs="Times New Roman"/>
          <w:bCs/>
          <w:sz w:val="24"/>
          <w:szCs w:val="24"/>
        </w:rPr>
        <w:t>Para cerrar</w:t>
      </w:r>
      <w:r w:rsidR="002E2945">
        <w:rPr>
          <w:rFonts w:ascii="Times New Roman" w:hAnsi="Times New Roman" w:cs="Times New Roman"/>
          <w:bCs/>
          <w:sz w:val="24"/>
          <w:szCs w:val="24"/>
        </w:rPr>
        <w:t xml:space="preserve"> las sesiones, </w:t>
      </w:r>
      <w:r w:rsidR="00A908BD">
        <w:rPr>
          <w:rFonts w:ascii="Times New Roman" w:hAnsi="Times New Roman" w:cs="Times New Roman"/>
          <w:bCs/>
          <w:sz w:val="24"/>
          <w:szCs w:val="24"/>
        </w:rPr>
        <w:t xml:space="preserve">se </w:t>
      </w:r>
      <w:r w:rsidR="003C0C37">
        <w:rPr>
          <w:rFonts w:ascii="Times New Roman" w:hAnsi="Times New Roman" w:cs="Times New Roman"/>
          <w:bCs/>
          <w:sz w:val="24"/>
          <w:szCs w:val="24"/>
        </w:rPr>
        <w:t>aplicaron las técnicas</w:t>
      </w:r>
      <w:r w:rsidR="00A908BD">
        <w:rPr>
          <w:rFonts w:ascii="Times New Roman" w:hAnsi="Times New Roman" w:cs="Times New Roman"/>
          <w:bCs/>
          <w:sz w:val="24"/>
          <w:szCs w:val="24"/>
        </w:rPr>
        <w:t xml:space="preserve"> </w:t>
      </w:r>
      <w:r w:rsidR="002E2945">
        <w:rPr>
          <w:rFonts w:ascii="Times New Roman" w:hAnsi="Times New Roman" w:cs="Times New Roman"/>
          <w:bCs/>
          <w:sz w:val="24"/>
          <w:szCs w:val="24"/>
        </w:rPr>
        <w:t xml:space="preserve">reducción de estrés (ver Apéndice </w:t>
      </w:r>
      <w:r w:rsidR="007708B9">
        <w:rPr>
          <w:rFonts w:ascii="Times New Roman" w:hAnsi="Times New Roman" w:cs="Times New Roman"/>
          <w:bCs/>
          <w:sz w:val="24"/>
          <w:szCs w:val="24"/>
        </w:rPr>
        <w:t>1</w:t>
      </w:r>
      <w:r w:rsidR="002E2945">
        <w:rPr>
          <w:rFonts w:ascii="Times New Roman" w:hAnsi="Times New Roman" w:cs="Times New Roman"/>
          <w:bCs/>
          <w:sz w:val="24"/>
          <w:szCs w:val="24"/>
        </w:rPr>
        <w:t>).</w:t>
      </w:r>
      <w:r>
        <w:rPr>
          <w:rFonts w:ascii="Times New Roman" w:hAnsi="Times New Roman" w:cs="Times New Roman"/>
          <w:bCs/>
          <w:sz w:val="24"/>
          <w:szCs w:val="24"/>
        </w:rPr>
        <w:t xml:space="preserve"> </w:t>
      </w:r>
    </w:p>
    <w:p w14:paraId="212C8C05" w14:textId="1A227307" w:rsidR="00FA5B6E" w:rsidRDefault="006D5FF8" w:rsidP="00897BDA">
      <w:pPr>
        <w:spacing w:before="240" w:after="24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En particular, </w:t>
      </w:r>
      <w:r w:rsidR="003C0C37">
        <w:rPr>
          <w:rFonts w:ascii="Times New Roman" w:hAnsi="Times New Roman" w:cs="Times New Roman"/>
          <w:bCs/>
          <w:sz w:val="24"/>
          <w:szCs w:val="24"/>
        </w:rPr>
        <w:t>en</w:t>
      </w:r>
      <w:r w:rsidR="006A4AD7">
        <w:rPr>
          <w:rFonts w:ascii="Times New Roman" w:hAnsi="Times New Roman" w:cs="Times New Roman"/>
          <w:bCs/>
          <w:sz w:val="24"/>
          <w:szCs w:val="24"/>
        </w:rPr>
        <w:t xml:space="preserve"> el periodo 1</w:t>
      </w:r>
      <w:r w:rsidR="007708B9">
        <w:rPr>
          <w:rFonts w:ascii="Times New Roman" w:hAnsi="Times New Roman" w:cs="Times New Roman"/>
          <w:bCs/>
          <w:sz w:val="24"/>
          <w:szCs w:val="24"/>
        </w:rPr>
        <w:t xml:space="preserve"> </w:t>
      </w:r>
      <w:r w:rsidR="006A4AD7">
        <w:rPr>
          <w:rFonts w:ascii="Times New Roman" w:hAnsi="Times New Roman" w:cs="Times New Roman"/>
          <w:bCs/>
          <w:sz w:val="24"/>
          <w:szCs w:val="24"/>
        </w:rPr>
        <w:t>se aplicaron técnicas de</w:t>
      </w:r>
      <w:r w:rsidR="003C0C37">
        <w:rPr>
          <w:rFonts w:ascii="Times New Roman" w:hAnsi="Times New Roman" w:cs="Times New Roman"/>
          <w:bCs/>
          <w:sz w:val="24"/>
          <w:szCs w:val="24"/>
        </w:rPr>
        <w:t xml:space="preserve"> psicoeducación, escucha activa,</w:t>
      </w:r>
      <w:r w:rsidR="006A4AD7">
        <w:rPr>
          <w:rFonts w:ascii="Times New Roman" w:hAnsi="Times New Roman" w:cs="Times New Roman"/>
          <w:bCs/>
          <w:sz w:val="24"/>
          <w:szCs w:val="24"/>
        </w:rPr>
        <w:t xml:space="preserve"> relajación y se registró la tasa respiratoria antes y después de cada ejercicio</w:t>
      </w:r>
      <w:r w:rsidR="003C0C37">
        <w:rPr>
          <w:rFonts w:ascii="Times New Roman" w:hAnsi="Times New Roman" w:cs="Times New Roman"/>
          <w:bCs/>
          <w:sz w:val="24"/>
          <w:szCs w:val="24"/>
        </w:rPr>
        <w:t xml:space="preserve">. Las sesiones fueron vía remota. </w:t>
      </w:r>
      <w:r w:rsidR="006A4AD7">
        <w:rPr>
          <w:rFonts w:ascii="Times New Roman" w:hAnsi="Times New Roman" w:cs="Times New Roman"/>
          <w:bCs/>
          <w:sz w:val="24"/>
          <w:szCs w:val="24"/>
        </w:rPr>
        <w:t xml:space="preserve"> Para el periodo 2, </w:t>
      </w:r>
      <w:r w:rsidR="003C0C37">
        <w:rPr>
          <w:rFonts w:ascii="Times New Roman" w:hAnsi="Times New Roman" w:cs="Times New Roman"/>
          <w:bCs/>
          <w:sz w:val="24"/>
          <w:szCs w:val="24"/>
        </w:rPr>
        <w:t>se continuó con la escucha activa; y se aplicó el procedimiento de</w:t>
      </w:r>
      <w:r w:rsidR="006A4AD7">
        <w:rPr>
          <w:rFonts w:ascii="Times New Roman" w:hAnsi="Times New Roman" w:cs="Times New Roman"/>
          <w:bCs/>
          <w:sz w:val="24"/>
          <w:szCs w:val="24"/>
        </w:rPr>
        <w:t xml:space="preserve"> escritura expresiva, </w:t>
      </w:r>
      <w:r w:rsidR="003C0C37">
        <w:rPr>
          <w:rFonts w:ascii="Times New Roman" w:hAnsi="Times New Roman" w:cs="Times New Roman"/>
          <w:bCs/>
          <w:sz w:val="24"/>
          <w:szCs w:val="24"/>
        </w:rPr>
        <w:t xml:space="preserve">para finalizar con la práctica de la </w:t>
      </w:r>
      <w:r w:rsidR="006A4AD7">
        <w:rPr>
          <w:rFonts w:ascii="Times New Roman" w:hAnsi="Times New Roman" w:cs="Times New Roman"/>
          <w:bCs/>
          <w:sz w:val="24"/>
          <w:szCs w:val="24"/>
        </w:rPr>
        <w:t>atención plena. Se registró la tasa respiratoria</w:t>
      </w:r>
      <w:r w:rsidR="009D465D">
        <w:rPr>
          <w:rFonts w:ascii="Times New Roman" w:hAnsi="Times New Roman" w:cs="Times New Roman"/>
          <w:bCs/>
          <w:sz w:val="24"/>
          <w:szCs w:val="24"/>
        </w:rPr>
        <w:t xml:space="preserve"> y se les solicitó calificar la percepción subjetiva entre </w:t>
      </w:r>
      <w:r w:rsidR="009D465D" w:rsidRPr="009D465D">
        <w:rPr>
          <w:rFonts w:ascii="Times New Roman" w:hAnsi="Times New Roman" w:cs="Times New Roman"/>
          <w:bCs/>
          <w:i/>
          <w:iCs/>
          <w:sz w:val="24"/>
          <w:szCs w:val="24"/>
        </w:rPr>
        <w:t xml:space="preserve">0 </w:t>
      </w:r>
      <w:r w:rsidR="009D465D" w:rsidRPr="009D465D">
        <w:rPr>
          <w:rFonts w:ascii="Times New Roman" w:hAnsi="Times New Roman" w:cs="Times New Roman"/>
          <w:bCs/>
          <w:sz w:val="24"/>
          <w:szCs w:val="24"/>
        </w:rPr>
        <w:t>a</w:t>
      </w:r>
      <w:r w:rsidR="009D465D">
        <w:rPr>
          <w:rFonts w:ascii="Times New Roman" w:hAnsi="Times New Roman" w:cs="Times New Roman"/>
          <w:bCs/>
          <w:sz w:val="24"/>
          <w:szCs w:val="24"/>
        </w:rPr>
        <w:t xml:space="preserve"> </w:t>
      </w:r>
      <w:r w:rsidR="009D465D" w:rsidRPr="009D465D">
        <w:rPr>
          <w:rFonts w:ascii="Times New Roman" w:hAnsi="Times New Roman" w:cs="Times New Roman"/>
          <w:bCs/>
          <w:i/>
          <w:iCs/>
          <w:sz w:val="24"/>
          <w:szCs w:val="24"/>
        </w:rPr>
        <w:t xml:space="preserve">10 </w:t>
      </w:r>
      <w:r w:rsidR="006A4AD7">
        <w:rPr>
          <w:rFonts w:ascii="Times New Roman" w:hAnsi="Times New Roman" w:cs="Times New Roman"/>
          <w:bCs/>
          <w:sz w:val="24"/>
          <w:szCs w:val="24"/>
        </w:rPr>
        <w:t>antes de cada ejercicio de escritura, al terminarlo y al finalizar la técnica de atención plena</w:t>
      </w:r>
      <w:r w:rsidR="002D4605">
        <w:rPr>
          <w:rFonts w:ascii="Times New Roman" w:hAnsi="Times New Roman" w:cs="Times New Roman"/>
          <w:bCs/>
          <w:sz w:val="24"/>
          <w:szCs w:val="24"/>
        </w:rPr>
        <w:t xml:space="preserve">. </w:t>
      </w:r>
      <w:r w:rsidR="003C0C37">
        <w:rPr>
          <w:rFonts w:ascii="Times New Roman" w:hAnsi="Times New Roman" w:cs="Times New Roman"/>
          <w:bCs/>
          <w:sz w:val="24"/>
          <w:szCs w:val="24"/>
        </w:rPr>
        <w:t>Dos sesiones fueron presenciales y el resto vía remota. Finalmente, para</w:t>
      </w:r>
      <w:r w:rsidR="006A4AD7">
        <w:rPr>
          <w:rFonts w:ascii="Times New Roman" w:hAnsi="Times New Roman" w:cs="Times New Roman"/>
          <w:bCs/>
          <w:sz w:val="24"/>
          <w:szCs w:val="24"/>
        </w:rPr>
        <w:t xml:space="preserve"> el periodo 3</w:t>
      </w:r>
      <w:r w:rsidR="002D4605">
        <w:rPr>
          <w:rFonts w:ascii="Times New Roman" w:hAnsi="Times New Roman" w:cs="Times New Roman"/>
          <w:bCs/>
          <w:sz w:val="24"/>
          <w:szCs w:val="24"/>
        </w:rPr>
        <w:t>,</w:t>
      </w:r>
      <w:r w:rsidR="006A4AD7">
        <w:rPr>
          <w:rFonts w:ascii="Times New Roman" w:hAnsi="Times New Roman" w:cs="Times New Roman"/>
          <w:bCs/>
          <w:sz w:val="24"/>
          <w:szCs w:val="24"/>
        </w:rPr>
        <w:t xml:space="preserve"> las sesiones </w:t>
      </w:r>
      <w:r w:rsidR="00BA1482">
        <w:rPr>
          <w:rFonts w:ascii="Times New Roman" w:hAnsi="Times New Roman" w:cs="Times New Roman"/>
          <w:bCs/>
          <w:sz w:val="24"/>
          <w:szCs w:val="24"/>
        </w:rPr>
        <w:t>fueron presenciales en un espacio comunitario para fomentar interacciones sociales positivas, autocuidado y generación de redes sociales mediante comunicación asertiva y práctica de atención plena</w:t>
      </w:r>
      <w:r w:rsidR="003C0C37">
        <w:rPr>
          <w:rFonts w:ascii="Times New Roman" w:hAnsi="Times New Roman" w:cs="Times New Roman"/>
          <w:bCs/>
          <w:sz w:val="24"/>
          <w:szCs w:val="24"/>
        </w:rPr>
        <w:t xml:space="preserve"> compasiva</w:t>
      </w:r>
      <w:r w:rsidR="00BA1482">
        <w:rPr>
          <w:rFonts w:ascii="Times New Roman" w:hAnsi="Times New Roman" w:cs="Times New Roman"/>
          <w:bCs/>
          <w:sz w:val="24"/>
          <w:szCs w:val="24"/>
        </w:rPr>
        <w:t xml:space="preserve">. </w:t>
      </w:r>
    </w:p>
    <w:p w14:paraId="53E984D2" w14:textId="6EF39C20" w:rsidR="00FA5B6E" w:rsidRPr="008B6154" w:rsidRDefault="00FA5B6E" w:rsidP="008B6154">
      <w:pPr>
        <w:pStyle w:val="Sinespaciado"/>
        <w:rPr>
          <w:rFonts w:ascii="Times New Roman" w:hAnsi="Times New Roman" w:cs="Times New Roman"/>
          <w:b/>
          <w:bCs/>
          <w:sz w:val="24"/>
          <w:szCs w:val="24"/>
        </w:rPr>
      </w:pPr>
      <w:bookmarkStart w:id="1" w:name="_Hlk170934058"/>
      <w:r w:rsidRPr="008B6154">
        <w:rPr>
          <w:rFonts w:ascii="Times New Roman" w:hAnsi="Times New Roman" w:cs="Times New Roman"/>
          <w:b/>
          <w:bCs/>
          <w:sz w:val="24"/>
          <w:szCs w:val="24"/>
        </w:rPr>
        <w:t xml:space="preserve">Tabla 1. </w:t>
      </w:r>
    </w:p>
    <w:p w14:paraId="6D683217" w14:textId="60B227D6" w:rsidR="00FA5B6E" w:rsidRPr="008B6154" w:rsidRDefault="00FA5B6E" w:rsidP="008B6154">
      <w:pPr>
        <w:pStyle w:val="Sinespaciado"/>
        <w:rPr>
          <w:rFonts w:ascii="Times New Roman" w:hAnsi="Times New Roman" w:cs="Times New Roman"/>
          <w:bCs/>
          <w:i/>
          <w:iCs/>
          <w:sz w:val="24"/>
          <w:szCs w:val="24"/>
        </w:rPr>
      </w:pPr>
      <w:r w:rsidRPr="008B6154">
        <w:rPr>
          <w:rFonts w:ascii="Times New Roman" w:hAnsi="Times New Roman" w:cs="Times New Roman"/>
          <w:bCs/>
          <w:i/>
          <w:iCs/>
          <w:sz w:val="24"/>
          <w:szCs w:val="24"/>
        </w:rPr>
        <w:t xml:space="preserve">Actividades de acompañamiento psicosocial en cada sesión del programa de intervención </w:t>
      </w:r>
    </w:p>
    <w:tbl>
      <w:tblPr>
        <w:tblStyle w:val="a"/>
        <w:tblW w:w="9157"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993"/>
        <w:gridCol w:w="2674"/>
        <w:gridCol w:w="2850"/>
        <w:gridCol w:w="2640"/>
      </w:tblGrid>
      <w:tr w:rsidR="00D340B8" w:rsidRPr="007B7995" w14:paraId="08A4B2C7" w14:textId="77777777" w:rsidTr="00645AA5">
        <w:trPr>
          <w:trHeight w:val="555"/>
        </w:trPr>
        <w:tc>
          <w:tcPr>
            <w:tcW w:w="993" w:type="dxa"/>
            <w:tcBorders>
              <w:top w:val="single" w:sz="12" w:space="0" w:color="auto"/>
              <w:left w:val="nil"/>
              <w:bottom w:val="single" w:sz="12" w:space="0" w:color="auto"/>
              <w:right w:val="nil"/>
            </w:tcBorders>
            <w:shd w:val="clear" w:color="auto" w:fill="D9D9D9" w:themeFill="background1" w:themeFillShade="D9"/>
            <w:tcMar>
              <w:top w:w="0" w:type="dxa"/>
              <w:left w:w="100" w:type="dxa"/>
              <w:bottom w:w="0" w:type="dxa"/>
              <w:right w:w="100" w:type="dxa"/>
            </w:tcMar>
          </w:tcPr>
          <w:p w14:paraId="480476A4" w14:textId="62E78310" w:rsidR="00D340B8" w:rsidRPr="00645AA5" w:rsidRDefault="0056477C" w:rsidP="00645AA5">
            <w:pPr>
              <w:pStyle w:val="Sinespaciado"/>
              <w:rPr>
                <w:rFonts w:ascii="Times New Roman" w:hAnsi="Times New Roman" w:cs="Times New Roman"/>
                <w:b/>
                <w:bCs/>
                <w:sz w:val="24"/>
                <w:szCs w:val="24"/>
              </w:rPr>
            </w:pPr>
            <w:r w:rsidRPr="00645AA5">
              <w:rPr>
                <w:rFonts w:ascii="Times New Roman" w:hAnsi="Times New Roman" w:cs="Times New Roman"/>
                <w:b/>
                <w:bCs/>
                <w:sz w:val="24"/>
                <w:szCs w:val="24"/>
              </w:rPr>
              <w:t>Sesión</w:t>
            </w:r>
          </w:p>
        </w:tc>
        <w:tc>
          <w:tcPr>
            <w:tcW w:w="2674" w:type="dxa"/>
            <w:tcBorders>
              <w:top w:val="single" w:sz="12" w:space="0" w:color="auto"/>
              <w:left w:val="nil"/>
              <w:bottom w:val="single" w:sz="12" w:space="0" w:color="auto"/>
              <w:right w:val="nil"/>
            </w:tcBorders>
            <w:shd w:val="clear" w:color="auto" w:fill="D9D9D9" w:themeFill="background1" w:themeFillShade="D9"/>
            <w:tcMar>
              <w:top w:w="0" w:type="dxa"/>
              <w:left w:w="100" w:type="dxa"/>
              <w:bottom w:w="0" w:type="dxa"/>
              <w:right w:w="100" w:type="dxa"/>
            </w:tcMar>
          </w:tcPr>
          <w:p w14:paraId="1479B990" w14:textId="77777777" w:rsidR="00B72584" w:rsidRPr="00B72584" w:rsidRDefault="00627731" w:rsidP="00B72584">
            <w:pPr>
              <w:pStyle w:val="Sinespaciado"/>
              <w:rPr>
                <w:rFonts w:ascii="Times New Roman" w:hAnsi="Times New Roman" w:cs="Times New Roman"/>
                <w:b/>
                <w:bCs/>
                <w:sz w:val="24"/>
                <w:szCs w:val="24"/>
              </w:rPr>
            </w:pPr>
            <w:r w:rsidRPr="00B72584">
              <w:rPr>
                <w:rFonts w:ascii="Times New Roman" w:hAnsi="Times New Roman" w:cs="Times New Roman"/>
                <w:b/>
                <w:bCs/>
                <w:sz w:val="24"/>
                <w:szCs w:val="24"/>
              </w:rPr>
              <w:t>Periodo 1</w:t>
            </w:r>
            <w:r w:rsidR="00B72584" w:rsidRPr="00B72584">
              <w:rPr>
                <w:rFonts w:ascii="Times New Roman" w:hAnsi="Times New Roman" w:cs="Times New Roman"/>
                <w:b/>
                <w:bCs/>
                <w:sz w:val="24"/>
                <w:szCs w:val="24"/>
              </w:rPr>
              <w:t xml:space="preserve"> </w:t>
            </w:r>
          </w:p>
          <w:p w14:paraId="6E484DAA" w14:textId="3CF169EF" w:rsidR="00D340B8" w:rsidRPr="0056477C" w:rsidRDefault="00627731" w:rsidP="00B72584">
            <w:pPr>
              <w:pStyle w:val="Sinespaciado"/>
              <w:rPr>
                <w:rFonts w:ascii="Times New Roman" w:hAnsi="Times New Roman" w:cs="Times New Roman"/>
                <w:sz w:val="24"/>
                <w:szCs w:val="24"/>
              </w:rPr>
            </w:pPr>
            <w:r w:rsidRPr="0056477C">
              <w:rPr>
                <w:rFonts w:ascii="Times New Roman" w:hAnsi="Times New Roman" w:cs="Times New Roman"/>
                <w:sz w:val="24"/>
                <w:szCs w:val="24"/>
              </w:rPr>
              <w:t>(Sesiones Remotas)</w:t>
            </w:r>
          </w:p>
        </w:tc>
        <w:tc>
          <w:tcPr>
            <w:tcW w:w="2850" w:type="dxa"/>
            <w:tcBorders>
              <w:top w:val="single" w:sz="12" w:space="0" w:color="auto"/>
              <w:left w:val="nil"/>
              <w:bottom w:val="single" w:sz="12" w:space="0" w:color="auto"/>
              <w:right w:val="nil"/>
            </w:tcBorders>
            <w:shd w:val="clear" w:color="auto" w:fill="D9D9D9" w:themeFill="background1" w:themeFillShade="D9"/>
            <w:tcMar>
              <w:top w:w="0" w:type="dxa"/>
              <w:left w:w="100" w:type="dxa"/>
              <w:bottom w:w="0" w:type="dxa"/>
              <w:right w:w="100" w:type="dxa"/>
            </w:tcMar>
          </w:tcPr>
          <w:p w14:paraId="36DF04A8" w14:textId="77777777" w:rsidR="00B72584" w:rsidRDefault="002B3457" w:rsidP="00B72584">
            <w:pPr>
              <w:pStyle w:val="Sinespaciado"/>
              <w:rPr>
                <w:rFonts w:ascii="Times New Roman" w:hAnsi="Times New Roman" w:cs="Times New Roman"/>
                <w:b/>
                <w:bCs/>
                <w:sz w:val="24"/>
                <w:szCs w:val="24"/>
              </w:rPr>
            </w:pPr>
            <w:r w:rsidRPr="00B72584">
              <w:rPr>
                <w:rFonts w:ascii="Times New Roman" w:hAnsi="Times New Roman" w:cs="Times New Roman"/>
                <w:b/>
                <w:bCs/>
                <w:sz w:val="24"/>
                <w:szCs w:val="24"/>
              </w:rPr>
              <w:t>Periodo 2</w:t>
            </w:r>
            <w:r w:rsidR="00627731" w:rsidRPr="00B72584">
              <w:rPr>
                <w:rFonts w:ascii="Times New Roman" w:hAnsi="Times New Roman" w:cs="Times New Roman"/>
                <w:b/>
                <w:bCs/>
                <w:sz w:val="24"/>
                <w:szCs w:val="24"/>
              </w:rPr>
              <w:t xml:space="preserve"> </w:t>
            </w:r>
          </w:p>
          <w:p w14:paraId="66D855A9" w14:textId="782176FF" w:rsidR="00D340B8" w:rsidRPr="0056477C" w:rsidRDefault="00627731" w:rsidP="00B72584">
            <w:pPr>
              <w:pStyle w:val="Sinespaciado"/>
              <w:rPr>
                <w:rFonts w:ascii="Times New Roman" w:hAnsi="Times New Roman" w:cs="Times New Roman"/>
                <w:sz w:val="24"/>
                <w:szCs w:val="24"/>
              </w:rPr>
            </w:pPr>
            <w:r w:rsidRPr="0056477C">
              <w:rPr>
                <w:rFonts w:ascii="Times New Roman" w:hAnsi="Times New Roman" w:cs="Times New Roman"/>
                <w:sz w:val="24"/>
                <w:szCs w:val="24"/>
              </w:rPr>
              <w:t>(Sesiones Híbridas)</w:t>
            </w:r>
          </w:p>
        </w:tc>
        <w:tc>
          <w:tcPr>
            <w:tcW w:w="2640" w:type="dxa"/>
            <w:tcBorders>
              <w:top w:val="single" w:sz="12" w:space="0" w:color="auto"/>
              <w:left w:val="nil"/>
              <w:bottom w:val="single" w:sz="12" w:space="0" w:color="auto"/>
              <w:right w:val="nil"/>
            </w:tcBorders>
            <w:shd w:val="clear" w:color="auto" w:fill="D9D9D9" w:themeFill="background1" w:themeFillShade="D9"/>
            <w:tcMar>
              <w:top w:w="0" w:type="dxa"/>
              <w:left w:w="100" w:type="dxa"/>
              <w:bottom w:w="0" w:type="dxa"/>
              <w:right w:w="100" w:type="dxa"/>
            </w:tcMar>
          </w:tcPr>
          <w:p w14:paraId="51612C2B" w14:textId="77777777" w:rsidR="00B72584" w:rsidRDefault="00627731" w:rsidP="00B72584">
            <w:pPr>
              <w:pStyle w:val="Sinespaciado"/>
              <w:rPr>
                <w:rFonts w:ascii="Times New Roman" w:hAnsi="Times New Roman" w:cs="Times New Roman"/>
                <w:b/>
                <w:bCs/>
                <w:sz w:val="24"/>
                <w:szCs w:val="24"/>
              </w:rPr>
            </w:pPr>
            <w:r w:rsidRPr="00B72584">
              <w:rPr>
                <w:rFonts w:ascii="Times New Roman" w:hAnsi="Times New Roman" w:cs="Times New Roman"/>
                <w:b/>
                <w:bCs/>
                <w:sz w:val="24"/>
                <w:szCs w:val="24"/>
              </w:rPr>
              <w:t xml:space="preserve">Periodo 3 </w:t>
            </w:r>
          </w:p>
          <w:p w14:paraId="145B2B9C" w14:textId="24C269CA" w:rsidR="00D340B8" w:rsidRPr="0056477C" w:rsidRDefault="00627731" w:rsidP="00B72584">
            <w:pPr>
              <w:pStyle w:val="Sinespaciado"/>
              <w:rPr>
                <w:rFonts w:ascii="Times New Roman" w:hAnsi="Times New Roman" w:cs="Times New Roman"/>
                <w:sz w:val="24"/>
                <w:szCs w:val="24"/>
              </w:rPr>
            </w:pPr>
            <w:r w:rsidRPr="0056477C">
              <w:rPr>
                <w:rFonts w:ascii="Times New Roman" w:hAnsi="Times New Roman" w:cs="Times New Roman"/>
                <w:sz w:val="24"/>
                <w:szCs w:val="24"/>
              </w:rPr>
              <w:t>(Sesiones Presenciales)</w:t>
            </w:r>
          </w:p>
        </w:tc>
      </w:tr>
      <w:tr w:rsidR="00D340B8" w:rsidRPr="00B72584" w14:paraId="43CDD9B4" w14:textId="77777777" w:rsidTr="00645AA5">
        <w:trPr>
          <w:trHeight w:val="795"/>
        </w:trPr>
        <w:tc>
          <w:tcPr>
            <w:tcW w:w="993" w:type="dxa"/>
            <w:tcBorders>
              <w:top w:val="single" w:sz="12" w:space="0" w:color="auto"/>
              <w:left w:val="nil"/>
              <w:bottom w:val="nil"/>
              <w:right w:val="nil"/>
            </w:tcBorders>
            <w:shd w:val="clear" w:color="auto" w:fill="auto"/>
            <w:tcMar>
              <w:top w:w="0" w:type="dxa"/>
              <w:left w:w="100" w:type="dxa"/>
              <w:bottom w:w="0" w:type="dxa"/>
              <w:right w:w="100" w:type="dxa"/>
            </w:tcMar>
          </w:tcPr>
          <w:p w14:paraId="316B2B20"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1</w:t>
            </w:r>
          </w:p>
        </w:tc>
        <w:tc>
          <w:tcPr>
            <w:tcW w:w="2674" w:type="dxa"/>
            <w:tcBorders>
              <w:top w:val="single" w:sz="12" w:space="0" w:color="auto"/>
              <w:left w:val="nil"/>
              <w:bottom w:val="nil"/>
              <w:right w:val="nil"/>
            </w:tcBorders>
            <w:shd w:val="clear" w:color="auto" w:fill="auto"/>
            <w:tcMar>
              <w:top w:w="0" w:type="dxa"/>
              <w:left w:w="100" w:type="dxa"/>
              <w:bottom w:w="0" w:type="dxa"/>
              <w:right w:w="100" w:type="dxa"/>
            </w:tcMar>
          </w:tcPr>
          <w:p w14:paraId="77623241"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Rapport y Contacto afectivo.</w:t>
            </w:r>
          </w:p>
          <w:p w14:paraId="0D2EDA55"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Escucha activa.</w:t>
            </w:r>
          </w:p>
        </w:tc>
        <w:tc>
          <w:tcPr>
            <w:tcW w:w="2850" w:type="dxa"/>
            <w:tcBorders>
              <w:top w:val="single" w:sz="12" w:space="0" w:color="auto"/>
              <w:left w:val="nil"/>
              <w:bottom w:val="nil"/>
              <w:right w:val="nil"/>
            </w:tcBorders>
            <w:shd w:val="clear" w:color="auto" w:fill="auto"/>
            <w:tcMar>
              <w:top w:w="0" w:type="dxa"/>
              <w:left w:w="100" w:type="dxa"/>
              <w:bottom w:w="0" w:type="dxa"/>
              <w:right w:w="100" w:type="dxa"/>
            </w:tcMar>
          </w:tcPr>
          <w:p w14:paraId="597AA5F3"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Rapport y Contacto afectivo.</w:t>
            </w:r>
          </w:p>
          <w:p w14:paraId="513D4886"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Escucha activa.</w:t>
            </w:r>
          </w:p>
        </w:tc>
        <w:tc>
          <w:tcPr>
            <w:tcW w:w="2640" w:type="dxa"/>
            <w:tcBorders>
              <w:top w:val="single" w:sz="12" w:space="0" w:color="auto"/>
              <w:left w:val="nil"/>
              <w:bottom w:val="nil"/>
              <w:right w:val="nil"/>
            </w:tcBorders>
            <w:shd w:val="clear" w:color="auto" w:fill="auto"/>
            <w:tcMar>
              <w:top w:w="0" w:type="dxa"/>
              <w:left w:w="100" w:type="dxa"/>
              <w:bottom w:w="0" w:type="dxa"/>
              <w:right w:w="100" w:type="dxa"/>
            </w:tcMar>
          </w:tcPr>
          <w:p w14:paraId="37141013"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Rapport y Contacto afectivo.</w:t>
            </w:r>
          </w:p>
          <w:p w14:paraId="17B9891D"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Escucha activa.</w:t>
            </w:r>
          </w:p>
        </w:tc>
      </w:tr>
      <w:tr w:rsidR="00D340B8" w:rsidRPr="00B72584" w14:paraId="44B4F375" w14:textId="77777777" w:rsidTr="00645AA5">
        <w:trPr>
          <w:trHeight w:val="642"/>
        </w:trPr>
        <w:tc>
          <w:tcPr>
            <w:tcW w:w="993" w:type="dxa"/>
            <w:tcBorders>
              <w:top w:val="single" w:sz="6" w:space="0" w:color="7F7F7F"/>
              <w:left w:val="nil"/>
              <w:bottom w:val="single" w:sz="6" w:space="0" w:color="7F7F7F"/>
              <w:right w:val="nil"/>
            </w:tcBorders>
            <w:shd w:val="clear" w:color="auto" w:fill="auto"/>
            <w:tcMar>
              <w:top w:w="0" w:type="dxa"/>
              <w:left w:w="100" w:type="dxa"/>
              <w:bottom w:w="0" w:type="dxa"/>
              <w:right w:w="100" w:type="dxa"/>
            </w:tcMar>
          </w:tcPr>
          <w:p w14:paraId="4B25A2C2"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2</w:t>
            </w:r>
          </w:p>
        </w:tc>
        <w:tc>
          <w:tcPr>
            <w:tcW w:w="2674" w:type="dxa"/>
            <w:tcBorders>
              <w:top w:val="single" w:sz="6" w:space="0" w:color="7F7F7F"/>
              <w:left w:val="nil"/>
              <w:bottom w:val="single" w:sz="6" w:space="0" w:color="7F7F7F"/>
              <w:right w:val="nil"/>
            </w:tcBorders>
            <w:shd w:val="clear" w:color="auto" w:fill="auto"/>
            <w:tcMar>
              <w:top w:w="0" w:type="dxa"/>
              <w:left w:w="100" w:type="dxa"/>
              <w:bottom w:w="0" w:type="dxa"/>
              <w:right w:w="100" w:type="dxa"/>
            </w:tcMar>
          </w:tcPr>
          <w:p w14:paraId="3944586A" w14:textId="0998D093" w:rsidR="007708B9" w:rsidRDefault="007708B9" w:rsidP="00B72584">
            <w:pPr>
              <w:pStyle w:val="Sinespaciado"/>
              <w:rPr>
                <w:rFonts w:ascii="Times New Roman" w:hAnsi="Times New Roman" w:cs="Times New Roman"/>
                <w:sz w:val="23"/>
                <w:szCs w:val="23"/>
              </w:rPr>
            </w:pPr>
            <w:r>
              <w:rPr>
                <w:rFonts w:ascii="Times New Roman" w:hAnsi="Times New Roman" w:cs="Times New Roman"/>
                <w:sz w:val="23"/>
                <w:szCs w:val="23"/>
              </w:rPr>
              <w:t>Evaluación Psicológica Pre.</w:t>
            </w:r>
          </w:p>
          <w:p w14:paraId="1C464A0E" w14:textId="2B221DFB" w:rsidR="007708B9" w:rsidRDefault="007708B9" w:rsidP="00B72584">
            <w:pPr>
              <w:pStyle w:val="Sinespaciado"/>
              <w:rPr>
                <w:rFonts w:ascii="Times New Roman" w:hAnsi="Times New Roman" w:cs="Times New Roman"/>
                <w:sz w:val="23"/>
                <w:szCs w:val="23"/>
              </w:rPr>
            </w:pPr>
            <w:r>
              <w:rPr>
                <w:rFonts w:ascii="Times New Roman" w:hAnsi="Times New Roman" w:cs="Times New Roman"/>
                <w:sz w:val="23"/>
                <w:szCs w:val="23"/>
              </w:rPr>
              <w:t>Aprendiendo a relajarme</w:t>
            </w:r>
          </w:p>
          <w:p w14:paraId="7DE1DA8B" w14:textId="38FEA680" w:rsidR="00D340B8" w:rsidRPr="0004785D" w:rsidRDefault="00627731" w:rsidP="00B72584">
            <w:pPr>
              <w:pStyle w:val="Sinespaciado"/>
              <w:rPr>
                <w:rFonts w:ascii="Times New Roman" w:hAnsi="Times New Roman" w:cs="Times New Roman"/>
                <w:sz w:val="23"/>
                <w:szCs w:val="23"/>
              </w:rPr>
            </w:pPr>
            <w:r w:rsidRPr="00645AA5">
              <w:rPr>
                <w:rFonts w:ascii="Times New Roman" w:hAnsi="Times New Roman" w:cs="Times New Roman"/>
                <w:i/>
                <w:iCs/>
                <w:sz w:val="23"/>
                <w:szCs w:val="23"/>
              </w:rPr>
              <w:t>Respiración Diafragmática</w:t>
            </w:r>
            <w:r w:rsidRPr="0004785D">
              <w:rPr>
                <w:rFonts w:ascii="Times New Roman" w:hAnsi="Times New Roman" w:cs="Times New Roman"/>
                <w:sz w:val="23"/>
                <w:szCs w:val="23"/>
              </w:rPr>
              <w:t>.</w:t>
            </w:r>
          </w:p>
        </w:tc>
        <w:tc>
          <w:tcPr>
            <w:tcW w:w="2850" w:type="dxa"/>
            <w:tcBorders>
              <w:top w:val="single" w:sz="6" w:space="0" w:color="7F7F7F"/>
              <w:left w:val="nil"/>
              <w:bottom w:val="single" w:sz="6" w:space="0" w:color="7F7F7F"/>
              <w:right w:val="nil"/>
            </w:tcBorders>
            <w:shd w:val="clear" w:color="auto" w:fill="auto"/>
            <w:tcMar>
              <w:top w:w="0" w:type="dxa"/>
              <w:left w:w="100" w:type="dxa"/>
              <w:bottom w:w="0" w:type="dxa"/>
              <w:right w:w="100" w:type="dxa"/>
            </w:tcMar>
          </w:tcPr>
          <w:p w14:paraId="1643EE94" w14:textId="77777777" w:rsidR="007708B9" w:rsidRDefault="007708B9" w:rsidP="007708B9">
            <w:pPr>
              <w:pStyle w:val="Sinespaciado"/>
              <w:rPr>
                <w:rFonts w:ascii="Times New Roman" w:hAnsi="Times New Roman" w:cs="Times New Roman"/>
                <w:sz w:val="23"/>
                <w:szCs w:val="23"/>
              </w:rPr>
            </w:pPr>
            <w:r>
              <w:rPr>
                <w:rFonts w:ascii="Times New Roman" w:hAnsi="Times New Roman" w:cs="Times New Roman"/>
                <w:sz w:val="23"/>
                <w:szCs w:val="23"/>
              </w:rPr>
              <w:t>Evaluación Psicológica Pre.</w:t>
            </w:r>
          </w:p>
          <w:p w14:paraId="617F6F1A" w14:textId="70D62012" w:rsidR="007708B9" w:rsidRDefault="007708B9"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Escucha activa.</w:t>
            </w:r>
          </w:p>
          <w:p w14:paraId="5C8A002E" w14:textId="6E8FEFEE" w:rsidR="007708B9" w:rsidRPr="0004785D" w:rsidRDefault="007708B9" w:rsidP="007708B9">
            <w:pPr>
              <w:pStyle w:val="Sinespaciado"/>
              <w:rPr>
                <w:rFonts w:ascii="Times New Roman" w:hAnsi="Times New Roman" w:cs="Times New Roman"/>
                <w:sz w:val="23"/>
                <w:szCs w:val="23"/>
              </w:rPr>
            </w:pPr>
          </w:p>
        </w:tc>
        <w:tc>
          <w:tcPr>
            <w:tcW w:w="2640" w:type="dxa"/>
            <w:tcBorders>
              <w:top w:val="single" w:sz="6" w:space="0" w:color="7F7F7F"/>
              <w:left w:val="nil"/>
              <w:bottom w:val="single" w:sz="6" w:space="0" w:color="7F7F7F"/>
              <w:right w:val="nil"/>
            </w:tcBorders>
            <w:shd w:val="clear" w:color="auto" w:fill="auto"/>
            <w:tcMar>
              <w:top w:w="0" w:type="dxa"/>
              <w:left w:w="100" w:type="dxa"/>
              <w:bottom w:w="0" w:type="dxa"/>
              <w:right w:w="100" w:type="dxa"/>
            </w:tcMar>
          </w:tcPr>
          <w:p w14:paraId="550DD3B9" w14:textId="77777777" w:rsidR="007708B9" w:rsidRDefault="007708B9" w:rsidP="007708B9">
            <w:pPr>
              <w:pStyle w:val="Sinespaciado"/>
              <w:rPr>
                <w:rFonts w:ascii="Times New Roman" w:hAnsi="Times New Roman" w:cs="Times New Roman"/>
                <w:sz w:val="23"/>
                <w:szCs w:val="23"/>
              </w:rPr>
            </w:pPr>
            <w:r>
              <w:rPr>
                <w:rFonts w:ascii="Times New Roman" w:hAnsi="Times New Roman" w:cs="Times New Roman"/>
                <w:sz w:val="23"/>
                <w:szCs w:val="23"/>
              </w:rPr>
              <w:t>Evaluación Psicológica Pre.</w:t>
            </w:r>
          </w:p>
          <w:p w14:paraId="40D84C2B" w14:textId="318AB159" w:rsidR="00F7369D" w:rsidRDefault="007B77A6" w:rsidP="00B72584">
            <w:pPr>
              <w:pStyle w:val="Sinespaciado"/>
              <w:rPr>
                <w:rFonts w:ascii="Times New Roman" w:hAnsi="Times New Roman" w:cs="Times New Roman"/>
                <w:sz w:val="23"/>
                <w:szCs w:val="23"/>
              </w:rPr>
            </w:pPr>
            <w:r>
              <w:rPr>
                <w:rFonts w:ascii="Times New Roman" w:hAnsi="Times New Roman" w:cs="Times New Roman"/>
                <w:sz w:val="23"/>
                <w:szCs w:val="23"/>
              </w:rPr>
              <w:t>Estrés y salud mental.</w:t>
            </w:r>
          </w:p>
          <w:p w14:paraId="69C4F9ED" w14:textId="63FABD66" w:rsidR="00D340B8" w:rsidRPr="0004785D" w:rsidRDefault="0004785D"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Técnica de Atención Plena</w:t>
            </w:r>
            <w:r w:rsidRPr="0004785D">
              <w:rPr>
                <w:rFonts w:ascii="Times New Roman" w:hAnsi="Times New Roman" w:cs="Times New Roman"/>
                <w:i/>
                <w:iCs/>
                <w:sz w:val="23"/>
                <w:szCs w:val="23"/>
              </w:rPr>
              <w:t xml:space="preserve"> Escaneo Corporal</w:t>
            </w:r>
            <w:r w:rsidR="00627731" w:rsidRPr="0004785D">
              <w:rPr>
                <w:rFonts w:ascii="Times New Roman" w:hAnsi="Times New Roman" w:cs="Times New Roman"/>
                <w:i/>
                <w:iCs/>
                <w:sz w:val="23"/>
                <w:szCs w:val="23"/>
              </w:rPr>
              <w:t>.</w:t>
            </w:r>
          </w:p>
        </w:tc>
      </w:tr>
      <w:tr w:rsidR="00D340B8" w:rsidRPr="00B72584" w14:paraId="79118B16" w14:textId="77777777" w:rsidTr="00645AA5">
        <w:trPr>
          <w:trHeight w:val="795"/>
        </w:trPr>
        <w:tc>
          <w:tcPr>
            <w:tcW w:w="993" w:type="dxa"/>
            <w:tcBorders>
              <w:top w:val="nil"/>
              <w:left w:val="nil"/>
              <w:bottom w:val="nil"/>
              <w:right w:val="nil"/>
            </w:tcBorders>
            <w:shd w:val="clear" w:color="auto" w:fill="auto"/>
            <w:tcMar>
              <w:top w:w="0" w:type="dxa"/>
              <w:left w:w="100" w:type="dxa"/>
              <w:bottom w:w="0" w:type="dxa"/>
              <w:right w:w="100" w:type="dxa"/>
            </w:tcMar>
          </w:tcPr>
          <w:p w14:paraId="6CEC9ABB"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3</w:t>
            </w:r>
          </w:p>
        </w:tc>
        <w:tc>
          <w:tcPr>
            <w:tcW w:w="2674" w:type="dxa"/>
            <w:tcBorders>
              <w:top w:val="nil"/>
              <w:left w:val="nil"/>
              <w:bottom w:val="nil"/>
              <w:right w:val="nil"/>
            </w:tcBorders>
            <w:shd w:val="clear" w:color="auto" w:fill="auto"/>
            <w:tcMar>
              <w:top w:w="0" w:type="dxa"/>
              <w:left w:w="100" w:type="dxa"/>
              <w:bottom w:w="0" w:type="dxa"/>
              <w:right w:w="100" w:type="dxa"/>
            </w:tcMar>
          </w:tcPr>
          <w:p w14:paraId="26A4015E" w14:textId="5D76BCC0" w:rsidR="007708B9" w:rsidRDefault="007708B9" w:rsidP="00B72584">
            <w:pPr>
              <w:pStyle w:val="Sinespaciado"/>
              <w:rPr>
                <w:rFonts w:ascii="Times New Roman" w:hAnsi="Times New Roman" w:cs="Times New Roman"/>
                <w:sz w:val="23"/>
                <w:szCs w:val="23"/>
              </w:rPr>
            </w:pPr>
            <w:r>
              <w:rPr>
                <w:rFonts w:ascii="Times New Roman" w:hAnsi="Times New Roman" w:cs="Times New Roman"/>
                <w:sz w:val="23"/>
                <w:szCs w:val="23"/>
              </w:rPr>
              <w:t>Organizando mi tiempo.</w:t>
            </w:r>
          </w:p>
          <w:p w14:paraId="4BF8DFDC" w14:textId="56E4E7F8"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 xml:space="preserve">Repetición </w:t>
            </w:r>
            <w:r w:rsidRPr="00645AA5">
              <w:rPr>
                <w:rFonts w:ascii="Times New Roman" w:hAnsi="Times New Roman" w:cs="Times New Roman"/>
                <w:i/>
                <w:iCs/>
                <w:sz w:val="23"/>
                <w:szCs w:val="23"/>
              </w:rPr>
              <w:t>Respiración Diafragmática</w:t>
            </w:r>
            <w:r w:rsidRPr="0004785D">
              <w:rPr>
                <w:rFonts w:ascii="Times New Roman" w:hAnsi="Times New Roman" w:cs="Times New Roman"/>
                <w:sz w:val="23"/>
                <w:szCs w:val="23"/>
              </w:rPr>
              <w:t>.</w:t>
            </w:r>
          </w:p>
        </w:tc>
        <w:tc>
          <w:tcPr>
            <w:tcW w:w="2850" w:type="dxa"/>
            <w:tcBorders>
              <w:top w:val="nil"/>
              <w:left w:val="nil"/>
              <w:bottom w:val="nil"/>
              <w:right w:val="nil"/>
            </w:tcBorders>
            <w:shd w:val="clear" w:color="auto" w:fill="auto"/>
            <w:tcMar>
              <w:top w:w="0" w:type="dxa"/>
              <w:left w:w="100" w:type="dxa"/>
              <w:bottom w:w="0" w:type="dxa"/>
              <w:right w:w="100" w:type="dxa"/>
            </w:tcMar>
          </w:tcPr>
          <w:p w14:paraId="25B0D25D" w14:textId="43883323" w:rsidR="00D340B8" w:rsidRPr="0004785D" w:rsidRDefault="001A6E32" w:rsidP="00B72584">
            <w:pPr>
              <w:pStyle w:val="Sinespaciado"/>
              <w:rPr>
                <w:rFonts w:ascii="Times New Roman" w:hAnsi="Times New Roman" w:cs="Times New Roman"/>
                <w:sz w:val="23"/>
                <w:szCs w:val="23"/>
              </w:rPr>
            </w:pPr>
            <w:r>
              <w:rPr>
                <w:rFonts w:ascii="Times New Roman" w:hAnsi="Times New Roman" w:cs="Times New Roman"/>
                <w:sz w:val="23"/>
                <w:szCs w:val="23"/>
              </w:rPr>
              <w:t>Redes de apoyo social</w:t>
            </w:r>
            <w:r w:rsidR="00627731" w:rsidRPr="0004785D">
              <w:rPr>
                <w:rFonts w:ascii="Times New Roman" w:hAnsi="Times New Roman" w:cs="Times New Roman"/>
                <w:sz w:val="23"/>
                <w:szCs w:val="23"/>
              </w:rPr>
              <w:t>.</w:t>
            </w:r>
          </w:p>
          <w:p w14:paraId="0B8312A7"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Escucha activa.</w:t>
            </w:r>
          </w:p>
        </w:tc>
        <w:tc>
          <w:tcPr>
            <w:tcW w:w="2640" w:type="dxa"/>
            <w:tcBorders>
              <w:top w:val="nil"/>
              <w:left w:val="nil"/>
              <w:bottom w:val="nil"/>
              <w:right w:val="nil"/>
            </w:tcBorders>
            <w:shd w:val="clear" w:color="auto" w:fill="auto"/>
            <w:tcMar>
              <w:top w:w="0" w:type="dxa"/>
              <w:left w:w="100" w:type="dxa"/>
              <w:bottom w:w="0" w:type="dxa"/>
              <w:right w:w="100" w:type="dxa"/>
            </w:tcMar>
          </w:tcPr>
          <w:p w14:paraId="3E6F547A" w14:textId="1EC361C0" w:rsidR="00D340B8" w:rsidRPr="0004785D" w:rsidRDefault="00F7369D" w:rsidP="00B72584">
            <w:pPr>
              <w:pStyle w:val="Sinespaciado"/>
              <w:rPr>
                <w:rFonts w:ascii="Times New Roman" w:hAnsi="Times New Roman" w:cs="Times New Roman"/>
                <w:sz w:val="23"/>
                <w:szCs w:val="23"/>
              </w:rPr>
            </w:pPr>
            <w:r>
              <w:rPr>
                <w:rFonts w:ascii="Times New Roman" w:hAnsi="Times New Roman" w:cs="Times New Roman"/>
                <w:sz w:val="23"/>
                <w:szCs w:val="23"/>
              </w:rPr>
              <w:t>Conducta prosocial</w:t>
            </w:r>
          </w:p>
          <w:p w14:paraId="5008B4EB" w14:textId="749CD8EB" w:rsidR="00D340B8" w:rsidRPr="0004785D" w:rsidRDefault="0004785D"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Técnica de Atención Plena</w:t>
            </w:r>
            <w:r w:rsidRPr="0004785D">
              <w:rPr>
                <w:rFonts w:ascii="Times New Roman" w:hAnsi="Times New Roman" w:cs="Times New Roman"/>
                <w:i/>
                <w:iCs/>
                <w:sz w:val="23"/>
                <w:szCs w:val="23"/>
              </w:rPr>
              <w:t xml:space="preserve"> </w:t>
            </w:r>
            <w:r w:rsidR="00627731" w:rsidRPr="0004785D">
              <w:rPr>
                <w:rFonts w:ascii="Times New Roman" w:hAnsi="Times New Roman" w:cs="Times New Roman"/>
                <w:i/>
                <w:iCs/>
                <w:sz w:val="23"/>
                <w:szCs w:val="23"/>
              </w:rPr>
              <w:t>Bienestar Recordado</w:t>
            </w:r>
            <w:r w:rsidR="00627731" w:rsidRPr="0004785D">
              <w:rPr>
                <w:rFonts w:ascii="Times New Roman" w:hAnsi="Times New Roman" w:cs="Times New Roman"/>
                <w:sz w:val="23"/>
                <w:szCs w:val="23"/>
              </w:rPr>
              <w:t>.</w:t>
            </w:r>
          </w:p>
        </w:tc>
      </w:tr>
      <w:tr w:rsidR="00D340B8" w:rsidRPr="00B72584" w14:paraId="56D0A8A9" w14:textId="77777777" w:rsidTr="00645AA5">
        <w:trPr>
          <w:trHeight w:val="1119"/>
        </w:trPr>
        <w:tc>
          <w:tcPr>
            <w:tcW w:w="993" w:type="dxa"/>
            <w:tcBorders>
              <w:top w:val="single" w:sz="6" w:space="0" w:color="7F7F7F"/>
              <w:left w:val="nil"/>
              <w:bottom w:val="single" w:sz="6" w:space="0" w:color="7F7F7F"/>
              <w:right w:val="nil"/>
            </w:tcBorders>
            <w:shd w:val="clear" w:color="auto" w:fill="auto"/>
            <w:tcMar>
              <w:top w:w="0" w:type="dxa"/>
              <w:left w:w="100" w:type="dxa"/>
              <w:bottom w:w="0" w:type="dxa"/>
              <w:right w:w="100" w:type="dxa"/>
            </w:tcMar>
          </w:tcPr>
          <w:p w14:paraId="3111C487"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4</w:t>
            </w:r>
          </w:p>
        </w:tc>
        <w:tc>
          <w:tcPr>
            <w:tcW w:w="2674" w:type="dxa"/>
            <w:tcBorders>
              <w:top w:val="single" w:sz="6" w:space="0" w:color="7F7F7F"/>
              <w:left w:val="nil"/>
              <w:bottom w:val="single" w:sz="6" w:space="0" w:color="7F7F7F"/>
              <w:right w:val="nil"/>
            </w:tcBorders>
            <w:shd w:val="clear" w:color="auto" w:fill="auto"/>
            <w:tcMar>
              <w:top w:w="0" w:type="dxa"/>
              <w:left w:w="100" w:type="dxa"/>
              <w:bottom w:w="0" w:type="dxa"/>
              <w:right w:w="100" w:type="dxa"/>
            </w:tcMar>
          </w:tcPr>
          <w:p w14:paraId="7EFB5F94" w14:textId="5DD8B3CE" w:rsidR="007708B9" w:rsidRDefault="007708B9" w:rsidP="00B72584">
            <w:pPr>
              <w:pStyle w:val="Sinespaciado"/>
              <w:rPr>
                <w:rFonts w:ascii="Times New Roman" w:hAnsi="Times New Roman" w:cs="Times New Roman"/>
                <w:sz w:val="23"/>
                <w:szCs w:val="23"/>
              </w:rPr>
            </w:pPr>
            <w:r>
              <w:rPr>
                <w:rFonts w:ascii="Times New Roman" w:hAnsi="Times New Roman" w:cs="Times New Roman"/>
                <w:sz w:val="23"/>
                <w:szCs w:val="23"/>
              </w:rPr>
              <w:t>Aprendiendo a poner límites.</w:t>
            </w:r>
          </w:p>
          <w:p w14:paraId="3DA9F09B" w14:textId="2CD0B5BC" w:rsidR="00D340B8" w:rsidRPr="0004785D" w:rsidRDefault="00627731" w:rsidP="00B72584">
            <w:pPr>
              <w:pStyle w:val="Sinespaciado"/>
              <w:rPr>
                <w:rFonts w:ascii="Times New Roman" w:hAnsi="Times New Roman" w:cs="Times New Roman"/>
                <w:sz w:val="23"/>
                <w:szCs w:val="23"/>
              </w:rPr>
            </w:pPr>
            <w:r w:rsidRPr="00645AA5">
              <w:rPr>
                <w:rFonts w:ascii="Times New Roman" w:hAnsi="Times New Roman" w:cs="Times New Roman"/>
                <w:i/>
                <w:iCs/>
                <w:sz w:val="23"/>
                <w:szCs w:val="23"/>
              </w:rPr>
              <w:t>Relajación muscular pasiva</w:t>
            </w:r>
            <w:r w:rsidRPr="0004785D">
              <w:rPr>
                <w:rFonts w:ascii="Times New Roman" w:hAnsi="Times New Roman" w:cs="Times New Roman"/>
                <w:sz w:val="23"/>
                <w:szCs w:val="23"/>
              </w:rPr>
              <w:t>.</w:t>
            </w:r>
          </w:p>
        </w:tc>
        <w:tc>
          <w:tcPr>
            <w:tcW w:w="2850" w:type="dxa"/>
            <w:tcBorders>
              <w:top w:val="single" w:sz="6" w:space="0" w:color="7F7F7F"/>
              <w:left w:val="nil"/>
              <w:bottom w:val="single" w:sz="6" w:space="0" w:color="7F7F7F"/>
              <w:right w:val="nil"/>
            </w:tcBorders>
            <w:shd w:val="clear" w:color="auto" w:fill="auto"/>
            <w:tcMar>
              <w:top w:w="0" w:type="dxa"/>
              <w:left w:w="100" w:type="dxa"/>
              <w:bottom w:w="0" w:type="dxa"/>
              <w:right w:w="100" w:type="dxa"/>
            </w:tcMar>
          </w:tcPr>
          <w:p w14:paraId="3B803550"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Ejercicio A de Escritura Expresiva.</w:t>
            </w:r>
          </w:p>
          <w:p w14:paraId="408A1115" w14:textId="77777777" w:rsidR="00D340B8" w:rsidRPr="0004785D" w:rsidRDefault="00627731" w:rsidP="00B72584">
            <w:pPr>
              <w:pStyle w:val="Sinespaciado"/>
              <w:rPr>
                <w:rFonts w:ascii="Times New Roman" w:hAnsi="Times New Roman" w:cs="Times New Roman"/>
                <w:i/>
                <w:sz w:val="23"/>
                <w:szCs w:val="23"/>
              </w:rPr>
            </w:pPr>
            <w:r w:rsidRPr="0004785D">
              <w:rPr>
                <w:rFonts w:ascii="Times New Roman" w:hAnsi="Times New Roman" w:cs="Times New Roman"/>
                <w:sz w:val="23"/>
                <w:szCs w:val="23"/>
              </w:rPr>
              <w:t xml:space="preserve">Ejercicio </w:t>
            </w:r>
            <w:r w:rsidRPr="0004785D">
              <w:rPr>
                <w:rFonts w:ascii="Times New Roman" w:hAnsi="Times New Roman" w:cs="Times New Roman"/>
                <w:i/>
                <w:sz w:val="23"/>
                <w:szCs w:val="23"/>
              </w:rPr>
              <w:t>Respira con atención plena.</w:t>
            </w:r>
          </w:p>
        </w:tc>
        <w:tc>
          <w:tcPr>
            <w:tcW w:w="2640" w:type="dxa"/>
            <w:tcBorders>
              <w:top w:val="single" w:sz="6" w:space="0" w:color="7F7F7F"/>
              <w:left w:val="nil"/>
              <w:bottom w:val="single" w:sz="6" w:space="0" w:color="7F7F7F"/>
              <w:right w:val="nil"/>
            </w:tcBorders>
            <w:shd w:val="clear" w:color="auto" w:fill="auto"/>
            <w:tcMar>
              <w:top w:w="0" w:type="dxa"/>
              <w:left w:w="100" w:type="dxa"/>
              <w:bottom w:w="0" w:type="dxa"/>
              <w:right w:w="100" w:type="dxa"/>
            </w:tcMar>
          </w:tcPr>
          <w:p w14:paraId="2D31AB87" w14:textId="1A274543" w:rsidR="00F7369D" w:rsidRDefault="00F7369D" w:rsidP="00F7369D">
            <w:pPr>
              <w:pStyle w:val="Sinespaciado"/>
              <w:rPr>
                <w:rFonts w:ascii="Times New Roman" w:hAnsi="Times New Roman" w:cs="Times New Roman"/>
                <w:sz w:val="23"/>
                <w:szCs w:val="23"/>
              </w:rPr>
            </w:pPr>
            <w:r>
              <w:rPr>
                <w:rFonts w:ascii="Times New Roman" w:hAnsi="Times New Roman" w:cs="Times New Roman"/>
                <w:sz w:val="23"/>
                <w:szCs w:val="23"/>
              </w:rPr>
              <w:t>Bienestar Psicosocial</w:t>
            </w:r>
          </w:p>
          <w:p w14:paraId="1B383832" w14:textId="25323A60" w:rsidR="00D340B8" w:rsidRPr="0004785D" w:rsidRDefault="0004785D"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Técnica de Atención Plena</w:t>
            </w:r>
            <w:r w:rsidRPr="0004785D">
              <w:rPr>
                <w:rFonts w:ascii="Times New Roman" w:hAnsi="Times New Roman" w:cs="Times New Roman"/>
                <w:i/>
                <w:iCs/>
                <w:sz w:val="23"/>
                <w:szCs w:val="23"/>
              </w:rPr>
              <w:t xml:space="preserve"> Meditar</w:t>
            </w:r>
            <w:r w:rsidR="00627731" w:rsidRPr="0004785D">
              <w:rPr>
                <w:rFonts w:ascii="Times New Roman" w:hAnsi="Times New Roman" w:cs="Times New Roman"/>
                <w:i/>
                <w:iCs/>
                <w:sz w:val="23"/>
                <w:szCs w:val="23"/>
              </w:rPr>
              <w:t xml:space="preserve"> Etiquetando</w:t>
            </w:r>
            <w:r w:rsidR="00627731" w:rsidRPr="0004785D">
              <w:rPr>
                <w:rFonts w:ascii="Times New Roman" w:hAnsi="Times New Roman" w:cs="Times New Roman"/>
                <w:sz w:val="23"/>
                <w:szCs w:val="23"/>
              </w:rPr>
              <w:t>.</w:t>
            </w:r>
          </w:p>
        </w:tc>
      </w:tr>
      <w:tr w:rsidR="00D340B8" w:rsidRPr="00B72584" w14:paraId="2858052D" w14:textId="77777777" w:rsidTr="00645AA5">
        <w:trPr>
          <w:trHeight w:val="1129"/>
        </w:trPr>
        <w:tc>
          <w:tcPr>
            <w:tcW w:w="993" w:type="dxa"/>
            <w:tcBorders>
              <w:top w:val="nil"/>
              <w:left w:val="nil"/>
              <w:bottom w:val="nil"/>
              <w:right w:val="nil"/>
            </w:tcBorders>
            <w:shd w:val="clear" w:color="auto" w:fill="auto"/>
            <w:tcMar>
              <w:top w:w="0" w:type="dxa"/>
              <w:left w:w="100" w:type="dxa"/>
              <w:bottom w:w="0" w:type="dxa"/>
              <w:right w:w="100" w:type="dxa"/>
            </w:tcMar>
          </w:tcPr>
          <w:p w14:paraId="1DE334B6"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5</w:t>
            </w:r>
          </w:p>
        </w:tc>
        <w:tc>
          <w:tcPr>
            <w:tcW w:w="2674" w:type="dxa"/>
            <w:tcBorders>
              <w:top w:val="nil"/>
              <w:left w:val="nil"/>
              <w:bottom w:val="nil"/>
              <w:right w:val="nil"/>
            </w:tcBorders>
            <w:shd w:val="clear" w:color="auto" w:fill="auto"/>
            <w:tcMar>
              <w:top w:w="0" w:type="dxa"/>
              <w:left w:w="100" w:type="dxa"/>
              <w:bottom w:w="0" w:type="dxa"/>
              <w:right w:w="100" w:type="dxa"/>
            </w:tcMar>
          </w:tcPr>
          <w:p w14:paraId="1916C193" w14:textId="77777777" w:rsidR="007708B9" w:rsidRDefault="007708B9" w:rsidP="00B72584">
            <w:pPr>
              <w:pStyle w:val="Sinespaciado"/>
              <w:rPr>
                <w:rFonts w:ascii="Times New Roman" w:hAnsi="Times New Roman" w:cs="Times New Roman"/>
                <w:sz w:val="23"/>
                <w:szCs w:val="23"/>
              </w:rPr>
            </w:pPr>
            <w:r>
              <w:rPr>
                <w:rFonts w:ascii="Times New Roman" w:hAnsi="Times New Roman" w:cs="Times New Roman"/>
                <w:sz w:val="23"/>
                <w:szCs w:val="23"/>
              </w:rPr>
              <w:t>Aprendiendo a pedir ayuda.</w:t>
            </w:r>
          </w:p>
          <w:p w14:paraId="3069F160" w14:textId="297C0A24"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 xml:space="preserve">Repetición </w:t>
            </w:r>
            <w:r w:rsidRPr="00645AA5">
              <w:rPr>
                <w:rFonts w:ascii="Times New Roman" w:hAnsi="Times New Roman" w:cs="Times New Roman"/>
                <w:i/>
                <w:iCs/>
                <w:sz w:val="23"/>
                <w:szCs w:val="23"/>
              </w:rPr>
              <w:t>Relajación muscular pasiva</w:t>
            </w:r>
            <w:r w:rsidRPr="0004785D">
              <w:rPr>
                <w:rFonts w:ascii="Times New Roman" w:hAnsi="Times New Roman" w:cs="Times New Roman"/>
                <w:sz w:val="23"/>
                <w:szCs w:val="23"/>
              </w:rPr>
              <w:t>.</w:t>
            </w:r>
          </w:p>
        </w:tc>
        <w:tc>
          <w:tcPr>
            <w:tcW w:w="2850" w:type="dxa"/>
            <w:tcBorders>
              <w:top w:val="nil"/>
              <w:left w:val="nil"/>
              <w:bottom w:val="nil"/>
              <w:right w:val="nil"/>
            </w:tcBorders>
            <w:shd w:val="clear" w:color="auto" w:fill="auto"/>
            <w:tcMar>
              <w:top w:w="0" w:type="dxa"/>
              <w:left w:w="100" w:type="dxa"/>
              <w:bottom w:w="0" w:type="dxa"/>
              <w:right w:w="100" w:type="dxa"/>
            </w:tcMar>
          </w:tcPr>
          <w:p w14:paraId="6B5DBFBF" w14:textId="77777777" w:rsidR="00D340B8" w:rsidRPr="0004785D" w:rsidRDefault="00627731" w:rsidP="00B72584">
            <w:pPr>
              <w:pStyle w:val="Sinespaciado"/>
              <w:rPr>
                <w:rFonts w:ascii="Times New Roman" w:hAnsi="Times New Roman" w:cs="Times New Roman"/>
                <w:i/>
                <w:sz w:val="23"/>
                <w:szCs w:val="23"/>
              </w:rPr>
            </w:pPr>
            <w:r w:rsidRPr="0004785D">
              <w:rPr>
                <w:rFonts w:ascii="Times New Roman" w:hAnsi="Times New Roman" w:cs="Times New Roman"/>
                <w:sz w:val="23"/>
                <w:szCs w:val="23"/>
              </w:rPr>
              <w:t xml:space="preserve">Sesión Presencial: Ejercicio B de Escritura Emocional y Repetición </w:t>
            </w:r>
            <w:r w:rsidRPr="0004785D">
              <w:rPr>
                <w:rFonts w:ascii="Times New Roman" w:hAnsi="Times New Roman" w:cs="Times New Roman"/>
                <w:i/>
                <w:sz w:val="23"/>
                <w:szCs w:val="23"/>
              </w:rPr>
              <w:t>Respira con atención plena</w:t>
            </w:r>
          </w:p>
        </w:tc>
        <w:tc>
          <w:tcPr>
            <w:tcW w:w="2640" w:type="dxa"/>
            <w:tcBorders>
              <w:top w:val="nil"/>
              <w:left w:val="nil"/>
              <w:bottom w:val="nil"/>
              <w:right w:val="nil"/>
            </w:tcBorders>
            <w:shd w:val="clear" w:color="auto" w:fill="auto"/>
            <w:tcMar>
              <w:top w:w="0" w:type="dxa"/>
              <w:left w:w="100" w:type="dxa"/>
              <w:bottom w:w="0" w:type="dxa"/>
              <w:right w:w="100" w:type="dxa"/>
            </w:tcMar>
          </w:tcPr>
          <w:p w14:paraId="6994FB0B" w14:textId="5CC7454C" w:rsidR="00F7369D" w:rsidRDefault="00F7369D" w:rsidP="00B72584">
            <w:pPr>
              <w:pStyle w:val="Sinespaciado"/>
              <w:rPr>
                <w:rFonts w:ascii="Times New Roman" w:hAnsi="Times New Roman" w:cs="Times New Roman"/>
                <w:sz w:val="23"/>
                <w:szCs w:val="23"/>
              </w:rPr>
            </w:pPr>
            <w:r>
              <w:rPr>
                <w:rFonts w:ascii="Times New Roman" w:hAnsi="Times New Roman" w:cs="Times New Roman"/>
                <w:sz w:val="23"/>
                <w:szCs w:val="23"/>
              </w:rPr>
              <w:t>Comunidad y redes sociales.</w:t>
            </w:r>
          </w:p>
          <w:p w14:paraId="0691F45B" w14:textId="632F109D" w:rsidR="00D340B8" w:rsidRPr="0004785D" w:rsidRDefault="0004785D"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Técnica de Atención Plena</w:t>
            </w:r>
            <w:r w:rsidRPr="0004785D">
              <w:rPr>
                <w:rFonts w:ascii="Times New Roman" w:hAnsi="Times New Roman" w:cs="Times New Roman"/>
                <w:i/>
                <w:iCs/>
                <w:sz w:val="23"/>
                <w:szCs w:val="23"/>
              </w:rPr>
              <w:t xml:space="preserve"> </w:t>
            </w:r>
            <w:r w:rsidR="00333F70" w:rsidRPr="00333F70">
              <w:rPr>
                <w:rFonts w:ascii="Times New Roman" w:hAnsi="Times New Roman" w:cs="Times New Roman"/>
                <w:i/>
                <w:iCs/>
                <w:sz w:val="23"/>
                <w:szCs w:val="23"/>
                <w:lang w:val="es-MX"/>
              </w:rPr>
              <w:t>Tomando otra perspectiva y Hojas en el río</w:t>
            </w:r>
            <w:r w:rsidR="00333F70">
              <w:rPr>
                <w:rFonts w:ascii="Times New Roman" w:hAnsi="Times New Roman" w:cs="Times New Roman"/>
                <w:i/>
                <w:iCs/>
                <w:sz w:val="23"/>
                <w:szCs w:val="23"/>
                <w:lang w:val="es-MX"/>
              </w:rPr>
              <w:t xml:space="preserve"> </w:t>
            </w:r>
            <w:r w:rsidR="00333F70" w:rsidRPr="00333F70">
              <w:rPr>
                <w:rFonts w:ascii="Times New Roman" w:hAnsi="Times New Roman" w:cs="Times New Roman"/>
                <w:sz w:val="23"/>
                <w:szCs w:val="23"/>
                <w:lang w:val="es-MX"/>
              </w:rPr>
              <w:t xml:space="preserve">(Santisteban, </w:t>
            </w:r>
            <w:r w:rsidR="00333F70">
              <w:rPr>
                <w:rFonts w:ascii="Times New Roman" w:hAnsi="Times New Roman" w:cs="Times New Roman"/>
                <w:sz w:val="23"/>
                <w:szCs w:val="23"/>
                <w:lang w:val="es-MX"/>
              </w:rPr>
              <w:t>2021</w:t>
            </w:r>
            <w:r w:rsidR="00333F70" w:rsidRPr="00333F70">
              <w:rPr>
                <w:rFonts w:ascii="Times New Roman" w:hAnsi="Times New Roman" w:cs="Times New Roman"/>
                <w:sz w:val="23"/>
                <w:szCs w:val="23"/>
                <w:lang w:val="es-MX"/>
              </w:rPr>
              <w:t>)</w:t>
            </w:r>
            <w:r w:rsidR="00627731" w:rsidRPr="00333F70">
              <w:rPr>
                <w:rFonts w:ascii="Times New Roman" w:hAnsi="Times New Roman" w:cs="Times New Roman"/>
                <w:sz w:val="23"/>
                <w:szCs w:val="23"/>
              </w:rPr>
              <w:t>.</w:t>
            </w:r>
          </w:p>
        </w:tc>
      </w:tr>
      <w:tr w:rsidR="00D340B8" w:rsidRPr="00B72584" w14:paraId="27A9ECBA" w14:textId="77777777" w:rsidTr="00645AA5">
        <w:trPr>
          <w:trHeight w:val="1050"/>
        </w:trPr>
        <w:tc>
          <w:tcPr>
            <w:tcW w:w="993" w:type="dxa"/>
            <w:tcBorders>
              <w:top w:val="single" w:sz="6" w:space="0" w:color="7F7F7F"/>
              <w:left w:val="nil"/>
              <w:bottom w:val="single" w:sz="6" w:space="0" w:color="7F7F7F"/>
              <w:right w:val="nil"/>
            </w:tcBorders>
            <w:shd w:val="clear" w:color="auto" w:fill="auto"/>
            <w:tcMar>
              <w:top w:w="0" w:type="dxa"/>
              <w:left w:w="100" w:type="dxa"/>
              <w:bottom w:w="0" w:type="dxa"/>
              <w:right w:w="100" w:type="dxa"/>
            </w:tcMar>
          </w:tcPr>
          <w:p w14:paraId="53CB5914"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lastRenderedPageBreak/>
              <w:t>6</w:t>
            </w:r>
          </w:p>
        </w:tc>
        <w:tc>
          <w:tcPr>
            <w:tcW w:w="2674" w:type="dxa"/>
            <w:tcBorders>
              <w:top w:val="single" w:sz="6" w:space="0" w:color="7F7F7F"/>
              <w:left w:val="nil"/>
              <w:bottom w:val="single" w:sz="6" w:space="0" w:color="7F7F7F"/>
              <w:right w:val="nil"/>
            </w:tcBorders>
            <w:shd w:val="clear" w:color="auto" w:fill="auto"/>
            <w:tcMar>
              <w:top w:w="0" w:type="dxa"/>
              <w:left w:w="100" w:type="dxa"/>
              <w:bottom w:w="0" w:type="dxa"/>
              <w:right w:w="100" w:type="dxa"/>
            </w:tcMar>
          </w:tcPr>
          <w:p w14:paraId="3B2523EA"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Aprender a delegar tareas.</w:t>
            </w:r>
          </w:p>
          <w:p w14:paraId="1ADFA512" w14:textId="77777777" w:rsidR="00D340B8" w:rsidRPr="0004785D" w:rsidRDefault="00627731" w:rsidP="00B72584">
            <w:pPr>
              <w:pStyle w:val="Sinespaciado"/>
              <w:rPr>
                <w:rFonts w:ascii="Times New Roman" w:hAnsi="Times New Roman" w:cs="Times New Roman"/>
                <w:sz w:val="23"/>
                <w:szCs w:val="23"/>
              </w:rPr>
            </w:pPr>
            <w:r w:rsidRPr="00645AA5">
              <w:rPr>
                <w:rFonts w:ascii="Times New Roman" w:hAnsi="Times New Roman" w:cs="Times New Roman"/>
                <w:i/>
                <w:iCs/>
                <w:sz w:val="23"/>
                <w:szCs w:val="23"/>
              </w:rPr>
              <w:t>Entrenamiento Autógeno</w:t>
            </w:r>
            <w:r w:rsidRPr="0004785D">
              <w:rPr>
                <w:rFonts w:ascii="Times New Roman" w:hAnsi="Times New Roman" w:cs="Times New Roman"/>
                <w:sz w:val="23"/>
                <w:szCs w:val="23"/>
              </w:rPr>
              <w:t>.</w:t>
            </w:r>
          </w:p>
        </w:tc>
        <w:tc>
          <w:tcPr>
            <w:tcW w:w="2850" w:type="dxa"/>
            <w:tcBorders>
              <w:top w:val="single" w:sz="6" w:space="0" w:color="7F7F7F"/>
              <w:left w:val="nil"/>
              <w:bottom w:val="single" w:sz="6" w:space="0" w:color="7F7F7F"/>
              <w:right w:val="nil"/>
            </w:tcBorders>
            <w:shd w:val="clear" w:color="auto" w:fill="auto"/>
            <w:tcMar>
              <w:top w:w="0" w:type="dxa"/>
              <w:left w:w="100" w:type="dxa"/>
              <w:bottom w:w="0" w:type="dxa"/>
              <w:right w:w="100" w:type="dxa"/>
            </w:tcMar>
          </w:tcPr>
          <w:p w14:paraId="10CC6DF2"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Sesión Presencial: Ejercicio C &amp; D de Escritura Emocional.</w:t>
            </w:r>
          </w:p>
          <w:p w14:paraId="0DA29E8E" w14:textId="77777777" w:rsidR="00D340B8" w:rsidRPr="0004785D" w:rsidRDefault="00627731" w:rsidP="00B72584">
            <w:pPr>
              <w:pStyle w:val="Sinespaciado"/>
              <w:rPr>
                <w:rFonts w:ascii="Times New Roman" w:hAnsi="Times New Roman" w:cs="Times New Roman"/>
                <w:sz w:val="23"/>
                <w:szCs w:val="23"/>
              </w:rPr>
            </w:pPr>
            <w:r w:rsidRPr="00A908BD">
              <w:rPr>
                <w:rFonts w:ascii="Times New Roman" w:hAnsi="Times New Roman" w:cs="Times New Roman"/>
                <w:i/>
                <w:iCs/>
                <w:sz w:val="23"/>
                <w:szCs w:val="23"/>
              </w:rPr>
              <w:t>Imaginería guiada</w:t>
            </w:r>
            <w:r w:rsidRPr="0004785D">
              <w:rPr>
                <w:rFonts w:ascii="Times New Roman" w:hAnsi="Times New Roman" w:cs="Times New Roman"/>
                <w:sz w:val="23"/>
                <w:szCs w:val="23"/>
              </w:rPr>
              <w:t>.</w:t>
            </w:r>
          </w:p>
        </w:tc>
        <w:tc>
          <w:tcPr>
            <w:tcW w:w="2640" w:type="dxa"/>
            <w:tcBorders>
              <w:top w:val="single" w:sz="6" w:space="0" w:color="7F7F7F"/>
              <w:left w:val="nil"/>
              <w:bottom w:val="single" w:sz="6" w:space="0" w:color="7F7F7F"/>
              <w:right w:val="nil"/>
            </w:tcBorders>
            <w:shd w:val="clear" w:color="auto" w:fill="auto"/>
            <w:tcMar>
              <w:top w:w="0" w:type="dxa"/>
              <w:left w:w="100" w:type="dxa"/>
              <w:bottom w:w="0" w:type="dxa"/>
              <w:right w:w="100" w:type="dxa"/>
            </w:tcMar>
          </w:tcPr>
          <w:p w14:paraId="20230F8D" w14:textId="04FC73FF" w:rsidR="00F7369D" w:rsidRDefault="00F7369D" w:rsidP="00B72584">
            <w:pPr>
              <w:pStyle w:val="Sinespaciado"/>
              <w:rPr>
                <w:rFonts w:ascii="Times New Roman" w:hAnsi="Times New Roman" w:cs="Times New Roman"/>
                <w:sz w:val="23"/>
                <w:szCs w:val="23"/>
              </w:rPr>
            </w:pPr>
            <w:r>
              <w:rPr>
                <w:rFonts w:ascii="Times New Roman" w:hAnsi="Times New Roman" w:cs="Times New Roman"/>
                <w:sz w:val="23"/>
                <w:szCs w:val="23"/>
              </w:rPr>
              <w:t>Comunicación Asertiva</w:t>
            </w:r>
          </w:p>
          <w:p w14:paraId="32A9658F" w14:textId="2E3E1E74" w:rsidR="00D340B8" w:rsidRPr="0004785D" w:rsidRDefault="0004785D"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Técnica de Atención Plena</w:t>
            </w:r>
            <w:r w:rsidRPr="0004785D">
              <w:rPr>
                <w:rFonts w:ascii="Times New Roman" w:hAnsi="Times New Roman" w:cs="Times New Roman"/>
                <w:i/>
                <w:iCs/>
                <w:sz w:val="23"/>
                <w:szCs w:val="23"/>
              </w:rPr>
              <w:t xml:space="preserve"> </w:t>
            </w:r>
            <w:r w:rsidR="00627731" w:rsidRPr="0004785D">
              <w:rPr>
                <w:rFonts w:ascii="Times New Roman" w:hAnsi="Times New Roman" w:cs="Times New Roman"/>
                <w:i/>
                <w:iCs/>
                <w:sz w:val="23"/>
                <w:szCs w:val="23"/>
              </w:rPr>
              <w:t xml:space="preserve">Investigando </w:t>
            </w:r>
            <w:r w:rsidRPr="0004785D">
              <w:rPr>
                <w:rFonts w:ascii="Times New Roman" w:hAnsi="Times New Roman" w:cs="Times New Roman"/>
                <w:i/>
                <w:iCs/>
                <w:sz w:val="23"/>
                <w:szCs w:val="23"/>
              </w:rPr>
              <w:t>mi</w:t>
            </w:r>
            <w:r w:rsidR="00627731" w:rsidRPr="0004785D">
              <w:rPr>
                <w:rFonts w:ascii="Times New Roman" w:hAnsi="Times New Roman" w:cs="Times New Roman"/>
                <w:i/>
                <w:iCs/>
                <w:sz w:val="23"/>
                <w:szCs w:val="23"/>
              </w:rPr>
              <w:t xml:space="preserve"> </w:t>
            </w:r>
            <w:r w:rsidRPr="0004785D">
              <w:rPr>
                <w:rFonts w:ascii="Times New Roman" w:hAnsi="Times New Roman" w:cs="Times New Roman"/>
                <w:i/>
                <w:iCs/>
                <w:sz w:val="23"/>
                <w:szCs w:val="23"/>
              </w:rPr>
              <w:t>I</w:t>
            </w:r>
            <w:r w:rsidR="00627731" w:rsidRPr="0004785D">
              <w:rPr>
                <w:rFonts w:ascii="Times New Roman" w:hAnsi="Times New Roman" w:cs="Times New Roman"/>
                <w:i/>
                <w:iCs/>
                <w:sz w:val="23"/>
                <w:szCs w:val="23"/>
              </w:rPr>
              <w:t>ra</w:t>
            </w:r>
            <w:r w:rsidR="00627731" w:rsidRPr="0004785D">
              <w:rPr>
                <w:rFonts w:ascii="Times New Roman" w:hAnsi="Times New Roman" w:cs="Times New Roman"/>
                <w:sz w:val="23"/>
                <w:szCs w:val="23"/>
              </w:rPr>
              <w:t>.</w:t>
            </w:r>
          </w:p>
        </w:tc>
      </w:tr>
      <w:tr w:rsidR="00D340B8" w:rsidRPr="00B72584" w14:paraId="18CC2B5C" w14:textId="77777777" w:rsidTr="00645AA5">
        <w:trPr>
          <w:trHeight w:val="1065"/>
        </w:trPr>
        <w:tc>
          <w:tcPr>
            <w:tcW w:w="993" w:type="dxa"/>
            <w:tcBorders>
              <w:top w:val="nil"/>
              <w:left w:val="nil"/>
              <w:bottom w:val="nil"/>
              <w:right w:val="nil"/>
            </w:tcBorders>
            <w:shd w:val="clear" w:color="auto" w:fill="auto"/>
            <w:tcMar>
              <w:top w:w="0" w:type="dxa"/>
              <w:left w:w="100" w:type="dxa"/>
              <w:bottom w:w="0" w:type="dxa"/>
              <w:right w:w="100" w:type="dxa"/>
            </w:tcMar>
          </w:tcPr>
          <w:p w14:paraId="3CEB63E0"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7</w:t>
            </w:r>
          </w:p>
        </w:tc>
        <w:tc>
          <w:tcPr>
            <w:tcW w:w="2674" w:type="dxa"/>
            <w:tcBorders>
              <w:top w:val="nil"/>
              <w:left w:val="nil"/>
              <w:bottom w:val="nil"/>
              <w:right w:val="nil"/>
            </w:tcBorders>
            <w:shd w:val="clear" w:color="auto" w:fill="auto"/>
            <w:tcMar>
              <w:top w:w="0" w:type="dxa"/>
              <w:left w:w="100" w:type="dxa"/>
              <w:bottom w:w="0" w:type="dxa"/>
              <w:right w:w="100" w:type="dxa"/>
            </w:tcMar>
          </w:tcPr>
          <w:p w14:paraId="2D636D15"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 xml:space="preserve">Repetición </w:t>
            </w:r>
            <w:r w:rsidRPr="00645AA5">
              <w:rPr>
                <w:rFonts w:ascii="Times New Roman" w:hAnsi="Times New Roman" w:cs="Times New Roman"/>
                <w:i/>
                <w:iCs/>
                <w:sz w:val="23"/>
                <w:szCs w:val="23"/>
              </w:rPr>
              <w:t>Entrenamiento Autógeno</w:t>
            </w:r>
            <w:r w:rsidRPr="0004785D">
              <w:rPr>
                <w:rFonts w:ascii="Times New Roman" w:hAnsi="Times New Roman" w:cs="Times New Roman"/>
                <w:sz w:val="23"/>
                <w:szCs w:val="23"/>
              </w:rPr>
              <w:t>.</w:t>
            </w:r>
          </w:p>
        </w:tc>
        <w:tc>
          <w:tcPr>
            <w:tcW w:w="2850" w:type="dxa"/>
            <w:tcBorders>
              <w:top w:val="nil"/>
              <w:left w:val="nil"/>
              <w:bottom w:val="nil"/>
              <w:right w:val="nil"/>
            </w:tcBorders>
            <w:shd w:val="clear" w:color="auto" w:fill="auto"/>
            <w:tcMar>
              <w:top w:w="0" w:type="dxa"/>
              <w:left w:w="100" w:type="dxa"/>
              <w:bottom w:w="0" w:type="dxa"/>
              <w:right w:w="100" w:type="dxa"/>
            </w:tcMar>
          </w:tcPr>
          <w:p w14:paraId="406041D2" w14:textId="2E6F0EE2" w:rsidR="001A6E32" w:rsidRDefault="001A6E32" w:rsidP="00B72584">
            <w:pPr>
              <w:pStyle w:val="Sinespaciado"/>
              <w:rPr>
                <w:rFonts w:ascii="Times New Roman" w:hAnsi="Times New Roman" w:cs="Times New Roman"/>
                <w:sz w:val="23"/>
                <w:szCs w:val="23"/>
              </w:rPr>
            </w:pPr>
            <w:r>
              <w:rPr>
                <w:rFonts w:ascii="Times New Roman" w:hAnsi="Times New Roman" w:cs="Times New Roman"/>
                <w:sz w:val="23"/>
                <w:szCs w:val="23"/>
              </w:rPr>
              <w:t>Reestructuración cognoscitiva.</w:t>
            </w:r>
          </w:p>
          <w:p w14:paraId="284A3F35" w14:textId="5B1E9C55" w:rsidR="00D340B8" w:rsidRPr="0004785D" w:rsidRDefault="00F7369D" w:rsidP="00B72584">
            <w:pPr>
              <w:pStyle w:val="Sinespaciado"/>
              <w:rPr>
                <w:rFonts w:ascii="Times New Roman" w:hAnsi="Times New Roman" w:cs="Times New Roman"/>
                <w:sz w:val="23"/>
                <w:szCs w:val="23"/>
              </w:rPr>
            </w:pPr>
            <w:r>
              <w:rPr>
                <w:rFonts w:ascii="Times New Roman" w:hAnsi="Times New Roman" w:cs="Times New Roman"/>
                <w:sz w:val="23"/>
                <w:szCs w:val="23"/>
              </w:rPr>
              <w:t>Solución de Problemas</w:t>
            </w:r>
            <w:r w:rsidR="00627731" w:rsidRPr="0004785D">
              <w:rPr>
                <w:rFonts w:ascii="Times New Roman" w:hAnsi="Times New Roman" w:cs="Times New Roman"/>
                <w:sz w:val="23"/>
                <w:szCs w:val="23"/>
              </w:rPr>
              <w:t>.</w:t>
            </w:r>
          </w:p>
        </w:tc>
        <w:tc>
          <w:tcPr>
            <w:tcW w:w="2640" w:type="dxa"/>
            <w:tcBorders>
              <w:top w:val="nil"/>
              <w:left w:val="nil"/>
              <w:bottom w:val="nil"/>
              <w:right w:val="nil"/>
            </w:tcBorders>
            <w:shd w:val="clear" w:color="auto" w:fill="auto"/>
            <w:tcMar>
              <w:top w:w="0" w:type="dxa"/>
              <w:left w:w="100" w:type="dxa"/>
              <w:bottom w:w="0" w:type="dxa"/>
              <w:right w:w="100" w:type="dxa"/>
            </w:tcMar>
          </w:tcPr>
          <w:p w14:paraId="00010531" w14:textId="2A7FF21C" w:rsidR="00F7369D" w:rsidRDefault="00A908BD" w:rsidP="00B72584">
            <w:pPr>
              <w:pStyle w:val="Sinespaciado"/>
              <w:rPr>
                <w:rFonts w:ascii="Times New Roman" w:hAnsi="Times New Roman" w:cs="Times New Roman"/>
                <w:sz w:val="23"/>
                <w:szCs w:val="23"/>
              </w:rPr>
            </w:pPr>
            <w:r>
              <w:rPr>
                <w:rFonts w:ascii="Times New Roman" w:hAnsi="Times New Roman" w:cs="Times New Roman"/>
                <w:sz w:val="23"/>
                <w:szCs w:val="23"/>
              </w:rPr>
              <w:t>Saber comportarse para promover la salud</w:t>
            </w:r>
          </w:p>
          <w:p w14:paraId="43678C13" w14:textId="63BA5FFB" w:rsidR="00D340B8" w:rsidRPr="0004785D" w:rsidRDefault="0004785D" w:rsidP="00B72584">
            <w:pPr>
              <w:pStyle w:val="Sinespaciado"/>
              <w:rPr>
                <w:rFonts w:ascii="Times New Roman" w:hAnsi="Times New Roman" w:cs="Times New Roman"/>
                <w:i/>
                <w:iCs/>
                <w:sz w:val="23"/>
                <w:szCs w:val="23"/>
              </w:rPr>
            </w:pPr>
            <w:r w:rsidRPr="0004785D">
              <w:rPr>
                <w:rFonts w:ascii="Times New Roman" w:hAnsi="Times New Roman" w:cs="Times New Roman"/>
                <w:sz w:val="23"/>
                <w:szCs w:val="23"/>
              </w:rPr>
              <w:t>Técnica de Atención Plena</w:t>
            </w:r>
            <w:r w:rsidRPr="0004785D">
              <w:rPr>
                <w:rFonts w:ascii="Times New Roman" w:hAnsi="Times New Roman" w:cs="Times New Roman"/>
                <w:i/>
                <w:iCs/>
                <w:sz w:val="23"/>
                <w:szCs w:val="23"/>
              </w:rPr>
              <w:t xml:space="preserve"> </w:t>
            </w:r>
            <w:r w:rsidR="00627731" w:rsidRPr="0004785D">
              <w:rPr>
                <w:rFonts w:ascii="Times New Roman" w:hAnsi="Times New Roman" w:cs="Times New Roman"/>
                <w:i/>
                <w:iCs/>
                <w:sz w:val="23"/>
                <w:szCs w:val="23"/>
              </w:rPr>
              <w:t>Caminata con mindfulness.</w:t>
            </w:r>
          </w:p>
          <w:p w14:paraId="76759B1A" w14:textId="2DE56808"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 xml:space="preserve">Técnica de </w:t>
            </w:r>
            <w:r w:rsidR="0004785D" w:rsidRPr="0004785D">
              <w:rPr>
                <w:rFonts w:ascii="Times New Roman" w:hAnsi="Times New Roman" w:cs="Times New Roman"/>
                <w:sz w:val="23"/>
                <w:szCs w:val="23"/>
              </w:rPr>
              <w:t>Atención Plena</w:t>
            </w:r>
            <w:r w:rsidRPr="0004785D">
              <w:rPr>
                <w:rFonts w:ascii="Times New Roman" w:hAnsi="Times New Roman" w:cs="Times New Roman"/>
                <w:i/>
                <w:iCs/>
                <w:sz w:val="23"/>
                <w:szCs w:val="23"/>
              </w:rPr>
              <w:t xml:space="preserve"> la casa de Cristal</w:t>
            </w:r>
            <w:r w:rsidRPr="0004785D">
              <w:rPr>
                <w:rFonts w:ascii="Times New Roman" w:hAnsi="Times New Roman" w:cs="Times New Roman"/>
                <w:sz w:val="23"/>
                <w:szCs w:val="23"/>
              </w:rPr>
              <w:t>.</w:t>
            </w:r>
          </w:p>
        </w:tc>
      </w:tr>
      <w:tr w:rsidR="00D340B8" w:rsidRPr="00B72584" w14:paraId="098BDD71" w14:textId="77777777" w:rsidTr="00645AA5">
        <w:trPr>
          <w:trHeight w:val="555"/>
        </w:trPr>
        <w:tc>
          <w:tcPr>
            <w:tcW w:w="993" w:type="dxa"/>
            <w:tcBorders>
              <w:top w:val="single" w:sz="6" w:space="0" w:color="7F7F7F"/>
              <w:left w:val="nil"/>
              <w:bottom w:val="single" w:sz="6" w:space="0" w:color="7F7F7F"/>
              <w:right w:val="nil"/>
            </w:tcBorders>
            <w:shd w:val="clear" w:color="auto" w:fill="auto"/>
            <w:tcMar>
              <w:top w:w="0" w:type="dxa"/>
              <w:left w:w="100" w:type="dxa"/>
              <w:bottom w:w="0" w:type="dxa"/>
              <w:right w:w="100" w:type="dxa"/>
            </w:tcMar>
          </w:tcPr>
          <w:p w14:paraId="6BA82616"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8</w:t>
            </w:r>
          </w:p>
        </w:tc>
        <w:tc>
          <w:tcPr>
            <w:tcW w:w="2674" w:type="dxa"/>
            <w:tcBorders>
              <w:top w:val="single" w:sz="6" w:space="0" w:color="7F7F7F"/>
              <w:left w:val="nil"/>
              <w:bottom w:val="single" w:sz="6" w:space="0" w:color="7F7F7F"/>
              <w:right w:val="nil"/>
            </w:tcBorders>
            <w:shd w:val="clear" w:color="auto" w:fill="auto"/>
            <w:tcMar>
              <w:top w:w="0" w:type="dxa"/>
              <w:left w:w="100" w:type="dxa"/>
              <w:bottom w:w="0" w:type="dxa"/>
              <w:right w:w="100" w:type="dxa"/>
            </w:tcMar>
          </w:tcPr>
          <w:p w14:paraId="2CCA06A4" w14:textId="77777777" w:rsidR="00D340B8" w:rsidRPr="0004785D" w:rsidRDefault="00627731" w:rsidP="00B72584">
            <w:pPr>
              <w:pStyle w:val="Sinespaciado"/>
              <w:rPr>
                <w:rFonts w:ascii="Times New Roman" w:hAnsi="Times New Roman" w:cs="Times New Roman"/>
                <w:color w:val="222222"/>
                <w:sz w:val="23"/>
                <w:szCs w:val="23"/>
              </w:rPr>
            </w:pPr>
            <w:r w:rsidRPr="0004785D">
              <w:rPr>
                <w:rFonts w:ascii="Times New Roman" w:hAnsi="Times New Roman" w:cs="Times New Roman"/>
                <w:color w:val="222222"/>
                <w:sz w:val="23"/>
                <w:szCs w:val="23"/>
              </w:rPr>
              <w:t>Psicoeducación en Autocuidado.</w:t>
            </w:r>
          </w:p>
        </w:tc>
        <w:tc>
          <w:tcPr>
            <w:tcW w:w="2850" w:type="dxa"/>
            <w:tcBorders>
              <w:top w:val="single" w:sz="6" w:space="0" w:color="7F7F7F"/>
              <w:left w:val="nil"/>
              <w:bottom w:val="single" w:sz="6" w:space="0" w:color="7F7F7F"/>
              <w:right w:val="nil"/>
            </w:tcBorders>
            <w:shd w:val="clear" w:color="auto" w:fill="auto"/>
            <w:tcMar>
              <w:top w:w="0" w:type="dxa"/>
              <w:left w:w="100" w:type="dxa"/>
              <w:bottom w:w="0" w:type="dxa"/>
              <w:right w:w="100" w:type="dxa"/>
            </w:tcMar>
          </w:tcPr>
          <w:p w14:paraId="5D6D83BD"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Reflexión de cambios percibidos subjetivamente.</w:t>
            </w:r>
          </w:p>
        </w:tc>
        <w:tc>
          <w:tcPr>
            <w:tcW w:w="2640" w:type="dxa"/>
            <w:tcBorders>
              <w:top w:val="single" w:sz="6" w:space="0" w:color="7F7F7F"/>
              <w:left w:val="nil"/>
              <w:bottom w:val="single" w:sz="6" w:space="0" w:color="7F7F7F"/>
              <w:right w:val="nil"/>
            </w:tcBorders>
            <w:shd w:val="clear" w:color="auto" w:fill="auto"/>
            <w:tcMar>
              <w:top w:w="0" w:type="dxa"/>
              <w:left w:w="100" w:type="dxa"/>
              <w:bottom w:w="0" w:type="dxa"/>
              <w:right w:w="100" w:type="dxa"/>
            </w:tcMar>
          </w:tcPr>
          <w:p w14:paraId="558B2349" w14:textId="22BB037D" w:rsidR="00A908BD" w:rsidRDefault="00A908BD" w:rsidP="00B72584">
            <w:pPr>
              <w:pStyle w:val="Sinespaciado"/>
              <w:rPr>
                <w:rFonts w:ascii="Times New Roman" w:hAnsi="Times New Roman" w:cs="Times New Roman"/>
                <w:sz w:val="23"/>
                <w:szCs w:val="23"/>
              </w:rPr>
            </w:pPr>
            <w:r>
              <w:rPr>
                <w:rFonts w:ascii="Times New Roman" w:hAnsi="Times New Roman" w:cs="Times New Roman"/>
                <w:sz w:val="23"/>
                <w:szCs w:val="23"/>
              </w:rPr>
              <w:t>Saber Convivir con Salud y Bienestar en la Ciudad</w:t>
            </w:r>
          </w:p>
          <w:p w14:paraId="4D63D269" w14:textId="0977D74C"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 xml:space="preserve">Técnica </w:t>
            </w:r>
            <w:r w:rsidRPr="0004785D">
              <w:rPr>
                <w:rFonts w:ascii="Times New Roman" w:hAnsi="Times New Roman" w:cs="Times New Roman"/>
                <w:i/>
                <w:iCs/>
                <w:sz w:val="23"/>
                <w:szCs w:val="23"/>
              </w:rPr>
              <w:t>Amor y Bondad</w:t>
            </w:r>
            <w:r w:rsidRPr="0004785D">
              <w:rPr>
                <w:rFonts w:ascii="Times New Roman" w:hAnsi="Times New Roman" w:cs="Times New Roman"/>
                <w:sz w:val="23"/>
                <w:szCs w:val="23"/>
              </w:rPr>
              <w:t>.</w:t>
            </w:r>
          </w:p>
        </w:tc>
      </w:tr>
      <w:tr w:rsidR="00D340B8" w:rsidRPr="00B72584" w14:paraId="722FF688" w14:textId="77777777" w:rsidTr="00645AA5">
        <w:trPr>
          <w:trHeight w:val="824"/>
        </w:trPr>
        <w:tc>
          <w:tcPr>
            <w:tcW w:w="993" w:type="dxa"/>
            <w:tcBorders>
              <w:top w:val="nil"/>
              <w:left w:val="nil"/>
              <w:bottom w:val="nil"/>
              <w:right w:val="nil"/>
            </w:tcBorders>
            <w:shd w:val="clear" w:color="auto" w:fill="auto"/>
            <w:tcMar>
              <w:top w:w="0" w:type="dxa"/>
              <w:left w:w="100" w:type="dxa"/>
              <w:bottom w:w="0" w:type="dxa"/>
              <w:right w:w="100" w:type="dxa"/>
            </w:tcMar>
          </w:tcPr>
          <w:p w14:paraId="55BADC9D"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9</w:t>
            </w:r>
          </w:p>
        </w:tc>
        <w:tc>
          <w:tcPr>
            <w:tcW w:w="2674" w:type="dxa"/>
            <w:tcBorders>
              <w:top w:val="nil"/>
              <w:left w:val="nil"/>
              <w:bottom w:val="nil"/>
              <w:right w:val="nil"/>
            </w:tcBorders>
            <w:shd w:val="clear" w:color="auto" w:fill="auto"/>
            <w:tcMar>
              <w:top w:w="0" w:type="dxa"/>
              <w:left w:w="100" w:type="dxa"/>
              <w:bottom w:w="0" w:type="dxa"/>
              <w:right w:w="100" w:type="dxa"/>
            </w:tcMar>
          </w:tcPr>
          <w:p w14:paraId="4D7BE939" w14:textId="0BF1542B" w:rsidR="007708B9" w:rsidRDefault="007708B9" w:rsidP="00B72584">
            <w:pPr>
              <w:pStyle w:val="Sinespaciado"/>
              <w:rPr>
                <w:rFonts w:ascii="Times New Roman" w:hAnsi="Times New Roman" w:cs="Times New Roman"/>
                <w:sz w:val="23"/>
                <w:szCs w:val="23"/>
              </w:rPr>
            </w:pPr>
            <w:r>
              <w:rPr>
                <w:rFonts w:ascii="Times New Roman" w:hAnsi="Times New Roman" w:cs="Times New Roman"/>
                <w:sz w:val="23"/>
                <w:szCs w:val="23"/>
              </w:rPr>
              <w:t>Evaluación Psicológica Post</w:t>
            </w:r>
            <w:r w:rsidRPr="0004785D">
              <w:rPr>
                <w:rFonts w:ascii="Times New Roman" w:hAnsi="Times New Roman" w:cs="Times New Roman"/>
                <w:sz w:val="23"/>
                <w:szCs w:val="23"/>
              </w:rPr>
              <w:t>.</w:t>
            </w:r>
          </w:p>
          <w:p w14:paraId="7CAE6573" w14:textId="61993465"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Reflexión de cambios percibidos subjetivamente.</w:t>
            </w:r>
          </w:p>
        </w:tc>
        <w:tc>
          <w:tcPr>
            <w:tcW w:w="2850" w:type="dxa"/>
            <w:tcBorders>
              <w:top w:val="nil"/>
              <w:left w:val="nil"/>
              <w:bottom w:val="nil"/>
              <w:right w:val="nil"/>
            </w:tcBorders>
            <w:shd w:val="clear" w:color="auto" w:fill="auto"/>
            <w:tcMar>
              <w:top w:w="0" w:type="dxa"/>
              <w:left w:w="100" w:type="dxa"/>
              <w:bottom w:w="0" w:type="dxa"/>
              <w:right w:w="100" w:type="dxa"/>
            </w:tcMar>
          </w:tcPr>
          <w:p w14:paraId="4D83774C" w14:textId="3EAC155B" w:rsidR="007708B9" w:rsidRPr="007708B9" w:rsidRDefault="007708B9" w:rsidP="00B72584">
            <w:pPr>
              <w:pStyle w:val="Sinespaciado"/>
              <w:rPr>
                <w:rFonts w:ascii="Times New Roman" w:hAnsi="Times New Roman" w:cs="Times New Roman"/>
                <w:sz w:val="23"/>
                <w:szCs w:val="23"/>
              </w:rPr>
            </w:pPr>
            <w:r>
              <w:rPr>
                <w:rFonts w:ascii="Times New Roman" w:hAnsi="Times New Roman" w:cs="Times New Roman"/>
                <w:sz w:val="23"/>
                <w:szCs w:val="23"/>
              </w:rPr>
              <w:t>Evaluación Psicológica Post</w:t>
            </w:r>
            <w:r w:rsidRPr="0004785D">
              <w:rPr>
                <w:rFonts w:ascii="Times New Roman" w:hAnsi="Times New Roman" w:cs="Times New Roman"/>
                <w:sz w:val="23"/>
                <w:szCs w:val="23"/>
              </w:rPr>
              <w:t>.</w:t>
            </w:r>
          </w:p>
          <w:p w14:paraId="6EC7F509"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Reflexión de cambios percibidos subjetivamente.</w:t>
            </w:r>
          </w:p>
        </w:tc>
        <w:tc>
          <w:tcPr>
            <w:tcW w:w="2640" w:type="dxa"/>
            <w:tcBorders>
              <w:top w:val="nil"/>
              <w:left w:val="nil"/>
              <w:bottom w:val="nil"/>
              <w:right w:val="nil"/>
            </w:tcBorders>
            <w:shd w:val="clear" w:color="auto" w:fill="auto"/>
            <w:tcMar>
              <w:top w:w="0" w:type="dxa"/>
              <w:left w:w="100" w:type="dxa"/>
              <w:bottom w:w="0" w:type="dxa"/>
              <w:right w:w="100" w:type="dxa"/>
            </w:tcMar>
          </w:tcPr>
          <w:p w14:paraId="30896F33" w14:textId="77777777" w:rsidR="007708B9" w:rsidRDefault="007708B9" w:rsidP="007708B9">
            <w:pPr>
              <w:pStyle w:val="Sinespaciado"/>
              <w:rPr>
                <w:rFonts w:ascii="Times New Roman" w:hAnsi="Times New Roman" w:cs="Times New Roman"/>
                <w:sz w:val="23"/>
                <w:szCs w:val="23"/>
              </w:rPr>
            </w:pPr>
            <w:r>
              <w:rPr>
                <w:rFonts w:ascii="Times New Roman" w:hAnsi="Times New Roman" w:cs="Times New Roman"/>
                <w:sz w:val="23"/>
                <w:szCs w:val="23"/>
              </w:rPr>
              <w:t>Evaluación Psicológica Post</w:t>
            </w:r>
            <w:r w:rsidRPr="0004785D">
              <w:rPr>
                <w:rFonts w:ascii="Times New Roman" w:hAnsi="Times New Roman" w:cs="Times New Roman"/>
                <w:sz w:val="23"/>
                <w:szCs w:val="23"/>
              </w:rPr>
              <w:t>.</w:t>
            </w:r>
          </w:p>
          <w:p w14:paraId="08103E3A" w14:textId="6ABC259D"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Reflexión de cambios percibidos subjetivamente.</w:t>
            </w:r>
          </w:p>
        </w:tc>
      </w:tr>
      <w:tr w:rsidR="00D340B8" w:rsidRPr="00B72584" w14:paraId="5E44E223" w14:textId="77777777" w:rsidTr="00645AA5">
        <w:trPr>
          <w:trHeight w:val="1665"/>
        </w:trPr>
        <w:tc>
          <w:tcPr>
            <w:tcW w:w="993" w:type="dxa"/>
            <w:tcBorders>
              <w:top w:val="single" w:sz="6" w:space="0" w:color="7F7F7F"/>
              <w:left w:val="nil"/>
              <w:bottom w:val="single" w:sz="12" w:space="0" w:color="auto"/>
              <w:right w:val="nil"/>
            </w:tcBorders>
            <w:shd w:val="clear" w:color="auto" w:fill="auto"/>
            <w:tcMar>
              <w:top w:w="0" w:type="dxa"/>
              <w:left w:w="100" w:type="dxa"/>
              <w:bottom w:w="0" w:type="dxa"/>
              <w:right w:w="100" w:type="dxa"/>
            </w:tcMar>
          </w:tcPr>
          <w:p w14:paraId="3511B9D7"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10</w:t>
            </w:r>
          </w:p>
        </w:tc>
        <w:tc>
          <w:tcPr>
            <w:tcW w:w="2674" w:type="dxa"/>
            <w:tcBorders>
              <w:top w:val="single" w:sz="6" w:space="0" w:color="7F7F7F"/>
              <w:left w:val="nil"/>
              <w:bottom w:val="single" w:sz="12" w:space="0" w:color="auto"/>
              <w:right w:val="nil"/>
            </w:tcBorders>
            <w:shd w:val="clear" w:color="auto" w:fill="auto"/>
            <w:tcMar>
              <w:top w:w="0" w:type="dxa"/>
              <w:left w:w="100" w:type="dxa"/>
              <w:bottom w:w="0" w:type="dxa"/>
              <w:right w:w="100" w:type="dxa"/>
            </w:tcMar>
          </w:tcPr>
          <w:p w14:paraId="04133F75"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Reflexión de cambios percibidos subjetivamente.</w:t>
            </w:r>
          </w:p>
        </w:tc>
        <w:tc>
          <w:tcPr>
            <w:tcW w:w="2850" w:type="dxa"/>
            <w:tcBorders>
              <w:top w:val="single" w:sz="6" w:space="0" w:color="7F7F7F"/>
              <w:left w:val="nil"/>
              <w:bottom w:val="single" w:sz="12" w:space="0" w:color="auto"/>
              <w:right w:val="nil"/>
            </w:tcBorders>
            <w:shd w:val="clear" w:color="auto" w:fill="auto"/>
            <w:tcMar>
              <w:top w:w="0" w:type="dxa"/>
              <w:left w:w="100" w:type="dxa"/>
              <w:bottom w:w="0" w:type="dxa"/>
              <w:right w:w="100" w:type="dxa"/>
            </w:tcMar>
          </w:tcPr>
          <w:p w14:paraId="71761084"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Sesión Presencial: Exposición y entrega de resultados para las CPI.</w:t>
            </w:r>
          </w:p>
          <w:p w14:paraId="59648DD0"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 xml:space="preserve">Ejercicio </w:t>
            </w:r>
            <w:r w:rsidRPr="0004785D">
              <w:rPr>
                <w:rFonts w:ascii="Times New Roman" w:hAnsi="Times New Roman" w:cs="Times New Roman"/>
                <w:i/>
                <w:iCs/>
                <w:sz w:val="23"/>
                <w:szCs w:val="23"/>
              </w:rPr>
              <w:t>Compasión</w:t>
            </w:r>
            <w:r w:rsidRPr="0004785D">
              <w:rPr>
                <w:rFonts w:ascii="Times New Roman" w:hAnsi="Times New Roman" w:cs="Times New Roman"/>
                <w:sz w:val="23"/>
                <w:szCs w:val="23"/>
              </w:rPr>
              <w:t xml:space="preserve"> </w:t>
            </w:r>
            <w:r w:rsidRPr="0004785D">
              <w:rPr>
                <w:rFonts w:ascii="Times New Roman" w:hAnsi="Times New Roman" w:cs="Times New Roman"/>
                <w:i/>
                <w:iCs/>
                <w:sz w:val="23"/>
                <w:szCs w:val="23"/>
              </w:rPr>
              <w:t>para uno mismo y los demás</w:t>
            </w:r>
            <w:r w:rsidRPr="0004785D">
              <w:rPr>
                <w:rFonts w:ascii="Times New Roman" w:hAnsi="Times New Roman" w:cs="Times New Roman"/>
                <w:sz w:val="23"/>
                <w:szCs w:val="23"/>
              </w:rPr>
              <w:t>. Convivencia grupal.</w:t>
            </w:r>
          </w:p>
        </w:tc>
        <w:tc>
          <w:tcPr>
            <w:tcW w:w="2640" w:type="dxa"/>
            <w:tcBorders>
              <w:top w:val="single" w:sz="6" w:space="0" w:color="7F7F7F"/>
              <w:left w:val="nil"/>
              <w:bottom w:val="single" w:sz="12" w:space="0" w:color="auto"/>
              <w:right w:val="nil"/>
            </w:tcBorders>
            <w:shd w:val="clear" w:color="auto" w:fill="auto"/>
            <w:tcMar>
              <w:top w:w="0" w:type="dxa"/>
              <w:left w:w="100" w:type="dxa"/>
              <w:bottom w:w="0" w:type="dxa"/>
              <w:right w:w="100" w:type="dxa"/>
            </w:tcMar>
          </w:tcPr>
          <w:p w14:paraId="01A15A21"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Exposición y entrega de resultados para las CPI.</w:t>
            </w:r>
          </w:p>
          <w:p w14:paraId="1C1EA24B" w14:textId="77777777" w:rsidR="00D340B8" w:rsidRPr="0004785D" w:rsidRDefault="00627731" w:rsidP="00B72584">
            <w:pPr>
              <w:pStyle w:val="Sinespaciado"/>
              <w:rPr>
                <w:rFonts w:ascii="Times New Roman" w:hAnsi="Times New Roman" w:cs="Times New Roman"/>
                <w:sz w:val="23"/>
                <w:szCs w:val="23"/>
              </w:rPr>
            </w:pPr>
            <w:r w:rsidRPr="0004785D">
              <w:rPr>
                <w:rFonts w:ascii="Times New Roman" w:hAnsi="Times New Roman" w:cs="Times New Roman"/>
                <w:sz w:val="23"/>
                <w:szCs w:val="23"/>
              </w:rPr>
              <w:t>Convivencia grupal.</w:t>
            </w:r>
          </w:p>
        </w:tc>
      </w:tr>
    </w:tbl>
    <w:bookmarkEnd w:id="1"/>
    <w:p w14:paraId="1D7D9000" w14:textId="10D1A711" w:rsidR="00D340B8" w:rsidRPr="00BF55B8" w:rsidRDefault="00627731" w:rsidP="00897BDA">
      <w:pPr>
        <w:spacing w:before="240" w:after="240" w:line="360" w:lineRule="auto"/>
        <w:jc w:val="both"/>
        <w:rPr>
          <w:rFonts w:ascii="Times New Roman" w:hAnsi="Times New Roman" w:cs="Times New Roman"/>
          <w:b/>
          <w:i/>
          <w:iCs/>
          <w:sz w:val="24"/>
          <w:szCs w:val="24"/>
        </w:rPr>
      </w:pPr>
      <w:r w:rsidRPr="00BF55B8">
        <w:rPr>
          <w:rFonts w:ascii="Times New Roman" w:hAnsi="Times New Roman" w:cs="Times New Roman"/>
          <w:b/>
          <w:i/>
          <w:iCs/>
          <w:sz w:val="24"/>
          <w:szCs w:val="24"/>
        </w:rPr>
        <w:t xml:space="preserve">Análisis de Datos </w:t>
      </w:r>
    </w:p>
    <w:p w14:paraId="10008ECD" w14:textId="250D3AE7" w:rsidR="007B7995" w:rsidRDefault="00627731" w:rsidP="00897BDA">
      <w:pPr>
        <w:spacing w:before="240" w:after="320" w:line="360" w:lineRule="auto"/>
        <w:jc w:val="both"/>
        <w:rPr>
          <w:rFonts w:ascii="Times New Roman" w:hAnsi="Times New Roman" w:cs="Times New Roman"/>
          <w:sz w:val="24"/>
          <w:szCs w:val="24"/>
        </w:rPr>
      </w:pPr>
      <w:r w:rsidRPr="002B3457">
        <w:rPr>
          <w:rFonts w:ascii="Times New Roman" w:hAnsi="Times New Roman" w:cs="Times New Roman"/>
          <w:sz w:val="24"/>
          <w:szCs w:val="24"/>
        </w:rPr>
        <w:t xml:space="preserve">Se </w:t>
      </w:r>
      <w:r w:rsidR="00866778">
        <w:rPr>
          <w:rFonts w:ascii="Times New Roman" w:hAnsi="Times New Roman" w:cs="Times New Roman"/>
          <w:sz w:val="24"/>
          <w:szCs w:val="24"/>
        </w:rPr>
        <w:t>utilizó el paquete estadístico</w:t>
      </w:r>
      <w:r w:rsidRPr="002B3457">
        <w:rPr>
          <w:rFonts w:ascii="Times New Roman" w:hAnsi="Times New Roman" w:cs="Times New Roman"/>
          <w:sz w:val="24"/>
          <w:szCs w:val="24"/>
        </w:rPr>
        <w:t xml:space="preserve"> </w:t>
      </w:r>
      <w:proofErr w:type="spellStart"/>
      <w:r w:rsidRPr="001B1673">
        <w:rPr>
          <w:rFonts w:ascii="Times New Roman" w:hAnsi="Times New Roman" w:cs="Times New Roman"/>
          <w:i/>
          <w:iCs/>
          <w:sz w:val="24"/>
          <w:szCs w:val="24"/>
        </w:rPr>
        <w:t>Jamovi</w:t>
      </w:r>
      <w:proofErr w:type="spellEnd"/>
      <w:r w:rsidRPr="002B3457">
        <w:rPr>
          <w:rFonts w:ascii="Times New Roman" w:hAnsi="Times New Roman" w:cs="Times New Roman"/>
          <w:sz w:val="24"/>
          <w:szCs w:val="24"/>
        </w:rPr>
        <w:t xml:space="preserve"> versión 2.3.16</w:t>
      </w:r>
      <w:r w:rsidR="00055F11">
        <w:rPr>
          <w:rFonts w:ascii="Times New Roman" w:hAnsi="Times New Roman" w:cs="Times New Roman"/>
          <w:sz w:val="24"/>
          <w:szCs w:val="24"/>
        </w:rPr>
        <w:t>.</w:t>
      </w:r>
      <w:r w:rsidRPr="002B3457">
        <w:rPr>
          <w:rFonts w:ascii="Times New Roman" w:hAnsi="Times New Roman" w:cs="Times New Roman"/>
          <w:sz w:val="24"/>
          <w:szCs w:val="24"/>
        </w:rPr>
        <w:t xml:space="preserve"> Se obtuvieron las medidas de tendencia central de las puntuaciones psicométricas </w:t>
      </w:r>
      <w:r w:rsidR="00055F11">
        <w:rPr>
          <w:rFonts w:ascii="Times New Roman" w:hAnsi="Times New Roman" w:cs="Times New Roman"/>
          <w:sz w:val="24"/>
          <w:szCs w:val="24"/>
        </w:rPr>
        <w:t xml:space="preserve">de cada periodo, </w:t>
      </w:r>
      <w:r w:rsidRPr="002B3457">
        <w:rPr>
          <w:rFonts w:ascii="Times New Roman" w:hAnsi="Times New Roman" w:cs="Times New Roman"/>
          <w:sz w:val="24"/>
          <w:szCs w:val="24"/>
        </w:rPr>
        <w:t xml:space="preserve">y las medidas psicofisiológicas </w:t>
      </w:r>
      <w:r w:rsidR="00055F11">
        <w:rPr>
          <w:rFonts w:ascii="Times New Roman" w:hAnsi="Times New Roman" w:cs="Times New Roman"/>
          <w:sz w:val="24"/>
          <w:szCs w:val="24"/>
        </w:rPr>
        <w:t>intra-</w:t>
      </w:r>
      <w:r w:rsidRPr="002B3457">
        <w:rPr>
          <w:rFonts w:ascii="Times New Roman" w:hAnsi="Times New Roman" w:cs="Times New Roman"/>
          <w:sz w:val="24"/>
          <w:szCs w:val="24"/>
        </w:rPr>
        <w:t xml:space="preserve">sesión. Posteriormente, se </w:t>
      </w:r>
      <w:r w:rsidR="001B1673">
        <w:rPr>
          <w:rFonts w:ascii="Times New Roman" w:hAnsi="Times New Roman" w:cs="Times New Roman"/>
          <w:sz w:val="24"/>
          <w:szCs w:val="24"/>
        </w:rPr>
        <w:t>extrajeron los</w:t>
      </w:r>
      <w:r w:rsidR="00BF55B8">
        <w:rPr>
          <w:rFonts w:ascii="Times New Roman" w:hAnsi="Times New Roman" w:cs="Times New Roman"/>
          <w:sz w:val="24"/>
          <w:szCs w:val="24"/>
        </w:rPr>
        <w:t xml:space="preserve"> coeficientes de </w:t>
      </w:r>
      <w:r w:rsidRPr="002B3457">
        <w:rPr>
          <w:rFonts w:ascii="Times New Roman" w:hAnsi="Times New Roman" w:cs="Times New Roman"/>
          <w:sz w:val="24"/>
          <w:szCs w:val="24"/>
        </w:rPr>
        <w:t>correlación Spearman</w:t>
      </w:r>
      <w:r w:rsidR="00BF55B8">
        <w:rPr>
          <w:rFonts w:ascii="Times New Roman" w:hAnsi="Times New Roman" w:cs="Times New Roman"/>
          <w:sz w:val="24"/>
          <w:szCs w:val="24"/>
        </w:rPr>
        <w:t xml:space="preserve"> entre las puntuaciones de sobrecarga del cuidador</w:t>
      </w:r>
      <w:r w:rsidR="006B6A71">
        <w:rPr>
          <w:rFonts w:ascii="Times New Roman" w:hAnsi="Times New Roman" w:cs="Times New Roman"/>
          <w:sz w:val="24"/>
          <w:szCs w:val="24"/>
        </w:rPr>
        <w:t xml:space="preserve">, afecto, </w:t>
      </w:r>
      <w:r w:rsidR="00BF55B8">
        <w:rPr>
          <w:rFonts w:ascii="Times New Roman" w:hAnsi="Times New Roman" w:cs="Times New Roman"/>
          <w:sz w:val="24"/>
          <w:szCs w:val="24"/>
        </w:rPr>
        <w:t>salud y apoyo social</w:t>
      </w:r>
      <w:r w:rsidRPr="002B3457">
        <w:rPr>
          <w:rFonts w:ascii="Times New Roman" w:hAnsi="Times New Roman" w:cs="Times New Roman"/>
          <w:sz w:val="24"/>
          <w:szCs w:val="24"/>
        </w:rPr>
        <w:t>. Se analizaron las diferencias psicométricas Pre-Post intervención, mediante una prueba de signos W de Wilcoxon. Adicionalmente, se calcularon los tamaños del efecto (r de Rosenthal). Para la</w:t>
      </w:r>
      <w:r w:rsidR="0004785D">
        <w:rPr>
          <w:rFonts w:ascii="Times New Roman" w:hAnsi="Times New Roman" w:cs="Times New Roman"/>
          <w:sz w:val="24"/>
          <w:szCs w:val="24"/>
        </w:rPr>
        <w:t xml:space="preserve"> tasa respiratoria </w:t>
      </w:r>
      <w:r w:rsidRPr="002B3457">
        <w:rPr>
          <w:rFonts w:ascii="Times New Roman" w:hAnsi="Times New Roman" w:cs="Times New Roman"/>
          <w:sz w:val="24"/>
          <w:szCs w:val="24"/>
        </w:rPr>
        <w:t xml:space="preserve">se utilizó la prueba </w:t>
      </w:r>
      <w:r w:rsidR="009C451E">
        <w:rPr>
          <w:rFonts w:ascii="Times New Roman" w:hAnsi="Times New Roman" w:cs="Times New Roman"/>
          <w:sz w:val="24"/>
          <w:szCs w:val="24"/>
        </w:rPr>
        <w:t xml:space="preserve">W de Wilcoxon en el periodo 1, y la prueba de </w:t>
      </w:r>
      <w:r w:rsidRPr="002B3457">
        <w:rPr>
          <w:rFonts w:ascii="Times New Roman" w:hAnsi="Times New Roman" w:cs="Times New Roman"/>
          <w:sz w:val="24"/>
          <w:szCs w:val="24"/>
        </w:rPr>
        <w:t>Friedman</w:t>
      </w:r>
      <w:r w:rsidR="007D22FD">
        <w:rPr>
          <w:rFonts w:ascii="Times New Roman" w:hAnsi="Times New Roman" w:cs="Times New Roman"/>
          <w:sz w:val="24"/>
          <w:szCs w:val="24"/>
        </w:rPr>
        <w:t xml:space="preserve"> o ANOVA de Medidas Repetidas (con base a la normalidad)</w:t>
      </w:r>
      <w:r w:rsidR="009C451E">
        <w:rPr>
          <w:rFonts w:ascii="Times New Roman" w:hAnsi="Times New Roman" w:cs="Times New Roman"/>
          <w:sz w:val="24"/>
          <w:szCs w:val="24"/>
        </w:rPr>
        <w:t xml:space="preserve"> </w:t>
      </w:r>
      <w:r w:rsidR="0004785D">
        <w:rPr>
          <w:rFonts w:ascii="Times New Roman" w:hAnsi="Times New Roman" w:cs="Times New Roman"/>
          <w:sz w:val="24"/>
          <w:szCs w:val="24"/>
        </w:rPr>
        <w:t>en la tasa respiratoria y percepción de estrés</w:t>
      </w:r>
      <w:r w:rsidRPr="002B3457">
        <w:rPr>
          <w:rFonts w:ascii="Times New Roman" w:hAnsi="Times New Roman" w:cs="Times New Roman"/>
          <w:sz w:val="24"/>
          <w:szCs w:val="24"/>
        </w:rPr>
        <w:t xml:space="preserve">. Se </w:t>
      </w:r>
      <w:r w:rsidR="009C451E">
        <w:rPr>
          <w:rFonts w:ascii="Times New Roman" w:hAnsi="Times New Roman" w:cs="Times New Roman"/>
          <w:sz w:val="24"/>
          <w:szCs w:val="24"/>
        </w:rPr>
        <w:t>estableció un nivel de</w:t>
      </w:r>
      <w:r w:rsidRPr="002B3457">
        <w:rPr>
          <w:rFonts w:ascii="Times New Roman" w:hAnsi="Times New Roman" w:cs="Times New Roman"/>
          <w:sz w:val="24"/>
          <w:szCs w:val="24"/>
        </w:rPr>
        <w:t xml:space="preserve"> significancia α </w:t>
      </w:r>
      <w:r w:rsidR="004A32E4">
        <w:rPr>
          <w:rFonts w:ascii="Times New Roman" w:hAnsi="Times New Roman" w:cs="Times New Roman"/>
          <w:sz w:val="24"/>
          <w:szCs w:val="24"/>
        </w:rPr>
        <w:t xml:space="preserve">≤ </w:t>
      </w:r>
      <w:r w:rsidRPr="002B3457">
        <w:rPr>
          <w:rFonts w:ascii="Times New Roman" w:hAnsi="Times New Roman" w:cs="Times New Roman"/>
          <w:sz w:val="24"/>
          <w:szCs w:val="24"/>
        </w:rPr>
        <w:t xml:space="preserve">0.05. </w:t>
      </w:r>
    </w:p>
    <w:p w14:paraId="06FBC23C" w14:textId="6A6CD382" w:rsidR="00E141C1" w:rsidRDefault="00BA1482" w:rsidP="004D4690">
      <w:pPr>
        <w:spacing w:before="240" w:after="320" w:line="360" w:lineRule="auto"/>
        <w:jc w:val="center"/>
        <w:rPr>
          <w:rFonts w:ascii="Times New Roman" w:hAnsi="Times New Roman" w:cs="Times New Roman"/>
          <w:b/>
          <w:bCs/>
          <w:sz w:val="24"/>
          <w:szCs w:val="24"/>
        </w:rPr>
      </w:pPr>
      <w:r>
        <w:rPr>
          <w:rFonts w:ascii="Times New Roman" w:hAnsi="Times New Roman" w:cs="Times New Roman"/>
          <w:b/>
          <w:bCs/>
          <w:sz w:val="24"/>
          <w:szCs w:val="24"/>
        </w:rPr>
        <w:t>RESULTADOS</w:t>
      </w:r>
    </w:p>
    <w:p w14:paraId="0F7A08FC" w14:textId="6A9948A2" w:rsidR="007A3A2E" w:rsidRPr="00794AA7" w:rsidRDefault="00083BAB" w:rsidP="00897BDA">
      <w:pPr>
        <w:pStyle w:val="Prrafodelista"/>
        <w:numPr>
          <w:ilvl w:val="0"/>
          <w:numId w:val="3"/>
        </w:numPr>
        <w:spacing w:line="360" w:lineRule="auto"/>
        <w:jc w:val="both"/>
        <w:rPr>
          <w:rFonts w:ascii="Times New Roman" w:hAnsi="Times New Roman" w:cs="Times New Roman"/>
          <w:b/>
          <w:bCs/>
          <w:i/>
          <w:iCs/>
          <w:sz w:val="24"/>
          <w:szCs w:val="24"/>
        </w:rPr>
      </w:pPr>
      <w:bookmarkStart w:id="2" w:name="_Hlk170769239"/>
      <w:r>
        <w:rPr>
          <w:rFonts w:ascii="Times New Roman" w:hAnsi="Times New Roman" w:cs="Times New Roman"/>
          <w:b/>
          <w:bCs/>
          <w:i/>
          <w:iCs/>
          <w:sz w:val="24"/>
          <w:szCs w:val="24"/>
        </w:rPr>
        <w:t xml:space="preserve">Efectos </w:t>
      </w:r>
      <w:r w:rsidR="00794AA7" w:rsidRPr="00794AA7">
        <w:rPr>
          <w:rFonts w:ascii="Times New Roman" w:hAnsi="Times New Roman" w:cs="Times New Roman"/>
          <w:b/>
          <w:bCs/>
          <w:i/>
          <w:iCs/>
          <w:sz w:val="24"/>
          <w:szCs w:val="24"/>
        </w:rPr>
        <w:t>Psicosociales</w:t>
      </w:r>
      <w:r>
        <w:rPr>
          <w:rFonts w:ascii="Times New Roman" w:hAnsi="Times New Roman" w:cs="Times New Roman"/>
          <w:b/>
          <w:bCs/>
          <w:i/>
          <w:iCs/>
          <w:sz w:val="24"/>
          <w:szCs w:val="24"/>
        </w:rPr>
        <w:t xml:space="preserve"> del Programa de Acompañamiento al CPI</w:t>
      </w:r>
    </w:p>
    <w:bookmarkEnd w:id="2"/>
    <w:p w14:paraId="3C62CFD8" w14:textId="7BE34A7F" w:rsidR="00C77AD7" w:rsidRDefault="00116742" w:rsidP="00C77A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análisis descriptivo reveló que 40 % de las participantes CPI presentaban sintomatología ansiosa antes del acompañamiento psicosocial, y al finalizar </w:t>
      </w:r>
      <w:r w:rsidR="00C77AD7">
        <w:rPr>
          <w:rFonts w:ascii="Times New Roman" w:hAnsi="Times New Roman" w:cs="Times New Roman"/>
          <w:sz w:val="24"/>
          <w:szCs w:val="24"/>
        </w:rPr>
        <w:t>el periodo 1</w:t>
      </w:r>
      <w:r>
        <w:rPr>
          <w:rFonts w:ascii="Times New Roman" w:hAnsi="Times New Roman" w:cs="Times New Roman"/>
          <w:sz w:val="24"/>
          <w:szCs w:val="24"/>
        </w:rPr>
        <w:t xml:space="preserve"> bajó a 27% de la muestra. </w:t>
      </w:r>
      <w:r w:rsidR="00C77AD7">
        <w:rPr>
          <w:rFonts w:ascii="Times New Roman" w:hAnsi="Times New Roman" w:cs="Times New Roman"/>
          <w:sz w:val="24"/>
          <w:szCs w:val="24"/>
        </w:rPr>
        <w:t>Por otra parte,</w:t>
      </w:r>
      <w:r>
        <w:rPr>
          <w:rFonts w:ascii="Times New Roman" w:hAnsi="Times New Roman" w:cs="Times New Roman"/>
          <w:sz w:val="24"/>
          <w:szCs w:val="24"/>
        </w:rPr>
        <w:t xml:space="preserve"> la sintomatología depresiva </w:t>
      </w:r>
      <w:r w:rsidR="00C77AD7">
        <w:rPr>
          <w:rFonts w:ascii="Times New Roman" w:hAnsi="Times New Roman" w:cs="Times New Roman"/>
          <w:sz w:val="24"/>
          <w:szCs w:val="24"/>
        </w:rPr>
        <w:t>bajo del 27</w:t>
      </w:r>
      <w:r>
        <w:rPr>
          <w:rFonts w:ascii="Times New Roman" w:hAnsi="Times New Roman" w:cs="Times New Roman"/>
          <w:sz w:val="24"/>
          <w:szCs w:val="24"/>
        </w:rPr>
        <w:t xml:space="preserve">% al 7% de las participantes. </w:t>
      </w:r>
      <w:r w:rsidR="00C77AD7">
        <w:rPr>
          <w:rFonts w:ascii="Times New Roman" w:hAnsi="Times New Roman" w:cs="Times New Roman"/>
          <w:sz w:val="24"/>
          <w:szCs w:val="24"/>
        </w:rPr>
        <w:lastRenderedPageBreak/>
        <w:t>Mientras que</w:t>
      </w:r>
      <w:r>
        <w:rPr>
          <w:rFonts w:ascii="Times New Roman" w:hAnsi="Times New Roman" w:cs="Times New Roman"/>
          <w:sz w:val="24"/>
          <w:szCs w:val="24"/>
        </w:rPr>
        <w:t xml:space="preserve"> la sobrecarga del cuidador se manifestó leve en 20% de las participantes, y severo en 27% al inicio del </w:t>
      </w:r>
      <w:r w:rsidR="00C77AD7">
        <w:rPr>
          <w:rFonts w:ascii="Times New Roman" w:hAnsi="Times New Roman" w:cs="Times New Roman"/>
          <w:sz w:val="24"/>
          <w:szCs w:val="24"/>
        </w:rPr>
        <w:t>programa</w:t>
      </w:r>
      <w:r>
        <w:rPr>
          <w:rFonts w:ascii="Times New Roman" w:hAnsi="Times New Roman" w:cs="Times New Roman"/>
          <w:sz w:val="24"/>
          <w:szCs w:val="24"/>
        </w:rPr>
        <w:t>, y bajó al 13</w:t>
      </w:r>
      <w:r w:rsidR="00C77AD7">
        <w:rPr>
          <w:rFonts w:ascii="Times New Roman" w:hAnsi="Times New Roman" w:cs="Times New Roman"/>
          <w:sz w:val="24"/>
          <w:szCs w:val="24"/>
        </w:rPr>
        <w:t>% y</w:t>
      </w:r>
      <w:r>
        <w:rPr>
          <w:rFonts w:ascii="Times New Roman" w:hAnsi="Times New Roman" w:cs="Times New Roman"/>
          <w:sz w:val="24"/>
          <w:szCs w:val="24"/>
        </w:rPr>
        <w:t xml:space="preserve"> 20%, respectivamente al terminar el </w:t>
      </w:r>
      <w:r w:rsidR="00C77AD7">
        <w:rPr>
          <w:rFonts w:ascii="Times New Roman" w:hAnsi="Times New Roman" w:cs="Times New Roman"/>
          <w:sz w:val="24"/>
          <w:szCs w:val="24"/>
        </w:rPr>
        <w:t>periodo 1</w:t>
      </w:r>
      <w:r>
        <w:rPr>
          <w:rFonts w:ascii="Times New Roman" w:hAnsi="Times New Roman" w:cs="Times New Roman"/>
          <w:sz w:val="24"/>
          <w:szCs w:val="24"/>
        </w:rPr>
        <w:t xml:space="preserve">. </w:t>
      </w:r>
      <w:r w:rsidR="00C77AD7">
        <w:rPr>
          <w:rFonts w:ascii="Times New Roman" w:hAnsi="Times New Roman" w:cs="Times New Roman"/>
          <w:sz w:val="24"/>
          <w:szCs w:val="24"/>
        </w:rPr>
        <w:t xml:space="preserve">Esto significa que, las CPI que no reportaron sobrecarga fue del 53% antes de la intervención al 67% al concluir el periodo 1 del programa. Además, el puntaje de sobrecarga del cuidador se asoció directa y significativamente con el de ansiedad (Rho = 0.73) y depresión (Rho = 0.82), e inversamente con el apoyo social afectivo (Rho = -0.54), la salud general (Rho = -0.55), la vitalidad (Rho = -0.58), la salud mental (Rho = -0.80), función física (Rho = -0.90). </w:t>
      </w:r>
    </w:p>
    <w:p w14:paraId="6260EF8C" w14:textId="1030D4DD" w:rsidR="00794AA7" w:rsidRDefault="00866778" w:rsidP="001167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En</w:t>
      </w:r>
      <w:r w:rsidR="00794AA7">
        <w:rPr>
          <w:rFonts w:ascii="Times New Roman" w:hAnsi="Times New Roman" w:cs="Times New Roman"/>
          <w:sz w:val="24"/>
          <w:szCs w:val="24"/>
        </w:rPr>
        <w:t xml:space="preserve"> el periodo 1, la intervención psicosocial disminuyó significativamente</w:t>
      </w:r>
      <w:r w:rsidR="00D9784E">
        <w:rPr>
          <w:rFonts w:ascii="Times New Roman" w:hAnsi="Times New Roman" w:cs="Times New Roman"/>
          <w:sz w:val="24"/>
          <w:szCs w:val="24"/>
        </w:rPr>
        <w:t xml:space="preserve"> el</w:t>
      </w:r>
      <w:r w:rsidR="00794AA7">
        <w:rPr>
          <w:rFonts w:ascii="Times New Roman" w:hAnsi="Times New Roman" w:cs="Times New Roman"/>
          <w:sz w:val="24"/>
          <w:szCs w:val="24"/>
        </w:rPr>
        <w:t xml:space="preserve"> puntaje de sintomatología de estrés postraumático con un tamaño del efecto grande. Aunque se redujo la ansiedad y la depresión, no fue significativo; </w:t>
      </w:r>
      <w:r w:rsidR="00D9784E">
        <w:rPr>
          <w:rFonts w:ascii="Times New Roman" w:hAnsi="Times New Roman" w:cs="Times New Roman"/>
          <w:sz w:val="24"/>
          <w:szCs w:val="24"/>
        </w:rPr>
        <w:t xml:space="preserve">ni </w:t>
      </w:r>
      <w:r w:rsidR="00794AA7">
        <w:rPr>
          <w:rFonts w:ascii="Times New Roman" w:hAnsi="Times New Roman" w:cs="Times New Roman"/>
          <w:sz w:val="24"/>
          <w:szCs w:val="24"/>
        </w:rPr>
        <w:t xml:space="preserve">tampoco el aumento </w:t>
      </w:r>
      <w:r w:rsidR="00D9784E">
        <w:rPr>
          <w:rFonts w:ascii="Times New Roman" w:hAnsi="Times New Roman" w:cs="Times New Roman"/>
          <w:sz w:val="24"/>
          <w:szCs w:val="24"/>
        </w:rPr>
        <w:t>d</w:t>
      </w:r>
      <w:r w:rsidR="00794AA7">
        <w:rPr>
          <w:rFonts w:ascii="Times New Roman" w:hAnsi="Times New Roman" w:cs="Times New Roman"/>
          <w:sz w:val="24"/>
          <w:szCs w:val="24"/>
        </w:rPr>
        <w:t>e apoyo social</w:t>
      </w:r>
      <w:r w:rsidR="005612C1">
        <w:rPr>
          <w:rFonts w:ascii="Times New Roman" w:hAnsi="Times New Roman" w:cs="Times New Roman"/>
          <w:sz w:val="24"/>
          <w:szCs w:val="24"/>
        </w:rPr>
        <w:t xml:space="preserve"> (Tabla 2)</w:t>
      </w:r>
      <w:r w:rsidR="00794AA7">
        <w:rPr>
          <w:rFonts w:ascii="Times New Roman" w:hAnsi="Times New Roman" w:cs="Times New Roman"/>
          <w:sz w:val="24"/>
          <w:szCs w:val="24"/>
        </w:rPr>
        <w:t xml:space="preserve">. </w:t>
      </w:r>
    </w:p>
    <w:p w14:paraId="4185ED60" w14:textId="55A62734" w:rsidR="006E56E9" w:rsidRDefault="006E56E9" w:rsidP="00897B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 el periodo 2, no se encontraron cambios en las puntuaciones psicosociales, excepto en el nivel de soledad, el cual bajó significativamente. </w:t>
      </w:r>
      <w:r w:rsidR="006B6A71">
        <w:rPr>
          <w:rFonts w:ascii="Times New Roman" w:hAnsi="Times New Roman" w:cs="Times New Roman"/>
          <w:sz w:val="24"/>
          <w:szCs w:val="24"/>
        </w:rPr>
        <w:t>La soledad</w:t>
      </w:r>
      <w:r w:rsidR="00906DB0">
        <w:rPr>
          <w:rFonts w:ascii="Times New Roman" w:hAnsi="Times New Roman" w:cs="Times New Roman"/>
          <w:sz w:val="24"/>
          <w:szCs w:val="24"/>
        </w:rPr>
        <w:t xml:space="preserve"> se asoció significativamente con </w:t>
      </w:r>
      <w:r w:rsidR="006B6A71">
        <w:rPr>
          <w:rFonts w:ascii="Times New Roman" w:hAnsi="Times New Roman" w:cs="Times New Roman"/>
          <w:sz w:val="24"/>
          <w:szCs w:val="24"/>
        </w:rPr>
        <w:t>la</w:t>
      </w:r>
      <w:r w:rsidR="00906DB0">
        <w:rPr>
          <w:rFonts w:ascii="Times New Roman" w:hAnsi="Times New Roman" w:cs="Times New Roman"/>
          <w:sz w:val="24"/>
          <w:szCs w:val="24"/>
        </w:rPr>
        <w:t xml:space="preserve"> melancolía, </w:t>
      </w:r>
      <w:r w:rsidR="006B6A71">
        <w:rPr>
          <w:rFonts w:ascii="Times New Roman" w:hAnsi="Times New Roman" w:cs="Times New Roman"/>
          <w:sz w:val="24"/>
          <w:szCs w:val="24"/>
        </w:rPr>
        <w:t xml:space="preserve">la </w:t>
      </w:r>
      <w:r w:rsidR="00906DB0">
        <w:rPr>
          <w:rFonts w:ascii="Times New Roman" w:hAnsi="Times New Roman" w:cs="Times New Roman"/>
          <w:sz w:val="24"/>
          <w:szCs w:val="24"/>
        </w:rPr>
        <w:t xml:space="preserve">tristeza, </w:t>
      </w:r>
      <w:r w:rsidR="006B6A71">
        <w:rPr>
          <w:rFonts w:ascii="Times New Roman" w:hAnsi="Times New Roman" w:cs="Times New Roman"/>
          <w:sz w:val="24"/>
          <w:szCs w:val="24"/>
        </w:rPr>
        <w:t xml:space="preserve">el </w:t>
      </w:r>
      <w:r w:rsidR="00906DB0">
        <w:rPr>
          <w:rFonts w:ascii="Times New Roman" w:hAnsi="Times New Roman" w:cs="Times New Roman"/>
          <w:sz w:val="24"/>
          <w:szCs w:val="24"/>
        </w:rPr>
        <w:t>miedo</w:t>
      </w:r>
      <w:r w:rsidR="006B6A71">
        <w:rPr>
          <w:rFonts w:ascii="Times New Roman" w:hAnsi="Times New Roman" w:cs="Times New Roman"/>
          <w:sz w:val="24"/>
          <w:szCs w:val="24"/>
        </w:rPr>
        <w:t xml:space="preserve"> y la</w:t>
      </w:r>
      <w:r w:rsidR="00906DB0">
        <w:rPr>
          <w:rFonts w:ascii="Times New Roman" w:hAnsi="Times New Roman" w:cs="Times New Roman"/>
          <w:sz w:val="24"/>
          <w:szCs w:val="24"/>
        </w:rPr>
        <w:t xml:space="preserve"> incertidumbre</w:t>
      </w:r>
      <w:r w:rsidR="00866778">
        <w:rPr>
          <w:rFonts w:ascii="Times New Roman" w:hAnsi="Times New Roman" w:cs="Times New Roman"/>
          <w:sz w:val="24"/>
          <w:szCs w:val="24"/>
        </w:rPr>
        <w:t>; además</w:t>
      </w:r>
      <w:r w:rsidR="006B6A71">
        <w:rPr>
          <w:rFonts w:ascii="Times New Roman" w:hAnsi="Times New Roman" w:cs="Times New Roman"/>
          <w:sz w:val="24"/>
          <w:szCs w:val="24"/>
        </w:rPr>
        <w:t>,</w:t>
      </w:r>
      <w:r w:rsidR="00866778">
        <w:rPr>
          <w:rFonts w:ascii="Times New Roman" w:hAnsi="Times New Roman" w:cs="Times New Roman"/>
          <w:sz w:val="24"/>
          <w:szCs w:val="24"/>
        </w:rPr>
        <w:t xml:space="preserve"> </w:t>
      </w:r>
      <w:r w:rsidR="00203ABB">
        <w:rPr>
          <w:rFonts w:ascii="Times New Roman" w:hAnsi="Times New Roman" w:cs="Times New Roman"/>
          <w:sz w:val="24"/>
          <w:szCs w:val="24"/>
        </w:rPr>
        <w:t>se asociaron</w:t>
      </w:r>
      <w:r w:rsidR="00866778">
        <w:rPr>
          <w:rFonts w:ascii="Times New Roman" w:hAnsi="Times New Roman" w:cs="Times New Roman"/>
          <w:sz w:val="24"/>
          <w:szCs w:val="24"/>
        </w:rPr>
        <w:t xml:space="preserve"> la ansiedad </w:t>
      </w:r>
      <w:r w:rsidR="00203ABB">
        <w:rPr>
          <w:rFonts w:ascii="Times New Roman" w:hAnsi="Times New Roman" w:cs="Times New Roman"/>
          <w:sz w:val="24"/>
          <w:szCs w:val="24"/>
        </w:rPr>
        <w:t>con</w:t>
      </w:r>
      <w:r w:rsidR="00866778">
        <w:rPr>
          <w:rFonts w:ascii="Times New Roman" w:hAnsi="Times New Roman" w:cs="Times New Roman"/>
          <w:sz w:val="24"/>
          <w:szCs w:val="24"/>
        </w:rPr>
        <w:t xml:space="preserve"> la depresión</w:t>
      </w:r>
      <w:r w:rsidR="00203ABB">
        <w:rPr>
          <w:rFonts w:ascii="Times New Roman" w:hAnsi="Times New Roman" w:cs="Times New Roman"/>
          <w:sz w:val="24"/>
          <w:szCs w:val="24"/>
        </w:rPr>
        <w:t>, la</w:t>
      </w:r>
      <w:r w:rsidR="00866778">
        <w:rPr>
          <w:rFonts w:ascii="Times New Roman" w:hAnsi="Times New Roman" w:cs="Times New Roman"/>
          <w:sz w:val="24"/>
          <w:szCs w:val="24"/>
        </w:rPr>
        <w:t xml:space="preserve"> reevaluación cognitiva con el sufrimiento; mientras que la supresión emocional se relacionó inversamente con el dolor, miedo e incertidumbre</w:t>
      </w:r>
      <w:r w:rsidR="00B56E8F">
        <w:rPr>
          <w:rFonts w:ascii="Times New Roman" w:hAnsi="Times New Roman" w:cs="Times New Roman"/>
          <w:sz w:val="24"/>
          <w:szCs w:val="24"/>
        </w:rPr>
        <w:t>.</w:t>
      </w:r>
    </w:p>
    <w:p w14:paraId="2AC7D224" w14:textId="623AE54F" w:rsidR="00866778" w:rsidRDefault="00866778" w:rsidP="00897BD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 el periodo 3, el apoyo social </w:t>
      </w:r>
      <w:r w:rsidR="007902D0">
        <w:rPr>
          <w:rFonts w:ascii="Times New Roman" w:hAnsi="Times New Roman" w:cs="Times New Roman"/>
          <w:sz w:val="24"/>
          <w:szCs w:val="24"/>
        </w:rPr>
        <w:t>aumentó</w:t>
      </w:r>
      <w:r>
        <w:rPr>
          <w:rFonts w:ascii="Times New Roman" w:hAnsi="Times New Roman" w:cs="Times New Roman"/>
          <w:sz w:val="24"/>
          <w:szCs w:val="24"/>
        </w:rPr>
        <w:t xml:space="preserve"> con un tamaño del efecto grande. La ansiedad y depresión disminuyeron, aunque no significativamente</w:t>
      </w:r>
      <w:r w:rsidR="007902D0">
        <w:rPr>
          <w:rFonts w:ascii="Times New Roman" w:hAnsi="Times New Roman" w:cs="Times New Roman"/>
          <w:sz w:val="24"/>
          <w:szCs w:val="24"/>
        </w:rPr>
        <w:t>.</w:t>
      </w:r>
      <w:r>
        <w:rPr>
          <w:rFonts w:ascii="Times New Roman" w:hAnsi="Times New Roman" w:cs="Times New Roman"/>
          <w:sz w:val="24"/>
          <w:szCs w:val="24"/>
        </w:rPr>
        <w:t xml:space="preserve"> </w:t>
      </w:r>
      <w:r w:rsidR="006B6A71">
        <w:rPr>
          <w:rFonts w:ascii="Times New Roman" w:hAnsi="Times New Roman" w:cs="Times New Roman"/>
          <w:sz w:val="24"/>
          <w:szCs w:val="24"/>
        </w:rPr>
        <w:t xml:space="preserve">Al comparar </w:t>
      </w:r>
      <w:r w:rsidR="00083BAB">
        <w:rPr>
          <w:rFonts w:ascii="Times New Roman" w:hAnsi="Times New Roman" w:cs="Times New Roman"/>
          <w:sz w:val="24"/>
          <w:szCs w:val="24"/>
        </w:rPr>
        <w:t>la sintomatología</w:t>
      </w:r>
      <w:r w:rsidR="006B6A71">
        <w:rPr>
          <w:rFonts w:ascii="Times New Roman" w:hAnsi="Times New Roman" w:cs="Times New Roman"/>
          <w:sz w:val="24"/>
          <w:szCs w:val="24"/>
        </w:rPr>
        <w:t xml:space="preserve"> de estrés postraumático de cada periodo se encontró una reducción </w:t>
      </w:r>
      <w:r w:rsidR="007902D0">
        <w:rPr>
          <w:rFonts w:ascii="Times New Roman" w:hAnsi="Times New Roman" w:cs="Times New Roman"/>
          <w:sz w:val="24"/>
          <w:szCs w:val="24"/>
        </w:rPr>
        <w:t>significativa desde</w:t>
      </w:r>
      <w:r w:rsidR="006B6A71">
        <w:rPr>
          <w:rFonts w:ascii="Times New Roman" w:hAnsi="Times New Roman" w:cs="Times New Roman"/>
          <w:sz w:val="24"/>
          <w:szCs w:val="24"/>
        </w:rPr>
        <w:t xml:space="preserve"> el inicio hasta </w:t>
      </w:r>
      <w:r w:rsidR="00083BAB">
        <w:rPr>
          <w:rFonts w:ascii="Times New Roman" w:hAnsi="Times New Roman" w:cs="Times New Roman"/>
          <w:sz w:val="24"/>
          <w:szCs w:val="24"/>
        </w:rPr>
        <w:t>el fin</w:t>
      </w:r>
      <w:r w:rsidR="006B6A71">
        <w:rPr>
          <w:rFonts w:ascii="Times New Roman" w:hAnsi="Times New Roman" w:cs="Times New Roman"/>
          <w:sz w:val="24"/>
          <w:szCs w:val="24"/>
        </w:rPr>
        <w:t xml:space="preserve"> </w:t>
      </w:r>
      <w:r w:rsidR="00083BAB">
        <w:rPr>
          <w:rFonts w:ascii="Times New Roman" w:hAnsi="Times New Roman" w:cs="Times New Roman"/>
          <w:sz w:val="24"/>
          <w:szCs w:val="24"/>
        </w:rPr>
        <w:t>d</w:t>
      </w:r>
      <w:r w:rsidR="006B6A71">
        <w:rPr>
          <w:rFonts w:ascii="Times New Roman" w:hAnsi="Times New Roman" w:cs="Times New Roman"/>
          <w:sz w:val="24"/>
          <w:szCs w:val="24"/>
        </w:rPr>
        <w:t>el acompañamiento psicosocial</w:t>
      </w:r>
      <w:r w:rsidR="007902D0">
        <w:rPr>
          <w:rFonts w:ascii="Times New Roman" w:hAnsi="Times New Roman" w:cs="Times New Roman"/>
          <w:sz w:val="24"/>
          <w:szCs w:val="24"/>
        </w:rPr>
        <w:t xml:space="preserve"> (</w:t>
      </w:r>
      <w:r w:rsidR="007902D0" w:rsidRPr="00FF247D">
        <w:rPr>
          <w:rFonts w:ascii="Times New Roman" w:hAnsi="Times New Roman" w:cs="Times New Roman"/>
          <w:sz w:val="24"/>
          <w:szCs w:val="24"/>
        </w:rPr>
        <w:t>χ²</w:t>
      </w:r>
      <w:r w:rsidR="007902D0">
        <w:rPr>
          <w:rFonts w:ascii="Times New Roman" w:hAnsi="Times New Roman" w:cs="Times New Roman"/>
          <w:sz w:val="24"/>
          <w:szCs w:val="24"/>
        </w:rPr>
        <w:t xml:space="preserve"> = 16.6, p = 0.004)</w:t>
      </w:r>
      <w:r w:rsidR="006B6A71">
        <w:rPr>
          <w:rFonts w:ascii="Times New Roman" w:hAnsi="Times New Roman" w:cs="Times New Roman"/>
          <w:sz w:val="24"/>
          <w:szCs w:val="24"/>
        </w:rPr>
        <w:t xml:space="preserve">. </w:t>
      </w:r>
      <w:r w:rsidR="007902D0">
        <w:rPr>
          <w:rFonts w:ascii="Times New Roman" w:hAnsi="Times New Roman" w:cs="Times New Roman"/>
          <w:sz w:val="24"/>
          <w:szCs w:val="24"/>
        </w:rPr>
        <w:t>Además</w:t>
      </w:r>
      <w:r w:rsidR="006B6A71">
        <w:rPr>
          <w:rFonts w:ascii="Times New Roman" w:hAnsi="Times New Roman" w:cs="Times New Roman"/>
          <w:sz w:val="24"/>
          <w:szCs w:val="24"/>
        </w:rPr>
        <w:t xml:space="preserve">, la calma </w:t>
      </w:r>
      <w:r w:rsidR="00083BAB">
        <w:rPr>
          <w:rFonts w:ascii="Times New Roman" w:hAnsi="Times New Roman" w:cs="Times New Roman"/>
          <w:sz w:val="24"/>
          <w:szCs w:val="24"/>
        </w:rPr>
        <w:t>aumentó</w:t>
      </w:r>
      <w:r w:rsidR="006B6A71">
        <w:rPr>
          <w:rFonts w:ascii="Times New Roman" w:hAnsi="Times New Roman" w:cs="Times New Roman"/>
          <w:sz w:val="24"/>
          <w:szCs w:val="24"/>
        </w:rPr>
        <w:t xml:space="preserve"> </w:t>
      </w:r>
      <w:r w:rsidR="00083BAB">
        <w:rPr>
          <w:rFonts w:ascii="Times New Roman" w:hAnsi="Times New Roman" w:cs="Times New Roman"/>
          <w:sz w:val="24"/>
          <w:szCs w:val="24"/>
        </w:rPr>
        <w:t xml:space="preserve">desde el segundo periodo hasta finalizar el </w:t>
      </w:r>
      <w:r w:rsidR="006B6A71">
        <w:rPr>
          <w:rFonts w:ascii="Times New Roman" w:hAnsi="Times New Roman" w:cs="Times New Roman"/>
          <w:sz w:val="24"/>
          <w:szCs w:val="24"/>
        </w:rPr>
        <w:t xml:space="preserve">programa de </w:t>
      </w:r>
      <w:r w:rsidR="00083BAB">
        <w:rPr>
          <w:rFonts w:ascii="Times New Roman" w:hAnsi="Times New Roman" w:cs="Times New Roman"/>
          <w:sz w:val="24"/>
          <w:szCs w:val="24"/>
        </w:rPr>
        <w:t>intervención</w:t>
      </w:r>
      <w:r w:rsidR="006B6A71">
        <w:rPr>
          <w:rFonts w:ascii="Times New Roman" w:hAnsi="Times New Roman" w:cs="Times New Roman"/>
          <w:sz w:val="24"/>
          <w:szCs w:val="24"/>
        </w:rPr>
        <w:t xml:space="preserve"> (</w:t>
      </w:r>
      <w:r w:rsidR="00FF247D" w:rsidRPr="00FF247D">
        <w:rPr>
          <w:rFonts w:ascii="Times New Roman" w:hAnsi="Times New Roman" w:cs="Times New Roman"/>
          <w:sz w:val="24"/>
          <w:szCs w:val="24"/>
        </w:rPr>
        <w:t>χ²</w:t>
      </w:r>
      <w:r w:rsidR="006B6A71">
        <w:rPr>
          <w:rFonts w:ascii="Times New Roman" w:hAnsi="Times New Roman" w:cs="Times New Roman"/>
          <w:sz w:val="24"/>
          <w:szCs w:val="24"/>
        </w:rPr>
        <w:t xml:space="preserve"> = </w:t>
      </w:r>
      <w:r w:rsidR="006B6A71" w:rsidRPr="006B6A71">
        <w:rPr>
          <w:rFonts w:ascii="Times New Roman" w:hAnsi="Times New Roman" w:cs="Times New Roman"/>
          <w:sz w:val="24"/>
          <w:szCs w:val="24"/>
        </w:rPr>
        <w:t>6.52</w:t>
      </w:r>
      <w:r w:rsidR="006B6A71">
        <w:rPr>
          <w:rFonts w:ascii="Times New Roman" w:hAnsi="Times New Roman" w:cs="Times New Roman"/>
          <w:sz w:val="24"/>
          <w:szCs w:val="24"/>
        </w:rPr>
        <w:t xml:space="preserve">, p = </w:t>
      </w:r>
      <w:r w:rsidR="006B6A71" w:rsidRPr="006B6A71">
        <w:rPr>
          <w:rFonts w:ascii="Times New Roman" w:hAnsi="Times New Roman" w:cs="Times New Roman"/>
          <w:sz w:val="24"/>
          <w:szCs w:val="24"/>
        </w:rPr>
        <w:t>0.038</w:t>
      </w:r>
      <w:r w:rsidR="006B6A71">
        <w:rPr>
          <w:rFonts w:ascii="Times New Roman" w:hAnsi="Times New Roman" w:cs="Times New Roman"/>
          <w:sz w:val="24"/>
          <w:szCs w:val="24"/>
        </w:rPr>
        <w:t xml:space="preserve">). </w:t>
      </w:r>
    </w:p>
    <w:p w14:paraId="63E48A52" w14:textId="77777777" w:rsidR="0075388B" w:rsidRPr="006B6A71" w:rsidRDefault="0075388B" w:rsidP="00D9784E">
      <w:pPr>
        <w:spacing w:line="360" w:lineRule="auto"/>
        <w:ind w:firstLine="720"/>
        <w:rPr>
          <w:rFonts w:ascii="Times New Roman" w:hAnsi="Times New Roman" w:cs="Times New Roman"/>
          <w:sz w:val="24"/>
          <w:szCs w:val="24"/>
        </w:rPr>
      </w:pPr>
    </w:p>
    <w:p w14:paraId="2D9929C4" w14:textId="77777777" w:rsidR="00794AA7" w:rsidRPr="0056477C" w:rsidRDefault="00794AA7" w:rsidP="00794AA7">
      <w:pPr>
        <w:rPr>
          <w:rFonts w:ascii="Times New Roman" w:hAnsi="Times New Roman" w:cs="Times New Roman"/>
          <w:b/>
          <w:bCs/>
          <w:sz w:val="24"/>
          <w:szCs w:val="24"/>
        </w:rPr>
      </w:pPr>
      <w:r w:rsidRPr="0056477C">
        <w:rPr>
          <w:rFonts w:ascii="Times New Roman" w:hAnsi="Times New Roman" w:cs="Times New Roman"/>
          <w:b/>
          <w:bCs/>
          <w:sz w:val="24"/>
          <w:szCs w:val="24"/>
        </w:rPr>
        <w:t xml:space="preserve">Tabla </w:t>
      </w:r>
      <w:r>
        <w:rPr>
          <w:rFonts w:ascii="Times New Roman" w:hAnsi="Times New Roman" w:cs="Times New Roman"/>
          <w:b/>
          <w:bCs/>
          <w:sz w:val="24"/>
          <w:szCs w:val="24"/>
        </w:rPr>
        <w:t>2.</w:t>
      </w:r>
    </w:p>
    <w:p w14:paraId="67E3FDBF" w14:textId="36223E2A" w:rsidR="00794AA7" w:rsidRPr="00794AA7" w:rsidRDefault="00794AA7" w:rsidP="00794AA7">
      <w:pPr>
        <w:rPr>
          <w:rFonts w:ascii="Times New Roman" w:hAnsi="Times New Roman" w:cs="Times New Roman"/>
          <w:i/>
          <w:iCs/>
          <w:lang w:val="es-ES"/>
        </w:rPr>
      </w:pPr>
      <w:r w:rsidRPr="00794AA7">
        <w:rPr>
          <w:rFonts w:ascii="Times New Roman" w:hAnsi="Times New Roman" w:cs="Times New Roman"/>
          <w:i/>
          <w:iCs/>
          <w:sz w:val="24"/>
          <w:szCs w:val="24"/>
        </w:rPr>
        <w:t xml:space="preserve">Efecto del acompañamiento psicosocial sobre la salud y el afecto. </w:t>
      </w:r>
      <w:r w:rsidRPr="00794AA7">
        <w:rPr>
          <w:rFonts w:ascii="Times New Roman" w:hAnsi="Times New Roman" w:cs="Times New Roman"/>
          <w:i/>
          <w:iCs/>
          <w:lang w:val="es-ES"/>
        </w:rPr>
        <w:t>Fuente: Elaboración propia.</w:t>
      </w:r>
    </w:p>
    <w:tbl>
      <w:tblPr>
        <w:tblStyle w:val="Tablanormal2"/>
        <w:tblW w:w="9072" w:type="dxa"/>
        <w:tblLayout w:type="fixed"/>
        <w:tblLook w:val="04A0" w:firstRow="1" w:lastRow="0" w:firstColumn="1" w:lastColumn="0" w:noHBand="0" w:noVBand="1"/>
      </w:tblPr>
      <w:tblGrid>
        <w:gridCol w:w="2694"/>
        <w:gridCol w:w="1417"/>
        <w:gridCol w:w="1418"/>
        <w:gridCol w:w="1417"/>
        <w:gridCol w:w="851"/>
        <w:gridCol w:w="1275"/>
      </w:tblGrid>
      <w:tr w:rsidR="00794AA7" w:rsidRPr="00C7229C" w14:paraId="41034725" w14:textId="77777777" w:rsidTr="00753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D9D9D9" w:themeFill="background1" w:themeFillShade="D9"/>
          </w:tcPr>
          <w:p w14:paraId="4AC6FBA2" w14:textId="77777777" w:rsidR="00794AA7" w:rsidRDefault="00794AA7" w:rsidP="00D85585">
            <w:pPr>
              <w:rPr>
                <w:rFonts w:ascii="Times New Roman" w:hAnsi="Times New Roman" w:cs="Times New Roman"/>
                <w:i/>
                <w:iCs/>
                <w:sz w:val="24"/>
                <w:szCs w:val="24"/>
              </w:rPr>
            </w:pPr>
            <w:bookmarkStart w:id="3" w:name="_Hlk170603042"/>
            <w:r>
              <w:rPr>
                <w:rFonts w:ascii="Times New Roman" w:hAnsi="Times New Roman" w:cs="Times New Roman"/>
                <w:b w:val="0"/>
                <w:bCs w:val="0"/>
                <w:i/>
                <w:iCs/>
                <w:sz w:val="24"/>
                <w:szCs w:val="24"/>
              </w:rPr>
              <w:t>Periodo</w:t>
            </w:r>
            <w:r w:rsidRPr="00C7229C">
              <w:rPr>
                <w:rFonts w:ascii="Times New Roman" w:hAnsi="Times New Roman" w:cs="Times New Roman"/>
                <w:b w:val="0"/>
                <w:bCs w:val="0"/>
                <w:i/>
                <w:iCs/>
                <w:sz w:val="24"/>
                <w:szCs w:val="24"/>
              </w:rPr>
              <w:t xml:space="preserve"> 1. </w:t>
            </w:r>
          </w:p>
          <w:p w14:paraId="4EB0626C" w14:textId="77777777" w:rsidR="00794AA7" w:rsidRPr="00C7229C" w:rsidRDefault="00794AA7" w:rsidP="00D85585">
            <w:pPr>
              <w:rPr>
                <w:rFonts w:ascii="Times New Roman" w:hAnsi="Times New Roman" w:cs="Times New Roman"/>
                <w:sz w:val="24"/>
                <w:szCs w:val="24"/>
              </w:rPr>
            </w:pPr>
            <w:r>
              <w:rPr>
                <w:rFonts w:ascii="Times New Roman" w:hAnsi="Times New Roman" w:cs="Times New Roman"/>
                <w:b w:val="0"/>
                <w:bCs w:val="0"/>
                <w:i/>
                <w:iCs/>
                <w:sz w:val="24"/>
                <w:szCs w:val="24"/>
              </w:rPr>
              <w:t>Medida Psicosocial</w:t>
            </w:r>
          </w:p>
        </w:tc>
        <w:tc>
          <w:tcPr>
            <w:tcW w:w="1417" w:type="dxa"/>
            <w:shd w:val="clear" w:color="auto" w:fill="D9D9D9" w:themeFill="background1" w:themeFillShade="D9"/>
          </w:tcPr>
          <w:p w14:paraId="5FBCAAA4" w14:textId="1E64AA7E" w:rsidR="00794AA7" w:rsidRPr="00C7229C" w:rsidRDefault="00693409" w:rsidP="00D855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w:t>
            </w:r>
          </w:p>
        </w:tc>
        <w:tc>
          <w:tcPr>
            <w:tcW w:w="1418" w:type="dxa"/>
            <w:shd w:val="clear" w:color="auto" w:fill="D9D9D9" w:themeFill="background1" w:themeFillShade="D9"/>
          </w:tcPr>
          <w:p w14:paraId="63EB3483" w14:textId="0D48257E" w:rsidR="00794AA7" w:rsidRPr="00C7229C" w:rsidRDefault="00693409" w:rsidP="00D855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Post</w:t>
            </w:r>
          </w:p>
        </w:tc>
        <w:tc>
          <w:tcPr>
            <w:tcW w:w="1417" w:type="dxa"/>
            <w:shd w:val="clear" w:color="auto" w:fill="D9D9D9" w:themeFill="background1" w:themeFillShade="D9"/>
          </w:tcPr>
          <w:p w14:paraId="514A64BF" w14:textId="77777777" w:rsidR="00794AA7" w:rsidRPr="00C7229C" w:rsidRDefault="00794AA7" w:rsidP="00D855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Estadístico</w:t>
            </w:r>
          </w:p>
        </w:tc>
        <w:tc>
          <w:tcPr>
            <w:tcW w:w="851" w:type="dxa"/>
            <w:shd w:val="clear" w:color="auto" w:fill="D9D9D9" w:themeFill="background1" w:themeFillShade="D9"/>
          </w:tcPr>
          <w:p w14:paraId="2E07E774" w14:textId="77777777" w:rsidR="00794AA7" w:rsidRPr="00C7229C" w:rsidRDefault="00794AA7" w:rsidP="00D855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p-value</w:t>
            </w:r>
          </w:p>
        </w:tc>
        <w:tc>
          <w:tcPr>
            <w:tcW w:w="1275" w:type="dxa"/>
            <w:shd w:val="clear" w:color="auto" w:fill="D9D9D9" w:themeFill="background1" w:themeFillShade="D9"/>
          </w:tcPr>
          <w:p w14:paraId="00470E7B" w14:textId="77777777" w:rsidR="00794AA7" w:rsidRPr="00C7229C" w:rsidRDefault="00794AA7" w:rsidP="00D855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Tamaño del Efecto</w:t>
            </w:r>
          </w:p>
        </w:tc>
      </w:tr>
      <w:bookmarkEnd w:id="3"/>
      <w:tr w:rsidR="00794AA7" w:rsidRPr="00C7229C" w14:paraId="43F9B66D" w14:textId="77777777" w:rsidTr="0075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5CD34B4" w14:textId="77777777" w:rsidR="00794AA7" w:rsidRPr="00C7229C" w:rsidRDefault="00794AA7" w:rsidP="00D85585">
            <w:p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Ansiedad</w:t>
            </w:r>
          </w:p>
        </w:tc>
        <w:tc>
          <w:tcPr>
            <w:tcW w:w="1417" w:type="dxa"/>
          </w:tcPr>
          <w:p w14:paraId="1C6BB296"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1.87 (2.00)</w:t>
            </w:r>
          </w:p>
        </w:tc>
        <w:tc>
          <w:tcPr>
            <w:tcW w:w="1418" w:type="dxa"/>
          </w:tcPr>
          <w:p w14:paraId="6AAEEC1F"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1.40 (1.68)</w:t>
            </w:r>
          </w:p>
        </w:tc>
        <w:tc>
          <w:tcPr>
            <w:tcW w:w="1417" w:type="dxa"/>
          </w:tcPr>
          <w:p w14:paraId="53A553FA"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12</w:t>
            </w:r>
          </w:p>
        </w:tc>
        <w:tc>
          <w:tcPr>
            <w:tcW w:w="851" w:type="dxa"/>
          </w:tcPr>
          <w:p w14:paraId="08937B2F"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n.s.</w:t>
            </w:r>
          </w:p>
        </w:tc>
        <w:tc>
          <w:tcPr>
            <w:tcW w:w="1275" w:type="dxa"/>
          </w:tcPr>
          <w:p w14:paraId="1CE979FE"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794AA7" w:rsidRPr="00C7229C" w14:paraId="0689A48B" w14:textId="77777777" w:rsidTr="0075388B">
        <w:tc>
          <w:tcPr>
            <w:cnfStyle w:val="001000000000" w:firstRow="0" w:lastRow="0" w:firstColumn="1" w:lastColumn="0" w:oddVBand="0" w:evenVBand="0" w:oddHBand="0" w:evenHBand="0" w:firstRowFirstColumn="0" w:firstRowLastColumn="0" w:lastRowFirstColumn="0" w:lastRowLastColumn="0"/>
            <w:tcW w:w="2694" w:type="dxa"/>
          </w:tcPr>
          <w:p w14:paraId="5DD8536E" w14:textId="77777777" w:rsidR="00794AA7" w:rsidRPr="00C7229C" w:rsidRDefault="00794AA7" w:rsidP="00D85585">
            <w:p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 xml:space="preserve">Depresión </w:t>
            </w:r>
          </w:p>
        </w:tc>
        <w:tc>
          <w:tcPr>
            <w:tcW w:w="1417" w:type="dxa"/>
          </w:tcPr>
          <w:p w14:paraId="4F058903"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1.66 (2.13)</w:t>
            </w:r>
          </w:p>
        </w:tc>
        <w:tc>
          <w:tcPr>
            <w:tcW w:w="1418" w:type="dxa"/>
          </w:tcPr>
          <w:p w14:paraId="22662111"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0.80 (1.08)</w:t>
            </w:r>
          </w:p>
        </w:tc>
        <w:tc>
          <w:tcPr>
            <w:tcW w:w="1417" w:type="dxa"/>
          </w:tcPr>
          <w:p w14:paraId="430F4F02"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9</w:t>
            </w:r>
          </w:p>
        </w:tc>
        <w:tc>
          <w:tcPr>
            <w:tcW w:w="851" w:type="dxa"/>
          </w:tcPr>
          <w:p w14:paraId="3D56E4A8"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n.s.</w:t>
            </w:r>
          </w:p>
        </w:tc>
        <w:tc>
          <w:tcPr>
            <w:tcW w:w="1275" w:type="dxa"/>
          </w:tcPr>
          <w:p w14:paraId="498ECE35"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794AA7" w:rsidRPr="00C7229C" w14:paraId="2B0B289A" w14:textId="77777777" w:rsidTr="0075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97A2170" w14:textId="77777777" w:rsidR="00794AA7" w:rsidRPr="00C7229C" w:rsidRDefault="00794AA7" w:rsidP="00D85585">
            <w:p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 xml:space="preserve">Estrés Postraumático </w:t>
            </w:r>
          </w:p>
        </w:tc>
        <w:tc>
          <w:tcPr>
            <w:tcW w:w="1417" w:type="dxa"/>
          </w:tcPr>
          <w:p w14:paraId="0D61C7B1"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1.67 (0.90)</w:t>
            </w:r>
          </w:p>
        </w:tc>
        <w:tc>
          <w:tcPr>
            <w:tcW w:w="1418" w:type="dxa"/>
          </w:tcPr>
          <w:p w14:paraId="7B368A65"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0.60 (1.05)</w:t>
            </w:r>
          </w:p>
        </w:tc>
        <w:tc>
          <w:tcPr>
            <w:tcW w:w="1417" w:type="dxa"/>
          </w:tcPr>
          <w:p w14:paraId="76682E43"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2.50</w:t>
            </w:r>
          </w:p>
        </w:tc>
        <w:tc>
          <w:tcPr>
            <w:tcW w:w="851" w:type="dxa"/>
          </w:tcPr>
          <w:p w14:paraId="15C3BDFF"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b/>
                <w:bCs/>
                <w:sz w:val="24"/>
                <w:szCs w:val="24"/>
              </w:rPr>
              <w:t>0.006</w:t>
            </w:r>
          </w:p>
        </w:tc>
        <w:tc>
          <w:tcPr>
            <w:tcW w:w="1275" w:type="dxa"/>
          </w:tcPr>
          <w:p w14:paraId="115CAAA5" w14:textId="77777777" w:rsidR="00794AA7" w:rsidRPr="008812FE"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812FE">
              <w:rPr>
                <w:rFonts w:ascii="Times New Roman" w:hAnsi="Times New Roman" w:cs="Times New Roman"/>
                <w:b/>
                <w:bCs/>
                <w:sz w:val="24"/>
                <w:szCs w:val="24"/>
              </w:rPr>
              <w:t>-0.92</w:t>
            </w:r>
          </w:p>
        </w:tc>
      </w:tr>
      <w:tr w:rsidR="00794AA7" w:rsidRPr="00C7229C" w14:paraId="7F6A9E2D" w14:textId="77777777" w:rsidTr="0075388B">
        <w:tc>
          <w:tcPr>
            <w:cnfStyle w:val="001000000000" w:firstRow="0" w:lastRow="0" w:firstColumn="1" w:lastColumn="0" w:oddVBand="0" w:evenVBand="0" w:oddHBand="0" w:evenHBand="0" w:firstRowFirstColumn="0" w:firstRowLastColumn="0" w:lastRowFirstColumn="0" w:lastRowLastColumn="0"/>
            <w:tcW w:w="2694" w:type="dxa"/>
          </w:tcPr>
          <w:p w14:paraId="6621594F" w14:textId="77777777" w:rsidR="00794AA7" w:rsidRPr="00C7229C" w:rsidRDefault="00794AA7" w:rsidP="00D85585">
            <w:p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Apoyo Social</w:t>
            </w:r>
          </w:p>
        </w:tc>
        <w:tc>
          <w:tcPr>
            <w:tcW w:w="1417" w:type="dxa"/>
          </w:tcPr>
          <w:p w14:paraId="286C22D6"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57.5(18.5)</w:t>
            </w:r>
          </w:p>
        </w:tc>
        <w:tc>
          <w:tcPr>
            <w:tcW w:w="1418" w:type="dxa"/>
          </w:tcPr>
          <w:p w14:paraId="57813E3D"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61.4 (18.7)</w:t>
            </w:r>
          </w:p>
        </w:tc>
        <w:tc>
          <w:tcPr>
            <w:tcW w:w="1417" w:type="dxa"/>
          </w:tcPr>
          <w:p w14:paraId="143D837A"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85.5</w:t>
            </w:r>
          </w:p>
        </w:tc>
        <w:tc>
          <w:tcPr>
            <w:tcW w:w="851" w:type="dxa"/>
          </w:tcPr>
          <w:p w14:paraId="16E9A694"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proofErr w:type="gramStart"/>
            <w:r w:rsidRPr="00C7229C">
              <w:rPr>
                <w:rFonts w:ascii="Times New Roman" w:hAnsi="Times New Roman" w:cs="Times New Roman"/>
                <w:sz w:val="24"/>
                <w:szCs w:val="24"/>
              </w:rPr>
              <w:t>n.s</w:t>
            </w:r>
            <w:proofErr w:type="spellEnd"/>
            <w:proofErr w:type="gramEnd"/>
          </w:p>
        </w:tc>
        <w:tc>
          <w:tcPr>
            <w:tcW w:w="1275" w:type="dxa"/>
          </w:tcPr>
          <w:p w14:paraId="1CA84BA4"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794AA7" w:rsidRPr="00C7229C" w14:paraId="5BC2FFCB" w14:textId="77777777" w:rsidTr="0075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8432F1E" w14:textId="77777777" w:rsidR="00794AA7" w:rsidRPr="00C7229C" w:rsidRDefault="00794AA7" w:rsidP="00D85585">
            <w:p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Sobrecarga</w:t>
            </w:r>
          </w:p>
        </w:tc>
        <w:tc>
          <w:tcPr>
            <w:tcW w:w="1417" w:type="dxa"/>
          </w:tcPr>
          <w:p w14:paraId="047354AA"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37.8 (19.1)</w:t>
            </w:r>
          </w:p>
        </w:tc>
        <w:tc>
          <w:tcPr>
            <w:tcW w:w="1418" w:type="dxa"/>
          </w:tcPr>
          <w:p w14:paraId="5783AB2A"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36.7 (17.1)</w:t>
            </w:r>
          </w:p>
        </w:tc>
        <w:tc>
          <w:tcPr>
            <w:tcW w:w="1417" w:type="dxa"/>
          </w:tcPr>
          <w:p w14:paraId="714A46F1"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51.5</w:t>
            </w:r>
          </w:p>
        </w:tc>
        <w:tc>
          <w:tcPr>
            <w:tcW w:w="851" w:type="dxa"/>
          </w:tcPr>
          <w:p w14:paraId="49907FD7"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proofErr w:type="gramStart"/>
            <w:r w:rsidRPr="00C7229C">
              <w:rPr>
                <w:rFonts w:ascii="Times New Roman" w:hAnsi="Times New Roman" w:cs="Times New Roman"/>
                <w:sz w:val="24"/>
                <w:szCs w:val="24"/>
              </w:rPr>
              <w:t>n.s</w:t>
            </w:r>
            <w:proofErr w:type="spellEnd"/>
            <w:proofErr w:type="gramEnd"/>
          </w:p>
        </w:tc>
        <w:tc>
          <w:tcPr>
            <w:tcW w:w="1275" w:type="dxa"/>
          </w:tcPr>
          <w:p w14:paraId="47853159"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794AA7" w:rsidRPr="00C7229C" w14:paraId="72342A52" w14:textId="77777777" w:rsidTr="0075388B">
        <w:tc>
          <w:tcPr>
            <w:cnfStyle w:val="001000000000" w:firstRow="0" w:lastRow="0" w:firstColumn="1" w:lastColumn="0" w:oddVBand="0" w:evenVBand="0" w:oddHBand="0" w:evenHBand="0" w:firstRowFirstColumn="0" w:firstRowLastColumn="0" w:lastRowFirstColumn="0" w:lastRowLastColumn="0"/>
            <w:tcW w:w="2694" w:type="dxa"/>
          </w:tcPr>
          <w:p w14:paraId="62DBEE21" w14:textId="77777777" w:rsidR="00794AA7" w:rsidRPr="008812FE" w:rsidRDefault="00794AA7" w:rsidP="00D85585">
            <w:pPr>
              <w:rPr>
                <w:rFonts w:ascii="Times New Roman" w:hAnsi="Times New Roman" w:cs="Times New Roman"/>
                <w:b w:val="0"/>
                <w:bCs w:val="0"/>
                <w:sz w:val="24"/>
                <w:szCs w:val="24"/>
              </w:rPr>
            </w:pPr>
            <w:r>
              <w:rPr>
                <w:rFonts w:ascii="Times New Roman" w:hAnsi="Times New Roman" w:cs="Times New Roman"/>
                <w:b w:val="0"/>
                <w:bCs w:val="0"/>
                <w:sz w:val="24"/>
                <w:szCs w:val="24"/>
              </w:rPr>
              <w:t>Cuestionario</w:t>
            </w:r>
            <w:r w:rsidRPr="008812FE">
              <w:rPr>
                <w:rFonts w:ascii="Times New Roman" w:hAnsi="Times New Roman" w:cs="Times New Roman"/>
                <w:b w:val="0"/>
                <w:bCs w:val="0"/>
                <w:sz w:val="24"/>
                <w:szCs w:val="24"/>
              </w:rPr>
              <w:t xml:space="preserve"> de Salud </w:t>
            </w:r>
          </w:p>
        </w:tc>
        <w:tc>
          <w:tcPr>
            <w:tcW w:w="1417" w:type="dxa"/>
          </w:tcPr>
          <w:p w14:paraId="2A4B4A98"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8" w:type="dxa"/>
          </w:tcPr>
          <w:p w14:paraId="2579848F"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7" w:type="dxa"/>
          </w:tcPr>
          <w:p w14:paraId="41DF2589"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1" w:type="dxa"/>
          </w:tcPr>
          <w:p w14:paraId="28AFCC77"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75" w:type="dxa"/>
          </w:tcPr>
          <w:p w14:paraId="7B43C6F2"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94AA7" w:rsidRPr="00C7229C" w14:paraId="75CC4EEC" w14:textId="77777777" w:rsidTr="0075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6488818" w14:textId="77777777" w:rsidR="00794AA7" w:rsidRPr="00C7229C" w:rsidRDefault="00794AA7" w:rsidP="00D85585">
            <w:pPr>
              <w:rPr>
                <w:rFonts w:ascii="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      -   </w:t>
            </w:r>
            <w:r w:rsidRPr="00C7229C">
              <w:rPr>
                <w:rFonts w:ascii="Times New Roman" w:eastAsia="Times New Roman" w:hAnsi="Times New Roman" w:cs="Times New Roman"/>
                <w:b w:val="0"/>
                <w:bCs w:val="0"/>
                <w:sz w:val="24"/>
                <w:szCs w:val="24"/>
              </w:rPr>
              <w:t>Salud General</w:t>
            </w:r>
          </w:p>
        </w:tc>
        <w:tc>
          <w:tcPr>
            <w:tcW w:w="1417" w:type="dxa"/>
          </w:tcPr>
          <w:p w14:paraId="3799E7BF"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62.3 (18.5)</w:t>
            </w:r>
          </w:p>
        </w:tc>
        <w:tc>
          <w:tcPr>
            <w:tcW w:w="1418" w:type="dxa"/>
          </w:tcPr>
          <w:p w14:paraId="265C5ADD"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61.3 (16.5)</w:t>
            </w:r>
          </w:p>
        </w:tc>
        <w:tc>
          <w:tcPr>
            <w:tcW w:w="1417" w:type="dxa"/>
          </w:tcPr>
          <w:p w14:paraId="401686E9"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36.0</w:t>
            </w:r>
          </w:p>
        </w:tc>
        <w:tc>
          <w:tcPr>
            <w:tcW w:w="851" w:type="dxa"/>
          </w:tcPr>
          <w:p w14:paraId="3B425C15"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proofErr w:type="gramStart"/>
            <w:r w:rsidRPr="00C7229C">
              <w:rPr>
                <w:rFonts w:ascii="Times New Roman" w:hAnsi="Times New Roman" w:cs="Times New Roman"/>
                <w:sz w:val="24"/>
                <w:szCs w:val="24"/>
              </w:rPr>
              <w:t>n.s</w:t>
            </w:r>
            <w:proofErr w:type="spellEnd"/>
            <w:proofErr w:type="gramEnd"/>
          </w:p>
        </w:tc>
        <w:tc>
          <w:tcPr>
            <w:tcW w:w="1275" w:type="dxa"/>
          </w:tcPr>
          <w:p w14:paraId="7BD35762"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794AA7" w:rsidRPr="00C7229C" w14:paraId="52B5CC4A" w14:textId="77777777" w:rsidTr="0075388B">
        <w:tc>
          <w:tcPr>
            <w:cnfStyle w:val="001000000000" w:firstRow="0" w:lastRow="0" w:firstColumn="1" w:lastColumn="0" w:oddVBand="0" w:evenVBand="0" w:oddHBand="0" w:evenHBand="0" w:firstRowFirstColumn="0" w:firstRowLastColumn="0" w:lastRowFirstColumn="0" w:lastRowLastColumn="0"/>
            <w:tcW w:w="2694" w:type="dxa"/>
          </w:tcPr>
          <w:p w14:paraId="39FCAB8C" w14:textId="77777777" w:rsidR="00794AA7" w:rsidRPr="00C7229C" w:rsidRDefault="00794AA7" w:rsidP="00D85585">
            <w:pPr>
              <w:rPr>
                <w:rFonts w:ascii="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      -   </w:t>
            </w:r>
            <w:r w:rsidRPr="00C7229C">
              <w:rPr>
                <w:rFonts w:ascii="Times New Roman" w:eastAsia="Times New Roman" w:hAnsi="Times New Roman" w:cs="Times New Roman"/>
                <w:b w:val="0"/>
                <w:bCs w:val="0"/>
                <w:sz w:val="24"/>
                <w:szCs w:val="24"/>
              </w:rPr>
              <w:t>Funci</w:t>
            </w:r>
            <w:r>
              <w:rPr>
                <w:rFonts w:ascii="Times New Roman" w:eastAsia="Times New Roman" w:hAnsi="Times New Roman" w:cs="Times New Roman"/>
                <w:b w:val="0"/>
                <w:bCs w:val="0"/>
                <w:sz w:val="24"/>
                <w:szCs w:val="24"/>
              </w:rPr>
              <w:t>ón</w:t>
            </w:r>
            <w:r w:rsidRPr="00C7229C">
              <w:rPr>
                <w:rFonts w:ascii="Times New Roman" w:eastAsia="Times New Roman" w:hAnsi="Times New Roman" w:cs="Times New Roman"/>
                <w:b w:val="0"/>
                <w:bCs w:val="0"/>
                <w:sz w:val="24"/>
                <w:szCs w:val="24"/>
              </w:rPr>
              <w:t xml:space="preserve"> F</w:t>
            </w:r>
            <w:r>
              <w:rPr>
                <w:rFonts w:ascii="Times New Roman" w:eastAsia="Times New Roman" w:hAnsi="Times New Roman" w:cs="Times New Roman"/>
                <w:b w:val="0"/>
                <w:bCs w:val="0"/>
                <w:sz w:val="24"/>
                <w:szCs w:val="24"/>
              </w:rPr>
              <w:t>ísica</w:t>
            </w:r>
          </w:p>
        </w:tc>
        <w:tc>
          <w:tcPr>
            <w:tcW w:w="1417" w:type="dxa"/>
          </w:tcPr>
          <w:p w14:paraId="2D4DDE6C"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74.3 (19.2)</w:t>
            </w:r>
          </w:p>
        </w:tc>
        <w:tc>
          <w:tcPr>
            <w:tcW w:w="1418" w:type="dxa"/>
          </w:tcPr>
          <w:p w14:paraId="1F5A906E"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81.7 (17.7)</w:t>
            </w:r>
          </w:p>
        </w:tc>
        <w:tc>
          <w:tcPr>
            <w:tcW w:w="1417" w:type="dxa"/>
          </w:tcPr>
          <w:p w14:paraId="70639277"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44.5</w:t>
            </w:r>
          </w:p>
        </w:tc>
        <w:tc>
          <w:tcPr>
            <w:tcW w:w="851" w:type="dxa"/>
          </w:tcPr>
          <w:p w14:paraId="36F6DC83"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n.s.</w:t>
            </w:r>
          </w:p>
        </w:tc>
        <w:tc>
          <w:tcPr>
            <w:tcW w:w="1275" w:type="dxa"/>
          </w:tcPr>
          <w:p w14:paraId="37765C0A"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794AA7" w:rsidRPr="00C7229C" w14:paraId="06DC2F56" w14:textId="77777777" w:rsidTr="0075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36B18DD" w14:textId="77777777" w:rsidR="00794AA7" w:rsidRPr="00C7229C" w:rsidRDefault="00794AA7" w:rsidP="00D85585">
            <w:pPr>
              <w:rPr>
                <w:rFonts w:ascii="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      -   Rol Físico</w:t>
            </w:r>
          </w:p>
        </w:tc>
        <w:tc>
          <w:tcPr>
            <w:tcW w:w="1417" w:type="dxa"/>
          </w:tcPr>
          <w:p w14:paraId="5EA591ED"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71.7 (41)</w:t>
            </w:r>
          </w:p>
        </w:tc>
        <w:tc>
          <w:tcPr>
            <w:tcW w:w="1418" w:type="dxa"/>
          </w:tcPr>
          <w:p w14:paraId="10DC216B"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78.3 (31.1)</w:t>
            </w:r>
          </w:p>
        </w:tc>
        <w:tc>
          <w:tcPr>
            <w:tcW w:w="1417" w:type="dxa"/>
          </w:tcPr>
          <w:p w14:paraId="67FAC40F"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22.0</w:t>
            </w:r>
          </w:p>
        </w:tc>
        <w:tc>
          <w:tcPr>
            <w:tcW w:w="851" w:type="dxa"/>
          </w:tcPr>
          <w:p w14:paraId="1A406A83"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n.s.</w:t>
            </w:r>
          </w:p>
        </w:tc>
        <w:tc>
          <w:tcPr>
            <w:tcW w:w="1275" w:type="dxa"/>
          </w:tcPr>
          <w:p w14:paraId="3442EF1E"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794AA7" w:rsidRPr="00C7229C" w14:paraId="1561FB85" w14:textId="77777777" w:rsidTr="0075388B">
        <w:tc>
          <w:tcPr>
            <w:cnfStyle w:val="001000000000" w:firstRow="0" w:lastRow="0" w:firstColumn="1" w:lastColumn="0" w:oddVBand="0" w:evenVBand="0" w:oddHBand="0" w:evenHBand="0" w:firstRowFirstColumn="0" w:firstRowLastColumn="0" w:lastRowFirstColumn="0" w:lastRowLastColumn="0"/>
            <w:tcW w:w="2694" w:type="dxa"/>
          </w:tcPr>
          <w:p w14:paraId="4810BD20" w14:textId="77777777" w:rsidR="00794AA7" w:rsidRPr="00C7229C" w:rsidRDefault="00794AA7" w:rsidP="00D85585">
            <w:pPr>
              <w:rPr>
                <w:rFonts w:ascii="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      -   Dolor Corporal</w:t>
            </w:r>
          </w:p>
        </w:tc>
        <w:tc>
          <w:tcPr>
            <w:tcW w:w="1417" w:type="dxa"/>
          </w:tcPr>
          <w:p w14:paraId="45344805"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64.9 (23.8)</w:t>
            </w:r>
          </w:p>
        </w:tc>
        <w:tc>
          <w:tcPr>
            <w:tcW w:w="1418" w:type="dxa"/>
          </w:tcPr>
          <w:p w14:paraId="01BBC807"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68.5 (19.9)</w:t>
            </w:r>
          </w:p>
        </w:tc>
        <w:tc>
          <w:tcPr>
            <w:tcW w:w="1417" w:type="dxa"/>
          </w:tcPr>
          <w:p w14:paraId="1BF570B7"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61.5</w:t>
            </w:r>
          </w:p>
        </w:tc>
        <w:tc>
          <w:tcPr>
            <w:tcW w:w="851" w:type="dxa"/>
          </w:tcPr>
          <w:p w14:paraId="31F1CA7D"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n.s.</w:t>
            </w:r>
          </w:p>
        </w:tc>
        <w:tc>
          <w:tcPr>
            <w:tcW w:w="1275" w:type="dxa"/>
          </w:tcPr>
          <w:p w14:paraId="23F1FC1F"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794AA7" w:rsidRPr="00C7229C" w14:paraId="1D4C73E8" w14:textId="77777777" w:rsidTr="0075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AFAD104" w14:textId="77777777" w:rsidR="00794AA7" w:rsidRPr="00C7229C" w:rsidRDefault="00794AA7" w:rsidP="00D85585">
            <w:pPr>
              <w:rPr>
                <w:rFonts w:ascii="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      -   Salud Mental</w:t>
            </w:r>
          </w:p>
        </w:tc>
        <w:tc>
          <w:tcPr>
            <w:tcW w:w="1417" w:type="dxa"/>
          </w:tcPr>
          <w:p w14:paraId="33316D08"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65.9 (18.1)</w:t>
            </w:r>
          </w:p>
        </w:tc>
        <w:tc>
          <w:tcPr>
            <w:tcW w:w="1418" w:type="dxa"/>
          </w:tcPr>
          <w:p w14:paraId="0A309903"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68 (16.1)</w:t>
            </w:r>
          </w:p>
        </w:tc>
        <w:tc>
          <w:tcPr>
            <w:tcW w:w="1417" w:type="dxa"/>
          </w:tcPr>
          <w:p w14:paraId="056AB80C"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58.0</w:t>
            </w:r>
          </w:p>
        </w:tc>
        <w:tc>
          <w:tcPr>
            <w:tcW w:w="851" w:type="dxa"/>
          </w:tcPr>
          <w:p w14:paraId="6A23616C"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n.s.</w:t>
            </w:r>
          </w:p>
        </w:tc>
        <w:tc>
          <w:tcPr>
            <w:tcW w:w="1275" w:type="dxa"/>
          </w:tcPr>
          <w:p w14:paraId="6A5D6DDC"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794AA7" w:rsidRPr="00C7229C" w14:paraId="381F8505" w14:textId="77777777" w:rsidTr="0075388B">
        <w:tc>
          <w:tcPr>
            <w:cnfStyle w:val="001000000000" w:firstRow="0" w:lastRow="0" w:firstColumn="1" w:lastColumn="0" w:oddVBand="0" w:evenVBand="0" w:oddHBand="0" w:evenHBand="0" w:firstRowFirstColumn="0" w:firstRowLastColumn="0" w:lastRowFirstColumn="0" w:lastRowLastColumn="0"/>
            <w:tcW w:w="2694" w:type="dxa"/>
          </w:tcPr>
          <w:p w14:paraId="19073CBD" w14:textId="77777777" w:rsidR="00794AA7" w:rsidRPr="00C7229C" w:rsidRDefault="00794AA7" w:rsidP="00D85585">
            <w:pPr>
              <w:rPr>
                <w:rFonts w:ascii="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      -   Rol Emocional</w:t>
            </w:r>
          </w:p>
        </w:tc>
        <w:tc>
          <w:tcPr>
            <w:tcW w:w="1417" w:type="dxa"/>
          </w:tcPr>
          <w:p w14:paraId="45B1CDA4"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82.2 (27.9)</w:t>
            </w:r>
          </w:p>
        </w:tc>
        <w:tc>
          <w:tcPr>
            <w:tcW w:w="1418" w:type="dxa"/>
          </w:tcPr>
          <w:p w14:paraId="512AE225"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88.9 (30)</w:t>
            </w:r>
          </w:p>
        </w:tc>
        <w:tc>
          <w:tcPr>
            <w:tcW w:w="1417" w:type="dxa"/>
          </w:tcPr>
          <w:p w14:paraId="75328FE9"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10.0</w:t>
            </w:r>
          </w:p>
        </w:tc>
        <w:tc>
          <w:tcPr>
            <w:tcW w:w="851" w:type="dxa"/>
          </w:tcPr>
          <w:p w14:paraId="2FC7E21E"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n.s.</w:t>
            </w:r>
          </w:p>
        </w:tc>
        <w:tc>
          <w:tcPr>
            <w:tcW w:w="1275" w:type="dxa"/>
          </w:tcPr>
          <w:p w14:paraId="223A7822"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794AA7" w:rsidRPr="00C7229C" w14:paraId="667206BB" w14:textId="77777777" w:rsidTr="0075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C3EF466" w14:textId="77777777" w:rsidR="00794AA7" w:rsidRPr="00C7229C" w:rsidRDefault="00794AA7" w:rsidP="00D85585">
            <w:pPr>
              <w:rPr>
                <w:rFonts w:ascii="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      -   Función Social</w:t>
            </w:r>
          </w:p>
        </w:tc>
        <w:tc>
          <w:tcPr>
            <w:tcW w:w="1417" w:type="dxa"/>
          </w:tcPr>
          <w:p w14:paraId="0632AFE5"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72.8 (17.7)</w:t>
            </w:r>
          </w:p>
        </w:tc>
        <w:tc>
          <w:tcPr>
            <w:tcW w:w="1418" w:type="dxa"/>
          </w:tcPr>
          <w:p w14:paraId="61929891"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76.9 (22)</w:t>
            </w:r>
          </w:p>
        </w:tc>
        <w:tc>
          <w:tcPr>
            <w:tcW w:w="1417" w:type="dxa"/>
          </w:tcPr>
          <w:p w14:paraId="4FF3CB3E"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39.5</w:t>
            </w:r>
          </w:p>
        </w:tc>
        <w:tc>
          <w:tcPr>
            <w:tcW w:w="851" w:type="dxa"/>
          </w:tcPr>
          <w:p w14:paraId="56C8D7D3"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n.s.</w:t>
            </w:r>
          </w:p>
        </w:tc>
        <w:tc>
          <w:tcPr>
            <w:tcW w:w="1275" w:type="dxa"/>
          </w:tcPr>
          <w:p w14:paraId="720C8C5F"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794AA7" w:rsidRPr="00C7229C" w14:paraId="3DCF5007" w14:textId="77777777" w:rsidTr="0075388B">
        <w:tc>
          <w:tcPr>
            <w:cnfStyle w:val="001000000000" w:firstRow="0" w:lastRow="0" w:firstColumn="1" w:lastColumn="0" w:oddVBand="0" w:evenVBand="0" w:oddHBand="0" w:evenHBand="0" w:firstRowFirstColumn="0" w:firstRowLastColumn="0" w:lastRowFirstColumn="0" w:lastRowLastColumn="0"/>
            <w:tcW w:w="2694" w:type="dxa"/>
          </w:tcPr>
          <w:p w14:paraId="3F791544" w14:textId="77777777" w:rsidR="00794AA7" w:rsidRPr="00C7229C" w:rsidRDefault="00794AA7" w:rsidP="00D85585">
            <w:pPr>
              <w:rPr>
                <w:rFonts w:ascii="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      -   Vitalidad</w:t>
            </w:r>
          </w:p>
        </w:tc>
        <w:tc>
          <w:tcPr>
            <w:tcW w:w="1417" w:type="dxa"/>
          </w:tcPr>
          <w:p w14:paraId="2331A9AC"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59.5 (20.1)</w:t>
            </w:r>
          </w:p>
        </w:tc>
        <w:tc>
          <w:tcPr>
            <w:tcW w:w="1418" w:type="dxa"/>
          </w:tcPr>
          <w:p w14:paraId="4346E867"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66 (16)</w:t>
            </w:r>
          </w:p>
        </w:tc>
        <w:tc>
          <w:tcPr>
            <w:tcW w:w="1417" w:type="dxa"/>
          </w:tcPr>
          <w:p w14:paraId="124E84BF"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59</w:t>
            </w:r>
          </w:p>
        </w:tc>
        <w:tc>
          <w:tcPr>
            <w:tcW w:w="851" w:type="dxa"/>
          </w:tcPr>
          <w:p w14:paraId="6947583E"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n.s.</w:t>
            </w:r>
          </w:p>
        </w:tc>
        <w:tc>
          <w:tcPr>
            <w:tcW w:w="1275" w:type="dxa"/>
          </w:tcPr>
          <w:p w14:paraId="71113FF3"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693409" w:rsidRPr="00C7229C" w14:paraId="198C193D" w14:textId="77777777" w:rsidTr="0075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D9D9D9" w:themeFill="background1" w:themeFillShade="D9"/>
          </w:tcPr>
          <w:p w14:paraId="553DF508" w14:textId="77777777" w:rsidR="00693409" w:rsidRDefault="00693409" w:rsidP="00693409">
            <w:pPr>
              <w:rPr>
                <w:rFonts w:ascii="Times New Roman" w:hAnsi="Times New Roman" w:cs="Times New Roman"/>
                <w:i/>
                <w:iCs/>
                <w:sz w:val="24"/>
                <w:szCs w:val="24"/>
              </w:rPr>
            </w:pPr>
            <w:bookmarkStart w:id="4" w:name="_Hlk170603390"/>
            <w:r>
              <w:rPr>
                <w:rFonts w:ascii="Times New Roman" w:hAnsi="Times New Roman" w:cs="Times New Roman"/>
                <w:b w:val="0"/>
                <w:bCs w:val="0"/>
                <w:i/>
                <w:iCs/>
                <w:sz w:val="24"/>
                <w:szCs w:val="24"/>
              </w:rPr>
              <w:lastRenderedPageBreak/>
              <w:t>Periodo</w:t>
            </w:r>
            <w:r w:rsidRPr="00C7229C">
              <w:rPr>
                <w:rFonts w:ascii="Times New Roman" w:hAnsi="Times New Roman" w:cs="Times New Roman"/>
                <w:b w:val="0"/>
                <w:bCs w:val="0"/>
                <w:i/>
                <w:iCs/>
                <w:sz w:val="24"/>
                <w:szCs w:val="24"/>
              </w:rPr>
              <w:t xml:space="preserve"> 2.</w:t>
            </w:r>
            <w:r>
              <w:rPr>
                <w:rFonts w:ascii="Times New Roman" w:hAnsi="Times New Roman" w:cs="Times New Roman"/>
                <w:b w:val="0"/>
                <w:bCs w:val="0"/>
                <w:i/>
                <w:iCs/>
                <w:sz w:val="24"/>
                <w:szCs w:val="24"/>
              </w:rPr>
              <w:t xml:space="preserve"> </w:t>
            </w:r>
            <w:r w:rsidRPr="00C7229C">
              <w:rPr>
                <w:rFonts w:ascii="Times New Roman" w:hAnsi="Times New Roman" w:cs="Times New Roman"/>
                <w:b w:val="0"/>
                <w:bCs w:val="0"/>
                <w:i/>
                <w:iCs/>
                <w:sz w:val="24"/>
                <w:szCs w:val="24"/>
              </w:rPr>
              <w:t xml:space="preserve"> </w:t>
            </w:r>
          </w:p>
          <w:p w14:paraId="44EE219A" w14:textId="77777777" w:rsidR="00693409" w:rsidRPr="00C7229C" w:rsidRDefault="00693409" w:rsidP="00693409">
            <w:pPr>
              <w:rPr>
                <w:rFonts w:ascii="Times New Roman" w:hAnsi="Times New Roman" w:cs="Times New Roman"/>
                <w:b w:val="0"/>
                <w:bCs w:val="0"/>
                <w:sz w:val="24"/>
                <w:szCs w:val="24"/>
              </w:rPr>
            </w:pPr>
            <w:r>
              <w:rPr>
                <w:rFonts w:ascii="Times New Roman" w:hAnsi="Times New Roman" w:cs="Times New Roman"/>
                <w:b w:val="0"/>
                <w:bCs w:val="0"/>
                <w:i/>
                <w:iCs/>
                <w:sz w:val="24"/>
                <w:szCs w:val="24"/>
              </w:rPr>
              <w:t>Medida Psicosocial</w:t>
            </w:r>
          </w:p>
        </w:tc>
        <w:tc>
          <w:tcPr>
            <w:tcW w:w="1417" w:type="dxa"/>
            <w:shd w:val="clear" w:color="auto" w:fill="D9D9D9" w:themeFill="background1" w:themeFillShade="D9"/>
          </w:tcPr>
          <w:p w14:paraId="7E8BE7C9" w14:textId="316CD6D4" w:rsidR="00693409" w:rsidRPr="00693409" w:rsidRDefault="00693409" w:rsidP="006934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93409">
              <w:rPr>
                <w:rFonts w:ascii="Times New Roman" w:hAnsi="Times New Roman" w:cs="Times New Roman"/>
                <w:b/>
                <w:bCs/>
                <w:sz w:val="24"/>
                <w:szCs w:val="24"/>
              </w:rPr>
              <w:t>Pre</w:t>
            </w:r>
          </w:p>
        </w:tc>
        <w:tc>
          <w:tcPr>
            <w:tcW w:w="1418" w:type="dxa"/>
            <w:shd w:val="clear" w:color="auto" w:fill="D9D9D9" w:themeFill="background1" w:themeFillShade="D9"/>
          </w:tcPr>
          <w:p w14:paraId="5847F7DD" w14:textId="6A0D08F7" w:rsidR="00693409" w:rsidRPr="00693409" w:rsidRDefault="00693409" w:rsidP="006934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93409">
              <w:rPr>
                <w:rFonts w:ascii="Times New Roman" w:hAnsi="Times New Roman" w:cs="Times New Roman"/>
                <w:b/>
                <w:bCs/>
                <w:sz w:val="24"/>
                <w:szCs w:val="24"/>
              </w:rPr>
              <w:t>Post</w:t>
            </w:r>
          </w:p>
        </w:tc>
        <w:tc>
          <w:tcPr>
            <w:tcW w:w="1417" w:type="dxa"/>
            <w:shd w:val="clear" w:color="auto" w:fill="D9D9D9" w:themeFill="background1" w:themeFillShade="D9"/>
          </w:tcPr>
          <w:p w14:paraId="5BFCBE36" w14:textId="77777777" w:rsidR="00693409" w:rsidRPr="00C7229C" w:rsidRDefault="00693409" w:rsidP="0069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b/>
                <w:bCs/>
                <w:sz w:val="24"/>
                <w:szCs w:val="24"/>
              </w:rPr>
              <w:t>Estadístico</w:t>
            </w:r>
          </w:p>
        </w:tc>
        <w:tc>
          <w:tcPr>
            <w:tcW w:w="851" w:type="dxa"/>
            <w:shd w:val="clear" w:color="auto" w:fill="D9D9D9" w:themeFill="background1" w:themeFillShade="D9"/>
          </w:tcPr>
          <w:p w14:paraId="0A1A1129" w14:textId="77777777" w:rsidR="00693409" w:rsidRPr="00C7229C" w:rsidRDefault="00693409" w:rsidP="007538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b/>
                <w:bCs/>
                <w:sz w:val="24"/>
                <w:szCs w:val="24"/>
              </w:rPr>
              <w:t>p-value</w:t>
            </w:r>
          </w:p>
        </w:tc>
        <w:tc>
          <w:tcPr>
            <w:tcW w:w="1275" w:type="dxa"/>
            <w:shd w:val="clear" w:color="auto" w:fill="D9D9D9" w:themeFill="background1" w:themeFillShade="D9"/>
          </w:tcPr>
          <w:p w14:paraId="251108D2" w14:textId="77777777" w:rsidR="00693409" w:rsidRPr="00C7229C" w:rsidRDefault="00693409" w:rsidP="0069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b/>
                <w:bCs/>
                <w:sz w:val="24"/>
                <w:szCs w:val="24"/>
              </w:rPr>
              <w:t>Tamaño del Efecto</w:t>
            </w:r>
          </w:p>
        </w:tc>
      </w:tr>
      <w:bookmarkEnd w:id="4"/>
      <w:tr w:rsidR="00794AA7" w:rsidRPr="00C7229C" w14:paraId="5A0277BD" w14:textId="77777777" w:rsidTr="0075388B">
        <w:tc>
          <w:tcPr>
            <w:cnfStyle w:val="001000000000" w:firstRow="0" w:lastRow="0" w:firstColumn="1" w:lastColumn="0" w:oddVBand="0" w:evenVBand="0" w:oddHBand="0" w:evenHBand="0" w:firstRowFirstColumn="0" w:firstRowLastColumn="0" w:lastRowFirstColumn="0" w:lastRowLastColumn="0"/>
            <w:tcW w:w="2694" w:type="dxa"/>
          </w:tcPr>
          <w:p w14:paraId="2EB0EE70" w14:textId="77777777" w:rsidR="00794AA7" w:rsidRPr="00C7229C" w:rsidRDefault="00794AA7" w:rsidP="00D85585">
            <w:p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Ansiedad</w:t>
            </w:r>
          </w:p>
        </w:tc>
        <w:tc>
          <w:tcPr>
            <w:tcW w:w="1417" w:type="dxa"/>
          </w:tcPr>
          <w:p w14:paraId="54B7F7C8"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1.82 (1.40)</w:t>
            </w:r>
          </w:p>
        </w:tc>
        <w:tc>
          <w:tcPr>
            <w:tcW w:w="1418" w:type="dxa"/>
          </w:tcPr>
          <w:p w14:paraId="30A99D3B"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2.36(1.92)</w:t>
            </w:r>
          </w:p>
        </w:tc>
        <w:tc>
          <w:tcPr>
            <w:tcW w:w="1417" w:type="dxa"/>
          </w:tcPr>
          <w:p w14:paraId="7601B7A6"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26</w:t>
            </w:r>
          </w:p>
        </w:tc>
        <w:tc>
          <w:tcPr>
            <w:tcW w:w="851" w:type="dxa"/>
          </w:tcPr>
          <w:p w14:paraId="3AEF45A1"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proofErr w:type="gramStart"/>
            <w:r w:rsidRPr="00C7229C">
              <w:rPr>
                <w:rFonts w:ascii="Times New Roman" w:hAnsi="Times New Roman" w:cs="Times New Roman"/>
                <w:sz w:val="24"/>
                <w:szCs w:val="24"/>
              </w:rPr>
              <w:t>n.s</w:t>
            </w:r>
            <w:proofErr w:type="spellEnd"/>
            <w:proofErr w:type="gramEnd"/>
          </w:p>
        </w:tc>
        <w:tc>
          <w:tcPr>
            <w:tcW w:w="1275" w:type="dxa"/>
          </w:tcPr>
          <w:p w14:paraId="084F01BD"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794AA7" w:rsidRPr="00C7229C" w14:paraId="4713BE13" w14:textId="77777777" w:rsidTr="0075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BB883D3" w14:textId="77777777" w:rsidR="00794AA7" w:rsidRPr="00C7229C" w:rsidRDefault="00794AA7" w:rsidP="00D85585">
            <w:p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Depresión</w:t>
            </w:r>
          </w:p>
        </w:tc>
        <w:tc>
          <w:tcPr>
            <w:tcW w:w="1417" w:type="dxa"/>
          </w:tcPr>
          <w:p w14:paraId="60A5FA49"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1.82(1.47)</w:t>
            </w:r>
          </w:p>
        </w:tc>
        <w:tc>
          <w:tcPr>
            <w:tcW w:w="1418" w:type="dxa"/>
          </w:tcPr>
          <w:p w14:paraId="5A7FAB0B"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1.64 (1.75)</w:t>
            </w:r>
          </w:p>
        </w:tc>
        <w:tc>
          <w:tcPr>
            <w:tcW w:w="1417" w:type="dxa"/>
          </w:tcPr>
          <w:p w14:paraId="6ED1ADBE"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14</w:t>
            </w:r>
          </w:p>
        </w:tc>
        <w:tc>
          <w:tcPr>
            <w:tcW w:w="851" w:type="dxa"/>
          </w:tcPr>
          <w:p w14:paraId="7D034FAD"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n.s.</w:t>
            </w:r>
          </w:p>
        </w:tc>
        <w:tc>
          <w:tcPr>
            <w:tcW w:w="1275" w:type="dxa"/>
          </w:tcPr>
          <w:p w14:paraId="03149138"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794AA7" w:rsidRPr="00C7229C" w14:paraId="426B91D5" w14:textId="77777777" w:rsidTr="0075388B">
        <w:tc>
          <w:tcPr>
            <w:cnfStyle w:val="001000000000" w:firstRow="0" w:lastRow="0" w:firstColumn="1" w:lastColumn="0" w:oddVBand="0" w:evenVBand="0" w:oddHBand="0" w:evenHBand="0" w:firstRowFirstColumn="0" w:firstRowLastColumn="0" w:lastRowFirstColumn="0" w:lastRowLastColumn="0"/>
            <w:tcW w:w="2694" w:type="dxa"/>
          </w:tcPr>
          <w:p w14:paraId="5B6FC99A" w14:textId="77777777" w:rsidR="00794AA7" w:rsidRPr="00C7229C" w:rsidRDefault="00794AA7" w:rsidP="00D85585">
            <w:p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Estrés Postraumático</w:t>
            </w:r>
          </w:p>
        </w:tc>
        <w:tc>
          <w:tcPr>
            <w:tcW w:w="1417" w:type="dxa"/>
          </w:tcPr>
          <w:p w14:paraId="6A95FC99"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1.18 (1.17)</w:t>
            </w:r>
          </w:p>
        </w:tc>
        <w:tc>
          <w:tcPr>
            <w:tcW w:w="1418" w:type="dxa"/>
          </w:tcPr>
          <w:p w14:paraId="170869C1"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1.27 (1.68)</w:t>
            </w:r>
          </w:p>
        </w:tc>
        <w:tc>
          <w:tcPr>
            <w:tcW w:w="1417" w:type="dxa"/>
          </w:tcPr>
          <w:p w14:paraId="38CDC15E"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8</w:t>
            </w:r>
          </w:p>
        </w:tc>
        <w:tc>
          <w:tcPr>
            <w:tcW w:w="851" w:type="dxa"/>
          </w:tcPr>
          <w:p w14:paraId="48800C17"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n.s.</w:t>
            </w:r>
          </w:p>
        </w:tc>
        <w:tc>
          <w:tcPr>
            <w:tcW w:w="1275" w:type="dxa"/>
          </w:tcPr>
          <w:p w14:paraId="735C9922"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794AA7" w:rsidRPr="00C7229C" w14:paraId="0AC10EAA" w14:textId="77777777" w:rsidTr="0075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3C6622F" w14:textId="77777777" w:rsidR="00794AA7" w:rsidRPr="00C7229C" w:rsidRDefault="00794AA7" w:rsidP="00D85585">
            <w:p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Reevaluación Cognitiva</w:t>
            </w:r>
          </w:p>
        </w:tc>
        <w:tc>
          <w:tcPr>
            <w:tcW w:w="1417" w:type="dxa"/>
          </w:tcPr>
          <w:p w14:paraId="5CB17BB1"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30.6 (6.39)</w:t>
            </w:r>
          </w:p>
        </w:tc>
        <w:tc>
          <w:tcPr>
            <w:tcW w:w="1418" w:type="dxa"/>
          </w:tcPr>
          <w:p w14:paraId="1FE30E3E"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29.1 (6.86)</w:t>
            </w:r>
          </w:p>
        </w:tc>
        <w:tc>
          <w:tcPr>
            <w:tcW w:w="1417" w:type="dxa"/>
          </w:tcPr>
          <w:p w14:paraId="64A62B4D"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18.5</w:t>
            </w:r>
          </w:p>
        </w:tc>
        <w:tc>
          <w:tcPr>
            <w:tcW w:w="851" w:type="dxa"/>
          </w:tcPr>
          <w:p w14:paraId="55D80D73"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n.s.</w:t>
            </w:r>
          </w:p>
        </w:tc>
        <w:tc>
          <w:tcPr>
            <w:tcW w:w="1275" w:type="dxa"/>
          </w:tcPr>
          <w:p w14:paraId="5C88E4DE"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794AA7" w:rsidRPr="00C7229C" w14:paraId="491E9FBF" w14:textId="77777777" w:rsidTr="0075388B">
        <w:tc>
          <w:tcPr>
            <w:cnfStyle w:val="001000000000" w:firstRow="0" w:lastRow="0" w:firstColumn="1" w:lastColumn="0" w:oddVBand="0" w:evenVBand="0" w:oddHBand="0" w:evenHBand="0" w:firstRowFirstColumn="0" w:firstRowLastColumn="0" w:lastRowFirstColumn="0" w:lastRowLastColumn="0"/>
            <w:tcW w:w="2694" w:type="dxa"/>
          </w:tcPr>
          <w:p w14:paraId="2B5C4675" w14:textId="77777777" w:rsidR="00794AA7" w:rsidRPr="00C7229C" w:rsidRDefault="00794AA7" w:rsidP="00D85585">
            <w:p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Supresión Emocional</w:t>
            </w:r>
          </w:p>
        </w:tc>
        <w:tc>
          <w:tcPr>
            <w:tcW w:w="1417" w:type="dxa"/>
          </w:tcPr>
          <w:p w14:paraId="0E07C0E9"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19.5 (5.20)</w:t>
            </w:r>
          </w:p>
        </w:tc>
        <w:tc>
          <w:tcPr>
            <w:tcW w:w="1418" w:type="dxa"/>
          </w:tcPr>
          <w:p w14:paraId="5A806C48"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20.9 (5.72)</w:t>
            </w:r>
          </w:p>
        </w:tc>
        <w:tc>
          <w:tcPr>
            <w:tcW w:w="1417" w:type="dxa"/>
          </w:tcPr>
          <w:p w14:paraId="0BC6E47F"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18</w:t>
            </w:r>
          </w:p>
        </w:tc>
        <w:tc>
          <w:tcPr>
            <w:tcW w:w="851" w:type="dxa"/>
          </w:tcPr>
          <w:p w14:paraId="6838838C"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n.s.</w:t>
            </w:r>
          </w:p>
        </w:tc>
        <w:tc>
          <w:tcPr>
            <w:tcW w:w="1275" w:type="dxa"/>
          </w:tcPr>
          <w:p w14:paraId="5B1B8087"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794AA7" w:rsidRPr="00C7229C" w14:paraId="704513CB" w14:textId="77777777" w:rsidTr="0075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6E34106" w14:textId="77777777" w:rsidR="00794AA7" w:rsidRPr="00C7229C" w:rsidRDefault="00794AA7" w:rsidP="00D85585">
            <w:pPr>
              <w:rPr>
                <w:rFonts w:ascii="Times New Roman" w:hAnsi="Times New Roman" w:cs="Times New Roman"/>
                <w:sz w:val="24"/>
                <w:szCs w:val="24"/>
              </w:rPr>
            </w:pPr>
            <w:r w:rsidRPr="00C7229C">
              <w:rPr>
                <w:rFonts w:ascii="Times New Roman" w:hAnsi="Times New Roman" w:cs="Times New Roman"/>
                <w:sz w:val="24"/>
                <w:szCs w:val="24"/>
              </w:rPr>
              <w:t>Afecto Positivo</w:t>
            </w:r>
          </w:p>
        </w:tc>
        <w:tc>
          <w:tcPr>
            <w:tcW w:w="1417" w:type="dxa"/>
          </w:tcPr>
          <w:p w14:paraId="47424677" w14:textId="77777777" w:rsidR="00794AA7" w:rsidRPr="00C7229C" w:rsidRDefault="00794AA7" w:rsidP="00D855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418" w:type="dxa"/>
          </w:tcPr>
          <w:p w14:paraId="5496216A" w14:textId="77777777" w:rsidR="00794AA7" w:rsidRPr="00C7229C" w:rsidRDefault="00794AA7" w:rsidP="00D855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417" w:type="dxa"/>
          </w:tcPr>
          <w:p w14:paraId="1E8CC5B6"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851" w:type="dxa"/>
          </w:tcPr>
          <w:p w14:paraId="1989A7AB"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1275" w:type="dxa"/>
          </w:tcPr>
          <w:p w14:paraId="50F208B6"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94AA7" w:rsidRPr="00C7229C" w14:paraId="683B295A" w14:textId="77777777" w:rsidTr="0075388B">
        <w:tc>
          <w:tcPr>
            <w:cnfStyle w:val="001000000000" w:firstRow="0" w:lastRow="0" w:firstColumn="1" w:lastColumn="0" w:oddVBand="0" w:evenVBand="0" w:oddHBand="0" w:evenHBand="0" w:firstRowFirstColumn="0" w:firstRowLastColumn="0" w:lastRowFirstColumn="0" w:lastRowLastColumn="0"/>
            <w:tcW w:w="2694" w:type="dxa"/>
          </w:tcPr>
          <w:p w14:paraId="25153F3F" w14:textId="77777777" w:rsidR="00794AA7" w:rsidRPr="00C7229C" w:rsidRDefault="00794AA7" w:rsidP="00D85585">
            <w:pPr>
              <w:pStyle w:val="Prrafodelista"/>
              <w:numPr>
                <w:ilvl w:val="0"/>
                <w:numId w:val="1"/>
              </w:num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Felicidad</w:t>
            </w:r>
          </w:p>
        </w:tc>
        <w:tc>
          <w:tcPr>
            <w:tcW w:w="1417" w:type="dxa"/>
          </w:tcPr>
          <w:p w14:paraId="3B2807F6"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3 (1.00)</w:t>
            </w:r>
          </w:p>
        </w:tc>
        <w:tc>
          <w:tcPr>
            <w:tcW w:w="1418" w:type="dxa"/>
          </w:tcPr>
          <w:p w14:paraId="09C64B6D"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2.9 (1.22)</w:t>
            </w:r>
          </w:p>
        </w:tc>
        <w:tc>
          <w:tcPr>
            <w:tcW w:w="1417" w:type="dxa"/>
          </w:tcPr>
          <w:p w14:paraId="17484D05"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12.0</w:t>
            </w:r>
          </w:p>
        </w:tc>
        <w:tc>
          <w:tcPr>
            <w:tcW w:w="851" w:type="dxa"/>
          </w:tcPr>
          <w:p w14:paraId="4BBF8A0A"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n.s.</w:t>
            </w:r>
          </w:p>
        </w:tc>
        <w:tc>
          <w:tcPr>
            <w:tcW w:w="1275" w:type="dxa"/>
          </w:tcPr>
          <w:p w14:paraId="0E1F7794"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794AA7" w:rsidRPr="00C7229C" w14:paraId="72CD6FFF" w14:textId="77777777" w:rsidTr="0075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0AE5190" w14:textId="77777777" w:rsidR="00794AA7" w:rsidRPr="00C7229C" w:rsidRDefault="00794AA7" w:rsidP="00D85585">
            <w:pPr>
              <w:pStyle w:val="Prrafodelista"/>
              <w:numPr>
                <w:ilvl w:val="0"/>
                <w:numId w:val="1"/>
              </w:num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Alegría</w:t>
            </w:r>
          </w:p>
        </w:tc>
        <w:tc>
          <w:tcPr>
            <w:tcW w:w="1417" w:type="dxa"/>
          </w:tcPr>
          <w:p w14:paraId="7A7BE26B"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3 (1.18)</w:t>
            </w:r>
          </w:p>
        </w:tc>
        <w:tc>
          <w:tcPr>
            <w:tcW w:w="1418" w:type="dxa"/>
          </w:tcPr>
          <w:p w14:paraId="7DAA0C4B"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3.3 (1.35)</w:t>
            </w:r>
          </w:p>
        </w:tc>
        <w:tc>
          <w:tcPr>
            <w:tcW w:w="1417" w:type="dxa"/>
          </w:tcPr>
          <w:p w14:paraId="7FA688F6"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18.5</w:t>
            </w:r>
          </w:p>
        </w:tc>
        <w:tc>
          <w:tcPr>
            <w:tcW w:w="851" w:type="dxa"/>
          </w:tcPr>
          <w:p w14:paraId="32E13EFA"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n.s.</w:t>
            </w:r>
          </w:p>
        </w:tc>
        <w:tc>
          <w:tcPr>
            <w:tcW w:w="1275" w:type="dxa"/>
          </w:tcPr>
          <w:p w14:paraId="0639CF2C"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794AA7" w:rsidRPr="00C7229C" w14:paraId="0166DBD6" w14:textId="77777777" w:rsidTr="0075388B">
        <w:tc>
          <w:tcPr>
            <w:cnfStyle w:val="001000000000" w:firstRow="0" w:lastRow="0" w:firstColumn="1" w:lastColumn="0" w:oddVBand="0" w:evenVBand="0" w:oddHBand="0" w:evenHBand="0" w:firstRowFirstColumn="0" w:firstRowLastColumn="0" w:lastRowFirstColumn="0" w:lastRowLastColumn="0"/>
            <w:tcW w:w="2694" w:type="dxa"/>
          </w:tcPr>
          <w:p w14:paraId="4E4E7F80" w14:textId="77777777" w:rsidR="00794AA7" w:rsidRPr="00C7229C" w:rsidRDefault="00794AA7" w:rsidP="00D85585">
            <w:pPr>
              <w:pStyle w:val="Prrafodelista"/>
              <w:numPr>
                <w:ilvl w:val="0"/>
                <w:numId w:val="1"/>
              </w:num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Plenitud</w:t>
            </w:r>
          </w:p>
        </w:tc>
        <w:tc>
          <w:tcPr>
            <w:tcW w:w="1417" w:type="dxa"/>
          </w:tcPr>
          <w:p w14:paraId="347E20B3"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3 (0.94)</w:t>
            </w:r>
          </w:p>
        </w:tc>
        <w:tc>
          <w:tcPr>
            <w:tcW w:w="1418" w:type="dxa"/>
          </w:tcPr>
          <w:p w14:paraId="65B94CA4"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3.2 (1.25)</w:t>
            </w:r>
          </w:p>
        </w:tc>
        <w:tc>
          <w:tcPr>
            <w:tcW w:w="1417" w:type="dxa"/>
          </w:tcPr>
          <w:p w14:paraId="10BE12B6"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11.0</w:t>
            </w:r>
          </w:p>
        </w:tc>
        <w:tc>
          <w:tcPr>
            <w:tcW w:w="851" w:type="dxa"/>
          </w:tcPr>
          <w:p w14:paraId="66E08F81"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n.s.</w:t>
            </w:r>
          </w:p>
        </w:tc>
        <w:tc>
          <w:tcPr>
            <w:tcW w:w="1275" w:type="dxa"/>
          </w:tcPr>
          <w:p w14:paraId="4FEE3B54"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794AA7" w:rsidRPr="00C7229C" w14:paraId="1353F6D6" w14:textId="77777777" w:rsidTr="0075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20C5DCF" w14:textId="77777777" w:rsidR="00794AA7" w:rsidRPr="00C7229C" w:rsidRDefault="00794AA7" w:rsidP="00D85585">
            <w:pPr>
              <w:pStyle w:val="Prrafodelista"/>
              <w:numPr>
                <w:ilvl w:val="0"/>
                <w:numId w:val="1"/>
              </w:num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Satisfacción</w:t>
            </w:r>
          </w:p>
        </w:tc>
        <w:tc>
          <w:tcPr>
            <w:tcW w:w="1417" w:type="dxa"/>
          </w:tcPr>
          <w:p w14:paraId="0F77A977"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3.2 (1.10)</w:t>
            </w:r>
          </w:p>
        </w:tc>
        <w:tc>
          <w:tcPr>
            <w:tcW w:w="1418" w:type="dxa"/>
          </w:tcPr>
          <w:p w14:paraId="7CAD024F"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3 (1.26)</w:t>
            </w:r>
          </w:p>
        </w:tc>
        <w:tc>
          <w:tcPr>
            <w:tcW w:w="1417" w:type="dxa"/>
          </w:tcPr>
          <w:p w14:paraId="143E86DD"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9.50</w:t>
            </w:r>
          </w:p>
        </w:tc>
        <w:tc>
          <w:tcPr>
            <w:tcW w:w="851" w:type="dxa"/>
          </w:tcPr>
          <w:p w14:paraId="3DC890FF"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n.s.</w:t>
            </w:r>
          </w:p>
        </w:tc>
        <w:tc>
          <w:tcPr>
            <w:tcW w:w="1275" w:type="dxa"/>
          </w:tcPr>
          <w:p w14:paraId="526F4FC4"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w:t>
            </w:r>
          </w:p>
        </w:tc>
      </w:tr>
      <w:tr w:rsidR="00794AA7" w:rsidRPr="00C7229C" w14:paraId="5700F3FA" w14:textId="77777777" w:rsidTr="0075388B">
        <w:tc>
          <w:tcPr>
            <w:cnfStyle w:val="001000000000" w:firstRow="0" w:lastRow="0" w:firstColumn="1" w:lastColumn="0" w:oddVBand="0" w:evenVBand="0" w:oddHBand="0" w:evenHBand="0" w:firstRowFirstColumn="0" w:firstRowLastColumn="0" w:lastRowFirstColumn="0" w:lastRowLastColumn="0"/>
            <w:tcW w:w="2694" w:type="dxa"/>
          </w:tcPr>
          <w:p w14:paraId="1731210C" w14:textId="77777777" w:rsidR="00794AA7" w:rsidRPr="00C7229C" w:rsidRDefault="00794AA7" w:rsidP="00D85585">
            <w:pPr>
              <w:pStyle w:val="Prrafodelista"/>
              <w:numPr>
                <w:ilvl w:val="0"/>
                <w:numId w:val="1"/>
              </w:num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Calma</w:t>
            </w:r>
          </w:p>
        </w:tc>
        <w:tc>
          <w:tcPr>
            <w:tcW w:w="1417" w:type="dxa"/>
          </w:tcPr>
          <w:p w14:paraId="52CD90C4"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2.9 (0.83)</w:t>
            </w:r>
          </w:p>
        </w:tc>
        <w:tc>
          <w:tcPr>
            <w:tcW w:w="1418" w:type="dxa"/>
          </w:tcPr>
          <w:p w14:paraId="33378D04"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3.3 (1.20)</w:t>
            </w:r>
          </w:p>
        </w:tc>
        <w:tc>
          <w:tcPr>
            <w:tcW w:w="1417" w:type="dxa"/>
          </w:tcPr>
          <w:p w14:paraId="752995D0"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21.5</w:t>
            </w:r>
          </w:p>
        </w:tc>
        <w:tc>
          <w:tcPr>
            <w:tcW w:w="851" w:type="dxa"/>
          </w:tcPr>
          <w:p w14:paraId="576531B7"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n.s.</w:t>
            </w:r>
          </w:p>
        </w:tc>
        <w:tc>
          <w:tcPr>
            <w:tcW w:w="1275" w:type="dxa"/>
          </w:tcPr>
          <w:p w14:paraId="60311BB6"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w:t>
            </w:r>
          </w:p>
        </w:tc>
      </w:tr>
      <w:tr w:rsidR="00794AA7" w:rsidRPr="00C7229C" w14:paraId="235BA45A" w14:textId="77777777" w:rsidTr="0075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A9C9602" w14:textId="77777777" w:rsidR="00794AA7" w:rsidRPr="00C7229C" w:rsidRDefault="00794AA7" w:rsidP="00D85585">
            <w:pPr>
              <w:pStyle w:val="Prrafodelista"/>
              <w:numPr>
                <w:ilvl w:val="0"/>
                <w:numId w:val="1"/>
              </w:num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Bienestar</w:t>
            </w:r>
          </w:p>
        </w:tc>
        <w:tc>
          <w:tcPr>
            <w:tcW w:w="1417" w:type="dxa"/>
          </w:tcPr>
          <w:p w14:paraId="4433C2E9"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3.2 (1.01)</w:t>
            </w:r>
          </w:p>
        </w:tc>
        <w:tc>
          <w:tcPr>
            <w:tcW w:w="1418" w:type="dxa"/>
          </w:tcPr>
          <w:p w14:paraId="10C94BF9"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2.9 (1.30)</w:t>
            </w:r>
          </w:p>
        </w:tc>
        <w:tc>
          <w:tcPr>
            <w:tcW w:w="1417" w:type="dxa"/>
          </w:tcPr>
          <w:p w14:paraId="15745571"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7.50</w:t>
            </w:r>
          </w:p>
        </w:tc>
        <w:tc>
          <w:tcPr>
            <w:tcW w:w="851" w:type="dxa"/>
          </w:tcPr>
          <w:p w14:paraId="2AFE9C8E"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n.s.</w:t>
            </w:r>
          </w:p>
        </w:tc>
        <w:tc>
          <w:tcPr>
            <w:tcW w:w="1275" w:type="dxa"/>
          </w:tcPr>
          <w:p w14:paraId="04C8B886"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w:t>
            </w:r>
          </w:p>
        </w:tc>
      </w:tr>
      <w:tr w:rsidR="00794AA7" w:rsidRPr="00C7229C" w14:paraId="6E4E7C61" w14:textId="77777777" w:rsidTr="0075388B">
        <w:tc>
          <w:tcPr>
            <w:cnfStyle w:val="001000000000" w:firstRow="0" w:lastRow="0" w:firstColumn="1" w:lastColumn="0" w:oddVBand="0" w:evenVBand="0" w:oddHBand="0" w:evenHBand="0" w:firstRowFirstColumn="0" w:firstRowLastColumn="0" w:lastRowFirstColumn="0" w:lastRowLastColumn="0"/>
            <w:tcW w:w="2694" w:type="dxa"/>
          </w:tcPr>
          <w:p w14:paraId="0DBCE8F7" w14:textId="77777777" w:rsidR="00794AA7" w:rsidRPr="00C7229C" w:rsidRDefault="00794AA7" w:rsidP="00D85585">
            <w:pPr>
              <w:pStyle w:val="Prrafodelista"/>
              <w:numPr>
                <w:ilvl w:val="0"/>
                <w:numId w:val="1"/>
              </w:num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Paz</w:t>
            </w:r>
          </w:p>
        </w:tc>
        <w:tc>
          <w:tcPr>
            <w:tcW w:w="1417" w:type="dxa"/>
          </w:tcPr>
          <w:p w14:paraId="2341FE29"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2.9 (0.94)</w:t>
            </w:r>
          </w:p>
        </w:tc>
        <w:tc>
          <w:tcPr>
            <w:tcW w:w="1418" w:type="dxa"/>
          </w:tcPr>
          <w:p w14:paraId="35C027BD"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3.5 (1.36)</w:t>
            </w:r>
          </w:p>
        </w:tc>
        <w:tc>
          <w:tcPr>
            <w:tcW w:w="1417" w:type="dxa"/>
          </w:tcPr>
          <w:p w14:paraId="27C14405"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18.5</w:t>
            </w:r>
          </w:p>
        </w:tc>
        <w:tc>
          <w:tcPr>
            <w:tcW w:w="851" w:type="dxa"/>
          </w:tcPr>
          <w:p w14:paraId="3C5B3CCC"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n.s.</w:t>
            </w:r>
          </w:p>
        </w:tc>
        <w:tc>
          <w:tcPr>
            <w:tcW w:w="1275" w:type="dxa"/>
          </w:tcPr>
          <w:p w14:paraId="133834CE"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w:t>
            </w:r>
          </w:p>
        </w:tc>
      </w:tr>
      <w:tr w:rsidR="00794AA7" w:rsidRPr="00C7229C" w14:paraId="1D3E8BA6" w14:textId="77777777" w:rsidTr="0075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4068242" w14:textId="77777777" w:rsidR="00794AA7" w:rsidRPr="00C7229C" w:rsidRDefault="00794AA7" w:rsidP="00D85585">
            <w:pPr>
              <w:pStyle w:val="Prrafodelista"/>
              <w:numPr>
                <w:ilvl w:val="0"/>
                <w:numId w:val="1"/>
              </w:num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Dicha</w:t>
            </w:r>
          </w:p>
        </w:tc>
        <w:tc>
          <w:tcPr>
            <w:tcW w:w="1417" w:type="dxa"/>
          </w:tcPr>
          <w:p w14:paraId="18C002E8"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3 (1.38)</w:t>
            </w:r>
          </w:p>
        </w:tc>
        <w:tc>
          <w:tcPr>
            <w:tcW w:w="1418" w:type="dxa"/>
          </w:tcPr>
          <w:p w14:paraId="193C4B76"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3.3 (1.12)</w:t>
            </w:r>
          </w:p>
        </w:tc>
        <w:tc>
          <w:tcPr>
            <w:tcW w:w="1417" w:type="dxa"/>
          </w:tcPr>
          <w:p w14:paraId="3927A4CA"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14.0</w:t>
            </w:r>
          </w:p>
        </w:tc>
        <w:tc>
          <w:tcPr>
            <w:tcW w:w="851" w:type="dxa"/>
          </w:tcPr>
          <w:p w14:paraId="40E9B8B1"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n.s.</w:t>
            </w:r>
          </w:p>
        </w:tc>
        <w:tc>
          <w:tcPr>
            <w:tcW w:w="1275" w:type="dxa"/>
          </w:tcPr>
          <w:p w14:paraId="615F39F0"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w:t>
            </w:r>
          </w:p>
        </w:tc>
      </w:tr>
      <w:tr w:rsidR="00794AA7" w:rsidRPr="00C7229C" w14:paraId="2B84FE37" w14:textId="77777777" w:rsidTr="0075388B">
        <w:tc>
          <w:tcPr>
            <w:cnfStyle w:val="001000000000" w:firstRow="0" w:lastRow="0" w:firstColumn="1" w:lastColumn="0" w:oddVBand="0" w:evenVBand="0" w:oddHBand="0" w:evenHBand="0" w:firstRowFirstColumn="0" w:firstRowLastColumn="0" w:lastRowFirstColumn="0" w:lastRowLastColumn="0"/>
            <w:tcW w:w="2694" w:type="dxa"/>
          </w:tcPr>
          <w:p w14:paraId="03802285" w14:textId="77777777" w:rsidR="00794AA7" w:rsidRPr="00C7229C" w:rsidRDefault="00794AA7" w:rsidP="00D85585">
            <w:pPr>
              <w:pStyle w:val="Prrafodelista"/>
              <w:numPr>
                <w:ilvl w:val="0"/>
                <w:numId w:val="1"/>
              </w:num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Tranquilidad</w:t>
            </w:r>
          </w:p>
        </w:tc>
        <w:tc>
          <w:tcPr>
            <w:tcW w:w="1417" w:type="dxa"/>
          </w:tcPr>
          <w:p w14:paraId="65B8F92B"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3.3 (1.04)</w:t>
            </w:r>
          </w:p>
        </w:tc>
        <w:tc>
          <w:tcPr>
            <w:tcW w:w="1418" w:type="dxa"/>
          </w:tcPr>
          <w:p w14:paraId="043BD0F3"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2.9 (1.36)</w:t>
            </w:r>
          </w:p>
        </w:tc>
        <w:tc>
          <w:tcPr>
            <w:tcW w:w="1417" w:type="dxa"/>
          </w:tcPr>
          <w:p w14:paraId="05CBA417"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5.00</w:t>
            </w:r>
          </w:p>
        </w:tc>
        <w:tc>
          <w:tcPr>
            <w:tcW w:w="851" w:type="dxa"/>
          </w:tcPr>
          <w:p w14:paraId="7062C777"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n.s.</w:t>
            </w:r>
          </w:p>
        </w:tc>
        <w:tc>
          <w:tcPr>
            <w:tcW w:w="1275" w:type="dxa"/>
          </w:tcPr>
          <w:p w14:paraId="188B1A84"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w:t>
            </w:r>
          </w:p>
        </w:tc>
      </w:tr>
      <w:tr w:rsidR="00794AA7" w:rsidRPr="00C7229C" w14:paraId="73D3E847" w14:textId="77777777" w:rsidTr="0075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81949AA" w14:textId="77777777" w:rsidR="00794AA7" w:rsidRPr="00C7229C" w:rsidRDefault="00794AA7" w:rsidP="00D85585">
            <w:pPr>
              <w:pStyle w:val="Prrafodelista"/>
              <w:numPr>
                <w:ilvl w:val="0"/>
                <w:numId w:val="1"/>
              </w:num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Placer</w:t>
            </w:r>
          </w:p>
        </w:tc>
        <w:tc>
          <w:tcPr>
            <w:tcW w:w="1417" w:type="dxa"/>
          </w:tcPr>
          <w:p w14:paraId="6D2BD5BF"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2.8 (1.17)</w:t>
            </w:r>
          </w:p>
        </w:tc>
        <w:tc>
          <w:tcPr>
            <w:tcW w:w="1418" w:type="dxa"/>
          </w:tcPr>
          <w:p w14:paraId="45B3FC2B"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3.1 (1.08)</w:t>
            </w:r>
          </w:p>
        </w:tc>
        <w:tc>
          <w:tcPr>
            <w:tcW w:w="1417" w:type="dxa"/>
          </w:tcPr>
          <w:p w14:paraId="24DDDA29"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11.0</w:t>
            </w:r>
          </w:p>
        </w:tc>
        <w:tc>
          <w:tcPr>
            <w:tcW w:w="851" w:type="dxa"/>
          </w:tcPr>
          <w:p w14:paraId="6E0716E1"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n.s.</w:t>
            </w:r>
          </w:p>
        </w:tc>
        <w:tc>
          <w:tcPr>
            <w:tcW w:w="1275" w:type="dxa"/>
          </w:tcPr>
          <w:p w14:paraId="2105BA97"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794AA7" w:rsidRPr="00C7229C" w14:paraId="2C167DC9" w14:textId="77777777" w:rsidTr="0075388B">
        <w:tc>
          <w:tcPr>
            <w:cnfStyle w:val="001000000000" w:firstRow="0" w:lastRow="0" w:firstColumn="1" w:lastColumn="0" w:oddVBand="0" w:evenVBand="0" w:oddHBand="0" w:evenHBand="0" w:firstRowFirstColumn="0" w:firstRowLastColumn="0" w:lastRowFirstColumn="0" w:lastRowLastColumn="0"/>
            <w:tcW w:w="2694" w:type="dxa"/>
          </w:tcPr>
          <w:p w14:paraId="2382D931" w14:textId="77777777" w:rsidR="00794AA7" w:rsidRPr="00C7229C" w:rsidRDefault="00794AA7" w:rsidP="00D85585">
            <w:pPr>
              <w:rPr>
                <w:rFonts w:ascii="Times New Roman" w:hAnsi="Times New Roman" w:cs="Times New Roman"/>
                <w:sz w:val="24"/>
                <w:szCs w:val="24"/>
              </w:rPr>
            </w:pPr>
            <w:r w:rsidRPr="00C7229C">
              <w:rPr>
                <w:rFonts w:ascii="Times New Roman" w:hAnsi="Times New Roman" w:cs="Times New Roman"/>
                <w:sz w:val="24"/>
                <w:szCs w:val="24"/>
              </w:rPr>
              <w:t>Afecto Negativo</w:t>
            </w:r>
          </w:p>
        </w:tc>
        <w:tc>
          <w:tcPr>
            <w:tcW w:w="1417" w:type="dxa"/>
          </w:tcPr>
          <w:p w14:paraId="6DD2E7C4"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418" w:type="dxa"/>
          </w:tcPr>
          <w:p w14:paraId="4F124888"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417" w:type="dxa"/>
          </w:tcPr>
          <w:p w14:paraId="0B756CD7"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851" w:type="dxa"/>
          </w:tcPr>
          <w:p w14:paraId="32DD2902"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275" w:type="dxa"/>
          </w:tcPr>
          <w:p w14:paraId="697AEE57"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94AA7" w:rsidRPr="00C7229C" w14:paraId="76E0CFFB" w14:textId="77777777" w:rsidTr="0075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5E45D5C" w14:textId="77777777" w:rsidR="00794AA7" w:rsidRPr="00C7229C" w:rsidRDefault="00794AA7" w:rsidP="00D85585">
            <w:pPr>
              <w:pStyle w:val="Prrafodelista"/>
              <w:numPr>
                <w:ilvl w:val="0"/>
                <w:numId w:val="2"/>
              </w:num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Sufrimiento</w:t>
            </w:r>
          </w:p>
        </w:tc>
        <w:tc>
          <w:tcPr>
            <w:tcW w:w="1417" w:type="dxa"/>
          </w:tcPr>
          <w:p w14:paraId="54DE8E5A"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2.6 (1.03)</w:t>
            </w:r>
          </w:p>
        </w:tc>
        <w:tc>
          <w:tcPr>
            <w:tcW w:w="1418" w:type="dxa"/>
          </w:tcPr>
          <w:p w14:paraId="7907FD51"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2.4 (1.29)</w:t>
            </w:r>
          </w:p>
        </w:tc>
        <w:tc>
          <w:tcPr>
            <w:tcW w:w="1417" w:type="dxa"/>
          </w:tcPr>
          <w:p w14:paraId="428DF879"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9.00</w:t>
            </w:r>
          </w:p>
        </w:tc>
        <w:tc>
          <w:tcPr>
            <w:tcW w:w="851" w:type="dxa"/>
          </w:tcPr>
          <w:p w14:paraId="5B821119"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n.s.</w:t>
            </w:r>
          </w:p>
        </w:tc>
        <w:tc>
          <w:tcPr>
            <w:tcW w:w="1275" w:type="dxa"/>
          </w:tcPr>
          <w:p w14:paraId="27D6CF70"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w:t>
            </w:r>
          </w:p>
        </w:tc>
      </w:tr>
      <w:tr w:rsidR="00794AA7" w:rsidRPr="00C7229C" w14:paraId="2C3E5E2C" w14:textId="77777777" w:rsidTr="0075388B">
        <w:tc>
          <w:tcPr>
            <w:cnfStyle w:val="001000000000" w:firstRow="0" w:lastRow="0" w:firstColumn="1" w:lastColumn="0" w:oddVBand="0" w:evenVBand="0" w:oddHBand="0" w:evenHBand="0" w:firstRowFirstColumn="0" w:firstRowLastColumn="0" w:lastRowFirstColumn="0" w:lastRowLastColumn="0"/>
            <w:tcW w:w="2694" w:type="dxa"/>
          </w:tcPr>
          <w:p w14:paraId="2997B749" w14:textId="77777777" w:rsidR="00794AA7" w:rsidRPr="00C7229C" w:rsidRDefault="00794AA7" w:rsidP="00D85585">
            <w:pPr>
              <w:pStyle w:val="Prrafodelista"/>
              <w:numPr>
                <w:ilvl w:val="0"/>
                <w:numId w:val="2"/>
              </w:num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Dolor</w:t>
            </w:r>
          </w:p>
        </w:tc>
        <w:tc>
          <w:tcPr>
            <w:tcW w:w="1417" w:type="dxa"/>
          </w:tcPr>
          <w:p w14:paraId="3C5F42F6"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3 (1.38)</w:t>
            </w:r>
          </w:p>
        </w:tc>
        <w:tc>
          <w:tcPr>
            <w:tcW w:w="1418" w:type="dxa"/>
          </w:tcPr>
          <w:p w14:paraId="2D98B03C"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2.7 (1.42)</w:t>
            </w:r>
          </w:p>
        </w:tc>
        <w:tc>
          <w:tcPr>
            <w:tcW w:w="1417" w:type="dxa"/>
          </w:tcPr>
          <w:p w14:paraId="55ADB19B"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5.00</w:t>
            </w:r>
          </w:p>
        </w:tc>
        <w:tc>
          <w:tcPr>
            <w:tcW w:w="851" w:type="dxa"/>
          </w:tcPr>
          <w:p w14:paraId="03836FEA"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n.s.</w:t>
            </w:r>
          </w:p>
        </w:tc>
        <w:tc>
          <w:tcPr>
            <w:tcW w:w="1275" w:type="dxa"/>
          </w:tcPr>
          <w:p w14:paraId="646906FF"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w:t>
            </w:r>
          </w:p>
        </w:tc>
      </w:tr>
      <w:tr w:rsidR="00794AA7" w:rsidRPr="00C7229C" w14:paraId="5AC681AB" w14:textId="77777777" w:rsidTr="0075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FAF8949" w14:textId="77777777" w:rsidR="00794AA7" w:rsidRPr="00C7229C" w:rsidRDefault="00794AA7" w:rsidP="00D85585">
            <w:pPr>
              <w:pStyle w:val="Prrafodelista"/>
              <w:numPr>
                <w:ilvl w:val="0"/>
                <w:numId w:val="2"/>
              </w:num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Tristeza</w:t>
            </w:r>
          </w:p>
        </w:tc>
        <w:tc>
          <w:tcPr>
            <w:tcW w:w="1417" w:type="dxa"/>
          </w:tcPr>
          <w:p w14:paraId="3C32A46A"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3.1 (0.87)</w:t>
            </w:r>
          </w:p>
        </w:tc>
        <w:tc>
          <w:tcPr>
            <w:tcW w:w="1418" w:type="dxa"/>
          </w:tcPr>
          <w:p w14:paraId="7DDA49C0"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3 (1.13)</w:t>
            </w:r>
          </w:p>
        </w:tc>
        <w:tc>
          <w:tcPr>
            <w:tcW w:w="1417" w:type="dxa"/>
          </w:tcPr>
          <w:p w14:paraId="3A4C4363"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4.00</w:t>
            </w:r>
          </w:p>
        </w:tc>
        <w:tc>
          <w:tcPr>
            <w:tcW w:w="851" w:type="dxa"/>
          </w:tcPr>
          <w:p w14:paraId="1AC1F187"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n.s.</w:t>
            </w:r>
          </w:p>
        </w:tc>
        <w:tc>
          <w:tcPr>
            <w:tcW w:w="1275" w:type="dxa"/>
          </w:tcPr>
          <w:p w14:paraId="1D5B833D"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w:t>
            </w:r>
          </w:p>
        </w:tc>
      </w:tr>
      <w:tr w:rsidR="00794AA7" w:rsidRPr="00C7229C" w14:paraId="6E69203E" w14:textId="77777777" w:rsidTr="0075388B">
        <w:tc>
          <w:tcPr>
            <w:cnfStyle w:val="001000000000" w:firstRow="0" w:lastRow="0" w:firstColumn="1" w:lastColumn="0" w:oddVBand="0" w:evenVBand="0" w:oddHBand="0" w:evenHBand="0" w:firstRowFirstColumn="0" w:firstRowLastColumn="0" w:lastRowFirstColumn="0" w:lastRowLastColumn="0"/>
            <w:tcW w:w="2694" w:type="dxa"/>
          </w:tcPr>
          <w:p w14:paraId="0C69540B" w14:textId="77777777" w:rsidR="00794AA7" w:rsidRPr="00C7229C" w:rsidRDefault="00794AA7" w:rsidP="00D85585">
            <w:pPr>
              <w:pStyle w:val="Prrafodelista"/>
              <w:numPr>
                <w:ilvl w:val="0"/>
                <w:numId w:val="2"/>
              </w:num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Desilusión</w:t>
            </w:r>
          </w:p>
        </w:tc>
        <w:tc>
          <w:tcPr>
            <w:tcW w:w="1417" w:type="dxa"/>
          </w:tcPr>
          <w:p w14:paraId="3FC9D215"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2.4 (1.51)</w:t>
            </w:r>
          </w:p>
        </w:tc>
        <w:tc>
          <w:tcPr>
            <w:tcW w:w="1418" w:type="dxa"/>
          </w:tcPr>
          <w:p w14:paraId="3C8D5049"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2.7 (1.35)</w:t>
            </w:r>
          </w:p>
        </w:tc>
        <w:tc>
          <w:tcPr>
            <w:tcW w:w="1417" w:type="dxa"/>
          </w:tcPr>
          <w:p w14:paraId="144DE680"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14.0</w:t>
            </w:r>
          </w:p>
        </w:tc>
        <w:tc>
          <w:tcPr>
            <w:tcW w:w="851" w:type="dxa"/>
          </w:tcPr>
          <w:p w14:paraId="0B907825"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n.s.</w:t>
            </w:r>
          </w:p>
        </w:tc>
        <w:tc>
          <w:tcPr>
            <w:tcW w:w="1275" w:type="dxa"/>
          </w:tcPr>
          <w:p w14:paraId="405DED65"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w:t>
            </w:r>
          </w:p>
        </w:tc>
      </w:tr>
      <w:tr w:rsidR="00794AA7" w:rsidRPr="00C7229C" w14:paraId="185BC47A" w14:textId="77777777" w:rsidTr="0075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206E195" w14:textId="77777777" w:rsidR="00794AA7" w:rsidRPr="00C7229C" w:rsidRDefault="00794AA7" w:rsidP="00D85585">
            <w:pPr>
              <w:pStyle w:val="Prrafodelista"/>
              <w:numPr>
                <w:ilvl w:val="0"/>
                <w:numId w:val="2"/>
              </w:num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Desdicha</w:t>
            </w:r>
          </w:p>
        </w:tc>
        <w:tc>
          <w:tcPr>
            <w:tcW w:w="1417" w:type="dxa"/>
          </w:tcPr>
          <w:p w14:paraId="6D090318"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3 (1.45)</w:t>
            </w:r>
          </w:p>
        </w:tc>
        <w:tc>
          <w:tcPr>
            <w:tcW w:w="1418" w:type="dxa"/>
          </w:tcPr>
          <w:p w14:paraId="0DC89420"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2.3 (1.29)</w:t>
            </w:r>
          </w:p>
        </w:tc>
        <w:tc>
          <w:tcPr>
            <w:tcW w:w="1417" w:type="dxa"/>
          </w:tcPr>
          <w:p w14:paraId="62E75262"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4.50</w:t>
            </w:r>
          </w:p>
        </w:tc>
        <w:tc>
          <w:tcPr>
            <w:tcW w:w="851" w:type="dxa"/>
          </w:tcPr>
          <w:p w14:paraId="5F5073BC"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n.s.</w:t>
            </w:r>
          </w:p>
        </w:tc>
        <w:tc>
          <w:tcPr>
            <w:tcW w:w="1275" w:type="dxa"/>
          </w:tcPr>
          <w:p w14:paraId="2C74CFFC"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w:t>
            </w:r>
          </w:p>
        </w:tc>
      </w:tr>
      <w:tr w:rsidR="00794AA7" w:rsidRPr="00C7229C" w14:paraId="1C8A6BC2" w14:textId="77777777" w:rsidTr="0075388B">
        <w:tc>
          <w:tcPr>
            <w:cnfStyle w:val="001000000000" w:firstRow="0" w:lastRow="0" w:firstColumn="1" w:lastColumn="0" w:oddVBand="0" w:evenVBand="0" w:oddHBand="0" w:evenHBand="0" w:firstRowFirstColumn="0" w:firstRowLastColumn="0" w:lastRowFirstColumn="0" w:lastRowLastColumn="0"/>
            <w:tcW w:w="2694" w:type="dxa"/>
          </w:tcPr>
          <w:p w14:paraId="138D2C34" w14:textId="77777777" w:rsidR="00794AA7" w:rsidRPr="00C7229C" w:rsidRDefault="00794AA7" w:rsidP="00D85585">
            <w:pPr>
              <w:pStyle w:val="Prrafodelista"/>
              <w:numPr>
                <w:ilvl w:val="0"/>
                <w:numId w:val="2"/>
              </w:num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Melancolía</w:t>
            </w:r>
          </w:p>
        </w:tc>
        <w:tc>
          <w:tcPr>
            <w:tcW w:w="1417" w:type="dxa"/>
          </w:tcPr>
          <w:p w14:paraId="29E57CFE"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3 (1.14)</w:t>
            </w:r>
          </w:p>
        </w:tc>
        <w:tc>
          <w:tcPr>
            <w:tcW w:w="1418" w:type="dxa"/>
          </w:tcPr>
          <w:p w14:paraId="63F8D54B"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2.5 (1.44)</w:t>
            </w:r>
          </w:p>
        </w:tc>
        <w:tc>
          <w:tcPr>
            <w:tcW w:w="1417" w:type="dxa"/>
          </w:tcPr>
          <w:p w14:paraId="5C1B80DA"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2.50</w:t>
            </w:r>
          </w:p>
        </w:tc>
        <w:tc>
          <w:tcPr>
            <w:tcW w:w="851" w:type="dxa"/>
          </w:tcPr>
          <w:p w14:paraId="262B0689"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n.s.</w:t>
            </w:r>
          </w:p>
        </w:tc>
        <w:tc>
          <w:tcPr>
            <w:tcW w:w="1275" w:type="dxa"/>
          </w:tcPr>
          <w:p w14:paraId="5BA6795A"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w:t>
            </w:r>
          </w:p>
        </w:tc>
      </w:tr>
      <w:tr w:rsidR="00794AA7" w:rsidRPr="00C7229C" w14:paraId="286C1B95" w14:textId="77777777" w:rsidTr="0075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0554A0D6" w14:textId="77777777" w:rsidR="00794AA7" w:rsidRPr="00C7229C" w:rsidRDefault="00794AA7" w:rsidP="00D85585">
            <w:pPr>
              <w:pStyle w:val="Prrafodelista"/>
              <w:numPr>
                <w:ilvl w:val="0"/>
                <w:numId w:val="2"/>
              </w:num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Soledad</w:t>
            </w:r>
          </w:p>
        </w:tc>
        <w:tc>
          <w:tcPr>
            <w:tcW w:w="1417" w:type="dxa"/>
          </w:tcPr>
          <w:p w14:paraId="1AAADD6E"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3.1 (1.60)</w:t>
            </w:r>
          </w:p>
        </w:tc>
        <w:tc>
          <w:tcPr>
            <w:tcW w:w="1418" w:type="dxa"/>
          </w:tcPr>
          <w:p w14:paraId="27FD7478"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2.1 (1.54)</w:t>
            </w:r>
          </w:p>
        </w:tc>
        <w:tc>
          <w:tcPr>
            <w:tcW w:w="1417" w:type="dxa"/>
          </w:tcPr>
          <w:p w14:paraId="4169D937"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0.00</w:t>
            </w:r>
          </w:p>
        </w:tc>
        <w:tc>
          <w:tcPr>
            <w:tcW w:w="851" w:type="dxa"/>
          </w:tcPr>
          <w:p w14:paraId="14BEE09C"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b/>
                <w:bCs/>
                <w:sz w:val="24"/>
                <w:szCs w:val="24"/>
              </w:rPr>
              <w:t>0.034</w:t>
            </w:r>
          </w:p>
        </w:tc>
        <w:tc>
          <w:tcPr>
            <w:tcW w:w="1275" w:type="dxa"/>
          </w:tcPr>
          <w:p w14:paraId="79BB7B0A" w14:textId="77777777" w:rsidR="00794AA7" w:rsidRPr="008812FE"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812FE">
              <w:rPr>
                <w:rFonts w:ascii="Times New Roman" w:hAnsi="Times New Roman" w:cs="Times New Roman"/>
                <w:b/>
                <w:bCs/>
                <w:sz w:val="24"/>
                <w:szCs w:val="24"/>
              </w:rPr>
              <w:t>-1.00</w:t>
            </w:r>
          </w:p>
        </w:tc>
      </w:tr>
      <w:tr w:rsidR="00794AA7" w:rsidRPr="00C7229C" w14:paraId="59B0F608" w14:textId="77777777" w:rsidTr="0075388B">
        <w:tc>
          <w:tcPr>
            <w:cnfStyle w:val="001000000000" w:firstRow="0" w:lastRow="0" w:firstColumn="1" w:lastColumn="0" w:oddVBand="0" w:evenVBand="0" w:oddHBand="0" w:evenHBand="0" w:firstRowFirstColumn="0" w:firstRowLastColumn="0" w:lastRowFirstColumn="0" w:lastRowLastColumn="0"/>
            <w:tcW w:w="2694" w:type="dxa"/>
          </w:tcPr>
          <w:p w14:paraId="566ADACD" w14:textId="77777777" w:rsidR="00794AA7" w:rsidRPr="00C7229C" w:rsidRDefault="00794AA7" w:rsidP="00D85585">
            <w:pPr>
              <w:pStyle w:val="Prrafodelista"/>
              <w:numPr>
                <w:ilvl w:val="0"/>
                <w:numId w:val="2"/>
              </w:num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Miedo</w:t>
            </w:r>
          </w:p>
        </w:tc>
        <w:tc>
          <w:tcPr>
            <w:tcW w:w="1417" w:type="dxa"/>
          </w:tcPr>
          <w:p w14:paraId="5C58C2BD"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3 (1.38)</w:t>
            </w:r>
          </w:p>
        </w:tc>
        <w:tc>
          <w:tcPr>
            <w:tcW w:w="1418" w:type="dxa"/>
          </w:tcPr>
          <w:p w14:paraId="5433A573"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3 (1.12)</w:t>
            </w:r>
          </w:p>
        </w:tc>
        <w:tc>
          <w:tcPr>
            <w:tcW w:w="1417" w:type="dxa"/>
          </w:tcPr>
          <w:p w14:paraId="5C5F0FFB"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14.0</w:t>
            </w:r>
          </w:p>
        </w:tc>
        <w:tc>
          <w:tcPr>
            <w:tcW w:w="851" w:type="dxa"/>
          </w:tcPr>
          <w:p w14:paraId="45F4FCE8"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n.s.</w:t>
            </w:r>
          </w:p>
        </w:tc>
        <w:tc>
          <w:tcPr>
            <w:tcW w:w="1275" w:type="dxa"/>
          </w:tcPr>
          <w:p w14:paraId="62971942"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w:t>
            </w:r>
          </w:p>
        </w:tc>
      </w:tr>
      <w:tr w:rsidR="00794AA7" w:rsidRPr="00C7229C" w14:paraId="7D6848C6" w14:textId="77777777" w:rsidTr="0075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4DB70D0" w14:textId="77777777" w:rsidR="00794AA7" w:rsidRPr="00C7229C" w:rsidRDefault="00794AA7" w:rsidP="00D85585">
            <w:pPr>
              <w:pStyle w:val="Prrafodelista"/>
              <w:numPr>
                <w:ilvl w:val="0"/>
                <w:numId w:val="2"/>
              </w:num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Incertidumbre</w:t>
            </w:r>
          </w:p>
        </w:tc>
        <w:tc>
          <w:tcPr>
            <w:tcW w:w="1417" w:type="dxa"/>
          </w:tcPr>
          <w:p w14:paraId="2183C896"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3.1 (1.17)</w:t>
            </w:r>
          </w:p>
        </w:tc>
        <w:tc>
          <w:tcPr>
            <w:tcW w:w="1418" w:type="dxa"/>
          </w:tcPr>
          <w:p w14:paraId="57B2E10E"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3 (1.10)</w:t>
            </w:r>
          </w:p>
        </w:tc>
        <w:tc>
          <w:tcPr>
            <w:tcW w:w="1417" w:type="dxa"/>
          </w:tcPr>
          <w:p w14:paraId="0470C9A1"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6.00</w:t>
            </w:r>
          </w:p>
        </w:tc>
        <w:tc>
          <w:tcPr>
            <w:tcW w:w="851" w:type="dxa"/>
          </w:tcPr>
          <w:p w14:paraId="75F3DC68"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n.s.</w:t>
            </w:r>
          </w:p>
        </w:tc>
        <w:tc>
          <w:tcPr>
            <w:tcW w:w="1275" w:type="dxa"/>
          </w:tcPr>
          <w:p w14:paraId="275B8775"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sz w:val="24"/>
                <w:szCs w:val="24"/>
              </w:rPr>
              <w:t>-</w:t>
            </w:r>
          </w:p>
        </w:tc>
      </w:tr>
      <w:tr w:rsidR="00794AA7" w:rsidRPr="00C7229C" w14:paraId="22C2D15F" w14:textId="77777777" w:rsidTr="0075388B">
        <w:tc>
          <w:tcPr>
            <w:cnfStyle w:val="001000000000" w:firstRow="0" w:lastRow="0" w:firstColumn="1" w:lastColumn="0" w:oddVBand="0" w:evenVBand="0" w:oddHBand="0" w:evenHBand="0" w:firstRowFirstColumn="0" w:firstRowLastColumn="0" w:lastRowFirstColumn="0" w:lastRowLastColumn="0"/>
            <w:tcW w:w="2694" w:type="dxa"/>
          </w:tcPr>
          <w:p w14:paraId="24BCD9C1" w14:textId="77777777" w:rsidR="00794AA7" w:rsidRPr="00C7229C" w:rsidRDefault="00794AA7" w:rsidP="00D85585">
            <w:pPr>
              <w:pStyle w:val="Prrafodelista"/>
              <w:numPr>
                <w:ilvl w:val="0"/>
                <w:numId w:val="2"/>
              </w:num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Irritación</w:t>
            </w:r>
          </w:p>
        </w:tc>
        <w:tc>
          <w:tcPr>
            <w:tcW w:w="1417" w:type="dxa"/>
          </w:tcPr>
          <w:p w14:paraId="7BFA8478"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3 (1.18)</w:t>
            </w:r>
          </w:p>
        </w:tc>
        <w:tc>
          <w:tcPr>
            <w:tcW w:w="1418" w:type="dxa"/>
          </w:tcPr>
          <w:p w14:paraId="54B8FB1C"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2.6 (1.29)</w:t>
            </w:r>
          </w:p>
        </w:tc>
        <w:tc>
          <w:tcPr>
            <w:tcW w:w="1417" w:type="dxa"/>
          </w:tcPr>
          <w:p w14:paraId="57864367"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10.5</w:t>
            </w:r>
          </w:p>
        </w:tc>
        <w:tc>
          <w:tcPr>
            <w:tcW w:w="851" w:type="dxa"/>
          </w:tcPr>
          <w:p w14:paraId="54D4A547"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n.s.</w:t>
            </w:r>
          </w:p>
        </w:tc>
        <w:tc>
          <w:tcPr>
            <w:tcW w:w="1275" w:type="dxa"/>
          </w:tcPr>
          <w:p w14:paraId="7CD56CFB"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693409" w:rsidRPr="00C7229C" w14:paraId="1397F752" w14:textId="77777777" w:rsidTr="0075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D9D9D9" w:themeFill="background1" w:themeFillShade="D9"/>
          </w:tcPr>
          <w:p w14:paraId="26E6EA7A" w14:textId="77777777" w:rsidR="00693409" w:rsidRDefault="00693409" w:rsidP="00693409">
            <w:pPr>
              <w:rPr>
                <w:rFonts w:ascii="Times New Roman" w:hAnsi="Times New Roman" w:cs="Times New Roman"/>
                <w:i/>
                <w:iCs/>
                <w:sz w:val="24"/>
                <w:szCs w:val="24"/>
              </w:rPr>
            </w:pPr>
            <w:r>
              <w:rPr>
                <w:rFonts w:ascii="Times New Roman" w:hAnsi="Times New Roman" w:cs="Times New Roman"/>
                <w:b w:val="0"/>
                <w:bCs w:val="0"/>
                <w:i/>
                <w:iCs/>
                <w:sz w:val="24"/>
                <w:szCs w:val="24"/>
              </w:rPr>
              <w:t>Periodo</w:t>
            </w:r>
            <w:r w:rsidRPr="00C7229C">
              <w:rPr>
                <w:rFonts w:ascii="Times New Roman" w:hAnsi="Times New Roman" w:cs="Times New Roman"/>
                <w:b w:val="0"/>
                <w:bCs w:val="0"/>
                <w:i/>
                <w:iCs/>
                <w:sz w:val="24"/>
                <w:szCs w:val="24"/>
              </w:rPr>
              <w:t xml:space="preserve"> 3. </w:t>
            </w:r>
          </w:p>
          <w:p w14:paraId="03BE104F" w14:textId="77777777" w:rsidR="00693409" w:rsidRPr="00C7229C" w:rsidRDefault="00693409" w:rsidP="00693409">
            <w:pPr>
              <w:rPr>
                <w:rFonts w:ascii="Times New Roman" w:hAnsi="Times New Roman" w:cs="Times New Roman"/>
                <w:b w:val="0"/>
                <w:bCs w:val="0"/>
                <w:sz w:val="24"/>
                <w:szCs w:val="24"/>
              </w:rPr>
            </w:pPr>
            <w:r>
              <w:rPr>
                <w:rFonts w:ascii="Times New Roman" w:hAnsi="Times New Roman" w:cs="Times New Roman"/>
                <w:b w:val="0"/>
                <w:bCs w:val="0"/>
                <w:i/>
                <w:iCs/>
                <w:sz w:val="24"/>
                <w:szCs w:val="24"/>
              </w:rPr>
              <w:t>Medida Psicosocial</w:t>
            </w:r>
            <w:r w:rsidRPr="00C7229C">
              <w:rPr>
                <w:rFonts w:ascii="Times New Roman" w:hAnsi="Times New Roman" w:cs="Times New Roman"/>
                <w:b w:val="0"/>
                <w:bCs w:val="0"/>
                <w:i/>
                <w:iCs/>
                <w:sz w:val="24"/>
                <w:szCs w:val="24"/>
              </w:rPr>
              <w:t xml:space="preserve"> </w:t>
            </w:r>
          </w:p>
        </w:tc>
        <w:tc>
          <w:tcPr>
            <w:tcW w:w="1417" w:type="dxa"/>
            <w:shd w:val="clear" w:color="auto" w:fill="D9D9D9" w:themeFill="background1" w:themeFillShade="D9"/>
          </w:tcPr>
          <w:p w14:paraId="2D844CD7" w14:textId="61DE37B4" w:rsidR="00693409" w:rsidRPr="00C7229C" w:rsidRDefault="00693409" w:rsidP="006934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93409">
              <w:rPr>
                <w:rFonts w:ascii="Times New Roman" w:hAnsi="Times New Roman" w:cs="Times New Roman"/>
                <w:b/>
                <w:bCs/>
                <w:sz w:val="24"/>
                <w:szCs w:val="24"/>
              </w:rPr>
              <w:t>Pre</w:t>
            </w:r>
          </w:p>
        </w:tc>
        <w:tc>
          <w:tcPr>
            <w:tcW w:w="1418" w:type="dxa"/>
            <w:shd w:val="clear" w:color="auto" w:fill="D9D9D9" w:themeFill="background1" w:themeFillShade="D9"/>
          </w:tcPr>
          <w:p w14:paraId="4784990A" w14:textId="52608EAE" w:rsidR="00693409" w:rsidRPr="00C7229C" w:rsidRDefault="00693409" w:rsidP="0069340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693409">
              <w:rPr>
                <w:rFonts w:ascii="Times New Roman" w:hAnsi="Times New Roman" w:cs="Times New Roman"/>
                <w:b/>
                <w:bCs/>
                <w:sz w:val="24"/>
                <w:szCs w:val="24"/>
              </w:rPr>
              <w:t>Post</w:t>
            </w:r>
          </w:p>
        </w:tc>
        <w:tc>
          <w:tcPr>
            <w:tcW w:w="1417" w:type="dxa"/>
            <w:shd w:val="clear" w:color="auto" w:fill="D9D9D9" w:themeFill="background1" w:themeFillShade="D9"/>
          </w:tcPr>
          <w:p w14:paraId="44EFF2AB" w14:textId="77777777" w:rsidR="00693409" w:rsidRPr="00C7229C" w:rsidRDefault="00693409" w:rsidP="0069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b/>
                <w:bCs/>
                <w:sz w:val="24"/>
                <w:szCs w:val="24"/>
              </w:rPr>
              <w:t>Estadístico</w:t>
            </w:r>
          </w:p>
        </w:tc>
        <w:tc>
          <w:tcPr>
            <w:tcW w:w="851" w:type="dxa"/>
            <w:shd w:val="clear" w:color="auto" w:fill="D9D9D9" w:themeFill="background1" w:themeFillShade="D9"/>
          </w:tcPr>
          <w:p w14:paraId="443D6263" w14:textId="77777777" w:rsidR="00693409" w:rsidRPr="00C7229C" w:rsidRDefault="00693409" w:rsidP="0075388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b/>
                <w:bCs/>
                <w:sz w:val="24"/>
                <w:szCs w:val="24"/>
              </w:rPr>
              <w:t>p-value</w:t>
            </w:r>
          </w:p>
        </w:tc>
        <w:tc>
          <w:tcPr>
            <w:tcW w:w="1275" w:type="dxa"/>
            <w:shd w:val="clear" w:color="auto" w:fill="D9D9D9" w:themeFill="background1" w:themeFillShade="D9"/>
          </w:tcPr>
          <w:p w14:paraId="01F448C2" w14:textId="77777777" w:rsidR="00693409" w:rsidRPr="00C7229C" w:rsidRDefault="00693409" w:rsidP="006934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b/>
                <w:bCs/>
                <w:sz w:val="24"/>
                <w:szCs w:val="24"/>
              </w:rPr>
              <w:t>Tamaño del Efecto</w:t>
            </w:r>
          </w:p>
        </w:tc>
      </w:tr>
      <w:tr w:rsidR="00794AA7" w:rsidRPr="00C7229C" w14:paraId="5F1EAA16" w14:textId="77777777" w:rsidTr="0075388B">
        <w:tc>
          <w:tcPr>
            <w:cnfStyle w:val="001000000000" w:firstRow="0" w:lastRow="0" w:firstColumn="1" w:lastColumn="0" w:oddVBand="0" w:evenVBand="0" w:oddHBand="0" w:evenHBand="0" w:firstRowFirstColumn="0" w:firstRowLastColumn="0" w:lastRowFirstColumn="0" w:lastRowLastColumn="0"/>
            <w:tcW w:w="2694" w:type="dxa"/>
          </w:tcPr>
          <w:p w14:paraId="47F7CB26" w14:textId="77777777" w:rsidR="00794AA7" w:rsidRPr="00C7229C" w:rsidRDefault="00794AA7" w:rsidP="00D85585">
            <w:pPr>
              <w:rPr>
                <w:rFonts w:ascii="Times New Roman" w:hAnsi="Times New Roman" w:cs="Times New Roman"/>
                <w:b w:val="0"/>
                <w:bCs w:val="0"/>
                <w:i/>
                <w:iCs/>
                <w:sz w:val="24"/>
                <w:szCs w:val="24"/>
              </w:rPr>
            </w:pPr>
            <w:r w:rsidRPr="00C7229C">
              <w:rPr>
                <w:rFonts w:ascii="Times New Roman" w:hAnsi="Times New Roman" w:cs="Times New Roman"/>
                <w:b w:val="0"/>
                <w:bCs w:val="0"/>
                <w:sz w:val="24"/>
                <w:szCs w:val="24"/>
              </w:rPr>
              <w:t>Ansiedad</w:t>
            </w:r>
          </w:p>
        </w:tc>
        <w:tc>
          <w:tcPr>
            <w:tcW w:w="1417" w:type="dxa"/>
          </w:tcPr>
          <w:p w14:paraId="083950CB"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8.3 (7.28)</w:t>
            </w:r>
          </w:p>
        </w:tc>
        <w:tc>
          <w:tcPr>
            <w:tcW w:w="1418" w:type="dxa"/>
          </w:tcPr>
          <w:p w14:paraId="19DD2303"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7.6 (6.89)</w:t>
            </w:r>
          </w:p>
        </w:tc>
        <w:tc>
          <w:tcPr>
            <w:tcW w:w="1417" w:type="dxa"/>
          </w:tcPr>
          <w:p w14:paraId="5394E475"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15.5</w:t>
            </w:r>
          </w:p>
        </w:tc>
        <w:tc>
          <w:tcPr>
            <w:tcW w:w="851" w:type="dxa"/>
          </w:tcPr>
          <w:p w14:paraId="120D4974"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proofErr w:type="gramStart"/>
            <w:r w:rsidRPr="00C7229C">
              <w:rPr>
                <w:rFonts w:ascii="Times New Roman" w:hAnsi="Times New Roman" w:cs="Times New Roman"/>
                <w:sz w:val="24"/>
                <w:szCs w:val="24"/>
              </w:rPr>
              <w:t>n.s</w:t>
            </w:r>
            <w:proofErr w:type="spellEnd"/>
            <w:proofErr w:type="gramEnd"/>
          </w:p>
        </w:tc>
        <w:tc>
          <w:tcPr>
            <w:tcW w:w="1275" w:type="dxa"/>
          </w:tcPr>
          <w:p w14:paraId="22C79EAA"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794AA7" w:rsidRPr="00C7229C" w14:paraId="41DB1B27" w14:textId="77777777" w:rsidTr="007538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66FEF06" w14:textId="77777777" w:rsidR="00794AA7" w:rsidRPr="00C7229C" w:rsidRDefault="00794AA7" w:rsidP="00D85585">
            <w:pPr>
              <w:rPr>
                <w:rFonts w:ascii="Times New Roman" w:hAnsi="Times New Roman" w:cs="Times New Roman"/>
                <w:b w:val="0"/>
                <w:bCs w:val="0"/>
                <w:i/>
                <w:iCs/>
                <w:sz w:val="24"/>
                <w:szCs w:val="24"/>
              </w:rPr>
            </w:pPr>
            <w:r w:rsidRPr="00C7229C">
              <w:rPr>
                <w:rFonts w:ascii="Times New Roman" w:hAnsi="Times New Roman" w:cs="Times New Roman"/>
                <w:b w:val="0"/>
                <w:bCs w:val="0"/>
                <w:sz w:val="24"/>
                <w:szCs w:val="24"/>
              </w:rPr>
              <w:t xml:space="preserve">Depresión </w:t>
            </w:r>
          </w:p>
        </w:tc>
        <w:tc>
          <w:tcPr>
            <w:tcW w:w="1417" w:type="dxa"/>
          </w:tcPr>
          <w:p w14:paraId="7F319BA2"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7.55 (7.08)</w:t>
            </w:r>
          </w:p>
        </w:tc>
        <w:tc>
          <w:tcPr>
            <w:tcW w:w="1418" w:type="dxa"/>
          </w:tcPr>
          <w:p w14:paraId="2D2C899E"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6.27 (6.28)</w:t>
            </w:r>
          </w:p>
        </w:tc>
        <w:tc>
          <w:tcPr>
            <w:tcW w:w="1417" w:type="dxa"/>
          </w:tcPr>
          <w:p w14:paraId="20A83E4E"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9.00</w:t>
            </w:r>
          </w:p>
        </w:tc>
        <w:tc>
          <w:tcPr>
            <w:tcW w:w="851" w:type="dxa"/>
          </w:tcPr>
          <w:p w14:paraId="716AE9E2"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n.s.</w:t>
            </w:r>
          </w:p>
        </w:tc>
        <w:tc>
          <w:tcPr>
            <w:tcW w:w="1275" w:type="dxa"/>
          </w:tcPr>
          <w:p w14:paraId="2D9B821B" w14:textId="77777777" w:rsidR="00794AA7" w:rsidRPr="00C7229C" w:rsidRDefault="00794AA7"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794AA7" w:rsidRPr="00C7229C" w14:paraId="310178B7" w14:textId="77777777" w:rsidTr="0075388B">
        <w:tc>
          <w:tcPr>
            <w:cnfStyle w:val="001000000000" w:firstRow="0" w:lastRow="0" w:firstColumn="1" w:lastColumn="0" w:oddVBand="0" w:evenVBand="0" w:oddHBand="0" w:evenHBand="0" w:firstRowFirstColumn="0" w:firstRowLastColumn="0" w:lastRowFirstColumn="0" w:lastRowLastColumn="0"/>
            <w:tcW w:w="2694" w:type="dxa"/>
          </w:tcPr>
          <w:p w14:paraId="0DAD7CBD" w14:textId="77777777" w:rsidR="00794AA7" w:rsidRPr="00C7229C" w:rsidRDefault="00794AA7" w:rsidP="00D85585">
            <w:pPr>
              <w:rPr>
                <w:rFonts w:ascii="Times New Roman" w:hAnsi="Times New Roman" w:cs="Times New Roman"/>
                <w:b w:val="0"/>
                <w:bCs w:val="0"/>
                <w:sz w:val="24"/>
                <w:szCs w:val="24"/>
              </w:rPr>
            </w:pPr>
            <w:r w:rsidRPr="00C7229C">
              <w:rPr>
                <w:rFonts w:ascii="Times New Roman" w:hAnsi="Times New Roman" w:cs="Times New Roman"/>
                <w:b w:val="0"/>
                <w:bCs w:val="0"/>
                <w:sz w:val="24"/>
                <w:szCs w:val="24"/>
              </w:rPr>
              <w:t>Apoyo Social</w:t>
            </w:r>
          </w:p>
        </w:tc>
        <w:tc>
          <w:tcPr>
            <w:tcW w:w="1417" w:type="dxa"/>
          </w:tcPr>
          <w:p w14:paraId="539722C5"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37.8 (14.37)</w:t>
            </w:r>
          </w:p>
        </w:tc>
        <w:tc>
          <w:tcPr>
            <w:tcW w:w="1418" w:type="dxa"/>
          </w:tcPr>
          <w:p w14:paraId="681DBDAD"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42.2 (14.46)</w:t>
            </w:r>
          </w:p>
        </w:tc>
        <w:tc>
          <w:tcPr>
            <w:tcW w:w="1417" w:type="dxa"/>
          </w:tcPr>
          <w:p w14:paraId="58027515"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42</w:t>
            </w:r>
          </w:p>
        </w:tc>
        <w:tc>
          <w:tcPr>
            <w:tcW w:w="851" w:type="dxa"/>
          </w:tcPr>
          <w:p w14:paraId="71527B4C" w14:textId="77777777" w:rsidR="00794AA7" w:rsidRPr="00C7229C"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b/>
                <w:bCs/>
                <w:sz w:val="24"/>
                <w:szCs w:val="24"/>
              </w:rPr>
              <w:t>0.024</w:t>
            </w:r>
          </w:p>
        </w:tc>
        <w:tc>
          <w:tcPr>
            <w:tcW w:w="1275" w:type="dxa"/>
          </w:tcPr>
          <w:p w14:paraId="0450F631" w14:textId="77777777" w:rsidR="00794AA7" w:rsidRPr="008812FE" w:rsidRDefault="00794AA7"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812FE">
              <w:rPr>
                <w:rFonts w:ascii="Times New Roman" w:hAnsi="Times New Roman" w:cs="Times New Roman"/>
                <w:b/>
                <w:bCs/>
                <w:sz w:val="24"/>
                <w:szCs w:val="24"/>
              </w:rPr>
              <w:t>0.867</w:t>
            </w:r>
          </w:p>
        </w:tc>
      </w:tr>
    </w:tbl>
    <w:p w14:paraId="2080BFD3" w14:textId="40171623" w:rsidR="00794AA7" w:rsidRPr="007A55CE" w:rsidRDefault="000A29D0" w:rsidP="00EE7E3E">
      <w:pPr>
        <w:pStyle w:val="Sinespaciado"/>
        <w:rPr>
          <w:rFonts w:ascii="Times New Roman" w:hAnsi="Times New Roman" w:cs="Times New Roman"/>
        </w:rPr>
      </w:pPr>
      <w:r w:rsidRPr="007A55CE">
        <w:rPr>
          <w:rFonts w:ascii="Times New Roman" w:hAnsi="Times New Roman" w:cs="Times New Roman"/>
        </w:rPr>
        <w:t xml:space="preserve">Nota: n.s. = no significativo (p &gt; 0.05). </w:t>
      </w:r>
    </w:p>
    <w:p w14:paraId="4E597057" w14:textId="77777777" w:rsidR="000A29D0" w:rsidRPr="00EE7E3E" w:rsidRDefault="000A29D0" w:rsidP="00EE7E3E">
      <w:pPr>
        <w:pStyle w:val="Sinespaciado"/>
        <w:rPr>
          <w:rFonts w:ascii="Times New Roman" w:hAnsi="Times New Roman" w:cs="Times New Roman"/>
          <w:sz w:val="24"/>
          <w:szCs w:val="24"/>
        </w:rPr>
      </w:pPr>
    </w:p>
    <w:p w14:paraId="652C5911" w14:textId="165C34BD" w:rsidR="00083BAB" w:rsidRPr="00794AA7" w:rsidRDefault="00083BAB" w:rsidP="00897BDA">
      <w:pPr>
        <w:pStyle w:val="Prrafodelista"/>
        <w:numPr>
          <w:ilvl w:val="0"/>
          <w:numId w:val="3"/>
        </w:num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Efectos Psicofisiológicos del Programa de Acompañamiento al CPI</w:t>
      </w:r>
    </w:p>
    <w:p w14:paraId="7B9AF9DF" w14:textId="042E4B26" w:rsidR="00693409" w:rsidRPr="00693409" w:rsidRDefault="00693409" w:rsidP="00897BDA">
      <w:pPr>
        <w:spacing w:line="360" w:lineRule="auto"/>
        <w:jc w:val="both"/>
        <w:rPr>
          <w:rFonts w:ascii="Times New Roman" w:hAnsi="Times New Roman" w:cs="Times New Roman"/>
          <w:i/>
          <w:iCs/>
          <w:sz w:val="24"/>
          <w:szCs w:val="24"/>
        </w:rPr>
      </w:pPr>
      <w:r w:rsidRPr="00693409">
        <w:rPr>
          <w:rFonts w:ascii="Times New Roman" w:hAnsi="Times New Roman" w:cs="Times New Roman"/>
          <w:i/>
          <w:iCs/>
          <w:sz w:val="24"/>
          <w:szCs w:val="24"/>
        </w:rPr>
        <w:t>2.1</w:t>
      </w:r>
      <w:r>
        <w:rPr>
          <w:rFonts w:ascii="Times New Roman" w:hAnsi="Times New Roman" w:cs="Times New Roman"/>
          <w:i/>
          <w:iCs/>
          <w:sz w:val="24"/>
          <w:szCs w:val="24"/>
        </w:rPr>
        <w:t>.</w:t>
      </w:r>
      <w:r w:rsidRPr="00693409">
        <w:rPr>
          <w:rFonts w:ascii="Times New Roman" w:hAnsi="Times New Roman" w:cs="Times New Roman"/>
          <w:i/>
          <w:iCs/>
          <w:sz w:val="24"/>
          <w:szCs w:val="24"/>
        </w:rPr>
        <w:t xml:space="preserve"> Efecto de las Técnicas de Relajación sobre la Tasa Respiratoria</w:t>
      </w:r>
    </w:p>
    <w:p w14:paraId="6EB191D1" w14:textId="66C3AE8A" w:rsidR="00794AA7" w:rsidRDefault="00D47261" w:rsidP="00897B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periodo1, </w:t>
      </w:r>
      <w:r w:rsidR="009C37E4">
        <w:rPr>
          <w:rFonts w:ascii="Times New Roman" w:hAnsi="Times New Roman" w:cs="Times New Roman"/>
          <w:sz w:val="24"/>
          <w:szCs w:val="24"/>
        </w:rPr>
        <w:t>la práctica de las técnicas de relajación disminuyó</w:t>
      </w:r>
      <w:r>
        <w:rPr>
          <w:rFonts w:ascii="Times New Roman" w:hAnsi="Times New Roman" w:cs="Times New Roman"/>
          <w:sz w:val="24"/>
          <w:szCs w:val="24"/>
        </w:rPr>
        <w:t xml:space="preserve"> la tasa respiratoria. Sin embargo, solo </w:t>
      </w:r>
      <w:r w:rsidR="00EE7E3E">
        <w:rPr>
          <w:rFonts w:ascii="Times New Roman" w:hAnsi="Times New Roman" w:cs="Times New Roman"/>
          <w:sz w:val="24"/>
          <w:szCs w:val="24"/>
        </w:rPr>
        <w:t>la</w:t>
      </w:r>
      <w:r>
        <w:rPr>
          <w:rFonts w:ascii="Times New Roman" w:hAnsi="Times New Roman" w:cs="Times New Roman"/>
          <w:sz w:val="24"/>
          <w:szCs w:val="24"/>
        </w:rPr>
        <w:t xml:space="preserve"> respiración diafragmática y </w:t>
      </w:r>
      <w:r w:rsidR="00EE7E3E">
        <w:rPr>
          <w:rFonts w:ascii="Times New Roman" w:hAnsi="Times New Roman" w:cs="Times New Roman"/>
          <w:sz w:val="24"/>
          <w:szCs w:val="24"/>
        </w:rPr>
        <w:t xml:space="preserve">la </w:t>
      </w:r>
      <w:r>
        <w:rPr>
          <w:rFonts w:ascii="Times New Roman" w:hAnsi="Times New Roman" w:cs="Times New Roman"/>
          <w:sz w:val="24"/>
          <w:szCs w:val="24"/>
        </w:rPr>
        <w:t xml:space="preserve">relajación muscular redujeron significativamente (p &lt; 0.05) </w:t>
      </w:r>
      <w:r w:rsidR="009C37E4">
        <w:rPr>
          <w:rFonts w:ascii="Times New Roman" w:hAnsi="Times New Roman" w:cs="Times New Roman"/>
          <w:sz w:val="24"/>
          <w:szCs w:val="24"/>
        </w:rPr>
        <w:t>la actividad somática</w:t>
      </w:r>
      <w:r>
        <w:rPr>
          <w:rFonts w:ascii="Times New Roman" w:hAnsi="Times New Roman" w:cs="Times New Roman"/>
          <w:sz w:val="24"/>
          <w:szCs w:val="24"/>
        </w:rPr>
        <w:t xml:space="preserve"> con un tamaño del efecto grande</w:t>
      </w:r>
      <w:r w:rsidR="00EE7E3E">
        <w:rPr>
          <w:rFonts w:ascii="Times New Roman" w:hAnsi="Times New Roman" w:cs="Times New Roman"/>
          <w:sz w:val="24"/>
          <w:szCs w:val="24"/>
        </w:rPr>
        <w:t>,</w:t>
      </w:r>
      <w:r>
        <w:rPr>
          <w:rFonts w:ascii="Times New Roman" w:hAnsi="Times New Roman" w:cs="Times New Roman"/>
          <w:sz w:val="24"/>
          <w:szCs w:val="24"/>
        </w:rPr>
        <w:t xml:space="preserve"> </w:t>
      </w:r>
      <w:r w:rsidR="00EE7E3E">
        <w:rPr>
          <w:rFonts w:ascii="Times New Roman" w:hAnsi="Times New Roman" w:cs="Times New Roman"/>
          <w:sz w:val="24"/>
          <w:szCs w:val="24"/>
        </w:rPr>
        <w:t>m</w:t>
      </w:r>
      <w:r>
        <w:rPr>
          <w:rFonts w:ascii="Times New Roman" w:hAnsi="Times New Roman" w:cs="Times New Roman"/>
          <w:sz w:val="24"/>
          <w:szCs w:val="24"/>
        </w:rPr>
        <w:t>ientras que el entrenamiento autógeno no tuvo efecto significativo sobre la respiración</w:t>
      </w:r>
      <w:r w:rsidR="00EE7E3E">
        <w:rPr>
          <w:rFonts w:ascii="Times New Roman" w:hAnsi="Times New Roman" w:cs="Times New Roman"/>
          <w:sz w:val="24"/>
          <w:szCs w:val="24"/>
        </w:rPr>
        <w:t xml:space="preserve"> (Tabla 3).</w:t>
      </w:r>
    </w:p>
    <w:p w14:paraId="250EC572" w14:textId="77777777" w:rsidR="00794AA7" w:rsidRDefault="00794AA7" w:rsidP="00EE7E3E">
      <w:pPr>
        <w:pStyle w:val="Sinespaciado"/>
      </w:pPr>
    </w:p>
    <w:p w14:paraId="4DDCFE80" w14:textId="77777777" w:rsidR="00326E19" w:rsidRDefault="00326E19" w:rsidP="008B6154">
      <w:pPr>
        <w:pStyle w:val="Sinespaciado"/>
        <w:rPr>
          <w:rFonts w:ascii="Times New Roman" w:hAnsi="Times New Roman" w:cs="Times New Roman"/>
          <w:b/>
          <w:bCs/>
          <w:sz w:val="24"/>
          <w:szCs w:val="24"/>
        </w:rPr>
      </w:pPr>
    </w:p>
    <w:p w14:paraId="4D95FDB1" w14:textId="7E52E9B7" w:rsidR="00BA1482" w:rsidRPr="008B6154" w:rsidRDefault="00BA1482" w:rsidP="008B6154">
      <w:pPr>
        <w:pStyle w:val="Sinespaciado"/>
        <w:rPr>
          <w:rFonts w:ascii="Times New Roman" w:hAnsi="Times New Roman" w:cs="Times New Roman"/>
          <w:b/>
          <w:bCs/>
          <w:sz w:val="24"/>
          <w:szCs w:val="24"/>
        </w:rPr>
      </w:pPr>
      <w:r w:rsidRPr="008B6154">
        <w:rPr>
          <w:rFonts w:ascii="Times New Roman" w:hAnsi="Times New Roman" w:cs="Times New Roman"/>
          <w:b/>
          <w:bCs/>
          <w:sz w:val="24"/>
          <w:szCs w:val="24"/>
        </w:rPr>
        <w:lastRenderedPageBreak/>
        <w:t xml:space="preserve">Tabla </w:t>
      </w:r>
      <w:r w:rsidR="00794AA7" w:rsidRPr="008B6154">
        <w:rPr>
          <w:rFonts w:ascii="Times New Roman" w:hAnsi="Times New Roman" w:cs="Times New Roman"/>
          <w:b/>
          <w:bCs/>
          <w:sz w:val="24"/>
          <w:szCs w:val="24"/>
        </w:rPr>
        <w:t>3</w:t>
      </w:r>
      <w:r w:rsidRPr="008B6154">
        <w:rPr>
          <w:rFonts w:ascii="Times New Roman" w:hAnsi="Times New Roman" w:cs="Times New Roman"/>
          <w:b/>
          <w:bCs/>
          <w:sz w:val="24"/>
          <w:szCs w:val="24"/>
        </w:rPr>
        <w:t xml:space="preserve">. </w:t>
      </w:r>
    </w:p>
    <w:p w14:paraId="1F03262F" w14:textId="30DFF2DA" w:rsidR="00BA1482" w:rsidRPr="008B6154" w:rsidRDefault="00BA1482" w:rsidP="008B6154">
      <w:pPr>
        <w:pStyle w:val="Sinespaciado"/>
        <w:rPr>
          <w:rFonts w:ascii="Times New Roman" w:hAnsi="Times New Roman" w:cs="Times New Roman"/>
          <w:i/>
          <w:iCs/>
          <w:sz w:val="24"/>
          <w:szCs w:val="24"/>
        </w:rPr>
      </w:pPr>
      <w:r w:rsidRPr="008B6154">
        <w:rPr>
          <w:rFonts w:ascii="Times New Roman" w:hAnsi="Times New Roman" w:cs="Times New Roman"/>
          <w:i/>
          <w:iCs/>
          <w:sz w:val="24"/>
          <w:szCs w:val="24"/>
        </w:rPr>
        <w:t>Efecto de las técnicas de relajación sobre la tasa respiratoria.</w:t>
      </w:r>
    </w:p>
    <w:tbl>
      <w:tblPr>
        <w:tblStyle w:val="Tablanormal2"/>
        <w:tblW w:w="9214" w:type="dxa"/>
        <w:tblInd w:w="-142" w:type="dxa"/>
        <w:tblLayout w:type="fixed"/>
        <w:tblLook w:val="04A0" w:firstRow="1" w:lastRow="0" w:firstColumn="1" w:lastColumn="0" w:noHBand="0" w:noVBand="1"/>
      </w:tblPr>
      <w:tblGrid>
        <w:gridCol w:w="2036"/>
        <w:gridCol w:w="1467"/>
        <w:gridCol w:w="1559"/>
        <w:gridCol w:w="1459"/>
        <w:gridCol w:w="1134"/>
        <w:gridCol w:w="1559"/>
      </w:tblGrid>
      <w:tr w:rsidR="00693409" w:rsidRPr="00C7229C" w14:paraId="01523DCE" w14:textId="77777777" w:rsidTr="008515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dxa"/>
            <w:shd w:val="clear" w:color="auto" w:fill="D9D9D9" w:themeFill="background1" w:themeFillShade="D9"/>
          </w:tcPr>
          <w:p w14:paraId="2006A97D" w14:textId="5B2A9FD3" w:rsidR="00693409" w:rsidRPr="00CE18BB" w:rsidRDefault="00693409" w:rsidP="00693409">
            <w:pPr>
              <w:rPr>
                <w:rFonts w:ascii="Times New Roman" w:hAnsi="Times New Roman" w:cs="Times New Roman"/>
                <w:b w:val="0"/>
                <w:bCs w:val="0"/>
                <w:sz w:val="24"/>
                <w:szCs w:val="24"/>
              </w:rPr>
            </w:pPr>
            <w:r w:rsidRPr="00CE18BB">
              <w:rPr>
                <w:rFonts w:ascii="Times New Roman" w:hAnsi="Times New Roman" w:cs="Times New Roman"/>
                <w:b w:val="0"/>
                <w:bCs w:val="0"/>
                <w:i/>
                <w:iCs/>
                <w:sz w:val="24"/>
                <w:szCs w:val="24"/>
              </w:rPr>
              <w:t>Sesión / Técnica de Relajación</w:t>
            </w:r>
          </w:p>
        </w:tc>
        <w:tc>
          <w:tcPr>
            <w:tcW w:w="1467" w:type="dxa"/>
            <w:shd w:val="clear" w:color="auto" w:fill="D9D9D9" w:themeFill="background1" w:themeFillShade="D9"/>
          </w:tcPr>
          <w:p w14:paraId="3AA0DDC7" w14:textId="0F03EC89" w:rsidR="00693409" w:rsidRPr="00693409" w:rsidRDefault="00693409" w:rsidP="006934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3409">
              <w:rPr>
                <w:rFonts w:ascii="Times New Roman" w:hAnsi="Times New Roman" w:cs="Times New Roman"/>
                <w:sz w:val="24"/>
                <w:szCs w:val="24"/>
              </w:rPr>
              <w:t>Pre</w:t>
            </w:r>
          </w:p>
        </w:tc>
        <w:tc>
          <w:tcPr>
            <w:tcW w:w="1559" w:type="dxa"/>
            <w:shd w:val="clear" w:color="auto" w:fill="D9D9D9" w:themeFill="background1" w:themeFillShade="D9"/>
          </w:tcPr>
          <w:p w14:paraId="4868EC11" w14:textId="294091CB" w:rsidR="00693409" w:rsidRPr="00693409" w:rsidRDefault="00693409" w:rsidP="006934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3409">
              <w:rPr>
                <w:rFonts w:ascii="Times New Roman" w:hAnsi="Times New Roman" w:cs="Times New Roman"/>
                <w:sz w:val="24"/>
                <w:szCs w:val="24"/>
              </w:rPr>
              <w:t>Post</w:t>
            </w:r>
          </w:p>
        </w:tc>
        <w:tc>
          <w:tcPr>
            <w:tcW w:w="1459" w:type="dxa"/>
            <w:shd w:val="clear" w:color="auto" w:fill="D9D9D9" w:themeFill="background1" w:themeFillShade="D9"/>
          </w:tcPr>
          <w:p w14:paraId="7C351AAB" w14:textId="77777777" w:rsidR="00693409" w:rsidRPr="00C7229C" w:rsidRDefault="00693409" w:rsidP="006934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Estadístico</w:t>
            </w:r>
          </w:p>
        </w:tc>
        <w:tc>
          <w:tcPr>
            <w:tcW w:w="1134" w:type="dxa"/>
            <w:shd w:val="clear" w:color="auto" w:fill="D9D9D9" w:themeFill="background1" w:themeFillShade="D9"/>
          </w:tcPr>
          <w:p w14:paraId="1C4D11CD" w14:textId="77777777" w:rsidR="00693409" w:rsidRPr="00C7229C" w:rsidRDefault="00693409" w:rsidP="006934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p-value</w:t>
            </w:r>
          </w:p>
        </w:tc>
        <w:tc>
          <w:tcPr>
            <w:tcW w:w="1559" w:type="dxa"/>
            <w:shd w:val="clear" w:color="auto" w:fill="D9D9D9" w:themeFill="background1" w:themeFillShade="D9"/>
          </w:tcPr>
          <w:p w14:paraId="53B0ACBB" w14:textId="77777777" w:rsidR="00693409" w:rsidRPr="00C7229C" w:rsidRDefault="00693409" w:rsidP="0069340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Tamaño del Efecto</w:t>
            </w:r>
          </w:p>
        </w:tc>
      </w:tr>
      <w:tr w:rsidR="00CE18BB" w:rsidRPr="00C7229C" w14:paraId="089A75D1" w14:textId="77777777" w:rsidTr="00851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dxa"/>
          </w:tcPr>
          <w:p w14:paraId="4B19C5E0" w14:textId="4736D77B" w:rsidR="00CE18BB" w:rsidRPr="00C7229C" w:rsidRDefault="00CE18BB" w:rsidP="00D85585">
            <w:pPr>
              <w:rPr>
                <w:rFonts w:ascii="Times New Roman" w:hAnsi="Times New Roman" w:cs="Times New Roman"/>
                <w:sz w:val="24"/>
                <w:szCs w:val="24"/>
              </w:rPr>
            </w:pPr>
            <w:r w:rsidRPr="00C7229C">
              <w:rPr>
                <w:rFonts w:ascii="Times New Roman" w:hAnsi="Times New Roman" w:cs="Times New Roman"/>
                <w:b w:val="0"/>
                <w:bCs w:val="0"/>
                <w:sz w:val="24"/>
                <w:szCs w:val="24"/>
              </w:rPr>
              <w:t>S</w:t>
            </w:r>
            <w:r w:rsidR="008515BB">
              <w:rPr>
                <w:rFonts w:ascii="Times New Roman" w:hAnsi="Times New Roman" w:cs="Times New Roman"/>
                <w:b w:val="0"/>
                <w:bCs w:val="0"/>
                <w:sz w:val="24"/>
                <w:szCs w:val="24"/>
              </w:rPr>
              <w:t>2</w:t>
            </w:r>
            <w:r w:rsidR="00A44769">
              <w:rPr>
                <w:rFonts w:ascii="Times New Roman" w:hAnsi="Times New Roman" w:cs="Times New Roman"/>
                <w:b w:val="0"/>
                <w:bCs w:val="0"/>
                <w:sz w:val="24"/>
                <w:szCs w:val="24"/>
              </w:rPr>
              <w:t>.</w:t>
            </w:r>
            <w:r w:rsidRPr="00C7229C">
              <w:rPr>
                <w:rFonts w:ascii="Times New Roman" w:hAnsi="Times New Roman" w:cs="Times New Roman"/>
                <w:b w:val="0"/>
                <w:bCs w:val="0"/>
                <w:sz w:val="24"/>
                <w:szCs w:val="24"/>
              </w:rPr>
              <w:t xml:space="preserve"> Respiración Diafragmática</w:t>
            </w:r>
          </w:p>
        </w:tc>
        <w:tc>
          <w:tcPr>
            <w:tcW w:w="1467" w:type="dxa"/>
          </w:tcPr>
          <w:p w14:paraId="36C90B80" w14:textId="77777777" w:rsidR="00CE18BB" w:rsidRPr="00C7229C" w:rsidRDefault="00CE18BB"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 xml:space="preserve"> 27.5 (10.06)</w:t>
            </w:r>
          </w:p>
        </w:tc>
        <w:tc>
          <w:tcPr>
            <w:tcW w:w="1559" w:type="dxa"/>
          </w:tcPr>
          <w:p w14:paraId="59CB0CBC" w14:textId="77777777" w:rsidR="00CE18BB" w:rsidRPr="00C7229C" w:rsidRDefault="00CE18BB"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23.1 (9.94)</w:t>
            </w:r>
          </w:p>
        </w:tc>
        <w:tc>
          <w:tcPr>
            <w:tcW w:w="1459" w:type="dxa"/>
          </w:tcPr>
          <w:p w14:paraId="5DB45CF7" w14:textId="77777777" w:rsidR="00CE18BB" w:rsidRPr="00C7229C" w:rsidRDefault="00CE18BB"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41.0</w:t>
            </w:r>
          </w:p>
        </w:tc>
        <w:tc>
          <w:tcPr>
            <w:tcW w:w="1134" w:type="dxa"/>
          </w:tcPr>
          <w:p w14:paraId="6B5F534F" w14:textId="77777777" w:rsidR="00CE18BB" w:rsidRPr="00C7229C" w:rsidRDefault="00CE18BB"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b/>
                <w:bCs/>
                <w:sz w:val="24"/>
                <w:szCs w:val="24"/>
              </w:rPr>
              <w:t>0.006</w:t>
            </w:r>
          </w:p>
        </w:tc>
        <w:tc>
          <w:tcPr>
            <w:tcW w:w="1559" w:type="dxa"/>
          </w:tcPr>
          <w:p w14:paraId="430BE6E6" w14:textId="77777777" w:rsidR="00CE18BB" w:rsidRPr="00C7229C" w:rsidRDefault="00CE18BB"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-0.676</w:t>
            </w:r>
          </w:p>
        </w:tc>
      </w:tr>
      <w:tr w:rsidR="00CE18BB" w:rsidRPr="00C7229C" w14:paraId="1E24F6B3" w14:textId="77777777" w:rsidTr="008515BB">
        <w:tc>
          <w:tcPr>
            <w:cnfStyle w:val="001000000000" w:firstRow="0" w:lastRow="0" w:firstColumn="1" w:lastColumn="0" w:oddVBand="0" w:evenVBand="0" w:oddHBand="0" w:evenHBand="0" w:firstRowFirstColumn="0" w:firstRowLastColumn="0" w:lastRowFirstColumn="0" w:lastRowLastColumn="0"/>
            <w:tcW w:w="2036" w:type="dxa"/>
          </w:tcPr>
          <w:p w14:paraId="28A67ADD" w14:textId="1DF560E7" w:rsidR="00CE18BB" w:rsidRPr="00C7229C" w:rsidRDefault="00CE18BB" w:rsidP="00D85585">
            <w:pPr>
              <w:rPr>
                <w:rFonts w:ascii="Times New Roman" w:hAnsi="Times New Roman" w:cs="Times New Roman"/>
                <w:sz w:val="24"/>
                <w:szCs w:val="24"/>
              </w:rPr>
            </w:pPr>
            <w:r w:rsidRPr="00C7229C">
              <w:rPr>
                <w:rFonts w:ascii="Times New Roman" w:hAnsi="Times New Roman" w:cs="Times New Roman"/>
                <w:b w:val="0"/>
                <w:bCs w:val="0"/>
                <w:sz w:val="24"/>
                <w:szCs w:val="24"/>
              </w:rPr>
              <w:t>S</w:t>
            </w:r>
            <w:r w:rsidR="008515BB">
              <w:rPr>
                <w:rFonts w:ascii="Times New Roman" w:hAnsi="Times New Roman" w:cs="Times New Roman"/>
                <w:b w:val="0"/>
                <w:bCs w:val="0"/>
                <w:sz w:val="24"/>
                <w:szCs w:val="24"/>
              </w:rPr>
              <w:t>3</w:t>
            </w:r>
            <w:r w:rsidR="00A44769">
              <w:rPr>
                <w:rFonts w:ascii="Times New Roman" w:hAnsi="Times New Roman" w:cs="Times New Roman"/>
                <w:b w:val="0"/>
                <w:bCs w:val="0"/>
                <w:sz w:val="24"/>
                <w:szCs w:val="24"/>
              </w:rPr>
              <w:t>.</w:t>
            </w:r>
            <w:r w:rsidRPr="00C7229C">
              <w:rPr>
                <w:rFonts w:ascii="Times New Roman" w:hAnsi="Times New Roman" w:cs="Times New Roman"/>
                <w:b w:val="0"/>
                <w:bCs w:val="0"/>
                <w:sz w:val="24"/>
                <w:szCs w:val="24"/>
              </w:rPr>
              <w:t xml:space="preserve"> Respiración Diafragmática</w:t>
            </w:r>
          </w:p>
        </w:tc>
        <w:tc>
          <w:tcPr>
            <w:tcW w:w="1467" w:type="dxa"/>
          </w:tcPr>
          <w:p w14:paraId="15C44302" w14:textId="77777777" w:rsidR="00CE18BB" w:rsidRPr="00C7229C" w:rsidRDefault="00CE18BB"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23.6 (7.98)</w:t>
            </w:r>
          </w:p>
        </w:tc>
        <w:tc>
          <w:tcPr>
            <w:tcW w:w="1559" w:type="dxa"/>
          </w:tcPr>
          <w:p w14:paraId="254B6B96" w14:textId="77777777" w:rsidR="00CE18BB" w:rsidRPr="00C7229C" w:rsidRDefault="00CE18BB"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21.9 (9.66)</w:t>
            </w:r>
          </w:p>
        </w:tc>
        <w:tc>
          <w:tcPr>
            <w:tcW w:w="1459" w:type="dxa"/>
          </w:tcPr>
          <w:p w14:paraId="596B1462" w14:textId="77777777" w:rsidR="00CE18BB" w:rsidRPr="00C7229C" w:rsidRDefault="00CE18BB"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44.0</w:t>
            </w:r>
          </w:p>
        </w:tc>
        <w:tc>
          <w:tcPr>
            <w:tcW w:w="1134" w:type="dxa"/>
          </w:tcPr>
          <w:p w14:paraId="7BF9EAF6" w14:textId="77777777" w:rsidR="00CE18BB" w:rsidRPr="00C7229C" w:rsidRDefault="00CE18BB"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n.s.</w:t>
            </w:r>
          </w:p>
        </w:tc>
        <w:tc>
          <w:tcPr>
            <w:tcW w:w="1559" w:type="dxa"/>
          </w:tcPr>
          <w:p w14:paraId="3DB7C6C5" w14:textId="77777777" w:rsidR="00CE18BB" w:rsidRPr="00C7229C" w:rsidRDefault="00CE18BB"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CE18BB" w:rsidRPr="00C7229C" w14:paraId="187088FC" w14:textId="77777777" w:rsidTr="00851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dxa"/>
          </w:tcPr>
          <w:p w14:paraId="0B18F657" w14:textId="699341E0" w:rsidR="00CE18BB" w:rsidRPr="00C7229C" w:rsidRDefault="00CE18BB" w:rsidP="00D85585">
            <w:pPr>
              <w:rPr>
                <w:rFonts w:ascii="Times New Roman" w:hAnsi="Times New Roman" w:cs="Times New Roman"/>
                <w:sz w:val="24"/>
                <w:szCs w:val="24"/>
              </w:rPr>
            </w:pPr>
            <w:r w:rsidRPr="00C7229C">
              <w:rPr>
                <w:rFonts w:ascii="Times New Roman" w:hAnsi="Times New Roman" w:cs="Times New Roman"/>
                <w:b w:val="0"/>
                <w:bCs w:val="0"/>
                <w:sz w:val="24"/>
                <w:szCs w:val="24"/>
              </w:rPr>
              <w:t>S</w:t>
            </w:r>
            <w:r w:rsidR="008515BB">
              <w:rPr>
                <w:rFonts w:ascii="Times New Roman" w:hAnsi="Times New Roman" w:cs="Times New Roman"/>
                <w:b w:val="0"/>
                <w:bCs w:val="0"/>
                <w:sz w:val="24"/>
                <w:szCs w:val="24"/>
              </w:rPr>
              <w:t>4</w:t>
            </w:r>
            <w:r w:rsidR="00A44769">
              <w:rPr>
                <w:rFonts w:ascii="Times New Roman" w:hAnsi="Times New Roman" w:cs="Times New Roman"/>
                <w:b w:val="0"/>
                <w:bCs w:val="0"/>
                <w:sz w:val="24"/>
                <w:szCs w:val="24"/>
              </w:rPr>
              <w:t>.</w:t>
            </w:r>
            <w:r w:rsidRPr="00C7229C">
              <w:rPr>
                <w:rFonts w:ascii="Times New Roman" w:hAnsi="Times New Roman" w:cs="Times New Roman"/>
                <w:b w:val="0"/>
                <w:bCs w:val="0"/>
                <w:sz w:val="24"/>
                <w:szCs w:val="24"/>
              </w:rPr>
              <w:t xml:space="preserve"> Relajación Muscular</w:t>
            </w:r>
          </w:p>
        </w:tc>
        <w:tc>
          <w:tcPr>
            <w:tcW w:w="1467" w:type="dxa"/>
          </w:tcPr>
          <w:p w14:paraId="57AF1BC1" w14:textId="77777777" w:rsidR="00CE18BB" w:rsidRPr="00C7229C" w:rsidRDefault="00CE18BB"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20.9 (7.41)</w:t>
            </w:r>
          </w:p>
        </w:tc>
        <w:tc>
          <w:tcPr>
            <w:tcW w:w="1559" w:type="dxa"/>
          </w:tcPr>
          <w:p w14:paraId="73C8A522" w14:textId="77777777" w:rsidR="00CE18BB" w:rsidRPr="00C7229C" w:rsidRDefault="00CE18BB"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16.8 (5.78)</w:t>
            </w:r>
          </w:p>
        </w:tc>
        <w:tc>
          <w:tcPr>
            <w:tcW w:w="1459" w:type="dxa"/>
          </w:tcPr>
          <w:p w14:paraId="73740A60" w14:textId="77777777" w:rsidR="00CE18BB" w:rsidRPr="00C7229C" w:rsidRDefault="00CE18BB"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18.5</w:t>
            </w:r>
          </w:p>
        </w:tc>
        <w:tc>
          <w:tcPr>
            <w:tcW w:w="1134" w:type="dxa"/>
          </w:tcPr>
          <w:p w14:paraId="45BEFCFC" w14:textId="77777777" w:rsidR="00CE18BB" w:rsidRPr="00C7229C" w:rsidRDefault="00CE18BB"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b/>
                <w:bCs/>
                <w:sz w:val="24"/>
                <w:szCs w:val="24"/>
              </w:rPr>
              <w:t>&lt; .001</w:t>
            </w:r>
          </w:p>
        </w:tc>
        <w:tc>
          <w:tcPr>
            <w:tcW w:w="1559" w:type="dxa"/>
          </w:tcPr>
          <w:p w14:paraId="4AFC2FFB" w14:textId="77777777" w:rsidR="00CE18BB" w:rsidRPr="00C7229C" w:rsidRDefault="00CE18BB"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-0.840</w:t>
            </w:r>
          </w:p>
        </w:tc>
      </w:tr>
      <w:tr w:rsidR="00CE18BB" w:rsidRPr="00C7229C" w14:paraId="4AC7D5FB" w14:textId="77777777" w:rsidTr="008515BB">
        <w:tc>
          <w:tcPr>
            <w:cnfStyle w:val="001000000000" w:firstRow="0" w:lastRow="0" w:firstColumn="1" w:lastColumn="0" w:oddVBand="0" w:evenVBand="0" w:oddHBand="0" w:evenHBand="0" w:firstRowFirstColumn="0" w:firstRowLastColumn="0" w:lastRowFirstColumn="0" w:lastRowLastColumn="0"/>
            <w:tcW w:w="2036" w:type="dxa"/>
          </w:tcPr>
          <w:p w14:paraId="3043F461" w14:textId="515324E9" w:rsidR="00CE18BB" w:rsidRPr="00C7229C" w:rsidRDefault="00CE18BB" w:rsidP="00D85585">
            <w:pPr>
              <w:rPr>
                <w:rFonts w:ascii="Times New Roman" w:hAnsi="Times New Roman" w:cs="Times New Roman"/>
                <w:sz w:val="24"/>
                <w:szCs w:val="24"/>
              </w:rPr>
            </w:pPr>
            <w:r w:rsidRPr="00C7229C">
              <w:rPr>
                <w:rFonts w:ascii="Times New Roman" w:hAnsi="Times New Roman" w:cs="Times New Roman"/>
                <w:b w:val="0"/>
                <w:bCs w:val="0"/>
                <w:sz w:val="24"/>
                <w:szCs w:val="24"/>
              </w:rPr>
              <w:t>S</w:t>
            </w:r>
            <w:r w:rsidR="008515BB">
              <w:rPr>
                <w:rFonts w:ascii="Times New Roman" w:hAnsi="Times New Roman" w:cs="Times New Roman"/>
                <w:b w:val="0"/>
                <w:bCs w:val="0"/>
                <w:sz w:val="24"/>
                <w:szCs w:val="24"/>
              </w:rPr>
              <w:t>5</w:t>
            </w:r>
            <w:r w:rsidR="00A44769">
              <w:rPr>
                <w:rFonts w:ascii="Times New Roman" w:hAnsi="Times New Roman" w:cs="Times New Roman"/>
                <w:b w:val="0"/>
                <w:bCs w:val="0"/>
                <w:sz w:val="24"/>
                <w:szCs w:val="24"/>
              </w:rPr>
              <w:t>.</w:t>
            </w:r>
            <w:r w:rsidRPr="00C7229C">
              <w:rPr>
                <w:rFonts w:ascii="Times New Roman" w:hAnsi="Times New Roman" w:cs="Times New Roman"/>
                <w:b w:val="0"/>
                <w:bCs w:val="0"/>
                <w:sz w:val="24"/>
                <w:szCs w:val="24"/>
              </w:rPr>
              <w:t xml:space="preserve"> Relajación Muscular</w:t>
            </w:r>
          </w:p>
        </w:tc>
        <w:tc>
          <w:tcPr>
            <w:tcW w:w="1467" w:type="dxa"/>
          </w:tcPr>
          <w:p w14:paraId="3A02F5FF" w14:textId="77777777" w:rsidR="00CE18BB" w:rsidRPr="00C7229C" w:rsidRDefault="00CE18BB"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24.4 (9.27)</w:t>
            </w:r>
          </w:p>
        </w:tc>
        <w:tc>
          <w:tcPr>
            <w:tcW w:w="1559" w:type="dxa"/>
          </w:tcPr>
          <w:p w14:paraId="1EA3F96D" w14:textId="77777777" w:rsidR="00CE18BB" w:rsidRPr="00C7229C" w:rsidRDefault="00CE18BB"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19 (7.29)</w:t>
            </w:r>
          </w:p>
        </w:tc>
        <w:tc>
          <w:tcPr>
            <w:tcW w:w="1459" w:type="dxa"/>
          </w:tcPr>
          <w:p w14:paraId="13A49082" w14:textId="77777777" w:rsidR="00CE18BB" w:rsidRPr="00C7229C" w:rsidRDefault="00CE18BB"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0.00</w:t>
            </w:r>
          </w:p>
        </w:tc>
        <w:tc>
          <w:tcPr>
            <w:tcW w:w="1134" w:type="dxa"/>
          </w:tcPr>
          <w:p w14:paraId="2B4890C3" w14:textId="77777777" w:rsidR="00CE18BB" w:rsidRPr="00C7229C" w:rsidRDefault="00CE18BB"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7229C">
              <w:rPr>
                <w:rFonts w:ascii="Times New Roman" w:hAnsi="Times New Roman" w:cs="Times New Roman"/>
                <w:b/>
                <w:bCs/>
                <w:sz w:val="24"/>
                <w:szCs w:val="24"/>
              </w:rPr>
              <w:t>0.002</w:t>
            </w:r>
          </w:p>
        </w:tc>
        <w:tc>
          <w:tcPr>
            <w:tcW w:w="1559" w:type="dxa"/>
          </w:tcPr>
          <w:p w14:paraId="19E651E6" w14:textId="77777777" w:rsidR="00CE18BB" w:rsidRPr="00C7229C" w:rsidRDefault="00CE18BB"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-1.00</w:t>
            </w:r>
          </w:p>
        </w:tc>
      </w:tr>
      <w:tr w:rsidR="00CE18BB" w:rsidRPr="00C7229C" w14:paraId="272DF024" w14:textId="77777777" w:rsidTr="008515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dxa"/>
          </w:tcPr>
          <w:p w14:paraId="6F68EB94" w14:textId="7DBBE61E" w:rsidR="00CE18BB" w:rsidRPr="00C7229C" w:rsidRDefault="00CE18BB" w:rsidP="00D85585">
            <w:pPr>
              <w:rPr>
                <w:rFonts w:ascii="Times New Roman" w:hAnsi="Times New Roman" w:cs="Times New Roman"/>
                <w:sz w:val="24"/>
                <w:szCs w:val="24"/>
              </w:rPr>
            </w:pPr>
            <w:r w:rsidRPr="00C7229C">
              <w:rPr>
                <w:rFonts w:ascii="Times New Roman" w:hAnsi="Times New Roman" w:cs="Times New Roman"/>
                <w:b w:val="0"/>
                <w:bCs w:val="0"/>
                <w:sz w:val="24"/>
                <w:szCs w:val="24"/>
              </w:rPr>
              <w:t>S</w:t>
            </w:r>
            <w:r w:rsidR="008515BB">
              <w:rPr>
                <w:rFonts w:ascii="Times New Roman" w:hAnsi="Times New Roman" w:cs="Times New Roman"/>
                <w:b w:val="0"/>
                <w:bCs w:val="0"/>
                <w:sz w:val="24"/>
                <w:szCs w:val="24"/>
              </w:rPr>
              <w:t>6</w:t>
            </w:r>
            <w:r w:rsidR="00A44769">
              <w:rPr>
                <w:rFonts w:ascii="Times New Roman" w:hAnsi="Times New Roman" w:cs="Times New Roman"/>
                <w:b w:val="0"/>
                <w:bCs w:val="0"/>
                <w:sz w:val="24"/>
                <w:szCs w:val="24"/>
              </w:rPr>
              <w:t>.</w:t>
            </w:r>
            <w:r w:rsidRPr="00C7229C">
              <w:rPr>
                <w:rFonts w:ascii="Times New Roman" w:hAnsi="Times New Roman" w:cs="Times New Roman"/>
                <w:b w:val="0"/>
                <w:bCs w:val="0"/>
                <w:sz w:val="24"/>
                <w:szCs w:val="24"/>
              </w:rPr>
              <w:t xml:space="preserve"> Entrenamiento Autógeno</w:t>
            </w:r>
          </w:p>
        </w:tc>
        <w:tc>
          <w:tcPr>
            <w:tcW w:w="1467" w:type="dxa"/>
          </w:tcPr>
          <w:p w14:paraId="27226E19" w14:textId="77777777" w:rsidR="00CE18BB" w:rsidRPr="00C7229C" w:rsidRDefault="00CE18BB"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19.6 (5.54)</w:t>
            </w:r>
          </w:p>
        </w:tc>
        <w:tc>
          <w:tcPr>
            <w:tcW w:w="1559" w:type="dxa"/>
          </w:tcPr>
          <w:p w14:paraId="6EE68D1F" w14:textId="77777777" w:rsidR="00CE18BB" w:rsidRPr="00C7229C" w:rsidRDefault="00CE18BB"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17.7 (6.28)</w:t>
            </w:r>
          </w:p>
        </w:tc>
        <w:tc>
          <w:tcPr>
            <w:tcW w:w="1459" w:type="dxa"/>
          </w:tcPr>
          <w:p w14:paraId="1DC0C883" w14:textId="77777777" w:rsidR="00CE18BB" w:rsidRPr="00C7229C" w:rsidRDefault="00CE18BB"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12.0</w:t>
            </w:r>
          </w:p>
        </w:tc>
        <w:tc>
          <w:tcPr>
            <w:tcW w:w="1134" w:type="dxa"/>
          </w:tcPr>
          <w:p w14:paraId="07D912F3" w14:textId="77777777" w:rsidR="00CE18BB" w:rsidRPr="00C7229C" w:rsidRDefault="00CE18BB"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n.s.</w:t>
            </w:r>
          </w:p>
        </w:tc>
        <w:tc>
          <w:tcPr>
            <w:tcW w:w="1559" w:type="dxa"/>
          </w:tcPr>
          <w:p w14:paraId="2DB8A116" w14:textId="77777777" w:rsidR="00CE18BB" w:rsidRPr="00C7229C" w:rsidRDefault="00CE18BB"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7229C">
              <w:rPr>
                <w:rFonts w:ascii="Times New Roman" w:hAnsi="Times New Roman" w:cs="Times New Roman"/>
                <w:sz w:val="24"/>
                <w:szCs w:val="24"/>
              </w:rPr>
              <w:t>-</w:t>
            </w:r>
          </w:p>
        </w:tc>
      </w:tr>
      <w:tr w:rsidR="008515BB" w:rsidRPr="00493253" w14:paraId="4AE35AE2" w14:textId="77777777" w:rsidTr="008515BB">
        <w:tc>
          <w:tcPr>
            <w:cnfStyle w:val="001000000000" w:firstRow="0" w:lastRow="0" w:firstColumn="1" w:lastColumn="0" w:oddVBand="0" w:evenVBand="0" w:oddHBand="0" w:evenHBand="0" w:firstRowFirstColumn="0" w:firstRowLastColumn="0" w:lastRowFirstColumn="0" w:lastRowLastColumn="0"/>
            <w:tcW w:w="2036" w:type="dxa"/>
          </w:tcPr>
          <w:p w14:paraId="7E87EED5" w14:textId="2C78072F" w:rsidR="008515BB" w:rsidRPr="008515BB" w:rsidRDefault="008515BB" w:rsidP="00D85585">
            <w:pPr>
              <w:rPr>
                <w:rFonts w:ascii="Times New Roman" w:hAnsi="Times New Roman" w:cs="Times New Roman"/>
                <w:sz w:val="24"/>
                <w:szCs w:val="24"/>
              </w:rPr>
            </w:pPr>
            <w:r w:rsidRPr="008515BB">
              <w:rPr>
                <w:rFonts w:ascii="Times New Roman" w:hAnsi="Times New Roman" w:cs="Times New Roman"/>
                <w:b w:val="0"/>
                <w:bCs w:val="0"/>
                <w:sz w:val="24"/>
                <w:szCs w:val="24"/>
              </w:rPr>
              <w:t>S</w:t>
            </w:r>
            <w:r>
              <w:rPr>
                <w:rFonts w:ascii="Times New Roman" w:hAnsi="Times New Roman" w:cs="Times New Roman"/>
                <w:b w:val="0"/>
                <w:bCs w:val="0"/>
                <w:sz w:val="24"/>
                <w:szCs w:val="24"/>
              </w:rPr>
              <w:t>7</w:t>
            </w:r>
            <w:r w:rsidR="00A44769">
              <w:rPr>
                <w:rFonts w:ascii="Times New Roman" w:hAnsi="Times New Roman" w:cs="Times New Roman"/>
                <w:b w:val="0"/>
                <w:bCs w:val="0"/>
                <w:sz w:val="24"/>
                <w:szCs w:val="24"/>
              </w:rPr>
              <w:t>.</w:t>
            </w:r>
            <w:r w:rsidRPr="008515BB">
              <w:rPr>
                <w:rFonts w:ascii="Times New Roman" w:hAnsi="Times New Roman" w:cs="Times New Roman"/>
                <w:b w:val="0"/>
                <w:bCs w:val="0"/>
                <w:sz w:val="24"/>
                <w:szCs w:val="24"/>
              </w:rPr>
              <w:t xml:space="preserve"> Entrenamiento Autógeno</w:t>
            </w:r>
          </w:p>
        </w:tc>
        <w:tc>
          <w:tcPr>
            <w:tcW w:w="1467" w:type="dxa"/>
          </w:tcPr>
          <w:p w14:paraId="3FE26388" w14:textId="77777777" w:rsidR="008515BB" w:rsidRPr="008515BB" w:rsidRDefault="008515BB"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15BB">
              <w:rPr>
                <w:rFonts w:ascii="Times New Roman" w:hAnsi="Times New Roman" w:cs="Times New Roman"/>
                <w:sz w:val="24"/>
                <w:szCs w:val="24"/>
              </w:rPr>
              <w:t xml:space="preserve">  23 (6.61)</w:t>
            </w:r>
          </w:p>
        </w:tc>
        <w:tc>
          <w:tcPr>
            <w:tcW w:w="1559" w:type="dxa"/>
          </w:tcPr>
          <w:p w14:paraId="6B111F83" w14:textId="77777777" w:rsidR="008515BB" w:rsidRPr="008515BB" w:rsidRDefault="008515BB"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15BB">
              <w:rPr>
                <w:rFonts w:ascii="Times New Roman" w:hAnsi="Times New Roman" w:cs="Times New Roman"/>
                <w:sz w:val="24"/>
                <w:szCs w:val="24"/>
              </w:rPr>
              <w:t>23.2 (8.27)</w:t>
            </w:r>
          </w:p>
        </w:tc>
        <w:tc>
          <w:tcPr>
            <w:tcW w:w="1459" w:type="dxa"/>
          </w:tcPr>
          <w:p w14:paraId="0AF2CCE5" w14:textId="77777777" w:rsidR="008515BB" w:rsidRPr="008515BB" w:rsidRDefault="008515BB"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15BB">
              <w:rPr>
                <w:rFonts w:ascii="Times New Roman" w:hAnsi="Times New Roman" w:cs="Times New Roman"/>
                <w:sz w:val="24"/>
                <w:szCs w:val="24"/>
              </w:rPr>
              <w:t>22.0</w:t>
            </w:r>
          </w:p>
        </w:tc>
        <w:tc>
          <w:tcPr>
            <w:tcW w:w="1134" w:type="dxa"/>
          </w:tcPr>
          <w:p w14:paraId="1FAB1AAD" w14:textId="77777777" w:rsidR="008515BB" w:rsidRPr="008515BB" w:rsidRDefault="008515BB"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15BB">
              <w:rPr>
                <w:rFonts w:ascii="Times New Roman" w:hAnsi="Times New Roman" w:cs="Times New Roman"/>
                <w:sz w:val="24"/>
                <w:szCs w:val="24"/>
              </w:rPr>
              <w:t>n.s.</w:t>
            </w:r>
          </w:p>
        </w:tc>
        <w:tc>
          <w:tcPr>
            <w:tcW w:w="1559" w:type="dxa"/>
          </w:tcPr>
          <w:p w14:paraId="022B1C25" w14:textId="77777777" w:rsidR="008515BB" w:rsidRPr="008515BB" w:rsidRDefault="008515BB"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515BB">
              <w:rPr>
                <w:rFonts w:ascii="Times New Roman" w:hAnsi="Times New Roman" w:cs="Times New Roman"/>
                <w:sz w:val="24"/>
                <w:szCs w:val="24"/>
              </w:rPr>
              <w:t>-</w:t>
            </w:r>
          </w:p>
        </w:tc>
      </w:tr>
    </w:tbl>
    <w:p w14:paraId="3E3D39D4" w14:textId="77777777" w:rsidR="000A29D0" w:rsidRPr="007A55CE" w:rsidRDefault="00746B57" w:rsidP="000A29D0">
      <w:pPr>
        <w:pStyle w:val="Sinespaciado"/>
        <w:rPr>
          <w:rFonts w:ascii="Times New Roman" w:hAnsi="Times New Roman" w:cs="Times New Roman"/>
        </w:rPr>
      </w:pPr>
      <w:r w:rsidRPr="007A55CE">
        <w:rPr>
          <w:rFonts w:ascii="Times New Roman" w:hAnsi="Times New Roman" w:cs="Times New Roman"/>
          <w:i/>
          <w:iCs/>
        </w:rPr>
        <w:t>Nota</w:t>
      </w:r>
      <w:r w:rsidRPr="007A55CE">
        <w:rPr>
          <w:rFonts w:ascii="Times New Roman" w:hAnsi="Times New Roman" w:cs="Times New Roman"/>
        </w:rPr>
        <w:t>: S2 = Sesión 2. S3 = Sesión 3. S4 = Sesión 4. S5 = Sesión 5. S6 = Sesión 6. S7 = Sesión 7.</w:t>
      </w:r>
      <w:r w:rsidR="000A29D0" w:rsidRPr="007A55CE">
        <w:rPr>
          <w:rFonts w:ascii="Times New Roman" w:hAnsi="Times New Roman" w:cs="Times New Roman"/>
        </w:rPr>
        <w:t xml:space="preserve"> n.s. = no significativo (p &gt; 0.05). </w:t>
      </w:r>
    </w:p>
    <w:p w14:paraId="6E2415D8" w14:textId="77777777" w:rsidR="00EE7E3E" w:rsidRDefault="00EE7E3E" w:rsidP="00693409">
      <w:pPr>
        <w:spacing w:line="360" w:lineRule="auto"/>
        <w:rPr>
          <w:rFonts w:ascii="Times New Roman" w:hAnsi="Times New Roman" w:cs="Times New Roman"/>
          <w:i/>
          <w:iCs/>
          <w:sz w:val="24"/>
          <w:szCs w:val="24"/>
        </w:rPr>
      </w:pPr>
    </w:p>
    <w:p w14:paraId="2C4E38AA" w14:textId="3C8D70EB" w:rsidR="00693409" w:rsidRPr="00693409" w:rsidRDefault="00693409" w:rsidP="00897BDA">
      <w:pPr>
        <w:spacing w:line="360" w:lineRule="auto"/>
        <w:jc w:val="both"/>
        <w:rPr>
          <w:rFonts w:ascii="Times New Roman" w:hAnsi="Times New Roman" w:cs="Times New Roman"/>
          <w:i/>
          <w:iCs/>
          <w:sz w:val="24"/>
          <w:szCs w:val="24"/>
        </w:rPr>
      </w:pPr>
      <w:r w:rsidRPr="00693409">
        <w:rPr>
          <w:rFonts w:ascii="Times New Roman" w:hAnsi="Times New Roman" w:cs="Times New Roman"/>
          <w:i/>
          <w:iCs/>
          <w:sz w:val="24"/>
          <w:szCs w:val="24"/>
        </w:rPr>
        <w:t>2.</w:t>
      </w:r>
      <w:r>
        <w:rPr>
          <w:rFonts w:ascii="Times New Roman" w:hAnsi="Times New Roman" w:cs="Times New Roman"/>
          <w:i/>
          <w:iCs/>
          <w:sz w:val="24"/>
          <w:szCs w:val="24"/>
        </w:rPr>
        <w:t>2.1</w:t>
      </w:r>
      <w:r w:rsidRPr="00693409">
        <w:rPr>
          <w:rFonts w:ascii="Times New Roman" w:hAnsi="Times New Roman" w:cs="Times New Roman"/>
          <w:i/>
          <w:iCs/>
          <w:sz w:val="24"/>
          <w:szCs w:val="24"/>
        </w:rPr>
        <w:t xml:space="preserve"> Efecto de la</w:t>
      </w:r>
      <w:r w:rsidR="009C37E4">
        <w:rPr>
          <w:rFonts w:ascii="Times New Roman" w:hAnsi="Times New Roman" w:cs="Times New Roman"/>
          <w:i/>
          <w:iCs/>
          <w:sz w:val="24"/>
          <w:szCs w:val="24"/>
        </w:rPr>
        <w:t xml:space="preserve"> Escritura Expresiva y la</w:t>
      </w:r>
      <w:r w:rsidRPr="00693409">
        <w:rPr>
          <w:rFonts w:ascii="Times New Roman" w:hAnsi="Times New Roman" w:cs="Times New Roman"/>
          <w:i/>
          <w:iCs/>
          <w:sz w:val="24"/>
          <w:szCs w:val="24"/>
        </w:rPr>
        <w:t xml:space="preserve"> </w:t>
      </w:r>
      <w:r>
        <w:rPr>
          <w:rFonts w:ascii="Times New Roman" w:hAnsi="Times New Roman" w:cs="Times New Roman"/>
          <w:i/>
          <w:iCs/>
          <w:sz w:val="24"/>
          <w:szCs w:val="24"/>
        </w:rPr>
        <w:t>Atención Plena</w:t>
      </w:r>
      <w:r w:rsidRPr="00693409">
        <w:rPr>
          <w:rFonts w:ascii="Times New Roman" w:hAnsi="Times New Roman" w:cs="Times New Roman"/>
          <w:i/>
          <w:iCs/>
          <w:sz w:val="24"/>
          <w:szCs w:val="24"/>
        </w:rPr>
        <w:t xml:space="preserve"> sobre la Tasa Respiratoria</w:t>
      </w:r>
    </w:p>
    <w:p w14:paraId="072356F8" w14:textId="11B572A0" w:rsidR="00D47261" w:rsidRDefault="001B56DF" w:rsidP="00897BDA">
      <w:pPr>
        <w:spacing w:line="360" w:lineRule="auto"/>
        <w:jc w:val="both"/>
        <w:rPr>
          <w:rFonts w:ascii="Times New Roman" w:hAnsi="Times New Roman" w:cs="Times New Roman"/>
          <w:sz w:val="24"/>
          <w:szCs w:val="24"/>
        </w:rPr>
      </w:pPr>
      <w:r>
        <w:rPr>
          <w:rFonts w:ascii="Times New Roman" w:hAnsi="Times New Roman" w:cs="Times New Roman"/>
          <w:sz w:val="24"/>
          <w:szCs w:val="24"/>
        </w:rPr>
        <w:t>En</w:t>
      </w:r>
      <w:r w:rsidR="00D47261">
        <w:rPr>
          <w:rFonts w:ascii="Times New Roman" w:hAnsi="Times New Roman" w:cs="Times New Roman"/>
          <w:sz w:val="24"/>
          <w:szCs w:val="24"/>
        </w:rPr>
        <w:t xml:space="preserve"> el periodo 2,</w:t>
      </w:r>
      <w:r>
        <w:rPr>
          <w:rFonts w:ascii="Times New Roman" w:hAnsi="Times New Roman" w:cs="Times New Roman"/>
          <w:sz w:val="24"/>
          <w:szCs w:val="24"/>
        </w:rPr>
        <w:t xml:space="preserve"> </w:t>
      </w:r>
      <w:r w:rsidR="00D47261">
        <w:rPr>
          <w:rFonts w:ascii="Times New Roman" w:hAnsi="Times New Roman" w:cs="Times New Roman"/>
          <w:sz w:val="24"/>
          <w:szCs w:val="24"/>
        </w:rPr>
        <w:t xml:space="preserve">la </w:t>
      </w:r>
      <w:r w:rsidR="00482B9D">
        <w:rPr>
          <w:rFonts w:ascii="Times New Roman" w:hAnsi="Times New Roman" w:cs="Times New Roman"/>
          <w:sz w:val="24"/>
          <w:szCs w:val="24"/>
        </w:rPr>
        <w:t xml:space="preserve">expresión emocional y la práctica de atención plena </w:t>
      </w:r>
      <w:r w:rsidR="00E60B57">
        <w:rPr>
          <w:rFonts w:ascii="Times New Roman" w:hAnsi="Times New Roman" w:cs="Times New Roman"/>
          <w:sz w:val="24"/>
          <w:szCs w:val="24"/>
        </w:rPr>
        <w:t>redujeron</w:t>
      </w:r>
      <w:r w:rsidR="00D47261">
        <w:rPr>
          <w:rFonts w:ascii="Times New Roman" w:hAnsi="Times New Roman" w:cs="Times New Roman"/>
          <w:sz w:val="24"/>
          <w:szCs w:val="24"/>
        </w:rPr>
        <w:t xml:space="preserve"> significativamente las respiraciones por minuto (Tabla 4). </w:t>
      </w:r>
      <w:r w:rsidR="00482B9D">
        <w:rPr>
          <w:rFonts w:ascii="Times New Roman" w:hAnsi="Times New Roman" w:cs="Times New Roman"/>
          <w:sz w:val="24"/>
          <w:szCs w:val="24"/>
        </w:rPr>
        <w:t xml:space="preserve">En este periodo, todos los ejercicios de revelación emocional y de meditación disminuyeron la tasa respiratoria, particularmente durante la última sesión de escritura la técnica cognitiva de reducción de estrés. </w:t>
      </w:r>
    </w:p>
    <w:p w14:paraId="7DE44CD1" w14:textId="77777777" w:rsidR="00EE7E3E" w:rsidRDefault="00EE7E3E" w:rsidP="00EE7E3E">
      <w:pPr>
        <w:pStyle w:val="Sinespaciado"/>
      </w:pPr>
    </w:p>
    <w:p w14:paraId="415C73BC" w14:textId="7966F57A" w:rsidR="00BA1482" w:rsidRPr="008B6154" w:rsidRDefault="00BA1482" w:rsidP="008B6154">
      <w:pPr>
        <w:pStyle w:val="Sinespaciado"/>
        <w:rPr>
          <w:rFonts w:ascii="Times New Roman" w:hAnsi="Times New Roman" w:cs="Times New Roman"/>
          <w:b/>
          <w:bCs/>
          <w:sz w:val="24"/>
          <w:szCs w:val="24"/>
        </w:rPr>
      </w:pPr>
      <w:r w:rsidRPr="008B6154">
        <w:rPr>
          <w:rFonts w:ascii="Times New Roman" w:hAnsi="Times New Roman" w:cs="Times New Roman"/>
          <w:b/>
          <w:bCs/>
          <w:sz w:val="24"/>
          <w:szCs w:val="24"/>
        </w:rPr>
        <w:t xml:space="preserve">Tabla </w:t>
      </w:r>
      <w:r w:rsidR="00794AA7" w:rsidRPr="008B6154">
        <w:rPr>
          <w:rFonts w:ascii="Times New Roman" w:hAnsi="Times New Roman" w:cs="Times New Roman"/>
          <w:b/>
          <w:bCs/>
          <w:sz w:val="24"/>
          <w:szCs w:val="24"/>
        </w:rPr>
        <w:t>4</w:t>
      </w:r>
      <w:r w:rsidRPr="008B6154">
        <w:rPr>
          <w:rFonts w:ascii="Times New Roman" w:hAnsi="Times New Roman" w:cs="Times New Roman"/>
          <w:b/>
          <w:bCs/>
          <w:sz w:val="24"/>
          <w:szCs w:val="24"/>
        </w:rPr>
        <w:t xml:space="preserve">. </w:t>
      </w:r>
    </w:p>
    <w:p w14:paraId="12D0D408" w14:textId="6EC8B588" w:rsidR="00BA1482" w:rsidRPr="008B6154" w:rsidRDefault="007E4C19" w:rsidP="008B6154">
      <w:pPr>
        <w:pStyle w:val="Sinespaciado"/>
        <w:rPr>
          <w:rFonts w:ascii="Times New Roman" w:hAnsi="Times New Roman" w:cs="Times New Roman"/>
          <w:i/>
          <w:iCs/>
          <w:sz w:val="24"/>
          <w:szCs w:val="24"/>
        </w:rPr>
      </w:pPr>
      <w:r w:rsidRPr="008B6154">
        <w:rPr>
          <w:rFonts w:ascii="Times New Roman" w:hAnsi="Times New Roman" w:cs="Times New Roman"/>
          <w:i/>
          <w:iCs/>
          <w:sz w:val="24"/>
          <w:szCs w:val="24"/>
        </w:rPr>
        <w:t>Efecto de la Escritura Expresiva y la Atención Plena sobre la Tasa Respiratoria</w:t>
      </w:r>
    </w:p>
    <w:tbl>
      <w:tblPr>
        <w:tblStyle w:val="Tablanormal2"/>
        <w:tblW w:w="9215" w:type="dxa"/>
        <w:tblInd w:w="-142" w:type="dxa"/>
        <w:tblLayout w:type="fixed"/>
        <w:tblLook w:val="04A0" w:firstRow="1" w:lastRow="0" w:firstColumn="1" w:lastColumn="0" w:noHBand="0" w:noVBand="1"/>
      </w:tblPr>
      <w:tblGrid>
        <w:gridCol w:w="1843"/>
        <w:gridCol w:w="1276"/>
        <w:gridCol w:w="1985"/>
        <w:gridCol w:w="1275"/>
        <w:gridCol w:w="851"/>
        <w:gridCol w:w="850"/>
        <w:gridCol w:w="1135"/>
      </w:tblGrid>
      <w:tr w:rsidR="00693409" w:rsidRPr="00C7229C" w14:paraId="034128CC" w14:textId="70461DEA" w:rsidTr="007D22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D9D9D9" w:themeFill="background1" w:themeFillShade="D9"/>
          </w:tcPr>
          <w:p w14:paraId="385A11A0" w14:textId="12AD61B1" w:rsidR="00693409" w:rsidRPr="007E4C19" w:rsidRDefault="00693409" w:rsidP="00D85585">
            <w:pPr>
              <w:rPr>
                <w:rFonts w:ascii="Times New Roman" w:hAnsi="Times New Roman" w:cs="Times New Roman"/>
                <w:b w:val="0"/>
                <w:bCs w:val="0"/>
                <w:sz w:val="23"/>
                <w:szCs w:val="23"/>
              </w:rPr>
            </w:pPr>
            <w:r w:rsidRPr="007E4C19">
              <w:rPr>
                <w:rFonts w:ascii="Times New Roman" w:hAnsi="Times New Roman" w:cs="Times New Roman"/>
                <w:b w:val="0"/>
                <w:bCs w:val="0"/>
                <w:i/>
                <w:iCs/>
                <w:sz w:val="23"/>
                <w:szCs w:val="23"/>
              </w:rPr>
              <w:t>Escritura Expresiva y Atención Plena</w:t>
            </w:r>
          </w:p>
        </w:tc>
        <w:tc>
          <w:tcPr>
            <w:tcW w:w="1276" w:type="dxa"/>
            <w:shd w:val="clear" w:color="auto" w:fill="D9D9D9" w:themeFill="background1" w:themeFillShade="D9"/>
          </w:tcPr>
          <w:p w14:paraId="5C6D0FB8" w14:textId="669266BE" w:rsidR="00693409" w:rsidRPr="007E4C19" w:rsidRDefault="00693409" w:rsidP="00482B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3"/>
                <w:szCs w:val="23"/>
              </w:rPr>
            </w:pPr>
            <w:r w:rsidRPr="007E4C19">
              <w:rPr>
                <w:rFonts w:ascii="Times New Roman" w:hAnsi="Times New Roman" w:cs="Times New Roman"/>
                <w:sz w:val="23"/>
                <w:szCs w:val="23"/>
              </w:rPr>
              <w:t>Pre</w:t>
            </w:r>
          </w:p>
          <w:p w14:paraId="7262EC35" w14:textId="2E932CB6" w:rsidR="00693409" w:rsidRPr="007E4C19" w:rsidRDefault="00693409" w:rsidP="00482B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3"/>
                <w:szCs w:val="23"/>
              </w:rPr>
            </w:pPr>
            <w:r w:rsidRPr="007E4C19">
              <w:rPr>
                <w:rFonts w:ascii="Times New Roman" w:hAnsi="Times New Roman" w:cs="Times New Roman"/>
                <w:sz w:val="23"/>
                <w:szCs w:val="23"/>
              </w:rPr>
              <w:t>Escritura</w:t>
            </w:r>
          </w:p>
        </w:tc>
        <w:tc>
          <w:tcPr>
            <w:tcW w:w="1985" w:type="dxa"/>
            <w:shd w:val="clear" w:color="auto" w:fill="D9D9D9" w:themeFill="background1" w:themeFillShade="D9"/>
          </w:tcPr>
          <w:p w14:paraId="7AF81135" w14:textId="55BE09D1" w:rsidR="00693409" w:rsidRPr="007E4C19" w:rsidRDefault="00693409" w:rsidP="00482B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3"/>
                <w:szCs w:val="23"/>
              </w:rPr>
            </w:pPr>
            <w:r w:rsidRPr="007E4C19">
              <w:rPr>
                <w:rFonts w:ascii="Times New Roman" w:hAnsi="Times New Roman" w:cs="Times New Roman"/>
                <w:sz w:val="23"/>
                <w:szCs w:val="23"/>
              </w:rPr>
              <w:t>Post</w:t>
            </w:r>
          </w:p>
          <w:p w14:paraId="580C9939" w14:textId="4A314684" w:rsidR="00693409" w:rsidRPr="007E4C19" w:rsidRDefault="00693409" w:rsidP="00482B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3"/>
                <w:szCs w:val="23"/>
              </w:rPr>
            </w:pPr>
            <w:r w:rsidRPr="007E4C19">
              <w:rPr>
                <w:rFonts w:ascii="Times New Roman" w:hAnsi="Times New Roman" w:cs="Times New Roman"/>
                <w:sz w:val="23"/>
                <w:szCs w:val="23"/>
              </w:rPr>
              <w:t>Escritura</w:t>
            </w:r>
          </w:p>
        </w:tc>
        <w:tc>
          <w:tcPr>
            <w:tcW w:w="1275" w:type="dxa"/>
            <w:shd w:val="clear" w:color="auto" w:fill="D9D9D9" w:themeFill="background1" w:themeFillShade="D9"/>
          </w:tcPr>
          <w:p w14:paraId="4FB0580C" w14:textId="6003A63D" w:rsidR="00693409" w:rsidRPr="007E4C19" w:rsidRDefault="00693409" w:rsidP="00482B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3"/>
                <w:szCs w:val="23"/>
              </w:rPr>
            </w:pPr>
            <w:r w:rsidRPr="007E4C19">
              <w:rPr>
                <w:rFonts w:ascii="Times New Roman" w:hAnsi="Times New Roman" w:cs="Times New Roman"/>
                <w:sz w:val="23"/>
                <w:szCs w:val="23"/>
              </w:rPr>
              <w:t>Atención</w:t>
            </w:r>
          </w:p>
          <w:p w14:paraId="765F162A" w14:textId="74977EDA" w:rsidR="00693409" w:rsidRPr="007E4C19" w:rsidRDefault="00693409" w:rsidP="00482B9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3"/>
                <w:szCs w:val="23"/>
              </w:rPr>
            </w:pPr>
            <w:r w:rsidRPr="007E4C19">
              <w:rPr>
                <w:rFonts w:ascii="Times New Roman" w:hAnsi="Times New Roman" w:cs="Times New Roman"/>
                <w:sz w:val="23"/>
                <w:szCs w:val="23"/>
              </w:rPr>
              <w:t>Plena</w:t>
            </w:r>
            <w:r w:rsidR="007E4C19">
              <w:rPr>
                <w:rFonts w:ascii="Times New Roman" w:hAnsi="Times New Roman" w:cs="Times New Roman"/>
                <w:sz w:val="23"/>
                <w:szCs w:val="23"/>
              </w:rPr>
              <w:t xml:space="preserve"> </w:t>
            </w:r>
            <w:r w:rsidR="007E4C19" w:rsidRPr="007E4C19">
              <w:rPr>
                <w:rFonts w:ascii="Times New Roman" w:hAnsi="Times New Roman" w:cs="Times New Roman"/>
                <w:b w:val="0"/>
                <w:bCs w:val="0"/>
                <w:sz w:val="23"/>
                <w:szCs w:val="23"/>
              </w:rPr>
              <w:t>(AP)</w:t>
            </w:r>
          </w:p>
        </w:tc>
        <w:tc>
          <w:tcPr>
            <w:tcW w:w="851" w:type="dxa"/>
            <w:shd w:val="clear" w:color="auto" w:fill="D9D9D9" w:themeFill="background1" w:themeFillShade="D9"/>
          </w:tcPr>
          <w:p w14:paraId="38E25021" w14:textId="56CD2AEF" w:rsidR="00693409" w:rsidRPr="007E4C19" w:rsidRDefault="00FF247D" w:rsidP="008812F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3"/>
                <w:szCs w:val="23"/>
              </w:rPr>
            </w:pPr>
            <w:r w:rsidRPr="00FF247D">
              <w:rPr>
                <w:rFonts w:ascii="Times New Roman" w:hAnsi="Times New Roman" w:cs="Times New Roman"/>
                <w:sz w:val="23"/>
                <w:szCs w:val="23"/>
              </w:rPr>
              <w:t>χ²</w:t>
            </w:r>
            <w:r w:rsidR="007D22FD">
              <w:rPr>
                <w:rFonts w:ascii="Times New Roman" w:hAnsi="Times New Roman" w:cs="Times New Roman"/>
                <w:sz w:val="23"/>
                <w:szCs w:val="23"/>
              </w:rPr>
              <w:t xml:space="preserve"> </w:t>
            </w:r>
            <w:proofErr w:type="spellStart"/>
            <w:r w:rsidR="00395C3B">
              <w:rPr>
                <w:rFonts w:ascii="Times New Roman" w:hAnsi="Times New Roman" w:cs="Times New Roman"/>
                <w:sz w:val="23"/>
                <w:szCs w:val="23"/>
              </w:rPr>
              <w:t>ó</w:t>
            </w:r>
            <w:proofErr w:type="spellEnd"/>
            <w:r w:rsidR="007D22FD">
              <w:rPr>
                <w:rFonts w:ascii="Times New Roman" w:hAnsi="Times New Roman" w:cs="Times New Roman"/>
                <w:sz w:val="23"/>
                <w:szCs w:val="23"/>
              </w:rPr>
              <w:t xml:space="preserve"> F </w:t>
            </w:r>
          </w:p>
        </w:tc>
        <w:tc>
          <w:tcPr>
            <w:tcW w:w="850" w:type="dxa"/>
            <w:shd w:val="clear" w:color="auto" w:fill="D9D9D9" w:themeFill="background1" w:themeFillShade="D9"/>
          </w:tcPr>
          <w:p w14:paraId="5D28DA07" w14:textId="77777777" w:rsidR="00693409" w:rsidRPr="007E4C19" w:rsidRDefault="00693409" w:rsidP="00FF24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3"/>
                <w:szCs w:val="23"/>
              </w:rPr>
            </w:pPr>
            <w:r w:rsidRPr="007E4C19">
              <w:rPr>
                <w:rFonts w:ascii="Times New Roman" w:hAnsi="Times New Roman" w:cs="Times New Roman"/>
                <w:sz w:val="23"/>
                <w:szCs w:val="23"/>
              </w:rPr>
              <w:t>p-value</w:t>
            </w:r>
          </w:p>
        </w:tc>
        <w:tc>
          <w:tcPr>
            <w:tcW w:w="1135" w:type="dxa"/>
            <w:shd w:val="clear" w:color="auto" w:fill="D9D9D9" w:themeFill="background1" w:themeFillShade="D9"/>
          </w:tcPr>
          <w:p w14:paraId="4CF68E5F" w14:textId="5FEF73A3" w:rsidR="00693409" w:rsidRPr="007E4C19" w:rsidRDefault="007E4C19" w:rsidP="00D8558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972349">
              <w:rPr>
                <w:rFonts w:ascii="Times New Roman" w:hAnsi="Times New Roman" w:cs="Times New Roman"/>
              </w:rPr>
              <w:t xml:space="preserve">Comparación </w:t>
            </w:r>
            <w:r w:rsidR="00972349" w:rsidRPr="00972349">
              <w:rPr>
                <w:rFonts w:ascii="Times New Roman" w:hAnsi="Times New Roman" w:cs="Times New Roman"/>
              </w:rPr>
              <w:t>múltiple</w:t>
            </w:r>
          </w:p>
        </w:tc>
      </w:tr>
      <w:tr w:rsidR="00693409" w:rsidRPr="007D22FD" w14:paraId="47B97741" w14:textId="29C0AFCD" w:rsidTr="007D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5C6BCF3" w14:textId="222F3877" w:rsidR="00693409" w:rsidRPr="00E67428" w:rsidRDefault="00693409" w:rsidP="00D85585">
            <w:pPr>
              <w:rPr>
                <w:rFonts w:ascii="Times New Roman" w:hAnsi="Times New Roman" w:cs="Times New Roman"/>
                <w:sz w:val="23"/>
                <w:szCs w:val="23"/>
              </w:rPr>
            </w:pPr>
            <w:r w:rsidRPr="00E67428">
              <w:rPr>
                <w:rFonts w:ascii="Times New Roman" w:hAnsi="Times New Roman" w:cs="Times New Roman"/>
                <w:b w:val="0"/>
                <w:bCs w:val="0"/>
                <w:sz w:val="23"/>
                <w:szCs w:val="23"/>
              </w:rPr>
              <w:t>Ejercicio A Respira con Atención Plena</w:t>
            </w:r>
          </w:p>
        </w:tc>
        <w:tc>
          <w:tcPr>
            <w:tcW w:w="1276" w:type="dxa"/>
          </w:tcPr>
          <w:p w14:paraId="644BA1E0" w14:textId="77777777" w:rsidR="00693409" w:rsidRPr="00E67428" w:rsidRDefault="00693409"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E67428">
              <w:rPr>
                <w:rFonts w:ascii="Times New Roman" w:hAnsi="Times New Roman" w:cs="Times New Roman"/>
                <w:sz w:val="23"/>
                <w:szCs w:val="23"/>
              </w:rPr>
              <w:t>23.5 (10.6)</w:t>
            </w:r>
          </w:p>
        </w:tc>
        <w:tc>
          <w:tcPr>
            <w:tcW w:w="1985" w:type="dxa"/>
          </w:tcPr>
          <w:p w14:paraId="448DF8FF" w14:textId="77777777" w:rsidR="00693409" w:rsidRPr="00E67428" w:rsidRDefault="00693409"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E67428">
              <w:rPr>
                <w:rFonts w:ascii="Times New Roman" w:hAnsi="Times New Roman" w:cs="Times New Roman"/>
                <w:sz w:val="23"/>
                <w:szCs w:val="23"/>
              </w:rPr>
              <w:t>22.6 (10.1)</w:t>
            </w:r>
          </w:p>
        </w:tc>
        <w:tc>
          <w:tcPr>
            <w:tcW w:w="1275" w:type="dxa"/>
          </w:tcPr>
          <w:p w14:paraId="15963AB0" w14:textId="77777777" w:rsidR="00693409" w:rsidRPr="00E67428" w:rsidRDefault="00693409"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E67428">
              <w:rPr>
                <w:rFonts w:ascii="Times New Roman" w:hAnsi="Times New Roman" w:cs="Times New Roman"/>
                <w:sz w:val="23"/>
                <w:szCs w:val="23"/>
              </w:rPr>
              <w:t>20.2 (10.4)</w:t>
            </w:r>
          </w:p>
        </w:tc>
        <w:tc>
          <w:tcPr>
            <w:tcW w:w="851" w:type="dxa"/>
          </w:tcPr>
          <w:p w14:paraId="252FD752" w14:textId="77777777" w:rsidR="00693409" w:rsidRPr="00E67428" w:rsidRDefault="00693409" w:rsidP="00E674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E67428">
              <w:rPr>
                <w:rFonts w:ascii="Times New Roman" w:hAnsi="Times New Roman" w:cs="Times New Roman"/>
                <w:sz w:val="23"/>
                <w:szCs w:val="23"/>
              </w:rPr>
              <w:t>10.2</w:t>
            </w:r>
          </w:p>
          <w:p w14:paraId="3F562291" w14:textId="66257360" w:rsidR="007D22FD" w:rsidRPr="00E67428" w:rsidRDefault="007D22FD" w:rsidP="00E674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E67428">
              <w:rPr>
                <w:rFonts w:ascii="Times New Roman" w:hAnsi="Times New Roman" w:cs="Times New Roman"/>
                <w:sz w:val="23"/>
                <w:szCs w:val="23"/>
              </w:rPr>
              <w:t>(2)</w:t>
            </w:r>
          </w:p>
        </w:tc>
        <w:tc>
          <w:tcPr>
            <w:tcW w:w="850" w:type="dxa"/>
          </w:tcPr>
          <w:p w14:paraId="6678EA18" w14:textId="77777777" w:rsidR="00693409" w:rsidRPr="00E67428" w:rsidRDefault="00693409" w:rsidP="00D855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E67428">
              <w:rPr>
                <w:rFonts w:ascii="Times New Roman" w:hAnsi="Times New Roman" w:cs="Times New Roman"/>
                <w:b/>
                <w:bCs/>
                <w:sz w:val="23"/>
                <w:szCs w:val="23"/>
              </w:rPr>
              <w:t>0.006</w:t>
            </w:r>
          </w:p>
        </w:tc>
        <w:tc>
          <w:tcPr>
            <w:tcW w:w="1135" w:type="dxa"/>
          </w:tcPr>
          <w:p w14:paraId="72B142F8" w14:textId="3E72660C" w:rsidR="00972349" w:rsidRPr="00EE7E3E" w:rsidRDefault="007E4C19" w:rsidP="00DF748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7E3E">
              <w:rPr>
                <w:rFonts w:ascii="Times New Roman" w:hAnsi="Times New Roman" w:cs="Times New Roman"/>
                <w:sz w:val="20"/>
                <w:szCs w:val="20"/>
              </w:rPr>
              <w:t>AP</w:t>
            </w:r>
            <w:r w:rsidR="00972349" w:rsidRPr="00EE7E3E">
              <w:rPr>
                <w:rFonts w:ascii="Times New Roman" w:hAnsi="Times New Roman" w:cs="Times New Roman"/>
                <w:sz w:val="20"/>
                <w:szCs w:val="20"/>
              </w:rPr>
              <w:t xml:space="preserve"> </w:t>
            </w:r>
            <w:r w:rsidRPr="00EE7E3E">
              <w:rPr>
                <w:rFonts w:ascii="Times New Roman" w:hAnsi="Times New Roman" w:cs="Times New Roman"/>
                <w:sz w:val="20"/>
                <w:szCs w:val="20"/>
              </w:rPr>
              <w:t>&lt;</w:t>
            </w:r>
            <w:r w:rsidR="00972349" w:rsidRPr="00EE7E3E">
              <w:rPr>
                <w:rFonts w:ascii="Times New Roman" w:hAnsi="Times New Roman" w:cs="Times New Roman"/>
                <w:sz w:val="20"/>
                <w:szCs w:val="20"/>
              </w:rPr>
              <w:t xml:space="preserve"> Pre,</w:t>
            </w:r>
          </w:p>
          <w:p w14:paraId="6025046B" w14:textId="37832D6C" w:rsidR="00693409" w:rsidRPr="00EE7E3E" w:rsidRDefault="00972349" w:rsidP="00DF748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7E3E">
              <w:rPr>
                <w:rFonts w:ascii="Times New Roman" w:hAnsi="Times New Roman" w:cs="Times New Roman"/>
                <w:sz w:val="20"/>
                <w:szCs w:val="20"/>
              </w:rPr>
              <w:t xml:space="preserve">         Post</w:t>
            </w:r>
          </w:p>
        </w:tc>
      </w:tr>
      <w:tr w:rsidR="00693409" w:rsidRPr="007D22FD" w14:paraId="33D8EF1C" w14:textId="07275883" w:rsidTr="007D22FD">
        <w:tc>
          <w:tcPr>
            <w:cnfStyle w:val="001000000000" w:firstRow="0" w:lastRow="0" w:firstColumn="1" w:lastColumn="0" w:oddVBand="0" w:evenVBand="0" w:oddHBand="0" w:evenHBand="0" w:firstRowFirstColumn="0" w:firstRowLastColumn="0" w:lastRowFirstColumn="0" w:lastRowLastColumn="0"/>
            <w:tcW w:w="1843" w:type="dxa"/>
          </w:tcPr>
          <w:p w14:paraId="3120DEF7" w14:textId="0895F0D2" w:rsidR="00693409" w:rsidRPr="00E67428" w:rsidRDefault="00693409" w:rsidP="00D85585">
            <w:pPr>
              <w:rPr>
                <w:rFonts w:ascii="Times New Roman" w:hAnsi="Times New Roman" w:cs="Times New Roman"/>
                <w:sz w:val="23"/>
                <w:szCs w:val="23"/>
              </w:rPr>
            </w:pPr>
            <w:r w:rsidRPr="00E67428">
              <w:rPr>
                <w:rFonts w:ascii="Times New Roman" w:hAnsi="Times New Roman" w:cs="Times New Roman"/>
                <w:b w:val="0"/>
                <w:bCs w:val="0"/>
                <w:sz w:val="23"/>
                <w:szCs w:val="23"/>
              </w:rPr>
              <w:t>Ejercicio B Respira con Atención Plena</w:t>
            </w:r>
          </w:p>
        </w:tc>
        <w:tc>
          <w:tcPr>
            <w:tcW w:w="1276" w:type="dxa"/>
          </w:tcPr>
          <w:p w14:paraId="55168837" w14:textId="77777777" w:rsidR="00693409" w:rsidRPr="00E67428" w:rsidRDefault="00693409"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E67428">
              <w:rPr>
                <w:rFonts w:ascii="Times New Roman" w:hAnsi="Times New Roman" w:cs="Times New Roman"/>
                <w:sz w:val="23"/>
                <w:szCs w:val="23"/>
              </w:rPr>
              <w:t>23.3 (10.8)</w:t>
            </w:r>
          </w:p>
        </w:tc>
        <w:tc>
          <w:tcPr>
            <w:tcW w:w="1985" w:type="dxa"/>
          </w:tcPr>
          <w:p w14:paraId="5C7481B1" w14:textId="77777777" w:rsidR="00693409" w:rsidRPr="00E67428" w:rsidRDefault="00693409"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E67428">
              <w:rPr>
                <w:rFonts w:ascii="Times New Roman" w:hAnsi="Times New Roman" w:cs="Times New Roman"/>
                <w:sz w:val="23"/>
                <w:szCs w:val="23"/>
              </w:rPr>
              <w:t>23.7 (13.7)</w:t>
            </w:r>
          </w:p>
        </w:tc>
        <w:tc>
          <w:tcPr>
            <w:tcW w:w="1275" w:type="dxa"/>
          </w:tcPr>
          <w:p w14:paraId="7CA049B9" w14:textId="77777777" w:rsidR="00693409" w:rsidRPr="00E67428" w:rsidRDefault="00693409"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E67428">
              <w:rPr>
                <w:rFonts w:ascii="Times New Roman" w:hAnsi="Times New Roman" w:cs="Times New Roman"/>
                <w:sz w:val="23"/>
                <w:szCs w:val="23"/>
              </w:rPr>
              <w:t>20 (10.6)</w:t>
            </w:r>
          </w:p>
        </w:tc>
        <w:tc>
          <w:tcPr>
            <w:tcW w:w="851" w:type="dxa"/>
          </w:tcPr>
          <w:p w14:paraId="28B5CD73" w14:textId="77777777" w:rsidR="00693409" w:rsidRPr="00E67428" w:rsidRDefault="00693409" w:rsidP="00E674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E67428">
              <w:rPr>
                <w:rFonts w:ascii="Times New Roman" w:hAnsi="Times New Roman" w:cs="Times New Roman"/>
                <w:sz w:val="23"/>
                <w:szCs w:val="23"/>
              </w:rPr>
              <w:t>13.1</w:t>
            </w:r>
          </w:p>
          <w:p w14:paraId="2C394A06" w14:textId="7F603E61" w:rsidR="007D22FD" w:rsidRPr="00E67428" w:rsidRDefault="007D22FD" w:rsidP="00E674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E67428">
              <w:rPr>
                <w:rFonts w:ascii="Times New Roman" w:hAnsi="Times New Roman" w:cs="Times New Roman"/>
                <w:sz w:val="23"/>
                <w:szCs w:val="23"/>
              </w:rPr>
              <w:t>(2)</w:t>
            </w:r>
          </w:p>
        </w:tc>
        <w:tc>
          <w:tcPr>
            <w:tcW w:w="850" w:type="dxa"/>
          </w:tcPr>
          <w:p w14:paraId="2CD99FEC" w14:textId="77777777" w:rsidR="00693409" w:rsidRPr="00E67428" w:rsidRDefault="00693409" w:rsidP="00D855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3"/>
                <w:szCs w:val="23"/>
              </w:rPr>
            </w:pPr>
            <w:r w:rsidRPr="00E67428">
              <w:rPr>
                <w:rFonts w:ascii="Times New Roman" w:hAnsi="Times New Roman" w:cs="Times New Roman"/>
                <w:b/>
                <w:bCs/>
                <w:sz w:val="23"/>
                <w:szCs w:val="23"/>
              </w:rPr>
              <w:t>0.001</w:t>
            </w:r>
          </w:p>
        </w:tc>
        <w:tc>
          <w:tcPr>
            <w:tcW w:w="1135" w:type="dxa"/>
          </w:tcPr>
          <w:p w14:paraId="3FBF331A" w14:textId="77777777" w:rsidR="00DF7487" w:rsidRPr="00EE7E3E" w:rsidRDefault="00DF7487" w:rsidP="00DF748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E7E3E">
              <w:rPr>
                <w:rFonts w:ascii="Times New Roman" w:hAnsi="Times New Roman" w:cs="Times New Roman"/>
                <w:sz w:val="20"/>
                <w:szCs w:val="20"/>
              </w:rPr>
              <w:t>AP &lt; Pre,</w:t>
            </w:r>
          </w:p>
          <w:p w14:paraId="0B7B52B0" w14:textId="251838E0" w:rsidR="00693409" w:rsidRPr="00EE7E3E" w:rsidRDefault="00DF7487" w:rsidP="00DF748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EE7E3E">
              <w:rPr>
                <w:rFonts w:ascii="Times New Roman" w:hAnsi="Times New Roman" w:cs="Times New Roman"/>
                <w:sz w:val="20"/>
                <w:szCs w:val="20"/>
              </w:rPr>
              <w:t xml:space="preserve">         Post</w:t>
            </w:r>
          </w:p>
        </w:tc>
      </w:tr>
      <w:tr w:rsidR="00693409" w:rsidRPr="007D22FD" w14:paraId="0AD5E900" w14:textId="151FED27" w:rsidTr="007D22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7820BCD" w14:textId="3787F194" w:rsidR="00693409" w:rsidRPr="00E67428" w:rsidRDefault="00693409" w:rsidP="008812FE">
            <w:pPr>
              <w:rPr>
                <w:rFonts w:ascii="Times New Roman" w:hAnsi="Times New Roman" w:cs="Times New Roman"/>
                <w:sz w:val="23"/>
                <w:szCs w:val="23"/>
              </w:rPr>
            </w:pPr>
            <w:r w:rsidRPr="00E67428">
              <w:rPr>
                <w:rFonts w:ascii="Times New Roman" w:hAnsi="Times New Roman" w:cs="Times New Roman"/>
                <w:b w:val="0"/>
                <w:bCs w:val="0"/>
                <w:sz w:val="23"/>
                <w:szCs w:val="23"/>
              </w:rPr>
              <w:t xml:space="preserve">Ejercicios C y D Imaginería </w:t>
            </w:r>
            <w:r w:rsidR="00E67428">
              <w:rPr>
                <w:rFonts w:ascii="Times New Roman" w:hAnsi="Times New Roman" w:cs="Times New Roman"/>
                <w:b w:val="0"/>
                <w:bCs w:val="0"/>
                <w:sz w:val="23"/>
                <w:szCs w:val="23"/>
              </w:rPr>
              <w:t>G</w:t>
            </w:r>
            <w:r w:rsidRPr="00E67428">
              <w:rPr>
                <w:rFonts w:ascii="Times New Roman" w:hAnsi="Times New Roman" w:cs="Times New Roman"/>
                <w:b w:val="0"/>
                <w:bCs w:val="0"/>
                <w:sz w:val="23"/>
                <w:szCs w:val="23"/>
              </w:rPr>
              <w:t>uiada</w:t>
            </w:r>
          </w:p>
        </w:tc>
        <w:tc>
          <w:tcPr>
            <w:tcW w:w="1276" w:type="dxa"/>
          </w:tcPr>
          <w:p w14:paraId="530BC1B7" w14:textId="77777777" w:rsidR="00693409" w:rsidRPr="00E67428" w:rsidRDefault="00693409" w:rsidP="008812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E67428">
              <w:rPr>
                <w:rFonts w:ascii="Times New Roman" w:hAnsi="Times New Roman" w:cs="Times New Roman"/>
                <w:sz w:val="23"/>
                <w:szCs w:val="23"/>
              </w:rPr>
              <w:t>22.4 (10.6)</w:t>
            </w:r>
          </w:p>
        </w:tc>
        <w:tc>
          <w:tcPr>
            <w:tcW w:w="1985" w:type="dxa"/>
          </w:tcPr>
          <w:p w14:paraId="18C19850" w14:textId="203C0128" w:rsidR="00693409" w:rsidRPr="00E67428" w:rsidRDefault="00693409" w:rsidP="008812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E67428">
              <w:rPr>
                <w:rFonts w:ascii="Times New Roman" w:hAnsi="Times New Roman" w:cs="Times New Roman"/>
                <w:sz w:val="23"/>
                <w:szCs w:val="23"/>
              </w:rPr>
              <w:t>EE-C: 19.9 (9.53)</w:t>
            </w:r>
          </w:p>
          <w:p w14:paraId="05136845" w14:textId="3905106E" w:rsidR="00693409" w:rsidRPr="00E67428" w:rsidRDefault="00693409" w:rsidP="008812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E67428">
              <w:rPr>
                <w:rFonts w:ascii="Times New Roman" w:hAnsi="Times New Roman" w:cs="Times New Roman"/>
                <w:sz w:val="23"/>
                <w:szCs w:val="23"/>
              </w:rPr>
              <w:t>EE-D: 18.4 (8.13)</w:t>
            </w:r>
          </w:p>
        </w:tc>
        <w:tc>
          <w:tcPr>
            <w:tcW w:w="1275" w:type="dxa"/>
          </w:tcPr>
          <w:p w14:paraId="5493C9ED" w14:textId="00E770F1" w:rsidR="00693409" w:rsidRPr="00E67428" w:rsidRDefault="00693409" w:rsidP="008812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E67428">
              <w:rPr>
                <w:rFonts w:ascii="Times New Roman" w:hAnsi="Times New Roman" w:cs="Times New Roman"/>
                <w:sz w:val="23"/>
                <w:szCs w:val="23"/>
              </w:rPr>
              <w:t>18.1 (8.59)</w:t>
            </w:r>
          </w:p>
        </w:tc>
        <w:tc>
          <w:tcPr>
            <w:tcW w:w="851" w:type="dxa"/>
          </w:tcPr>
          <w:p w14:paraId="44B65F0A" w14:textId="662A8B5C" w:rsidR="00693409" w:rsidRPr="00E67428" w:rsidRDefault="007D22FD" w:rsidP="00E674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E67428">
              <w:rPr>
                <w:rFonts w:ascii="Times New Roman" w:hAnsi="Times New Roman" w:cs="Times New Roman"/>
                <w:sz w:val="23"/>
                <w:szCs w:val="23"/>
              </w:rPr>
              <w:t>4.10 (1.63, 13.53)</w:t>
            </w:r>
          </w:p>
        </w:tc>
        <w:tc>
          <w:tcPr>
            <w:tcW w:w="850" w:type="dxa"/>
          </w:tcPr>
          <w:p w14:paraId="2368E996" w14:textId="1BE55326" w:rsidR="00693409" w:rsidRPr="00E67428" w:rsidRDefault="00693409" w:rsidP="008812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sidRPr="00E67428">
              <w:rPr>
                <w:rFonts w:ascii="Times New Roman" w:hAnsi="Times New Roman" w:cs="Times New Roman"/>
                <w:b/>
                <w:bCs/>
                <w:sz w:val="23"/>
                <w:szCs w:val="23"/>
              </w:rPr>
              <w:t>0.</w:t>
            </w:r>
            <w:r w:rsidR="007D22FD" w:rsidRPr="00E67428">
              <w:rPr>
                <w:rFonts w:ascii="Times New Roman" w:hAnsi="Times New Roman" w:cs="Times New Roman"/>
                <w:b/>
                <w:bCs/>
                <w:sz w:val="23"/>
                <w:szCs w:val="23"/>
              </w:rPr>
              <w:t>04</w:t>
            </w:r>
            <w:r w:rsidRPr="00E67428">
              <w:rPr>
                <w:rFonts w:ascii="Times New Roman" w:hAnsi="Times New Roman" w:cs="Times New Roman"/>
                <w:b/>
                <w:bCs/>
                <w:sz w:val="23"/>
                <w:szCs w:val="23"/>
              </w:rPr>
              <w:t>6</w:t>
            </w:r>
          </w:p>
        </w:tc>
        <w:tc>
          <w:tcPr>
            <w:tcW w:w="1135" w:type="dxa"/>
          </w:tcPr>
          <w:p w14:paraId="01CF2D8B" w14:textId="6B4113E1" w:rsidR="007D22FD" w:rsidRPr="00EE7E3E" w:rsidRDefault="007D22FD" w:rsidP="00EE7E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E7E3E">
              <w:rPr>
                <w:rFonts w:ascii="Times New Roman" w:hAnsi="Times New Roman" w:cs="Times New Roman"/>
                <w:sz w:val="20"/>
                <w:szCs w:val="20"/>
              </w:rPr>
              <w:t>EE-D &lt;Pre</w:t>
            </w:r>
          </w:p>
          <w:p w14:paraId="04D9A206" w14:textId="51D972FF" w:rsidR="00693409" w:rsidRPr="00EE7E3E" w:rsidRDefault="007D22FD" w:rsidP="00EE7E3E">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EE7E3E">
              <w:rPr>
                <w:rFonts w:ascii="Times New Roman" w:hAnsi="Times New Roman" w:cs="Times New Roman"/>
                <w:sz w:val="20"/>
                <w:szCs w:val="20"/>
              </w:rPr>
              <w:t xml:space="preserve">AP   </w:t>
            </w:r>
            <w:r w:rsidR="00EE7E3E">
              <w:rPr>
                <w:rFonts w:ascii="Times New Roman" w:hAnsi="Times New Roman" w:cs="Times New Roman"/>
                <w:sz w:val="20"/>
                <w:szCs w:val="20"/>
              </w:rPr>
              <w:t xml:space="preserve"> </w:t>
            </w:r>
            <w:r w:rsidRPr="00EE7E3E">
              <w:rPr>
                <w:rFonts w:ascii="Times New Roman" w:hAnsi="Times New Roman" w:cs="Times New Roman"/>
                <w:sz w:val="20"/>
                <w:szCs w:val="20"/>
              </w:rPr>
              <w:t>&lt; Pre</w:t>
            </w:r>
          </w:p>
        </w:tc>
      </w:tr>
    </w:tbl>
    <w:p w14:paraId="083BCE6D" w14:textId="418B69E8" w:rsidR="00746B57" w:rsidRPr="007D22FD" w:rsidRDefault="00746B57" w:rsidP="00746B57">
      <w:pPr>
        <w:rPr>
          <w:rFonts w:ascii="Times New Roman" w:hAnsi="Times New Roman" w:cs="Times New Roman"/>
        </w:rPr>
      </w:pPr>
      <w:r w:rsidRPr="007D22FD">
        <w:rPr>
          <w:rFonts w:ascii="Times New Roman" w:hAnsi="Times New Roman" w:cs="Times New Roman"/>
          <w:i/>
          <w:iCs/>
        </w:rPr>
        <w:t>Nota</w:t>
      </w:r>
      <w:r w:rsidRPr="007D22FD">
        <w:rPr>
          <w:rFonts w:ascii="Times New Roman" w:hAnsi="Times New Roman" w:cs="Times New Roman"/>
        </w:rPr>
        <w:t>: EE-C = Escritura Expresiva C. EE-D = Escritura Expresiva D.</w:t>
      </w:r>
    </w:p>
    <w:p w14:paraId="65F3B569" w14:textId="77777777" w:rsidR="007A3A2E" w:rsidRDefault="007A3A2E" w:rsidP="00E141C1">
      <w:pPr>
        <w:rPr>
          <w:rFonts w:ascii="Times New Roman" w:hAnsi="Times New Roman" w:cs="Times New Roman"/>
          <w:sz w:val="24"/>
          <w:szCs w:val="24"/>
        </w:rPr>
      </w:pPr>
    </w:p>
    <w:p w14:paraId="250776D9" w14:textId="17E25F04" w:rsidR="007E4C19" w:rsidRPr="00693409" w:rsidRDefault="007E4C19" w:rsidP="00897BDA">
      <w:pPr>
        <w:spacing w:line="360" w:lineRule="auto"/>
        <w:jc w:val="both"/>
        <w:rPr>
          <w:rFonts w:ascii="Times New Roman" w:hAnsi="Times New Roman" w:cs="Times New Roman"/>
          <w:i/>
          <w:iCs/>
          <w:sz w:val="24"/>
          <w:szCs w:val="24"/>
        </w:rPr>
      </w:pPr>
      <w:r w:rsidRPr="00693409">
        <w:rPr>
          <w:rFonts w:ascii="Times New Roman" w:hAnsi="Times New Roman" w:cs="Times New Roman"/>
          <w:i/>
          <w:iCs/>
          <w:sz w:val="24"/>
          <w:szCs w:val="24"/>
        </w:rPr>
        <w:t>2.</w:t>
      </w:r>
      <w:r>
        <w:rPr>
          <w:rFonts w:ascii="Times New Roman" w:hAnsi="Times New Roman" w:cs="Times New Roman"/>
          <w:i/>
          <w:iCs/>
          <w:sz w:val="24"/>
          <w:szCs w:val="24"/>
        </w:rPr>
        <w:t>2.</w:t>
      </w:r>
      <w:r w:rsidR="009D465D">
        <w:rPr>
          <w:rFonts w:ascii="Times New Roman" w:hAnsi="Times New Roman" w:cs="Times New Roman"/>
          <w:i/>
          <w:iCs/>
          <w:sz w:val="24"/>
          <w:szCs w:val="24"/>
        </w:rPr>
        <w:t>2</w:t>
      </w:r>
      <w:r w:rsidRPr="00693409">
        <w:rPr>
          <w:rFonts w:ascii="Times New Roman" w:hAnsi="Times New Roman" w:cs="Times New Roman"/>
          <w:i/>
          <w:iCs/>
          <w:sz w:val="24"/>
          <w:szCs w:val="24"/>
        </w:rPr>
        <w:t xml:space="preserve"> Efecto de la</w:t>
      </w:r>
      <w:r>
        <w:rPr>
          <w:rFonts w:ascii="Times New Roman" w:hAnsi="Times New Roman" w:cs="Times New Roman"/>
          <w:i/>
          <w:iCs/>
          <w:sz w:val="24"/>
          <w:szCs w:val="24"/>
        </w:rPr>
        <w:t xml:space="preserve"> Escritura Expresiva y la</w:t>
      </w:r>
      <w:r w:rsidRPr="00693409">
        <w:rPr>
          <w:rFonts w:ascii="Times New Roman" w:hAnsi="Times New Roman" w:cs="Times New Roman"/>
          <w:i/>
          <w:iCs/>
          <w:sz w:val="24"/>
          <w:szCs w:val="24"/>
        </w:rPr>
        <w:t xml:space="preserve"> </w:t>
      </w:r>
      <w:r>
        <w:rPr>
          <w:rFonts w:ascii="Times New Roman" w:hAnsi="Times New Roman" w:cs="Times New Roman"/>
          <w:i/>
          <w:iCs/>
          <w:sz w:val="24"/>
          <w:szCs w:val="24"/>
        </w:rPr>
        <w:t>Atención Plena</w:t>
      </w:r>
      <w:r w:rsidRPr="00693409">
        <w:rPr>
          <w:rFonts w:ascii="Times New Roman" w:hAnsi="Times New Roman" w:cs="Times New Roman"/>
          <w:i/>
          <w:iCs/>
          <w:sz w:val="24"/>
          <w:szCs w:val="24"/>
        </w:rPr>
        <w:t xml:space="preserve"> sobre la </w:t>
      </w:r>
      <w:r>
        <w:rPr>
          <w:rFonts w:ascii="Times New Roman" w:hAnsi="Times New Roman" w:cs="Times New Roman"/>
          <w:i/>
          <w:iCs/>
          <w:sz w:val="24"/>
          <w:szCs w:val="24"/>
        </w:rPr>
        <w:t>Percepción de Estrés</w:t>
      </w:r>
    </w:p>
    <w:p w14:paraId="2A67273E" w14:textId="0213EB3D" w:rsidR="007E4C19" w:rsidRDefault="006666F8" w:rsidP="00897BDA">
      <w:pPr>
        <w:spacing w:line="360" w:lineRule="auto"/>
        <w:jc w:val="both"/>
        <w:rPr>
          <w:rFonts w:ascii="Times New Roman" w:hAnsi="Times New Roman" w:cs="Times New Roman"/>
          <w:sz w:val="24"/>
          <w:szCs w:val="24"/>
        </w:rPr>
      </w:pPr>
      <w:r>
        <w:rPr>
          <w:rFonts w:ascii="Times New Roman" w:hAnsi="Times New Roman" w:cs="Times New Roman"/>
          <w:sz w:val="24"/>
          <w:szCs w:val="24"/>
        </w:rPr>
        <w:t>Adicionalmente</w:t>
      </w:r>
      <w:r w:rsidR="009D465D">
        <w:rPr>
          <w:rFonts w:ascii="Times New Roman" w:hAnsi="Times New Roman" w:cs="Times New Roman"/>
          <w:sz w:val="24"/>
          <w:szCs w:val="24"/>
        </w:rPr>
        <w:t xml:space="preserve">, </w:t>
      </w:r>
      <w:r>
        <w:rPr>
          <w:rFonts w:ascii="Times New Roman" w:hAnsi="Times New Roman" w:cs="Times New Roman"/>
          <w:sz w:val="24"/>
          <w:szCs w:val="24"/>
        </w:rPr>
        <w:t>las personas CPI calificaron</w:t>
      </w:r>
      <w:r w:rsidR="009D465D">
        <w:rPr>
          <w:rFonts w:ascii="Times New Roman" w:hAnsi="Times New Roman" w:cs="Times New Roman"/>
          <w:sz w:val="24"/>
          <w:szCs w:val="24"/>
        </w:rPr>
        <w:t xml:space="preserve"> la percepción subjetiva de estrés </w:t>
      </w:r>
      <w:r>
        <w:rPr>
          <w:rFonts w:ascii="Times New Roman" w:hAnsi="Times New Roman" w:cs="Times New Roman"/>
          <w:sz w:val="24"/>
          <w:szCs w:val="24"/>
        </w:rPr>
        <w:t>antes y después de los ejercicios de escritura, así como al finalizar la práctica de atención plena</w:t>
      </w:r>
      <w:r w:rsidR="00CD4705">
        <w:rPr>
          <w:rFonts w:ascii="Times New Roman" w:hAnsi="Times New Roman" w:cs="Times New Roman"/>
          <w:sz w:val="24"/>
          <w:szCs w:val="24"/>
        </w:rPr>
        <w:t xml:space="preserve"> (ver T</w:t>
      </w:r>
      <w:r>
        <w:rPr>
          <w:rFonts w:ascii="Times New Roman" w:hAnsi="Times New Roman" w:cs="Times New Roman"/>
          <w:sz w:val="24"/>
          <w:szCs w:val="24"/>
        </w:rPr>
        <w:t>abla 5</w:t>
      </w:r>
      <w:r w:rsidR="00CD4705">
        <w:rPr>
          <w:rFonts w:ascii="Times New Roman" w:hAnsi="Times New Roman" w:cs="Times New Roman"/>
          <w:sz w:val="24"/>
          <w:szCs w:val="24"/>
        </w:rPr>
        <w:t>)</w:t>
      </w:r>
      <w:r>
        <w:rPr>
          <w:rFonts w:ascii="Times New Roman" w:hAnsi="Times New Roman" w:cs="Times New Roman"/>
          <w:sz w:val="24"/>
          <w:szCs w:val="24"/>
        </w:rPr>
        <w:t xml:space="preserve">. </w:t>
      </w:r>
      <w:r w:rsidR="00CD4705">
        <w:rPr>
          <w:rFonts w:ascii="Times New Roman" w:hAnsi="Times New Roman" w:cs="Times New Roman"/>
          <w:sz w:val="24"/>
          <w:szCs w:val="24"/>
        </w:rPr>
        <w:t>La percepción de estrés</w:t>
      </w:r>
      <w:r>
        <w:rPr>
          <w:rFonts w:ascii="Times New Roman" w:hAnsi="Times New Roman" w:cs="Times New Roman"/>
          <w:sz w:val="24"/>
          <w:szCs w:val="24"/>
        </w:rPr>
        <w:t xml:space="preserve"> se redujo con los ejercicios atención plena. </w:t>
      </w:r>
      <w:r w:rsidR="00CD4705">
        <w:rPr>
          <w:rFonts w:ascii="Times New Roman" w:hAnsi="Times New Roman" w:cs="Times New Roman"/>
          <w:sz w:val="24"/>
          <w:szCs w:val="24"/>
        </w:rPr>
        <w:t xml:space="preserve">Además, el ejercicio B </w:t>
      </w:r>
      <w:r w:rsidR="00CD4705">
        <w:rPr>
          <w:rFonts w:ascii="Times New Roman" w:hAnsi="Times New Roman" w:cs="Times New Roman"/>
          <w:sz w:val="24"/>
          <w:szCs w:val="24"/>
        </w:rPr>
        <w:lastRenderedPageBreak/>
        <w:t xml:space="preserve">también disminuyó significativamente el estrés subjetivo; es decir, facilitar la expresión emocional en el participante bajó el nivel de estrés. </w:t>
      </w:r>
    </w:p>
    <w:p w14:paraId="25714839" w14:textId="77777777" w:rsidR="00EE7E3E" w:rsidRDefault="00EE7E3E" w:rsidP="00EE7E3E">
      <w:pPr>
        <w:pStyle w:val="Sinespaciado"/>
      </w:pPr>
    </w:p>
    <w:p w14:paraId="52594925" w14:textId="3A63E5BD" w:rsidR="007E4C19" w:rsidRPr="008B6154" w:rsidRDefault="007E4C19" w:rsidP="008B6154">
      <w:pPr>
        <w:pStyle w:val="Sinespaciado"/>
        <w:rPr>
          <w:rFonts w:ascii="Times New Roman" w:hAnsi="Times New Roman" w:cs="Times New Roman"/>
          <w:b/>
          <w:bCs/>
          <w:sz w:val="24"/>
          <w:szCs w:val="24"/>
        </w:rPr>
      </w:pPr>
      <w:r w:rsidRPr="008B6154">
        <w:rPr>
          <w:rFonts w:ascii="Times New Roman" w:hAnsi="Times New Roman" w:cs="Times New Roman"/>
          <w:b/>
          <w:bCs/>
          <w:sz w:val="24"/>
          <w:szCs w:val="24"/>
        </w:rPr>
        <w:t xml:space="preserve">Tabla </w:t>
      </w:r>
      <w:r w:rsidR="00972349" w:rsidRPr="008B6154">
        <w:rPr>
          <w:rFonts w:ascii="Times New Roman" w:hAnsi="Times New Roman" w:cs="Times New Roman"/>
          <w:b/>
          <w:bCs/>
          <w:sz w:val="24"/>
          <w:szCs w:val="24"/>
        </w:rPr>
        <w:t>5</w:t>
      </w:r>
      <w:r w:rsidRPr="008B6154">
        <w:rPr>
          <w:rFonts w:ascii="Times New Roman" w:hAnsi="Times New Roman" w:cs="Times New Roman"/>
          <w:b/>
          <w:bCs/>
          <w:sz w:val="24"/>
          <w:szCs w:val="24"/>
        </w:rPr>
        <w:t xml:space="preserve">. </w:t>
      </w:r>
    </w:p>
    <w:p w14:paraId="4657DF31" w14:textId="69592925" w:rsidR="007E4C19" w:rsidRPr="008B6154" w:rsidRDefault="00972349" w:rsidP="008B6154">
      <w:pPr>
        <w:pStyle w:val="Sinespaciado"/>
        <w:rPr>
          <w:rFonts w:ascii="Times New Roman" w:hAnsi="Times New Roman" w:cs="Times New Roman"/>
          <w:i/>
          <w:iCs/>
          <w:sz w:val="24"/>
          <w:szCs w:val="24"/>
        </w:rPr>
      </w:pPr>
      <w:r w:rsidRPr="008B6154">
        <w:rPr>
          <w:rFonts w:ascii="Times New Roman" w:hAnsi="Times New Roman" w:cs="Times New Roman"/>
          <w:i/>
          <w:iCs/>
          <w:sz w:val="24"/>
          <w:szCs w:val="24"/>
        </w:rPr>
        <w:t xml:space="preserve">Efecto de la Escritura Expresiva y la Atención Plena sobre </w:t>
      </w:r>
      <w:r w:rsidR="009D465D" w:rsidRPr="008B6154">
        <w:rPr>
          <w:rFonts w:ascii="Times New Roman" w:hAnsi="Times New Roman" w:cs="Times New Roman"/>
          <w:i/>
          <w:iCs/>
          <w:sz w:val="24"/>
          <w:szCs w:val="24"/>
        </w:rPr>
        <w:t>las Unidades Subjetivas de</w:t>
      </w:r>
      <w:r w:rsidRPr="008B6154">
        <w:rPr>
          <w:rFonts w:ascii="Times New Roman" w:hAnsi="Times New Roman" w:cs="Times New Roman"/>
          <w:i/>
          <w:iCs/>
          <w:sz w:val="24"/>
          <w:szCs w:val="24"/>
        </w:rPr>
        <w:t xml:space="preserve"> Estrés</w:t>
      </w:r>
    </w:p>
    <w:tbl>
      <w:tblPr>
        <w:tblStyle w:val="Tablanormal2"/>
        <w:tblW w:w="9215" w:type="dxa"/>
        <w:tblInd w:w="-142" w:type="dxa"/>
        <w:tblLayout w:type="fixed"/>
        <w:tblLook w:val="04A0" w:firstRow="1" w:lastRow="0" w:firstColumn="1" w:lastColumn="0" w:noHBand="0" w:noVBand="1"/>
      </w:tblPr>
      <w:tblGrid>
        <w:gridCol w:w="1985"/>
        <w:gridCol w:w="1276"/>
        <w:gridCol w:w="1984"/>
        <w:gridCol w:w="1276"/>
        <w:gridCol w:w="709"/>
        <w:gridCol w:w="850"/>
        <w:gridCol w:w="1135"/>
      </w:tblGrid>
      <w:tr w:rsidR="00972349" w:rsidRPr="00C7229C" w14:paraId="0E495DB0" w14:textId="77777777" w:rsidTr="00E60B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D9D9D9" w:themeFill="background1" w:themeFillShade="D9"/>
          </w:tcPr>
          <w:p w14:paraId="10B3B268" w14:textId="7823DB9F" w:rsidR="00972349" w:rsidRPr="007E4C19" w:rsidRDefault="00972349" w:rsidP="004D3D4D">
            <w:pPr>
              <w:rPr>
                <w:rFonts w:ascii="Times New Roman" w:hAnsi="Times New Roman" w:cs="Times New Roman"/>
                <w:b w:val="0"/>
                <w:bCs w:val="0"/>
                <w:sz w:val="23"/>
                <w:szCs w:val="23"/>
              </w:rPr>
            </w:pPr>
            <w:r w:rsidRPr="007E4C19">
              <w:rPr>
                <w:rFonts w:ascii="Times New Roman" w:hAnsi="Times New Roman" w:cs="Times New Roman"/>
                <w:b w:val="0"/>
                <w:bCs w:val="0"/>
                <w:i/>
                <w:iCs/>
                <w:sz w:val="23"/>
                <w:szCs w:val="23"/>
              </w:rPr>
              <w:t>Escritura Expresiva y Atención Plena</w:t>
            </w:r>
          </w:p>
        </w:tc>
        <w:tc>
          <w:tcPr>
            <w:tcW w:w="1276" w:type="dxa"/>
            <w:shd w:val="clear" w:color="auto" w:fill="D9D9D9" w:themeFill="background1" w:themeFillShade="D9"/>
          </w:tcPr>
          <w:p w14:paraId="58CFF667" w14:textId="77777777" w:rsidR="00972349" w:rsidRPr="007E4C19" w:rsidRDefault="00972349" w:rsidP="004D3D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3"/>
                <w:szCs w:val="23"/>
              </w:rPr>
            </w:pPr>
            <w:r w:rsidRPr="007E4C19">
              <w:rPr>
                <w:rFonts w:ascii="Times New Roman" w:hAnsi="Times New Roman" w:cs="Times New Roman"/>
                <w:sz w:val="23"/>
                <w:szCs w:val="23"/>
              </w:rPr>
              <w:t>Pre</w:t>
            </w:r>
          </w:p>
          <w:p w14:paraId="3D2CB738" w14:textId="77777777" w:rsidR="00972349" w:rsidRPr="007E4C19" w:rsidRDefault="00972349" w:rsidP="004D3D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3"/>
                <w:szCs w:val="23"/>
              </w:rPr>
            </w:pPr>
            <w:r w:rsidRPr="007E4C19">
              <w:rPr>
                <w:rFonts w:ascii="Times New Roman" w:hAnsi="Times New Roman" w:cs="Times New Roman"/>
                <w:sz w:val="23"/>
                <w:szCs w:val="23"/>
              </w:rPr>
              <w:t>Escritura</w:t>
            </w:r>
          </w:p>
        </w:tc>
        <w:tc>
          <w:tcPr>
            <w:tcW w:w="1984" w:type="dxa"/>
            <w:shd w:val="clear" w:color="auto" w:fill="D9D9D9" w:themeFill="background1" w:themeFillShade="D9"/>
          </w:tcPr>
          <w:p w14:paraId="777DA519" w14:textId="77777777" w:rsidR="00972349" w:rsidRPr="007E4C19" w:rsidRDefault="00972349" w:rsidP="004D3D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3"/>
                <w:szCs w:val="23"/>
              </w:rPr>
            </w:pPr>
            <w:r w:rsidRPr="007E4C19">
              <w:rPr>
                <w:rFonts w:ascii="Times New Roman" w:hAnsi="Times New Roman" w:cs="Times New Roman"/>
                <w:sz w:val="23"/>
                <w:szCs w:val="23"/>
              </w:rPr>
              <w:t>Post</w:t>
            </w:r>
          </w:p>
          <w:p w14:paraId="2A33B468" w14:textId="77777777" w:rsidR="00972349" w:rsidRPr="007E4C19" w:rsidRDefault="00972349" w:rsidP="004D3D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3"/>
                <w:szCs w:val="23"/>
              </w:rPr>
            </w:pPr>
            <w:r w:rsidRPr="007E4C19">
              <w:rPr>
                <w:rFonts w:ascii="Times New Roman" w:hAnsi="Times New Roman" w:cs="Times New Roman"/>
                <w:sz w:val="23"/>
                <w:szCs w:val="23"/>
              </w:rPr>
              <w:t>Escritura</w:t>
            </w:r>
          </w:p>
        </w:tc>
        <w:tc>
          <w:tcPr>
            <w:tcW w:w="1276" w:type="dxa"/>
            <w:shd w:val="clear" w:color="auto" w:fill="D9D9D9" w:themeFill="background1" w:themeFillShade="D9"/>
          </w:tcPr>
          <w:p w14:paraId="1C9CCB3B" w14:textId="77777777" w:rsidR="00972349" w:rsidRPr="007E4C19" w:rsidRDefault="00972349" w:rsidP="004D3D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3"/>
                <w:szCs w:val="23"/>
              </w:rPr>
            </w:pPr>
            <w:r w:rsidRPr="007E4C19">
              <w:rPr>
                <w:rFonts w:ascii="Times New Roman" w:hAnsi="Times New Roman" w:cs="Times New Roman"/>
                <w:sz w:val="23"/>
                <w:szCs w:val="23"/>
              </w:rPr>
              <w:t>Atención</w:t>
            </w:r>
          </w:p>
          <w:p w14:paraId="462D5AEB" w14:textId="77777777" w:rsidR="00972349" w:rsidRPr="007E4C19" w:rsidRDefault="00972349" w:rsidP="004D3D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3"/>
                <w:szCs w:val="23"/>
              </w:rPr>
            </w:pPr>
            <w:r w:rsidRPr="007E4C19">
              <w:rPr>
                <w:rFonts w:ascii="Times New Roman" w:hAnsi="Times New Roman" w:cs="Times New Roman"/>
                <w:sz w:val="23"/>
                <w:szCs w:val="23"/>
              </w:rPr>
              <w:t>Plena</w:t>
            </w:r>
            <w:r>
              <w:rPr>
                <w:rFonts w:ascii="Times New Roman" w:hAnsi="Times New Roman" w:cs="Times New Roman"/>
                <w:sz w:val="23"/>
                <w:szCs w:val="23"/>
              </w:rPr>
              <w:t xml:space="preserve"> </w:t>
            </w:r>
            <w:r w:rsidRPr="007E4C19">
              <w:rPr>
                <w:rFonts w:ascii="Times New Roman" w:hAnsi="Times New Roman" w:cs="Times New Roman"/>
                <w:b w:val="0"/>
                <w:bCs w:val="0"/>
                <w:sz w:val="23"/>
                <w:szCs w:val="23"/>
              </w:rPr>
              <w:t>(AP)</w:t>
            </w:r>
          </w:p>
        </w:tc>
        <w:tc>
          <w:tcPr>
            <w:tcW w:w="709" w:type="dxa"/>
            <w:shd w:val="clear" w:color="auto" w:fill="D9D9D9" w:themeFill="background1" w:themeFillShade="D9"/>
          </w:tcPr>
          <w:p w14:paraId="5505C3F5" w14:textId="25593CA9" w:rsidR="00972349" w:rsidRPr="007E4C19" w:rsidRDefault="00FF247D" w:rsidP="004D3D4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3"/>
                <w:szCs w:val="23"/>
              </w:rPr>
            </w:pPr>
            <w:r w:rsidRPr="00FF247D">
              <w:rPr>
                <w:rFonts w:ascii="Times New Roman" w:hAnsi="Times New Roman" w:cs="Times New Roman"/>
                <w:sz w:val="23"/>
                <w:szCs w:val="23"/>
              </w:rPr>
              <w:t>χ²</w:t>
            </w:r>
          </w:p>
        </w:tc>
        <w:tc>
          <w:tcPr>
            <w:tcW w:w="850" w:type="dxa"/>
            <w:shd w:val="clear" w:color="auto" w:fill="D9D9D9" w:themeFill="background1" w:themeFillShade="D9"/>
          </w:tcPr>
          <w:p w14:paraId="593B7EFF" w14:textId="77777777" w:rsidR="00972349" w:rsidRPr="007E4C19" w:rsidRDefault="00972349" w:rsidP="00FF247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3"/>
                <w:szCs w:val="23"/>
              </w:rPr>
            </w:pPr>
            <w:r w:rsidRPr="007E4C19">
              <w:rPr>
                <w:rFonts w:ascii="Times New Roman" w:hAnsi="Times New Roman" w:cs="Times New Roman"/>
                <w:sz w:val="23"/>
                <w:szCs w:val="23"/>
              </w:rPr>
              <w:t>p-</w:t>
            </w:r>
            <w:proofErr w:type="spellStart"/>
            <w:r w:rsidRPr="007E4C19">
              <w:rPr>
                <w:rFonts w:ascii="Times New Roman" w:hAnsi="Times New Roman" w:cs="Times New Roman"/>
                <w:sz w:val="23"/>
                <w:szCs w:val="23"/>
              </w:rPr>
              <w:t>value</w:t>
            </w:r>
            <w:proofErr w:type="spellEnd"/>
          </w:p>
        </w:tc>
        <w:tc>
          <w:tcPr>
            <w:tcW w:w="1135" w:type="dxa"/>
            <w:shd w:val="clear" w:color="auto" w:fill="D9D9D9" w:themeFill="background1" w:themeFillShade="D9"/>
          </w:tcPr>
          <w:p w14:paraId="5A83D32D" w14:textId="77777777" w:rsidR="00972349" w:rsidRPr="007E4C19" w:rsidRDefault="00972349" w:rsidP="004D3D4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sidRPr="00972349">
              <w:rPr>
                <w:rFonts w:ascii="Times New Roman" w:hAnsi="Times New Roman" w:cs="Times New Roman"/>
              </w:rPr>
              <w:t>Comparación múltiple</w:t>
            </w:r>
          </w:p>
        </w:tc>
      </w:tr>
      <w:tr w:rsidR="00972349" w:rsidRPr="00C7229C" w14:paraId="72E8C49A" w14:textId="77777777" w:rsidTr="00E60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2F9BD17A" w14:textId="77777777" w:rsidR="00972349" w:rsidRPr="007E4C19" w:rsidRDefault="00972349" w:rsidP="004D3D4D">
            <w:pPr>
              <w:rPr>
                <w:rFonts w:ascii="Times New Roman" w:hAnsi="Times New Roman" w:cs="Times New Roman"/>
                <w:sz w:val="23"/>
                <w:szCs w:val="23"/>
              </w:rPr>
            </w:pPr>
            <w:r w:rsidRPr="007E4C19">
              <w:rPr>
                <w:rFonts w:ascii="Times New Roman" w:hAnsi="Times New Roman" w:cs="Times New Roman"/>
                <w:b w:val="0"/>
                <w:bCs w:val="0"/>
                <w:sz w:val="23"/>
                <w:szCs w:val="23"/>
              </w:rPr>
              <w:t>Ejercicio A Respira con Atención Plena</w:t>
            </w:r>
          </w:p>
        </w:tc>
        <w:tc>
          <w:tcPr>
            <w:tcW w:w="1276" w:type="dxa"/>
          </w:tcPr>
          <w:p w14:paraId="07BFF311" w14:textId="3C009561" w:rsidR="00972349" w:rsidRPr="007E4C19" w:rsidRDefault="00FF247D" w:rsidP="004D3D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4.56 (2.31)</w:t>
            </w:r>
          </w:p>
        </w:tc>
        <w:tc>
          <w:tcPr>
            <w:tcW w:w="1984" w:type="dxa"/>
          </w:tcPr>
          <w:p w14:paraId="69DC7A10" w14:textId="0397244A" w:rsidR="00972349" w:rsidRPr="007E4C19" w:rsidRDefault="00FF247D" w:rsidP="004D3D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5.38 (2.70)</w:t>
            </w:r>
          </w:p>
        </w:tc>
        <w:tc>
          <w:tcPr>
            <w:tcW w:w="1276" w:type="dxa"/>
          </w:tcPr>
          <w:p w14:paraId="4A439C11" w14:textId="29AAA270" w:rsidR="00972349" w:rsidRPr="007E4C19" w:rsidRDefault="00FF247D" w:rsidP="004D3D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4.0 (2.22)</w:t>
            </w:r>
          </w:p>
        </w:tc>
        <w:tc>
          <w:tcPr>
            <w:tcW w:w="709" w:type="dxa"/>
          </w:tcPr>
          <w:p w14:paraId="4FBF7D41" w14:textId="77777777" w:rsidR="00972349" w:rsidRDefault="00FF247D" w:rsidP="00E674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10.9</w:t>
            </w:r>
          </w:p>
          <w:p w14:paraId="1EC7135E" w14:textId="4F515D72" w:rsidR="00E67428" w:rsidRPr="007E4C19" w:rsidRDefault="00E67428" w:rsidP="00E674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(2)</w:t>
            </w:r>
          </w:p>
        </w:tc>
        <w:tc>
          <w:tcPr>
            <w:tcW w:w="850" w:type="dxa"/>
          </w:tcPr>
          <w:p w14:paraId="563EB2CC" w14:textId="5DF14717" w:rsidR="00972349" w:rsidRPr="007E4C19" w:rsidRDefault="00FF247D" w:rsidP="004D3D4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Pr>
                <w:rFonts w:ascii="Times New Roman" w:hAnsi="Times New Roman" w:cs="Times New Roman"/>
                <w:b/>
                <w:bCs/>
                <w:sz w:val="23"/>
                <w:szCs w:val="23"/>
              </w:rPr>
              <w:t>0.004</w:t>
            </w:r>
          </w:p>
        </w:tc>
        <w:tc>
          <w:tcPr>
            <w:tcW w:w="1135" w:type="dxa"/>
          </w:tcPr>
          <w:p w14:paraId="3ACD5954" w14:textId="1F4B9ED1" w:rsidR="00972349" w:rsidRPr="009D465D" w:rsidRDefault="009D465D" w:rsidP="00DF7487">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65D">
              <w:rPr>
                <w:rFonts w:ascii="Times New Roman" w:hAnsi="Times New Roman" w:cs="Times New Roman"/>
                <w:sz w:val="20"/>
                <w:szCs w:val="20"/>
              </w:rPr>
              <w:t>AP   &lt; P</w:t>
            </w:r>
            <w:r>
              <w:rPr>
                <w:rFonts w:ascii="Times New Roman" w:hAnsi="Times New Roman" w:cs="Times New Roman"/>
                <w:sz w:val="20"/>
                <w:szCs w:val="20"/>
              </w:rPr>
              <w:t>ost</w:t>
            </w:r>
          </w:p>
        </w:tc>
      </w:tr>
      <w:tr w:rsidR="0075681A" w:rsidRPr="00C7229C" w14:paraId="46F5B0AD" w14:textId="77777777" w:rsidTr="00E60B57">
        <w:tc>
          <w:tcPr>
            <w:cnfStyle w:val="001000000000" w:firstRow="0" w:lastRow="0" w:firstColumn="1" w:lastColumn="0" w:oddVBand="0" w:evenVBand="0" w:oddHBand="0" w:evenHBand="0" w:firstRowFirstColumn="0" w:firstRowLastColumn="0" w:lastRowFirstColumn="0" w:lastRowLastColumn="0"/>
            <w:tcW w:w="1985" w:type="dxa"/>
          </w:tcPr>
          <w:p w14:paraId="66CB4706" w14:textId="77777777" w:rsidR="0075681A" w:rsidRPr="007E4C19" w:rsidRDefault="0075681A" w:rsidP="0075681A">
            <w:pPr>
              <w:rPr>
                <w:rFonts w:ascii="Times New Roman" w:hAnsi="Times New Roman" w:cs="Times New Roman"/>
                <w:sz w:val="23"/>
                <w:szCs w:val="23"/>
              </w:rPr>
            </w:pPr>
            <w:r w:rsidRPr="007E4C19">
              <w:rPr>
                <w:rFonts w:ascii="Times New Roman" w:hAnsi="Times New Roman" w:cs="Times New Roman"/>
                <w:b w:val="0"/>
                <w:bCs w:val="0"/>
                <w:sz w:val="23"/>
                <w:szCs w:val="23"/>
              </w:rPr>
              <w:t>Ejercicio B Respira con Atención Plena</w:t>
            </w:r>
          </w:p>
        </w:tc>
        <w:tc>
          <w:tcPr>
            <w:tcW w:w="1276" w:type="dxa"/>
          </w:tcPr>
          <w:p w14:paraId="1F708D6B" w14:textId="52690EA6" w:rsidR="0075681A" w:rsidRPr="007E4C19" w:rsidRDefault="0075681A" w:rsidP="007568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5.73 (3.10)</w:t>
            </w:r>
          </w:p>
        </w:tc>
        <w:tc>
          <w:tcPr>
            <w:tcW w:w="1984" w:type="dxa"/>
          </w:tcPr>
          <w:p w14:paraId="3BEE0C5A" w14:textId="19F9EFAF" w:rsidR="0075681A" w:rsidRPr="007E4C19" w:rsidRDefault="0075681A" w:rsidP="007568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4.80 (2.18)</w:t>
            </w:r>
          </w:p>
        </w:tc>
        <w:tc>
          <w:tcPr>
            <w:tcW w:w="1276" w:type="dxa"/>
          </w:tcPr>
          <w:p w14:paraId="365CA14D" w14:textId="68FF239B" w:rsidR="0075681A" w:rsidRPr="007E4C19" w:rsidRDefault="0075681A" w:rsidP="007568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4.07 (2.40)</w:t>
            </w:r>
          </w:p>
        </w:tc>
        <w:tc>
          <w:tcPr>
            <w:tcW w:w="709" w:type="dxa"/>
          </w:tcPr>
          <w:p w14:paraId="24E94985" w14:textId="77777777" w:rsidR="0075681A" w:rsidRDefault="0075681A" w:rsidP="00E674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10.6</w:t>
            </w:r>
          </w:p>
          <w:p w14:paraId="1AA4E130" w14:textId="327826F7" w:rsidR="00E67428" w:rsidRPr="007E4C19" w:rsidRDefault="00E67428" w:rsidP="00E6742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(2)</w:t>
            </w:r>
          </w:p>
        </w:tc>
        <w:tc>
          <w:tcPr>
            <w:tcW w:w="850" w:type="dxa"/>
          </w:tcPr>
          <w:p w14:paraId="425FBC97" w14:textId="1B78D4E4" w:rsidR="0075681A" w:rsidRPr="007E4C19" w:rsidRDefault="0075681A" w:rsidP="007568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3"/>
                <w:szCs w:val="23"/>
              </w:rPr>
            </w:pPr>
            <w:r>
              <w:rPr>
                <w:rFonts w:ascii="Times New Roman" w:hAnsi="Times New Roman" w:cs="Times New Roman"/>
                <w:b/>
                <w:bCs/>
                <w:sz w:val="23"/>
                <w:szCs w:val="23"/>
              </w:rPr>
              <w:t>0.006</w:t>
            </w:r>
          </w:p>
        </w:tc>
        <w:tc>
          <w:tcPr>
            <w:tcW w:w="1135" w:type="dxa"/>
          </w:tcPr>
          <w:p w14:paraId="6DD2B1A3" w14:textId="7D902295" w:rsidR="0075681A" w:rsidRPr="009D465D" w:rsidRDefault="009D465D" w:rsidP="00DF7487">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Post</w:t>
            </w:r>
            <w:r w:rsidRPr="009D465D">
              <w:rPr>
                <w:rFonts w:ascii="Times New Roman" w:hAnsi="Times New Roman" w:cs="Times New Roman"/>
                <w:sz w:val="20"/>
                <w:szCs w:val="20"/>
              </w:rPr>
              <w:t xml:space="preserve"> &lt; </w:t>
            </w:r>
            <w:proofErr w:type="gramStart"/>
            <w:r w:rsidRPr="009D465D">
              <w:rPr>
                <w:rFonts w:ascii="Times New Roman" w:hAnsi="Times New Roman" w:cs="Times New Roman"/>
                <w:sz w:val="20"/>
                <w:szCs w:val="20"/>
              </w:rPr>
              <w:t xml:space="preserve">Pre </w:t>
            </w:r>
            <w:r w:rsidR="0075681A" w:rsidRPr="009D465D">
              <w:rPr>
                <w:rFonts w:ascii="Times New Roman" w:hAnsi="Times New Roman" w:cs="Times New Roman"/>
                <w:sz w:val="20"/>
                <w:szCs w:val="20"/>
              </w:rPr>
              <w:t>AP</w:t>
            </w:r>
            <w:proofErr w:type="gramEnd"/>
            <w:r w:rsidR="0075681A" w:rsidRPr="009D465D">
              <w:rPr>
                <w:rFonts w:ascii="Times New Roman" w:hAnsi="Times New Roman" w:cs="Times New Roman"/>
                <w:sz w:val="20"/>
                <w:szCs w:val="20"/>
              </w:rPr>
              <w:t xml:space="preserve">   &lt; Pre</w:t>
            </w:r>
          </w:p>
        </w:tc>
      </w:tr>
      <w:tr w:rsidR="009D465D" w:rsidRPr="00C7229C" w14:paraId="4361F2EB" w14:textId="77777777" w:rsidTr="00E60B57">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1985" w:type="dxa"/>
          </w:tcPr>
          <w:p w14:paraId="5A87BD6E" w14:textId="2585FE04" w:rsidR="009D465D" w:rsidRPr="007E4C19" w:rsidRDefault="009D465D" w:rsidP="009D465D">
            <w:pPr>
              <w:rPr>
                <w:rFonts w:ascii="Times New Roman" w:hAnsi="Times New Roman" w:cs="Times New Roman"/>
                <w:sz w:val="23"/>
                <w:szCs w:val="23"/>
              </w:rPr>
            </w:pPr>
            <w:r w:rsidRPr="007E4C19">
              <w:rPr>
                <w:rFonts w:ascii="Times New Roman" w:hAnsi="Times New Roman" w:cs="Times New Roman"/>
                <w:b w:val="0"/>
                <w:bCs w:val="0"/>
                <w:sz w:val="23"/>
                <w:szCs w:val="23"/>
              </w:rPr>
              <w:t xml:space="preserve">Ejercicios C y D </w:t>
            </w:r>
            <w:r w:rsidRPr="00EE7E3E">
              <w:rPr>
                <w:rFonts w:ascii="Times New Roman" w:hAnsi="Times New Roman" w:cs="Times New Roman"/>
                <w:b w:val="0"/>
                <w:bCs w:val="0"/>
              </w:rPr>
              <w:t>Imaginería Guiada</w:t>
            </w:r>
          </w:p>
        </w:tc>
        <w:tc>
          <w:tcPr>
            <w:tcW w:w="1276" w:type="dxa"/>
          </w:tcPr>
          <w:p w14:paraId="247B03F9" w14:textId="258BED67" w:rsidR="009D465D" w:rsidRPr="007E4C19" w:rsidRDefault="009D465D" w:rsidP="009D46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5.20 (2.97)</w:t>
            </w:r>
          </w:p>
        </w:tc>
        <w:tc>
          <w:tcPr>
            <w:tcW w:w="1984" w:type="dxa"/>
          </w:tcPr>
          <w:p w14:paraId="027A02D6" w14:textId="66AABEAB" w:rsidR="009D465D" w:rsidRPr="007E4C19" w:rsidRDefault="009D465D" w:rsidP="009D46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7E4C19">
              <w:rPr>
                <w:rFonts w:ascii="Times New Roman" w:hAnsi="Times New Roman" w:cs="Times New Roman"/>
                <w:sz w:val="23"/>
                <w:szCs w:val="23"/>
              </w:rPr>
              <w:t xml:space="preserve">EE-C: </w:t>
            </w:r>
            <w:r>
              <w:rPr>
                <w:rFonts w:ascii="Times New Roman" w:hAnsi="Times New Roman" w:cs="Times New Roman"/>
                <w:sz w:val="23"/>
                <w:szCs w:val="23"/>
              </w:rPr>
              <w:t>5.30</w:t>
            </w:r>
            <w:r w:rsidRPr="007E4C19">
              <w:rPr>
                <w:rFonts w:ascii="Times New Roman" w:hAnsi="Times New Roman" w:cs="Times New Roman"/>
                <w:sz w:val="23"/>
                <w:szCs w:val="23"/>
              </w:rPr>
              <w:t xml:space="preserve"> (</w:t>
            </w:r>
            <w:r>
              <w:rPr>
                <w:rFonts w:ascii="Times New Roman" w:hAnsi="Times New Roman" w:cs="Times New Roman"/>
                <w:sz w:val="23"/>
                <w:szCs w:val="23"/>
              </w:rPr>
              <w:t>2.71</w:t>
            </w:r>
            <w:r w:rsidRPr="007E4C19">
              <w:rPr>
                <w:rFonts w:ascii="Times New Roman" w:hAnsi="Times New Roman" w:cs="Times New Roman"/>
                <w:sz w:val="23"/>
                <w:szCs w:val="23"/>
              </w:rPr>
              <w:t>)</w:t>
            </w:r>
          </w:p>
          <w:p w14:paraId="1D717F4A" w14:textId="56DAD3E8" w:rsidR="009D465D" w:rsidRPr="007E4C19" w:rsidRDefault="009D465D" w:rsidP="009D46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sidRPr="007E4C19">
              <w:rPr>
                <w:rFonts w:ascii="Times New Roman" w:hAnsi="Times New Roman" w:cs="Times New Roman"/>
                <w:sz w:val="23"/>
                <w:szCs w:val="23"/>
              </w:rPr>
              <w:t xml:space="preserve">EE-D: </w:t>
            </w:r>
            <w:r>
              <w:rPr>
                <w:rFonts w:ascii="Times New Roman" w:hAnsi="Times New Roman" w:cs="Times New Roman"/>
                <w:sz w:val="23"/>
                <w:szCs w:val="23"/>
              </w:rPr>
              <w:t>4.50</w:t>
            </w:r>
            <w:r w:rsidRPr="007E4C19">
              <w:rPr>
                <w:rFonts w:ascii="Times New Roman" w:hAnsi="Times New Roman" w:cs="Times New Roman"/>
                <w:sz w:val="23"/>
                <w:szCs w:val="23"/>
              </w:rPr>
              <w:t xml:space="preserve"> (</w:t>
            </w:r>
            <w:r>
              <w:rPr>
                <w:rFonts w:ascii="Times New Roman" w:hAnsi="Times New Roman" w:cs="Times New Roman"/>
                <w:sz w:val="23"/>
                <w:szCs w:val="23"/>
              </w:rPr>
              <w:t>2.37</w:t>
            </w:r>
            <w:r w:rsidRPr="007E4C19">
              <w:rPr>
                <w:rFonts w:ascii="Times New Roman" w:hAnsi="Times New Roman" w:cs="Times New Roman"/>
                <w:sz w:val="23"/>
                <w:szCs w:val="23"/>
              </w:rPr>
              <w:t>)</w:t>
            </w:r>
          </w:p>
        </w:tc>
        <w:tc>
          <w:tcPr>
            <w:tcW w:w="1276" w:type="dxa"/>
          </w:tcPr>
          <w:p w14:paraId="262CFB99" w14:textId="0677E1ED" w:rsidR="009D465D" w:rsidRPr="007E4C19" w:rsidRDefault="009D465D" w:rsidP="009D46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3.05 (2.59)</w:t>
            </w:r>
          </w:p>
        </w:tc>
        <w:tc>
          <w:tcPr>
            <w:tcW w:w="709" w:type="dxa"/>
          </w:tcPr>
          <w:p w14:paraId="1288B38E" w14:textId="77777777" w:rsidR="009D465D" w:rsidRDefault="009D465D" w:rsidP="00E674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11.7</w:t>
            </w:r>
          </w:p>
          <w:p w14:paraId="26BCDB86" w14:textId="54C0E09E" w:rsidR="00E67428" w:rsidRPr="007E4C19" w:rsidRDefault="00E67428" w:rsidP="00E6742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3"/>
                <w:szCs w:val="23"/>
              </w:rPr>
            </w:pPr>
            <w:r>
              <w:rPr>
                <w:rFonts w:ascii="Times New Roman" w:hAnsi="Times New Roman" w:cs="Times New Roman"/>
                <w:sz w:val="23"/>
                <w:szCs w:val="23"/>
              </w:rPr>
              <w:t>(2)</w:t>
            </w:r>
          </w:p>
        </w:tc>
        <w:tc>
          <w:tcPr>
            <w:tcW w:w="850" w:type="dxa"/>
          </w:tcPr>
          <w:p w14:paraId="363E6D56" w14:textId="328B0AB5" w:rsidR="009D465D" w:rsidRPr="007E4C19" w:rsidRDefault="009D465D" w:rsidP="009D46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3"/>
                <w:szCs w:val="23"/>
              </w:rPr>
            </w:pPr>
            <w:r>
              <w:rPr>
                <w:rFonts w:ascii="Times New Roman" w:hAnsi="Times New Roman" w:cs="Times New Roman"/>
                <w:b/>
                <w:bCs/>
                <w:sz w:val="23"/>
                <w:szCs w:val="23"/>
              </w:rPr>
              <w:t>0.008</w:t>
            </w:r>
          </w:p>
        </w:tc>
        <w:tc>
          <w:tcPr>
            <w:tcW w:w="1135" w:type="dxa"/>
          </w:tcPr>
          <w:p w14:paraId="3B95E3F0" w14:textId="597A9A6C" w:rsidR="009D465D" w:rsidRPr="009D465D" w:rsidRDefault="009D465D" w:rsidP="009D465D">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65D">
              <w:rPr>
                <w:rFonts w:ascii="Times New Roman" w:hAnsi="Times New Roman" w:cs="Times New Roman"/>
                <w:sz w:val="20"/>
                <w:szCs w:val="20"/>
              </w:rPr>
              <w:t>AP   &lt; Pre,</w:t>
            </w:r>
          </w:p>
          <w:p w14:paraId="3186F5D0" w14:textId="2C46AD42" w:rsidR="009D465D" w:rsidRPr="009D465D" w:rsidRDefault="009D465D" w:rsidP="009D465D">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65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D465D">
              <w:rPr>
                <w:rFonts w:ascii="Times New Roman" w:hAnsi="Times New Roman" w:cs="Times New Roman"/>
                <w:sz w:val="20"/>
                <w:szCs w:val="20"/>
              </w:rPr>
              <w:t>EE-C,</w:t>
            </w:r>
          </w:p>
          <w:p w14:paraId="13F544ED" w14:textId="76208B8F" w:rsidR="009D465D" w:rsidRPr="009D465D" w:rsidRDefault="009D465D" w:rsidP="009D465D">
            <w:pPr>
              <w:pStyle w:val="Sinespaciad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D465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D465D">
              <w:rPr>
                <w:rFonts w:ascii="Times New Roman" w:hAnsi="Times New Roman" w:cs="Times New Roman"/>
                <w:sz w:val="20"/>
                <w:szCs w:val="20"/>
              </w:rPr>
              <w:t>EE-D</w:t>
            </w:r>
          </w:p>
        </w:tc>
      </w:tr>
    </w:tbl>
    <w:p w14:paraId="4741D381" w14:textId="77777777" w:rsidR="00DF7487" w:rsidRDefault="00DF7487" w:rsidP="00DF7487">
      <w:pPr>
        <w:rPr>
          <w:rFonts w:ascii="Times New Roman" w:hAnsi="Times New Roman" w:cs="Times New Roman"/>
        </w:rPr>
      </w:pPr>
      <w:r w:rsidRPr="00EE7E3E">
        <w:rPr>
          <w:rFonts w:ascii="Times New Roman" w:hAnsi="Times New Roman" w:cs="Times New Roman"/>
          <w:i/>
          <w:iCs/>
        </w:rPr>
        <w:t>Nota</w:t>
      </w:r>
      <w:r w:rsidRPr="00EE7E3E">
        <w:rPr>
          <w:rFonts w:ascii="Times New Roman" w:hAnsi="Times New Roman" w:cs="Times New Roman"/>
        </w:rPr>
        <w:t>: EE-C = Escritura Expresiva C. EE-D = Escritura Expresiva D.</w:t>
      </w:r>
    </w:p>
    <w:p w14:paraId="52890ED8" w14:textId="77777777" w:rsidR="00E60B57" w:rsidRPr="00EE7E3E" w:rsidRDefault="00E60B57" w:rsidP="00CD6EBA">
      <w:pPr>
        <w:pStyle w:val="Sinespaciado"/>
      </w:pPr>
    </w:p>
    <w:p w14:paraId="70E060F2" w14:textId="77777777" w:rsidR="005934DC" w:rsidRDefault="005934DC" w:rsidP="00EE7E3E">
      <w:pPr>
        <w:jc w:val="center"/>
        <w:rPr>
          <w:rFonts w:ascii="Times New Roman" w:hAnsi="Times New Roman" w:cs="Times New Roman"/>
          <w:b/>
          <w:bCs/>
          <w:sz w:val="24"/>
          <w:szCs w:val="24"/>
        </w:rPr>
      </w:pPr>
    </w:p>
    <w:p w14:paraId="4C2601C1" w14:textId="0903C670" w:rsidR="0026032E" w:rsidRDefault="00482B9D" w:rsidP="00EE7E3E">
      <w:pPr>
        <w:jc w:val="center"/>
        <w:rPr>
          <w:rFonts w:ascii="Times New Roman" w:hAnsi="Times New Roman" w:cs="Times New Roman"/>
          <w:b/>
          <w:bCs/>
          <w:sz w:val="24"/>
          <w:szCs w:val="24"/>
        </w:rPr>
      </w:pPr>
      <w:r w:rsidRPr="00482B9D">
        <w:rPr>
          <w:rFonts w:ascii="Times New Roman" w:hAnsi="Times New Roman" w:cs="Times New Roman"/>
          <w:b/>
          <w:bCs/>
          <w:sz w:val="24"/>
          <w:szCs w:val="24"/>
        </w:rPr>
        <w:t>DISCUSIÓN</w:t>
      </w:r>
    </w:p>
    <w:p w14:paraId="00264EB8" w14:textId="77777777" w:rsidR="004D62A6" w:rsidRPr="00482B9D" w:rsidRDefault="004D62A6" w:rsidP="00482B9D">
      <w:pPr>
        <w:jc w:val="center"/>
        <w:rPr>
          <w:rFonts w:ascii="Times New Roman" w:hAnsi="Times New Roman" w:cs="Times New Roman"/>
          <w:b/>
          <w:bCs/>
          <w:sz w:val="24"/>
          <w:szCs w:val="24"/>
        </w:rPr>
      </w:pPr>
    </w:p>
    <w:p w14:paraId="036685F8" w14:textId="77777777" w:rsidR="000C6158" w:rsidRDefault="00482B9D" w:rsidP="00BD1D80">
      <w:pPr>
        <w:spacing w:after="320" w:line="360" w:lineRule="auto"/>
        <w:jc w:val="both"/>
        <w:rPr>
          <w:rFonts w:ascii="Times New Roman" w:hAnsi="Times New Roman" w:cs="Times New Roman"/>
          <w:sz w:val="24"/>
          <w:szCs w:val="24"/>
        </w:rPr>
      </w:pPr>
      <w:r>
        <w:rPr>
          <w:rFonts w:ascii="Times New Roman" w:hAnsi="Times New Roman" w:cs="Times New Roman"/>
          <w:sz w:val="24"/>
          <w:szCs w:val="24"/>
        </w:rPr>
        <w:t xml:space="preserve">El objetivo de este programa de acompañamiento psicosocial fue </w:t>
      </w:r>
      <w:r w:rsidR="00272B03">
        <w:rPr>
          <w:rFonts w:ascii="Times New Roman" w:hAnsi="Times New Roman" w:cs="Times New Roman"/>
          <w:sz w:val="24"/>
          <w:szCs w:val="24"/>
        </w:rPr>
        <w:t xml:space="preserve">evaluar la salud de personas CPI, así como analizar </w:t>
      </w:r>
      <w:r>
        <w:rPr>
          <w:rFonts w:ascii="Times New Roman" w:hAnsi="Times New Roman" w:cs="Times New Roman"/>
          <w:sz w:val="24"/>
          <w:szCs w:val="24"/>
        </w:rPr>
        <w:t>las afecciones asociadas al estrés</w:t>
      </w:r>
      <w:r w:rsidR="00272B03">
        <w:rPr>
          <w:rFonts w:ascii="Times New Roman" w:hAnsi="Times New Roman" w:cs="Times New Roman"/>
          <w:sz w:val="24"/>
          <w:szCs w:val="24"/>
        </w:rPr>
        <w:t xml:space="preserve"> y su acompañamiento psicosocial</w:t>
      </w:r>
      <w:r w:rsidR="004D62A6">
        <w:rPr>
          <w:rFonts w:ascii="Times New Roman" w:hAnsi="Times New Roman" w:cs="Times New Roman"/>
          <w:sz w:val="24"/>
          <w:szCs w:val="24"/>
        </w:rPr>
        <w:t xml:space="preserve">. </w:t>
      </w:r>
      <w:r w:rsidR="00272B03">
        <w:rPr>
          <w:rFonts w:ascii="Times New Roman" w:hAnsi="Times New Roman" w:cs="Times New Roman"/>
          <w:sz w:val="24"/>
          <w:szCs w:val="24"/>
        </w:rPr>
        <w:t xml:space="preserve">En México, Cabrera (2021) reportó presencia de ansiedad y depresión en personas CPI, contrastando con los niveles encontrados en la presente investigación, donde la mitad de los participantes presentó ansiedad y solo dos de ellos manifestaron depresión. </w:t>
      </w:r>
    </w:p>
    <w:p w14:paraId="6CCD685F" w14:textId="669A9AE9" w:rsidR="00AF2B70" w:rsidRDefault="00AF2B70" w:rsidP="000C6158">
      <w:pPr>
        <w:spacing w:after="320" w:line="360" w:lineRule="auto"/>
        <w:jc w:val="both"/>
        <w:rPr>
          <w:rFonts w:ascii="Times New Roman" w:hAnsi="Times New Roman" w:cs="Times New Roman"/>
          <w:sz w:val="24"/>
          <w:szCs w:val="24"/>
        </w:rPr>
      </w:pPr>
      <w:r>
        <w:rPr>
          <w:rFonts w:ascii="Times New Roman" w:hAnsi="Times New Roman" w:cs="Times New Roman"/>
          <w:sz w:val="24"/>
          <w:szCs w:val="24"/>
        </w:rPr>
        <w:t xml:space="preserve">Semejante al estudio de </w:t>
      </w:r>
      <w:r w:rsidRPr="00EF61B0">
        <w:rPr>
          <w:rFonts w:ascii="Times New Roman" w:hAnsi="Times New Roman" w:cs="Times New Roman"/>
          <w:sz w:val="24"/>
          <w:szCs w:val="24"/>
        </w:rPr>
        <w:t>Dzul</w:t>
      </w:r>
      <w:r w:rsidR="00EF61B0" w:rsidRPr="00EF61B0">
        <w:rPr>
          <w:rFonts w:ascii="Times New Roman" w:hAnsi="Times New Roman" w:cs="Times New Roman"/>
          <w:sz w:val="24"/>
          <w:szCs w:val="24"/>
        </w:rPr>
        <w:t>, et al.</w:t>
      </w:r>
      <w:r w:rsidRPr="00EF61B0">
        <w:rPr>
          <w:rFonts w:ascii="Times New Roman" w:hAnsi="Times New Roman" w:cs="Times New Roman"/>
          <w:sz w:val="24"/>
          <w:szCs w:val="24"/>
        </w:rPr>
        <w:t xml:space="preserve"> (2018), en</w:t>
      </w:r>
      <w:r>
        <w:rPr>
          <w:rFonts w:ascii="Times New Roman" w:hAnsi="Times New Roman" w:cs="Times New Roman"/>
          <w:sz w:val="24"/>
          <w:szCs w:val="24"/>
        </w:rPr>
        <w:t xml:space="preserve"> el presente se</w:t>
      </w:r>
      <w:r w:rsidRPr="002B3457">
        <w:rPr>
          <w:rFonts w:ascii="Times New Roman" w:hAnsi="Times New Roman" w:cs="Times New Roman"/>
          <w:sz w:val="24"/>
          <w:szCs w:val="24"/>
        </w:rPr>
        <w:t xml:space="preserve"> encontraron</w:t>
      </w:r>
      <w:r>
        <w:rPr>
          <w:rFonts w:ascii="Times New Roman" w:hAnsi="Times New Roman" w:cs="Times New Roman"/>
          <w:sz w:val="24"/>
          <w:szCs w:val="24"/>
        </w:rPr>
        <w:t xml:space="preserve"> </w:t>
      </w:r>
      <w:r w:rsidRPr="002B3457">
        <w:rPr>
          <w:rFonts w:ascii="Times New Roman" w:hAnsi="Times New Roman" w:cs="Times New Roman"/>
          <w:sz w:val="24"/>
          <w:szCs w:val="24"/>
        </w:rPr>
        <w:t xml:space="preserve">asociaciones </w:t>
      </w:r>
      <w:r w:rsidR="00BD1D80">
        <w:rPr>
          <w:rFonts w:ascii="Times New Roman" w:hAnsi="Times New Roman" w:cs="Times New Roman"/>
          <w:sz w:val="24"/>
          <w:szCs w:val="24"/>
        </w:rPr>
        <w:t xml:space="preserve">directas </w:t>
      </w:r>
      <w:r w:rsidRPr="002B3457">
        <w:rPr>
          <w:rFonts w:ascii="Times New Roman" w:hAnsi="Times New Roman" w:cs="Times New Roman"/>
          <w:sz w:val="24"/>
          <w:szCs w:val="24"/>
        </w:rPr>
        <w:t>entre</w:t>
      </w:r>
      <w:r>
        <w:rPr>
          <w:rFonts w:ascii="Times New Roman" w:hAnsi="Times New Roman" w:cs="Times New Roman"/>
          <w:sz w:val="24"/>
          <w:szCs w:val="24"/>
        </w:rPr>
        <w:t xml:space="preserve"> la</w:t>
      </w:r>
      <w:r w:rsidRPr="002B3457">
        <w:rPr>
          <w:rFonts w:ascii="Times New Roman" w:hAnsi="Times New Roman" w:cs="Times New Roman"/>
          <w:sz w:val="24"/>
          <w:szCs w:val="24"/>
        </w:rPr>
        <w:t xml:space="preserve"> sobrecarga y depresión</w:t>
      </w:r>
      <w:r w:rsidR="00BD1D80">
        <w:rPr>
          <w:rFonts w:ascii="Times New Roman" w:hAnsi="Times New Roman" w:cs="Times New Roman"/>
          <w:sz w:val="24"/>
          <w:szCs w:val="24"/>
        </w:rPr>
        <w:t xml:space="preserve">, y </w:t>
      </w:r>
      <w:r>
        <w:rPr>
          <w:rFonts w:ascii="Times New Roman" w:hAnsi="Times New Roman" w:cs="Times New Roman"/>
          <w:sz w:val="24"/>
          <w:szCs w:val="24"/>
        </w:rPr>
        <w:t xml:space="preserve">asociaciones negativas entre la sobrecarga del cuidador y el apoyo social, la percepción de salud, en particular, la salud mental, la vitalidad y el funcionamiento físico. Es decir, las personas CPI que experimentan niveles sobrecarga perciben menor salud. </w:t>
      </w:r>
      <w:r w:rsidR="00897BDA">
        <w:rPr>
          <w:rFonts w:ascii="Times New Roman" w:hAnsi="Times New Roman" w:cs="Times New Roman"/>
          <w:sz w:val="24"/>
          <w:szCs w:val="24"/>
        </w:rPr>
        <w:t xml:space="preserve">Esto implica que, no todas las personas cuidadoras manifiestan las mismas afecciones psicosociales; es decir, un se deben considerar </w:t>
      </w:r>
      <w:r>
        <w:rPr>
          <w:rFonts w:ascii="Times New Roman" w:hAnsi="Times New Roman" w:cs="Times New Roman"/>
          <w:sz w:val="24"/>
          <w:szCs w:val="24"/>
        </w:rPr>
        <w:t xml:space="preserve">la clasificación de </w:t>
      </w:r>
      <w:r w:rsidR="00897BDA">
        <w:rPr>
          <w:rFonts w:ascii="Times New Roman" w:hAnsi="Times New Roman" w:cs="Times New Roman"/>
          <w:sz w:val="24"/>
          <w:szCs w:val="24"/>
        </w:rPr>
        <w:t xml:space="preserve">subgrupos de personas CPI que pueden desarrollar el llamado </w:t>
      </w:r>
      <w:r w:rsidR="00897BDA" w:rsidRPr="00897BDA">
        <w:rPr>
          <w:rFonts w:ascii="Times New Roman" w:hAnsi="Times New Roman" w:cs="Times New Roman"/>
          <w:i/>
          <w:iCs/>
          <w:sz w:val="24"/>
          <w:szCs w:val="24"/>
        </w:rPr>
        <w:t>Síndrome del Cuidador</w:t>
      </w:r>
      <w:r w:rsidR="00897BDA">
        <w:rPr>
          <w:rFonts w:ascii="Times New Roman" w:hAnsi="Times New Roman" w:cs="Times New Roman"/>
          <w:sz w:val="24"/>
          <w:szCs w:val="24"/>
        </w:rPr>
        <w:t xml:space="preserve"> o </w:t>
      </w:r>
      <w:r w:rsidR="00897BDA" w:rsidRPr="00897BDA">
        <w:rPr>
          <w:rFonts w:ascii="Times New Roman" w:hAnsi="Times New Roman" w:cs="Times New Roman"/>
          <w:i/>
          <w:iCs/>
          <w:sz w:val="24"/>
          <w:szCs w:val="24"/>
        </w:rPr>
        <w:t>Colapso del Cuidador</w:t>
      </w:r>
      <w:r>
        <w:rPr>
          <w:rFonts w:ascii="Times New Roman" w:hAnsi="Times New Roman" w:cs="Times New Roman"/>
          <w:sz w:val="24"/>
          <w:szCs w:val="24"/>
        </w:rPr>
        <w:t xml:space="preserve"> de otros CPI en que no se va a expresar. </w:t>
      </w:r>
      <w:r w:rsidR="00897BDA">
        <w:rPr>
          <w:rFonts w:ascii="Times New Roman" w:hAnsi="Times New Roman" w:cs="Times New Roman"/>
          <w:sz w:val="24"/>
          <w:szCs w:val="24"/>
        </w:rPr>
        <w:t xml:space="preserve">Con base al Modelo de Bienestar de Lin y </w:t>
      </w:r>
      <w:proofErr w:type="spellStart"/>
      <w:r w:rsidR="00897BDA">
        <w:rPr>
          <w:rFonts w:ascii="Times New Roman" w:hAnsi="Times New Roman" w:cs="Times New Roman"/>
          <w:sz w:val="24"/>
          <w:szCs w:val="24"/>
        </w:rPr>
        <w:t>Ensel</w:t>
      </w:r>
      <w:proofErr w:type="spellEnd"/>
      <w:r w:rsidR="00897BDA">
        <w:rPr>
          <w:rFonts w:ascii="Times New Roman" w:hAnsi="Times New Roman" w:cs="Times New Roman"/>
          <w:sz w:val="24"/>
          <w:szCs w:val="24"/>
        </w:rPr>
        <w:t xml:space="preserve">, las personas que cuenten con mayores recursos (fisiológicos, motivacionales, afectivos, sociales) </w:t>
      </w:r>
      <w:r>
        <w:rPr>
          <w:rFonts w:ascii="Times New Roman" w:hAnsi="Times New Roman" w:cs="Times New Roman"/>
          <w:sz w:val="24"/>
          <w:szCs w:val="24"/>
        </w:rPr>
        <w:t>podrían contar</w:t>
      </w:r>
      <w:r w:rsidR="00897BDA">
        <w:rPr>
          <w:rFonts w:ascii="Times New Roman" w:hAnsi="Times New Roman" w:cs="Times New Roman"/>
          <w:sz w:val="24"/>
          <w:szCs w:val="24"/>
        </w:rPr>
        <w:t xml:space="preserve"> con mayor capacidad para afrontar sus </w:t>
      </w:r>
      <w:r>
        <w:rPr>
          <w:rFonts w:ascii="Times New Roman" w:hAnsi="Times New Roman" w:cs="Times New Roman"/>
          <w:sz w:val="24"/>
          <w:szCs w:val="24"/>
        </w:rPr>
        <w:t xml:space="preserve">diversos estresores. En suma, no hay un único perfil psicosocial de la persona CPI. </w:t>
      </w:r>
    </w:p>
    <w:p w14:paraId="1E9C3EAC" w14:textId="5AE207CB" w:rsidR="00D340B8" w:rsidRPr="002B3457" w:rsidRDefault="00272B03" w:rsidP="00897BDA">
      <w:pPr>
        <w:spacing w:after="320" w:line="360" w:lineRule="auto"/>
        <w:ind w:left="-23" w:firstLine="720"/>
        <w:jc w:val="both"/>
        <w:rPr>
          <w:rFonts w:ascii="Times New Roman" w:hAnsi="Times New Roman" w:cs="Times New Roman"/>
          <w:sz w:val="24"/>
          <w:szCs w:val="24"/>
        </w:rPr>
      </w:pPr>
      <w:r>
        <w:rPr>
          <w:rFonts w:ascii="Times New Roman" w:hAnsi="Times New Roman" w:cs="Times New Roman"/>
          <w:sz w:val="24"/>
          <w:szCs w:val="24"/>
        </w:rPr>
        <w:lastRenderedPageBreak/>
        <w:t>Durante la primera parte del programa de acompañamiento psicosocial, solo se observó una reducción significativa en el puntaje de estrés postraumático</w:t>
      </w:r>
      <w:r w:rsidR="00F040C6">
        <w:rPr>
          <w:rFonts w:ascii="Times New Roman" w:hAnsi="Times New Roman" w:cs="Times New Roman"/>
          <w:sz w:val="24"/>
          <w:szCs w:val="24"/>
        </w:rPr>
        <w:t>, mas no se encontró ninguna diferencia significativa psicosocial; esto significa que, la escucha activa y el entrenamiento en relajación solo disminuyeron el distrés</w:t>
      </w:r>
      <w:r w:rsidR="00AF2B70">
        <w:rPr>
          <w:rFonts w:ascii="Times New Roman" w:hAnsi="Times New Roman" w:cs="Times New Roman"/>
          <w:sz w:val="24"/>
          <w:szCs w:val="24"/>
        </w:rPr>
        <w:t xml:space="preserve"> durante las sesiones de acompañamiento</w:t>
      </w:r>
      <w:r w:rsidR="00F040C6">
        <w:rPr>
          <w:rFonts w:ascii="Times New Roman" w:hAnsi="Times New Roman" w:cs="Times New Roman"/>
          <w:sz w:val="24"/>
          <w:szCs w:val="24"/>
        </w:rPr>
        <w:t xml:space="preserve">, pero no tuvo un efecto significativo sobre la percepción de salud ni sus redes de apoyo social. </w:t>
      </w:r>
      <w:r w:rsidR="005A7EBC">
        <w:rPr>
          <w:rFonts w:ascii="Times New Roman" w:hAnsi="Times New Roman" w:cs="Times New Roman"/>
          <w:sz w:val="24"/>
          <w:szCs w:val="24"/>
        </w:rPr>
        <w:t xml:space="preserve">El entrenamiento en relajación redujo </w:t>
      </w:r>
      <w:r w:rsidR="00627731" w:rsidRPr="002B3457">
        <w:rPr>
          <w:rFonts w:ascii="Times New Roman" w:hAnsi="Times New Roman" w:cs="Times New Roman"/>
          <w:sz w:val="24"/>
          <w:szCs w:val="24"/>
        </w:rPr>
        <w:t xml:space="preserve">la </w:t>
      </w:r>
      <w:r w:rsidR="005877AA">
        <w:rPr>
          <w:rFonts w:ascii="Times New Roman" w:hAnsi="Times New Roman" w:cs="Times New Roman"/>
          <w:sz w:val="24"/>
          <w:szCs w:val="24"/>
        </w:rPr>
        <w:t>t</w:t>
      </w:r>
      <w:r w:rsidR="00627731" w:rsidRPr="002B3457">
        <w:rPr>
          <w:rFonts w:ascii="Times New Roman" w:hAnsi="Times New Roman" w:cs="Times New Roman"/>
          <w:sz w:val="24"/>
          <w:szCs w:val="24"/>
        </w:rPr>
        <w:t xml:space="preserve">asa </w:t>
      </w:r>
      <w:r w:rsidR="005877AA">
        <w:rPr>
          <w:rFonts w:ascii="Times New Roman" w:hAnsi="Times New Roman" w:cs="Times New Roman"/>
          <w:sz w:val="24"/>
          <w:szCs w:val="24"/>
        </w:rPr>
        <w:t>r</w:t>
      </w:r>
      <w:r w:rsidR="00627731" w:rsidRPr="002B3457">
        <w:rPr>
          <w:rFonts w:ascii="Times New Roman" w:hAnsi="Times New Roman" w:cs="Times New Roman"/>
          <w:sz w:val="24"/>
          <w:szCs w:val="24"/>
        </w:rPr>
        <w:t xml:space="preserve">espiratoria en la mayoría de las CPI, </w:t>
      </w:r>
      <w:r w:rsidR="005A7EBC">
        <w:rPr>
          <w:rFonts w:ascii="Times New Roman" w:hAnsi="Times New Roman" w:cs="Times New Roman"/>
          <w:sz w:val="24"/>
          <w:szCs w:val="24"/>
        </w:rPr>
        <w:t>donde</w:t>
      </w:r>
      <w:r w:rsidR="00627731" w:rsidRPr="002B3457">
        <w:rPr>
          <w:rFonts w:ascii="Times New Roman" w:hAnsi="Times New Roman" w:cs="Times New Roman"/>
          <w:sz w:val="24"/>
          <w:szCs w:val="24"/>
        </w:rPr>
        <w:t xml:space="preserve"> la técnica de Relajación </w:t>
      </w:r>
      <w:r w:rsidR="005A7EBC">
        <w:rPr>
          <w:rFonts w:ascii="Times New Roman" w:hAnsi="Times New Roman" w:cs="Times New Roman"/>
          <w:sz w:val="24"/>
          <w:szCs w:val="24"/>
        </w:rPr>
        <w:t>M</w:t>
      </w:r>
      <w:r w:rsidR="00627731" w:rsidRPr="002B3457">
        <w:rPr>
          <w:rFonts w:ascii="Times New Roman" w:hAnsi="Times New Roman" w:cs="Times New Roman"/>
          <w:sz w:val="24"/>
          <w:szCs w:val="24"/>
        </w:rPr>
        <w:t xml:space="preserve">uscular </w:t>
      </w:r>
      <w:r w:rsidR="005A7EBC">
        <w:rPr>
          <w:rFonts w:ascii="Times New Roman" w:hAnsi="Times New Roman" w:cs="Times New Roman"/>
          <w:sz w:val="24"/>
          <w:szCs w:val="24"/>
        </w:rPr>
        <w:t xml:space="preserve">fue </w:t>
      </w:r>
      <w:r w:rsidR="00627731" w:rsidRPr="002B3457">
        <w:rPr>
          <w:rFonts w:ascii="Times New Roman" w:hAnsi="Times New Roman" w:cs="Times New Roman"/>
          <w:sz w:val="24"/>
          <w:szCs w:val="24"/>
        </w:rPr>
        <w:t xml:space="preserve">la de mayor </w:t>
      </w:r>
      <w:r w:rsidR="005A7EBC">
        <w:rPr>
          <w:rFonts w:ascii="Times New Roman" w:hAnsi="Times New Roman" w:cs="Times New Roman"/>
          <w:sz w:val="24"/>
          <w:szCs w:val="24"/>
        </w:rPr>
        <w:t>efecto</w:t>
      </w:r>
      <w:r w:rsidR="00627731" w:rsidRPr="002B3457">
        <w:rPr>
          <w:rFonts w:ascii="Times New Roman" w:hAnsi="Times New Roman" w:cs="Times New Roman"/>
          <w:sz w:val="24"/>
          <w:szCs w:val="24"/>
        </w:rPr>
        <w:t xml:space="preserve"> en ambas sesiones aplicadas</w:t>
      </w:r>
      <w:r w:rsidR="005A7EBC">
        <w:rPr>
          <w:rFonts w:ascii="Times New Roman" w:hAnsi="Times New Roman" w:cs="Times New Roman"/>
          <w:sz w:val="24"/>
          <w:szCs w:val="24"/>
        </w:rPr>
        <w:t xml:space="preserve">. </w:t>
      </w:r>
    </w:p>
    <w:p w14:paraId="1E161AB5" w14:textId="5F699114" w:rsidR="005877AA" w:rsidRDefault="000C6158" w:rsidP="00203ABB">
      <w:pPr>
        <w:spacing w:before="240" w:after="240" w:line="360" w:lineRule="auto"/>
        <w:jc w:val="both"/>
        <w:rPr>
          <w:rFonts w:ascii="Times New Roman" w:hAnsi="Times New Roman" w:cs="Times New Roman"/>
          <w:sz w:val="24"/>
          <w:szCs w:val="24"/>
        </w:rPr>
      </w:pPr>
      <w:r w:rsidRPr="000C6158">
        <w:rPr>
          <w:rFonts w:ascii="Times New Roman" w:hAnsi="Times New Roman" w:cs="Times New Roman"/>
          <w:bCs/>
          <w:sz w:val="24"/>
          <w:szCs w:val="24"/>
        </w:rPr>
        <w:t>Durante el segundo periodo del programa</w:t>
      </w:r>
      <w:r>
        <w:rPr>
          <w:rFonts w:ascii="Times New Roman" w:hAnsi="Times New Roman" w:cs="Times New Roman"/>
          <w:bCs/>
          <w:sz w:val="24"/>
          <w:szCs w:val="24"/>
        </w:rPr>
        <w:t>, l</w:t>
      </w:r>
      <w:r w:rsidR="00832611">
        <w:rPr>
          <w:rFonts w:ascii="Times New Roman" w:hAnsi="Times New Roman" w:cs="Times New Roman"/>
          <w:sz w:val="24"/>
          <w:szCs w:val="24"/>
        </w:rPr>
        <w:t>os ejercicios de escritura expresiva</w:t>
      </w:r>
      <w:r w:rsidR="007B2EDA">
        <w:rPr>
          <w:rFonts w:ascii="Times New Roman" w:hAnsi="Times New Roman" w:cs="Times New Roman"/>
          <w:sz w:val="24"/>
          <w:szCs w:val="24"/>
        </w:rPr>
        <w:t xml:space="preserve"> y la práctica de atención plena redujeron la tasa respiratoria y la percepción de estrés. </w:t>
      </w:r>
      <w:r w:rsidR="005877AA">
        <w:rPr>
          <w:rFonts w:ascii="Times New Roman" w:hAnsi="Times New Roman" w:cs="Times New Roman"/>
          <w:sz w:val="24"/>
          <w:szCs w:val="24"/>
        </w:rPr>
        <w:t xml:space="preserve">En particular, las comparaciones múltiples muestran que la atención plena tuvo un efecto significativo tanto en la actividad somática como en la respuesta subjetiva de estrés en cada sesión. Es decir, es una práctica útil para disminuir el estrés en las personas CPI. </w:t>
      </w:r>
      <w:r w:rsidR="00627731" w:rsidRPr="002B3457">
        <w:rPr>
          <w:rFonts w:ascii="Times New Roman" w:hAnsi="Times New Roman" w:cs="Times New Roman"/>
          <w:sz w:val="24"/>
          <w:szCs w:val="24"/>
        </w:rPr>
        <w:t>También concuerda con los resultados obtenidos por Rodríguez &amp; Vela</w:t>
      </w:r>
      <w:r w:rsidR="008515BB">
        <w:rPr>
          <w:rFonts w:ascii="Times New Roman" w:hAnsi="Times New Roman" w:cs="Times New Roman"/>
          <w:sz w:val="24"/>
          <w:szCs w:val="24"/>
        </w:rPr>
        <w:t>s</w:t>
      </w:r>
      <w:r w:rsidR="00627731" w:rsidRPr="002B3457">
        <w:rPr>
          <w:rFonts w:ascii="Times New Roman" w:hAnsi="Times New Roman" w:cs="Times New Roman"/>
          <w:sz w:val="24"/>
          <w:szCs w:val="24"/>
        </w:rPr>
        <w:t>co (2019) quien</w:t>
      </w:r>
      <w:r w:rsidR="005877AA">
        <w:rPr>
          <w:rFonts w:ascii="Times New Roman" w:hAnsi="Times New Roman" w:cs="Times New Roman"/>
          <w:sz w:val="24"/>
          <w:szCs w:val="24"/>
        </w:rPr>
        <w:t>es</w:t>
      </w:r>
      <w:r w:rsidR="00627731" w:rsidRPr="002B3457">
        <w:rPr>
          <w:rFonts w:ascii="Times New Roman" w:hAnsi="Times New Roman" w:cs="Times New Roman"/>
          <w:sz w:val="24"/>
          <w:szCs w:val="24"/>
        </w:rPr>
        <w:t xml:space="preserve"> </w:t>
      </w:r>
      <w:r w:rsidR="005877AA">
        <w:rPr>
          <w:rFonts w:ascii="Times New Roman" w:hAnsi="Times New Roman" w:cs="Times New Roman"/>
          <w:sz w:val="24"/>
          <w:szCs w:val="24"/>
        </w:rPr>
        <w:t>reportaron</w:t>
      </w:r>
      <w:r w:rsidR="00627731" w:rsidRPr="002B3457">
        <w:rPr>
          <w:rFonts w:ascii="Times New Roman" w:hAnsi="Times New Roman" w:cs="Times New Roman"/>
          <w:sz w:val="24"/>
          <w:szCs w:val="24"/>
        </w:rPr>
        <w:t xml:space="preserve"> </w:t>
      </w:r>
      <w:r w:rsidR="005877AA">
        <w:rPr>
          <w:rFonts w:ascii="Times New Roman" w:hAnsi="Times New Roman" w:cs="Times New Roman"/>
          <w:sz w:val="24"/>
          <w:szCs w:val="24"/>
        </w:rPr>
        <w:t>que estas prácticas ayudan a la regulación de</w:t>
      </w:r>
      <w:r w:rsidR="00627731" w:rsidRPr="002B3457">
        <w:rPr>
          <w:rFonts w:ascii="Times New Roman" w:hAnsi="Times New Roman" w:cs="Times New Roman"/>
          <w:sz w:val="24"/>
          <w:szCs w:val="24"/>
        </w:rPr>
        <w:t xml:space="preserve"> los estresores y baja la tasa respiratoria.</w:t>
      </w:r>
      <w:r w:rsidR="007B2EDA">
        <w:rPr>
          <w:rFonts w:ascii="Times New Roman" w:hAnsi="Times New Roman" w:cs="Times New Roman"/>
          <w:sz w:val="24"/>
          <w:szCs w:val="24"/>
        </w:rPr>
        <w:t xml:space="preserve"> </w:t>
      </w:r>
    </w:p>
    <w:p w14:paraId="319C9B1E" w14:textId="510B4F32" w:rsidR="005877AA" w:rsidRDefault="007B2EDA" w:rsidP="005877AA">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Sin embargo, no se encontraron efectos significativos en otras áreas psicosociales</w:t>
      </w:r>
      <w:r w:rsidR="005877AA">
        <w:rPr>
          <w:rFonts w:ascii="Times New Roman" w:hAnsi="Times New Roman" w:cs="Times New Roman"/>
          <w:sz w:val="24"/>
          <w:szCs w:val="24"/>
        </w:rPr>
        <w:t>.</w:t>
      </w:r>
      <w:r>
        <w:rPr>
          <w:rFonts w:ascii="Times New Roman" w:hAnsi="Times New Roman" w:cs="Times New Roman"/>
          <w:sz w:val="24"/>
          <w:szCs w:val="24"/>
        </w:rPr>
        <w:t xml:space="preserve"> Se debe destacar que la mediana de las puntuaciones de ansiedad, depresión y estrés postraumático fueron bajas en este periodo, y se mantuvieron así hasta concluir este periodo. </w:t>
      </w:r>
      <w:r w:rsidR="005877AA">
        <w:rPr>
          <w:rFonts w:ascii="Times New Roman" w:hAnsi="Times New Roman" w:cs="Times New Roman"/>
          <w:sz w:val="24"/>
          <w:szCs w:val="24"/>
        </w:rPr>
        <w:t xml:space="preserve">Se encontraron niveles moderados de afecto negativo y positivo antes y después de este periodo, los cuáles son consistentes con las exigencias de sus funciones en su entorno social. El único nivel que el acompañamiento psicosocial bajó significativamente fue la percepción de soledad. Expresar las experiencias personales dolorosas de las CPI y la práctica de la meditación libre de prejuicios disminuyó el este afecto negativo. </w:t>
      </w:r>
    </w:p>
    <w:p w14:paraId="5782F59D" w14:textId="486229F5" w:rsidR="00A83AAE" w:rsidRDefault="000C6158" w:rsidP="000C6158">
      <w:pPr>
        <w:spacing w:before="240" w:after="240" w:line="360" w:lineRule="auto"/>
        <w:ind w:firstLine="720"/>
        <w:jc w:val="both"/>
        <w:rPr>
          <w:rFonts w:ascii="Times New Roman" w:hAnsi="Times New Roman" w:cs="Times New Roman"/>
          <w:color w:val="222222"/>
          <w:sz w:val="24"/>
          <w:szCs w:val="24"/>
          <w:highlight w:val="white"/>
        </w:rPr>
      </w:pPr>
      <w:r w:rsidRPr="000C6158">
        <w:rPr>
          <w:rFonts w:ascii="Times New Roman" w:hAnsi="Times New Roman" w:cs="Times New Roman"/>
          <w:bCs/>
          <w:sz w:val="24"/>
          <w:szCs w:val="24"/>
        </w:rPr>
        <w:t xml:space="preserve">Para el tercer periodo del programa, </w:t>
      </w:r>
      <w:r>
        <w:rPr>
          <w:rFonts w:ascii="Times New Roman" w:hAnsi="Times New Roman" w:cs="Times New Roman"/>
          <w:bCs/>
          <w:sz w:val="24"/>
          <w:szCs w:val="24"/>
        </w:rPr>
        <w:t>l</w:t>
      </w:r>
      <w:r w:rsidR="00525A50">
        <w:rPr>
          <w:rFonts w:ascii="Times New Roman" w:hAnsi="Times New Roman" w:cs="Times New Roman"/>
          <w:color w:val="222222"/>
          <w:sz w:val="24"/>
          <w:szCs w:val="24"/>
          <w:highlight w:val="white"/>
        </w:rPr>
        <w:t xml:space="preserve">a dinámica de interacción social entre pares de CPI y el grupo de interventores sociales aumentó significativamente la percepción de </w:t>
      </w:r>
      <w:r w:rsidR="00627731" w:rsidRPr="002B3457">
        <w:rPr>
          <w:rFonts w:ascii="Times New Roman" w:hAnsi="Times New Roman" w:cs="Times New Roman"/>
          <w:color w:val="222222"/>
          <w:sz w:val="24"/>
          <w:szCs w:val="24"/>
          <w:highlight w:val="white"/>
        </w:rPr>
        <w:t>Apoyo Social</w:t>
      </w:r>
      <w:r w:rsidR="00525A50">
        <w:rPr>
          <w:rFonts w:ascii="Times New Roman" w:hAnsi="Times New Roman" w:cs="Times New Roman"/>
          <w:color w:val="222222"/>
          <w:sz w:val="24"/>
          <w:szCs w:val="24"/>
          <w:highlight w:val="white"/>
        </w:rPr>
        <w:t xml:space="preserve">. </w:t>
      </w:r>
      <w:r w:rsidR="00627731" w:rsidRPr="002B3457">
        <w:rPr>
          <w:rFonts w:ascii="Times New Roman" w:hAnsi="Times New Roman" w:cs="Times New Roman"/>
          <w:color w:val="222222"/>
          <w:sz w:val="24"/>
          <w:szCs w:val="24"/>
          <w:highlight w:val="white"/>
        </w:rPr>
        <w:t xml:space="preserve"> </w:t>
      </w:r>
      <w:r w:rsidR="00525A50" w:rsidRPr="00525A50">
        <w:rPr>
          <w:rFonts w:ascii="Times New Roman" w:hAnsi="Times New Roman" w:cs="Times New Roman"/>
          <w:color w:val="222222"/>
          <w:sz w:val="24"/>
          <w:szCs w:val="24"/>
          <w:highlight w:val="white"/>
          <w:lang w:val="es-MX"/>
        </w:rPr>
        <w:t>Buelga</w:t>
      </w:r>
      <w:r w:rsidR="00A64DE1">
        <w:rPr>
          <w:rFonts w:ascii="Times New Roman" w:hAnsi="Times New Roman" w:cs="Times New Roman"/>
          <w:color w:val="222222"/>
          <w:sz w:val="24"/>
          <w:szCs w:val="24"/>
          <w:highlight w:val="white"/>
          <w:lang w:val="es-MX"/>
        </w:rPr>
        <w:t xml:space="preserve"> y </w:t>
      </w:r>
      <w:r w:rsidR="00525A50" w:rsidRPr="00525A50">
        <w:rPr>
          <w:rFonts w:ascii="Times New Roman" w:hAnsi="Times New Roman" w:cs="Times New Roman"/>
          <w:color w:val="222222"/>
          <w:sz w:val="24"/>
          <w:szCs w:val="24"/>
          <w:highlight w:val="white"/>
          <w:lang w:val="es-MX"/>
        </w:rPr>
        <w:t>Musitu (2009</w:t>
      </w:r>
      <w:r w:rsidR="00525A50">
        <w:rPr>
          <w:rFonts w:ascii="Times New Roman" w:hAnsi="Times New Roman" w:cs="Times New Roman"/>
          <w:color w:val="222222"/>
          <w:sz w:val="24"/>
          <w:szCs w:val="24"/>
          <w:highlight w:val="white"/>
          <w:lang w:val="es-MX"/>
        </w:rPr>
        <w:t xml:space="preserve">) describieron </w:t>
      </w:r>
      <w:r w:rsidR="00A83AAE">
        <w:rPr>
          <w:rFonts w:ascii="Times New Roman" w:hAnsi="Times New Roman" w:cs="Times New Roman"/>
          <w:color w:val="222222"/>
          <w:sz w:val="24"/>
          <w:szCs w:val="24"/>
          <w:highlight w:val="white"/>
          <w:lang w:val="es-MX"/>
        </w:rPr>
        <w:t>el apoyo</w:t>
      </w:r>
      <w:r w:rsidR="00525A50">
        <w:rPr>
          <w:rFonts w:ascii="Times New Roman" w:hAnsi="Times New Roman" w:cs="Times New Roman"/>
          <w:color w:val="222222"/>
          <w:sz w:val="24"/>
          <w:szCs w:val="24"/>
          <w:highlight w:val="white"/>
          <w:lang w:val="es-MX"/>
        </w:rPr>
        <w:t xml:space="preserve"> social como un determinante en la salud y calidad de vida, por lo que las intervenciones que favorezcan las relaciones sociales positivas, la comunicación asertiva, la participación colectiva y la práctica de atención plena compasiva pueden mejorar el bienestar social (Moreno-Coutiño, 2024).</w:t>
      </w:r>
      <w:r w:rsidR="00A83AAE">
        <w:rPr>
          <w:rFonts w:ascii="Times New Roman" w:hAnsi="Times New Roman" w:cs="Times New Roman"/>
          <w:color w:val="222222"/>
          <w:sz w:val="24"/>
          <w:szCs w:val="24"/>
          <w:highlight w:val="white"/>
          <w:lang w:val="es-MX"/>
        </w:rPr>
        <w:t xml:space="preserve"> </w:t>
      </w:r>
      <w:r w:rsidR="00A83AAE">
        <w:rPr>
          <w:rFonts w:ascii="Times New Roman" w:hAnsi="Times New Roman" w:cs="Times New Roman"/>
          <w:color w:val="222222"/>
          <w:sz w:val="24"/>
          <w:szCs w:val="24"/>
          <w:highlight w:val="white"/>
        </w:rPr>
        <w:t>Estos resultados concuerdan</w:t>
      </w:r>
      <w:r w:rsidR="00627731" w:rsidRPr="002B3457">
        <w:rPr>
          <w:rFonts w:ascii="Times New Roman" w:hAnsi="Times New Roman" w:cs="Times New Roman"/>
          <w:color w:val="222222"/>
          <w:sz w:val="24"/>
          <w:szCs w:val="24"/>
          <w:highlight w:val="white"/>
        </w:rPr>
        <w:t xml:space="preserve"> con </w:t>
      </w:r>
      <w:r w:rsidR="00627731" w:rsidRPr="002B3457">
        <w:rPr>
          <w:rFonts w:ascii="Times New Roman" w:hAnsi="Times New Roman" w:cs="Times New Roman"/>
          <w:color w:val="222222"/>
          <w:sz w:val="24"/>
          <w:szCs w:val="24"/>
        </w:rPr>
        <w:t>Hinojosa (2018</w:t>
      </w:r>
      <w:r w:rsidR="00627731" w:rsidRPr="002B3457">
        <w:rPr>
          <w:rFonts w:ascii="Times New Roman" w:hAnsi="Times New Roman" w:cs="Times New Roman"/>
          <w:color w:val="222222"/>
          <w:sz w:val="24"/>
          <w:szCs w:val="24"/>
          <w:highlight w:val="white"/>
        </w:rPr>
        <w:t xml:space="preserve">) </w:t>
      </w:r>
      <w:r w:rsidR="00A83AAE">
        <w:rPr>
          <w:rFonts w:ascii="Times New Roman" w:hAnsi="Times New Roman" w:cs="Times New Roman"/>
          <w:color w:val="222222"/>
          <w:sz w:val="24"/>
          <w:szCs w:val="24"/>
          <w:highlight w:val="white"/>
        </w:rPr>
        <w:t xml:space="preserve">quien </w:t>
      </w:r>
      <w:r w:rsidR="00001352">
        <w:rPr>
          <w:rFonts w:ascii="Times New Roman" w:hAnsi="Times New Roman" w:cs="Times New Roman"/>
          <w:color w:val="222222"/>
          <w:sz w:val="24"/>
          <w:szCs w:val="24"/>
          <w:highlight w:val="white"/>
        </w:rPr>
        <w:t>reportó</w:t>
      </w:r>
      <w:r w:rsidR="00627731" w:rsidRPr="002B3457">
        <w:rPr>
          <w:rFonts w:ascii="Times New Roman" w:hAnsi="Times New Roman" w:cs="Times New Roman"/>
          <w:color w:val="222222"/>
          <w:sz w:val="24"/>
          <w:szCs w:val="24"/>
          <w:highlight w:val="white"/>
        </w:rPr>
        <w:t xml:space="preserve"> que el apoyo social tiene una relación positiva con el bienestar psicológico</w:t>
      </w:r>
      <w:r w:rsidR="00A83AAE">
        <w:rPr>
          <w:rFonts w:ascii="Times New Roman" w:hAnsi="Times New Roman" w:cs="Times New Roman"/>
          <w:color w:val="222222"/>
          <w:sz w:val="24"/>
          <w:szCs w:val="24"/>
          <w:highlight w:val="white"/>
        </w:rPr>
        <w:t xml:space="preserve"> y</w:t>
      </w:r>
      <w:r w:rsidR="00627731" w:rsidRPr="002B3457">
        <w:rPr>
          <w:rFonts w:ascii="Times New Roman" w:hAnsi="Times New Roman" w:cs="Times New Roman"/>
          <w:color w:val="222222"/>
          <w:sz w:val="24"/>
          <w:szCs w:val="24"/>
          <w:highlight w:val="white"/>
        </w:rPr>
        <w:t xml:space="preserve"> social</w:t>
      </w:r>
      <w:r w:rsidR="00A83AAE">
        <w:rPr>
          <w:rFonts w:ascii="Times New Roman" w:hAnsi="Times New Roman" w:cs="Times New Roman"/>
          <w:color w:val="222222"/>
          <w:sz w:val="24"/>
          <w:szCs w:val="24"/>
          <w:highlight w:val="white"/>
        </w:rPr>
        <w:t xml:space="preserve">. </w:t>
      </w:r>
    </w:p>
    <w:p w14:paraId="2A96BBD5" w14:textId="039D38D8" w:rsidR="00001352" w:rsidRDefault="00231D85" w:rsidP="00897BDA">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highlight w:val="white"/>
        </w:rPr>
        <w:lastRenderedPageBreak/>
        <w:t>Además, al</w:t>
      </w:r>
      <w:r w:rsidR="00A83AAE">
        <w:rPr>
          <w:rFonts w:ascii="Times New Roman" w:hAnsi="Times New Roman" w:cs="Times New Roman"/>
          <w:sz w:val="24"/>
          <w:szCs w:val="24"/>
          <w:highlight w:val="white"/>
        </w:rPr>
        <w:t xml:space="preserve"> finalizar el programa de acompañamiento psicosocial, la calma aumentó y la sintomatología de estrés postraumático se redujo significativamente; es decir, el acompañamiento</w:t>
      </w:r>
      <w:r w:rsidR="00627731" w:rsidRPr="002B3457">
        <w:rPr>
          <w:rFonts w:ascii="Times New Roman" w:hAnsi="Times New Roman" w:cs="Times New Roman"/>
          <w:sz w:val="24"/>
          <w:szCs w:val="24"/>
          <w:highlight w:val="white"/>
        </w:rPr>
        <w:t xml:space="preserve"> </w:t>
      </w:r>
      <w:r w:rsidR="00A83AAE">
        <w:rPr>
          <w:rFonts w:ascii="Times New Roman" w:hAnsi="Times New Roman" w:cs="Times New Roman"/>
          <w:sz w:val="24"/>
          <w:szCs w:val="24"/>
          <w:highlight w:val="white"/>
        </w:rPr>
        <w:t xml:space="preserve">indujo </w:t>
      </w:r>
      <w:r w:rsidR="00627731" w:rsidRPr="002B3457">
        <w:rPr>
          <w:rFonts w:ascii="Times New Roman" w:hAnsi="Times New Roman" w:cs="Times New Roman"/>
          <w:sz w:val="24"/>
          <w:szCs w:val="24"/>
          <w:highlight w:val="white"/>
        </w:rPr>
        <w:t xml:space="preserve">dos resultados </w:t>
      </w:r>
      <w:r w:rsidR="00A83AAE">
        <w:rPr>
          <w:rFonts w:ascii="Times New Roman" w:hAnsi="Times New Roman" w:cs="Times New Roman"/>
          <w:sz w:val="24"/>
          <w:szCs w:val="24"/>
          <w:highlight w:val="white"/>
        </w:rPr>
        <w:t>psicosociales</w:t>
      </w:r>
      <w:r w:rsidR="00A83AAE" w:rsidRPr="002B3457">
        <w:rPr>
          <w:rFonts w:ascii="Times New Roman" w:hAnsi="Times New Roman" w:cs="Times New Roman"/>
          <w:sz w:val="24"/>
          <w:szCs w:val="24"/>
          <w:highlight w:val="white"/>
        </w:rPr>
        <w:t xml:space="preserve"> </w:t>
      </w:r>
      <w:r w:rsidR="00627731" w:rsidRPr="002B3457">
        <w:rPr>
          <w:rFonts w:ascii="Times New Roman" w:hAnsi="Times New Roman" w:cs="Times New Roman"/>
          <w:sz w:val="24"/>
          <w:szCs w:val="24"/>
          <w:highlight w:val="white"/>
        </w:rPr>
        <w:t>favorables</w:t>
      </w:r>
      <w:r w:rsidR="00A83AAE">
        <w:rPr>
          <w:rFonts w:ascii="Times New Roman" w:hAnsi="Times New Roman" w:cs="Times New Roman"/>
          <w:sz w:val="24"/>
          <w:szCs w:val="24"/>
          <w:highlight w:val="white"/>
        </w:rPr>
        <w:t xml:space="preserve"> en las personas CPI</w:t>
      </w:r>
      <w:r w:rsidR="00627731" w:rsidRPr="002B3457">
        <w:rPr>
          <w:rFonts w:ascii="Times New Roman" w:hAnsi="Times New Roman" w:cs="Times New Roman"/>
          <w:sz w:val="24"/>
          <w:szCs w:val="24"/>
          <w:highlight w:val="white"/>
        </w:rPr>
        <w:t>.</w:t>
      </w:r>
      <w:r w:rsidR="00627731" w:rsidRPr="002B3457">
        <w:rPr>
          <w:rFonts w:ascii="Times New Roman" w:hAnsi="Times New Roman" w:cs="Times New Roman"/>
          <w:sz w:val="24"/>
          <w:szCs w:val="24"/>
        </w:rPr>
        <w:t xml:space="preserve"> </w:t>
      </w:r>
      <w:r w:rsidR="00333F70">
        <w:rPr>
          <w:rFonts w:ascii="Times New Roman" w:hAnsi="Times New Roman" w:cs="Times New Roman"/>
          <w:sz w:val="24"/>
          <w:szCs w:val="24"/>
        </w:rPr>
        <w:t xml:space="preserve">Como se lo señala Vélez &amp; Mora (2022), se </w:t>
      </w:r>
      <w:r w:rsidR="00627731" w:rsidRPr="002B3457">
        <w:rPr>
          <w:rFonts w:ascii="Times New Roman" w:hAnsi="Times New Roman" w:cs="Times New Roman"/>
          <w:sz w:val="24"/>
          <w:szCs w:val="24"/>
        </w:rPr>
        <w:t>apoya la necesidad de</w:t>
      </w:r>
      <w:r w:rsidR="00A83AAE">
        <w:rPr>
          <w:rFonts w:ascii="Times New Roman" w:hAnsi="Times New Roman" w:cs="Times New Roman"/>
          <w:sz w:val="24"/>
          <w:szCs w:val="24"/>
        </w:rPr>
        <w:t xml:space="preserve"> generar redes de apoyo social (instrumentales, afectivas, informativas y/o emocionales), así como fomentar</w:t>
      </w:r>
      <w:r w:rsidR="00627731" w:rsidRPr="002B3457">
        <w:rPr>
          <w:rFonts w:ascii="Times New Roman" w:hAnsi="Times New Roman" w:cs="Times New Roman"/>
          <w:sz w:val="24"/>
          <w:szCs w:val="24"/>
        </w:rPr>
        <w:t xml:space="preserve"> </w:t>
      </w:r>
      <w:r w:rsidR="00A83AAE">
        <w:rPr>
          <w:rFonts w:ascii="Times New Roman" w:hAnsi="Times New Roman" w:cs="Times New Roman"/>
          <w:sz w:val="24"/>
          <w:szCs w:val="24"/>
        </w:rPr>
        <w:t xml:space="preserve">acciones de interacción social positiva para mejorar el bienestar de las CPI. </w:t>
      </w:r>
    </w:p>
    <w:p w14:paraId="2E3733C1" w14:textId="16FA8A4E" w:rsidR="00231D85" w:rsidRPr="00231D85" w:rsidRDefault="00231D85" w:rsidP="00231D85">
      <w:pPr>
        <w:spacing w:before="240" w:after="240" w:line="360" w:lineRule="auto"/>
        <w:jc w:val="both"/>
        <w:rPr>
          <w:rFonts w:ascii="Times New Roman" w:hAnsi="Times New Roman" w:cs="Times New Roman"/>
          <w:b/>
          <w:bCs/>
          <w:sz w:val="24"/>
          <w:szCs w:val="24"/>
        </w:rPr>
      </w:pPr>
      <w:r w:rsidRPr="00231D85">
        <w:rPr>
          <w:rFonts w:ascii="Times New Roman" w:hAnsi="Times New Roman" w:cs="Times New Roman"/>
          <w:b/>
          <w:bCs/>
          <w:sz w:val="24"/>
          <w:szCs w:val="24"/>
        </w:rPr>
        <w:t>Limitaciones</w:t>
      </w:r>
    </w:p>
    <w:p w14:paraId="11A11747" w14:textId="3D46AFCB" w:rsidR="008F7CE1" w:rsidRDefault="000C6158" w:rsidP="000C6158">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L</w:t>
      </w:r>
      <w:r w:rsidR="00001352">
        <w:rPr>
          <w:rFonts w:ascii="Times New Roman" w:hAnsi="Times New Roman" w:cs="Times New Roman"/>
          <w:sz w:val="24"/>
          <w:szCs w:val="24"/>
        </w:rPr>
        <w:t xml:space="preserve">os resultados presentados deben tomarse con cautela. El tipo de muestreo limita la generalización de resultados. Las CPI que aceptaron participar tenían una heterogeneidad de circunstancias estresantes, recursos de afrontamiento, y exigencias con niveles de sobrecarga para el cuidado de sus familiares dependientes, por lo que algunas personas CPI se beneficiaron más que otras, cuyas evaluaciones pudieron enmascarar los efectos del programa de intervención en distintos subgrupos. </w:t>
      </w:r>
    </w:p>
    <w:p w14:paraId="21159278" w14:textId="24989553" w:rsidR="00D340B8" w:rsidRPr="002B3457" w:rsidRDefault="008F7CE1" w:rsidP="00897BDA">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Para futuras investigaciones, se propone</w:t>
      </w:r>
      <w:r w:rsidR="00627731" w:rsidRPr="002B3457">
        <w:rPr>
          <w:rFonts w:ascii="Times New Roman" w:hAnsi="Times New Roman" w:cs="Times New Roman"/>
          <w:sz w:val="24"/>
          <w:szCs w:val="24"/>
        </w:rPr>
        <w:t xml:space="preserve"> seleccionar a los participantes </w:t>
      </w:r>
      <w:r>
        <w:rPr>
          <w:rFonts w:ascii="Times New Roman" w:hAnsi="Times New Roman" w:cs="Times New Roman"/>
          <w:sz w:val="24"/>
          <w:szCs w:val="24"/>
        </w:rPr>
        <w:t>con base a criterios psicosociales heterogéneos como niveles moderados o</w:t>
      </w:r>
      <w:r w:rsidR="00627731" w:rsidRPr="002B3457">
        <w:rPr>
          <w:rFonts w:ascii="Times New Roman" w:hAnsi="Times New Roman" w:cs="Times New Roman"/>
          <w:sz w:val="24"/>
          <w:szCs w:val="24"/>
        </w:rPr>
        <w:t xml:space="preserve"> elevados de </w:t>
      </w:r>
      <w:r>
        <w:rPr>
          <w:rFonts w:ascii="Times New Roman" w:hAnsi="Times New Roman" w:cs="Times New Roman"/>
          <w:sz w:val="24"/>
          <w:szCs w:val="24"/>
        </w:rPr>
        <w:t xml:space="preserve">estrés, </w:t>
      </w:r>
      <w:r w:rsidR="00627731" w:rsidRPr="002B3457">
        <w:rPr>
          <w:rFonts w:ascii="Times New Roman" w:hAnsi="Times New Roman" w:cs="Times New Roman"/>
          <w:sz w:val="24"/>
          <w:szCs w:val="24"/>
        </w:rPr>
        <w:t>ansiedad, depresión, ya que al ser un programa público no se le negó el tratamiento a ningún cuidador, aunque algunos presentaran un nivel leve de dichas variables</w:t>
      </w:r>
      <w:r>
        <w:rPr>
          <w:rFonts w:ascii="Times New Roman" w:hAnsi="Times New Roman" w:cs="Times New Roman"/>
          <w:sz w:val="24"/>
          <w:szCs w:val="24"/>
        </w:rPr>
        <w:t>. Además, se sugiere extender un seguimiento para examinar</w:t>
      </w:r>
      <w:r w:rsidR="00627731" w:rsidRPr="002B3457">
        <w:rPr>
          <w:rFonts w:ascii="Times New Roman" w:hAnsi="Times New Roman" w:cs="Times New Roman"/>
          <w:sz w:val="24"/>
          <w:szCs w:val="24"/>
        </w:rPr>
        <w:t xml:space="preserve"> el efecto a largo plazo </w:t>
      </w:r>
      <w:r>
        <w:rPr>
          <w:rFonts w:ascii="Times New Roman" w:hAnsi="Times New Roman" w:cs="Times New Roman"/>
          <w:sz w:val="24"/>
          <w:szCs w:val="24"/>
        </w:rPr>
        <w:t>el grupo de intervención</w:t>
      </w:r>
      <w:r w:rsidR="00FB72C9">
        <w:rPr>
          <w:rFonts w:ascii="Times New Roman" w:hAnsi="Times New Roman" w:cs="Times New Roman"/>
          <w:sz w:val="24"/>
          <w:szCs w:val="24"/>
        </w:rPr>
        <w:t xml:space="preserve"> con medidas psicométricas, no solo validadas en México, sino sensibles</w:t>
      </w:r>
      <w:r>
        <w:rPr>
          <w:rFonts w:ascii="Times New Roman" w:hAnsi="Times New Roman" w:cs="Times New Roman"/>
          <w:sz w:val="24"/>
          <w:szCs w:val="24"/>
        </w:rPr>
        <w:t>. Finalmente, se</w:t>
      </w:r>
      <w:r w:rsidR="00FB72C9">
        <w:rPr>
          <w:rFonts w:ascii="Times New Roman" w:hAnsi="Times New Roman" w:cs="Times New Roman"/>
          <w:sz w:val="24"/>
          <w:szCs w:val="24"/>
        </w:rPr>
        <w:t xml:space="preserve"> recomiendan combinar análisis cualitativos sobre los temas que se abordaron durante la escucha activa, y la clasificación de experiencias dolorosas que se expresaron durante la escritura expresiva. </w:t>
      </w:r>
    </w:p>
    <w:p w14:paraId="3C9A3D4B" w14:textId="77777777" w:rsidR="00326E19" w:rsidRDefault="00326E19" w:rsidP="00326E19">
      <w:pPr>
        <w:spacing w:line="360" w:lineRule="auto"/>
        <w:jc w:val="both"/>
        <w:rPr>
          <w:rFonts w:ascii="Times New Roman" w:hAnsi="Times New Roman" w:cs="Times New Roman"/>
          <w:b/>
          <w:bCs/>
          <w:sz w:val="24"/>
          <w:szCs w:val="24"/>
        </w:rPr>
      </w:pPr>
    </w:p>
    <w:p w14:paraId="04D3A486" w14:textId="465B6E10" w:rsidR="00326E19" w:rsidRDefault="00326E19" w:rsidP="00326E19">
      <w:pPr>
        <w:spacing w:line="360" w:lineRule="auto"/>
        <w:jc w:val="both"/>
        <w:rPr>
          <w:rFonts w:ascii="Times New Roman" w:hAnsi="Times New Roman" w:cs="Times New Roman"/>
          <w:sz w:val="24"/>
          <w:szCs w:val="24"/>
        </w:rPr>
      </w:pPr>
      <w:r w:rsidRPr="00326E19">
        <w:rPr>
          <w:rFonts w:ascii="Times New Roman" w:hAnsi="Times New Roman" w:cs="Times New Roman"/>
          <w:b/>
          <w:bCs/>
          <w:sz w:val="24"/>
          <w:szCs w:val="24"/>
        </w:rPr>
        <w:t>Conflicto de Intereses</w:t>
      </w:r>
      <w:r>
        <w:rPr>
          <w:rFonts w:ascii="Times New Roman" w:hAnsi="Times New Roman" w:cs="Times New Roman"/>
          <w:sz w:val="24"/>
          <w:szCs w:val="24"/>
        </w:rPr>
        <w:t>: Ninguno</w:t>
      </w:r>
    </w:p>
    <w:p w14:paraId="7F2C28D7" w14:textId="77777777" w:rsidR="00326E19" w:rsidRDefault="00326E19" w:rsidP="00897BDA">
      <w:pPr>
        <w:spacing w:before="240" w:after="240" w:line="360" w:lineRule="auto"/>
        <w:jc w:val="both"/>
        <w:rPr>
          <w:rFonts w:ascii="Times New Roman" w:eastAsia="Times New Roman" w:hAnsi="Times New Roman" w:cs="Times New Roman"/>
          <w:b/>
          <w:bCs/>
          <w:color w:val="000000"/>
          <w:sz w:val="24"/>
          <w:szCs w:val="24"/>
          <w:lang w:val="es-MX"/>
        </w:rPr>
      </w:pPr>
    </w:p>
    <w:p w14:paraId="04506C9D" w14:textId="042E4C27" w:rsidR="00E63606" w:rsidRPr="00E63606" w:rsidRDefault="00E63606" w:rsidP="00897BDA">
      <w:pPr>
        <w:spacing w:before="240" w:after="240" w:line="360" w:lineRule="auto"/>
        <w:jc w:val="both"/>
        <w:rPr>
          <w:rFonts w:ascii="Times New Roman" w:eastAsia="Times New Roman" w:hAnsi="Times New Roman" w:cs="Times New Roman"/>
          <w:sz w:val="24"/>
          <w:szCs w:val="24"/>
          <w:lang w:val="es-MX"/>
        </w:rPr>
      </w:pPr>
      <w:r w:rsidRPr="00203ABB">
        <w:rPr>
          <w:rFonts w:ascii="Times New Roman" w:eastAsia="Times New Roman" w:hAnsi="Times New Roman" w:cs="Times New Roman"/>
          <w:b/>
          <w:bCs/>
          <w:color w:val="000000"/>
          <w:sz w:val="24"/>
          <w:szCs w:val="24"/>
          <w:lang w:val="es-MX"/>
        </w:rPr>
        <w:t>Referencias</w:t>
      </w:r>
    </w:p>
    <w:p w14:paraId="59B03A97" w14:textId="77777777" w:rsidR="00E63606" w:rsidRPr="00DF2EF3" w:rsidRDefault="00E63606" w:rsidP="00897BDA">
      <w:pPr>
        <w:spacing w:line="360" w:lineRule="auto"/>
        <w:ind w:left="720" w:hanging="720"/>
        <w:jc w:val="both"/>
        <w:rPr>
          <w:rFonts w:ascii="Times New Roman" w:eastAsia="Times New Roman" w:hAnsi="Times New Roman" w:cs="Times New Roman"/>
          <w:sz w:val="24"/>
          <w:szCs w:val="24"/>
          <w:lang w:val="en-US"/>
        </w:rPr>
      </w:pPr>
      <w:r w:rsidRPr="00F623AB">
        <w:rPr>
          <w:rFonts w:ascii="Times New Roman" w:eastAsia="Times New Roman" w:hAnsi="Times New Roman" w:cs="Times New Roman"/>
          <w:color w:val="000000"/>
          <w:sz w:val="24"/>
          <w:szCs w:val="24"/>
          <w:lang w:val="es-MX"/>
        </w:rPr>
        <w:t xml:space="preserve">American Psychological Association. </w:t>
      </w:r>
      <w:r w:rsidRPr="00DF2EF3">
        <w:rPr>
          <w:rFonts w:ascii="Times New Roman" w:eastAsia="Times New Roman" w:hAnsi="Times New Roman" w:cs="Times New Roman"/>
          <w:color w:val="000000"/>
          <w:sz w:val="24"/>
          <w:szCs w:val="24"/>
          <w:lang w:val="en-US"/>
        </w:rPr>
        <w:t>(2017). Ethical principles of psychologists and code of conduct. American Psychological Association.</w:t>
      </w:r>
      <w:hyperlink r:id="rId8" w:history="1">
        <w:r w:rsidRPr="00DF2EF3">
          <w:rPr>
            <w:rFonts w:ascii="Times New Roman" w:eastAsia="Times New Roman" w:hAnsi="Times New Roman" w:cs="Times New Roman"/>
            <w:color w:val="000000"/>
            <w:sz w:val="24"/>
            <w:szCs w:val="24"/>
            <w:u w:val="single"/>
            <w:lang w:val="en-US"/>
          </w:rPr>
          <w:t xml:space="preserve"> </w:t>
        </w:r>
        <w:r w:rsidRPr="00DF2EF3">
          <w:rPr>
            <w:rFonts w:ascii="Times New Roman" w:eastAsia="Times New Roman" w:hAnsi="Times New Roman" w:cs="Times New Roman"/>
            <w:color w:val="0563C1"/>
            <w:sz w:val="24"/>
            <w:szCs w:val="24"/>
            <w:u w:val="single"/>
            <w:lang w:val="en-US"/>
          </w:rPr>
          <w:t>https://www.apa.org/ethics/code</w:t>
        </w:r>
      </w:hyperlink>
      <w:r w:rsidRPr="00DF2EF3">
        <w:rPr>
          <w:rFonts w:ascii="Times New Roman" w:eastAsia="Times New Roman" w:hAnsi="Times New Roman" w:cs="Times New Roman"/>
          <w:color w:val="000000"/>
          <w:sz w:val="24"/>
          <w:szCs w:val="24"/>
          <w:lang w:val="en-US"/>
        </w:rPr>
        <w:t> </w:t>
      </w:r>
    </w:p>
    <w:p w14:paraId="28735A91" w14:textId="37356A1E" w:rsidR="00BC0361" w:rsidRDefault="00BC0361" w:rsidP="00897BDA">
      <w:pPr>
        <w:spacing w:line="360" w:lineRule="auto"/>
        <w:ind w:left="720" w:hanging="720"/>
        <w:jc w:val="both"/>
        <w:rPr>
          <w:rFonts w:ascii="Times New Roman" w:eastAsia="Times New Roman" w:hAnsi="Times New Roman" w:cs="Times New Roman"/>
          <w:color w:val="333333"/>
          <w:sz w:val="24"/>
          <w:szCs w:val="24"/>
          <w:shd w:val="clear" w:color="auto" w:fill="FFFFFF"/>
          <w:lang w:val="es-MX"/>
        </w:rPr>
      </w:pPr>
      <w:r w:rsidRPr="000A08C2">
        <w:rPr>
          <w:rFonts w:ascii="Times New Roman" w:eastAsia="Times New Roman" w:hAnsi="Times New Roman" w:cs="Times New Roman"/>
          <w:color w:val="333333"/>
          <w:sz w:val="24"/>
          <w:szCs w:val="24"/>
          <w:shd w:val="clear" w:color="auto" w:fill="FFFFFF"/>
          <w:lang w:val="en-US"/>
        </w:rPr>
        <w:t xml:space="preserve">Bhatti, A. &amp; Haq, A. (2017). </w:t>
      </w:r>
      <w:r w:rsidRPr="00BC0361">
        <w:rPr>
          <w:rFonts w:ascii="Times New Roman" w:eastAsia="Times New Roman" w:hAnsi="Times New Roman" w:cs="Times New Roman"/>
          <w:color w:val="333333"/>
          <w:sz w:val="24"/>
          <w:szCs w:val="24"/>
          <w:shd w:val="clear" w:color="auto" w:fill="FFFFFF"/>
          <w:lang w:val="en-US"/>
        </w:rPr>
        <w:t>The pathophysiology of perceived social isolation: Effects on</w:t>
      </w:r>
      <w:r w:rsidRPr="00BC0361">
        <w:rPr>
          <w:rFonts w:ascii="Times New Roman" w:eastAsia="Times New Roman" w:hAnsi="Times New Roman" w:cs="Times New Roman"/>
          <w:color w:val="333333"/>
          <w:sz w:val="24"/>
          <w:szCs w:val="24"/>
          <w:shd w:val="clear" w:color="auto" w:fill="FFFFFF"/>
          <w:lang w:val="en-US"/>
        </w:rPr>
        <w:br/>
        <w:t xml:space="preserve">health and mortality. </w:t>
      </w:r>
      <w:proofErr w:type="spellStart"/>
      <w:r w:rsidRPr="00BC0361">
        <w:rPr>
          <w:rFonts w:ascii="Times New Roman" w:eastAsia="Times New Roman" w:hAnsi="Times New Roman" w:cs="Times New Roman"/>
          <w:i/>
          <w:iCs/>
          <w:color w:val="333333"/>
          <w:sz w:val="24"/>
          <w:szCs w:val="24"/>
          <w:shd w:val="clear" w:color="auto" w:fill="FFFFFF"/>
        </w:rPr>
        <w:t>Cureus</w:t>
      </w:r>
      <w:proofErr w:type="spellEnd"/>
      <w:r w:rsidRPr="00BC0361">
        <w:rPr>
          <w:rFonts w:ascii="Times New Roman" w:eastAsia="Times New Roman" w:hAnsi="Times New Roman" w:cs="Times New Roman"/>
          <w:color w:val="333333"/>
          <w:sz w:val="24"/>
          <w:szCs w:val="24"/>
          <w:shd w:val="clear" w:color="auto" w:fill="FFFFFF"/>
        </w:rPr>
        <w:t>, 9(1): e994.</w:t>
      </w:r>
      <w:r>
        <w:rPr>
          <w:rFonts w:ascii="Times New Roman" w:eastAsia="Times New Roman" w:hAnsi="Times New Roman" w:cs="Times New Roman"/>
          <w:color w:val="333333"/>
          <w:sz w:val="24"/>
          <w:szCs w:val="24"/>
          <w:shd w:val="clear" w:color="auto" w:fill="FFFFFF"/>
        </w:rPr>
        <w:t xml:space="preserve"> </w:t>
      </w:r>
      <w:hyperlink r:id="rId9" w:history="1">
        <w:r w:rsidRPr="007C70AB">
          <w:rPr>
            <w:rStyle w:val="Hipervnculo"/>
            <w:rFonts w:ascii="Times New Roman" w:eastAsia="Times New Roman" w:hAnsi="Times New Roman" w:cs="Times New Roman"/>
            <w:sz w:val="24"/>
            <w:szCs w:val="24"/>
            <w:shd w:val="clear" w:color="auto" w:fill="FFFFFF"/>
          </w:rPr>
          <w:t>https://doi.org/10.7759/cureus.994</w:t>
        </w:r>
      </w:hyperlink>
      <w:r>
        <w:rPr>
          <w:rFonts w:ascii="Times New Roman" w:eastAsia="Times New Roman" w:hAnsi="Times New Roman" w:cs="Times New Roman"/>
          <w:color w:val="333333"/>
          <w:sz w:val="24"/>
          <w:szCs w:val="24"/>
          <w:shd w:val="clear" w:color="auto" w:fill="FFFFFF"/>
        </w:rPr>
        <w:t xml:space="preserve"> </w:t>
      </w:r>
    </w:p>
    <w:p w14:paraId="12AC4803" w14:textId="7E734D8F" w:rsidR="00525A50" w:rsidRPr="00525A50" w:rsidRDefault="00525A50" w:rsidP="00897BDA">
      <w:pPr>
        <w:spacing w:line="360" w:lineRule="auto"/>
        <w:ind w:left="720" w:hanging="720"/>
        <w:jc w:val="both"/>
        <w:rPr>
          <w:rFonts w:ascii="Times New Roman" w:eastAsia="Times New Roman" w:hAnsi="Times New Roman" w:cs="Times New Roman"/>
          <w:color w:val="333333"/>
          <w:sz w:val="24"/>
          <w:szCs w:val="24"/>
          <w:shd w:val="clear" w:color="auto" w:fill="FFFFFF"/>
          <w:lang w:val="es-MX"/>
        </w:rPr>
      </w:pPr>
      <w:r w:rsidRPr="00D84BD8">
        <w:rPr>
          <w:rFonts w:ascii="Times New Roman" w:eastAsia="Times New Roman" w:hAnsi="Times New Roman" w:cs="Times New Roman"/>
          <w:color w:val="333333"/>
          <w:sz w:val="24"/>
          <w:szCs w:val="24"/>
          <w:shd w:val="clear" w:color="auto" w:fill="FFFFFF"/>
          <w:lang w:val="es-MX"/>
        </w:rPr>
        <w:lastRenderedPageBreak/>
        <w:t xml:space="preserve">Buelga, S. </w:t>
      </w:r>
      <w:r w:rsidR="00D84BD8" w:rsidRPr="00D84BD8">
        <w:rPr>
          <w:rFonts w:ascii="Times New Roman" w:eastAsia="Times New Roman" w:hAnsi="Times New Roman" w:cs="Times New Roman"/>
          <w:color w:val="333333"/>
          <w:sz w:val="24"/>
          <w:szCs w:val="24"/>
          <w:shd w:val="clear" w:color="auto" w:fill="FFFFFF"/>
          <w:lang w:val="es-MX"/>
        </w:rPr>
        <w:t>y</w:t>
      </w:r>
      <w:r w:rsidRPr="00D84BD8">
        <w:rPr>
          <w:rFonts w:ascii="Times New Roman" w:eastAsia="Times New Roman" w:hAnsi="Times New Roman" w:cs="Times New Roman"/>
          <w:color w:val="333333"/>
          <w:sz w:val="24"/>
          <w:szCs w:val="24"/>
          <w:shd w:val="clear" w:color="auto" w:fill="FFFFFF"/>
          <w:lang w:val="es-MX"/>
        </w:rPr>
        <w:t xml:space="preserve"> Musitu, G. (2009). </w:t>
      </w:r>
      <w:r w:rsidRPr="00525A50">
        <w:rPr>
          <w:rFonts w:ascii="Times New Roman" w:eastAsia="Times New Roman" w:hAnsi="Times New Roman" w:cs="Times New Roman"/>
          <w:color w:val="333333"/>
          <w:sz w:val="24"/>
          <w:szCs w:val="24"/>
          <w:shd w:val="clear" w:color="auto" w:fill="FFFFFF"/>
          <w:lang w:val="es-MX"/>
        </w:rPr>
        <w:t xml:space="preserve">Orientaciones Clínico-Comunitarias. En Buelga, Musitu, Vera, Ávila &amp; Arango (Eds.), </w:t>
      </w:r>
      <w:r w:rsidRPr="00525A50">
        <w:rPr>
          <w:rFonts w:ascii="Times New Roman" w:eastAsia="Times New Roman" w:hAnsi="Times New Roman" w:cs="Times New Roman"/>
          <w:i/>
          <w:iCs/>
          <w:color w:val="333333"/>
          <w:sz w:val="24"/>
          <w:szCs w:val="24"/>
          <w:shd w:val="clear" w:color="auto" w:fill="FFFFFF"/>
          <w:lang w:val="es-MX"/>
        </w:rPr>
        <w:t>Psicología Social Comunitaria</w:t>
      </w:r>
      <w:r w:rsidRPr="00525A50">
        <w:rPr>
          <w:rFonts w:ascii="Times New Roman" w:eastAsia="Times New Roman" w:hAnsi="Times New Roman" w:cs="Times New Roman"/>
          <w:color w:val="333333"/>
          <w:sz w:val="24"/>
          <w:szCs w:val="24"/>
          <w:shd w:val="clear" w:color="auto" w:fill="FFFFFF"/>
          <w:lang w:val="es-MX"/>
        </w:rPr>
        <w:t xml:space="preserve"> (pp. 55-91). Trillas.</w:t>
      </w:r>
    </w:p>
    <w:p w14:paraId="58C4AAAA" w14:textId="585A1389" w:rsidR="00E63606" w:rsidRPr="00E63606" w:rsidRDefault="00E63606" w:rsidP="00897BDA">
      <w:pPr>
        <w:spacing w:line="360" w:lineRule="auto"/>
        <w:ind w:left="720" w:hanging="720"/>
        <w:jc w:val="both"/>
        <w:rPr>
          <w:rFonts w:ascii="Times New Roman" w:eastAsia="Times New Roman" w:hAnsi="Times New Roman" w:cs="Times New Roman"/>
          <w:sz w:val="24"/>
          <w:szCs w:val="24"/>
          <w:lang w:val="es-MX"/>
        </w:rPr>
      </w:pPr>
      <w:r w:rsidRPr="00525A50">
        <w:rPr>
          <w:rFonts w:ascii="Times New Roman" w:eastAsia="Times New Roman" w:hAnsi="Times New Roman" w:cs="Times New Roman"/>
          <w:color w:val="333333"/>
          <w:sz w:val="24"/>
          <w:szCs w:val="24"/>
          <w:shd w:val="clear" w:color="auto" w:fill="FFFFFF"/>
          <w:lang w:val="es-MX"/>
        </w:rPr>
        <w:t>Cabello, R., Salguero, J. M., Fernández, P., &amp; Gross, J. J.</w:t>
      </w:r>
      <w:r w:rsidRPr="00525A50">
        <w:rPr>
          <w:rFonts w:ascii="Times New Roman" w:eastAsia="Times New Roman" w:hAnsi="Times New Roman" w:cs="Times New Roman"/>
          <w:color w:val="000000"/>
          <w:sz w:val="24"/>
          <w:szCs w:val="24"/>
          <w:lang w:val="es-MX"/>
        </w:rPr>
        <w:t xml:space="preserve"> (2013). </w:t>
      </w:r>
      <w:r w:rsidRPr="00E63606">
        <w:rPr>
          <w:rFonts w:ascii="Times New Roman" w:eastAsia="Times New Roman" w:hAnsi="Times New Roman" w:cs="Times New Roman"/>
          <w:color w:val="000000"/>
          <w:sz w:val="24"/>
          <w:szCs w:val="24"/>
          <w:lang w:val="es-MX"/>
        </w:rPr>
        <w:t xml:space="preserve">Una adaptación española del Cuestionario de Regulación de las Emociones. </w:t>
      </w:r>
      <w:r w:rsidRPr="0023793F">
        <w:rPr>
          <w:rFonts w:ascii="Times New Roman" w:eastAsia="Times New Roman" w:hAnsi="Times New Roman" w:cs="Times New Roman"/>
          <w:i/>
          <w:iCs/>
          <w:color w:val="000000"/>
          <w:sz w:val="24"/>
          <w:szCs w:val="24"/>
          <w:lang w:val="es-MX"/>
        </w:rPr>
        <w:t>Revista Europea de Evaluación Psicológica</w:t>
      </w:r>
      <w:r w:rsidRPr="00E63606">
        <w:rPr>
          <w:rFonts w:ascii="Times New Roman" w:eastAsia="Times New Roman" w:hAnsi="Times New Roman" w:cs="Times New Roman"/>
          <w:color w:val="000000"/>
          <w:sz w:val="24"/>
          <w:szCs w:val="24"/>
          <w:lang w:val="es-MX"/>
        </w:rPr>
        <w:t>. 29(4). 234–240.</w:t>
      </w:r>
      <w:hyperlink r:id="rId10" w:history="1">
        <w:r w:rsidRPr="00E63606">
          <w:rPr>
            <w:rFonts w:ascii="Times New Roman" w:eastAsia="Times New Roman" w:hAnsi="Times New Roman" w:cs="Times New Roman"/>
            <w:color w:val="000000"/>
            <w:sz w:val="24"/>
            <w:szCs w:val="24"/>
            <w:u w:val="single"/>
            <w:lang w:val="es-MX"/>
          </w:rPr>
          <w:t xml:space="preserve"> </w:t>
        </w:r>
        <w:r w:rsidRPr="00E63606">
          <w:rPr>
            <w:rFonts w:ascii="Times New Roman" w:eastAsia="Times New Roman" w:hAnsi="Times New Roman" w:cs="Times New Roman"/>
            <w:color w:val="0563C1"/>
            <w:sz w:val="24"/>
            <w:szCs w:val="24"/>
            <w:u w:val="single"/>
            <w:lang w:val="es-MX"/>
          </w:rPr>
          <w:t>https://doi.org/10.1027/1015-5759/a000150</w:t>
        </w:r>
      </w:hyperlink>
    </w:p>
    <w:p w14:paraId="0BD4269C" w14:textId="32734A50" w:rsidR="00E63606" w:rsidRPr="00E63606" w:rsidRDefault="00E63606" w:rsidP="00897BDA">
      <w:pPr>
        <w:spacing w:line="360" w:lineRule="auto"/>
        <w:ind w:left="720" w:hanging="720"/>
        <w:jc w:val="both"/>
        <w:rPr>
          <w:rFonts w:ascii="Times New Roman" w:eastAsia="Times New Roman" w:hAnsi="Times New Roman" w:cs="Times New Roman"/>
          <w:sz w:val="24"/>
          <w:szCs w:val="24"/>
          <w:lang w:val="es-MX"/>
        </w:rPr>
      </w:pPr>
      <w:r w:rsidRPr="00E63606">
        <w:rPr>
          <w:rFonts w:ascii="Times New Roman" w:eastAsia="Times New Roman" w:hAnsi="Times New Roman" w:cs="Times New Roman"/>
          <w:color w:val="000000"/>
          <w:sz w:val="24"/>
          <w:szCs w:val="24"/>
          <w:lang w:val="es-MX"/>
        </w:rPr>
        <w:t>Cabrera., P. (2021). Ansiedad, depresión, y sobrecarga de cuidadores primarios de enfermos renales en diálisis peritoneal del HGZ 1, Tapachula Chiapas. Benemérita Universidad Autónoma de Puebla.</w:t>
      </w:r>
      <w:r w:rsidR="0023793F">
        <w:rPr>
          <w:rFonts w:ascii="Times New Roman" w:eastAsia="Times New Roman" w:hAnsi="Times New Roman" w:cs="Times New Roman"/>
          <w:color w:val="000000"/>
          <w:sz w:val="24"/>
          <w:szCs w:val="24"/>
          <w:lang w:val="es-MX"/>
        </w:rPr>
        <w:t xml:space="preserve"> </w:t>
      </w:r>
      <w:hyperlink r:id="rId11" w:history="1">
        <w:r w:rsidR="0023793F" w:rsidRPr="007C70AB">
          <w:rPr>
            <w:rStyle w:val="Hipervnculo"/>
            <w:rFonts w:ascii="Times New Roman" w:eastAsia="Times New Roman" w:hAnsi="Times New Roman" w:cs="Times New Roman"/>
            <w:sz w:val="24"/>
            <w:szCs w:val="24"/>
            <w:lang w:val="es-MX"/>
          </w:rPr>
          <w:t>https://repositorioinstitucional.buap.mx/items/e487b35b-93aa-4ef3-9e64-8257dcf96154</w:t>
        </w:r>
      </w:hyperlink>
    </w:p>
    <w:p w14:paraId="1EF21C26" w14:textId="77777777" w:rsidR="00903740" w:rsidRDefault="00903740" w:rsidP="00897BDA">
      <w:pPr>
        <w:spacing w:line="360" w:lineRule="auto"/>
        <w:ind w:left="720" w:hanging="720"/>
        <w:jc w:val="both"/>
        <w:rPr>
          <w:rFonts w:ascii="Times New Roman" w:eastAsia="Times New Roman" w:hAnsi="Times New Roman" w:cs="Times New Roman"/>
          <w:color w:val="000000"/>
          <w:sz w:val="24"/>
          <w:szCs w:val="24"/>
          <w:shd w:val="clear" w:color="auto" w:fill="FFFFFF"/>
          <w:lang w:val="es-MX"/>
        </w:rPr>
      </w:pPr>
      <w:r w:rsidRPr="00903740">
        <w:rPr>
          <w:rFonts w:ascii="Times New Roman" w:eastAsia="Times New Roman" w:hAnsi="Times New Roman" w:cs="Times New Roman"/>
          <w:color w:val="000000"/>
          <w:sz w:val="24"/>
          <w:szCs w:val="24"/>
          <w:shd w:val="clear" w:color="auto" w:fill="FFFFFF"/>
          <w:lang w:val="es-MX"/>
        </w:rPr>
        <w:t>Carranza, M. (2021). Construcción de un proyecto de intervención psicosocial comunitaria</w:t>
      </w:r>
      <w:r>
        <w:rPr>
          <w:rFonts w:ascii="Times New Roman" w:eastAsia="Times New Roman" w:hAnsi="Times New Roman" w:cs="Times New Roman"/>
          <w:color w:val="000000"/>
          <w:sz w:val="24"/>
          <w:szCs w:val="24"/>
          <w:shd w:val="clear" w:color="auto" w:fill="FFFFFF"/>
          <w:lang w:val="es-MX"/>
        </w:rPr>
        <w:t xml:space="preserve"> </w:t>
      </w:r>
      <w:r w:rsidRPr="00903740">
        <w:rPr>
          <w:rFonts w:ascii="Times New Roman" w:eastAsia="Times New Roman" w:hAnsi="Times New Roman" w:cs="Times New Roman"/>
          <w:color w:val="000000"/>
          <w:sz w:val="24"/>
          <w:szCs w:val="24"/>
          <w:shd w:val="clear" w:color="auto" w:fill="FFFFFF"/>
          <w:lang w:val="es-MX"/>
        </w:rPr>
        <w:t>desde la Universidad Autónoma Metropolitana, Unidad Iztapalapa. En J. Vázquez</w:t>
      </w:r>
      <w:r>
        <w:rPr>
          <w:rFonts w:ascii="Times New Roman" w:eastAsia="Times New Roman" w:hAnsi="Times New Roman" w:cs="Times New Roman"/>
          <w:color w:val="000000"/>
          <w:sz w:val="24"/>
          <w:szCs w:val="24"/>
          <w:shd w:val="clear" w:color="auto" w:fill="FFFFFF"/>
          <w:lang w:val="es-MX"/>
        </w:rPr>
        <w:t xml:space="preserve"> </w:t>
      </w:r>
      <w:r w:rsidRPr="00903740">
        <w:rPr>
          <w:rFonts w:ascii="Times New Roman" w:eastAsia="Times New Roman" w:hAnsi="Times New Roman" w:cs="Times New Roman"/>
          <w:color w:val="000000"/>
          <w:sz w:val="24"/>
          <w:szCs w:val="24"/>
          <w:shd w:val="clear" w:color="auto" w:fill="FFFFFF"/>
          <w:lang w:val="es-MX"/>
        </w:rPr>
        <w:t xml:space="preserve">(Ed.), </w:t>
      </w:r>
      <w:r w:rsidRPr="00903740">
        <w:rPr>
          <w:rFonts w:ascii="Times New Roman" w:eastAsia="Times New Roman" w:hAnsi="Times New Roman" w:cs="Times New Roman"/>
          <w:i/>
          <w:iCs/>
          <w:color w:val="000000"/>
          <w:sz w:val="24"/>
          <w:szCs w:val="24"/>
          <w:shd w:val="clear" w:color="auto" w:fill="FFFFFF"/>
          <w:lang w:val="es-MX"/>
        </w:rPr>
        <w:t>Experiencias de investigación desde la psicología social comunitaria (en diferentes regiones de México y aportaciones de Colombia y Costa Rica)</w:t>
      </w:r>
      <w:r w:rsidRPr="00903740">
        <w:rPr>
          <w:rFonts w:ascii="Times New Roman" w:eastAsia="Times New Roman" w:hAnsi="Times New Roman" w:cs="Times New Roman"/>
          <w:color w:val="000000"/>
          <w:sz w:val="24"/>
          <w:szCs w:val="24"/>
          <w:shd w:val="clear" w:color="auto" w:fill="FFFFFF"/>
          <w:lang w:val="es-MX"/>
        </w:rPr>
        <w:t xml:space="preserve"> (pp. 51-63.).</w:t>
      </w:r>
      <w:r>
        <w:rPr>
          <w:rFonts w:ascii="Times New Roman" w:eastAsia="Times New Roman" w:hAnsi="Times New Roman" w:cs="Times New Roman"/>
          <w:color w:val="000000"/>
          <w:sz w:val="24"/>
          <w:szCs w:val="24"/>
          <w:shd w:val="clear" w:color="auto" w:fill="FFFFFF"/>
          <w:lang w:val="es-MX"/>
        </w:rPr>
        <w:t xml:space="preserve"> </w:t>
      </w:r>
      <w:r w:rsidRPr="00903740">
        <w:rPr>
          <w:rFonts w:ascii="Times New Roman" w:eastAsia="Times New Roman" w:hAnsi="Times New Roman" w:cs="Times New Roman"/>
          <w:color w:val="000000"/>
          <w:sz w:val="24"/>
          <w:szCs w:val="24"/>
          <w:shd w:val="clear" w:color="auto" w:fill="FFFFFF"/>
          <w:lang w:val="es-MX"/>
        </w:rPr>
        <w:t>Universidad Autónoma Metropolitana, unidad Iztapalapa.</w:t>
      </w:r>
      <w:r>
        <w:rPr>
          <w:rFonts w:ascii="Times New Roman" w:eastAsia="Times New Roman" w:hAnsi="Times New Roman" w:cs="Times New Roman"/>
          <w:color w:val="000000"/>
          <w:sz w:val="24"/>
          <w:szCs w:val="24"/>
          <w:shd w:val="clear" w:color="auto" w:fill="FFFFFF"/>
          <w:lang w:val="es-MX"/>
        </w:rPr>
        <w:t xml:space="preserve"> </w:t>
      </w:r>
    </w:p>
    <w:p w14:paraId="15E25C30" w14:textId="5C3814F5" w:rsidR="00E63606" w:rsidRPr="00E63606" w:rsidRDefault="00E63606" w:rsidP="00897BDA">
      <w:pPr>
        <w:spacing w:line="360" w:lineRule="auto"/>
        <w:ind w:left="720" w:hanging="720"/>
        <w:jc w:val="both"/>
        <w:rPr>
          <w:rFonts w:ascii="Times New Roman" w:eastAsia="Times New Roman" w:hAnsi="Times New Roman" w:cs="Times New Roman"/>
          <w:sz w:val="24"/>
          <w:szCs w:val="24"/>
          <w:lang w:val="es-MX"/>
        </w:rPr>
      </w:pPr>
      <w:r w:rsidRPr="00E63606">
        <w:rPr>
          <w:rFonts w:ascii="Times New Roman" w:eastAsia="Times New Roman" w:hAnsi="Times New Roman" w:cs="Times New Roman"/>
          <w:color w:val="000000"/>
          <w:sz w:val="24"/>
          <w:szCs w:val="24"/>
          <w:lang w:val="es-MX"/>
        </w:rPr>
        <w:t xml:space="preserve">Carreño, C., </w:t>
      </w:r>
      <w:r w:rsidR="0022569C">
        <w:rPr>
          <w:rFonts w:ascii="Times New Roman" w:eastAsia="Times New Roman" w:hAnsi="Times New Roman" w:cs="Times New Roman"/>
          <w:color w:val="000000"/>
          <w:sz w:val="24"/>
          <w:szCs w:val="24"/>
          <w:lang w:val="es-MX"/>
        </w:rPr>
        <w:t>y</w:t>
      </w:r>
      <w:r w:rsidRPr="00E63606">
        <w:rPr>
          <w:rFonts w:ascii="Times New Roman" w:eastAsia="Times New Roman" w:hAnsi="Times New Roman" w:cs="Times New Roman"/>
          <w:color w:val="000000"/>
          <w:sz w:val="24"/>
          <w:szCs w:val="24"/>
          <w:lang w:val="es-MX"/>
        </w:rPr>
        <w:t xml:space="preserve"> Galindo., O. (2021). </w:t>
      </w:r>
      <w:r w:rsidRPr="00E63606">
        <w:rPr>
          <w:rFonts w:ascii="Times New Roman" w:eastAsia="Times New Roman" w:hAnsi="Times New Roman" w:cs="Times New Roman"/>
          <w:i/>
          <w:iCs/>
          <w:color w:val="000000"/>
          <w:sz w:val="24"/>
          <w:szCs w:val="24"/>
          <w:lang w:val="es-MX"/>
        </w:rPr>
        <w:t xml:space="preserve">Manual de </w:t>
      </w:r>
      <w:proofErr w:type="spellStart"/>
      <w:r w:rsidRPr="00E63606">
        <w:rPr>
          <w:rFonts w:ascii="Times New Roman" w:eastAsia="Times New Roman" w:hAnsi="Times New Roman" w:cs="Times New Roman"/>
          <w:i/>
          <w:iCs/>
          <w:color w:val="000000"/>
          <w:sz w:val="24"/>
          <w:szCs w:val="24"/>
          <w:lang w:val="es-MX"/>
        </w:rPr>
        <w:t>Biofeedback</w:t>
      </w:r>
      <w:proofErr w:type="spellEnd"/>
      <w:r w:rsidRPr="00E63606">
        <w:rPr>
          <w:rFonts w:ascii="Times New Roman" w:eastAsia="Times New Roman" w:hAnsi="Times New Roman" w:cs="Times New Roman"/>
          <w:i/>
          <w:iCs/>
          <w:color w:val="000000"/>
          <w:sz w:val="24"/>
          <w:szCs w:val="24"/>
          <w:lang w:val="es-MX"/>
        </w:rPr>
        <w:t xml:space="preserve"> y escritura emocional autorreflexiva del cuidador primario informal. Manual de uso clínico de mediciones autonómicas e inmunológicas en dolor y estrés</w:t>
      </w:r>
      <w:r w:rsidRPr="00E63606">
        <w:rPr>
          <w:rFonts w:ascii="Times New Roman" w:eastAsia="Times New Roman" w:hAnsi="Times New Roman" w:cs="Times New Roman"/>
          <w:color w:val="000000"/>
          <w:sz w:val="24"/>
          <w:szCs w:val="24"/>
          <w:lang w:val="es-MX"/>
        </w:rPr>
        <w:t>. Universidad Autónoma de México, Facultad de Psicología. </w:t>
      </w:r>
    </w:p>
    <w:p w14:paraId="27F74D9E" w14:textId="562D06B6" w:rsidR="00E63606" w:rsidRDefault="00E63606" w:rsidP="00897BDA">
      <w:pPr>
        <w:spacing w:line="360" w:lineRule="auto"/>
        <w:ind w:left="720" w:hanging="720"/>
        <w:jc w:val="both"/>
        <w:rPr>
          <w:rFonts w:ascii="Times New Roman" w:eastAsia="Times New Roman" w:hAnsi="Times New Roman" w:cs="Times New Roman"/>
          <w:color w:val="000000"/>
          <w:sz w:val="24"/>
          <w:szCs w:val="24"/>
          <w:lang w:val="es-MX"/>
        </w:rPr>
      </w:pPr>
      <w:r w:rsidRPr="00E63606">
        <w:rPr>
          <w:rFonts w:ascii="Times New Roman" w:eastAsia="Times New Roman" w:hAnsi="Times New Roman" w:cs="Times New Roman"/>
          <w:color w:val="000000"/>
          <w:sz w:val="24"/>
          <w:szCs w:val="24"/>
          <w:lang w:val="es-MX"/>
        </w:rPr>
        <w:t xml:space="preserve">Camacho, E., </w:t>
      </w:r>
      <w:r w:rsidR="0022569C">
        <w:rPr>
          <w:rFonts w:ascii="Times New Roman" w:eastAsia="Times New Roman" w:hAnsi="Times New Roman" w:cs="Times New Roman"/>
          <w:color w:val="000000"/>
          <w:sz w:val="24"/>
          <w:szCs w:val="24"/>
          <w:lang w:val="es-MX"/>
        </w:rPr>
        <w:t>y</w:t>
      </w:r>
      <w:r w:rsidRPr="00E63606">
        <w:rPr>
          <w:rFonts w:ascii="Times New Roman" w:eastAsia="Times New Roman" w:hAnsi="Times New Roman" w:cs="Times New Roman"/>
          <w:color w:val="000000"/>
          <w:sz w:val="24"/>
          <w:szCs w:val="24"/>
          <w:lang w:val="es-MX"/>
        </w:rPr>
        <w:t xml:space="preserve"> Galán, S. (2012). </w:t>
      </w:r>
      <w:r w:rsidRPr="00E63606">
        <w:rPr>
          <w:rFonts w:ascii="Times New Roman" w:eastAsia="Times New Roman" w:hAnsi="Times New Roman" w:cs="Times New Roman"/>
          <w:i/>
          <w:iCs/>
          <w:color w:val="000000"/>
          <w:sz w:val="24"/>
          <w:szCs w:val="24"/>
          <w:lang w:val="es-MX"/>
        </w:rPr>
        <w:t>Estrés y salud: Investigación básica y aplicada.</w:t>
      </w:r>
      <w:r w:rsidRPr="00E63606">
        <w:rPr>
          <w:rFonts w:ascii="Times New Roman" w:eastAsia="Times New Roman" w:hAnsi="Times New Roman" w:cs="Times New Roman"/>
          <w:color w:val="000000"/>
          <w:sz w:val="24"/>
          <w:szCs w:val="24"/>
          <w:lang w:val="es-MX"/>
        </w:rPr>
        <w:t xml:space="preserve"> El Manual Moderno.</w:t>
      </w:r>
    </w:p>
    <w:p w14:paraId="3F929E4C" w14:textId="6F057ACD" w:rsidR="0022569C" w:rsidRDefault="0022569C" w:rsidP="00897BDA">
      <w:pPr>
        <w:spacing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Camacho</w:t>
      </w:r>
      <w:r w:rsidRPr="0022569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w:t>
      </w:r>
      <w:r w:rsidRPr="0022569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y Vega, C.</w:t>
      </w:r>
      <w:r w:rsidRPr="0022569C">
        <w:rPr>
          <w:rFonts w:ascii="Times New Roman" w:eastAsia="Times New Roman" w:hAnsi="Times New Roman" w:cs="Times New Roman"/>
          <w:color w:val="000000"/>
          <w:sz w:val="24"/>
          <w:szCs w:val="24"/>
        </w:rPr>
        <w:t xml:space="preserve"> (20</w:t>
      </w:r>
      <w:r>
        <w:rPr>
          <w:rFonts w:ascii="Times New Roman" w:eastAsia="Times New Roman" w:hAnsi="Times New Roman" w:cs="Times New Roman"/>
          <w:color w:val="000000"/>
          <w:sz w:val="24"/>
          <w:szCs w:val="24"/>
        </w:rPr>
        <w:t>1</w:t>
      </w:r>
      <w:r w:rsidRPr="0022569C">
        <w:rPr>
          <w:rFonts w:ascii="Times New Roman" w:eastAsia="Times New Roman" w:hAnsi="Times New Roman" w:cs="Times New Roman"/>
          <w:color w:val="000000"/>
          <w:sz w:val="24"/>
          <w:szCs w:val="24"/>
        </w:rPr>
        <w:t>4). </w:t>
      </w:r>
      <w:r>
        <w:rPr>
          <w:rFonts w:ascii="Times New Roman" w:eastAsia="Times New Roman" w:hAnsi="Times New Roman" w:cs="Times New Roman"/>
          <w:i/>
          <w:iCs/>
          <w:color w:val="000000"/>
          <w:sz w:val="24"/>
          <w:szCs w:val="24"/>
        </w:rPr>
        <w:t>Autocuidado</w:t>
      </w:r>
      <w:r w:rsidRPr="0022569C">
        <w:rPr>
          <w:rFonts w:ascii="Times New Roman" w:eastAsia="Times New Roman" w:hAnsi="Times New Roman" w:cs="Times New Roman"/>
          <w:i/>
          <w:iCs/>
          <w:color w:val="000000"/>
          <w:sz w:val="24"/>
          <w:szCs w:val="24"/>
        </w:rPr>
        <w:t xml:space="preserve"> para la salud</w:t>
      </w:r>
      <w:r w:rsidRPr="0022569C">
        <w:rPr>
          <w:rFonts w:ascii="Times New Roman" w:eastAsia="Times New Roman" w:hAnsi="Times New Roman" w:cs="Times New Roman"/>
          <w:color w:val="000000"/>
          <w:sz w:val="24"/>
          <w:szCs w:val="24"/>
        </w:rPr>
        <w:t>. Instituto Tecnológico y de Estudios Superiores de Occidente (ITESO)</w:t>
      </w:r>
      <w:r>
        <w:rPr>
          <w:rFonts w:ascii="Times New Roman" w:eastAsia="Times New Roman" w:hAnsi="Times New Roman" w:cs="Times New Roman"/>
          <w:color w:val="000000"/>
          <w:sz w:val="24"/>
          <w:szCs w:val="24"/>
        </w:rPr>
        <w:t>.</w:t>
      </w:r>
    </w:p>
    <w:p w14:paraId="1B96DB41" w14:textId="216835A8" w:rsidR="00E55C18" w:rsidRPr="000A08C2" w:rsidRDefault="00E55C18" w:rsidP="00897BDA">
      <w:pPr>
        <w:spacing w:line="360" w:lineRule="auto"/>
        <w:ind w:left="720" w:hanging="720"/>
        <w:jc w:val="both"/>
        <w:rPr>
          <w:rFonts w:ascii="Times New Roman" w:eastAsia="Times New Roman" w:hAnsi="Times New Roman" w:cs="Times New Roman"/>
          <w:color w:val="000000"/>
          <w:sz w:val="24"/>
          <w:szCs w:val="24"/>
          <w:lang w:val="en-US"/>
        </w:rPr>
      </w:pPr>
      <w:r w:rsidRPr="00E55C18">
        <w:rPr>
          <w:rFonts w:ascii="Times New Roman" w:eastAsia="Times New Roman" w:hAnsi="Times New Roman" w:cs="Times New Roman"/>
          <w:color w:val="000000"/>
          <w:sz w:val="24"/>
          <w:szCs w:val="24"/>
        </w:rPr>
        <w:t>Consejo de Organizaciones Internacionales de las Ciencias Médicas y la Organización Mundial de la Salud (2017). </w:t>
      </w:r>
      <w:r w:rsidRPr="00E55C18">
        <w:rPr>
          <w:rFonts w:ascii="Times New Roman" w:eastAsia="Times New Roman" w:hAnsi="Times New Roman" w:cs="Times New Roman"/>
          <w:i/>
          <w:iCs/>
          <w:color w:val="000000"/>
          <w:sz w:val="24"/>
          <w:szCs w:val="24"/>
          <w:lang w:val="en-US"/>
        </w:rPr>
        <w:t>International Ethical Guidelines for Health-related Research Involving Humans</w:t>
      </w:r>
      <w:r w:rsidRPr="00E55C18">
        <w:rPr>
          <w:rFonts w:ascii="Times New Roman" w:eastAsia="Times New Roman" w:hAnsi="Times New Roman" w:cs="Times New Roman"/>
          <w:color w:val="000000"/>
          <w:sz w:val="24"/>
          <w:szCs w:val="24"/>
          <w:lang w:val="en-US"/>
        </w:rPr>
        <w:t xml:space="preserve">. IRIS-PAHO. </w:t>
      </w:r>
      <w:hyperlink r:id="rId12" w:history="1">
        <w:r w:rsidRPr="000A08C2">
          <w:rPr>
            <w:rStyle w:val="Hipervnculo"/>
            <w:rFonts w:ascii="Times New Roman" w:eastAsia="Times New Roman" w:hAnsi="Times New Roman" w:cs="Times New Roman"/>
            <w:sz w:val="24"/>
            <w:szCs w:val="24"/>
            <w:lang w:val="en-US"/>
          </w:rPr>
          <w:t>https://iris.paho.org/handle/10665.2/34457</w:t>
        </w:r>
      </w:hyperlink>
      <w:r w:rsidRPr="000A08C2">
        <w:rPr>
          <w:rFonts w:ascii="Times New Roman" w:eastAsia="Times New Roman" w:hAnsi="Times New Roman" w:cs="Times New Roman"/>
          <w:color w:val="000000"/>
          <w:sz w:val="24"/>
          <w:szCs w:val="24"/>
          <w:lang w:val="en-US"/>
        </w:rPr>
        <w:t xml:space="preserve"> </w:t>
      </w:r>
    </w:p>
    <w:p w14:paraId="6745A754" w14:textId="636314CC" w:rsidR="00BB002F" w:rsidRPr="00333F70" w:rsidRDefault="00BB002F" w:rsidP="00BB002F">
      <w:pPr>
        <w:spacing w:line="360" w:lineRule="auto"/>
        <w:ind w:left="720" w:hanging="720"/>
        <w:jc w:val="both"/>
        <w:rPr>
          <w:rFonts w:ascii="Times New Roman" w:eastAsia="Times New Roman" w:hAnsi="Times New Roman" w:cs="Times New Roman"/>
          <w:color w:val="000000"/>
          <w:sz w:val="24"/>
          <w:szCs w:val="24"/>
          <w:lang w:val="en-US"/>
        </w:rPr>
      </w:pPr>
      <w:r w:rsidRPr="00BB002F">
        <w:rPr>
          <w:rFonts w:ascii="Times New Roman" w:eastAsia="Times New Roman" w:hAnsi="Times New Roman" w:cs="Times New Roman"/>
          <w:color w:val="000000"/>
          <w:sz w:val="24"/>
          <w:szCs w:val="24"/>
          <w:lang w:val="en-US"/>
        </w:rPr>
        <w:t xml:space="preserve">Davidson, R., &amp; </w:t>
      </w:r>
      <w:proofErr w:type="spellStart"/>
      <w:r w:rsidRPr="00BB002F">
        <w:rPr>
          <w:rFonts w:ascii="Times New Roman" w:eastAsia="Times New Roman" w:hAnsi="Times New Roman" w:cs="Times New Roman"/>
          <w:color w:val="000000"/>
          <w:sz w:val="24"/>
          <w:szCs w:val="24"/>
          <w:lang w:val="en-US"/>
        </w:rPr>
        <w:t>Kaszniak</w:t>
      </w:r>
      <w:proofErr w:type="spellEnd"/>
      <w:r w:rsidRPr="00BB002F">
        <w:rPr>
          <w:rFonts w:ascii="Times New Roman" w:eastAsia="Times New Roman" w:hAnsi="Times New Roman" w:cs="Times New Roman"/>
          <w:color w:val="000000"/>
          <w:sz w:val="24"/>
          <w:szCs w:val="24"/>
          <w:lang w:val="en-US"/>
        </w:rPr>
        <w:t>, A. W. (2015). Conceptual and methodological issues in research on mindfulness and meditation. </w:t>
      </w:r>
      <w:r w:rsidRPr="00333F70">
        <w:rPr>
          <w:rFonts w:ascii="Times New Roman" w:eastAsia="Times New Roman" w:hAnsi="Times New Roman" w:cs="Times New Roman"/>
          <w:i/>
          <w:iCs/>
          <w:color w:val="000000"/>
          <w:sz w:val="24"/>
          <w:szCs w:val="24"/>
          <w:lang w:val="en-US"/>
        </w:rPr>
        <w:t>The American psychologist</w:t>
      </w:r>
      <w:r w:rsidRPr="00333F70">
        <w:rPr>
          <w:rFonts w:ascii="Times New Roman" w:eastAsia="Times New Roman" w:hAnsi="Times New Roman" w:cs="Times New Roman"/>
          <w:color w:val="000000"/>
          <w:sz w:val="24"/>
          <w:szCs w:val="24"/>
          <w:lang w:val="en-US"/>
        </w:rPr>
        <w:t>, </w:t>
      </w:r>
      <w:r w:rsidRPr="00333F70">
        <w:rPr>
          <w:rFonts w:ascii="Times New Roman" w:eastAsia="Times New Roman" w:hAnsi="Times New Roman" w:cs="Times New Roman"/>
          <w:i/>
          <w:iCs/>
          <w:color w:val="000000"/>
          <w:sz w:val="24"/>
          <w:szCs w:val="24"/>
          <w:lang w:val="en-US"/>
        </w:rPr>
        <w:t>70</w:t>
      </w:r>
      <w:r w:rsidRPr="00333F70">
        <w:rPr>
          <w:rFonts w:ascii="Times New Roman" w:eastAsia="Times New Roman" w:hAnsi="Times New Roman" w:cs="Times New Roman"/>
          <w:color w:val="000000"/>
          <w:sz w:val="24"/>
          <w:szCs w:val="24"/>
          <w:lang w:val="en-US"/>
        </w:rPr>
        <w:t xml:space="preserve">(7), 581–592. </w:t>
      </w:r>
      <w:hyperlink r:id="rId13" w:history="1">
        <w:r w:rsidRPr="00333F70">
          <w:rPr>
            <w:rStyle w:val="Hipervnculo"/>
            <w:rFonts w:ascii="Times New Roman" w:eastAsia="Times New Roman" w:hAnsi="Times New Roman" w:cs="Times New Roman"/>
            <w:sz w:val="24"/>
            <w:szCs w:val="24"/>
            <w:lang w:val="en-US"/>
          </w:rPr>
          <w:t>https://doi.org/10.1037/a0039512</w:t>
        </w:r>
      </w:hyperlink>
      <w:r w:rsidRPr="00333F70">
        <w:rPr>
          <w:rFonts w:ascii="Times New Roman" w:eastAsia="Times New Roman" w:hAnsi="Times New Roman" w:cs="Times New Roman"/>
          <w:color w:val="000000"/>
          <w:sz w:val="24"/>
          <w:szCs w:val="24"/>
          <w:lang w:val="en-US"/>
        </w:rPr>
        <w:t xml:space="preserve"> </w:t>
      </w:r>
    </w:p>
    <w:p w14:paraId="56C9647E" w14:textId="1A7052BC" w:rsidR="000A08C2" w:rsidRDefault="000A08C2" w:rsidP="00897BDA">
      <w:pPr>
        <w:spacing w:line="360" w:lineRule="auto"/>
        <w:ind w:left="720" w:hanging="720"/>
        <w:jc w:val="both"/>
        <w:rPr>
          <w:rFonts w:ascii="Times New Roman" w:eastAsia="Times New Roman" w:hAnsi="Times New Roman" w:cs="Times New Roman"/>
          <w:color w:val="000000"/>
          <w:sz w:val="24"/>
          <w:szCs w:val="24"/>
          <w:lang w:val="en-US"/>
        </w:rPr>
      </w:pPr>
      <w:r w:rsidRPr="00333F70">
        <w:rPr>
          <w:rFonts w:ascii="Times New Roman" w:eastAsia="Times New Roman" w:hAnsi="Times New Roman" w:cs="Times New Roman"/>
          <w:color w:val="000000"/>
          <w:sz w:val="24"/>
          <w:szCs w:val="24"/>
          <w:lang w:val="en-US"/>
        </w:rPr>
        <w:t xml:space="preserve">Dzul, F., Tun, J. A., </w:t>
      </w:r>
      <w:proofErr w:type="spellStart"/>
      <w:r w:rsidRPr="00333F70">
        <w:rPr>
          <w:rFonts w:ascii="Times New Roman" w:eastAsia="Times New Roman" w:hAnsi="Times New Roman" w:cs="Times New Roman"/>
          <w:color w:val="000000"/>
          <w:sz w:val="24"/>
          <w:szCs w:val="24"/>
          <w:lang w:val="en-US"/>
        </w:rPr>
        <w:t>Arankowsky</w:t>
      </w:r>
      <w:proofErr w:type="spellEnd"/>
      <w:r w:rsidRPr="00333F70">
        <w:rPr>
          <w:rFonts w:ascii="Times New Roman" w:eastAsia="Times New Roman" w:hAnsi="Times New Roman" w:cs="Times New Roman"/>
          <w:color w:val="000000"/>
          <w:sz w:val="24"/>
          <w:szCs w:val="24"/>
          <w:lang w:val="en-US"/>
        </w:rPr>
        <w:t xml:space="preserve">, G., Pineda, J. C., Salgado, H., &amp; Pérez, E. A. (2018). </w:t>
      </w:r>
      <w:r w:rsidRPr="000A08C2">
        <w:rPr>
          <w:rFonts w:ascii="Times New Roman" w:eastAsia="Times New Roman" w:hAnsi="Times New Roman" w:cs="Times New Roman"/>
          <w:color w:val="000000"/>
          <w:sz w:val="24"/>
          <w:szCs w:val="24"/>
        </w:rPr>
        <w:t>Relación entre la sobrecarga y el índice depresivo de cuidadores primarios de pacientes con enfermedades neuromusculoesqueléticas. </w:t>
      </w:r>
      <w:r w:rsidRPr="00333F70">
        <w:rPr>
          <w:rFonts w:ascii="Times New Roman" w:eastAsia="Times New Roman" w:hAnsi="Times New Roman" w:cs="Times New Roman"/>
          <w:i/>
          <w:iCs/>
          <w:color w:val="000000"/>
          <w:sz w:val="24"/>
          <w:szCs w:val="24"/>
          <w:lang w:val="en-US"/>
        </w:rPr>
        <w:t>REVISTA BIOMÉDICA</w:t>
      </w:r>
      <w:r w:rsidRPr="00333F70">
        <w:rPr>
          <w:rFonts w:ascii="Times New Roman" w:eastAsia="Times New Roman" w:hAnsi="Times New Roman" w:cs="Times New Roman"/>
          <w:color w:val="000000"/>
          <w:sz w:val="24"/>
          <w:szCs w:val="24"/>
          <w:lang w:val="en-US"/>
        </w:rPr>
        <w:t>, </w:t>
      </w:r>
      <w:r w:rsidRPr="00333F70">
        <w:rPr>
          <w:rFonts w:ascii="Times New Roman" w:eastAsia="Times New Roman" w:hAnsi="Times New Roman" w:cs="Times New Roman"/>
          <w:i/>
          <w:iCs/>
          <w:color w:val="000000"/>
          <w:sz w:val="24"/>
          <w:szCs w:val="24"/>
          <w:lang w:val="en-US"/>
        </w:rPr>
        <w:t>29</w:t>
      </w:r>
      <w:r w:rsidRPr="00333F70">
        <w:rPr>
          <w:rFonts w:ascii="Times New Roman" w:eastAsia="Times New Roman" w:hAnsi="Times New Roman" w:cs="Times New Roman"/>
          <w:color w:val="000000"/>
          <w:sz w:val="24"/>
          <w:szCs w:val="24"/>
          <w:lang w:val="en-US"/>
        </w:rPr>
        <w:t xml:space="preserve">(3). </w:t>
      </w:r>
      <w:hyperlink r:id="rId14" w:history="1">
        <w:r w:rsidRPr="00333F70">
          <w:rPr>
            <w:rStyle w:val="Hipervnculo"/>
            <w:rFonts w:ascii="Times New Roman" w:eastAsia="Times New Roman" w:hAnsi="Times New Roman" w:cs="Times New Roman"/>
            <w:sz w:val="24"/>
            <w:szCs w:val="24"/>
            <w:lang w:val="en-US"/>
          </w:rPr>
          <w:t>https://doi.org/10.32776/revbiomed.v29i3.621</w:t>
        </w:r>
      </w:hyperlink>
      <w:r w:rsidRPr="00333F70">
        <w:rPr>
          <w:rFonts w:ascii="Times New Roman" w:eastAsia="Times New Roman" w:hAnsi="Times New Roman" w:cs="Times New Roman"/>
          <w:color w:val="000000"/>
          <w:sz w:val="24"/>
          <w:szCs w:val="24"/>
          <w:lang w:val="en-US"/>
        </w:rPr>
        <w:t xml:space="preserve"> </w:t>
      </w:r>
    </w:p>
    <w:p w14:paraId="21667F81" w14:textId="12B8CE27" w:rsidR="00E63606" w:rsidRPr="00DF2EF3" w:rsidRDefault="00E63606" w:rsidP="00897BDA">
      <w:pPr>
        <w:spacing w:line="360" w:lineRule="auto"/>
        <w:ind w:left="720" w:hanging="720"/>
        <w:jc w:val="both"/>
        <w:rPr>
          <w:rFonts w:ascii="Times New Roman" w:eastAsia="Times New Roman" w:hAnsi="Times New Roman" w:cs="Times New Roman"/>
          <w:sz w:val="24"/>
          <w:szCs w:val="24"/>
          <w:lang w:val="en-US"/>
        </w:rPr>
      </w:pPr>
      <w:r w:rsidRPr="00DF2EF3">
        <w:rPr>
          <w:rFonts w:ascii="Times New Roman" w:eastAsia="Times New Roman" w:hAnsi="Times New Roman" w:cs="Times New Roman"/>
          <w:color w:val="000000"/>
          <w:sz w:val="24"/>
          <w:szCs w:val="24"/>
          <w:lang w:val="en-US"/>
        </w:rPr>
        <w:lastRenderedPageBreak/>
        <w:t xml:space="preserve">Engert, </w:t>
      </w:r>
      <w:r w:rsidR="00FD642C" w:rsidRPr="00DF2EF3">
        <w:rPr>
          <w:rFonts w:ascii="Times New Roman" w:eastAsia="Times New Roman" w:hAnsi="Times New Roman" w:cs="Times New Roman"/>
          <w:color w:val="000000"/>
          <w:sz w:val="24"/>
          <w:szCs w:val="24"/>
          <w:lang w:val="en-US"/>
        </w:rPr>
        <w:t xml:space="preserve">V., </w:t>
      </w:r>
      <w:proofErr w:type="spellStart"/>
      <w:r w:rsidR="00FD642C" w:rsidRPr="00DF2EF3">
        <w:rPr>
          <w:rFonts w:ascii="Times New Roman" w:eastAsia="Times New Roman" w:hAnsi="Times New Roman" w:cs="Times New Roman"/>
          <w:color w:val="000000"/>
          <w:sz w:val="24"/>
          <w:szCs w:val="24"/>
          <w:lang w:val="en-US"/>
        </w:rPr>
        <w:t>Klimecki</w:t>
      </w:r>
      <w:proofErr w:type="spellEnd"/>
      <w:r w:rsidRPr="00DF2EF3">
        <w:rPr>
          <w:rFonts w:ascii="Times New Roman" w:eastAsia="Times New Roman" w:hAnsi="Times New Roman" w:cs="Times New Roman"/>
          <w:color w:val="000000"/>
          <w:sz w:val="24"/>
          <w:szCs w:val="24"/>
          <w:lang w:val="en-US"/>
        </w:rPr>
        <w:t xml:space="preserve">, OM., Kanske, P., &amp; The Mindful Universities Research Group (2023). Spreading positive change: Societal benefits of meditation.14. pp.1-18. </w:t>
      </w:r>
      <w:hyperlink r:id="rId15" w:history="1">
        <w:r w:rsidRPr="00DF2EF3">
          <w:rPr>
            <w:rFonts w:ascii="Times New Roman" w:eastAsia="Times New Roman" w:hAnsi="Times New Roman" w:cs="Times New Roman"/>
            <w:color w:val="1155CC"/>
            <w:sz w:val="24"/>
            <w:szCs w:val="24"/>
            <w:u w:val="single"/>
            <w:shd w:val="clear" w:color="auto" w:fill="F7F7F7"/>
            <w:lang w:val="en-US"/>
          </w:rPr>
          <w:t>https://doi.org/10.3389/fpsyt.2023.1038051</w:t>
        </w:r>
      </w:hyperlink>
      <w:r w:rsidRPr="00DF2EF3">
        <w:rPr>
          <w:rFonts w:ascii="Times New Roman" w:eastAsia="Times New Roman" w:hAnsi="Times New Roman" w:cs="Times New Roman"/>
          <w:color w:val="000000"/>
          <w:sz w:val="24"/>
          <w:szCs w:val="24"/>
          <w:lang w:val="en-US"/>
        </w:rPr>
        <w:t> </w:t>
      </w:r>
    </w:p>
    <w:p w14:paraId="5AF0A3EC" w14:textId="77777777" w:rsidR="0020346B" w:rsidRDefault="0020346B" w:rsidP="0020346B">
      <w:pPr>
        <w:spacing w:line="360" w:lineRule="auto"/>
        <w:ind w:left="720" w:hanging="720"/>
        <w:jc w:val="both"/>
        <w:rPr>
          <w:rFonts w:ascii="Times New Roman" w:eastAsia="Times New Roman" w:hAnsi="Times New Roman" w:cs="Times New Roman"/>
          <w:color w:val="000000"/>
          <w:sz w:val="24"/>
          <w:szCs w:val="24"/>
          <w:lang w:val="es-MX"/>
        </w:rPr>
      </w:pPr>
      <w:r>
        <w:rPr>
          <w:rFonts w:ascii="Times New Roman" w:eastAsia="Times New Roman" w:hAnsi="Times New Roman" w:cs="Times New Roman"/>
          <w:color w:val="000000"/>
          <w:sz w:val="24"/>
          <w:szCs w:val="24"/>
        </w:rPr>
        <w:t xml:space="preserve">Gobierno </w:t>
      </w:r>
      <w:r w:rsidRPr="0020346B">
        <w:rPr>
          <w:rFonts w:ascii="Times New Roman" w:eastAsia="Times New Roman" w:hAnsi="Times New Roman" w:cs="Times New Roman"/>
          <w:color w:val="000000"/>
          <w:sz w:val="24"/>
          <w:szCs w:val="24"/>
        </w:rPr>
        <w:t>de la Ciudad de México. (2024). </w:t>
      </w:r>
      <w:r w:rsidRPr="0020346B">
        <w:rPr>
          <w:rFonts w:ascii="Times New Roman" w:eastAsia="Times New Roman" w:hAnsi="Times New Roman" w:cs="Times New Roman"/>
          <w:i/>
          <w:iCs/>
          <w:color w:val="000000"/>
          <w:sz w:val="24"/>
          <w:szCs w:val="24"/>
        </w:rPr>
        <w:t>Sistema Público de Cuidados, 2024</w:t>
      </w:r>
      <w:r w:rsidRPr="0020346B">
        <w:rPr>
          <w:rFonts w:ascii="Times New Roman" w:eastAsia="Times New Roman" w:hAnsi="Times New Roman" w:cs="Times New Roman"/>
          <w:color w:val="000000"/>
          <w:sz w:val="24"/>
          <w:szCs w:val="24"/>
        </w:rPr>
        <w:t xml:space="preserve">. Sistema de Información para el Bienestar. </w:t>
      </w:r>
      <w:hyperlink r:id="rId16" w:history="1">
        <w:r w:rsidRPr="007C70AB">
          <w:rPr>
            <w:rStyle w:val="Hipervnculo"/>
            <w:rFonts w:ascii="Times New Roman" w:eastAsia="Times New Roman" w:hAnsi="Times New Roman" w:cs="Times New Roman"/>
            <w:sz w:val="24"/>
            <w:szCs w:val="24"/>
          </w:rPr>
          <w:t>https://tubienestar.cdmx.gob.mx/detalle_publico/datos_generales</w:t>
        </w:r>
      </w:hyperlink>
      <w:r>
        <w:rPr>
          <w:rFonts w:ascii="Times New Roman" w:eastAsia="Times New Roman" w:hAnsi="Times New Roman" w:cs="Times New Roman"/>
          <w:color w:val="000000"/>
          <w:sz w:val="24"/>
          <w:szCs w:val="24"/>
        </w:rPr>
        <w:t xml:space="preserve"> </w:t>
      </w:r>
      <w:r w:rsidRPr="0020346B">
        <w:rPr>
          <w:rFonts w:ascii="Times New Roman" w:eastAsia="Times New Roman" w:hAnsi="Times New Roman" w:cs="Times New Roman"/>
          <w:color w:val="000000"/>
          <w:sz w:val="24"/>
          <w:szCs w:val="24"/>
          <w:lang w:val="es-MX"/>
        </w:rPr>
        <w:t xml:space="preserve"> </w:t>
      </w:r>
    </w:p>
    <w:p w14:paraId="743635D3" w14:textId="394277CF" w:rsidR="00E63606" w:rsidRPr="00E63606" w:rsidRDefault="00E63606" w:rsidP="00897BDA">
      <w:pPr>
        <w:spacing w:line="360" w:lineRule="auto"/>
        <w:ind w:left="720" w:hanging="720"/>
        <w:jc w:val="both"/>
        <w:rPr>
          <w:rFonts w:ascii="Times New Roman" w:eastAsia="Times New Roman" w:hAnsi="Times New Roman" w:cs="Times New Roman"/>
          <w:sz w:val="24"/>
          <w:szCs w:val="24"/>
          <w:lang w:val="es-MX"/>
        </w:rPr>
      </w:pPr>
      <w:r w:rsidRPr="00E63606">
        <w:rPr>
          <w:rFonts w:ascii="Times New Roman" w:eastAsia="Times New Roman" w:hAnsi="Times New Roman" w:cs="Times New Roman"/>
          <w:color w:val="000000"/>
          <w:sz w:val="24"/>
          <w:szCs w:val="24"/>
          <w:lang w:val="es-MX"/>
        </w:rPr>
        <w:t xml:space="preserve">Iniesta, B., &amp; Gómez, A. (2018). Estrés en cuidadores primarios informales de pacientes geriátricos: un estudio descriptivo. </w:t>
      </w:r>
      <w:r w:rsidRPr="00E63606">
        <w:rPr>
          <w:rFonts w:ascii="Times New Roman" w:eastAsia="Times New Roman" w:hAnsi="Times New Roman" w:cs="Times New Roman"/>
          <w:i/>
          <w:iCs/>
          <w:color w:val="000000"/>
          <w:sz w:val="24"/>
          <w:szCs w:val="24"/>
          <w:lang w:val="es-MX"/>
        </w:rPr>
        <w:t>Revista Latinoamericana de Medicina Conductual, 8</w:t>
      </w:r>
      <w:r w:rsidRPr="00E63606">
        <w:rPr>
          <w:rFonts w:ascii="Times New Roman" w:eastAsia="Times New Roman" w:hAnsi="Times New Roman" w:cs="Times New Roman"/>
          <w:color w:val="000000"/>
          <w:sz w:val="24"/>
          <w:szCs w:val="24"/>
          <w:lang w:val="es-MX"/>
        </w:rPr>
        <w:t xml:space="preserve"> (2), pp. 69-76.</w:t>
      </w:r>
      <w:hyperlink r:id="rId17" w:history="1">
        <w:r w:rsidRPr="00E63606">
          <w:rPr>
            <w:rFonts w:ascii="Times New Roman" w:eastAsia="Times New Roman" w:hAnsi="Times New Roman" w:cs="Times New Roman"/>
            <w:color w:val="000000"/>
            <w:sz w:val="24"/>
            <w:szCs w:val="24"/>
            <w:u w:val="single"/>
            <w:lang w:val="es-MX"/>
          </w:rPr>
          <w:t xml:space="preserve"> </w:t>
        </w:r>
        <w:r w:rsidRPr="00E63606">
          <w:rPr>
            <w:rFonts w:ascii="Times New Roman" w:eastAsia="Times New Roman" w:hAnsi="Times New Roman" w:cs="Times New Roman"/>
            <w:color w:val="0563C1"/>
            <w:sz w:val="24"/>
            <w:szCs w:val="24"/>
            <w:u w:val="single"/>
            <w:lang w:val="es-MX"/>
          </w:rPr>
          <w:t>https://www.revistas.unam.mx/index.php/rlmc/article/view/67379</w:t>
        </w:r>
      </w:hyperlink>
    </w:p>
    <w:p w14:paraId="5EBBE82C" w14:textId="77777777" w:rsidR="00E63606" w:rsidRPr="00E63606" w:rsidRDefault="00E63606" w:rsidP="00897BDA">
      <w:pPr>
        <w:spacing w:line="360" w:lineRule="auto"/>
        <w:ind w:left="720" w:hanging="720"/>
        <w:jc w:val="both"/>
        <w:rPr>
          <w:rFonts w:ascii="Times New Roman" w:eastAsia="Times New Roman" w:hAnsi="Times New Roman" w:cs="Times New Roman"/>
          <w:sz w:val="24"/>
          <w:szCs w:val="24"/>
          <w:lang w:val="es-MX"/>
        </w:rPr>
      </w:pPr>
      <w:r w:rsidRPr="00E63606">
        <w:rPr>
          <w:rFonts w:ascii="Times New Roman" w:eastAsia="Times New Roman" w:hAnsi="Times New Roman" w:cs="Times New Roman"/>
          <w:color w:val="000000"/>
          <w:sz w:val="24"/>
          <w:szCs w:val="24"/>
          <w:lang w:val="es-MX"/>
        </w:rPr>
        <w:t xml:space="preserve">Gaitán, P., Pérez, V., Vilar, M., &amp; Teruel, G. (2021). Prevalencia mensual de trastornos de ansiedad generalizada durante la pandemia por Covid-19 en México. </w:t>
      </w:r>
      <w:r w:rsidRPr="00E63606">
        <w:rPr>
          <w:rFonts w:ascii="Times New Roman" w:eastAsia="Times New Roman" w:hAnsi="Times New Roman" w:cs="Times New Roman"/>
          <w:i/>
          <w:iCs/>
          <w:color w:val="000000"/>
          <w:sz w:val="24"/>
          <w:szCs w:val="24"/>
          <w:lang w:val="es-MX"/>
        </w:rPr>
        <w:t>Salud Pública de México. 63</w:t>
      </w:r>
      <w:r w:rsidRPr="00E63606">
        <w:rPr>
          <w:rFonts w:ascii="Times New Roman" w:eastAsia="Times New Roman" w:hAnsi="Times New Roman" w:cs="Times New Roman"/>
          <w:color w:val="000000"/>
          <w:sz w:val="24"/>
          <w:szCs w:val="24"/>
          <w:lang w:val="es-MX"/>
        </w:rPr>
        <w:t>(4). 478-485.</w:t>
      </w:r>
      <w:hyperlink r:id="rId18" w:history="1">
        <w:r w:rsidRPr="00E63606">
          <w:rPr>
            <w:rFonts w:ascii="Times New Roman" w:eastAsia="Times New Roman" w:hAnsi="Times New Roman" w:cs="Times New Roman"/>
            <w:color w:val="000000"/>
            <w:sz w:val="24"/>
            <w:szCs w:val="24"/>
            <w:u w:val="single"/>
            <w:lang w:val="es-MX"/>
          </w:rPr>
          <w:t xml:space="preserve"> </w:t>
        </w:r>
        <w:r w:rsidRPr="00E63606">
          <w:rPr>
            <w:rFonts w:ascii="Times New Roman" w:eastAsia="Times New Roman" w:hAnsi="Times New Roman" w:cs="Times New Roman"/>
            <w:color w:val="0563C1"/>
            <w:sz w:val="24"/>
            <w:szCs w:val="24"/>
            <w:u w:val="single"/>
            <w:lang w:val="es-MX"/>
          </w:rPr>
          <w:t>https://doi.org/10.21149/12257</w:t>
        </w:r>
      </w:hyperlink>
    </w:p>
    <w:p w14:paraId="69C6B806" w14:textId="77777777" w:rsidR="00E63606" w:rsidRPr="00E63606" w:rsidRDefault="00E63606" w:rsidP="00897BDA">
      <w:pPr>
        <w:spacing w:line="360" w:lineRule="auto"/>
        <w:ind w:left="720" w:hanging="720"/>
        <w:jc w:val="both"/>
        <w:rPr>
          <w:rFonts w:ascii="Times New Roman" w:eastAsia="Times New Roman" w:hAnsi="Times New Roman" w:cs="Times New Roman"/>
          <w:sz w:val="24"/>
          <w:szCs w:val="24"/>
          <w:lang w:val="es-MX"/>
        </w:rPr>
      </w:pPr>
      <w:r w:rsidRPr="00E63606">
        <w:rPr>
          <w:rFonts w:ascii="Times New Roman" w:eastAsia="Times New Roman" w:hAnsi="Times New Roman" w:cs="Times New Roman"/>
          <w:color w:val="000000"/>
          <w:sz w:val="24"/>
          <w:szCs w:val="24"/>
          <w:shd w:val="clear" w:color="auto" w:fill="FFFFFF"/>
          <w:lang w:val="es-MX"/>
        </w:rPr>
        <w:t>Hernández,</w:t>
      </w:r>
      <w:r w:rsidRPr="00E63606">
        <w:rPr>
          <w:rFonts w:ascii="Times New Roman" w:eastAsia="Times New Roman" w:hAnsi="Times New Roman" w:cs="Times New Roman"/>
          <w:color w:val="000000"/>
          <w:sz w:val="24"/>
          <w:szCs w:val="24"/>
          <w:lang w:val="es-MX"/>
        </w:rPr>
        <w:t xml:space="preserve"> E., Reyes, A., Villegas, V., &amp; Pérez, J. (2017). Ansiedad, depresión y sobrecarga en cuidadores primarios de pacientes internados en un hospital general de zona en Nuevo León, México</w:t>
      </w:r>
      <w:r w:rsidRPr="00E63606">
        <w:rPr>
          <w:rFonts w:ascii="Times New Roman" w:eastAsia="Times New Roman" w:hAnsi="Times New Roman" w:cs="Times New Roman"/>
          <w:i/>
          <w:iCs/>
          <w:color w:val="000000"/>
          <w:sz w:val="24"/>
          <w:szCs w:val="24"/>
          <w:lang w:val="es-MX"/>
        </w:rPr>
        <w:t>. Revista de Enfermería del Instituto Mexicano del Seguro Social, 25(</w:t>
      </w:r>
      <w:r w:rsidRPr="00E63606">
        <w:rPr>
          <w:rFonts w:ascii="Times New Roman" w:eastAsia="Times New Roman" w:hAnsi="Times New Roman" w:cs="Times New Roman"/>
          <w:color w:val="000000"/>
          <w:sz w:val="24"/>
          <w:szCs w:val="24"/>
          <w:lang w:val="es-MX"/>
        </w:rPr>
        <w:t>3), pp. 213-220.</w:t>
      </w:r>
      <w:hyperlink r:id="rId19" w:history="1">
        <w:r w:rsidRPr="00E63606">
          <w:rPr>
            <w:rFonts w:ascii="Times New Roman" w:eastAsia="Times New Roman" w:hAnsi="Times New Roman" w:cs="Times New Roman"/>
            <w:color w:val="000000"/>
            <w:sz w:val="24"/>
            <w:szCs w:val="24"/>
            <w:u w:val="single"/>
            <w:lang w:val="es-MX"/>
          </w:rPr>
          <w:t xml:space="preserve"> </w:t>
        </w:r>
        <w:r w:rsidRPr="00E63606">
          <w:rPr>
            <w:rFonts w:ascii="Times New Roman" w:eastAsia="Times New Roman" w:hAnsi="Times New Roman" w:cs="Times New Roman"/>
            <w:color w:val="1155CC"/>
            <w:sz w:val="24"/>
            <w:szCs w:val="24"/>
            <w:u w:val="single"/>
            <w:lang w:val="es-MX"/>
          </w:rPr>
          <w:t>http://revistaenfermeria.imss.gob.mx/editorial/index.php/revista_enfermeria/article/view/253</w:t>
        </w:r>
      </w:hyperlink>
    </w:p>
    <w:p w14:paraId="078EA86F" w14:textId="77777777" w:rsidR="00E63606" w:rsidRPr="00E63606" w:rsidRDefault="00E63606" w:rsidP="00897BDA">
      <w:pPr>
        <w:spacing w:line="360" w:lineRule="auto"/>
        <w:ind w:left="720" w:hanging="720"/>
        <w:jc w:val="both"/>
        <w:rPr>
          <w:rFonts w:ascii="Times New Roman" w:eastAsia="Times New Roman" w:hAnsi="Times New Roman" w:cs="Times New Roman"/>
          <w:sz w:val="24"/>
          <w:szCs w:val="24"/>
          <w:lang w:val="es-MX"/>
        </w:rPr>
      </w:pPr>
      <w:r w:rsidRPr="00E63606">
        <w:rPr>
          <w:rFonts w:ascii="Times New Roman" w:eastAsia="Times New Roman" w:hAnsi="Times New Roman" w:cs="Times New Roman"/>
          <w:color w:val="000000"/>
          <w:sz w:val="24"/>
          <w:szCs w:val="24"/>
          <w:lang w:val="es-MX"/>
        </w:rPr>
        <w:t xml:space="preserve">Herrera, B., Galindo, O., Bobadilla, R., Penedo, F., &amp; Lerma, A. (2021). Propiedades psicométricas del Cuestionario MOSS de Apoyo Social en una muestra de pacientes con enfermedades cardiovasculares en población mexicana. </w:t>
      </w:r>
      <w:r w:rsidRPr="00E63606">
        <w:rPr>
          <w:rFonts w:ascii="Times New Roman" w:eastAsia="Times New Roman" w:hAnsi="Times New Roman" w:cs="Times New Roman"/>
          <w:i/>
          <w:iCs/>
          <w:color w:val="000000"/>
          <w:sz w:val="24"/>
          <w:szCs w:val="24"/>
          <w:lang w:val="es-MX"/>
        </w:rPr>
        <w:t>Psicología y Salud, 31</w:t>
      </w:r>
      <w:r w:rsidRPr="00E63606">
        <w:rPr>
          <w:rFonts w:ascii="Times New Roman" w:eastAsia="Times New Roman" w:hAnsi="Times New Roman" w:cs="Times New Roman"/>
          <w:color w:val="000000"/>
          <w:sz w:val="24"/>
          <w:szCs w:val="24"/>
          <w:lang w:val="es-MX"/>
        </w:rPr>
        <w:t>(2), pp. 225-235.</w:t>
      </w:r>
      <w:hyperlink r:id="rId20" w:history="1">
        <w:r w:rsidRPr="00E63606">
          <w:rPr>
            <w:rFonts w:ascii="Times New Roman" w:eastAsia="Times New Roman" w:hAnsi="Times New Roman" w:cs="Times New Roman"/>
            <w:color w:val="000000"/>
            <w:sz w:val="24"/>
            <w:szCs w:val="24"/>
            <w:u w:val="single"/>
            <w:lang w:val="es-MX"/>
          </w:rPr>
          <w:t xml:space="preserve"> </w:t>
        </w:r>
        <w:r w:rsidRPr="00E63606">
          <w:rPr>
            <w:rFonts w:ascii="Times New Roman" w:eastAsia="Times New Roman" w:hAnsi="Times New Roman" w:cs="Times New Roman"/>
            <w:color w:val="0563C1"/>
            <w:sz w:val="24"/>
            <w:szCs w:val="24"/>
            <w:u w:val="single"/>
            <w:lang w:val="es-MX"/>
          </w:rPr>
          <w:t>https://doi.org/10.25009/pys.v31i2.2691</w:t>
        </w:r>
      </w:hyperlink>
    </w:p>
    <w:p w14:paraId="1F55E1B2" w14:textId="2A85CBA9" w:rsidR="00BB002F" w:rsidRPr="00BB002F" w:rsidRDefault="00BB002F" w:rsidP="00BB002F">
      <w:pPr>
        <w:spacing w:line="360" w:lineRule="auto"/>
        <w:ind w:left="720" w:hanging="720"/>
        <w:jc w:val="both"/>
        <w:rPr>
          <w:rFonts w:ascii="Times New Roman" w:eastAsia="Times New Roman" w:hAnsi="Times New Roman" w:cs="Times New Roman"/>
          <w:color w:val="000000"/>
          <w:sz w:val="24"/>
          <w:szCs w:val="24"/>
          <w:lang w:val="en-US"/>
        </w:rPr>
      </w:pPr>
      <w:r w:rsidRPr="00BB002F">
        <w:rPr>
          <w:rFonts w:ascii="Times New Roman" w:eastAsia="Times New Roman" w:hAnsi="Times New Roman" w:cs="Times New Roman"/>
          <w:color w:val="000000"/>
          <w:sz w:val="24"/>
          <w:szCs w:val="24"/>
          <w:lang w:val="es-MX"/>
        </w:rPr>
        <w:t>Hinojosa, L., Alonso Castillo, M. M., Armendáriz García, N. A., López García, K. S., Gómez Meza, M. V., &amp; Álvarez Bermúdez, J. (2018). El efecto de la espiritualidad y el apoyo social en el bienestar psicológico y social del familiar principal de la persona dependiente del alcohol. </w:t>
      </w:r>
      <w:r w:rsidRPr="00BB002F">
        <w:rPr>
          <w:rFonts w:ascii="Times New Roman" w:eastAsia="Times New Roman" w:hAnsi="Times New Roman" w:cs="Times New Roman"/>
          <w:i/>
          <w:iCs/>
          <w:color w:val="000000"/>
          <w:sz w:val="24"/>
          <w:szCs w:val="24"/>
          <w:lang w:val="en-US"/>
        </w:rPr>
        <w:t>Health and Addictions/Salud Y Drogas</w:t>
      </w:r>
      <w:r w:rsidRPr="00BB002F">
        <w:rPr>
          <w:rFonts w:ascii="Times New Roman" w:eastAsia="Times New Roman" w:hAnsi="Times New Roman" w:cs="Times New Roman"/>
          <w:color w:val="000000"/>
          <w:sz w:val="24"/>
          <w:szCs w:val="24"/>
          <w:lang w:val="en-US"/>
        </w:rPr>
        <w:t>, </w:t>
      </w:r>
      <w:r w:rsidRPr="00BB002F">
        <w:rPr>
          <w:rFonts w:ascii="Times New Roman" w:eastAsia="Times New Roman" w:hAnsi="Times New Roman" w:cs="Times New Roman"/>
          <w:i/>
          <w:iCs/>
          <w:color w:val="000000"/>
          <w:sz w:val="24"/>
          <w:szCs w:val="24"/>
          <w:lang w:val="en-US"/>
        </w:rPr>
        <w:t>18</w:t>
      </w:r>
      <w:r w:rsidRPr="00BB002F">
        <w:rPr>
          <w:rFonts w:ascii="Times New Roman" w:eastAsia="Times New Roman" w:hAnsi="Times New Roman" w:cs="Times New Roman"/>
          <w:color w:val="000000"/>
          <w:sz w:val="24"/>
          <w:szCs w:val="24"/>
          <w:lang w:val="en-US"/>
        </w:rPr>
        <w:t xml:space="preserve">(1), 71–79. </w:t>
      </w:r>
      <w:hyperlink r:id="rId21" w:history="1">
        <w:r w:rsidRPr="00BB002F">
          <w:rPr>
            <w:rStyle w:val="Hipervnculo"/>
            <w:rFonts w:ascii="Times New Roman" w:eastAsia="Times New Roman" w:hAnsi="Times New Roman" w:cs="Times New Roman"/>
            <w:sz w:val="24"/>
            <w:szCs w:val="24"/>
            <w:lang w:val="en-US"/>
          </w:rPr>
          <w:t>https://doi.org/10.21134/haaj.v18i1.341</w:t>
        </w:r>
      </w:hyperlink>
      <w:r>
        <w:rPr>
          <w:rFonts w:ascii="Times New Roman" w:eastAsia="Times New Roman" w:hAnsi="Times New Roman" w:cs="Times New Roman"/>
          <w:color w:val="000000"/>
          <w:sz w:val="24"/>
          <w:szCs w:val="24"/>
          <w:lang w:val="en-US"/>
        </w:rPr>
        <w:t xml:space="preserve"> </w:t>
      </w:r>
    </w:p>
    <w:p w14:paraId="65FD2FDA" w14:textId="77777777" w:rsidR="00E63606" w:rsidRPr="00926B33" w:rsidRDefault="00E63606" w:rsidP="00897BDA">
      <w:pPr>
        <w:spacing w:line="360" w:lineRule="auto"/>
        <w:ind w:left="720" w:hanging="720"/>
        <w:jc w:val="both"/>
        <w:rPr>
          <w:rFonts w:ascii="Times New Roman" w:eastAsia="Times New Roman" w:hAnsi="Times New Roman" w:cs="Times New Roman"/>
          <w:sz w:val="24"/>
          <w:szCs w:val="24"/>
          <w:lang w:val="es-MX"/>
        </w:rPr>
      </w:pPr>
      <w:r w:rsidRPr="00DF2EF3">
        <w:rPr>
          <w:rFonts w:ascii="Times New Roman" w:eastAsia="Times New Roman" w:hAnsi="Times New Roman" w:cs="Times New Roman"/>
          <w:color w:val="000000"/>
          <w:sz w:val="24"/>
          <w:szCs w:val="24"/>
          <w:lang w:val="en-US"/>
        </w:rPr>
        <w:t xml:space="preserve">Kabat, J. (2005) Coming to our </w:t>
      </w:r>
      <w:proofErr w:type="spellStart"/>
      <w:proofErr w:type="gramStart"/>
      <w:r w:rsidRPr="00DF2EF3">
        <w:rPr>
          <w:rFonts w:ascii="Times New Roman" w:eastAsia="Times New Roman" w:hAnsi="Times New Roman" w:cs="Times New Roman"/>
          <w:color w:val="000000"/>
          <w:sz w:val="24"/>
          <w:szCs w:val="24"/>
          <w:lang w:val="en-US"/>
        </w:rPr>
        <w:t>senses.Healing</w:t>
      </w:r>
      <w:proofErr w:type="spellEnd"/>
      <w:proofErr w:type="gramEnd"/>
      <w:r w:rsidRPr="00DF2EF3">
        <w:rPr>
          <w:rFonts w:ascii="Times New Roman" w:eastAsia="Times New Roman" w:hAnsi="Times New Roman" w:cs="Times New Roman"/>
          <w:color w:val="000000"/>
          <w:sz w:val="24"/>
          <w:szCs w:val="24"/>
          <w:lang w:val="en-US"/>
        </w:rPr>
        <w:t xml:space="preserve"> ourselves and the world through mindfulness. </w:t>
      </w:r>
      <w:r w:rsidRPr="00926B33">
        <w:rPr>
          <w:rFonts w:ascii="Times New Roman" w:eastAsia="Times New Roman" w:hAnsi="Times New Roman" w:cs="Times New Roman"/>
          <w:color w:val="000000"/>
          <w:sz w:val="24"/>
          <w:szCs w:val="24"/>
          <w:lang w:val="es-MX"/>
        </w:rPr>
        <w:t>Nueva York, Hyperion.</w:t>
      </w:r>
    </w:p>
    <w:p w14:paraId="51A0AB97" w14:textId="77777777" w:rsidR="00E63606" w:rsidRPr="00E63606" w:rsidRDefault="00E63606" w:rsidP="00897BDA">
      <w:pPr>
        <w:spacing w:line="360" w:lineRule="auto"/>
        <w:ind w:left="720" w:hanging="720"/>
        <w:jc w:val="both"/>
        <w:rPr>
          <w:rFonts w:ascii="Times New Roman" w:eastAsia="Times New Roman" w:hAnsi="Times New Roman" w:cs="Times New Roman"/>
          <w:sz w:val="24"/>
          <w:szCs w:val="24"/>
          <w:lang w:val="es-MX"/>
        </w:rPr>
      </w:pPr>
      <w:r w:rsidRPr="00E63606">
        <w:rPr>
          <w:rFonts w:ascii="Times New Roman" w:eastAsia="Times New Roman" w:hAnsi="Times New Roman" w:cs="Times New Roman"/>
          <w:color w:val="000000"/>
          <w:sz w:val="24"/>
          <w:szCs w:val="24"/>
          <w:lang w:val="es-MX"/>
        </w:rPr>
        <w:t xml:space="preserve">Montero, X., Jurado, S., Valencia, A., Méndez, J., &amp; Mora, </w:t>
      </w:r>
      <w:proofErr w:type="gramStart"/>
      <w:r w:rsidRPr="00E63606">
        <w:rPr>
          <w:rFonts w:ascii="Times New Roman" w:eastAsia="Times New Roman" w:hAnsi="Times New Roman" w:cs="Times New Roman"/>
          <w:color w:val="000000"/>
          <w:sz w:val="24"/>
          <w:szCs w:val="24"/>
          <w:lang w:val="es-MX"/>
        </w:rPr>
        <w:t>I.(</w:t>
      </w:r>
      <w:proofErr w:type="gramEnd"/>
      <w:r w:rsidRPr="00E63606">
        <w:rPr>
          <w:rFonts w:ascii="Times New Roman" w:eastAsia="Times New Roman" w:hAnsi="Times New Roman" w:cs="Times New Roman"/>
          <w:color w:val="000000"/>
          <w:sz w:val="24"/>
          <w:szCs w:val="24"/>
          <w:lang w:val="es-MX"/>
        </w:rPr>
        <w:t xml:space="preserve">2014). Escala de carga del cuidador de Zarit: Evidencia de validez en México. </w:t>
      </w:r>
      <w:r w:rsidRPr="00E63606">
        <w:rPr>
          <w:rFonts w:ascii="Times New Roman" w:eastAsia="Times New Roman" w:hAnsi="Times New Roman" w:cs="Times New Roman"/>
          <w:i/>
          <w:iCs/>
          <w:color w:val="000000"/>
          <w:sz w:val="24"/>
          <w:szCs w:val="24"/>
          <w:lang w:val="es-MX"/>
        </w:rPr>
        <w:t>Psicooncología,11</w:t>
      </w:r>
      <w:r w:rsidRPr="00E63606">
        <w:rPr>
          <w:rFonts w:ascii="Times New Roman" w:eastAsia="Times New Roman" w:hAnsi="Times New Roman" w:cs="Times New Roman"/>
          <w:color w:val="000000"/>
          <w:sz w:val="24"/>
          <w:szCs w:val="24"/>
          <w:lang w:val="es-MX"/>
        </w:rPr>
        <w:t>(1), pp. 71-85.</w:t>
      </w:r>
      <w:hyperlink r:id="rId22" w:history="1">
        <w:r w:rsidRPr="00E63606">
          <w:rPr>
            <w:rFonts w:ascii="Times New Roman" w:eastAsia="Times New Roman" w:hAnsi="Times New Roman" w:cs="Times New Roman"/>
            <w:color w:val="000000"/>
            <w:sz w:val="24"/>
            <w:szCs w:val="24"/>
            <w:u w:val="single"/>
            <w:lang w:val="es-MX"/>
          </w:rPr>
          <w:t xml:space="preserve"> </w:t>
        </w:r>
        <w:r w:rsidRPr="00E63606">
          <w:rPr>
            <w:rFonts w:ascii="Times New Roman" w:eastAsia="Times New Roman" w:hAnsi="Times New Roman" w:cs="Times New Roman"/>
            <w:color w:val="0563C1"/>
            <w:sz w:val="24"/>
            <w:szCs w:val="24"/>
            <w:u w:val="single"/>
            <w:lang w:val="es-MX"/>
          </w:rPr>
          <w:t>https://doi.org/10.5209/rev_PSIC.2014.v11.n1.44918</w:t>
        </w:r>
      </w:hyperlink>
    </w:p>
    <w:p w14:paraId="5F5B2777" w14:textId="6A6D81AE" w:rsidR="007F68AB" w:rsidRDefault="007F68AB" w:rsidP="00897BDA">
      <w:pPr>
        <w:spacing w:line="360" w:lineRule="auto"/>
        <w:ind w:left="720" w:hanging="720"/>
        <w:jc w:val="both"/>
        <w:rPr>
          <w:rFonts w:ascii="Times New Roman" w:eastAsia="Times New Roman" w:hAnsi="Times New Roman" w:cs="Times New Roman"/>
          <w:color w:val="000000"/>
          <w:sz w:val="24"/>
          <w:szCs w:val="24"/>
        </w:rPr>
      </w:pPr>
      <w:bookmarkStart w:id="5" w:name="_Hlk170859596"/>
      <w:r w:rsidRPr="007F68AB">
        <w:rPr>
          <w:rFonts w:ascii="Times New Roman" w:eastAsia="Times New Roman" w:hAnsi="Times New Roman" w:cs="Times New Roman"/>
          <w:color w:val="000000"/>
          <w:sz w:val="24"/>
          <w:szCs w:val="24"/>
        </w:rPr>
        <w:t>Mora-Magaña, I., Lee, S. A., Maldonado-Castellanos, I., Jiménez-</w:t>
      </w:r>
      <w:proofErr w:type="spellStart"/>
      <w:r w:rsidRPr="007F68AB">
        <w:rPr>
          <w:rFonts w:ascii="Times New Roman" w:eastAsia="Times New Roman" w:hAnsi="Times New Roman" w:cs="Times New Roman"/>
          <w:color w:val="000000"/>
          <w:sz w:val="24"/>
          <w:szCs w:val="24"/>
        </w:rPr>
        <w:t>Gutierrez</w:t>
      </w:r>
      <w:proofErr w:type="spellEnd"/>
      <w:r w:rsidRPr="007F68AB">
        <w:rPr>
          <w:rFonts w:ascii="Times New Roman" w:eastAsia="Times New Roman" w:hAnsi="Times New Roman" w:cs="Times New Roman"/>
          <w:color w:val="000000"/>
          <w:sz w:val="24"/>
          <w:szCs w:val="24"/>
        </w:rPr>
        <w:t xml:space="preserve">, C., </w:t>
      </w:r>
      <w:proofErr w:type="spellStart"/>
      <w:r w:rsidRPr="007F68AB">
        <w:rPr>
          <w:rFonts w:ascii="Times New Roman" w:eastAsia="Times New Roman" w:hAnsi="Times New Roman" w:cs="Times New Roman"/>
          <w:color w:val="000000"/>
          <w:sz w:val="24"/>
          <w:szCs w:val="24"/>
        </w:rPr>
        <w:t>Mendez</w:t>
      </w:r>
      <w:proofErr w:type="spellEnd"/>
      <w:r w:rsidRPr="007F68AB">
        <w:rPr>
          <w:rFonts w:ascii="Times New Roman" w:eastAsia="Times New Roman" w:hAnsi="Times New Roman" w:cs="Times New Roman"/>
          <w:color w:val="000000"/>
          <w:sz w:val="24"/>
          <w:szCs w:val="24"/>
        </w:rPr>
        <w:t xml:space="preserve">-Venegas, J., Maya-Del-Moral, A., … </w:t>
      </w:r>
      <w:r w:rsidRPr="007F68AB">
        <w:rPr>
          <w:rFonts w:ascii="Times New Roman" w:eastAsia="Times New Roman" w:hAnsi="Times New Roman" w:cs="Times New Roman"/>
          <w:color w:val="000000"/>
          <w:sz w:val="24"/>
          <w:szCs w:val="24"/>
          <w:lang w:val="en-US"/>
        </w:rPr>
        <w:t xml:space="preserve">Jobe, M. C. (2020). </w:t>
      </w:r>
      <w:proofErr w:type="spellStart"/>
      <w:r w:rsidRPr="007F68AB">
        <w:rPr>
          <w:rFonts w:ascii="Times New Roman" w:eastAsia="Times New Roman" w:hAnsi="Times New Roman" w:cs="Times New Roman"/>
          <w:color w:val="000000"/>
          <w:sz w:val="24"/>
          <w:szCs w:val="24"/>
          <w:lang w:val="en-US"/>
        </w:rPr>
        <w:t>Coronaphobia</w:t>
      </w:r>
      <w:proofErr w:type="spellEnd"/>
      <w:r w:rsidRPr="007F68AB">
        <w:rPr>
          <w:rFonts w:ascii="Times New Roman" w:eastAsia="Times New Roman" w:hAnsi="Times New Roman" w:cs="Times New Roman"/>
          <w:color w:val="000000"/>
          <w:sz w:val="24"/>
          <w:szCs w:val="24"/>
          <w:lang w:val="en-US"/>
        </w:rPr>
        <w:t xml:space="preserve"> among </w:t>
      </w:r>
      <w:r w:rsidRPr="007F68AB">
        <w:rPr>
          <w:rFonts w:ascii="Times New Roman" w:eastAsia="Times New Roman" w:hAnsi="Times New Roman" w:cs="Times New Roman"/>
          <w:color w:val="000000"/>
          <w:sz w:val="24"/>
          <w:szCs w:val="24"/>
          <w:lang w:val="en-US"/>
        </w:rPr>
        <w:lastRenderedPageBreak/>
        <w:t>healthcare professionals in Mexico: A psychometric analysis. </w:t>
      </w:r>
      <w:proofErr w:type="spellStart"/>
      <w:r w:rsidRPr="007F68AB">
        <w:rPr>
          <w:rFonts w:ascii="Times New Roman" w:eastAsia="Times New Roman" w:hAnsi="Times New Roman" w:cs="Times New Roman"/>
          <w:i/>
          <w:iCs/>
          <w:color w:val="000000"/>
          <w:sz w:val="24"/>
          <w:szCs w:val="24"/>
        </w:rPr>
        <w:t>Death</w:t>
      </w:r>
      <w:proofErr w:type="spellEnd"/>
      <w:r w:rsidRPr="007F68AB">
        <w:rPr>
          <w:rFonts w:ascii="Times New Roman" w:eastAsia="Times New Roman" w:hAnsi="Times New Roman" w:cs="Times New Roman"/>
          <w:i/>
          <w:iCs/>
          <w:color w:val="000000"/>
          <w:sz w:val="24"/>
          <w:szCs w:val="24"/>
        </w:rPr>
        <w:t xml:space="preserve"> </w:t>
      </w:r>
      <w:proofErr w:type="spellStart"/>
      <w:r w:rsidRPr="007F68AB">
        <w:rPr>
          <w:rFonts w:ascii="Times New Roman" w:eastAsia="Times New Roman" w:hAnsi="Times New Roman" w:cs="Times New Roman"/>
          <w:i/>
          <w:iCs/>
          <w:color w:val="000000"/>
          <w:sz w:val="24"/>
          <w:szCs w:val="24"/>
        </w:rPr>
        <w:t>Studies</w:t>
      </w:r>
      <w:proofErr w:type="spellEnd"/>
      <w:r w:rsidRPr="007F68AB">
        <w:rPr>
          <w:rFonts w:ascii="Times New Roman" w:eastAsia="Times New Roman" w:hAnsi="Times New Roman" w:cs="Times New Roman"/>
          <w:color w:val="000000"/>
          <w:sz w:val="24"/>
          <w:szCs w:val="24"/>
        </w:rPr>
        <w:t>, </w:t>
      </w:r>
      <w:r w:rsidRPr="007F68AB">
        <w:rPr>
          <w:rFonts w:ascii="Times New Roman" w:eastAsia="Times New Roman" w:hAnsi="Times New Roman" w:cs="Times New Roman"/>
          <w:i/>
          <w:iCs/>
          <w:color w:val="000000"/>
          <w:sz w:val="24"/>
          <w:szCs w:val="24"/>
        </w:rPr>
        <w:t>46</w:t>
      </w:r>
      <w:r w:rsidRPr="007F68AB">
        <w:rPr>
          <w:rFonts w:ascii="Times New Roman" w:eastAsia="Times New Roman" w:hAnsi="Times New Roman" w:cs="Times New Roman"/>
          <w:color w:val="000000"/>
          <w:sz w:val="24"/>
          <w:szCs w:val="24"/>
        </w:rPr>
        <w:t xml:space="preserve">(2), 280–289. </w:t>
      </w:r>
      <w:hyperlink r:id="rId23" w:history="1">
        <w:r w:rsidRPr="007C70AB">
          <w:rPr>
            <w:rStyle w:val="Hipervnculo"/>
            <w:rFonts w:ascii="Times New Roman" w:eastAsia="Times New Roman" w:hAnsi="Times New Roman" w:cs="Times New Roman"/>
            <w:sz w:val="24"/>
            <w:szCs w:val="24"/>
          </w:rPr>
          <w:t>https://doi.org/10.1080/07481187.2020.1808762</w:t>
        </w:r>
      </w:hyperlink>
      <w:r>
        <w:rPr>
          <w:rFonts w:ascii="Times New Roman" w:eastAsia="Times New Roman" w:hAnsi="Times New Roman" w:cs="Times New Roman"/>
          <w:color w:val="000000"/>
          <w:sz w:val="24"/>
          <w:szCs w:val="24"/>
        </w:rPr>
        <w:t xml:space="preserve"> </w:t>
      </w:r>
    </w:p>
    <w:p w14:paraId="299C65BD" w14:textId="31929497" w:rsidR="00525A50" w:rsidRDefault="00525A50" w:rsidP="00897BDA">
      <w:pPr>
        <w:spacing w:line="360" w:lineRule="auto"/>
        <w:ind w:left="720" w:hanging="720"/>
        <w:jc w:val="both"/>
        <w:rPr>
          <w:rFonts w:ascii="Times New Roman" w:eastAsia="Times New Roman" w:hAnsi="Times New Roman" w:cs="Times New Roman"/>
          <w:color w:val="000000"/>
          <w:sz w:val="24"/>
          <w:szCs w:val="24"/>
          <w:lang w:val="es-MX"/>
        </w:rPr>
      </w:pPr>
      <w:r>
        <w:rPr>
          <w:rFonts w:ascii="Times New Roman" w:eastAsia="Times New Roman" w:hAnsi="Times New Roman" w:cs="Times New Roman"/>
          <w:color w:val="000000"/>
          <w:sz w:val="24"/>
          <w:szCs w:val="24"/>
        </w:rPr>
        <w:t>Moreno-</w:t>
      </w:r>
      <w:r w:rsidRPr="00525A50">
        <w:rPr>
          <w:rFonts w:ascii="Times New Roman" w:eastAsia="Times New Roman" w:hAnsi="Times New Roman" w:cs="Times New Roman"/>
          <w:color w:val="000000"/>
          <w:sz w:val="24"/>
          <w:szCs w:val="24"/>
        </w:rPr>
        <w:t>Coutiño, A. B. (2024). </w:t>
      </w:r>
      <w:r w:rsidRPr="00525A50">
        <w:rPr>
          <w:rFonts w:ascii="Times New Roman" w:eastAsia="Times New Roman" w:hAnsi="Times New Roman" w:cs="Times New Roman"/>
          <w:i/>
          <w:iCs/>
          <w:color w:val="000000"/>
          <w:sz w:val="24"/>
          <w:szCs w:val="24"/>
        </w:rPr>
        <w:t>Atención Plena Compasiva para la salud</w:t>
      </w:r>
      <w:r w:rsidRPr="00525A50">
        <w:rPr>
          <w:rFonts w:ascii="Times New Roman" w:eastAsia="Times New Roman" w:hAnsi="Times New Roman" w:cs="Times New Roman"/>
          <w:color w:val="000000"/>
          <w:sz w:val="24"/>
          <w:szCs w:val="24"/>
        </w:rPr>
        <w:t>. Facultad de Psicología, Universidad Nacional Autónoma de México.</w:t>
      </w:r>
    </w:p>
    <w:bookmarkEnd w:id="5"/>
    <w:p w14:paraId="1BE39A26" w14:textId="327ABC73" w:rsidR="00E63606" w:rsidRPr="00E63606" w:rsidRDefault="00E63606" w:rsidP="00897BDA">
      <w:pPr>
        <w:spacing w:line="360" w:lineRule="auto"/>
        <w:ind w:left="720" w:hanging="720"/>
        <w:jc w:val="both"/>
        <w:rPr>
          <w:rFonts w:ascii="Times New Roman" w:eastAsia="Times New Roman" w:hAnsi="Times New Roman" w:cs="Times New Roman"/>
          <w:sz w:val="24"/>
          <w:szCs w:val="24"/>
          <w:lang w:val="es-MX"/>
        </w:rPr>
      </w:pPr>
      <w:r w:rsidRPr="00E63606">
        <w:rPr>
          <w:rFonts w:ascii="Times New Roman" w:eastAsia="Times New Roman" w:hAnsi="Times New Roman" w:cs="Times New Roman"/>
          <w:color w:val="000000"/>
          <w:sz w:val="24"/>
          <w:szCs w:val="24"/>
          <w:lang w:val="es-MX"/>
        </w:rPr>
        <w:t xml:space="preserve">Navarro, J., &amp; Carbonell, A. (2018). Sobrecarga familiar, apoyo social y salud comunitaria en cuidadores de personas con trastorno mental grave. </w:t>
      </w:r>
      <w:r w:rsidRPr="00E63606">
        <w:rPr>
          <w:rFonts w:ascii="Times New Roman" w:eastAsia="Times New Roman" w:hAnsi="Times New Roman" w:cs="Times New Roman"/>
          <w:i/>
          <w:iCs/>
          <w:color w:val="000000"/>
          <w:sz w:val="24"/>
          <w:szCs w:val="24"/>
          <w:lang w:val="es-MX"/>
        </w:rPr>
        <w:t xml:space="preserve">Revista da Escola de </w:t>
      </w:r>
      <w:proofErr w:type="spellStart"/>
      <w:r w:rsidRPr="00E63606">
        <w:rPr>
          <w:rFonts w:ascii="Times New Roman" w:eastAsia="Times New Roman" w:hAnsi="Times New Roman" w:cs="Times New Roman"/>
          <w:i/>
          <w:iCs/>
          <w:color w:val="000000"/>
          <w:sz w:val="24"/>
          <w:szCs w:val="24"/>
          <w:lang w:val="es-MX"/>
        </w:rPr>
        <w:t>Enfermagem</w:t>
      </w:r>
      <w:proofErr w:type="spellEnd"/>
      <w:r w:rsidRPr="00E63606">
        <w:rPr>
          <w:rFonts w:ascii="Times New Roman" w:eastAsia="Times New Roman" w:hAnsi="Times New Roman" w:cs="Times New Roman"/>
          <w:i/>
          <w:iCs/>
          <w:color w:val="000000"/>
          <w:sz w:val="24"/>
          <w:szCs w:val="24"/>
          <w:lang w:val="es-MX"/>
        </w:rPr>
        <w:t xml:space="preserve"> da USP</w:t>
      </w:r>
      <w:r w:rsidRPr="00E63606">
        <w:rPr>
          <w:rFonts w:ascii="Times New Roman" w:eastAsia="Times New Roman" w:hAnsi="Times New Roman" w:cs="Times New Roman"/>
          <w:color w:val="000000"/>
          <w:sz w:val="24"/>
          <w:szCs w:val="24"/>
          <w:lang w:val="es-MX"/>
        </w:rPr>
        <w:t xml:space="preserve">, (52), faltan pp. </w:t>
      </w:r>
      <w:hyperlink r:id="rId24" w:history="1">
        <w:r w:rsidRPr="00E63606">
          <w:rPr>
            <w:rFonts w:ascii="Times New Roman" w:eastAsia="Times New Roman" w:hAnsi="Times New Roman" w:cs="Times New Roman"/>
            <w:color w:val="000000"/>
            <w:sz w:val="24"/>
            <w:szCs w:val="24"/>
            <w:u w:val="single"/>
            <w:lang w:val="es-MX"/>
          </w:rPr>
          <w:t> </w:t>
        </w:r>
        <w:r w:rsidRPr="00E63606">
          <w:rPr>
            <w:rFonts w:ascii="Times New Roman" w:eastAsia="Times New Roman" w:hAnsi="Times New Roman" w:cs="Times New Roman"/>
            <w:color w:val="0563C1"/>
            <w:sz w:val="24"/>
            <w:szCs w:val="24"/>
            <w:u w:val="single"/>
            <w:lang w:val="es-MX"/>
          </w:rPr>
          <w:t>https://orcid.org/0000-0001-9398-0922</w:t>
        </w:r>
      </w:hyperlink>
    </w:p>
    <w:p w14:paraId="059D5290" w14:textId="77777777" w:rsidR="00E63606" w:rsidRPr="00E63606" w:rsidRDefault="00E63606" w:rsidP="00897BDA">
      <w:pPr>
        <w:spacing w:line="360" w:lineRule="auto"/>
        <w:ind w:left="720" w:hanging="720"/>
        <w:jc w:val="both"/>
        <w:rPr>
          <w:rFonts w:ascii="Times New Roman" w:eastAsia="Times New Roman" w:hAnsi="Times New Roman" w:cs="Times New Roman"/>
          <w:sz w:val="24"/>
          <w:szCs w:val="24"/>
          <w:lang w:val="es-MX"/>
        </w:rPr>
      </w:pPr>
      <w:proofErr w:type="spellStart"/>
      <w:r w:rsidRPr="00E63606">
        <w:rPr>
          <w:rFonts w:ascii="Times New Roman" w:eastAsia="Times New Roman" w:hAnsi="Times New Roman" w:cs="Times New Roman"/>
          <w:color w:val="000000"/>
          <w:sz w:val="24"/>
          <w:szCs w:val="24"/>
          <w:lang w:val="es-MX"/>
        </w:rPr>
        <w:t>Payné</w:t>
      </w:r>
      <w:proofErr w:type="spellEnd"/>
      <w:r w:rsidRPr="00E63606">
        <w:rPr>
          <w:rFonts w:ascii="Times New Roman" w:eastAsia="Times New Roman" w:hAnsi="Times New Roman" w:cs="Times New Roman"/>
          <w:color w:val="000000"/>
          <w:sz w:val="24"/>
          <w:szCs w:val="24"/>
          <w:lang w:val="es-MX"/>
        </w:rPr>
        <w:t xml:space="preserve">, R. A. (2002). </w:t>
      </w:r>
      <w:r w:rsidRPr="00E63606">
        <w:rPr>
          <w:rFonts w:ascii="Times New Roman" w:eastAsia="Times New Roman" w:hAnsi="Times New Roman" w:cs="Times New Roman"/>
          <w:i/>
          <w:iCs/>
          <w:color w:val="000000"/>
          <w:sz w:val="24"/>
          <w:szCs w:val="24"/>
          <w:lang w:val="es-MX"/>
        </w:rPr>
        <w:t>Técnicas de Relajación.</w:t>
      </w:r>
      <w:r w:rsidRPr="00E63606">
        <w:rPr>
          <w:rFonts w:ascii="Times New Roman" w:eastAsia="Times New Roman" w:hAnsi="Times New Roman" w:cs="Times New Roman"/>
          <w:color w:val="000000"/>
          <w:sz w:val="24"/>
          <w:szCs w:val="24"/>
          <w:lang w:val="es-MX"/>
        </w:rPr>
        <w:t xml:space="preserve"> </w:t>
      </w:r>
      <w:proofErr w:type="spellStart"/>
      <w:r w:rsidRPr="00E63606">
        <w:rPr>
          <w:rFonts w:ascii="Times New Roman" w:eastAsia="Times New Roman" w:hAnsi="Times New Roman" w:cs="Times New Roman"/>
          <w:color w:val="000000"/>
          <w:sz w:val="24"/>
          <w:szCs w:val="24"/>
          <w:lang w:val="es-MX"/>
        </w:rPr>
        <w:t>Paidotribo</w:t>
      </w:r>
      <w:proofErr w:type="spellEnd"/>
      <w:r w:rsidRPr="00E63606">
        <w:rPr>
          <w:rFonts w:ascii="Times New Roman" w:eastAsia="Times New Roman" w:hAnsi="Times New Roman" w:cs="Times New Roman"/>
          <w:color w:val="000000"/>
          <w:sz w:val="24"/>
          <w:szCs w:val="24"/>
          <w:lang w:val="es-MX"/>
        </w:rPr>
        <w:t>.</w:t>
      </w:r>
    </w:p>
    <w:p w14:paraId="2CE58536" w14:textId="6DA446B1" w:rsidR="00983BD9" w:rsidRPr="00E63606" w:rsidRDefault="00983BD9" w:rsidP="00897BDA">
      <w:pPr>
        <w:spacing w:line="360" w:lineRule="auto"/>
        <w:ind w:left="720" w:hanging="720"/>
        <w:jc w:val="both"/>
        <w:rPr>
          <w:rFonts w:ascii="Times New Roman" w:eastAsia="Times New Roman" w:hAnsi="Times New Roman" w:cs="Times New Roman"/>
          <w:sz w:val="24"/>
          <w:szCs w:val="24"/>
          <w:lang w:val="es-MX"/>
        </w:rPr>
      </w:pPr>
      <w:r w:rsidRPr="00983BD9">
        <w:rPr>
          <w:rFonts w:ascii="Times New Roman" w:eastAsia="Times New Roman" w:hAnsi="Times New Roman" w:cs="Times New Roman"/>
          <w:sz w:val="24"/>
          <w:szCs w:val="24"/>
          <w:lang w:val="es-MX"/>
        </w:rPr>
        <w:t xml:space="preserve">Pavón, C.  (2021). Niveles de sobrecarga y calidad de vida en cuidadores informales de personas en situación de discapacidad en tiempos de covid-19. Quito: </w:t>
      </w:r>
      <w:r w:rsidR="005F65DA">
        <w:rPr>
          <w:rFonts w:ascii="Times New Roman" w:eastAsia="Times New Roman" w:hAnsi="Times New Roman" w:cs="Times New Roman"/>
          <w:sz w:val="24"/>
          <w:szCs w:val="24"/>
          <w:lang w:val="es-MX"/>
        </w:rPr>
        <w:t>Universidad Central de Ecuador</w:t>
      </w:r>
      <w:r w:rsidRPr="00983BD9">
        <w:rPr>
          <w:rFonts w:ascii="Times New Roman" w:eastAsia="Times New Roman" w:hAnsi="Times New Roman" w:cs="Times New Roman"/>
          <w:sz w:val="24"/>
          <w:szCs w:val="24"/>
          <w:lang w:val="es-MX"/>
        </w:rPr>
        <w:t>.</w:t>
      </w:r>
      <w:r>
        <w:rPr>
          <w:rFonts w:ascii="Times New Roman" w:eastAsia="Times New Roman" w:hAnsi="Times New Roman" w:cs="Times New Roman"/>
          <w:sz w:val="24"/>
          <w:szCs w:val="24"/>
          <w:lang w:val="es-MX"/>
        </w:rPr>
        <w:t xml:space="preserve"> </w:t>
      </w:r>
      <w:hyperlink r:id="rId25" w:history="1">
        <w:r w:rsidRPr="007C70AB">
          <w:rPr>
            <w:rStyle w:val="Hipervnculo"/>
            <w:rFonts w:ascii="Times New Roman" w:eastAsia="Times New Roman" w:hAnsi="Times New Roman" w:cs="Times New Roman"/>
            <w:sz w:val="24"/>
            <w:szCs w:val="24"/>
            <w:lang w:val="es-MX"/>
          </w:rPr>
          <w:t>https://www.dspace.uce.edu.ec/entities/publication/de2e0335-96af-47c6-bcf2-7fa52744861e</w:t>
        </w:r>
      </w:hyperlink>
      <w:r>
        <w:rPr>
          <w:rFonts w:ascii="Times New Roman" w:eastAsia="Times New Roman" w:hAnsi="Times New Roman" w:cs="Times New Roman"/>
          <w:sz w:val="24"/>
          <w:szCs w:val="24"/>
          <w:lang w:val="es-MX"/>
        </w:rPr>
        <w:t xml:space="preserve"> </w:t>
      </w:r>
    </w:p>
    <w:p w14:paraId="4E2544BD" w14:textId="77777777" w:rsidR="00C136F9" w:rsidRDefault="00C136F9" w:rsidP="00897BDA">
      <w:pPr>
        <w:spacing w:line="360" w:lineRule="auto"/>
        <w:ind w:left="720" w:hanging="720"/>
        <w:jc w:val="both"/>
        <w:rPr>
          <w:rFonts w:ascii="Times New Roman" w:eastAsia="Times New Roman" w:hAnsi="Times New Roman" w:cs="Times New Roman"/>
          <w:color w:val="000000"/>
          <w:sz w:val="24"/>
          <w:szCs w:val="24"/>
          <w:shd w:val="clear" w:color="auto" w:fill="FFFFFF"/>
        </w:rPr>
      </w:pPr>
      <w:r w:rsidRPr="000A08C2">
        <w:rPr>
          <w:rFonts w:ascii="Times New Roman" w:eastAsia="Times New Roman" w:hAnsi="Times New Roman" w:cs="Times New Roman"/>
          <w:color w:val="000000"/>
          <w:sz w:val="24"/>
          <w:szCs w:val="24"/>
          <w:shd w:val="clear" w:color="auto" w:fill="FFFFFF"/>
          <w:lang w:val="en-US"/>
        </w:rPr>
        <w:t xml:space="preserve">Pennebaker, J. W. (2018). </w:t>
      </w:r>
      <w:r w:rsidRPr="00C136F9">
        <w:rPr>
          <w:rFonts w:ascii="Times New Roman" w:eastAsia="Times New Roman" w:hAnsi="Times New Roman" w:cs="Times New Roman"/>
          <w:color w:val="000000"/>
          <w:sz w:val="24"/>
          <w:szCs w:val="24"/>
          <w:shd w:val="clear" w:color="auto" w:fill="FFFFFF"/>
          <w:lang w:val="en-US"/>
        </w:rPr>
        <w:t>Expressive writing in Psychological Science. </w:t>
      </w:r>
      <w:r w:rsidRPr="00C136F9">
        <w:rPr>
          <w:rFonts w:ascii="Times New Roman" w:eastAsia="Times New Roman" w:hAnsi="Times New Roman" w:cs="Times New Roman"/>
          <w:i/>
          <w:iCs/>
          <w:color w:val="000000"/>
          <w:sz w:val="24"/>
          <w:szCs w:val="24"/>
          <w:shd w:val="clear" w:color="auto" w:fill="FFFFFF"/>
          <w:lang w:val="en-US"/>
        </w:rPr>
        <w:t>Perspectives on Psychological Science: A Journal of the Association for Psychological Science</w:t>
      </w:r>
      <w:r w:rsidRPr="00C136F9">
        <w:rPr>
          <w:rFonts w:ascii="Times New Roman" w:eastAsia="Times New Roman" w:hAnsi="Times New Roman" w:cs="Times New Roman"/>
          <w:color w:val="000000"/>
          <w:sz w:val="24"/>
          <w:szCs w:val="24"/>
          <w:shd w:val="clear" w:color="auto" w:fill="FFFFFF"/>
          <w:lang w:val="en-US"/>
        </w:rPr>
        <w:t>, </w:t>
      </w:r>
      <w:r w:rsidRPr="00C136F9">
        <w:rPr>
          <w:rFonts w:ascii="Times New Roman" w:eastAsia="Times New Roman" w:hAnsi="Times New Roman" w:cs="Times New Roman"/>
          <w:i/>
          <w:iCs/>
          <w:color w:val="000000"/>
          <w:sz w:val="24"/>
          <w:szCs w:val="24"/>
          <w:shd w:val="clear" w:color="auto" w:fill="FFFFFF"/>
          <w:lang w:val="en-US"/>
        </w:rPr>
        <w:t>13</w:t>
      </w:r>
      <w:r w:rsidRPr="00C136F9">
        <w:rPr>
          <w:rFonts w:ascii="Times New Roman" w:eastAsia="Times New Roman" w:hAnsi="Times New Roman" w:cs="Times New Roman"/>
          <w:color w:val="000000"/>
          <w:sz w:val="24"/>
          <w:szCs w:val="24"/>
          <w:shd w:val="clear" w:color="auto" w:fill="FFFFFF"/>
          <w:lang w:val="en-US"/>
        </w:rPr>
        <w:t xml:space="preserve">(2), 226–229. </w:t>
      </w:r>
      <w:hyperlink r:id="rId26" w:history="1">
        <w:r w:rsidRPr="00AD2227">
          <w:rPr>
            <w:rStyle w:val="Hipervnculo"/>
            <w:rFonts w:ascii="Times New Roman" w:eastAsia="Times New Roman" w:hAnsi="Times New Roman" w:cs="Times New Roman"/>
            <w:sz w:val="24"/>
            <w:szCs w:val="24"/>
            <w:shd w:val="clear" w:color="auto" w:fill="FFFFFF"/>
          </w:rPr>
          <w:t>https://doi.org/10.1177/1745691617707315</w:t>
        </w:r>
      </w:hyperlink>
      <w:r>
        <w:rPr>
          <w:rFonts w:ascii="Times New Roman" w:eastAsia="Times New Roman" w:hAnsi="Times New Roman" w:cs="Times New Roman"/>
          <w:color w:val="000000"/>
          <w:sz w:val="24"/>
          <w:szCs w:val="24"/>
          <w:shd w:val="clear" w:color="auto" w:fill="FFFFFF"/>
        </w:rPr>
        <w:t xml:space="preserve"> </w:t>
      </w:r>
    </w:p>
    <w:p w14:paraId="6894ECC9" w14:textId="77777777" w:rsidR="00A27CE3" w:rsidRPr="00BC0361" w:rsidRDefault="00A27CE3" w:rsidP="00A27CE3">
      <w:pPr>
        <w:spacing w:line="360" w:lineRule="auto"/>
        <w:ind w:left="720" w:hanging="720"/>
        <w:jc w:val="both"/>
        <w:rPr>
          <w:rFonts w:ascii="Times New Roman" w:eastAsia="Times New Roman" w:hAnsi="Times New Roman" w:cs="Times New Roman"/>
          <w:color w:val="000000"/>
          <w:sz w:val="24"/>
          <w:szCs w:val="24"/>
        </w:rPr>
      </w:pPr>
      <w:r w:rsidRPr="00BC0361">
        <w:rPr>
          <w:rFonts w:ascii="Times New Roman" w:eastAsia="Times New Roman" w:hAnsi="Times New Roman" w:cs="Times New Roman"/>
          <w:color w:val="000000"/>
          <w:sz w:val="24"/>
          <w:szCs w:val="24"/>
        </w:rPr>
        <w:t>Rodríguez, D. (26 de mayo de 2020). Los efectos del estrés social en</w:t>
      </w:r>
      <w:r>
        <w:rPr>
          <w:rFonts w:ascii="Times New Roman" w:eastAsia="Times New Roman" w:hAnsi="Times New Roman" w:cs="Times New Roman"/>
          <w:color w:val="000000"/>
          <w:sz w:val="24"/>
          <w:szCs w:val="24"/>
        </w:rPr>
        <w:t xml:space="preserve"> </w:t>
      </w:r>
      <w:r w:rsidRPr="00BC0361">
        <w:rPr>
          <w:rFonts w:ascii="Times New Roman" w:eastAsia="Times New Roman" w:hAnsi="Times New Roman" w:cs="Times New Roman"/>
          <w:color w:val="000000"/>
          <w:sz w:val="24"/>
          <w:szCs w:val="24"/>
        </w:rPr>
        <w:t xml:space="preserve">tiempos de la sana distancia: termorregulación afectiva. </w:t>
      </w:r>
      <w:r w:rsidRPr="00BC0361">
        <w:rPr>
          <w:rFonts w:ascii="Times New Roman" w:eastAsia="Times New Roman" w:hAnsi="Times New Roman" w:cs="Times New Roman"/>
          <w:i/>
          <w:iCs/>
          <w:color w:val="000000"/>
          <w:sz w:val="24"/>
          <w:szCs w:val="24"/>
        </w:rPr>
        <w:t xml:space="preserve">Notas de coyuntura del </w:t>
      </w:r>
      <w:r>
        <w:rPr>
          <w:rFonts w:ascii="Times New Roman" w:eastAsia="Times New Roman" w:hAnsi="Times New Roman" w:cs="Times New Roman"/>
          <w:i/>
          <w:iCs/>
          <w:color w:val="000000"/>
          <w:sz w:val="24"/>
          <w:szCs w:val="24"/>
        </w:rPr>
        <w:t>CRIM</w:t>
      </w:r>
      <w:r w:rsidRPr="00BC0361">
        <w:rPr>
          <w:rFonts w:ascii="Times New Roman" w:eastAsia="Times New Roman" w:hAnsi="Times New Roman" w:cs="Times New Roman"/>
          <w:color w:val="000000"/>
          <w:sz w:val="24"/>
          <w:szCs w:val="24"/>
        </w:rPr>
        <w:t xml:space="preserve"> No. 22</w:t>
      </w:r>
      <w:r>
        <w:rPr>
          <w:rFonts w:ascii="Times New Roman" w:eastAsia="Times New Roman" w:hAnsi="Times New Roman" w:cs="Times New Roman"/>
          <w:color w:val="000000"/>
          <w:sz w:val="24"/>
          <w:szCs w:val="24"/>
        </w:rPr>
        <w:t xml:space="preserve"> </w:t>
      </w:r>
      <w:r w:rsidRPr="00AC329F">
        <w:rPr>
          <w:rFonts w:ascii="Times New Roman" w:eastAsia="Times New Roman" w:hAnsi="Times New Roman" w:cs="Times New Roman"/>
          <w:color w:val="000000"/>
          <w:sz w:val="24"/>
          <w:szCs w:val="24"/>
        </w:rPr>
        <w:t>(21), 1-5</w:t>
      </w:r>
      <w:r>
        <w:rPr>
          <w:rFonts w:ascii="Times New Roman" w:eastAsia="Times New Roman" w:hAnsi="Times New Roman" w:cs="Times New Roman"/>
          <w:color w:val="000000"/>
          <w:sz w:val="24"/>
          <w:szCs w:val="24"/>
        </w:rPr>
        <w:t xml:space="preserve">. </w:t>
      </w:r>
      <w:hyperlink r:id="rId27" w:history="1">
        <w:r w:rsidRPr="007C70AB">
          <w:rPr>
            <w:rStyle w:val="Hipervnculo"/>
            <w:rFonts w:ascii="Times New Roman" w:eastAsia="Times New Roman" w:hAnsi="Times New Roman" w:cs="Times New Roman"/>
            <w:sz w:val="24"/>
            <w:szCs w:val="24"/>
          </w:rPr>
          <w:t>http://doi.org/10.22201/crim.001r.2020.22</w:t>
        </w:r>
      </w:hyperlink>
      <w:r>
        <w:rPr>
          <w:rFonts w:ascii="Times New Roman" w:eastAsia="Times New Roman" w:hAnsi="Times New Roman" w:cs="Times New Roman"/>
          <w:color w:val="000000"/>
          <w:sz w:val="24"/>
          <w:szCs w:val="24"/>
        </w:rPr>
        <w:t xml:space="preserve"> </w:t>
      </w:r>
    </w:p>
    <w:p w14:paraId="74413230" w14:textId="5CB22720" w:rsidR="00A27CE3" w:rsidRPr="00A27CE3" w:rsidRDefault="00A27CE3" w:rsidP="00A27CE3">
      <w:pPr>
        <w:spacing w:line="360" w:lineRule="auto"/>
        <w:ind w:left="720" w:hanging="720"/>
        <w:jc w:val="both"/>
        <w:rPr>
          <w:rFonts w:ascii="Times New Roman" w:eastAsia="Times New Roman" w:hAnsi="Times New Roman" w:cs="Times New Roman"/>
          <w:color w:val="000000"/>
          <w:sz w:val="24"/>
          <w:szCs w:val="24"/>
          <w:lang w:val="es-MX"/>
        </w:rPr>
      </w:pPr>
      <w:r w:rsidRPr="00A27CE3">
        <w:rPr>
          <w:rFonts w:ascii="Times New Roman" w:eastAsia="Times New Roman" w:hAnsi="Times New Roman" w:cs="Times New Roman"/>
          <w:color w:val="000000"/>
          <w:sz w:val="24"/>
          <w:szCs w:val="24"/>
          <w:lang w:val="es-MX"/>
        </w:rPr>
        <w:t>Rodríguez, D., Ruiz, M., Domínguez, B., Vázquez, J., Zamudio, P., &amp; Ríos, Y. (2022). ¿La Respuesta Psicofisiológica de Estrés-Relajación es la Misma en todas las Pacientes Sobrevivientes de Cáncer? </w:t>
      </w:r>
      <w:r w:rsidRPr="00A27CE3">
        <w:rPr>
          <w:rFonts w:ascii="Times New Roman" w:eastAsia="Times New Roman" w:hAnsi="Times New Roman" w:cs="Times New Roman"/>
          <w:i/>
          <w:iCs/>
          <w:color w:val="000000"/>
          <w:sz w:val="24"/>
          <w:szCs w:val="24"/>
          <w:lang w:val="es-MX"/>
        </w:rPr>
        <w:t>Acta De Investigación Psicológica</w:t>
      </w:r>
      <w:r w:rsidRPr="00A27CE3">
        <w:rPr>
          <w:rFonts w:ascii="Times New Roman" w:eastAsia="Times New Roman" w:hAnsi="Times New Roman" w:cs="Times New Roman"/>
          <w:color w:val="000000"/>
          <w:sz w:val="24"/>
          <w:szCs w:val="24"/>
          <w:lang w:val="es-MX"/>
        </w:rPr>
        <w:t>, </w:t>
      </w:r>
      <w:r w:rsidRPr="00A27CE3">
        <w:rPr>
          <w:rFonts w:ascii="Times New Roman" w:eastAsia="Times New Roman" w:hAnsi="Times New Roman" w:cs="Times New Roman"/>
          <w:i/>
          <w:iCs/>
          <w:color w:val="000000"/>
          <w:sz w:val="24"/>
          <w:szCs w:val="24"/>
          <w:lang w:val="es-MX"/>
        </w:rPr>
        <w:t>12</w:t>
      </w:r>
      <w:r w:rsidRPr="00A27CE3">
        <w:rPr>
          <w:rFonts w:ascii="Times New Roman" w:eastAsia="Times New Roman" w:hAnsi="Times New Roman" w:cs="Times New Roman"/>
          <w:color w:val="000000"/>
          <w:sz w:val="24"/>
          <w:szCs w:val="24"/>
          <w:lang w:val="es-MX"/>
        </w:rPr>
        <w:t xml:space="preserve">(3), 86-101. </w:t>
      </w:r>
      <w:hyperlink r:id="rId28" w:history="1">
        <w:r w:rsidRPr="00A27CE3">
          <w:rPr>
            <w:rStyle w:val="Hipervnculo"/>
            <w:rFonts w:ascii="Times New Roman" w:eastAsia="Times New Roman" w:hAnsi="Times New Roman" w:cs="Times New Roman"/>
            <w:sz w:val="24"/>
            <w:szCs w:val="24"/>
            <w:lang w:val="es-MX"/>
          </w:rPr>
          <w:t>https://doi.org/10.22201/fpsi.20074719e.2022.3.464</w:t>
        </w:r>
      </w:hyperlink>
      <w:r>
        <w:rPr>
          <w:rFonts w:ascii="Times New Roman" w:eastAsia="Times New Roman" w:hAnsi="Times New Roman" w:cs="Times New Roman"/>
          <w:color w:val="000000"/>
          <w:sz w:val="24"/>
          <w:szCs w:val="24"/>
          <w:lang w:val="es-MX"/>
        </w:rPr>
        <w:t xml:space="preserve"> </w:t>
      </w:r>
    </w:p>
    <w:p w14:paraId="6D4B52A6" w14:textId="64AA04E5" w:rsidR="007D05C5" w:rsidRDefault="007D05C5" w:rsidP="00897BDA">
      <w:pPr>
        <w:spacing w:line="360" w:lineRule="auto"/>
        <w:ind w:left="720" w:hanging="720"/>
        <w:jc w:val="both"/>
        <w:rPr>
          <w:rFonts w:ascii="Times New Roman" w:eastAsia="Times New Roman" w:hAnsi="Times New Roman" w:cs="Times New Roman"/>
          <w:color w:val="000000"/>
          <w:sz w:val="24"/>
          <w:szCs w:val="24"/>
          <w:lang w:val="es-MX"/>
        </w:rPr>
      </w:pPr>
      <w:r w:rsidRPr="007D05C5">
        <w:rPr>
          <w:rFonts w:ascii="Times New Roman" w:eastAsia="Times New Roman" w:hAnsi="Times New Roman" w:cs="Times New Roman"/>
          <w:color w:val="000000"/>
          <w:sz w:val="24"/>
          <w:szCs w:val="24"/>
        </w:rPr>
        <w:t>Rojas-Jara, C., Polanco-Carrasco, R., Caycho-Rodríguez, T., Muñoz-Vega, C., Muñoz-</w:t>
      </w:r>
      <w:proofErr w:type="spellStart"/>
      <w:r w:rsidRPr="007D05C5">
        <w:rPr>
          <w:rFonts w:ascii="Times New Roman" w:eastAsia="Times New Roman" w:hAnsi="Times New Roman" w:cs="Times New Roman"/>
          <w:color w:val="000000"/>
          <w:sz w:val="24"/>
          <w:szCs w:val="24"/>
        </w:rPr>
        <w:t>Marabolí</w:t>
      </w:r>
      <w:proofErr w:type="spellEnd"/>
      <w:r w:rsidRPr="007D05C5">
        <w:rPr>
          <w:rFonts w:ascii="Times New Roman" w:eastAsia="Times New Roman" w:hAnsi="Times New Roman" w:cs="Times New Roman"/>
          <w:color w:val="000000"/>
          <w:sz w:val="24"/>
          <w:szCs w:val="24"/>
        </w:rPr>
        <w:t>, M., Luna-Gómez, T., &amp; Muñoz-Torres, T. (2022). Telepsicología para psicoterapeutas: lecciones aprendidas en tiempos del Covid-19. </w:t>
      </w:r>
      <w:r w:rsidRPr="007D05C5">
        <w:rPr>
          <w:rFonts w:ascii="Times New Roman" w:eastAsia="Times New Roman" w:hAnsi="Times New Roman" w:cs="Times New Roman"/>
          <w:i/>
          <w:iCs/>
          <w:color w:val="000000"/>
          <w:sz w:val="24"/>
          <w:szCs w:val="24"/>
        </w:rPr>
        <w:t xml:space="preserve">Revista interamericana de </w:t>
      </w:r>
      <w:proofErr w:type="spellStart"/>
      <w:r w:rsidRPr="007D05C5">
        <w:rPr>
          <w:rFonts w:ascii="Times New Roman" w:eastAsia="Times New Roman" w:hAnsi="Times New Roman" w:cs="Times New Roman"/>
          <w:i/>
          <w:iCs/>
          <w:color w:val="000000"/>
          <w:sz w:val="24"/>
          <w:szCs w:val="24"/>
        </w:rPr>
        <w:t>psicologia</w:t>
      </w:r>
      <w:proofErr w:type="spellEnd"/>
      <w:r w:rsidRPr="007D05C5">
        <w:rPr>
          <w:rFonts w:ascii="Times New Roman" w:eastAsia="Times New Roman" w:hAnsi="Times New Roman" w:cs="Times New Roman"/>
          <w:i/>
          <w:iCs/>
          <w:color w:val="000000"/>
          <w:sz w:val="24"/>
          <w:szCs w:val="24"/>
        </w:rPr>
        <w:t xml:space="preserve"> [</w:t>
      </w:r>
      <w:proofErr w:type="spellStart"/>
      <w:r w:rsidRPr="007D05C5">
        <w:rPr>
          <w:rFonts w:ascii="Times New Roman" w:eastAsia="Times New Roman" w:hAnsi="Times New Roman" w:cs="Times New Roman"/>
          <w:i/>
          <w:iCs/>
          <w:color w:val="000000"/>
          <w:sz w:val="24"/>
          <w:szCs w:val="24"/>
        </w:rPr>
        <w:t>Interamerican</w:t>
      </w:r>
      <w:proofErr w:type="spellEnd"/>
      <w:r w:rsidRPr="007D05C5">
        <w:rPr>
          <w:rFonts w:ascii="Times New Roman" w:eastAsia="Times New Roman" w:hAnsi="Times New Roman" w:cs="Times New Roman"/>
          <w:i/>
          <w:iCs/>
          <w:color w:val="000000"/>
          <w:sz w:val="24"/>
          <w:szCs w:val="24"/>
        </w:rPr>
        <w:t xml:space="preserve"> </w:t>
      </w:r>
      <w:proofErr w:type="spellStart"/>
      <w:r w:rsidRPr="007D05C5">
        <w:rPr>
          <w:rFonts w:ascii="Times New Roman" w:eastAsia="Times New Roman" w:hAnsi="Times New Roman" w:cs="Times New Roman"/>
          <w:i/>
          <w:iCs/>
          <w:color w:val="000000"/>
          <w:sz w:val="24"/>
          <w:szCs w:val="24"/>
        </w:rPr>
        <w:t>journal</w:t>
      </w:r>
      <w:proofErr w:type="spellEnd"/>
      <w:r w:rsidRPr="007D05C5">
        <w:rPr>
          <w:rFonts w:ascii="Times New Roman" w:eastAsia="Times New Roman" w:hAnsi="Times New Roman" w:cs="Times New Roman"/>
          <w:i/>
          <w:iCs/>
          <w:color w:val="000000"/>
          <w:sz w:val="24"/>
          <w:szCs w:val="24"/>
        </w:rPr>
        <w:t xml:space="preserve"> of </w:t>
      </w:r>
      <w:proofErr w:type="spellStart"/>
      <w:r w:rsidRPr="007D05C5">
        <w:rPr>
          <w:rFonts w:ascii="Times New Roman" w:eastAsia="Times New Roman" w:hAnsi="Times New Roman" w:cs="Times New Roman"/>
          <w:i/>
          <w:iCs/>
          <w:color w:val="000000"/>
          <w:sz w:val="24"/>
          <w:szCs w:val="24"/>
        </w:rPr>
        <w:t>psychology</w:t>
      </w:r>
      <w:proofErr w:type="spellEnd"/>
      <w:r w:rsidRPr="007D05C5">
        <w:rPr>
          <w:rFonts w:ascii="Times New Roman" w:eastAsia="Times New Roman" w:hAnsi="Times New Roman" w:cs="Times New Roman"/>
          <w:i/>
          <w:iCs/>
          <w:color w:val="000000"/>
          <w:sz w:val="24"/>
          <w:szCs w:val="24"/>
        </w:rPr>
        <w:t>]</w:t>
      </w:r>
      <w:r w:rsidRPr="007D05C5">
        <w:rPr>
          <w:rFonts w:ascii="Times New Roman" w:eastAsia="Times New Roman" w:hAnsi="Times New Roman" w:cs="Times New Roman"/>
          <w:color w:val="000000"/>
          <w:sz w:val="24"/>
          <w:szCs w:val="24"/>
        </w:rPr>
        <w:t>, </w:t>
      </w:r>
      <w:r w:rsidRPr="007D05C5">
        <w:rPr>
          <w:rFonts w:ascii="Times New Roman" w:eastAsia="Times New Roman" w:hAnsi="Times New Roman" w:cs="Times New Roman"/>
          <w:i/>
          <w:iCs/>
          <w:color w:val="000000"/>
          <w:sz w:val="24"/>
          <w:szCs w:val="24"/>
        </w:rPr>
        <w:t>56</w:t>
      </w:r>
      <w:r w:rsidRPr="007D05C5">
        <w:rPr>
          <w:rFonts w:ascii="Times New Roman" w:eastAsia="Times New Roman" w:hAnsi="Times New Roman" w:cs="Times New Roman"/>
          <w:color w:val="000000"/>
          <w:sz w:val="24"/>
          <w:szCs w:val="24"/>
        </w:rPr>
        <w:t xml:space="preserve">(2), e1733. </w:t>
      </w:r>
      <w:hyperlink r:id="rId29" w:history="1">
        <w:r w:rsidRPr="00AD2227">
          <w:rPr>
            <w:rStyle w:val="Hipervnculo"/>
            <w:rFonts w:ascii="Times New Roman" w:eastAsia="Times New Roman" w:hAnsi="Times New Roman" w:cs="Times New Roman"/>
            <w:sz w:val="24"/>
            <w:szCs w:val="24"/>
          </w:rPr>
          <w:t>https://doi.org/10.30849/ripijp.v56i2.1733</w:t>
        </w:r>
      </w:hyperlink>
      <w:r>
        <w:rPr>
          <w:rFonts w:ascii="Times New Roman" w:eastAsia="Times New Roman" w:hAnsi="Times New Roman" w:cs="Times New Roman"/>
          <w:color w:val="000000"/>
          <w:sz w:val="24"/>
          <w:szCs w:val="24"/>
        </w:rPr>
        <w:t xml:space="preserve"> </w:t>
      </w:r>
    </w:p>
    <w:p w14:paraId="040064F5" w14:textId="4FBBA8E6" w:rsidR="00E63606" w:rsidRPr="00E63606" w:rsidRDefault="00E63606" w:rsidP="00897BDA">
      <w:pPr>
        <w:spacing w:line="360" w:lineRule="auto"/>
        <w:ind w:left="720" w:hanging="720"/>
        <w:jc w:val="both"/>
        <w:rPr>
          <w:rFonts w:ascii="Times New Roman" w:eastAsia="Times New Roman" w:hAnsi="Times New Roman" w:cs="Times New Roman"/>
          <w:sz w:val="24"/>
          <w:szCs w:val="24"/>
          <w:lang w:val="es-MX"/>
        </w:rPr>
      </w:pPr>
      <w:r w:rsidRPr="00E63606">
        <w:rPr>
          <w:rFonts w:ascii="Times New Roman" w:eastAsia="Times New Roman" w:hAnsi="Times New Roman" w:cs="Times New Roman"/>
          <w:color w:val="000000"/>
          <w:sz w:val="24"/>
          <w:szCs w:val="24"/>
          <w:lang w:val="es-MX"/>
        </w:rPr>
        <w:t xml:space="preserve">Ruiz, L., Rosa, S., Hernández, J., Garza, L., … Rodríguez, A. (2022). Carga y depresión entre cuidadores informales de pacientes con discapacidad visual en México. </w:t>
      </w:r>
      <w:r w:rsidRPr="00E63606">
        <w:rPr>
          <w:rFonts w:ascii="Times New Roman" w:eastAsia="Times New Roman" w:hAnsi="Times New Roman" w:cs="Times New Roman"/>
          <w:i/>
          <w:iCs/>
          <w:color w:val="000000"/>
          <w:sz w:val="24"/>
          <w:szCs w:val="24"/>
          <w:lang w:val="es-MX"/>
        </w:rPr>
        <w:t>Revista de discapacidad y Salud,15</w:t>
      </w:r>
      <w:r w:rsidRPr="00E63606">
        <w:rPr>
          <w:rFonts w:ascii="Times New Roman" w:eastAsia="Times New Roman" w:hAnsi="Times New Roman" w:cs="Times New Roman"/>
          <w:color w:val="000000"/>
          <w:sz w:val="24"/>
          <w:szCs w:val="24"/>
          <w:lang w:val="es-MX"/>
        </w:rPr>
        <w:t>(3), pp.2-8.</w:t>
      </w:r>
      <w:hyperlink r:id="rId30" w:history="1">
        <w:r w:rsidRPr="00E63606">
          <w:rPr>
            <w:rFonts w:ascii="Times New Roman" w:eastAsia="Times New Roman" w:hAnsi="Times New Roman" w:cs="Times New Roman"/>
            <w:color w:val="000000"/>
            <w:sz w:val="24"/>
            <w:szCs w:val="24"/>
            <w:u w:val="single"/>
            <w:lang w:val="es-MX"/>
          </w:rPr>
          <w:t xml:space="preserve"> </w:t>
        </w:r>
        <w:r w:rsidRPr="00E63606">
          <w:rPr>
            <w:rFonts w:ascii="Times New Roman" w:eastAsia="Times New Roman" w:hAnsi="Times New Roman" w:cs="Times New Roman"/>
            <w:color w:val="0563C1"/>
            <w:sz w:val="24"/>
            <w:szCs w:val="24"/>
            <w:u w:val="single"/>
            <w:lang w:val="es-MX"/>
          </w:rPr>
          <w:t>https://doi.org/10.1016/j.dhjo.2022.101284</w:t>
        </w:r>
      </w:hyperlink>
      <w:r w:rsidRPr="00E63606">
        <w:rPr>
          <w:rFonts w:ascii="Times New Roman" w:eastAsia="Times New Roman" w:hAnsi="Times New Roman" w:cs="Times New Roman"/>
          <w:color w:val="000000"/>
          <w:sz w:val="24"/>
          <w:szCs w:val="24"/>
          <w:lang w:val="es-MX"/>
        </w:rPr>
        <w:t>.</w:t>
      </w:r>
    </w:p>
    <w:p w14:paraId="1E2DAEE6" w14:textId="77777777" w:rsidR="00E63606" w:rsidRPr="00E63606" w:rsidRDefault="00E63606" w:rsidP="00897BDA">
      <w:pPr>
        <w:spacing w:line="360" w:lineRule="auto"/>
        <w:ind w:left="720" w:hanging="720"/>
        <w:jc w:val="both"/>
        <w:rPr>
          <w:rFonts w:ascii="Times New Roman" w:eastAsia="Times New Roman" w:hAnsi="Times New Roman" w:cs="Times New Roman"/>
          <w:sz w:val="24"/>
          <w:szCs w:val="24"/>
          <w:lang w:val="es-MX"/>
        </w:rPr>
      </w:pPr>
      <w:r w:rsidRPr="00E63606">
        <w:rPr>
          <w:rFonts w:ascii="Times New Roman" w:eastAsia="Times New Roman" w:hAnsi="Times New Roman" w:cs="Times New Roman"/>
          <w:color w:val="000000"/>
          <w:sz w:val="24"/>
          <w:szCs w:val="24"/>
          <w:lang w:val="es-MX"/>
        </w:rPr>
        <w:t xml:space="preserve">Sánchez, R., &amp; Calleja, N., (2021). Adaptación y validación de la Escala de Satisfacción con el Apoyo Recibido de la Pareja y diseño y validación de la Escala de Disposición a Recibir Apoyo Social. </w:t>
      </w:r>
      <w:r w:rsidRPr="00E63606">
        <w:rPr>
          <w:rFonts w:ascii="Times New Roman" w:eastAsia="Times New Roman" w:hAnsi="Times New Roman" w:cs="Times New Roman"/>
          <w:i/>
          <w:iCs/>
          <w:color w:val="000000"/>
          <w:sz w:val="24"/>
          <w:szCs w:val="24"/>
          <w:lang w:val="es-MX"/>
        </w:rPr>
        <w:t>Revista Costarricense De Psicología,40</w:t>
      </w:r>
      <w:r w:rsidRPr="00E63606">
        <w:rPr>
          <w:rFonts w:ascii="Times New Roman" w:eastAsia="Times New Roman" w:hAnsi="Times New Roman" w:cs="Times New Roman"/>
          <w:color w:val="000000"/>
          <w:sz w:val="24"/>
          <w:szCs w:val="24"/>
          <w:lang w:val="es-MX"/>
        </w:rPr>
        <w:t>(1), pp. 37–59.</w:t>
      </w:r>
      <w:hyperlink r:id="rId31" w:history="1">
        <w:r w:rsidRPr="00E63606">
          <w:rPr>
            <w:rFonts w:ascii="Times New Roman" w:eastAsia="Times New Roman" w:hAnsi="Times New Roman" w:cs="Times New Roman"/>
            <w:color w:val="000000"/>
            <w:sz w:val="24"/>
            <w:szCs w:val="24"/>
            <w:u w:val="single"/>
            <w:lang w:val="es-MX"/>
          </w:rPr>
          <w:t xml:space="preserve"> </w:t>
        </w:r>
        <w:r w:rsidRPr="00E63606">
          <w:rPr>
            <w:rFonts w:ascii="Times New Roman" w:eastAsia="Times New Roman" w:hAnsi="Times New Roman" w:cs="Times New Roman"/>
            <w:color w:val="0563C1"/>
            <w:sz w:val="24"/>
            <w:szCs w:val="24"/>
            <w:u w:val="single"/>
            <w:lang w:val="es-MX"/>
          </w:rPr>
          <w:t>https://doi.org/10.22544/rcps.v40i01.03</w:t>
        </w:r>
      </w:hyperlink>
    </w:p>
    <w:p w14:paraId="0A40910E" w14:textId="612CD39E" w:rsidR="00A27CE3" w:rsidRPr="00E63606" w:rsidRDefault="00A27CE3" w:rsidP="00897BDA">
      <w:pPr>
        <w:spacing w:line="360" w:lineRule="auto"/>
        <w:ind w:left="720" w:hanging="720"/>
        <w:jc w:val="both"/>
        <w:rPr>
          <w:rFonts w:ascii="Times New Roman" w:eastAsia="Times New Roman" w:hAnsi="Times New Roman" w:cs="Times New Roman"/>
          <w:sz w:val="24"/>
          <w:szCs w:val="24"/>
          <w:lang w:val="es-MX"/>
        </w:rPr>
      </w:pPr>
      <w:r w:rsidRPr="00A27CE3">
        <w:rPr>
          <w:rFonts w:ascii="Times New Roman" w:eastAsia="Times New Roman" w:hAnsi="Times New Roman" w:cs="Times New Roman"/>
          <w:sz w:val="24"/>
          <w:szCs w:val="24"/>
        </w:rPr>
        <w:lastRenderedPageBreak/>
        <w:t>Sánchez, R., García, M., &amp; Martínez, B. (2017). Encuesta de salud SF-36: validación en tres contextos culturales de México. </w:t>
      </w:r>
      <w:r w:rsidRPr="00A27CE3">
        <w:rPr>
          <w:rFonts w:ascii="Times New Roman" w:eastAsia="Times New Roman" w:hAnsi="Times New Roman" w:cs="Times New Roman"/>
          <w:i/>
          <w:iCs/>
          <w:sz w:val="24"/>
          <w:szCs w:val="24"/>
        </w:rPr>
        <w:t xml:space="preserve">Revista Iberoamericana de Diagnóstico y Evaluación - e </w:t>
      </w:r>
      <w:proofErr w:type="spellStart"/>
      <w:r w:rsidRPr="00A27CE3">
        <w:rPr>
          <w:rFonts w:ascii="Times New Roman" w:eastAsia="Times New Roman" w:hAnsi="Times New Roman" w:cs="Times New Roman"/>
          <w:i/>
          <w:iCs/>
          <w:sz w:val="24"/>
          <w:szCs w:val="24"/>
        </w:rPr>
        <w:t>Avaliação</w:t>
      </w:r>
      <w:proofErr w:type="spellEnd"/>
      <w:r w:rsidRPr="00A27CE3">
        <w:rPr>
          <w:rFonts w:ascii="Times New Roman" w:eastAsia="Times New Roman" w:hAnsi="Times New Roman" w:cs="Times New Roman"/>
          <w:i/>
          <w:iCs/>
          <w:sz w:val="24"/>
          <w:szCs w:val="24"/>
        </w:rPr>
        <w:t xml:space="preserve"> Psicológica</w:t>
      </w:r>
      <w:r w:rsidRPr="00A27CE3">
        <w:rPr>
          <w:rFonts w:ascii="Times New Roman" w:eastAsia="Times New Roman" w:hAnsi="Times New Roman" w:cs="Times New Roman"/>
          <w:sz w:val="24"/>
          <w:szCs w:val="24"/>
        </w:rPr>
        <w:t>, </w:t>
      </w:r>
      <w:r w:rsidRPr="00A27CE3">
        <w:rPr>
          <w:rFonts w:ascii="Times New Roman" w:eastAsia="Times New Roman" w:hAnsi="Times New Roman" w:cs="Times New Roman"/>
          <w:i/>
          <w:iCs/>
          <w:sz w:val="24"/>
          <w:szCs w:val="24"/>
        </w:rPr>
        <w:t>45</w:t>
      </w:r>
      <w:r w:rsidRPr="00A27CE3">
        <w:rPr>
          <w:rFonts w:ascii="Times New Roman" w:eastAsia="Times New Roman" w:hAnsi="Times New Roman" w:cs="Times New Roman"/>
          <w:sz w:val="24"/>
          <w:szCs w:val="24"/>
        </w:rPr>
        <w:t xml:space="preserve">(3), 5–16. </w:t>
      </w:r>
      <w:hyperlink r:id="rId32" w:history="1">
        <w:r w:rsidRPr="007C70AB">
          <w:rPr>
            <w:rStyle w:val="Hipervnculo"/>
            <w:rFonts w:ascii="Times New Roman" w:eastAsia="Times New Roman" w:hAnsi="Times New Roman" w:cs="Times New Roman"/>
            <w:sz w:val="24"/>
            <w:szCs w:val="24"/>
          </w:rPr>
          <w:t>https://doi.org/10.21865/ridep45.3.01</w:t>
        </w:r>
      </w:hyperlink>
      <w:r>
        <w:rPr>
          <w:rFonts w:ascii="Times New Roman" w:eastAsia="Times New Roman" w:hAnsi="Times New Roman" w:cs="Times New Roman"/>
          <w:sz w:val="24"/>
          <w:szCs w:val="24"/>
        </w:rPr>
        <w:t xml:space="preserve"> </w:t>
      </w:r>
    </w:p>
    <w:p w14:paraId="38EEE131" w14:textId="61E5E56D" w:rsidR="00E63606" w:rsidRPr="00DF2EF3" w:rsidRDefault="00E63606" w:rsidP="00897BDA">
      <w:pPr>
        <w:spacing w:line="360" w:lineRule="auto"/>
        <w:ind w:left="720" w:hanging="720"/>
        <w:jc w:val="both"/>
        <w:rPr>
          <w:rFonts w:ascii="Times New Roman" w:eastAsia="Times New Roman" w:hAnsi="Times New Roman" w:cs="Times New Roman"/>
          <w:sz w:val="24"/>
          <w:szCs w:val="24"/>
          <w:lang w:val="en-US"/>
        </w:rPr>
      </w:pPr>
      <w:r w:rsidRPr="00333F70">
        <w:rPr>
          <w:rFonts w:ascii="Times New Roman" w:hAnsi="Times New Roman" w:cs="Times New Roman"/>
          <w:sz w:val="24"/>
          <w:szCs w:val="24"/>
          <w:lang w:val="es-MX"/>
        </w:rPr>
        <w:t>Santisteban</w:t>
      </w:r>
      <w:r w:rsidRPr="00E63606">
        <w:rPr>
          <w:rFonts w:ascii="Times New Roman" w:hAnsi="Times New Roman" w:cs="Times New Roman"/>
          <w:sz w:val="24"/>
          <w:szCs w:val="24"/>
          <w:lang w:val="es-MX"/>
        </w:rPr>
        <w:t>, J</w:t>
      </w:r>
      <w:r w:rsidR="00333F70">
        <w:rPr>
          <w:rFonts w:ascii="Times New Roman" w:hAnsi="Times New Roman" w:cs="Times New Roman"/>
          <w:sz w:val="24"/>
          <w:szCs w:val="24"/>
          <w:lang w:val="es-MX"/>
        </w:rPr>
        <w:t>.</w:t>
      </w:r>
      <w:r w:rsidRPr="00E63606">
        <w:rPr>
          <w:rFonts w:ascii="Times New Roman" w:eastAsia="Times New Roman" w:hAnsi="Times New Roman" w:cs="Times New Roman"/>
          <w:color w:val="000000"/>
          <w:sz w:val="28"/>
          <w:szCs w:val="28"/>
          <w:lang w:val="es-MX"/>
        </w:rPr>
        <w:t xml:space="preserve"> </w:t>
      </w:r>
      <w:r w:rsidRPr="00E63606">
        <w:rPr>
          <w:rFonts w:ascii="Times New Roman" w:eastAsia="Times New Roman" w:hAnsi="Times New Roman" w:cs="Times New Roman"/>
          <w:color w:val="000000"/>
          <w:sz w:val="24"/>
          <w:szCs w:val="24"/>
          <w:lang w:val="es-MX"/>
        </w:rPr>
        <w:t xml:space="preserve">(2021). Tomando otra perspectiva y Hojas en el río. </w:t>
      </w:r>
      <w:proofErr w:type="spellStart"/>
      <w:r w:rsidRPr="00DF2EF3">
        <w:rPr>
          <w:rFonts w:ascii="Times New Roman" w:eastAsia="Times New Roman" w:hAnsi="Times New Roman" w:cs="Times New Roman"/>
          <w:i/>
          <w:iCs/>
          <w:color w:val="000000"/>
          <w:sz w:val="24"/>
          <w:szCs w:val="24"/>
          <w:lang w:val="en-US"/>
        </w:rPr>
        <w:t>Unimindfulness</w:t>
      </w:r>
      <w:proofErr w:type="spellEnd"/>
      <w:r w:rsidRPr="00DF2EF3">
        <w:rPr>
          <w:rFonts w:ascii="Times New Roman" w:eastAsia="Times New Roman" w:hAnsi="Times New Roman" w:cs="Times New Roman"/>
          <w:i/>
          <w:iCs/>
          <w:color w:val="000000"/>
          <w:sz w:val="24"/>
          <w:szCs w:val="24"/>
          <w:lang w:val="en-US"/>
        </w:rPr>
        <w:t>.</w:t>
      </w:r>
      <w:hyperlink r:id="rId33" w:history="1">
        <w:r w:rsidRPr="00DF2EF3">
          <w:rPr>
            <w:rFonts w:ascii="Times New Roman" w:eastAsia="Times New Roman" w:hAnsi="Times New Roman" w:cs="Times New Roman"/>
            <w:color w:val="000000"/>
            <w:sz w:val="24"/>
            <w:szCs w:val="24"/>
            <w:u w:val="single"/>
            <w:lang w:val="en-US"/>
          </w:rPr>
          <w:t xml:space="preserve"> </w:t>
        </w:r>
        <w:r w:rsidRPr="00DF2EF3">
          <w:rPr>
            <w:rFonts w:ascii="Times New Roman" w:eastAsia="Times New Roman" w:hAnsi="Times New Roman" w:cs="Times New Roman"/>
            <w:color w:val="0563C1"/>
            <w:sz w:val="24"/>
            <w:szCs w:val="24"/>
            <w:u w:val="single"/>
            <w:lang w:val="en-US"/>
          </w:rPr>
          <w:t>https://open.spotify.com/episode/0vXD1H39ifGbkDlvTUxm5l?si=bXpwT8AkQj-s-K68eCP7og&amp;nd=1</w:t>
        </w:r>
      </w:hyperlink>
      <w:r w:rsidRPr="00DF2EF3">
        <w:rPr>
          <w:rFonts w:ascii="Times New Roman" w:eastAsia="Times New Roman" w:hAnsi="Times New Roman" w:cs="Times New Roman"/>
          <w:color w:val="000000"/>
          <w:sz w:val="24"/>
          <w:szCs w:val="24"/>
          <w:lang w:val="en-US"/>
        </w:rPr>
        <w:t>,</w:t>
      </w:r>
      <w:hyperlink r:id="rId34" w:history="1">
        <w:r w:rsidRPr="00DF2EF3">
          <w:rPr>
            <w:rFonts w:ascii="Times New Roman" w:eastAsia="Times New Roman" w:hAnsi="Times New Roman" w:cs="Times New Roman"/>
            <w:color w:val="000000"/>
            <w:sz w:val="24"/>
            <w:szCs w:val="24"/>
            <w:u w:val="single"/>
            <w:lang w:val="en-US"/>
          </w:rPr>
          <w:t xml:space="preserve"> </w:t>
        </w:r>
        <w:r w:rsidRPr="00DF2EF3">
          <w:rPr>
            <w:rFonts w:ascii="Times New Roman" w:eastAsia="Times New Roman" w:hAnsi="Times New Roman" w:cs="Times New Roman"/>
            <w:color w:val="0563C1"/>
            <w:sz w:val="24"/>
            <w:szCs w:val="24"/>
            <w:u w:val="single"/>
            <w:lang w:val="en-US"/>
          </w:rPr>
          <w:t>https://open.spotify.com/episode/11jNEhjVHVB2qqKPRsxgXO</w:t>
        </w:r>
      </w:hyperlink>
    </w:p>
    <w:p w14:paraId="3F41E1D4" w14:textId="383A2601" w:rsidR="00E63606" w:rsidRPr="00E63606" w:rsidRDefault="00E63606" w:rsidP="00897BDA">
      <w:pPr>
        <w:spacing w:line="360" w:lineRule="auto"/>
        <w:ind w:left="720" w:hanging="720"/>
        <w:jc w:val="both"/>
        <w:rPr>
          <w:rFonts w:ascii="Times New Roman" w:eastAsia="Times New Roman" w:hAnsi="Times New Roman" w:cs="Times New Roman"/>
          <w:sz w:val="24"/>
          <w:szCs w:val="24"/>
          <w:lang w:val="es-MX"/>
        </w:rPr>
      </w:pPr>
      <w:r w:rsidRPr="00E63606">
        <w:rPr>
          <w:rFonts w:ascii="Times New Roman" w:eastAsia="Times New Roman" w:hAnsi="Times New Roman" w:cs="Times New Roman"/>
          <w:color w:val="000000"/>
          <w:sz w:val="24"/>
          <w:szCs w:val="24"/>
          <w:lang w:val="es-MX"/>
        </w:rPr>
        <w:t xml:space="preserve">Santos, M., Ortega, P., &amp; Toledano, F. (2021). Validez y confiabilidad de la Escala de Apoyo Social Percibido (MSPSS). </w:t>
      </w:r>
      <w:r w:rsidRPr="00E63606">
        <w:rPr>
          <w:rFonts w:ascii="Times New Roman" w:eastAsia="Times New Roman" w:hAnsi="Times New Roman" w:cs="Times New Roman"/>
          <w:i/>
          <w:iCs/>
          <w:color w:val="000000"/>
          <w:sz w:val="24"/>
          <w:szCs w:val="24"/>
          <w:lang w:val="es-MX"/>
        </w:rPr>
        <w:t>Psicooncología,18</w:t>
      </w:r>
      <w:r w:rsidRPr="00E63606">
        <w:rPr>
          <w:rFonts w:ascii="Times New Roman" w:eastAsia="Times New Roman" w:hAnsi="Times New Roman" w:cs="Times New Roman"/>
          <w:color w:val="000000"/>
          <w:sz w:val="24"/>
          <w:szCs w:val="24"/>
          <w:lang w:val="es-MX"/>
        </w:rPr>
        <w:t>(2), pp. 333-345.</w:t>
      </w:r>
      <w:hyperlink r:id="rId35" w:history="1">
        <w:r w:rsidRPr="00E63606">
          <w:rPr>
            <w:rFonts w:ascii="Times New Roman" w:eastAsia="Times New Roman" w:hAnsi="Times New Roman" w:cs="Times New Roman"/>
            <w:color w:val="000000"/>
            <w:sz w:val="24"/>
            <w:szCs w:val="24"/>
            <w:u w:val="single"/>
            <w:lang w:val="es-MX"/>
          </w:rPr>
          <w:t xml:space="preserve"> </w:t>
        </w:r>
        <w:r w:rsidR="00835226" w:rsidRPr="00835226">
          <w:rPr>
            <w:rFonts w:ascii="Times New Roman" w:eastAsia="Times New Roman" w:hAnsi="Times New Roman" w:cs="Times New Roman"/>
            <w:color w:val="0563C1"/>
            <w:sz w:val="24"/>
            <w:szCs w:val="24"/>
            <w:u w:val="single"/>
            <w:lang w:val="es-MX"/>
          </w:rPr>
          <w:t>https://doi.org/10.5209/psic.77756</w:t>
        </w:r>
      </w:hyperlink>
      <w:r w:rsidR="00835226">
        <w:rPr>
          <w:rFonts w:ascii="Times New Roman" w:eastAsia="Times New Roman" w:hAnsi="Times New Roman" w:cs="Times New Roman"/>
          <w:color w:val="0563C1"/>
          <w:sz w:val="24"/>
          <w:szCs w:val="24"/>
          <w:u w:val="single"/>
          <w:lang w:val="es-MX"/>
        </w:rPr>
        <w:t xml:space="preserve"> </w:t>
      </w:r>
    </w:p>
    <w:p w14:paraId="29E111D5" w14:textId="7FE838FB" w:rsidR="00266D82" w:rsidRDefault="00266D82" w:rsidP="00897BDA">
      <w:pPr>
        <w:spacing w:line="360" w:lineRule="auto"/>
        <w:ind w:left="720" w:hanging="720"/>
        <w:jc w:val="both"/>
        <w:rPr>
          <w:rFonts w:ascii="Times New Roman" w:eastAsia="Times New Roman" w:hAnsi="Times New Roman" w:cs="Times New Roman"/>
          <w:color w:val="000000"/>
          <w:sz w:val="24"/>
          <w:szCs w:val="24"/>
          <w:lang w:val="es-MX"/>
        </w:rPr>
      </w:pPr>
      <w:r w:rsidRPr="00266D82">
        <w:rPr>
          <w:rFonts w:ascii="Times New Roman" w:eastAsia="Times New Roman" w:hAnsi="Times New Roman" w:cs="Times New Roman"/>
          <w:color w:val="000000"/>
          <w:sz w:val="24"/>
          <w:szCs w:val="24"/>
        </w:rPr>
        <w:t xml:space="preserve">Tonarelli, A., Cosentino, C., </w:t>
      </w:r>
      <w:proofErr w:type="spellStart"/>
      <w:r w:rsidRPr="00266D82">
        <w:rPr>
          <w:rFonts w:ascii="Times New Roman" w:eastAsia="Times New Roman" w:hAnsi="Times New Roman" w:cs="Times New Roman"/>
          <w:color w:val="000000"/>
          <w:sz w:val="24"/>
          <w:szCs w:val="24"/>
        </w:rPr>
        <w:t>Artioli</w:t>
      </w:r>
      <w:proofErr w:type="spellEnd"/>
      <w:r w:rsidRPr="00266D82">
        <w:rPr>
          <w:rFonts w:ascii="Times New Roman" w:eastAsia="Times New Roman" w:hAnsi="Times New Roman" w:cs="Times New Roman"/>
          <w:color w:val="000000"/>
          <w:sz w:val="24"/>
          <w:szCs w:val="24"/>
        </w:rPr>
        <w:t xml:space="preserve">, D., </w:t>
      </w:r>
      <w:proofErr w:type="spellStart"/>
      <w:r w:rsidRPr="00266D82">
        <w:rPr>
          <w:rFonts w:ascii="Times New Roman" w:eastAsia="Times New Roman" w:hAnsi="Times New Roman" w:cs="Times New Roman"/>
          <w:color w:val="000000"/>
          <w:sz w:val="24"/>
          <w:szCs w:val="24"/>
        </w:rPr>
        <w:t>Borciani</w:t>
      </w:r>
      <w:proofErr w:type="spellEnd"/>
      <w:r w:rsidRPr="00266D82">
        <w:rPr>
          <w:rFonts w:ascii="Times New Roman" w:eastAsia="Times New Roman" w:hAnsi="Times New Roman" w:cs="Times New Roman"/>
          <w:color w:val="000000"/>
          <w:sz w:val="24"/>
          <w:szCs w:val="24"/>
        </w:rPr>
        <w:t xml:space="preserve">, S., </w:t>
      </w:r>
      <w:proofErr w:type="spellStart"/>
      <w:r w:rsidRPr="00266D82">
        <w:rPr>
          <w:rFonts w:ascii="Times New Roman" w:eastAsia="Times New Roman" w:hAnsi="Times New Roman" w:cs="Times New Roman"/>
          <w:color w:val="000000"/>
          <w:sz w:val="24"/>
          <w:szCs w:val="24"/>
        </w:rPr>
        <w:t>Camurri</w:t>
      </w:r>
      <w:proofErr w:type="spellEnd"/>
      <w:r w:rsidRPr="00266D82">
        <w:rPr>
          <w:rFonts w:ascii="Times New Roman" w:eastAsia="Times New Roman" w:hAnsi="Times New Roman" w:cs="Times New Roman"/>
          <w:color w:val="000000"/>
          <w:sz w:val="24"/>
          <w:szCs w:val="24"/>
        </w:rPr>
        <w:t xml:space="preserve">, E., Colombo, B., </w:t>
      </w:r>
      <w:proofErr w:type="spellStart"/>
      <w:r w:rsidRPr="00266D82">
        <w:rPr>
          <w:rFonts w:ascii="Times New Roman" w:eastAsia="Times New Roman" w:hAnsi="Times New Roman" w:cs="Times New Roman"/>
          <w:color w:val="000000"/>
          <w:sz w:val="24"/>
          <w:szCs w:val="24"/>
        </w:rPr>
        <w:t>D’Errico</w:t>
      </w:r>
      <w:proofErr w:type="spellEnd"/>
      <w:r w:rsidRPr="00266D82">
        <w:rPr>
          <w:rFonts w:ascii="Times New Roman" w:eastAsia="Times New Roman" w:hAnsi="Times New Roman" w:cs="Times New Roman"/>
          <w:color w:val="000000"/>
          <w:sz w:val="24"/>
          <w:szCs w:val="24"/>
        </w:rPr>
        <w:t xml:space="preserve">, A., </w:t>
      </w:r>
      <w:proofErr w:type="spellStart"/>
      <w:r w:rsidRPr="00266D82">
        <w:rPr>
          <w:rFonts w:ascii="Times New Roman" w:eastAsia="Times New Roman" w:hAnsi="Times New Roman" w:cs="Times New Roman"/>
          <w:color w:val="000000"/>
          <w:sz w:val="24"/>
          <w:szCs w:val="24"/>
        </w:rPr>
        <w:t>Lelli</w:t>
      </w:r>
      <w:proofErr w:type="spellEnd"/>
      <w:r w:rsidRPr="00266D82">
        <w:rPr>
          <w:rFonts w:ascii="Times New Roman" w:eastAsia="Times New Roman" w:hAnsi="Times New Roman" w:cs="Times New Roman"/>
          <w:color w:val="000000"/>
          <w:sz w:val="24"/>
          <w:szCs w:val="24"/>
        </w:rPr>
        <w:t xml:space="preserve">, L., </w:t>
      </w:r>
      <w:proofErr w:type="spellStart"/>
      <w:r w:rsidRPr="00266D82">
        <w:rPr>
          <w:rFonts w:ascii="Times New Roman" w:eastAsia="Times New Roman" w:hAnsi="Times New Roman" w:cs="Times New Roman"/>
          <w:color w:val="000000"/>
          <w:sz w:val="24"/>
          <w:szCs w:val="24"/>
        </w:rPr>
        <w:t>Lodini</w:t>
      </w:r>
      <w:proofErr w:type="spellEnd"/>
      <w:r w:rsidRPr="00266D82">
        <w:rPr>
          <w:rFonts w:ascii="Times New Roman" w:eastAsia="Times New Roman" w:hAnsi="Times New Roman" w:cs="Times New Roman"/>
          <w:color w:val="000000"/>
          <w:sz w:val="24"/>
          <w:szCs w:val="24"/>
        </w:rPr>
        <w:t xml:space="preserve">, L., &amp; </w:t>
      </w:r>
      <w:proofErr w:type="spellStart"/>
      <w:r w:rsidRPr="00266D82">
        <w:rPr>
          <w:rFonts w:ascii="Times New Roman" w:eastAsia="Times New Roman" w:hAnsi="Times New Roman" w:cs="Times New Roman"/>
          <w:color w:val="000000"/>
          <w:sz w:val="24"/>
          <w:szCs w:val="24"/>
        </w:rPr>
        <w:t>Artioli</w:t>
      </w:r>
      <w:proofErr w:type="spellEnd"/>
      <w:r w:rsidRPr="00266D82">
        <w:rPr>
          <w:rFonts w:ascii="Times New Roman" w:eastAsia="Times New Roman" w:hAnsi="Times New Roman" w:cs="Times New Roman"/>
          <w:color w:val="000000"/>
          <w:sz w:val="24"/>
          <w:szCs w:val="24"/>
        </w:rPr>
        <w:t xml:space="preserve">, G. (2017). </w:t>
      </w:r>
      <w:r w:rsidRPr="00266D82">
        <w:rPr>
          <w:rFonts w:ascii="Times New Roman" w:eastAsia="Times New Roman" w:hAnsi="Times New Roman" w:cs="Times New Roman"/>
          <w:color w:val="000000"/>
          <w:sz w:val="24"/>
          <w:szCs w:val="24"/>
          <w:lang w:val="en-US"/>
        </w:rPr>
        <w:t>Expressive writing. A tool to help health workers. Research project on the benefits of expressive writing. </w:t>
      </w:r>
      <w:r w:rsidRPr="00266D82">
        <w:rPr>
          <w:rFonts w:ascii="Times New Roman" w:eastAsia="Times New Roman" w:hAnsi="Times New Roman" w:cs="Times New Roman"/>
          <w:i/>
          <w:iCs/>
          <w:color w:val="000000"/>
          <w:sz w:val="24"/>
          <w:szCs w:val="24"/>
        </w:rPr>
        <w:t>Acta Bio-</w:t>
      </w:r>
      <w:proofErr w:type="gramStart"/>
      <w:r w:rsidRPr="00266D82">
        <w:rPr>
          <w:rFonts w:ascii="Times New Roman" w:eastAsia="Times New Roman" w:hAnsi="Times New Roman" w:cs="Times New Roman"/>
          <w:i/>
          <w:iCs/>
          <w:color w:val="000000"/>
          <w:sz w:val="24"/>
          <w:szCs w:val="24"/>
        </w:rPr>
        <w:t>Medica :</w:t>
      </w:r>
      <w:proofErr w:type="gramEnd"/>
      <w:r w:rsidRPr="00266D82">
        <w:rPr>
          <w:rFonts w:ascii="Times New Roman" w:eastAsia="Times New Roman" w:hAnsi="Times New Roman" w:cs="Times New Roman"/>
          <w:i/>
          <w:iCs/>
          <w:color w:val="000000"/>
          <w:sz w:val="24"/>
          <w:szCs w:val="24"/>
        </w:rPr>
        <w:t xml:space="preserve"> </w:t>
      </w:r>
      <w:proofErr w:type="spellStart"/>
      <w:r w:rsidRPr="00266D82">
        <w:rPr>
          <w:rFonts w:ascii="Times New Roman" w:eastAsia="Times New Roman" w:hAnsi="Times New Roman" w:cs="Times New Roman"/>
          <w:i/>
          <w:iCs/>
          <w:color w:val="000000"/>
          <w:sz w:val="24"/>
          <w:szCs w:val="24"/>
        </w:rPr>
        <w:t>Atenei</w:t>
      </w:r>
      <w:proofErr w:type="spellEnd"/>
      <w:r w:rsidRPr="00266D82">
        <w:rPr>
          <w:rFonts w:ascii="Times New Roman" w:eastAsia="Times New Roman" w:hAnsi="Times New Roman" w:cs="Times New Roman"/>
          <w:i/>
          <w:iCs/>
          <w:color w:val="000000"/>
          <w:sz w:val="24"/>
          <w:szCs w:val="24"/>
        </w:rPr>
        <w:t xml:space="preserve"> </w:t>
      </w:r>
      <w:proofErr w:type="spellStart"/>
      <w:r w:rsidRPr="00266D82">
        <w:rPr>
          <w:rFonts w:ascii="Times New Roman" w:eastAsia="Times New Roman" w:hAnsi="Times New Roman" w:cs="Times New Roman"/>
          <w:i/>
          <w:iCs/>
          <w:color w:val="000000"/>
          <w:sz w:val="24"/>
          <w:szCs w:val="24"/>
        </w:rPr>
        <w:t>Parmensis</w:t>
      </w:r>
      <w:proofErr w:type="spellEnd"/>
      <w:r w:rsidRPr="00266D82">
        <w:rPr>
          <w:rFonts w:ascii="Times New Roman" w:eastAsia="Times New Roman" w:hAnsi="Times New Roman" w:cs="Times New Roman"/>
          <w:color w:val="000000"/>
          <w:sz w:val="24"/>
          <w:szCs w:val="24"/>
        </w:rPr>
        <w:t>, </w:t>
      </w:r>
      <w:r w:rsidRPr="00266D82">
        <w:rPr>
          <w:rFonts w:ascii="Times New Roman" w:eastAsia="Times New Roman" w:hAnsi="Times New Roman" w:cs="Times New Roman"/>
          <w:i/>
          <w:iCs/>
          <w:color w:val="000000"/>
          <w:sz w:val="24"/>
          <w:szCs w:val="24"/>
        </w:rPr>
        <w:t>88</w:t>
      </w:r>
      <w:r w:rsidRPr="00266D82">
        <w:rPr>
          <w:rFonts w:ascii="Times New Roman" w:eastAsia="Times New Roman" w:hAnsi="Times New Roman" w:cs="Times New Roman"/>
          <w:color w:val="000000"/>
          <w:sz w:val="24"/>
          <w:szCs w:val="24"/>
        </w:rPr>
        <w:t xml:space="preserve">(5S), 13–21. </w:t>
      </w:r>
      <w:hyperlink r:id="rId36" w:history="1">
        <w:r w:rsidRPr="00AD2227">
          <w:rPr>
            <w:rStyle w:val="Hipervnculo"/>
            <w:rFonts w:ascii="Times New Roman" w:eastAsia="Times New Roman" w:hAnsi="Times New Roman" w:cs="Times New Roman"/>
            <w:sz w:val="24"/>
            <w:szCs w:val="24"/>
          </w:rPr>
          <w:t>https://doi.org/10.23750/abm.v88i5-S.6877</w:t>
        </w:r>
      </w:hyperlink>
      <w:r>
        <w:rPr>
          <w:rFonts w:ascii="Times New Roman" w:eastAsia="Times New Roman" w:hAnsi="Times New Roman" w:cs="Times New Roman"/>
          <w:color w:val="000000"/>
          <w:sz w:val="24"/>
          <w:szCs w:val="24"/>
        </w:rPr>
        <w:t xml:space="preserve"> </w:t>
      </w:r>
    </w:p>
    <w:p w14:paraId="5D81515D" w14:textId="3C5F2A28" w:rsidR="00E63606" w:rsidRPr="00E63606" w:rsidRDefault="00E63606" w:rsidP="00897BDA">
      <w:pPr>
        <w:spacing w:line="360" w:lineRule="auto"/>
        <w:ind w:left="720" w:hanging="720"/>
        <w:jc w:val="both"/>
        <w:rPr>
          <w:rFonts w:ascii="Times New Roman" w:eastAsia="Times New Roman" w:hAnsi="Times New Roman" w:cs="Times New Roman"/>
          <w:sz w:val="24"/>
          <w:szCs w:val="24"/>
          <w:lang w:val="es-MX"/>
        </w:rPr>
      </w:pPr>
      <w:proofErr w:type="spellStart"/>
      <w:proofErr w:type="gramStart"/>
      <w:r w:rsidRPr="00E63606">
        <w:rPr>
          <w:rFonts w:ascii="Times New Roman" w:eastAsia="Times New Roman" w:hAnsi="Times New Roman" w:cs="Times New Roman"/>
          <w:color w:val="000000"/>
          <w:sz w:val="24"/>
          <w:szCs w:val="24"/>
          <w:lang w:val="es-MX"/>
        </w:rPr>
        <w:t>Tovar,E</w:t>
      </w:r>
      <w:proofErr w:type="spellEnd"/>
      <w:proofErr w:type="gramEnd"/>
      <w:r w:rsidRPr="00E63606">
        <w:rPr>
          <w:rFonts w:ascii="Times New Roman" w:eastAsia="Times New Roman" w:hAnsi="Times New Roman" w:cs="Times New Roman"/>
          <w:color w:val="000000"/>
          <w:sz w:val="24"/>
          <w:szCs w:val="24"/>
          <w:lang w:val="es-MX"/>
        </w:rPr>
        <w:t xml:space="preserve">, Orozco, L., &amp; Ybarra, J. (2020). Cartas Descriptivas de las Sesiones. En E. Tovar, L. Orozco &amp; J. Ybarra, </w:t>
      </w:r>
      <w:r w:rsidRPr="00E63606">
        <w:rPr>
          <w:rFonts w:ascii="Times New Roman" w:eastAsia="Times New Roman" w:hAnsi="Times New Roman" w:cs="Times New Roman"/>
          <w:i/>
          <w:iCs/>
          <w:color w:val="000000"/>
          <w:sz w:val="24"/>
          <w:szCs w:val="24"/>
          <w:lang w:val="es-MX"/>
        </w:rPr>
        <w:t xml:space="preserve">Compendio práctico de </w:t>
      </w:r>
      <w:proofErr w:type="spellStart"/>
      <w:r w:rsidRPr="00E63606">
        <w:rPr>
          <w:rFonts w:ascii="Times New Roman" w:eastAsia="Times New Roman" w:hAnsi="Times New Roman" w:cs="Times New Roman"/>
          <w:i/>
          <w:iCs/>
          <w:color w:val="000000"/>
          <w:sz w:val="24"/>
          <w:szCs w:val="24"/>
          <w:lang w:val="es-MX"/>
        </w:rPr>
        <w:t>minfulness</w:t>
      </w:r>
      <w:proofErr w:type="spellEnd"/>
      <w:r w:rsidRPr="00E63606">
        <w:rPr>
          <w:rFonts w:ascii="Times New Roman" w:eastAsia="Times New Roman" w:hAnsi="Times New Roman" w:cs="Times New Roman"/>
          <w:i/>
          <w:iCs/>
          <w:color w:val="000000"/>
          <w:sz w:val="24"/>
          <w:szCs w:val="24"/>
          <w:lang w:val="es-MX"/>
        </w:rPr>
        <w:t xml:space="preserve"> y regulación emocional</w:t>
      </w:r>
      <w:r w:rsidRPr="00E63606">
        <w:rPr>
          <w:rFonts w:ascii="Times New Roman" w:eastAsia="Times New Roman" w:hAnsi="Times New Roman" w:cs="Times New Roman"/>
          <w:color w:val="000000"/>
          <w:sz w:val="24"/>
          <w:szCs w:val="24"/>
          <w:lang w:val="es-MX"/>
        </w:rPr>
        <w:t>. Colofón.</w:t>
      </w:r>
    </w:p>
    <w:p w14:paraId="451B4456" w14:textId="77777777" w:rsidR="00E63606" w:rsidRPr="00E63606" w:rsidRDefault="00E63606" w:rsidP="00897BDA">
      <w:pPr>
        <w:spacing w:line="360" w:lineRule="auto"/>
        <w:ind w:left="720" w:hanging="720"/>
        <w:jc w:val="both"/>
        <w:rPr>
          <w:rFonts w:ascii="Times New Roman" w:eastAsia="Times New Roman" w:hAnsi="Times New Roman" w:cs="Times New Roman"/>
          <w:sz w:val="24"/>
          <w:szCs w:val="24"/>
          <w:lang w:val="es-MX"/>
        </w:rPr>
      </w:pPr>
      <w:r w:rsidRPr="00E63606">
        <w:rPr>
          <w:rFonts w:ascii="Times New Roman" w:eastAsia="Times New Roman" w:hAnsi="Times New Roman" w:cs="Times New Roman"/>
          <w:color w:val="000000"/>
          <w:sz w:val="24"/>
          <w:szCs w:val="24"/>
          <w:lang w:val="es-MX"/>
        </w:rPr>
        <w:t xml:space="preserve">Velasco, P., Rivera, S., Méndez, F., &amp; Diaz, R. (2021). Escala de Afecto Positivo/Negativo en México (APAN-M): Evidencias de Validez y Confiabilidad. </w:t>
      </w:r>
      <w:r w:rsidRPr="00E63606">
        <w:rPr>
          <w:rFonts w:ascii="Times New Roman" w:eastAsia="Times New Roman" w:hAnsi="Times New Roman" w:cs="Times New Roman"/>
          <w:i/>
          <w:iCs/>
          <w:color w:val="000000"/>
          <w:sz w:val="24"/>
          <w:szCs w:val="24"/>
          <w:lang w:val="es-MX"/>
        </w:rPr>
        <w:t>Acta de investigación psicológica,11</w:t>
      </w:r>
      <w:r w:rsidRPr="00E63606">
        <w:rPr>
          <w:rFonts w:ascii="Times New Roman" w:eastAsia="Times New Roman" w:hAnsi="Times New Roman" w:cs="Times New Roman"/>
          <w:color w:val="000000"/>
          <w:sz w:val="24"/>
          <w:szCs w:val="24"/>
          <w:lang w:val="es-MX"/>
        </w:rPr>
        <w:t>(1), pp.95-113.</w:t>
      </w:r>
      <w:hyperlink r:id="rId37" w:history="1">
        <w:r w:rsidRPr="00E63606">
          <w:rPr>
            <w:rFonts w:ascii="Times New Roman" w:eastAsia="Times New Roman" w:hAnsi="Times New Roman" w:cs="Times New Roman"/>
            <w:color w:val="000000"/>
            <w:sz w:val="24"/>
            <w:szCs w:val="24"/>
            <w:u w:val="single"/>
            <w:lang w:val="es-MX"/>
          </w:rPr>
          <w:t xml:space="preserve"> </w:t>
        </w:r>
        <w:r w:rsidRPr="00E63606">
          <w:rPr>
            <w:rFonts w:ascii="Times New Roman" w:eastAsia="Times New Roman" w:hAnsi="Times New Roman" w:cs="Times New Roman"/>
            <w:color w:val="0563C1"/>
            <w:sz w:val="24"/>
            <w:szCs w:val="24"/>
            <w:u w:val="single"/>
            <w:lang w:val="es-MX"/>
          </w:rPr>
          <w:t>https://doi.org/10.22201/fpsi.20074719e.2021.1.377</w:t>
        </w:r>
      </w:hyperlink>
    </w:p>
    <w:p w14:paraId="42197221" w14:textId="2E3187B8" w:rsidR="00E63606" w:rsidRPr="00E63606" w:rsidRDefault="00E63606" w:rsidP="00897BDA">
      <w:pPr>
        <w:spacing w:line="360" w:lineRule="auto"/>
        <w:ind w:left="720" w:hanging="720"/>
        <w:jc w:val="both"/>
        <w:rPr>
          <w:rFonts w:ascii="Times New Roman" w:eastAsia="Times New Roman" w:hAnsi="Times New Roman" w:cs="Times New Roman"/>
          <w:sz w:val="24"/>
          <w:szCs w:val="24"/>
          <w:lang w:val="es-MX"/>
        </w:rPr>
      </w:pPr>
      <w:r w:rsidRPr="00333F70">
        <w:rPr>
          <w:rFonts w:ascii="Times New Roman" w:hAnsi="Times New Roman" w:cs="Times New Roman"/>
          <w:sz w:val="24"/>
          <w:szCs w:val="24"/>
          <w:lang w:val="es-MX"/>
        </w:rPr>
        <w:t>Vélez,</w:t>
      </w:r>
      <w:r w:rsidRPr="00333F70">
        <w:rPr>
          <w:rFonts w:ascii="Times New Roman" w:eastAsia="Times New Roman" w:hAnsi="Times New Roman" w:cs="Times New Roman"/>
          <w:color w:val="000000"/>
          <w:sz w:val="28"/>
          <w:szCs w:val="28"/>
          <w:lang w:val="es-MX"/>
        </w:rPr>
        <w:t xml:space="preserve"> </w:t>
      </w:r>
      <w:r w:rsidRPr="00333F70">
        <w:rPr>
          <w:rFonts w:ascii="Times New Roman" w:eastAsia="Times New Roman" w:hAnsi="Times New Roman" w:cs="Times New Roman"/>
          <w:color w:val="000000"/>
          <w:sz w:val="24"/>
          <w:szCs w:val="24"/>
          <w:lang w:val="es-MX"/>
        </w:rPr>
        <w:t>J., &amp; Mora</w:t>
      </w:r>
      <w:r w:rsidRPr="00E63606">
        <w:rPr>
          <w:rFonts w:ascii="Times New Roman" w:eastAsia="Times New Roman" w:hAnsi="Times New Roman" w:cs="Times New Roman"/>
          <w:color w:val="000000"/>
          <w:sz w:val="24"/>
          <w:szCs w:val="24"/>
          <w:lang w:val="es-MX"/>
        </w:rPr>
        <w:t xml:space="preserve">. (2022). Bienestar y Apoyo Social en Cuidadores Informales de Pacientes Oncológicos. </w:t>
      </w:r>
      <w:r w:rsidRPr="00E63606">
        <w:rPr>
          <w:rFonts w:ascii="Times New Roman" w:eastAsia="Times New Roman" w:hAnsi="Times New Roman" w:cs="Times New Roman"/>
          <w:i/>
          <w:iCs/>
          <w:color w:val="000000"/>
          <w:sz w:val="24"/>
          <w:szCs w:val="24"/>
          <w:lang w:val="es-MX"/>
        </w:rPr>
        <w:t>Eureka,19</w:t>
      </w:r>
      <w:r w:rsidRPr="00E63606">
        <w:rPr>
          <w:rFonts w:ascii="Times New Roman" w:eastAsia="Times New Roman" w:hAnsi="Times New Roman" w:cs="Times New Roman"/>
          <w:color w:val="000000"/>
          <w:sz w:val="24"/>
          <w:szCs w:val="24"/>
          <w:lang w:val="es-MX"/>
        </w:rPr>
        <w:t>(1), pp. 1-19. e-ISSN 2220-9026</w:t>
      </w:r>
      <w:hyperlink r:id="rId38" w:history="1">
        <w:r w:rsidRPr="00E63606">
          <w:rPr>
            <w:rFonts w:ascii="Times New Roman" w:eastAsia="Times New Roman" w:hAnsi="Times New Roman" w:cs="Times New Roman"/>
            <w:color w:val="000000"/>
            <w:sz w:val="24"/>
            <w:szCs w:val="24"/>
            <w:u w:val="single"/>
            <w:lang w:val="es-MX"/>
          </w:rPr>
          <w:t xml:space="preserve"> </w:t>
        </w:r>
        <w:r w:rsidRPr="00E63606">
          <w:rPr>
            <w:rFonts w:ascii="Times New Roman" w:eastAsia="Times New Roman" w:hAnsi="Times New Roman" w:cs="Times New Roman"/>
            <w:color w:val="0563C1"/>
            <w:sz w:val="24"/>
            <w:szCs w:val="24"/>
            <w:u w:val="single"/>
            <w:lang w:val="es-MX"/>
          </w:rPr>
          <w:t>https://www.psicoeureka.com.py/publicacion/19-1/articulo/11</w:t>
        </w:r>
      </w:hyperlink>
      <w:r w:rsidRPr="00E63606">
        <w:rPr>
          <w:rFonts w:ascii="Times New Roman" w:eastAsia="Times New Roman" w:hAnsi="Times New Roman" w:cs="Times New Roman"/>
          <w:color w:val="000000"/>
          <w:sz w:val="24"/>
          <w:szCs w:val="24"/>
          <w:lang w:val="es-MX"/>
        </w:rPr>
        <w:t> </w:t>
      </w:r>
    </w:p>
    <w:p w14:paraId="3B33C429" w14:textId="77777777" w:rsidR="00B157B1" w:rsidRDefault="00B157B1" w:rsidP="00897BDA">
      <w:pPr>
        <w:spacing w:line="360" w:lineRule="auto"/>
        <w:jc w:val="both"/>
        <w:rPr>
          <w:rFonts w:ascii="Times New Roman" w:hAnsi="Times New Roman" w:cs="Times New Roman"/>
          <w:sz w:val="24"/>
          <w:szCs w:val="24"/>
        </w:rPr>
      </w:pPr>
    </w:p>
    <w:p w14:paraId="4D0D2CAA" w14:textId="77777777" w:rsidR="00B157B1" w:rsidRDefault="00B157B1" w:rsidP="00897BDA">
      <w:pPr>
        <w:spacing w:line="360" w:lineRule="auto"/>
        <w:jc w:val="both"/>
        <w:rPr>
          <w:rFonts w:ascii="Times New Roman" w:hAnsi="Times New Roman" w:cs="Times New Roman"/>
          <w:sz w:val="24"/>
          <w:szCs w:val="24"/>
        </w:rPr>
      </w:pPr>
    </w:p>
    <w:p w14:paraId="049F9E24" w14:textId="77777777" w:rsidR="00326E19" w:rsidRDefault="00326E19" w:rsidP="00897BDA">
      <w:pPr>
        <w:spacing w:line="360" w:lineRule="auto"/>
        <w:jc w:val="both"/>
        <w:rPr>
          <w:rFonts w:ascii="Times New Roman" w:hAnsi="Times New Roman" w:cs="Times New Roman"/>
          <w:sz w:val="24"/>
          <w:szCs w:val="24"/>
        </w:rPr>
      </w:pPr>
    </w:p>
    <w:p w14:paraId="0E2D1BBC" w14:textId="77777777" w:rsidR="009479D9" w:rsidRDefault="009479D9" w:rsidP="00897BDA">
      <w:pPr>
        <w:spacing w:line="360" w:lineRule="auto"/>
        <w:jc w:val="both"/>
        <w:rPr>
          <w:rFonts w:ascii="Times New Roman" w:hAnsi="Times New Roman" w:cs="Times New Roman"/>
          <w:sz w:val="24"/>
          <w:szCs w:val="24"/>
        </w:rPr>
      </w:pPr>
    </w:p>
    <w:p w14:paraId="1B7FAA3C" w14:textId="77777777" w:rsidR="009479D9" w:rsidRDefault="009479D9" w:rsidP="00897BDA">
      <w:pPr>
        <w:spacing w:line="360" w:lineRule="auto"/>
        <w:jc w:val="both"/>
        <w:rPr>
          <w:rFonts w:ascii="Times New Roman" w:hAnsi="Times New Roman" w:cs="Times New Roman"/>
          <w:sz w:val="24"/>
          <w:szCs w:val="24"/>
        </w:rPr>
      </w:pPr>
    </w:p>
    <w:p w14:paraId="5C8661DA" w14:textId="77777777" w:rsidR="009479D9" w:rsidRDefault="009479D9" w:rsidP="00897BDA">
      <w:pPr>
        <w:spacing w:line="360" w:lineRule="auto"/>
        <w:jc w:val="both"/>
        <w:rPr>
          <w:rFonts w:ascii="Times New Roman" w:hAnsi="Times New Roman" w:cs="Times New Roman"/>
          <w:sz w:val="24"/>
          <w:szCs w:val="24"/>
        </w:rPr>
      </w:pPr>
    </w:p>
    <w:p w14:paraId="79D8BDE2" w14:textId="77777777" w:rsidR="009479D9" w:rsidRDefault="009479D9" w:rsidP="00897BDA">
      <w:pPr>
        <w:spacing w:line="360" w:lineRule="auto"/>
        <w:jc w:val="both"/>
        <w:rPr>
          <w:rFonts w:ascii="Times New Roman" w:hAnsi="Times New Roman" w:cs="Times New Roman"/>
          <w:sz w:val="24"/>
          <w:szCs w:val="24"/>
        </w:rPr>
      </w:pPr>
    </w:p>
    <w:p w14:paraId="1F2DAB17" w14:textId="77777777" w:rsidR="009479D9" w:rsidRDefault="009479D9" w:rsidP="00897BDA">
      <w:pPr>
        <w:spacing w:line="360" w:lineRule="auto"/>
        <w:jc w:val="both"/>
        <w:rPr>
          <w:rFonts w:ascii="Times New Roman" w:hAnsi="Times New Roman" w:cs="Times New Roman"/>
          <w:sz w:val="24"/>
          <w:szCs w:val="24"/>
        </w:rPr>
      </w:pPr>
    </w:p>
    <w:p w14:paraId="1D298AFA" w14:textId="77777777" w:rsidR="009479D9" w:rsidRDefault="009479D9" w:rsidP="00897BDA">
      <w:pPr>
        <w:spacing w:line="360" w:lineRule="auto"/>
        <w:jc w:val="both"/>
        <w:rPr>
          <w:rFonts w:ascii="Times New Roman" w:hAnsi="Times New Roman" w:cs="Times New Roman"/>
          <w:sz w:val="24"/>
          <w:szCs w:val="24"/>
        </w:rPr>
      </w:pPr>
    </w:p>
    <w:p w14:paraId="74B3B54A" w14:textId="77777777" w:rsidR="009479D9" w:rsidRDefault="009479D9" w:rsidP="00897BDA">
      <w:pPr>
        <w:spacing w:line="360" w:lineRule="auto"/>
        <w:jc w:val="both"/>
        <w:rPr>
          <w:rFonts w:ascii="Times New Roman" w:hAnsi="Times New Roman" w:cs="Times New Roman"/>
          <w:sz w:val="24"/>
          <w:szCs w:val="24"/>
        </w:rPr>
      </w:pPr>
    </w:p>
    <w:p w14:paraId="5B0962F3" w14:textId="77777777" w:rsidR="009479D9" w:rsidRDefault="009479D9" w:rsidP="00897BDA">
      <w:pPr>
        <w:spacing w:line="360" w:lineRule="auto"/>
        <w:jc w:val="both"/>
        <w:rPr>
          <w:rFonts w:ascii="Times New Roman" w:hAnsi="Times New Roman" w:cs="Times New Roman"/>
          <w:sz w:val="24"/>
          <w:szCs w:val="24"/>
        </w:rPr>
      </w:pPr>
    </w:p>
    <w:p w14:paraId="50DE210C" w14:textId="77777777" w:rsidR="009479D9" w:rsidRDefault="009479D9" w:rsidP="00897BDA">
      <w:pPr>
        <w:spacing w:line="360" w:lineRule="auto"/>
        <w:jc w:val="both"/>
        <w:rPr>
          <w:rFonts w:ascii="Times New Roman" w:hAnsi="Times New Roman" w:cs="Times New Roman"/>
          <w:sz w:val="24"/>
          <w:szCs w:val="24"/>
        </w:rPr>
      </w:pPr>
    </w:p>
    <w:sectPr w:rsidR="009479D9" w:rsidSect="003E41BE">
      <w:pgSz w:w="11909" w:h="16834"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D9518" w14:textId="77777777" w:rsidR="001E171E" w:rsidRDefault="001E171E">
      <w:pPr>
        <w:spacing w:line="240" w:lineRule="auto"/>
      </w:pPr>
      <w:r>
        <w:separator/>
      </w:r>
    </w:p>
  </w:endnote>
  <w:endnote w:type="continuationSeparator" w:id="0">
    <w:p w14:paraId="30D04D88" w14:textId="77777777" w:rsidR="001E171E" w:rsidRDefault="001E17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Xihei">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8BE25" w14:textId="77777777" w:rsidR="001E171E" w:rsidRDefault="001E171E">
      <w:pPr>
        <w:spacing w:line="240" w:lineRule="auto"/>
      </w:pPr>
      <w:r>
        <w:separator/>
      </w:r>
    </w:p>
  </w:footnote>
  <w:footnote w:type="continuationSeparator" w:id="0">
    <w:p w14:paraId="53E05CA8" w14:textId="77777777" w:rsidR="001E171E" w:rsidRDefault="001E17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649B8"/>
    <w:multiLevelType w:val="hybridMultilevel"/>
    <w:tmpl w:val="B44AFA76"/>
    <w:lvl w:ilvl="0" w:tplc="28A83F86">
      <w:start w:val="1"/>
      <w:numFmt w:val="bullet"/>
      <w:lvlText w:val="-"/>
      <w:lvlJc w:val="left"/>
      <w:pPr>
        <w:ind w:left="720" w:hanging="360"/>
      </w:pPr>
      <w:rPr>
        <w:rFonts w:ascii="STXihei" w:eastAsia="STXihei" w:hAnsi="STXihei" w:hint="eastAs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130785"/>
    <w:multiLevelType w:val="hybridMultilevel"/>
    <w:tmpl w:val="5A747A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621F53"/>
    <w:multiLevelType w:val="hybridMultilevel"/>
    <w:tmpl w:val="1D6AB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AF31500"/>
    <w:multiLevelType w:val="hybridMultilevel"/>
    <w:tmpl w:val="8D4E4F28"/>
    <w:lvl w:ilvl="0" w:tplc="28A83F86">
      <w:start w:val="1"/>
      <w:numFmt w:val="bullet"/>
      <w:lvlText w:val="-"/>
      <w:lvlJc w:val="left"/>
      <w:pPr>
        <w:ind w:left="720" w:hanging="360"/>
      </w:pPr>
      <w:rPr>
        <w:rFonts w:ascii="STXihei" w:eastAsia="STXihei" w:hAnsi="STXihei" w:hint="eastAs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27706786">
    <w:abstractNumId w:val="3"/>
  </w:num>
  <w:num w:numId="2" w16cid:durableId="1460807205">
    <w:abstractNumId w:val="0"/>
  </w:num>
  <w:num w:numId="3" w16cid:durableId="465665713">
    <w:abstractNumId w:val="1"/>
  </w:num>
  <w:num w:numId="4" w16cid:durableId="1556619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0B8"/>
    <w:rsid w:val="00001352"/>
    <w:rsid w:val="00010CD0"/>
    <w:rsid w:val="000419DC"/>
    <w:rsid w:val="0004785D"/>
    <w:rsid w:val="00055F11"/>
    <w:rsid w:val="000649F9"/>
    <w:rsid w:val="00065FE4"/>
    <w:rsid w:val="00083BAB"/>
    <w:rsid w:val="00084CF3"/>
    <w:rsid w:val="000A08C2"/>
    <w:rsid w:val="000A29D0"/>
    <w:rsid w:val="000B203C"/>
    <w:rsid w:val="000C6158"/>
    <w:rsid w:val="000F3900"/>
    <w:rsid w:val="001159C7"/>
    <w:rsid w:val="00116742"/>
    <w:rsid w:val="0013337B"/>
    <w:rsid w:val="00152A6D"/>
    <w:rsid w:val="001A2194"/>
    <w:rsid w:val="001A2F7C"/>
    <w:rsid w:val="001A431B"/>
    <w:rsid w:val="001A6E32"/>
    <w:rsid w:val="001B1673"/>
    <w:rsid w:val="001B56DF"/>
    <w:rsid w:val="001E171E"/>
    <w:rsid w:val="001E17E7"/>
    <w:rsid w:val="0020346B"/>
    <w:rsid w:val="00203ABB"/>
    <w:rsid w:val="0022569C"/>
    <w:rsid w:val="00231D85"/>
    <w:rsid w:val="0023793F"/>
    <w:rsid w:val="00250F33"/>
    <w:rsid w:val="0026032E"/>
    <w:rsid w:val="00266D82"/>
    <w:rsid w:val="00272B03"/>
    <w:rsid w:val="00274D12"/>
    <w:rsid w:val="00274ED3"/>
    <w:rsid w:val="002803F8"/>
    <w:rsid w:val="00286278"/>
    <w:rsid w:val="002B3457"/>
    <w:rsid w:val="002B5B9F"/>
    <w:rsid w:val="002D4605"/>
    <w:rsid w:val="002E2945"/>
    <w:rsid w:val="00326E19"/>
    <w:rsid w:val="00333F70"/>
    <w:rsid w:val="003412BE"/>
    <w:rsid w:val="00383EC7"/>
    <w:rsid w:val="00391CD8"/>
    <w:rsid w:val="00395C3B"/>
    <w:rsid w:val="003B2941"/>
    <w:rsid w:val="003C0C37"/>
    <w:rsid w:val="003C1825"/>
    <w:rsid w:val="003E41BE"/>
    <w:rsid w:val="00403D93"/>
    <w:rsid w:val="004201EB"/>
    <w:rsid w:val="00422E26"/>
    <w:rsid w:val="004346CC"/>
    <w:rsid w:val="004365F9"/>
    <w:rsid w:val="00437896"/>
    <w:rsid w:val="00461FAA"/>
    <w:rsid w:val="0046319A"/>
    <w:rsid w:val="00482B9D"/>
    <w:rsid w:val="004A09E1"/>
    <w:rsid w:val="004A32E4"/>
    <w:rsid w:val="004A540F"/>
    <w:rsid w:val="004D4690"/>
    <w:rsid w:val="004D62A6"/>
    <w:rsid w:val="004E1277"/>
    <w:rsid w:val="00514E28"/>
    <w:rsid w:val="00525A50"/>
    <w:rsid w:val="005411F2"/>
    <w:rsid w:val="0056061A"/>
    <w:rsid w:val="005612C1"/>
    <w:rsid w:val="0056477C"/>
    <w:rsid w:val="00577171"/>
    <w:rsid w:val="005877AA"/>
    <w:rsid w:val="005934DC"/>
    <w:rsid w:val="005A7EBC"/>
    <w:rsid w:val="005C3B47"/>
    <w:rsid w:val="005C71DC"/>
    <w:rsid w:val="005C7711"/>
    <w:rsid w:val="005F2D2B"/>
    <w:rsid w:val="005F4A4A"/>
    <w:rsid w:val="005F65DA"/>
    <w:rsid w:val="005F6E12"/>
    <w:rsid w:val="00601AD6"/>
    <w:rsid w:val="00627731"/>
    <w:rsid w:val="00645AA5"/>
    <w:rsid w:val="00656CB9"/>
    <w:rsid w:val="006666F8"/>
    <w:rsid w:val="006854DF"/>
    <w:rsid w:val="006874DA"/>
    <w:rsid w:val="00693409"/>
    <w:rsid w:val="006A4AD7"/>
    <w:rsid w:val="006A7BB1"/>
    <w:rsid w:val="006B6A71"/>
    <w:rsid w:val="006C11F0"/>
    <w:rsid w:val="006D5FF8"/>
    <w:rsid w:val="006E56E9"/>
    <w:rsid w:val="00706ECB"/>
    <w:rsid w:val="00733E5A"/>
    <w:rsid w:val="00746B57"/>
    <w:rsid w:val="0075388B"/>
    <w:rsid w:val="0075681A"/>
    <w:rsid w:val="007708B9"/>
    <w:rsid w:val="00780006"/>
    <w:rsid w:val="007902D0"/>
    <w:rsid w:val="007925CF"/>
    <w:rsid w:val="00792BE7"/>
    <w:rsid w:val="00794AA7"/>
    <w:rsid w:val="007A3A2E"/>
    <w:rsid w:val="007A55CE"/>
    <w:rsid w:val="007A5C0F"/>
    <w:rsid w:val="007B2EDA"/>
    <w:rsid w:val="007B77A6"/>
    <w:rsid w:val="007B7995"/>
    <w:rsid w:val="007D05C5"/>
    <w:rsid w:val="007D22FD"/>
    <w:rsid w:val="007E4C19"/>
    <w:rsid w:val="007F68AB"/>
    <w:rsid w:val="008034C7"/>
    <w:rsid w:val="00811BFF"/>
    <w:rsid w:val="00832611"/>
    <w:rsid w:val="00835226"/>
    <w:rsid w:val="008506D2"/>
    <w:rsid w:val="008515BB"/>
    <w:rsid w:val="00866778"/>
    <w:rsid w:val="00867819"/>
    <w:rsid w:val="008731C0"/>
    <w:rsid w:val="008749D5"/>
    <w:rsid w:val="008812FE"/>
    <w:rsid w:val="00885D6C"/>
    <w:rsid w:val="008953C7"/>
    <w:rsid w:val="00897BDA"/>
    <w:rsid w:val="008B6154"/>
    <w:rsid w:val="008D1017"/>
    <w:rsid w:val="008D23AD"/>
    <w:rsid w:val="008F7CE1"/>
    <w:rsid w:val="00903740"/>
    <w:rsid w:val="00906DB0"/>
    <w:rsid w:val="00926B33"/>
    <w:rsid w:val="00930A66"/>
    <w:rsid w:val="009479D9"/>
    <w:rsid w:val="00972349"/>
    <w:rsid w:val="00983BD9"/>
    <w:rsid w:val="0098747C"/>
    <w:rsid w:val="009C37E4"/>
    <w:rsid w:val="009C451E"/>
    <w:rsid w:val="009D465D"/>
    <w:rsid w:val="009E5493"/>
    <w:rsid w:val="00A27CE3"/>
    <w:rsid w:val="00A44769"/>
    <w:rsid w:val="00A64DE1"/>
    <w:rsid w:val="00A83AAE"/>
    <w:rsid w:val="00A908BD"/>
    <w:rsid w:val="00AA21D2"/>
    <w:rsid w:val="00AA2BF0"/>
    <w:rsid w:val="00AC329F"/>
    <w:rsid w:val="00AD469F"/>
    <w:rsid w:val="00AD52AA"/>
    <w:rsid w:val="00AE53D6"/>
    <w:rsid w:val="00AE7302"/>
    <w:rsid w:val="00AF2B70"/>
    <w:rsid w:val="00B02895"/>
    <w:rsid w:val="00B07143"/>
    <w:rsid w:val="00B157B1"/>
    <w:rsid w:val="00B2115C"/>
    <w:rsid w:val="00B441AE"/>
    <w:rsid w:val="00B56E8F"/>
    <w:rsid w:val="00B72584"/>
    <w:rsid w:val="00BA1482"/>
    <w:rsid w:val="00BB002F"/>
    <w:rsid w:val="00BB22E9"/>
    <w:rsid w:val="00BC0361"/>
    <w:rsid w:val="00BD1D80"/>
    <w:rsid w:val="00BF55B8"/>
    <w:rsid w:val="00C0340B"/>
    <w:rsid w:val="00C136F9"/>
    <w:rsid w:val="00C16B4B"/>
    <w:rsid w:val="00C210C4"/>
    <w:rsid w:val="00C43680"/>
    <w:rsid w:val="00C47DDC"/>
    <w:rsid w:val="00C6343D"/>
    <w:rsid w:val="00C652CF"/>
    <w:rsid w:val="00C7229C"/>
    <w:rsid w:val="00C77AD7"/>
    <w:rsid w:val="00CD4705"/>
    <w:rsid w:val="00CD5AB5"/>
    <w:rsid w:val="00CD6EBA"/>
    <w:rsid w:val="00CE18BB"/>
    <w:rsid w:val="00D100D6"/>
    <w:rsid w:val="00D340B8"/>
    <w:rsid w:val="00D440DE"/>
    <w:rsid w:val="00D47261"/>
    <w:rsid w:val="00D62F80"/>
    <w:rsid w:val="00D6706E"/>
    <w:rsid w:val="00D673A9"/>
    <w:rsid w:val="00D725F8"/>
    <w:rsid w:val="00D73BF9"/>
    <w:rsid w:val="00D84BD8"/>
    <w:rsid w:val="00D9126A"/>
    <w:rsid w:val="00D9784E"/>
    <w:rsid w:val="00DA2DB1"/>
    <w:rsid w:val="00DD3A25"/>
    <w:rsid w:val="00DD6240"/>
    <w:rsid w:val="00DF2EF3"/>
    <w:rsid w:val="00DF7487"/>
    <w:rsid w:val="00E141C1"/>
    <w:rsid w:val="00E55C18"/>
    <w:rsid w:val="00E60B57"/>
    <w:rsid w:val="00E63606"/>
    <w:rsid w:val="00E67428"/>
    <w:rsid w:val="00E81E11"/>
    <w:rsid w:val="00E97C74"/>
    <w:rsid w:val="00EE7E3E"/>
    <w:rsid w:val="00EF61B0"/>
    <w:rsid w:val="00F016B0"/>
    <w:rsid w:val="00F02D69"/>
    <w:rsid w:val="00F040C6"/>
    <w:rsid w:val="00F3335A"/>
    <w:rsid w:val="00F34816"/>
    <w:rsid w:val="00F3736A"/>
    <w:rsid w:val="00F41E17"/>
    <w:rsid w:val="00F558DD"/>
    <w:rsid w:val="00F623AB"/>
    <w:rsid w:val="00F7369D"/>
    <w:rsid w:val="00F8249D"/>
    <w:rsid w:val="00F83B2C"/>
    <w:rsid w:val="00FA273F"/>
    <w:rsid w:val="00FA5B6E"/>
    <w:rsid w:val="00FB72C9"/>
    <w:rsid w:val="00FD642C"/>
    <w:rsid w:val="00FF24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F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table" w:styleId="Tablanormal2">
    <w:name w:val="Plain Table 2"/>
    <w:basedOn w:val="Tablanormal"/>
    <w:uiPriority w:val="42"/>
    <w:rsid w:val="00E141C1"/>
    <w:pPr>
      <w:spacing w:line="240" w:lineRule="auto"/>
    </w:pPr>
    <w:rPr>
      <w:rFonts w:asciiTheme="minorHAnsi" w:eastAsiaTheme="minorHAnsi" w:hAnsiTheme="minorHAnsi" w:cstheme="minorBidi"/>
      <w:kern w:val="2"/>
      <w:lang w:val="es-MX"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4">
    <w:name w:val="Plain Table 4"/>
    <w:basedOn w:val="Tablanormal"/>
    <w:uiPriority w:val="44"/>
    <w:rsid w:val="00E141C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basedOn w:val="Normal"/>
    <w:uiPriority w:val="34"/>
    <w:qFormat/>
    <w:rsid w:val="00E141C1"/>
    <w:pPr>
      <w:ind w:left="720"/>
      <w:contextualSpacing/>
    </w:pPr>
  </w:style>
  <w:style w:type="paragraph" w:styleId="NormalWeb">
    <w:name w:val="Normal (Web)"/>
    <w:basedOn w:val="Normal"/>
    <w:uiPriority w:val="99"/>
    <w:unhideWhenUsed/>
    <w:rsid w:val="00E63606"/>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Hipervnculo">
    <w:name w:val="Hyperlink"/>
    <w:basedOn w:val="Fuentedeprrafopredeter"/>
    <w:uiPriority w:val="99"/>
    <w:unhideWhenUsed/>
    <w:rsid w:val="00E63606"/>
    <w:rPr>
      <w:color w:val="0000FF"/>
      <w:u w:val="single"/>
    </w:rPr>
  </w:style>
  <w:style w:type="paragraph" w:styleId="Sinespaciado">
    <w:name w:val="No Spacing"/>
    <w:uiPriority w:val="1"/>
    <w:qFormat/>
    <w:rsid w:val="00B72584"/>
    <w:pPr>
      <w:spacing w:line="240" w:lineRule="auto"/>
    </w:pPr>
  </w:style>
  <w:style w:type="character" w:styleId="Mencinsinresolver">
    <w:name w:val="Unresolved Mention"/>
    <w:basedOn w:val="Fuentedeprrafopredeter"/>
    <w:uiPriority w:val="99"/>
    <w:semiHidden/>
    <w:unhideWhenUsed/>
    <w:rsid w:val="007D05C5"/>
    <w:rPr>
      <w:color w:val="605E5C"/>
      <w:shd w:val="clear" w:color="auto" w:fill="E1DFDD"/>
    </w:rPr>
  </w:style>
  <w:style w:type="paragraph" w:styleId="Encabezado">
    <w:name w:val="header"/>
    <w:basedOn w:val="Normal"/>
    <w:link w:val="EncabezadoCar"/>
    <w:uiPriority w:val="99"/>
    <w:unhideWhenUsed/>
    <w:rsid w:val="00926B3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26B33"/>
  </w:style>
  <w:style w:type="paragraph" w:styleId="Piedepgina">
    <w:name w:val="footer"/>
    <w:basedOn w:val="Normal"/>
    <w:link w:val="PiedepginaCar"/>
    <w:uiPriority w:val="99"/>
    <w:unhideWhenUsed/>
    <w:rsid w:val="00926B3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26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648716">
      <w:bodyDiv w:val="1"/>
      <w:marLeft w:val="0"/>
      <w:marRight w:val="0"/>
      <w:marTop w:val="0"/>
      <w:marBottom w:val="0"/>
      <w:divBdr>
        <w:top w:val="none" w:sz="0" w:space="0" w:color="auto"/>
        <w:left w:val="none" w:sz="0" w:space="0" w:color="auto"/>
        <w:bottom w:val="none" w:sz="0" w:space="0" w:color="auto"/>
        <w:right w:val="none" w:sz="0" w:space="0" w:color="auto"/>
      </w:divBdr>
    </w:div>
    <w:div w:id="579405770">
      <w:bodyDiv w:val="1"/>
      <w:marLeft w:val="0"/>
      <w:marRight w:val="0"/>
      <w:marTop w:val="0"/>
      <w:marBottom w:val="0"/>
      <w:divBdr>
        <w:top w:val="none" w:sz="0" w:space="0" w:color="auto"/>
        <w:left w:val="none" w:sz="0" w:space="0" w:color="auto"/>
        <w:bottom w:val="none" w:sz="0" w:space="0" w:color="auto"/>
        <w:right w:val="none" w:sz="0" w:space="0" w:color="auto"/>
      </w:divBdr>
      <w:divsChild>
        <w:div w:id="125890202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09072364">
      <w:bodyDiv w:val="1"/>
      <w:marLeft w:val="0"/>
      <w:marRight w:val="0"/>
      <w:marTop w:val="0"/>
      <w:marBottom w:val="0"/>
      <w:divBdr>
        <w:top w:val="none" w:sz="0" w:space="0" w:color="auto"/>
        <w:left w:val="none" w:sz="0" w:space="0" w:color="auto"/>
        <w:bottom w:val="none" w:sz="0" w:space="0" w:color="auto"/>
        <w:right w:val="none" w:sz="0" w:space="0" w:color="auto"/>
      </w:divBdr>
      <w:divsChild>
        <w:div w:id="1222715276">
          <w:marLeft w:val="0"/>
          <w:marRight w:val="0"/>
          <w:marTop w:val="0"/>
          <w:marBottom w:val="0"/>
          <w:divBdr>
            <w:top w:val="none" w:sz="0" w:space="0" w:color="auto"/>
            <w:left w:val="none" w:sz="0" w:space="0" w:color="auto"/>
            <w:bottom w:val="none" w:sz="0" w:space="0" w:color="auto"/>
            <w:right w:val="none" w:sz="0" w:space="0" w:color="auto"/>
          </w:divBdr>
          <w:divsChild>
            <w:div w:id="209997418">
              <w:marLeft w:val="0"/>
              <w:marRight w:val="0"/>
              <w:marTop w:val="0"/>
              <w:marBottom w:val="0"/>
              <w:divBdr>
                <w:top w:val="none" w:sz="0" w:space="0" w:color="auto"/>
                <w:left w:val="none" w:sz="0" w:space="0" w:color="auto"/>
                <w:bottom w:val="none" w:sz="0" w:space="0" w:color="auto"/>
                <w:right w:val="none" w:sz="0" w:space="0" w:color="auto"/>
              </w:divBdr>
              <w:divsChild>
                <w:div w:id="78735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92519">
      <w:bodyDiv w:val="1"/>
      <w:marLeft w:val="0"/>
      <w:marRight w:val="0"/>
      <w:marTop w:val="0"/>
      <w:marBottom w:val="0"/>
      <w:divBdr>
        <w:top w:val="none" w:sz="0" w:space="0" w:color="auto"/>
        <w:left w:val="none" w:sz="0" w:space="0" w:color="auto"/>
        <w:bottom w:val="none" w:sz="0" w:space="0" w:color="auto"/>
        <w:right w:val="none" w:sz="0" w:space="0" w:color="auto"/>
      </w:divBdr>
    </w:div>
    <w:div w:id="1032608882">
      <w:bodyDiv w:val="1"/>
      <w:marLeft w:val="360"/>
      <w:marRight w:val="360"/>
      <w:marTop w:val="360"/>
      <w:marBottom w:val="360"/>
      <w:divBdr>
        <w:top w:val="none" w:sz="0" w:space="0" w:color="auto"/>
        <w:left w:val="none" w:sz="0" w:space="0" w:color="auto"/>
        <w:bottom w:val="none" w:sz="0" w:space="0" w:color="auto"/>
        <w:right w:val="none" w:sz="0" w:space="0" w:color="auto"/>
      </w:divBdr>
    </w:div>
    <w:div w:id="1495754321">
      <w:bodyDiv w:val="1"/>
      <w:marLeft w:val="0"/>
      <w:marRight w:val="0"/>
      <w:marTop w:val="0"/>
      <w:marBottom w:val="0"/>
      <w:divBdr>
        <w:top w:val="none" w:sz="0" w:space="0" w:color="auto"/>
        <w:left w:val="none" w:sz="0" w:space="0" w:color="auto"/>
        <w:bottom w:val="none" w:sz="0" w:space="0" w:color="auto"/>
        <w:right w:val="none" w:sz="0" w:space="0" w:color="auto"/>
      </w:divBdr>
      <w:divsChild>
        <w:div w:id="718935541">
          <w:marLeft w:val="0"/>
          <w:marRight w:val="0"/>
          <w:marTop w:val="0"/>
          <w:marBottom w:val="0"/>
          <w:divBdr>
            <w:top w:val="none" w:sz="0" w:space="0" w:color="auto"/>
            <w:left w:val="none" w:sz="0" w:space="0" w:color="auto"/>
            <w:bottom w:val="none" w:sz="0" w:space="0" w:color="auto"/>
            <w:right w:val="none" w:sz="0" w:space="0" w:color="auto"/>
          </w:divBdr>
          <w:divsChild>
            <w:div w:id="358622999">
              <w:marLeft w:val="0"/>
              <w:marRight w:val="0"/>
              <w:marTop w:val="0"/>
              <w:marBottom w:val="0"/>
              <w:divBdr>
                <w:top w:val="none" w:sz="0" w:space="0" w:color="auto"/>
                <w:left w:val="none" w:sz="0" w:space="0" w:color="auto"/>
                <w:bottom w:val="none" w:sz="0" w:space="0" w:color="auto"/>
                <w:right w:val="none" w:sz="0" w:space="0" w:color="auto"/>
              </w:divBdr>
              <w:divsChild>
                <w:div w:id="72522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a0039512" TargetMode="External"/><Relationship Id="rId18" Type="http://schemas.openxmlformats.org/officeDocument/2006/relationships/hyperlink" Target="https://doi.org/10.21149/12257" TargetMode="External"/><Relationship Id="rId26" Type="http://schemas.openxmlformats.org/officeDocument/2006/relationships/hyperlink" Target="https://doi.org/10.1177/1745691617707315" TargetMode="External"/><Relationship Id="rId39" Type="http://schemas.openxmlformats.org/officeDocument/2006/relationships/fontTable" Target="fontTable.xml"/><Relationship Id="rId21" Type="http://schemas.openxmlformats.org/officeDocument/2006/relationships/hyperlink" Target="https://doi.org/10.21134/haaj.v18i1.341" TargetMode="External"/><Relationship Id="rId34" Type="http://schemas.openxmlformats.org/officeDocument/2006/relationships/hyperlink" Target="https://open.spotify.com/episode/11jNEhjVHVB2qqKPRsxgXO" TargetMode="External"/><Relationship Id="rId7" Type="http://schemas.openxmlformats.org/officeDocument/2006/relationships/image" Target="media/image1.png"/><Relationship Id="rId12" Type="http://schemas.openxmlformats.org/officeDocument/2006/relationships/hyperlink" Target="https://iris.paho.org/handle/10665.2/34457" TargetMode="External"/><Relationship Id="rId17" Type="http://schemas.openxmlformats.org/officeDocument/2006/relationships/hyperlink" Target="https://www.revistas.unam.mx/index.php/rlmc/article/view/67379" TargetMode="External"/><Relationship Id="rId25" Type="http://schemas.openxmlformats.org/officeDocument/2006/relationships/hyperlink" Target="https://www.dspace.uce.edu.ec/entities/publication/de2e0335-96af-47c6-bcf2-7fa52744861e" TargetMode="External"/><Relationship Id="rId33" Type="http://schemas.openxmlformats.org/officeDocument/2006/relationships/hyperlink" Target="https://open.spotify.com/episode/0vXD1H39ifGbkDlvTUxm5l?si=bXpwT8AkQj-s-K68eCP7og&amp;nd=1" TargetMode="External"/><Relationship Id="rId38" Type="http://schemas.openxmlformats.org/officeDocument/2006/relationships/hyperlink" Target="https://www.psicoeureka.com.py/publicacion/19-1/articulo/11" TargetMode="External"/><Relationship Id="rId2" Type="http://schemas.openxmlformats.org/officeDocument/2006/relationships/styles" Target="styles.xml"/><Relationship Id="rId16" Type="http://schemas.openxmlformats.org/officeDocument/2006/relationships/hyperlink" Target="https://tubienestar.cdmx.gob.mx/detalle_publico/datos_generales" TargetMode="External"/><Relationship Id="rId20" Type="http://schemas.openxmlformats.org/officeDocument/2006/relationships/hyperlink" Target="https://doi.org/10.25009/pys.v31i2.2691" TargetMode="External"/><Relationship Id="rId29" Type="http://schemas.openxmlformats.org/officeDocument/2006/relationships/hyperlink" Target="https://doi.org/10.30849/ripijp.v56i2.17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sitorioinstitucional.buap.mx/items/e487b35b-93aa-4ef3-9e64-8257dcf96154" TargetMode="External"/><Relationship Id="rId24" Type="http://schemas.openxmlformats.org/officeDocument/2006/relationships/hyperlink" Target="https://orcid.org/0000-0001-9398-0922" TargetMode="External"/><Relationship Id="rId32" Type="http://schemas.openxmlformats.org/officeDocument/2006/relationships/hyperlink" Target="https://doi.org/10.21865/ridep45.3.01" TargetMode="External"/><Relationship Id="rId37" Type="http://schemas.openxmlformats.org/officeDocument/2006/relationships/hyperlink" Target="https://doi.org/10.22201/fpsi.20074719e.2021.1.377"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89/fpsyt.2023.1038051" TargetMode="External"/><Relationship Id="rId23" Type="http://schemas.openxmlformats.org/officeDocument/2006/relationships/hyperlink" Target="https://doi.org/10.1080/07481187.2020.1808762" TargetMode="External"/><Relationship Id="rId28" Type="http://schemas.openxmlformats.org/officeDocument/2006/relationships/hyperlink" Target="https://doi.org/10.22201/fpsi.20074719e.2022.3.464" TargetMode="External"/><Relationship Id="rId36" Type="http://schemas.openxmlformats.org/officeDocument/2006/relationships/hyperlink" Target="https://doi.org/10.23750/abm.v88i5-S.6877" TargetMode="External"/><Relationship Id="rId10" Type="http://schemas.openxmlformats.org/officeDocument/2006/relationships/hyperlink" Target="https://doi.org/10.1027/1015-5759/a000150" TargetMode="External"/><Relationship Id="rId19" Type="http://schemas.openxmlformats.org/officeDocument/2006/relationships/hyperlink" Target="http://revistaenfermeria.imss.gob.mx/editorial/index.php/revista_enfermeria/article/view/253" TargetMode="External"/><Relationship Id="rId31" Type="http://schemas.openxmlformats.org/officeDocument/2006/relationships/hyperlink" Target="https://doi.org/10.22544/rcps.v40i01.03" TargetMode="External"/><Relationship Id="rId4" Type="http://schemas.openxmlformats.org/officeDocument/2006/relationships/webSettings" Target="webSettings.xml"/><Relationship Id="rId9" Type="http://schemas.openxmlformats.org/officeDocument/2006/relationships/hyperlink" Target="https://doi.org/10.7759/cureus.994" TargetMode="External"/><Relationship Id="rId14" Type="http://schemas.openxmlformats.org/officeDocument/2006/relationships/hyperlink" Target="https://doi.org/10.32776/revbiomed.v29i3.621" TargetMode="External"/><Relationship Id="rId22" Type="http://schemas.openxmlformats.org/officeDocument/2006/relationships/hyperlink" Target="https://doi.org/10.5209/rev_PSIC.2014.v11.n1.44918" TargetMode="External"/><Relationship Id="rId27" Type="http://schemas.openxmlformats.org/officeDocument/2006/relationships/hyperlink" Target="http://doi.org/10.22201/crim.001r.2020.22" TargetMode="External"/><Relationship Id="rId30" Type="http://schemas.openxmlformats.org/officeDocument/2006/relationships/hyperlink" Target="https://doi.org/10.1016/j.dhjo.2022.101284" TargetMode="External"/><Relationship Id="rId35" Type="http://schemas.openxmlformats.org/officeDocument/2006/relationships/hyperlink" Target="https://dx.doi.org/10.5209/psic.77756" TargetMode="External"/><Relationship Id="rId8" Type="http://schemas.openxmlformats.org/officeDocument/2006/relationships/hyperlink" Target="https://www.apa.org/ethics/cod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6582</Words>
  <Characters>38258</Characters>
  <Application>Microsoft Office Word</Application>
  <DocSecurity>0</DocSecurity>
  <Lines>1117</Lines>
  <Paragraphs>589</Paragraphs>
  <ScaleCrop>false</ScaleCrop>
  <Company/>
  <LinksUpToDate>false</LinksUpToDate>
  <CharactersWithSpaces>44444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2024-07-11T05:49:00Z</dcterms:created>
  <dcterms:modified xsi:type="dcterms:W3CDTF">2024-07-11T05:49:00Z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0e26663adbe3331e213f88258e7e90b05359aa279e4a5f829c7d41fb43800bf0</vt:lpwstr>
  </property>
</Properties>
</file>