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BBB9C4" w14:textId="5A67FC16" w:rsidR="00D06693" w:rsidRPr="00C24D58" w:rsidRDefault="008C1292" w:rsidP="00772551">
      <w:pPr>
        <w:rPr>
          <w:rFonts w:asciiTheme="majorBidi" w:eastAsia="Times New Roman" w:hAnsiTheme="majorBidi" w:cstheme="majorBidi"/>
          <w:b/>
          <w:bCs/>
          <w:kern w:val="0"/>
          <w:sz w:val="24"/>
          <w:szCs w:val="24"/>
          <w14:ligatures w14:val="none"/>
        </w:rPr>
      </w:pPr>
      <w:r w:rsidRPr="00C24D58">
        <w:rPr>
          <w:rFonts w:asciiTheme="majorBidi" w:eastAsia="Times New Roman" w:hAnsiTheme="majorBidi" w:cstheme="majorBidi"/>
          <w:b/>
          <w:bCs/>
          <w:kern w:val="0"/>
          <w:sz w:val="24"/>
          <w:szCs w:val="24"/>
          <w14:ligatures w14:val="none"/>
        </w:rPr>
        <w:t>Artificial Intelligence</w:t>
      </w:r>
      <w:r w:rsidR="0077113B" w:rsidRPr="00C24D58">
        <w:rPr>
          <w:rFonts w:asciiTheme="majorBidi" w:hAnsiTheme="majorBidi" w:cstheme="majorBidi"/>
          <w:b/>
          <w:bCs/>
          <w:sz w:val="24"/>
          <w:szCs w:val="24"/>
        </w:rPr>
        <w:t xml:space="preserve"> </w:t>
      </w:r>
      <w:r w:rsidR="00C24D58" w:rsidRPr="00C24D58">
        <w:rPr>
          <w:rFonts w:asciiTheme="majorBidi" w:hAnsiTheme="majorBidi" w:cstheme="majorBidi"/>
          <w:b/>
          <w:bCs/>
          <w:sz w:val="24"/>
          <w:szCs w:val="24"/>
        </w:rPr>
        <w:t>tools</w:t>
      </w:r>
      <w:r w:rsidR="00C24D58" w:rsidRPr="00C24D58">
        <w:rPr>
          <w:rFonts w:asciiTheme="majorBidi" w:hAnsiTheme="majorBidi" w:cstheme="majorBidi"/>
          <w:b/>
          <w:bCs/>
          <w:sz w:val="28"/>
          <w:szCs w:val="28"/>
        </w:rPr>
        <w:t xml:space="preserve"> </w:t>
      </w:r>
      <w:r w:rsidR="0077113B" w:rsidRPr="00C24D58">
        <w:rPr>
          <w:rFonts w:asciiTheme="majorBidi" w:hAnsiTheme="majorBidi" w:cstheme="majorBidi"/>
          <w:b/>
          <w:bCs/>
          <w:sz w:val="24"/>
          <w:szCs w:val="24"/>
        </w:rPr>
        <w:t xml:space="preserve">on the </w:t>
      </w:r>
      <w:r w:rsidR="00772551" w:rsidRPr="00C24D58">
        <w:rPr>
          <w:rFonts w:asciiTheme="majorBidi" w:eastAsia="Times New Roman" w:hAnsiTheme="majorBidi" w:cstheme="majorBidi"/>
          <w:b/>
          <w:bCs/>
          <w:kern w:val="0"/>
          <w:sz w:val="24"/>
          <w:szCs w:val="24"/>
          <w14:ligatures w14:val="none"/>
        </w:rPr>
        <w:t>creativity</w:t>
      </w:r>
      <w:r w:rsidR="0077113B" w:rsidRPr="00C24D58">
        <w:rPr>
          <w:rFonts w:asciiTheme="majorBidi" w:hAnsiTheme="majorBidi" w:cstheme="majorBidi"/>
          <w:b/>
          <w:bCs/>
          <w:sz w:val="24"/>
          <w:szCs w:val="24"/>
        </w:rPr>
        <w:t xml:space="preserve"> of children</w:t>
      </w:r>
      <w:r w:rsidR="008B3736" w:rsidRPr="00C24D58">
        <w:rPr>
          <w:rFonts w:asciiTheme="majorBidi" w:eastAsia="Times New Roman" w:hAnsiTheme="majorBidi" w:cstheme="majorBidi"/>
          <w:kern w:val="0"/>
          <w:sz w:val="24"/>
          <w:szCs w:val="24"/>
          <w14:ligatures w14:val="none"/>
        </w:rPr>
        <w:t xml:space="preserve"> </w:t>
      </w:r>
      <w:r w:rsidR="008B3736" w:rsidRPr="00C24D58">
        <w:rPr>
          <w:rFonts w:asciiTheme="majorBidi" w:eastAsia="Times New Roman" w:hAnsiTheme="majorBidi" w:cstheme="majorBidi"/>
          <w:b/>
          <w:bCs/>
          <w:kern w:val="0"/>
          <w:sz w:val="24"/>
          <w:szCs w:val="24"/>
          <w14:ligatures w14:val="none"/>
        </w:rPr>
        <w:t>and adolescents</w:t>
      </w:r>
      <w:r w:rsidR="0077113B" w:rsidRPr="00C24D58">
        <w:rPr>
          <w:rFonts w:asciiTheme="majorBidi" w:hAnsiTheme="majorBidi" w:cstheme="majorBidi"/>
          <w:b/>
          <w:bCs/>
          <w:sz w:val="24"/>
          <w:szCs w:val="24"/>
        </w:rPr>
        <w:t xml:space="preserve"> under 18 years of age: a systematic review</w:t>
      </w:r>
      <w:r w:rsidR="0077113B" w:rsidRPr="00C24D58">
        <w:rPr>
          <w:rFonts w:asciiTheme="majorBidi" w:eastAsia="Times New Roman" w:hAnsiTheme="majorBidi" w:cstheme="majorBidi"/>
          <w:b/>
          <w:bCs/>
          <w:kern w:val="0"/>
          <w:sz w:val="24"/>
          <w:szCs w:val="24"/>
          <w14:ligatures w14:val="none"/>
        </w:rPr>
        <w:t xml:space="preserve"> </w:t>
      </w:r>
    </w:p>
    <w:p w14:paraId="4F042475" w14:textId="77777777" w:rsidR="00D511CC" w:rsidRDefault="00D511CC" w:rsidP="00772551">
      <w:pPr>
        <w:rPr>
          <w:rFonts w:asciiTheme="majorBidi" w:eastAsia="Times New Roman" w:hAnsiTheme="majorBidi" w:cstheme="majorBidi"/>
          <w:b/>
          <w:bCs/>
          <w:kern w:val="0"/>
          <w:sz w:val="24"/>
          <w:szCs w:val="24"/>
          <w14:ligatures w14:val="none"/>
        </w:rPr>
      </w:pPr>
    </w:p>
    <w:p w14:paraId="3E353126" w14:textId="77777777" w:rsidR="005B6105" w:rsidRPr="006E20CF" w:rsidRDefault="005B6105" w:rsidP="005B6105">
      <w:pPr>
        <w:rPr>
          <w:rFonts w:asciiTheme="majorBidi" w:hAnsiTheme="majorBidi" w:cstheme="majorBidi"/>
          <w:color w:val="000000"/>
          <w:sz w:val="24"/>
          <w:szCs w:val="24"/>
          <w:rtl/>
          <w:lang w:bidi="fa-IR"/>
        </w:rPr>
      </w:pPr>
      <w:r w:rsidRPr="006E20CF">
        <w:rPr>
          <w:rFonts w:asciiTheme="majorBidi" w:hAnsiTheme="majorBidi" w:cstheme="majorBidi"/>
          <w:color w:val="000000"/>
          <w:sz w:val="24"/>
          <w:szCs w:val="24"/>
        </w:rPr>
        <w:t>Zeinab Jalambadani</w:t>
      </w:r>
      <w:r w:rsidRPr="006E20CF">
        <w:rPr>
          <w:rFonts w:asciiTheme="majorBidi" w:hAnsiTheme="majorBidi" w:cstheme="majorBidi"/>
          <w:color w:val="000000"/>
          <w:sz w:val="24"/>
          <w:szCs w:val="24"/>
          <w:vertAlign w:val="superscript"/>
        </w:rPr>
        <w:t>1*</w:t>
      </w:r>
      <w:r w:rsidRPr="006E20CF">
        <w:rPr>
          <w:rFonts w:asciiTheme="majorBidi" w:hAnsiTheme="majorBidi" w:cstheme="majorBidi"/>
          <w:color w:val="000000"/>
          <w:sz w:val="24"/>
          <w:szCs w:val="24"/>
        </w:rPr>
        <w:t>,</w:t>
      </w:r>
      <w:r w:rsidRPr="00817E8E">
        <w:rPr>
          <w:rFonts w:asciiTheme="majorBidi" w:hAnsiTheme="majorBidi" w:cstheme="majorBidi"/>
          <w:color w:val="323232"/>
          <w:sz w:val="24"/>
          <w:szCs w:val="24"/>
        </w:rPr>
        <w:t xml:space="preserve"> </w:t>
      </w:r>
      <w:r w:rsidRPr="006E20CF">
        <w:rPr>
          <w:rFonts w:asciiTheme="majorBidi" w:hAnsiTheme="majorBidi" w:cstheme="majorBidi"/>
          <w:color w:val="323232"/>
          <w:sz w:val="24"/>
          <w:szCs w:val="24"/>
        </w:rPr>
        <w:t>Kazem Hassanpour</w:t>
      </w:r>
      <w:proofErr w:type="gramStart"/>
      <w:r>
        <w:rPr>
          <w:rFonts w:asciiTheme="majorBidi" w:hAnsiTheme="majorBidi" w:cstheme="majorBidi"/>
          <w:color w:val="323232"/>
          <w:sz w:val="24"/>
          <w:szCs w:val="24"/>
          <w:vertAlign w:val="superscript"/>
        </w:rPr>
        <w:t>2</w:t>
      </w:r>
      <w:r w:rsidRPr="00817E8E">
        <w:rPr>
          <w:rFonts w:asciiTheme="majorBidi" w:hAnsiTheme="majorBidi" w:cstheme="majorBidi"/>
          <w:color w:val="323232"/>
          <w:sz w:val="24"/>
          <w:szCs w:val="24"/>
        </w:rPr>
        <w:t>,</w:t>
      </w:r>
      <w:r w:rsidRPr="006E20CF">
        <w:rPr>
          <w:rFonts w:asciiTheme="majorBidi" w:hAnsiTheme="majorBidi" w:cstheme="majorBidi"/>
          <w:color w:val="323232"/>
          <w:sz w:val="24"/>
          <w:szCs w:val="24"/>
        </w:rPr>
        <w:t>Vahid</w:t>
      </w:r>
      <w:proofErr w:type="gramEnd"/>
      <w:r w:rsidRPr="006E20CF">
        <w:rPr>
          <w:rFonts w:asciiTheme="majorBidi" w:hAnsiTheme="majorBidi" w:cstheme="majorBidi"/>
          <w:color w:val="323232"/>
          <w:sz w:val="24"/>
          <w:szCs w:val="24"/>
        </w:rPr>
        <w:t xml:space="preserve"> Rahmanian</w:t>
      </w:r>
      <w:r>
        <w:rPr>
          <w:rFonts w:asciiTheme="majorBidi" w:hAnsiTheme="majorBidi" w:cstheme="majorBidi"/>
          <w:color w:val="323232"/>
          <w:sz w:val="24"/>
          <w:szCs w:val="24"/>
          <w:vertAlign w:val="superscript"/>
        </w:rPr>
        <w:t>3</w:t>
      </w:r>
    </w:p>
    <w:p w14:paraId="19AB56EC" w14:textId="77777777" w:rsidR="005B6105" w:rsidRDefault="005B6105" w:rsidP="005B6105">
      <w:pPr>
        <w:rPr>
          <w:rFonts w:asciiTheme="majorBidi" w:hAnsiTheme="majorBidi" w:cstheme="majorBidi"/>
          <w:sz w:val="24"/>
          <w:szCs w:val="24"/>
          <w:shd w:val="clear" w:color="auto" w:fill="FFFFFF"/>
        </w:rPr>
      </w:pPr>
      <w:r w:rsidRPr="00DB3831">
        <w:rPr>
          <w:rFonts w:asciiTheme="majorBidi" w:hAnsiTheme="majorBidi" w:cstheme="majorBidi"/>
          <w:sz w:val="24"/>
          <w:szCs w:val="24"/>
          <w:shd w:val="clear" w:color="auto" w:fill="FFFFFF"/>
          <w:vertAlign w:val="superscript"/>
        </w:rPr>
        <w:t>1*</w:t>
      </w:r>
      <w:r w:rsidRPr="00BD4825">
        <w:rPr>
          <w:rFonts w:asciiTheme="majorBidi" w:hAnsiTheme="majorBidi" w:cstheme="majorBidi"/>
          <w:sz w:val="24"/>
          <w:szCs w:val="24"/>
          <w:shd w:val="clear" w:color="auto" w:fill="FFFFFF"/>
        </w:rPr>
        <w:t>Non</w:t>
      </w:r>
      <w:r>
        <w:rPr>
          <w:rFonts w:asciiTheme="majorBidi" w:hAnsiTheme="majorBidi" w:cstheme="majorBidi"/>
          <w:sz w:val="24"/>
          <w:szCs w:val="24"/>
          <w:shd w:val="clear" w:color="auto" w:fill="FFFFFF"/>
        </w:rPr>
        <w:t xml:space="preserve">-Communicable Diseases Research </w:t>
      </w:r>
      <w:proofErr w:type="spellStart"/>
      <w:proofErr w:type="gramStart"/>
      <w:r>
        <w:rPr>
          <w:rFonts w:asciiTheme="majorBidi" w:hAnsiTheme="majorBidi" w:cstheme="majorBidi"/>
          <w:sz w:val="24"/>
          <w:szCs w:val="24"/>
          <w:shd w:val="clear" w:color="auto" w:fill="FFFFFF"/>
        </w:rPr>
        <w:t>Center,</w:t>
      </w:r>
      <w:r w:rsidRPr="00BD4825">
        <w:rPr>
          <w:rFonts w:asciiTheme="majorBidi" w:hAnsiTheme="majorBidi" w:cstheme="majorBidi"/>
          <w:sz w:val="24"/>
          <w:szCs w:val="24"/>
          <w:shd w:val="clear" w:color="auto" w:fill="FFFFFF"/>
        </w:rPr>
        <w:t>Department</w:t>
      </w:r>
      <w:proofErr w:type="spellEnd"/>
      <w:proofErr w:type="gramEnd"/>
      <w:r w:rsidRPr="000B6B6F">
        <w:rPr>
          <w:rFonts w:asciiTheme="majorBidi" w:hAnsiTheme="majorBidi" w:cstheme="majorBidi"/>
          <w:sz w:val="24"/>
          <w:szCs w:val="24"/>
          <w:shd w:val="clear" w:color="auto" w:fill="FFFFFF"/>
        </w:rPr>
        <w:t xml:space="preserve"> of Community Medicine</w:t>
      </w:r>
      <w:r w:rsidRPr="000B6B6F">
        <w:rPr>
          <w:rFonts w:asciiTheme="majorBidi" w:hAnsiTheme="majorBidi" w:cstheme="majorBidi"/>
          <w:sz w:val="24"/>
          <w:szCs w:val="24"/>
        </w:rPr>
        <w:t>, Faculty of Medicine</w:t>
      </w:r>
      <w:r w:rsidRPr="000B6B6F">
        <w:rPr>
          <w:rFonts w:asciiTheme="majorBidi" w:hAnsiTheme="majorBidi" w:cstheme="majorBidi"/>
          <w:sz w:val="24"/>
          <w:szCs w:val="24"/>
          <w:shd w:val="clear" w:color="auto" w:fill="FFFFFF"/>
        </w:rPr>
        <w:t xml:space="preserve">, </w:t>
      </w:r>
      <w:proofErr w:type="spellStart"/>
      <w:r w:rsidRPr="000B6B6F">
        <w:rPr>
          <w:rFonts w:asciiTheme="majorBidi" w:hAnsiTheme="majorBidi" w:cstheme="majorBidi"/>
          <w:sz w:val="24"/>
          <w:szCs w:val="24"/>
          <w:shd w:val="clear" w:color="auto" w:fill="FFFFFF"/>
        </w:rPr>
        <w:t>Sabzevar</w:t>
      </w:r>
      <w:proofErr w:type="spellEnd"/>
      <w:r w:rsidRPr="000B6B6F">
        <w:rPr>
          <w:rFonts w:asciiTheme="majorBidi" w:hAnsiTheme="majorBidi" w:cstheme="majorBidi"/>
          <w:sz w:val="24"/>
          <w:szCs w:val="24"/>
          <w:shd w:val="clear" w:color="auto" w:fill="FFFFFF"/>
        </w:rPr>
        <w:t xml:space="preserve"> University of Medical Sciences, </w:t>
      </w:r>
      <w:proofErr w:type="spellStart"/>
      <w:r w:rsidRPr="000B6B6F">
        <w:rPr>
          <w:rFonts w:asciiTheme="majorBidi" w:hAnsiTheme="majorBidi" w:cstheme="majorBidi"/>
          <w:sz w:val="24"/>
          <w:szCs w:val="24"/>
          <w:shd w:val="clear" w:color="auto" w:fill="FFFFFF"/>
        </w:rPr>
        <w:t>Sabzevar</w:t>
      </w:r>
      <w:proofErr w:type="spellEnd"/>
      <w:r w:rsidRPr="000B6B6F">
        <w:rPr>
          <w:rFonts w:asciiTheme="majorBidi" w:hAnsiTheme="majorBidi" w:cstheme="majorBidi"/>
          <w:sz w:val="24"/>
          <w:szCs w:val="24"/>
          <w:shd w:val="clear" w:color="auto" w:fill="FFFFFF"/>
        </w:rPr>
        <w:t>, Iran.</w:t>
      </w:r>
      <w:r>
        <w:rPr>
          <w:rFonts w:asciiTheme="majorBidi" w:hAnsiTheme="majorBidi" w:cstheme="majorBidi"/>
          <w:sz w:val="24"/>
          <w:szCs w:val="24"/>
          <w:shd w:val="clear" w:color="auto" w:fill="FFFFFF"/>
        </w:rPr>
        <w:t>(</w:t>
      </w:r>
      <w:r w:rsidRPr="009A28CC">
        <w:rPr>
          <w:rFonts w:asciiTheme="majorBidi" w:hAnsiTheme="majorBidi" w:cstheme="majorBidi"/>
          <w:sz w:val="24"/>
          <w:szCs w:val="24"/>
          <w:shd w:val="clear" w:color="auto" w:fill="FFFFFF"/>
        </w:rPr>
        <w:t xml:space="preserve"> </w:t>
      </w:r>
      <w:r w:rsidRPr="000B6B6F">
        <w:rPr>
          <w:rFonts w:asciiTheme="majorBidi" w:hAnsiTheme="majorBidi" w:cstheme="majorBidi"/>
          <w:sz w:val="24"/>
          <w:szCs w:val="24"/>
          <w:shd w:val="clear" w:color="auto" w:fill="FFFFFF"/>
        </w:rPr>
        <w:t>Corresponding author</w:t>
      </w:r>
      <w:r>
        <w:rPr>
          <w:rFonts w:asciiTheme="majorBidi" w:hAnsiTheme="majorBidi" w:cstheme="majorBidi"/>
          <w:sz w:val="24"/>
          <w:szCs w:val="24"/>
          <w:shd w:val="clear" w:color="auto" w:fill="FFFFFF"/>
        </w:rPr>
        <w:t>)</w:t>
      </w:r>
    </w:p>
    <w:p w14:paraId="5D326696" w14:textId="77777777" w:rsidR="005B6105" w:rsidRPr="00817E8E" w:rsidRDefault="005B6105" w:rsidP="005B6105">
      <w:pPr>
        <w:rPr>
          <w:rFonts w:asciiTheme="majorBidi" w:hAnsiTheme="majorBidi" w:cstheme="majorBidi"/>
          <w:sz w:val="24"/>
          <w:szCs w:val="24"/>
          <w:shd w:val="clear" w:color="auto" w:fill="FFFFFF"/>
        </w:rPr>
      </w:pPr>
      <w:r>
        <w:rPr>
          <w:rFonts w:asciiTheme="majorBidi" w:hAnsiTheme="majorBidi" w:cstheme="majorBidi"/>
          <w:sz w:val="24"/>
          <w:szCs w:val="24"/>
          <w:vertAlign w:val="superscript"/>
        </w:rPr>
        <w:t>2</w:t>
      </w:r>
      <w:r w:rsidRPr="00131555">
        <w:rPr>
          <w:rFonts w:asciiTheme="majorBidi" w:hAnsiTheme="majorBidi" w:cstheme="majorBidi"/>
          <w:sz w:val="24"/>
          <w:szCs w:val="24"/>
        </w:rPr>
        <w:t>Department of Pediatrics, Faculty of Medicine,</w:t>
      </w:r>
      <w:r w:rsidRPr="006E20CF">
        <w:rPr>
          <w:rFonts w:asciiTheme="majorBidi" w:hAnsiTheme="majorBidi" w:cstheme="majorBidi"/>
          <w:sz w:val="24"/>
          <w:szCs w:val="24"/>
          <w:shd w:val="clear" w:color="auto" w:fill="FFFFFF"/>
        </w:rPr>
        <w:t xml:space="preserve"> </w:t>
      </w:r>
      <w:proofErr w:type="spellStart"/>
      <w:r w:rsidRPr="006E20CF">
        <w:rPr>
          <w:rFonts w:asciiTheme="majorBidi" w:hAnsiTheme="majorBidi" w:cstheme="majorBidi"/>
          <w:sz w:val="24"/>
          <w:szCs w:val="24"/>
          <w:shd w:val="clear" w:color="auto" w:fill="FFFFFF"/>
        </w:rPr>
        <w:t>Sabzevar</w:t>
      </w:r>
      <w:proofErr w:type="spellEnd"/>
      <w:r w:rsidRPr="006E20CF">
        <w:rPr>
          <w:rFonts w:asciiTheme="majorBidi" w:hAnsiTheme="majorBidi" w:cstheme="majorBidi"/>
          <w:sz w:val="24"/>
          <w:szCs w:val="24"/>
          <w:shd w:val="clear" w:color="auto" w:fill="FFFFFF"/>
        </w:rPr>
        <w:t xml:space="preserve"> University of Medical Sciences, </w:t>
      </w:r>
      <w:proofErr w:type="spellStart"/>
      <w:r w:rsidRPr="006E20CF">
        <w:rPr>
          <w:rFonts w:asciiTheme="majorBidi" w:hAnsiTheme="majorBidi" w:cstheme="majorBidi"/>
          <w:sz w:val="24"/>
          <w:szCs w:val="24"/>
          <w:shd w:val="clear" w:color="auto" w:fill="FFFFFF"/>
        </w:rPr>
        <w:t>Sabzevar</w:t>
      </w:r>
      <w:proofErr w:type="spellEnd"/>
      <w:r w:rsidRPr="006E20CF">
        <w:rPr>
          <w:rFonts w:asciiTheme="majorBidi" w:hAnsiTheme="majorBidi" w:cstheme="majorBidi"/>
          <w:sz w:val="24"/>
          <w:szCs w:val="24"/>
          <w:shd w:val="clear" w:color="auto" w:fill="FFFFFF"/>
        </w:rPr>
        <w:t>, Iran.</w:t>
      </w:r>
    </w:p>
    <w:p w14:paraId="719673F0" w14:textId="77777777" w:rsidR="005B6105" w:rsidRDefault="005B6105" w:rsidP="005B6105">
      <w:pPr>
        <w:spacing w:after="0" w:line="400" w:lineRule="atLeast"/>
        <w:rPr>
          <w:rFonts w:asciiTheme="majorBidi" w:hAnsiTheme="majorBidi" w:cstheme="majorBidi"/>
          <w:sz w:val="24"/>
          <w:szCs w:val="24"/>
        </w:rPr>
      </w:pPr>
      <w:r>
        <w:rPr>
          <w:rFonts w:asciiTheme="majorBidi" w:hAnsiTheme="majorBidi" w:cstheme="majorBidi"/>
          <w:sz w:val="24"/>
          <w:szCs w:val="24"/>
          <w:vertAlign w:val="superscript"/>
        </w:rPr>
        <w:t>3</w:t>
      </w:r>
      <w:r>
        <w:rPr>
          <w:rFonts w:asciiTheme="majorBidi" w:hAnsiTheme="majorBidi" w:cstheme="majorBidi"/>
          <w:sz w:val="24"/>
          <w:szCs w:val="24"/>
        </w:rPr>
        <w:t xml:space="preserve">Department of Public Health, </w:t>
      </w:r>
      <w:proofErr w:type="spellStart"/>
      <w:r>
        <w:rPr>
          <w:rFonts w:asciiTheme="majorBidi" w:hAnsiTheme="majorBidi" w:cstheme="majorBidi"/>
          <w:sz w:val="24"/>
          <w:szCs w:val="24"/>
        </w:rPr>
        <w:t>Torbat</w:t>
      </w:r>
      <w:proofErr w:type="spellEnd"/>
      <w:r>
        <w:rPr>
          <w:rFonts w:asciiTheme="majorBidi" w:hAnsiTheme="majorBidi" w:cstheme="majorBidi"/>
          <w:sz w:val="24"/>
          <w:szCs w:val="24"/>
        </w:rPr>
        <w:t xml:space="preserve"> Jam Faculty of Medical Sciences, </w:t>
      </w:r>
      <w:proofErr w:type="spellStart"/>
      <w:r>
        <w:rPr>
          <w:rFonts w:asciiTheme="majorBidi" w:hAnsiTheme="majorBidi" w:cstheme="majorBidi"/>
          <w:sz w:val="24"/>
          <w:szCs w:val="24"/>
        </w:rPr>
        <w:t>Torbat</w:t>
      </w:r>
      <w:proofErr w:type="spellEnd"/>
      <w:r>
        <w:rPr>
          <w:rFonts w:asciiTheme="majorBidi" w:hAnsiTheme="majorBidi" w:cstheme="majorBidi"/>
          <w:sz w:val="24"/>
          <w:szCs w:val="24"/>
        </w:rPr>
        <w:t xml:space="preserve"> Jam, Iran.</w:t>
      </w:r>
    </w:p>
    <w:p w14:paraId="33EAAA29" w14:textId="77777777" w:rsidR="005B6105" w:rsidRDefault="005B6105" w:rsidP="005B6105">
      <w:pPr>
        <w:rPr>
          <w:rFonts w:asciiTheme="majorBidi" w:hAnsiTheme="majorBidi" w:cstheme="majorBidi"/>
          <w:color w:val="000000"/>
        </w:rPr>
      </w:pPr>
    </w:p>
    <w:p w14:paraId="4C8EB6FE" w14:textId="77777777" w:rsidR="005B6105" w:rsidRDefault="005B6105" w:rsidP="005B6105">
      <w:pPr>
        <w:rPr>
          <w:rFonts w:asciiTheme="majorBidi" w:hAnsiTheme="majorBidi" w:cstheme="majorBidi"/>
          <w:color w:val="000000"/>
        </w:rPr>
      </w:pPr>
    </w:p>
    <w:p w14:paraId="1A0F0EC9" w14:textId="77777777" w:rsidR="005B6105" w:rsidRPr="000B6B6F" w:rsidRDefault="005B6105" w:rsidP="005B6105">
      <w:pPr>
        <w:rPr>
          <w:rFonts w:asciiTheme="majorBidi" w:hAnsiTheme="majorBidi" w:cstheme="majorBidi"/>
          <w:sz w:val="24"/>
          <w:szCs w:val="24"/>
        </w:rPr>
      </w:pPr>
      <w:r w:rsidRPr="000B6B6F">
        <w:rPr>
          <w:rFonts w:asciiTheme="majorBidi" w:hAnsiTheme="majorBidi" w:cstheme="majorBidi"/>
          <w:sz w:val="24"/>
          <w:szCs w:val="24"/>
          <w:shd w:val="clear" w:color="auto" w:fill="FFFFFF"/>
        </w:rPr>
        <w:t>*</w:t>
      </w:r>
      <w:r>
        <w:rPr>
          <w:rFonts w:asciiTheme="majorBidi" w:hAnsiTheme="majorBidi" w:cstheme="majorBidi"/>
          <w:sz w:val="24"/>
          <w:szCs w:val="24"/>
          <w:shd w:val="clear" w:color="auto" w:fill="FFFFFF"/>
          <w:vertAlign w:val="superscript"/>
        </w:rPr>
        <w:t>1</w:t>
      </w:r>
      <w:r w:rsidRPr="000B6B6F">
        <w:rPr>
          <w:rFonts w:asciiTheme="majorBidi" w:hAnsiTheme="majorBidi" w:cstheme="majorBidi"/>
          <w:sz w:val="24"/>
          <w:szCs w:val="24"/>
          <w:shd w:val="clear" w:color="auto" w:fill="FFFFFF"/>
        </w:rPr>
        <w:t>Corresponding author:</w:t>
      </w:r>
      <w:r w:rsidRPr="000B6B6F">
        <w:rPr>
          <w:rFonts w:asciiTheme="majorBidi" w:hAnsiTheme="majorBidi" w:cstheme="majorBidi"/>
          <w:sz w:val="24"/>
          <w:szCs w:val="24"/>
        </w:rPr>
        <w:t xml:space="preserve"> Zeinab Jalambadani.</w:t>
      </w:r>
      <w:r w:rsidRPr="000B6B6F">
        <w:rPr>
          <w:rFonts w:asciiTheme="majorBidi" w:hAnsiTheme="majorBidi" w:cstheme="majorBidi"/>
          <w:sz w:val="24"/>
          <w:szCs w:val="24"/>
          <w:shd w:val="clear" w:color="auto" w:fill="FFFFFF"/>
        </w:rPr>
        <w:t xml:space="preserve"> Department of Community Medicine</w:t>
      </w:r>
      <w:r w:rsidRPr="000B6B6F">
        <w:rPr>
          <w:rFonts w:asciiTheme="majorBidi" w:hAnsiTheme="majorBidi" w:cstheme="majorBidi"/>
          <w:sz w:val="24"/>
          <w:szCs w:val="24"/>
        </w:rPr>
        <w:t>, Faculty of Medicine</w:t>
      </w:r>
      <w:r w:rsidRPr="000B6B6F">
        <w:rPr>
          <w:rFonts w:asciiTheme="majorBidi" w:hAnsiTheme="majorBidi" w:cstheme="majorBidi"/>
          <w:sz w:val="24"/>
          <w:szCs w:val="24"/>
          <w:shd w:val="clear" w:color="auto" w:fill="FFFFFF"/>
        </w:rPr>
        <w:t xml:space="preserve">, </w:t>
      </w:r>
      <w:proofErr w:type="spellStart"/>
      <w:r w:rsidRPr="000B6B6F">
        <w:rPr>
          <w:rFonts w:asciiTheme="majorBidi" w:hAnsiTheme="majorBidi" w:cstheme="majorBidi"/>
          <w:sz w:val="24"/>
          <w:szCs w:val="24"/>
          <w:shd w:val="clear" w:color="auto" w:fill="FFFFFF"/>
        </w:rPr>
        <w:t>Sabzevar</w:t>
      </w:r>
      <w:proofErr w:type="spellEnd"/>
      <w:r w:rsidRPr="000B6B6F">
        <w:rPr>
          <w:rFonts w:asciiTheme="majorBidi" w:hAnsiTheme="majorBidi" w:cstheme="majorBidi"/>
          <w:sz w:val="24"/>
          <w:szCs w:val="24"/>
          <w:shd w:val="clear" w:color="auto" w:fill="FFFFFF"/>
        </w:rPr>
        <w:t xml:space="preserve"> University of Medical Sciences, </w:t>
      </w:r>
      <w:proofErr w:type="spellStart"/>
      <w:r w:rsidRPr="000B6B6F">
        <w:rPr>
          <w:rFonts w:asciiTheme="majorBidi" w:hAnsiTheme="majorBidi" w:cstheme="majorBidi"/>
          <w:sz w:val="24"/>
          <w:szCs w:val="24"/>
          <w:shd w:val="clear" w:color="auto" w:fill="FFFFFF"/>
        </w:rPr>
        <w:t>Sabzevar</w:t>
      </w:r>
      <w:proofErr w:type="spellEnd"/>
      <w:r w:rsidRPr="000B6B6F">
        <w:rPr>
          <w:rFonts w:asciiTheme="majorBidi" w:hAnsiTheme="majorBidi" w:cstheme="majorBidi"/>
          <w:sz w:val="24"/>
          <w:szCs w:val="24"/>
          <w:shd w:val="clear" w:color="auto" w:fill="FFFFFF"/>
        </w:rPr>
        <w:t>, Iran.</w:t>
      </w:r>
      <w:r w:rsidRPr="000B6B6F">
        <w:rPr>
          <w:rFonts w:asciiTheme="majorBidi" w:hAnsiTheme="majorBidi" w:cstheme="majorBidi"/>
          <w:sz w:val="24"/>
          <w:szCs w:val="24"/>
        </w:rPr>
        <w:t xml:space="preserve"> </w:t>
      </w:r>
    </w:p>
    <w:p w14:paraId="4EB6E6B2" w14:textId="3588F762" w:rsidR="005B6105" w:rsidRDefault="005B6105" w:rsidP="005B6105">
      <w:pPr>
        <w:rPr>
          <w:rStyle w:val="Hyperlink"/>
          <w:rFonts w:asciiTheme="majorBidi" w:eastAsia="Cambria" w:hAnsiTheme="majorBidi" w:cstheme="majorBidi"/>
          <w:sz w:val="24"/>
          <w:szCs w:val="24"/>
        </w:rPr>
      </w:pPr>
      <w:r w:rsidRPr="000B6B6F">
        <w:rPr>
          <w:rFonts w:asciiTheme="majorBidi" w:hAnsiTheme="majorBidi" w:cstheme="majorBidi"/>
          <w:sz w:val="24"/>
          <w:szCs w:val="24"/>
        </w:rPr>
        <w:t xml:space="preserve"> Tel:05144018301   Fax: 05144018301.E-mail: </w:t>
      </w:r>
      <w:hyperlink r:id="rId8" w:history="1">
        <w:r w:rsidRPr="000B6B6F">
          <w:rPr>
            <w:rStyle w:val="Hyperlink"/>
            <w:rFonts w:asciiTheme="majorBidi" w:eastAsia="Cambria" w:hAnsiTheme="majorBidi" w:cstheme="majorBidi"/>
            <w:sz w:val="24"/>
            <w:szCs w:val="24"/>
          </w:rPr>
          <w:t>jalambadaniz@gmail.com</w:t>
        </w:r>
      </w:hyperlink>
      <w:r w:rsidRPr="000B6B6F">
        <w:rPr>
          <w:rStyle w:val="Hyperlink"/>
          <w:rFonts w:asciiTheme="majorBidi" w:eastAsia="Cambria" w:hAnsiTheme="majorBidi" w:cstheme="majorBidi"/>
          <w:sz w:val="24"/>
          <w:szCs w:val="24"/>
        </w:rPr>
        <w:t>.</w:t>
      </w:r>
      <w:r w:rsidRPr="000B6B6F">
        <w:rPr>
          <w:rFonts w:asciiTheme="majorBidi" w:eastAsia="Cambria" w:hAnsiTheme="majorBidi" w:cstheme="majorBidi"/>
          <w:sz w:val="24"/>
          <w:szCs w:val="24"/>
        </w:rPr>
        <w:t xml:space="preserve"> </w:t>
      </w:r>
      <w:hyperlink r:id="rId9" w:history="1">
        <w:r w:rsidR="00B37D42" w:rsidRPr="008300BD">
          <w:rPr>
            <w:rStyle w:val="Hyperlink"/>
            <w:rFonts w:asciiTheme="majorBidi" w:eastAsia="Cambria" w:hAnsiTheme="majorBidi" w:cstheme="majorBidi"/>
            <w:sz w:val="24"/>
            <w:szCs w:val="24"/>
          </w:rPr>
          <w:t>jalambadaniz@medsab.ac.ir</w:t>
        </w:r>
      </w:hyperlink>
      <w:r w:rsidR="00B37D42">
        <w:rPr>
          <w:rStyle w:val="Hyperlink"/>
          <w:rFonts w:asciiTheme="majorBidi" w:eastAsia="Cambria" w:hAnsiTheme="majorBidi" w:cstheme="majorBidi"/>
          <w:sz w:val="24"/>
          <w:szCs w:val="24"/>
        </w:rPr>
        <w:t>.</w:t>
      </w:r>
    </w:p>
    <w:p w14:paraId="26A9D4D9" w14:textId="0F1CF552" w:rsidR="00B37D42" w:rsidRPr="000B6B6F" w:rsidRDefault="00B37D42" w:rsidP="005B6105">
      <w:pPr>
        <w:rPr>
          <w:rFonts w:asciiTheme="majorBidi" w:eastAsia="Times New Roman" w:hAnsiTheme="majorBidi" w:cstheme="majorBidi"/>
          <w:sz w:val="24"/>
          <w:szCs w:val="24"/>
        </w:rPr>
      </w:pPr>
      <w:r w:rsidRPr="00B37D42">
        <w:rPr>
          <w:rStyle w:val="Hyperlink"/>
          <w:rFonts w:asciiTheme="majorBidi" w:eastAsia="Cambria" w:hAnsiTheme="majorBidi" w:cstheme="majorBidi"/>
          <w:color w:val="auto"/>
          <w:szCs w:val="24"/>
          <w:u w:val="none"/>
        </w:rPr>
        <w:t>ORCID:</w:t>
      </w:r>
      <w:bookmarkStart w:id="0" w:name="_Hlk169721482"/>
      <w:r w:rsidRPr="00BE7FDB">
        <w:rPr>
          <w:rFonts w:asciiTheme="majorBidi" w:hAnsiTheme="majorBidi" w:cstheme="majorBidi"/>
          <w:szCs w:val="24"/>
          <w:shd w:val="clear" w:color="auto" w:fill="FFFFFF"/>
        </w:rPr>
        <w:t xml:space="preserve"> 0000-0003-0803-7679</w:t>
      </w:r>
      <w:bookmarkEnd w:id="0"/>
    </w:p>
    <w:p w14:paraId="2280B1E4" w14:textId="77777777" w:rsidR="005B6105" w:rsidRDefault="005B6105">
      <w:pPr>
        <w:rPr>
          <w:rFonts w:asciiTheme="majorBidi" w:eastAsia="Times New Roman" w:hAnsiTheme="majorBidi" w:cstheme="majorBidi"/>
          <w:b/>
          <w:bCs/>
          <w:kern w:val="0"/>
          <w:sz w:val="24"/>
          <w:szCs w:val="24"/>
          <w14:ligatures w14:val="none"/>
        </w:rPr>
      </w:pPr>
      <w:r>
        <w:rPr>
          <w:rFonts w:asciiTheme="majorBidi" w:eastAsia="Times New Roman" w:hAnsiTheme="majorBidi" w:cstheme="majorBidi"/>
          <w:b/>
          <w:bCs/>
          <w:kern w:val="0"/>
          <w:sz w:val="24"/>
          <w:szCs w:val="24"/>
          <w14:ligatures w14:val="none"/>
        </w:rPr>
        <w:br w:type="page"/>
      </w:r>
    </w:p>
    <w:p w14:paraId="32390721" w14:textId="6F1FE27D" w:rsidR="00D06693" w:rsidRPr="0038636D" w:rsidRDefault="00D06693" w:rsidP="006B5E5F">
      <w:pPr>
        <w:spacing w:line="360" w:lineRule="auto"/>
        <w:rPr>
          <w:rFonts w:asciiTheme="majorBidi" w:eastAsia="Times New Roman" w:hAnsiTheme="majorBidi" w:cstheme="majorBidi"/>
          <w:b/>
          <w:bCs/>
          <w:kern w:val="0"/>
          <w:sz w:val="24"/>
          <w:szCs w:val="24"/>
          <w14:ligatures w14:val="none"/>
        </w:rPr>
      </w:pPr>
      <w:r w:rsidRPr="0038636D">
        <w:rPr>
          <w:rFonts w:asciiTheme="majorBidi" w:eastAsia="Times New Roman" w:hAnsiTheme="majorBidi" w:cstheme="majorBidi"/>
          <w:b/>
          <w:bCs/>
          <w:kern w:val="0"/>
          <w:sz w:val="24"/>
          <w:szCs w:val="24"/>
          <w14:ligatures w14:val="none"/>
        </w:rPr>
        <w:lastRenderedPageBreak/>
        <w:t>Abstract:</w:t>
      </w:r>
    </w:p>
    <w:p w14:paraId="79398FCF" w14:textId="5478E754" w:rsidR="00D21AC6" w:rsidRDefault="00DA7F8D" w:rsidP="006B5E5F">
      <w:pPr>
        <w:pStyle w:val="NormalWeb"/>
        <w:spacing w:line="360" w:lineRule="auto"/>
        <w:rPr>
          <w:rFonts w:asciiTheme="majorBidi" w:hAnsiTheme="majorBidi" w:cstheme="majorBidi"/>
          <w:b/>
          <w:bCs/>
        </w:rPr>
      </w:pPr>
      <w:r>
        <w:t>Artificial Intelligence (AI) tools provide personalized support to learners and offer a convenient and effective approach. This systematic review aims to determine whether AI can enhance creativity in children and teenagers under 18, based on previous studies.</w:t>
      </w:r>
      <w:r>
        <w:br/>
        <w:t>To conduct this study, we followed the systematic review method and analyzed 4</w:t>
      </w:r>
      <w:r w:rsidR="009A68A5">
        <w:t>1</w:t>
      </w:r>
      <w:r>
        <w:t xml:space="preserve"> articles obtained from various databases including Web of Science, PubMed/MEDLINE, Scopus, Google Scholar, Embase, ProQuest, SID (Scientific Information Database), </w:t>
      </w:r>
      <w:proofErr w:type="spellStart"/>
      <w:r>
        <w:t>Magiran</w:t>
      </w:r>
      <w:proofErr w:type="spellEnd"/>
      <w:r>
        <w:t xml:space="preserve">, </w:t>
      </w:r>
      <w:proofErr w:type="spellStart"/>
      <w:r>
        <w:t>IranDoc</w:t>
      </w:r>
      <w:proofErr w:type="spellEnd"/>
      <w:r>
        <w:t xml:space="preserve">, Iranian Archive for Scientific Documents Center, and Iranian National Library </w:t>
      </w:r>
      <w:r w:rsidR="00D25E98">
        <w:t>from 2000 to 2023</w:t>
      </w:r>
      <w:r w:rsidR="00AD3CC6">
        <w:t>.</w:t>
      </w:r>
      <w:r>
        <w:t>The study was framed using the PICO</w:t>
      </w:r>
      <w:r w:rsidR="00FC312E">
        <w:t xml:space="preserve"> </w:t>
      </w:r>
      <w:r>
        <w:t>guide.</w:t>
      </w:r>
      <w:r>
        <w:br/>
        <w:t>In one study, AI had an equal effect on creativity, while in one group, it showed a lesser effect in the intervention groups. The remaining studies demonstrated the positive influence of AI on the creativity of children and teenagers. Additionally, there was a statistically significant difference in the effectiveness of different tools for measuring creativity (such as the Torrance test, game robots, visual and verbal creativity tests, and creative story writing) in children and adolescents under 18.</w:t>
      </w:r>
      <w:r>
        <w:br/>
        <w:t>Considering the positive effect of AI on improving children's creativity, it is recommended to incorporate AI as a new method for fostering creativity starting from kindergartens up to the secondary level.</w:t>
      </w:r>
    </w:p>
    <w:p w14:paraId="505A2DE7" w14:textId="0AE11D9C" w:rsidR="00D657FB" w:rsidRPr="0038636D" w:rsidRDefault="00D657FB" w:rsidP="006B5E5F">
      <w:pPr>
        <w:spacing w:line="360" w:lineRule="auto"/>
        <w:rPr>
          <w:rFonts w:asciiTheme="majorBidi" w:hAnsiTheme="majorBidi" w:cstheme="majorBidi"/>
          <w:b/>
          <w:bCs/>
          <w:sz w:val="24"/>
          <w:szCs w:val="24"/>
        </w:rPr>
      </w:pPr>
      <w:r w:rsidRPr="0038636D">
        <w:rPr>
          <w:rFonts w:asciiTheme="majorBidi" w:hAnsiTheme="majorBidi" w:cstheme="majorBidi"/>
          <w:b/>
          <w:bCs/>
          <w:sz w:val="24"/>
          <w:szCs w:val="24"/>
        </w:rPr>
        <w:t>Keyword</w:t>
      </w:r>
    </w:p>
    <w:p w14:paraId="2E9FDBB3" w14:textId="2A5E551D" w:rsidR="00D657FB" w:rsidRPr="00894093" w:rsidRDefault="003E411A" w:rsidP="006B5E5F">
      <w:pPr>
        <w:spacing w:line="360" w:lineRule="auto"/>
        <w:rPr>
          <w:rFonts w:asciiTheme="majorBidi" w:hAnsiTheme="majorBidi" w:cstheme="majorBidi"/>
          <w:sz w:val="24"/>
          <w:szCs w:val="24"/>
        </w:rPr>
      </w:pPr>
      <w:r w:rsidRPr="00894093">
        <w:rPr>
          <w:rFonts w:ascii="Times New Roman" w:eastAsia="Times New Roman" w:hAnsi="Times New Roman" w:cs="Times New Roman"/>
          <w:kern w:val="0"/>
          <w:sz w:val="24"/>
          <w:szCs w:val="24"/>
          <w14:ligatures w14:val="none"/>
        </w:rPr>
        <w:t>Artificial Intelligence</w:t>
      </w:r>
      <w:r w:rsidR="00D657FB" w:rsidRPr="00894093">
        <w:rPr>
          <w:rFonts w:asciiTheme="majorBidi" w:hAnsiTheme="majorBidi" w:cstheme="majorBidi"/>
          <w:sz w:val="24"/>
          <w:szCs w:val="24"/>
        </w:rPr>
        <w:t>,</w:t>
      </w:r>
      <w:r w:rsidR="00303899" w:rsidRPr="00894093">
        <w:rPr>
          <w:rFonts w:asciiTheme="majorBidi" w:hAnsiTheme="majorBidi" w:cstheme="majorBidi"/>
          <w:sz w:val="24"/>
          <w:szCs w:val="24"/>
        </w:rPr>
        <w:t xml:space="preserve"> </w:t>
      </w:r>
      <w:r w:rsidR="00894093">
        <w:rPr>
          <w:rFonts w:asciiTheme="majorBidi" w:hAnsiTheme="majorBidi" w:cstheme="majorBidi"/>
          <w:sz w:val="24"/>
          <w:szCs w:val="24"/>
        </w:rPr>
        <w:t>C</w:t>
      </w:r>
      <w:r w:rsidR="00303899" w:rsidRPr="00894093">
        <w:rPr>
          <w:rFonts w:asciiTheme="majorBidi" w:hAnsiTheme="majorBidi" w:cstheme="majorBidi"/>
          <w:sz w:val="24"/>
          <w:szCs w:val="24"/>
        </w:rPr>
        <w:t>hildren,</w:t>
      </w:r>
      <w:r w:rsidR="00D657FB" w:rsidRPr="00894093">
        <w:rPr>
          <w:rFonts w:asciiTheme="majorBidi" w:hAnsiTheme="majorBidi" w:cstheme="majorBidi"/>
          <w:sz w:val="24"/>
          <w:szCs w:val="24"/>
        </w:rPr>
        <w:t xml:space="preserve"> </w:t>
      </w:r>
      <w:r w:rsidR="00894093">
        <w:rPr>
          <w:rFonts w:asciiTheme="majorBidi" w:eastAsia="Times New Roman" w:hAnsiTheme="majorBidi" w:cstheme="majorBidi"/>
          <w:kern w:val="0"/>
          <w:sz w:val="24"/>
          <w:szCs w:val="24"/>
          <w14:ligatures w14:val="none"/>
        </w:rPr>
        <w:t>A</w:t>
      </w:r>
      <w:r w:rsidR="00894093" w:rsidRPr="00894093">
        <w:rPr>
          <w:rFonts w:asciiTheme="majorBidi" w:eastAsia="Times New Roman" w:hAnsiTheme="majorBidi" w:cstheme="majorBidi"/>
          <w:kern w:val="0"/>
          <w:sz w:val="24"/>
          <w:szCs w:val="24"/>
          <w14:ligatures w14:val="none"/>
        </w:rPr>
        <w:t>dolescent,</w:t>
      </w:r>
      <w:r w:rsidR="00894093">
        <w:rPr>
          <w:rFonts w:asciiTheme="majorBidi" w:eastAsia="Times New Roman" w:hAnsiTheme="majorBidi" w:cstheme="majorBidi"/>
          <w:kern w:val="0"/>
          <w:sz w:val="24"/>
          <w:szCs w:val="24"/>
          <w14:ligatures w14:val="none"/>
        </w:rPr>
        <w:t xml:space="preserve"> </w:t>
      </w:r>
      <w:r w:rsidRPr="00894093">
        <w:rPr>
          <w:rFonts w:asciiTheme="majorBidi" w:eastAsia="Times New Roman" w:hAnsiTheme="majorBidi" w:cstheme="majorBidi"/>
          <w:kern w:val="0"/>
          <w:sz w:val="24"/>
          <w:szCs w:val="24"/>
          <w14:ligatures w14:val="none"/>
        </w:rPr>
        <w:t>C</w:t>
      </w:r>
      <w:r w:rsidR="0076123B" w:rsidRPr="00894093">
        <w:rPr>
          <w:rFonts w:asciiTheme="majorBidi" w:eastAsia="Times New Roman" w:hAnsiTheme="majorBidi" w:cstheme="majorBidi"/>
          <w:kern w:val="0"/>
          <w:sz w:val="24"/>
          <w:szCs w:val="24"/>
          <w14:ligatures w14:val="none"/>
        </w:rPr>
        <w:t>reativity</w:t>
      </w:r>
      <w:r w:rsidR="00D657FB" w:rsidRPr="00894093">
        <w:rPr>
          <w:rFonts w:asciiTheme="majorBidi" w:hAnsiTheme="majorBidi" w:cstheme="majorBidi"/>
          <w:sz w:val="24"/>
          <w:szCs w:val="24"/>
        </w:rPr>
        <w:t xml:space="preserve">, </w:t>
      </w:r>
      <w:r w:rsidR="001C6315" w:rsidRPr="00894093">
        <w:rPr>
          <w:rFonts w:asciiTheme="majorBidi" w:hAnsiTheme="majorBidi" w:cstheme="majorBidi"/>
          <w:sz w:val="24"/>
          <w:szCs w:val="24"/>
        </w:rPr>
        <w:t>S</w:t>
      </w:r>
      <w:r w:rsidR="00D657FB" w:rsidRPr="00894093">
        <w:rPr>
          <w:rFonts w:asciiTheme="majorBidi" w:hAnsiTheme="majorBidi" w:cstheme="majorBidi"/>
          <w:sz w:val="24"/>
          <w:szCs w:val="24"/>
        </w:rPr>
        <w:t xml:space="preserve">ystematic </w:t>
      </w:r>
      <w:r w:rsidR="001C6315" w:rsidRPr="00894093">
        <w:rPr>
          <w:rFonts w:asciiTheme="majorBidi" w:hAnsiTheme="majorBidi" w:cstheme="majorBidi"/>
          <w:sz w:val="24"/>
          <w:szCs w:val="24"/>
        </w:rPr>
        <w:t>R</w:t>
      </w:r>
      <w:r w:rsidR="00D657FB" w:rsidRPr="00894093">
        <w:rPr>
          <w:rFonts w:asciiTheme="majorBidi" w:hAnsiTheme="majorBidi" w:cstheme="majorBidi"/>
          <w:sz w:val="24"/>
          <w:szCs w:val="24"/>
        </w:rPr>
        <w:t>eview</w:t>
      </w:r>
    </w:p>
    <w:p w14:paraId="63863C52" w14:textId="77777777" w:rsidR="004710BC" w:rsidRDefault="004710BC" w:rsidP="006B5E5F">
      <w:pPr>
        <w:spacing w:line="360" w:lineRule="auto"/>
        <w:rPr>
          <w:rFonts w:asciiTheme="majorBidi" w:eastAsia="Times New Roman" w:hAnsiTheme="majorBidi" w:cstheme="majorBidi"/>
          <w:b/>
          <w:bCs/>
          <w:kern w:val="0"/>
          <w:sz w:val="24"/>
          <w:szCs w:val="24"/>
          <w14:ligatures w14:val="none"/>
        </w:rPr>
      </w:pPr>
      <w:r>
        <w:rPr>
          <w:rFonts w:asciiTheme="majorBidi" w:eastAsia="Times New Roman" w:hAnsiTheme="majorBidi" w:cstheme="majorBidi"/>
          <w:b/>
          <w:bCs/>
          <w:kern w:val="0"/>
          <w:sz w:val="24"/>
          <w:szCs w:val="24"/>
          <w14:ligatures w14:val="none"/>
        </w:rPr>
        <w:br w:type="page"/>
      </w:r>
    </w:p>
    <w:p w14:paraId="0431481B" w14:textId="77777777" w:rsidR="00284502" w:rsidRPr="00284502" w:rsidRDefault="00284502" w:rsidP="00284502">
      <w:pPr>
        <w:spacing w:line="360" w:lineRule="auto"/>
        <w:rPr>
          <w:rFonts w:asciiTheme="majorBidi" w:eastAsia="Times New Roman" w:hAnsiTheme="majorBidi" w:cstheme="majorBidi"/>
          <w:b/>
          <w:bCs/>
          <w:kern w:val="0"/>
          <w:sz w:val="24"/>
          <w:szCs w:val="24"/>
          <w14:ligatures w14:val="none"/>
        </w:rPr>
      </w:pPr>
      <w:proofErr w:type="spellStart"/>
      <w:r w:rsidRPr="00284502">
        <w:rPr>
          <w:rFonts w:asciiTheme="majorBidi" w:eastAsia="Times New Roman" w:hAnsiTheme="majorBidi" w:cstheme="majorBidi"/>
          <w:b/>
          <w:bCs/>
          <w:kern w:val="0"/>
          <w:sz w:val="24"/>
          <w:szCs w:val="24"/>
          <w14:ligatures w14:val="none"/>
        </w:rPr>
        <w:lastRenderedPageBreak/>
        <w:t>Resumo</w:t>
      </w:r>
      <w:proofErr w:type="spellEnd"/>
      <w:r w:rsidRPr="00284502">
        <w:rPr>
          <w:rFonts w:asciiTheme="majorBidi" w:eastAsia="Times New Roman" w:hAnsiTheme="majorBidi" w:cstheme="majorBidi"/>
          <w:b/>
          <w:bCs/>
          <w:kern w:val="0"/>
          <w:sz w:val="24"/>
          <w:szCs w:val="24"/>
          <w14:ligatures w14:val="none"/>
        </w:rPr>
        <w:t>:</w:t>
      </w:r>
    </w:p>
    <w:p w14:paraId="71A7DA05" w14:textId="77777777" w:rsidR="00284502" w:rsidRPr="00284502" w:rsidRDefault="00284502" w:rsidP="00284502">
      <w:pPr>
        <w:spacing w:line="360" w:lineRule="auto"/>
        <w:rPr>
          <w:rFonts w:asciiTheme="majorBidi" w:eastAsia="Times New Roman" w:hAnsiTheme="majorBidi" w:cstheme="majorBidi"/>
          <w:kern w:val="0"/>
          <w:sz w:val="24"/>
          <w:szCs w:val="24"/>
          <w14:ligatures w14:val="none"/>
        </w:rPr>
      </w:pPr>
      <w:r w:rsidRPr="00284502">
        <w:rPr>
          <w:rFonts w:asciiTheme="majorBidi" w:eastAsia="Times New Roman" w:hAnsiTheme="majorBidi" w:cstheme="majorBidi"/>
          <w:kern w:val="0"/>
          <w:sz w:val="24"/>
          <w:szCs w:val="24"/>
          <w14:ligatures w14:val="none"/>
        </w:rPr>
        <w:t xml:space="preserve">Ferramentas de </w:t>
      </w:r>
      <w:proofErr w:type="spellStart"/>
      <w:r w:rsidRPr="00284502">
        <w:rPr>
          <w:rFonts w:asciiTheme="majorBidi" w:eastAsia="Times New Roman" w:hAnsiTheme="majorBidi" w:cstheme="majorBidi"/>
          <w:kern w:val="0"/>
          <w:sz w:val="24"/>
          <w:szCs w:val="24"/>
          <w14:ligatures w14:val="none"/>
        </w:rPr>
        <w:t>Inteligência</w:t>
      </w:r>
      <w:proofErr w:type="spellEnd"/>
      <w:r w:rsidRPr="00284502">
        <w:rPr>
          <w:rFonts w:asciiTheme="majorBidi" w:eastAsia="Times New Roman" w:hAnsiTheme="majorBidi" w:cstheme="majorBidi"/>
          <w:kern w:val="0"/>
          <w:sz w:val="24"/>
          <w:szCs w:val="24"/>
          <w14:ligatures w14:val="none"/>
        </w:rPr>
        <w:t xml:space="preserve"> Artificial (IA) </w:t>
      </w:r>
      <w:proofErr w:type="spellStart"/>
      <w:r w:rsidRPr="00284502">
        <w:rPr>
          <w:rFonts w:asciiTheme="majorBidi" w:eastAsia="Times New Roman" w:hAnsiTheme="majorBidi" w:cstheme="majorBidi"/>
          <w:kern w:val="0"/>
          <w:sz w:val="24"/>
          <w:szCs w:val="24"/>
          <w14:ligatures w14:val="none"/>
        </w:rPr>
        <w:t>fornecem</w:t>
      </w:r>
      <w:proofErr w:type="spellEnd"/>
      <w:r w:rsidRPr="00284502">
        <w:rPr>
          <w:rFonts w:asciiTheme="majorBidi" w:eastAsia="Times New Roman" w:hAnsiTheme="majorBidi" w:cstheme="majorBidi"/>
          <w:kern w:val="0"/>
          <w:sz w:val="24"/>
          <w:szCs w:val="24"/>
          <w14:ligatures w14:val="none"/>
        </w:rPr>
        <w:t xml:space="preserve"> </w:t>
      </w:r>
      <w:proofErr w:type="spellStart"/>
      <w:r w:rsidRPr="00284502">
        <w:rPr>
          <w:rFonts w:asciiTheme="majorBidi" w:eastAsia="Times New Roman" w:hAnsiTheme="majorBidi" w:cstheme="majorBidi"/>
          <w:kern w:val="0"/>
          <w:sz w:val="24"/>
          <w:szCs w:val="24"/>
          <w14:ligatures w14:val="none"/>
        </w:rPr>
        <w:t>suporte</w:t>
      </w:r>
      <w:proofErr w:type="spellEnd"/>
      <w:r w:rsidRPr="00284502">
        <w:rPr>
          <w:rFonts w:asciiTheme="majorBidi" w:eastAsia="Times New Roman" w:hAnsiTheme="majorBidi" w:cstheme="majorBidi"/>
          <w:kern w:val="0"/>
          <w:sz w:val="24"/>
          <w:szCs w:val="24"/>
          <w14:ligatures w14:val="none"/>
        </w:rPr>
        <w:t xml:space="preserve"> </w:t>
      </w:r>
      <w:proofErr w:type="spellStart"/>
      <w:r w:rsidRPr="00284502">
        <w:rPr>
          <w:rFonts w:asciiTheme="majorBidi" w:eastAsia="Times New Roman" w:hAnsiTheme="majorBidi" w:cstheme="majorBidi"/>
          <w:kern w:val="0"/>
          <w:sz w:val="24"/>
          <w:szCs w:val="24"/>
          <w14:ligatures w14:val="none"/>
        </w:rPr>
        <w:t>personalizado</w:t>
      </w:r>
      <w:proofErr w:type="spellEnd"/>
      <w:r w:rsidRPr="00284502">
        <w:rPr>
          <w:rFonts w:asciiTheme="majorBidi" w:eastAsia="Times New Roman" w:hAnsiTheme="majorBidi" w:cstheme="majorBidi"/>
          <w:kern w:val="0"/>
          <w:sz w:val="24"/>
          <w:szCs w:val="24"/>
          <w14:ligatures w14:val="none"/>
        </w:rPr>
        <w:t xml:space="preserve"> </w:t>
      </w:r>
      <w:proofErr w:type="spellStart"/>
      <w:r w:rsidRPr="00284502">
        <w:rPr>
          <w:rFonts w:asciiTheme="majorBidi" w:eastAsia="Times New Roman" w:hAnsiTheme="majorBidi" w:cstheme="majorBidi"/>
          <w:kern w:val="0"/>
          <w:sz w:val="24"/>
          <w:szCs w:val="24"/>
          <w14:ligatures w14:val="none"/>
        </w:rPr>
        <w:t>aos</w:t>
      </w:r>
      <w:proofErr w:type="spellEnd"/>
      <w:r w:rsidRPr="00284502">
        <w:rPr>
          <w:rFonts w:asciiTheme="majorBidi" w:eastAsia="Times New Roman" w:hAnsiTheme="majorBidi" w:cstheme="majorBidi"/>
          <w:kern w:val="0"/>
          <w:sz w:val="24"/>
          <w:szCs w:val="24"/>
          <w14:ligatures w14:val="none"/>
        </w:rPr>
        <w:t xml:space="preserve"> </w:t>
      </w:r>
      <w:proofErr w:type="spellStart"/>
      <w:r w:rsidRPr="00284502">
        <w:rPr>
          <w:rFonts w:asciiTheme="majorBidi" w:eastAsia="Times New Roman" w:hAnsiTheme="majorBidi" w:cstheme="majorBidi"/>
          <w:kern w:val="0"/>
          <w:sz w:val="24"/>
          <w:szCs w:val="24"/>
          <w14:ligatures w14:val="none"/>
        </w:rPr>
        <w:t>alunos</w:t>
      </w:r>
      <w:proofErr w:type="spellEnd"/>
      <w:r w:rsidRPr="00284502">
        <w:rPr>
          <w:rFonts w:asciiTheme="majorBidi" w:eastAsia="Times New Roman" w:hAnsiTheme="majorBidi" w:cstheme="majorBidi"/>
          <w:kern w:val="0"/>
          <w:sz w:val="24"/>
          <w:szCs w:val="24"/>
          <w14:ligatures w14:val="none"/>
        </w:rPr>
        <w:t xml:space="preserve"> e </w:t>
      </w:r>
      <w:proofErr w:type="spellStart"/>
      <w:r w:rsidRPr="00284502">
        <w:rPr>
          <w:rFonts w:asciiTheme="majorBidi" w:eastAsia="Times New Roman" w:hAnsiTheme="majorBidi" w:cstheme="majorBidi"/>
          <w:kern w:val="0"/>
          <w:sz w:val="24"/>
          <w:szCs w:val="24"/>
          <w14:ligatures w14:val="none"/>
        </w:rPr>
        <w:t>oferecem</w:t>
      </w:r>
      <w:proofErr w:type="spellEnd"/>
      <w:r w:rsidRPr="00284502">
        <w:rPr>
          <w:rFonts w:asciiTheme="majorBidi" w:eastAsia="Times New Roman" w:hAnsiTheme="majorBidi" w:cstheme="majorBidi"/>
          <w:kern w:val="0"/>
          <w:sz w:val="24"/>
          <w:szCs w:val="24"/>
          <w14:ligatures w14:val="none"/>
        </w:rPr>
        <w:t xml:space="preserve"> </w:t>
      </w:r>
      <w:proofErr w:type="spellStart"/>
      <w:r w:rsidRPr="00284502">
        <w:rPr>
          <w:rFonts w:asciiTheme="majorBidi" w:eastAsia="Times New Roman" w:hAnsiTheme="majorBidi" w:cstheme="majorBidi"/>
          <w:kern w:val="0"/>
          <w:sz w:val="24"/>
          <w:szCs w:val="24"/>
          <w14:ligatures w14:val="none"/>
        </w:rPr>
        <w:t>uma</w:t>
      </w:r>
      <w:proofErr w:type="spellEnd"/>
      <w:r w:rsidRPr="00284502">
        <w:rPr>
          <w:rFonts w:asciiTheme="majorBidi" w:eastAsia="Times New Roman" w:hAnsiTheme="majorBidi" w:cstheme="majorBidi"/>
          <w:kern w:val="0"/>
          <w:sz w:val="24"/>
          <w:szCs w:val="24"/>
          <w14:ligatures w14:val="none"/>
        </w:rPr>
        <w:t xml:space="preserve"> </w:t>
      </w:r>
      <w:proofErr w:type="spellStart"/>
      <w:r w:rsidRPr="00284502">
        <w:rPr>
          <w:rFonts w:asciiTheme="majorBidi" w:eastAsia="Times New Roman" w:hAnsiTheme="majorBidi" w:cstheme="majorBidi"/>
          <w:kern w:val="0"/>
          <w:sz w:val="24"/>
          <w:szCs w:val="24"/>
          <w14:ligatures w14:val="none"/>
        </w:rPr>
        <w:t>abordagem</w:t>
      </w:r>
      <w:proofErr w:type="spellEnd"/>
      <w:r w:rsidRPr="00284502">
        <w:rPr>
          <w:rFonts w:asciiTheme="majorBidi" w:eastAsia="Times New Roman" w:hAnsiTheme="majorBidi" w:cstheme="majorBidi"/>
          <w:kern w:val="0"/>
          <w:sz w:val="24"/>
          <w:szCs w:val="24"/>
          <w14:ligatures w14:val="none"/>
        </w:rPr>
        <w:t xml:space="preserve"> </w:t>
      </w:r>
      <w:proofErr w:type="spellStart"/>
      <w:r w:rsidRPr="00284502">
        <w:rPr>
          <w:rFonts w:asciiTheme="majorBidi" w:eastAsia="Times New Roman" w:hAnsiTheme="majorBidi" w:cstheme="majorBidi"/>
          <w:kern w:val="0"/>
          <w:sz w:val="24"/>
          <w:szCs w:val="24"/>
          <w14:ligatures w14:val="none"/>
        </w:rPr>
        <w:t>conveniente</w:t>
      </w:r>
      <w:proofErr w:type="spellEnd"/>
      <w:r w:rsidRPr="00284502">
        <w:rPr>
          <w:rFonts w:asciiTheme="majorBidi" w:eastAsia="Times New Roman" w:hAnsiTheme="majorBidi" w:cstheme="majorBidi"/>
          <w:kern w:val="0"/>
          <w:sz w:val="24"/>
          <w:szCs w:val="24"/>
          <w14:ligatures w14:val="none"/>
        </w:rPr>
        <w:t xml:space="preserve"> e </w:t>
      </w:r>
      <w:proofErr w:type="spellStart"/>
      <w:r w:rsidRPr="00284502">
        <w:rPr>
          <w:rFonts w:asciiTheme="majorBidi" w:eastAsia="Times New Roman" w:hAnsiTheme="majorBidi" w:cstheme="majorBidi"/>
          <w:kern w:val="0"/>
          <w:sz w:val="24"/>
          <w:szCs w:val="24"/>
          <w14:ligatures w14:val="none"/>
        </w:rPr>
        <w:t>eficaz</w:t>
      </w:r>
      <w:proofErr w:type="spellEnd"/>
      <w:r w:rsidRPr="00284502">
        <w:rPr>
          <w:rFonts w:asciiTheme="majorBidi" w:eastAsia="Times New Roman" w:hAnsiTheme="majorBidi" w:cstheme="majorBidi"/>
          <w:kern w:val="0"/>
          <w:sz w:val="24"/>
          <w:szCs w:val="24"/>
          <w14:ligatures w14:val="none"/>
        </w:rPr>
        <w:t xml:space="preserve">. Esta </w:t>
      </w:r>
      <w:proofErr w:type="spellStart"/>
      <w:r w:rsidRPr="00284502">
        <w:rPr>
          <w:rFonts w:asciiTheme="majorBidi" w:eastAsia="Times New Roman" w:hAnsiTheme="majorBidi" w:cstheme="majorBidi"/>
          <w:kern w:val="0"/>
          <w:sz w:val="24"/>
          <w:szCs w:val="24"/>
          <w14:ligatures w14:val="none"/>
        </w:rPr>
        <w:t>revisão</w:t>
      </w:r>
      <w:proofErr w:type="spellEnd"/>
      <w:r w:rsidRPr="00284502">
        <w:rPr>
          <w:rFonts w:asciiTheme="majorBidi" w:eastAsia="Times New Roman" w:hAnsiTheme="majorBidi" w:cstheme="majorBidi"/>
          <w:kern w:val="0"/>
          <w:sz w:val="24"/>
          <w:szCs w:val="24"/>
          <w14:ligatures w14:val="none"/>
        </w:rPr>
        <w:t xml:space="preserve"> </w:t>
      </w:r>
      <w:proofErr w:type="spellStart"/>
      <w:r w:rsidRPr="00284502">
        <w:rPr>
          <w:rFonts w:asciiTheme="majorBidi" w:eastAsia="Times New Roman" w:hAnsiTheme="majorBidi" w:cstheme="majorBidi"/>
          <w:kern w:val="0"/>
          <w:sz w:val="24"/>
          <w:szCs w:val="24"/>
          <w14:ligatures w14:val="none"/>
        </w:rPr>
        <w:t>sistemática</w:t>
      </w:r>
      <w:proofErr w:type="spellEnd"/>
      <w:r w:rsidRPr="00284502">
        <w:rPr>
          <w:rFonts w:asciiTheme="majorBidi" w:eastAsia="Times New Roman" w:hAnsiTheme="majorBidi" w:cstheme="majorBidi"/>
          <w:kern w:val="0"/>
          <w:sz w:val="24"/>
          <w:szCs w:val="24"/>
          <w14:ligatures w14:val="none"/>
        </w:rPr>
        <w:t xml:space="preserve"> visa </w:t>
      </w:r>
      <w:proofErr w:type="spellStart"/>
      <w:r w:rsidRPr="00284502">
        <w:rPr>
          <w:rFonts w:asciiTheme="majorBidi" w:eastAsia="Times New Roman" w:hAnsiTheme="majorBidi" w:cstheme="majorBidi"/>
          <w:kern w:val="0"/>
          <w:sz w:val="24"/>
          <w:szCs w:val="24"/>
          <w14:ligatures w14:val="none"/>
        </w:rPr>
        <w:t>determinar</w:t>
      </w:r>
      <w:proofErr w:type="spellEnd"/>
      <w:r w:rsidRPr="00284502">
        <w:rPr>
          <w:rFonts w:asciiTheme="majorBidi" w:eastAsia="Times New Roman" w:hAnsiTheme="majorBidi" w:cstheme="majorBidi"/>
          <w:kern w:val="0"/>
          <w:sz w:val="24"/>
          <w:szCs w:val="24"/>
          <w14:ligatures w14:val="none"/>
        </w:rPr>
        <w:t xml:space="preserve"> se </w:t>
      </w:r>
      <w:proofErr w:type="gramStart"/>
      <w:r w:rsidRPr="00284502">
        <w:rPr>
          <w:rFonts w:asciiTheme="majorBidi" w:eastAsia="Times New Roman" w:hAnsiTheme="majorBidi" w:cstheme="majorBidi"/>
          <w:kern w:val="0"/>
          <w:sz w:val="24"/>
          <w:szCs w:val="24"/>
          <w14:ligatures w14:val="none"/>
        </w:rPr>
        <w:t>a</w:t>
      </w:r>
      <w:proofErr w:type="gramEnd"/>
      <w:r w:rsidRPr="00284502">
        <w:rPr>
          <w:rFonts w:asciiTheme="majorBidi" w:eastAsia="Times New Roman" w:hAnsiTheme="majorBidi" w:cstheme="majorBidi"/>
          <w:kern w:val="0"/>
          <w:sz w:val="24"/>
          <w:szCs w:val="24"/>
          <w14:ligatures w14:val="none"/>
        </w:rPr>
        <w:t xml:space="preserve"> IA </w:t>
      </w:r>
      <w:proofErr w:type="spellStart"/>
      <w:r w:rsidRPr="00284502">
        <w:rPr>
          <w:rFonts w:asciiTheme="majorBidi" w:eastAsia="Times New Roman" w:hAnsiTheme="majorBidi" w:cstheme="majorBidi"/>
          <w:kern w:val="0"/>
          <w:sz w:val="24"/>
          <w:szCs w:val="24"/>
          <w14:ligatures w14:val="none"/>
        </w:rPr>
        <w:t>pode</w:t>
      </w:r>
      <w:proofErr w:type="spellEnd"/>
      <w:r w:rsidRPr="00284502">
        <w:rPr>
          <w:rFonts w:asciiTheme="majorBidi" w:eastAsia="Times New Roman" w:hAnsiTheme="majorBidi" w:cstheme="majorBidi"/>
          <w:kern w:val="0"/>
          <w:sz w:val="24"/>
          <w:szCs w:val="24"/>
          <w14:ligatures w14:val="none"/>
        </w:rPr>
        <w:t xml:space="preserve"> </w:t>
      </w:r>
      <w:proofErr w:type="spellStart"/>
      <w:r w:rsidRPr="00284502">
        <w:rPr>
          <w:rFonts w:asciiTheme="majorBidi" w:eastAsia="Times New Roman" w:hAnsiTheme="majorBidi" w:cstheme="majorBidi"/>
          <w:kern w:val="0"/>
          <w:sz w:val="24"/>
          <w:szCs w:val="24"/>
          <w14:ligatures w14:val="none"/>
        </w:rPr>
        <w:t>aumentar</w:t>
      </w:r>
      <w:proofErr w:type="spellEnd"/>
      <w:r w:rsidRPr="00284502">
        <w:rPr>
          <w:rFonts w:asciiTheme="majorBidi" w:eastAsia="Times New Roman" w:hAnsiTheme="majorBidi" w:cstheme="majorBidi"/>
          <w:kern w:val="0"/>
          <w:sz w:val="24"/>
          <w:szCs w:val="24"/>
          <w14:ligatures w14:val="none"/>
        </w:rPr>
        <w:t xml:space="preserve"> a </w:t>
      </w:r>
      <w:proofErr w:type="spellStart"/>
      <w:r w:rsidRPr="00284502">
        <w:rPr>
          <w:rFonts w:asciiTheme="majorBidi" w:eastAsia="Times New Roman" w:hAnsiTheme="majorBidi" w:cstheme="majorBidi"/>
          <w:kern w:val="0"/>
          <w:sz w:val="24"/>
          <w:szCs w:val="24"/>
          <w14:ligatures w14:val="none"/>
        </w:rPr>
        <w:t>criatividade</w:t>
      </w:r>
      <w:proofErr w:type="spellEnd"/>
      <w:r w:rsidRPr="00284502">
        <w:rPr>
          <w:rFonts w:asciiTheme="majorBidi" w:eastAsia="Times New Roman" w:hAnsiTheme="majorBidi" w:cstheme="majorBidi"/>
          <w:kern w:val="0"/>
          <w:sz w:val="24"/>
          <w:szCs w:val="24"/>
          <w14:ligatures w14:val="none"/>
        </w:rPr>
        <w:t xml:space="preserve"> </w:t>
      </w:r>
      <w:proofErr w:type="spellStart"/>
      <w:r w:rsidRPr="00284502">
        <w:rPr>
          <w:rFonts w:asciiTheme="majorBidi" w:eastAsia="Times New Roman" w:hAnsiTheme="majorBidi" w:cstheme="majorBidi"/>
          <w:kern w:val="0"/>
          <w:sz w:val="24"/>
          <w:szCs w:val="24"/>
          <w14:ligatures w14:val="none"/>
        </w:rPr>
        <w:t>em</w:t>
      </w:r>
      <w:proofErr w:type="spellEnd"/>
      <w:r w:rsidRPr="00284502">
        <w:rPr>
          <w:rFonts w:asciiTheme="majorBidi" w:eastAsia="Times New Roman" w:hAnsiTheme="majorBidi" w:cstheme="majorBidi"/>
          <w:kern w:val="0"/>
          <w:sz w:val="24"/>
          <w:szCs w:val="24"/>
          <w14:ligatures w14:val="none"/>
        </w:rPr>
        <w:t xml:space="preserve"> </w:t>
      </w:r>
      <w:proofErr w:type="spellStart"/>
      <w:r w:rsidRPr="00284502">
        <w:rPr>
          <w:rFonts w:asciiTheme="majorBidi" w:eastAsia="Times New Roman" w:hAnsiTheme="majorBidi" w:cstheme="majorBidi"/>
          <w:kern w:val="0"/>
          <w:sz w:val="24"/>
          <w:szCs w:val="24"/>
          <w14:ligatures w14:val="none"/>
        </w:rPr>
        <w:t>crianças</w:t>
      </w:r>
      <w:proofErr w:type="spellEnd"/>
      <w:r w:rsidRPr="00284502">
        <w:rPr>
          <w:rFonts w:asciiTheme="majorBidi" w:eastAsia="Times New Roman" w:hAnsiTheme="majorBidi" w:cstheme="majorBidi"/>
          <w:kern w:val="0"/>
          <w:sz w:val="24"/>
          <w:szCs w:val="24"/>
          <w14:ligatures w14:val="none"/>
        </w:rPr>
        <w:t xml:space="preserve"> e </w:t>
      </w:r>
      <w:proofErr w:type="spellStart"/>
      <w:r w:rsidRPr="00284502">
        <w:rPr>
          <w:rFonts w:asciiTheme="majorBidi" w:eastAsia="Times New Roman" w:hAnsiTheme="majorBidi" w:cstheme="majorBidi"/>
          <w:kern w:val="0"/>
          <w:sz w:val="24"/>
          <w:szCs w:val="24"/>
          <w14:ligatures w14:val="none"/>
        </w:rPr>
        <w:t>adolescentes</w:t>
      </w:r>
      <w:proofErr w:type="spellEnd"/>
      <w:r w:rsidRPr="00284502">
        <w:rPr>
          <w:rFonts w:asciiTheme="majorBidi" w:eastAsia="Times New Roman" w:hAnsiTheme="majorBidi" w:cstheme="majorBidi"/>
          <w:kern w:val="0"/>
          <w:sz w:val="24"/>
          <w:szCs w:val="24"/>
          <w14:ligatures w14:val="none"/>
        </w:rPr>
        <w:t xml:space="preserve"> </w:t>
      </w:r>
      <w:proofErr w:type="spellStart"/>
      <w:r w:rsidRPr="00284502">
        <w:rPr>
          <w:rFonts w:asciiTheme="majorBidi" w:eastAsia="Times New Roman" w:hAnsiTheme="majorBidi" w:cstheme="majorBidi"/>
          <w:kern w:val="0"/>
          <w:sz w:val="24"/>
          <w:szCs w:val="24"/>
          <w14:ligatures w14:val="none"/>
        </w:rPr>
        <w:t>menores</w:t>
      </w:r>
      <w:proofErr w:type="spellEnd"/>
      <w:r w:rsidRPr="00284502">
        <w:rPr>
          <w:rFonts w:asciiTheme="majorBidi" w:eastAsia="Times New Roman" w:hAnsiTheme="majorBidi" w:cstheme="majorBidi"/>
          <w:kern w:val="0"/>
          <w:sz w:val="24"/>
          <w:szCs w:val="24"/>
          <w14:ligatures w14:val="none"/>
        </w:rPr>
        <w:t xml:space="preserve"> de 18 </w:t>
      </w:r>
      <w:proofErr w:type="spellStart"/>
      <w:r w:rsidRPr="00284502">
        <w:rPr>
          <w:rFonts w:asciiTheme="majorBidi" w:eastAsia="Times New Roman" w:hAnsiTheme="majorBidi" w:cstheme="majorBidi"/>
          <w:kern w:val="0"/>
          <w:sz w:val="24"/>
          <w:szCs w:val="24"/>
          <w14:ligatures w14:val="none"/>
        </w:rPr>
        <w:t>anos</w:t>
      </w:r>
      <w:proofErr w:type="spellEnd"/>
      <w:r w:rsidRPr="00284502">
        <w:rPr>
          <w:rFonts w:asciiTheme="majorBidi" w:eastAsia="Times New Roman" w:hAnsiTheme="majorBidi" w:cstheme="majorBidi"/>
          <w:kern w:val="0"/>
          <w:sz w:val="24"/>
          <w:szCs w:val="24"/>
          <w14:ligatures w14:val="none"/>
        </w:rPr>
        <w:t xml:space="preserve">, com base </w:t>
      </w:r>
      <w:proofErr w:type="spellStart"/>
      <w:r w:rsidRPr="00284502">
        <w:rPr>
          <w:rFonts w:asciiTheme="majorBidi" w:eastAsia="Times New Roman" w:hAnsiTheme="majorBidi" w:cstheme="majorBidi"/>
          <w:kern w:val="0"/>
          <w:sz w:val="24"/>
          <w:szCs w:val="24"/>
          <w14:ligatures w14:val="none"/>
        </w:rPr>
        <w:t>em</w:t>
      </w:r>
      <w:proofErr w:type="spellEnd"/>
      <w:r w:rsidRPr="00284502">
        <w:rPr>
          <w:rFonts w:asciiTheme="majorBidi" w:eastAsia="Times New Roman" w:hAnsiTheme="majorBidi" w:cstheme="majorBidi"/>
          <w:kern w:val="0"/>
          <w:sz w:val="24"/>
          <w:szCs w:val="24"/>
          <w14:ligatures w14:val="none"/>
        </w:rPr>
        <w:t xml:space="preserve"> </w:t>
      </w:r>
      <w:proofErr w:type="spellStart"/>
      <w:r w:rsidRPr="00284502">
        <w:rPr>
          <w:rFonts w:asciiTheme="majorBidi" w:eastAsia="Times New Roman" w:hAnsiTheme="majorBidi" w:cstheme="majorBidi"/>
          <w:kern w:val="0"/>
          <w:sz w:val="24"/>
          <w:szCs w:val="24"/>
          <w14:ligatures w14:val="none"/>
        </w:rPr>
        <w:t>estudos</w:t>
      </w:r>
      <w:proofErr w:type="spellEnd"/>
      <w:r w:rsidRPr="00284502">
        <w:rPr>
          <w:rFonts w:asciiTheme="majorBidi" w:eastAsia="Times New Roman" w:hAnsiTheme="majorBidi" w:cstheme="majorBidi"/>
          <w:kern w:val="0"/>
          <w:sz w:val="24"/>
          <w:szCs w:val="24"/>
          <w14:ligatures w14:val="none"/>
        </w:rPr>
        <w:t xml:space="preserve"> </w:t>
      </w:r>
      <w:proofErr w:type="spellStart"/>
      <w:r w:rsidRPr="00284502">
        <w:rPr>
          <w:rFonts w:asciiTheme="majorBidi" w:eastAsia="Times New Roman" w:hAnsiTheme="majorBidi" w:cstheme="majorBidi"/>
          <w:kern w:val="0"/>
          <w:sz w:val="24"/>
          <w:szCs w:val="24"/>
          <w14:ligatures w14:val="none"/>
        </w:rPr>
        <w:t>anteriores</w:t>
      </w:r>
      <w:proofErr w:type="spellEnd"/>
      <w:r w:rsidRPr="00284502">
        <w:rPr>
          <w:rFonts w:asciiTheme="majorBidi" w:eastAsia="Times New Roman" w:hAnsiTheme="majorBidi" w:cstheme="majorBidi"/>
          <w:kern w:val="0"/>
          <w:sz w:val="24"/>
          <w:szCs w:val="24"/>
          <w14:ligatures w14:val="none"/>
        </w:rPr>
        <w:t>.</w:t>
      </w:r>
    </w:p>
    <w:p w14:paraId="4F63E415" w14:textId="77777777" w:rsidR="00284502" w:rsidRPr="00284502" w:rsidRDefault="00284502" w:rsidP="00284502">
      <w:pPr>
        <w:spacing w:line="360" w:lineRule="auto"/>
        <w:rPr>
          <w:rFonts w:asciiTheme="majorBidi" w:eastAsia="Times New Roman" w:hAnsiTheme="majorBidi" w:cstheme="majorBidi"/>
          <w:kern w:val="0"/>
          <w:sz w:val="24"/>
          <w:szCs w:val="24"/>
          <w14:ligatures w14:val="none"/>
        </w:rPr>
      </w:pPr>
      <w:r w:rsidRPr="00284502">
        <w:rPr>
          <w:rFonts w:asciiTheme="majorBidi" w:eastAsia="Times New Roman" w:hAnsiTheme="majorBidi" w:cstheme="majorBidi"/>
          <w:kern w:val="0"/>
          <w:sz w:val="24"/>
          <w:szCs w:val="24"/>
          <w14:ligatures w14:val="none"/>
        </w:rPr>
        <w:t xml:space="preserve">Para </w:t>
      </w:r>
      <w:proofErr w:type="spellStart"/>
      <w:r w:rsidRPr="00284502">
        <w:rPr>
          <w:rFonts w:asciiTheme="majorBidi" w:eastAsia="Times New Roman" w:hAnsiTheme="majorBidi" w:cstheme="majorBidi"/>
          <w:kern w:val="0"/>
          <w:sz w:val="24"/>
          <w:szCs w:val="24"/>
          <w14:ligatures w14:val="none"/>
        </w:rPr>
        <w:t>conduzir</w:t>
      </w:r>
      <w:proofErr w:type="spellEnd"/>
      <w:r w:rsidRPr="00284502">
        <w:rPr>
          <w:rFonts w:asciiTheme="majorBidi" w:eastAsia="Times New Roman" w:hAnsiTheme="majorBidi" w:cstheme="majorBidi"/>
          <w:kern w:val="0"/>
          <w:sz w:val="24"/>
          <w:szCs w:val="24"/>
          <w14:ligatures w14:val="none"/>
        </w:rPr>
        <w:t xml:space="preserve"> </w:t>
      </w:r>
      <w:proofErr w:type="spellStart"/>
      <w:r w:rsidRPr="00284502">
        <w:rPr>
          <w:rFonts w:asciiTheme="majorBidi" w:eastAsia="Times New Roman" w:hAnsiTheme="majorBidi" w:cstheme="majorBidi"/>
          <w:kern w:val="0"/>
          <w:sz w:val="24"/>
          <w:szCs w:val="24"/>
          <w14:ligatures w14:val="none"/>
        </w:rPr>
        <w:t>este</w:t>
      </w:r>
      <w:proofErr w:type="spellEnd"/>
      <w:r w:rsidRPr="00284502">
        <w:rPr>
          <w:rFonts w:asciiTheme="majorBidi" w:eastAsia="Times New Roman" w:hAnsiTheme="majorBidi" w:cstheme="majorBidi"/>
          <w:kern w:val="0"/>
          <w:sz w:val="24"/>
          <w:szCs w:val="24"/>
          <w14:ligatures w14:val="none"/>
        </w:rPr>
        <w:t xml:space="preserve"> </w:t>
      </w:r>
      <w:proofErr w:type="spellStart"/>
      <w:r w:rsidRPr="00284502">
        <w:rPr>
          <w:rFonts w:asciiTheme="majorBidi" w:eastAsia="Times New Roman" w:hAnsiTheme="majorBidi" w:cstheme="majorBidi"/>
          <w:kern w:val="0"/>
          <w:sz w:val="24"/>
          <w:szCs w:val="24"/>
          <w14:ligatures w14:val="none"/>
        </w:rPr>
        <w:t>estudo</w:t>
      </w:r>
      <w:proofErr w:type="spellEnd"/>
      <w:r w:rsidRPr="00284502">
        <w:rPr>
          <w:rFonts w:asciiTheme="majorBidi" w:eastAsia="Times New Roman" w:hAnsiTheme="majorBidi" w:cstheme="majorBidi"/>
          <w:kern w:val="0"/>
          <w:sz w:val="24"/>
          <w:szCs w:val="24"/>
          <w14:ligatures w14:val="none"/>
        </w:rPr>
        <w:t xml:space="preserve">, </w:t>
      </w:r>
      <w:proofErr w:type="spellStart"/>
      <w:r w:rsidRPr="00284502">
        <w:rPr>
          <w:rFonts w:asciiTheme="majorBidi" w:eastAsia="Times New Roman" w:hAnsiTheme="majorBidi" w:cstheme="majorBidi"/>
          <w:kern w:val="0"/>
          <w:sz w:val="24"/>
          <w:szCs w:val="24"/>
          <w14:ligatures w14:val="none"/>
        </w:rPr>
        <w:t>seguimos</w:t>
      </w:r>
      <w:proofErr w:type="spellEnd"/>
      <w:r w:rsidRPr="00284502">
        <w:rPr>
          <w:rFonts w:asciiTheme="majorBidi" w:eastAsia="Times New Roman" w:hAnsiTheme="majorBidi" w:cstheme="majorBidi"/>
          <w:kern w:val="0"/>
          <w:sz w:val="24"/>
          <w:szCs w:val="24"/>
          <w14:ligatures w14:val="none"/>
        </w:rPr>
        <w:t xml:space="preserve"> o </w:t>
      </w:r>
      <w:proofErr w:type="spellStart"/>
      <w:r w:rsidRPr="00284502">
        <w:rPr>
          <w:rFonts w:asciiTheme="majorBidi" w:eastAsia="Times New Roman" w:hAnsiTheme="majorBidi" w:cstheme="majorBidi"/>
          <w:kern w:val="0"/>
          <w:sz w:val="24"/>
          <w:szCs w:val="24"/>
          <w14:ligatures w14:val="none"/>
        </w:rPr>
        <w:t>método</w:t>
      </w:r>
      <w:proofErr w:type="spellEnd"/>
      <w:r w:rsidRPr="00284502">
        <w:rPr>
          <w:rFonts w:asciiTheme="majorBidi" w:eastAsia="Times New Roman" w:hAnsiTheme="majorBidi" w:cstheme="majorBidi"/>
          <w:kern w:val="0"/>
          <w:sz w:val="24"/>
          <w:szCs w:val="24"/>
          <w14:ligatures w14:val="none"/>
        </w:rPr>
        <w:t xml:space="preserve"> de </w:t>
      </w:r>
      <w:proofErr w:type="spellStart"/>
      <w:r w:rsidRPr="00284502">
        <w:rPr>
          <w:rFonts w:asciiTheme="majorBidi" w:eastAsia="Times New Roman" w:hAnsiTheme="majorBidi" w:cstheme="majorBidi"/>
          <w:kern w:val="0"/>
          <w:sz w:val="24"/>
          <w:szCs w:val="24"/>
          <w14:ligatures w14:val="none"/>
        </w:rPr>
        <w:t>revisão</w:t>
      </w:r>
      <w:proofErr w:type="spellEnd"/>
      <w:r w:rsidRPr="00284502">
        <w:rPr>
          <w:rFonts w:asciiTheme="majorBidi" w:eastAsia="Times New Roman" w:hAnsiTheme="majorBidi" w:cstheme="majorBidi"/>
          <w:kern w:val="0"/>
          <w:sz w:val="24"/>
          <w:szCs w:val="24"/>
          <w14:ligatures w14:val="none"/>
        </w:rPr>
        <w:t xml:space="preserve"> </w:t>
      </w:r>
      <w:proofErr w:type="spellStart"/>
      <w:r w:rsidRPr="00284502">
        <w:rPr>
          <w:rFonts w:asciiTheme="majorBidi" w:eastAsia="Times New Roman" w:hAnsiTheme="majorBidi" w:cstheme="majorBidi"/>
          <w:kern w:val="0"/>
          <w:sz w:val="24"/>
          <w:szCs w:val="24"/>
          <w14:ligatures w14:val="none"/>
        </w:rPr>
        <w:t>sistemática</w:t>
      </w:r>
      <w:proofErr w:type="spellEnd"/>
      <w:r w:rsidRPr="00284502">
        <w:rPr>
          <w:rFonts w:asciiTheme="majorBidi" w:eastAsia="Times New Roman" w:hAnsiTheme="majorBidi" w:cstheme="majorBidi"/>
          <w:kern w:val="0"/>
          <w:sz w:val="24"/>
          <w:szCs w:val="24"/>
          <w14:ligatures w14:val="none"/>
        </w:rPr>
        <w:t xml:space="preserve"> e </w:t>
      </w:r>
      <w:proofErr w:type="spellStart"/>
      <w:r w:rsidRPr="00284502">
        <w:rPr>
          <w:rFonts w:asciiTheme="majorBidi" w:eastAsia="Times New Roman" w:hAnsiTheme="majorBidi" w:cstheme="majorBidi"/>
          <w:kern w:val="0"/>
          <w:sz w:val="24"/>
          <w:szCs w:val="24"/>
          <w14:ligatures w14:val="none"/>
        </w:rPr>
        <w:t>analisamos</w:t>
      </w:r>
      <w:proofErr w:type="spellEnd"/>
      <w:r w:rsidRPr="00284502">
        <w:rPr>
          <w:rFonts w:asciiTheme="majorBidi" w:eastAsia="Times New Roman" w:hAnsiTheme="majorBidi" w:cstheme="majorBidi"/>
          <w:kern w:val="0"/>
          <w:sz w:val="24"/>
          <w:szCs w:val="24"/>
          <w14:ligatures w14:val="none"/>
        </w:rPr>
        <w:t xml:space="preserve"> 41 </w:t>
      </w:r>
      <w:proofErr w:type="spellStart"/>
      <w:r w:rsidRPr="00284502">
        <w:rPr>
          <w:rFonts w:asciiTheme="majorBidi" w:eastAsia="Times New Roman" w:hAnsiTheme="majorBidi" w:cstheme="majorBidi"/>
          <w:kern w:val="0"/>
          <w:sz w:val="24"/>
          <w:szCs w:val="24"/>
          <w14:ligatures w14:val="none"/>
        </w:rPr>
        <w:t>artigos</w:t>
      </w:r>
      <w:proofErr w:type="spellEnd"/>
      <w:r w:rsidRPr="00284502">
        <w:rPr>
          <w:rFonts w:asciiTheme="majorBidi" w:eastAsia="Times New Roman" w:hAnsiTheme="majorBidi" w:cstheme="majorBidi"/>
          <w:kern w:val="0"/>
          <w:sz w:val="24"/>
          <w:szCs w:val="24"/>
          <w14:ligatures w14:val="none"/>
        </w:rPr>
        <w:t xml:space="preserve"> </w:t>
      </w:r>
      <w:proofErr w:type="spellStart"/>
      <w:r w:rsidRPr="00284502">
        <w:rPr>
          <w:rFonts w:asciiTheme="majorBidi" w:eastAsia="Times New Roman" w:hAnsiTheme="majorBidi" w:cstheme="majorBidi"/>
          <w:kern w:val="0"/>
          <w:sz w:val="24"/>
          <w:szCs w:val="24"/>
          <w14:ligatures w14:val="none"/>
        </w:rPr>
        <w:t>obtidos</w:t>
      </w:r>
      <w:proofErr w:type="spellEnd"/>
      <w:r w:rsidRPr="00284502">
        <w:rPr>
          <w:rFonts w:asciiTheme="majorBidi" w:eastAsia="Times New Roman" w:hAnsiTheme="majorBidi" w:cstheme="majorBidi"/>
          <w:kern w:val="0"/>
          <w:sz w:val="24"/>
          <w:szCs w:val="24"/>
          <w14:ligatures w14:val="none"/>
        </w:rPr>
        <w:t xml:space="preserve"> de </w:t>
      </w:r>
      <w:proofErr w:type="spellStart"/>
      <w:r w:rsidRPr="00284502">
        <w:rPr>
          <w:rFonts w:asciiTheme="majorBidi" w:eastAsia="Times New Roman" w:hAnsiTheme="majorBidi" w:cstheme="majorBidi"/>
          <w:kern w:val="0"/>
          <w:sz w:val="24"/>
          <w:szCs w:val="24"/>
          <w14:ligatures w14:val="none"/>
        </w:rPr>
        <w:t>vários</w:t>
      </w:r>
      <w:proofErr w:type="spellEnd"/>
      <w:r w:rsidRPr="00284502">
        <w:rPr>
          <w:rFonts w:asciiTheme="majorBidi" w:eastAsia="Times New Roman" w:hAnsiTheme="majorBidi" w:cstheme="majorBidi"/>
          <w:kern w:val="0"/>
          <w:sz w:val="24"/>
          <w:szCs w:val="24"/>
          <w14:ligatures w14:val="none"/>
        </w:rPr>
        <w:t xml:space="preserve"> </w:t>
      </w:r>
      <w:proofErr w:type="spellStart"/>
      <w:r w:rsidRPr="00284502">
        <w:rPr>
          <w:rFonts w:asciiTheme="majorBidi" w:eastAsia="Times New Roman" w:hAnsiTheme="majorBidi" w:cstheme="majorBidi"/>
          <w:kern w:val="0"/>
          <w:sz w:val="24"/>
          <w:szCs w:val="24"/>
          <w14:ligatures w14:val="none"/>
        </w:rPr>
        <w:t>bancos</w:t>
      </w:r>
      <w:proofErr w:type="spellEnd"/>
      <w:r w:rsidRPr="00284502">
        <w:rPr>
          <w:rFonts w:asciiTheme="majorBidi" w:eastAsia="Times New Roman" w:hAnsiTheme="majorBidi" w:cstheme="majorBidi"/>
          <w:kern w:val="0"/>
          <w:sz w:val="24"/>
          <w:szCs w:val="24"/>
          <w14:ligatures w14:val="none"/>
        </w:rPr>
        <w:t xml:space="preserve"> de dados, </w:t>
      </w:r>
      <w:proofErr w:type="spellStart"/>
      <w:r w:rsidRPr="00284502">
        <w:rPr>
          <w:rFonts w:asciiTheme="majorBidi" w:eastAsia="Times New Roman" w:hAnsiTheme="majorBidi" w:cstheme="majorBidi"/>
          <w:kern w:val="0"/>
          <w:sz w:val="24"/>
          <w:szCs w:val="24"/>
          <w14:ligatures w14:val="none"/>
        </w:rPr>
        <w:t>incluindo</w:t>
      </w:r>
      <w:proofErr w:type="spellEnd"/>
      <w:r w:rsidRPr="00284502">
        <w:rPr>
          <w:rFonts w:asciiTheme="majorBidi" w:eastAsia="Times New Roman" w:hAnsiTheme="majorBidi" w:cstheme="majorBidi"/>
          <w:kern w:val="0"/>
          <w:sz w:val="24"/>
          <w:szCs w:val="24"/>
          <w14:ligatures w14:val="none"/>
        </w:rPr>
        <w:t xml:space="preserve"> Web of Science, PubMed/MEDLINE, Scopus, Google Scholar, Embase, ProQuest, SID (Scientific Information Database), </w:t>
      </w:r>
      <w:proofErr w:type="spellStart"/>
      <w:r w:rsidRPr="00284502">
        <w:rPr>
          <w:rFonts w:asciiTheme="majorBidi" w:eastAsia="Times New Roman" w:hAnsiTheme="majorBidi" w:cstheme="majorBidi"/>
          <w:kern w:val="0"/>
          <w:sz w:val="24"/>
          <w:szCs w:val="24"/>
          <w14:ligatures w14:val="none"/>
        </w:rPr>
        <w:t>Magiran</w:t>
      </w:r>
      <w:proofErr w:type="spellEnd"/>
      <w:r w:rsidRPr="00284502">
        <w:rPr>
          <w:rFonts w:asciiTheme="majorBidi" w:eastAsia="Times New Roman" w:hAnsiTheme="majorBidi" w:cstheme="majorBidi"/>
          <w:kern w:val="0"/>
          <w:sz w:val="24"/>
          <w:szCs w:val="24"/>
          <w14:ligatures w14:val="none"/>
        </w:rPr>
        <w:t xml:space="preserve">, </w:t>
      </w:r>
      <w:proofErr w:type="spellStart"/>
      <w:r w:rsidRPr="00284502">
        <w:rPr>
          <w:rFonts w:asciiTheme="majorBidi" w:eastAsia="Times New Roman" w:hAnsiTheme="majorBidi" w:cstheme="majorBidi"/>
          <w:kern w:val="0"/>
          <w:sz w:val="24"/>
          <w:szCs w:val="24"/>
          <w14:ligatures w14:val="none"/>
        </w:rPr>
        <w:t>IranDoc</w:t>
      </w:r>
      <w:proofErr w:type="spellEnd"/>
      <w:r w:rsidRPr="00284502">
        <w:rPr>
          <w:rFonts w:asciiTheme="majorBidi" w:eastAsia="Times New Roman" w:hAnsiTheme="majorBidi" w:cstheme="majorBidi"/>
          <w:kern w:val="0"/>
          <w:sz w:val="24"/>
          <w:szCs w:val="24"/>
          <w14:ligatures w14:val="none"/>
        </w:rPr>
        <w:t xml:space="preserve">, Iranian Archive for Scientific Documents Center e Iranian National Library de 2000 a 2023. O </w:t>
      </w:r>
      <w:proofErr w:type="spellStart"/>
      <w:r w:rsidRPr="00284502">
        <w:rPr>
          <w:rFonts w:asciiTheme="majorBidi" w:eastAsia="Times New Roman" w:hAnsiTheme="majorBidi" w:cstheme="majorBidi"/>
          <w:kern w:val="0"/>
          <w:sz w:val="24"/>
          <w:szCs w:val="24"/>
          <w14:ligatures w14:val="none"/>
        </w:rPr>
        <w:t>estudo</w:t>
      </w:r>
      <w:proofErr w:type="spellEnd"/>
      <w:r w:rsidRPr="00284502">
        <w:rPr>
          <w:rFonts w:asciiTheme="majorBidi" w:eastAsia="Times New Roman" w:hAnsiTheme="majorBidi" w:cstheme="majorBidi"/>
          <w:kern w:val="0"/>
          <w:sz w:val="24"/>
          <w:szCs w:val="24"/>
          <w14:ligatures w14:val="none"/>
        </w:rPr>
        <w:t xml:space="preserve"> </w:t>
      </w:r>
      <w:proofErr w:type="spellStart"/>
      <w:r w:rsidRPr="00284502">
        <w:rPr>
          <w:rFonts w:asciiTheme="majorBidi" w:eastAsia="Times New Roman" w:hAnsiTheme="majorBidi" w:cstheme="majorBidi"/>
          <w:kern w:val="0"/>
          <w:sz w:val="24"/>
          <w:szCs w:val="24"/>
          <w14:ligatures w14:val="none"/>
        </w:rPr>
        <w:t>foi</w:t>
      </w:r>
      <w:proofErr w:type="spellEnd"/>
      <w:r w:rsidRPr="00284502">
        <w:rPr>
          <w:rFonts w:asciiTheme="majorBidi" w:eastAsia="Times New Roman" w:hAnsiTheme="majorBidi" w:cstheme="majorBidi"/>
          <w:kern w:val="0"/>
          <w:sz w:val="24"/>
          <w:szCs w:val="24"/>
          <w14:ligatures w14:val="none"/>
        </w:rPr>
        <w:t xml:space="preserve"> </w:t>
      </w:r>
      <w:proofErr w:type="spellStart"/>
      <w:r w:rsidRPr="00284502">
        <w:rPr>
          <w:rFonts w:asciiTheme="majorBidi" w:eastAsia="Times New Roman" w:hAnsiTheme="majorBidi" w:cstheme="majorBidi"/>
          <w:kern w:val="0"/>
          <w:sz w:val="24"/>
          <w:szCs w:val="24"/>
          <w14:ligatures w14:val="none"/>
        </w:rPr>
        <w:t>estruturado</w:t>
      </w:r>
      <w:proofErr w:type="spellEnd"/>
      <w:r w:rsidRPr="00284502">
        <w:rPr>
          <w:rFonts w:asciiTheme="majorBidi" w:eastAsia="Times New Roman" w:hAnsiTheme="majorBidi" w:cstheme="majorBidi"/>
          <w:kern w:val="0"/>
          <w:sz w:val="24"/>
          <w:szCs w:val="24"/>
          <w14:ligatures w14:val="none"/>
        </w:rPr>
        <w:t xml:space="preserve"> </w:t>
      </w:r>
      <w:proofErr w:type="spellStart"/>
      <w:r w:rsidRPr="00284502">
        <w:rPr>
          <w:rFonts w:asciiTheme="majorBidi" w:eastAsia="Times New Roman" w:hAnsiTheme="majorBidi" w:cstheme="majorBidi"/>
          <w:kern w:val="0"/>
          <w:sz w:val="24"/>
          <w:szCs w:val="24"/>
          <w14:ligatures w14:val="none"/>
        </w:rPr>
        <w:t>usando</w:t>
      </w:r>
      <w:proofErr w:type="spellEnd"/>
      <w:r w:rsidRPr="00284502">
        <w:rPr>
          <w:rFonts w:asciiTheme="majorBidi" w:eastAsia="Times New Roman" w:hAnsiTheme="majorBidi" w:cstheme="majorBidi"/>
          <w:kern w:val="0"/>
          <w:sz w:val="24"/>
          <w:szCs w:val="24"/>
          <w14:ligatures w14:val="none"/>
        </w:rPr>
        <w:t xml:space="preserve"> o </w:t>
      </w:r>
      <w:proofErr w:type="spellStart"/>
      <w:r w:rsidRPr="00284502">
        <w:rPr>
          <w:rFonts w:asciiTheme="majorBidi" w:eastAsia="Times New Roman" w:hAnsiTheme="majorBidi" w:cstheme="majorBidi"/>
          <w:kern w:val="0"/>
          <w:sz w:val="24"/>
          <w:szCs w:val="24"/>
          <w14:ligatures w14:val="none"/>
        </w:rPr>
        <w:t>guia</w:t>
      </w:r>
      <w:proofErr w:type="spellEnd"/>
      <w:r w:rsidRPr="00284502">
        <w:rPr>
          <w:rFonts w:asciiTheme="majorBidi" w:eastAsia="Times New Roman" w:hAnsiTheme="majorBidi" w:cstheme="majorBidi"/>
          <w:kern w:val="0"/>
          <w:sz w:val="24"/>
          <w:szCs w:val="24"/>
          <w14:ligatures w14:val="none"/>
        </w:rPr>
        <w:t xml:space="preserve"> PICO.</w:t>
      </w:r>
    </w:p>
    <w:p w14:paraId="4631D39E" w14:textId="77777777" w:rsidR="00284502" w:rsidRPr="00284502" w:rsidRDefault="00284502" w:rsidP="00284502">
      <w:pPr>
        <w:spacing w:line="360" w:lineRule="auto"/>
        <w:rPr>
          <w:rFonts w:asciiTheme="majorBidi" w:eastAsia="Times New Roman" w:hAnsiTheme="majorBidi" w:cstheme="majorBidi"/>
          <w:kern w:val="0"/>
          <w:sz w:val="24"/>
          <w:szCs w:val="24"/>
          <w14:ligatures w14:val="none"/>
        </w:rPr>
      </w:pPr>
      <w:r w:rsidRPr="00284502">
        <w:rPr>
          <w:rFonts w:asciiTheme="majorBidi" w:eastAsia="Times New Roman" w:hAnsiTheme="majorBidi" w:cstheme="majorBidi"/>
          <w:kern w:val="0"/>
          <w:sz w:val="24"/>
          <w:szCs w:val="24"/>
          <w14:ligatures w14:val="none"/>
        </w:rPr>
        <w:t xml:space="preserve">Em um </w:t>
      </w:r>
      <w:proofErr w:type="spellStart"/>
      <w:r w:rsidRPr="00284502">
        <w:rPr>
          <w:rFonts w:asciiTheme="majorBidi" w:eastAsia="Times New Roman" w:hAnsiTheme="majorBidi" w:cstheme="majorBidi"/>
          <w:kern w:val="0"/>
          <w:sz w:val="24"/>
          <w:szCs w:val="24"/>
          <w14:ligatures w14:val="none"/>
        </w:rPr>
        <w:t>estudo</w:t>
      </w:r>
      <w:proofErr w:type="spellEnd"/>
      <w:r w:rsidRPr="00284502">
        <w:rPr>
          <w:rFonts w:asciiTheme="majorBidi" w:eastAsia="Times New Roman" w:hAnsiTheme="majorBidi" w:cstheme="majorBidi"/>
          <w:kern w:val="0"/>
          <w:sz w:val="24"/>
          <w:szCs w:val="24"/>
          <w14:ligatures w14:val="none"/>
        </w:rPr>
        <w:t xml:space="preserve">, </w:t>
      </w:r>
      <w:proofErr w:type="gramStart"/>
      <w:r w:rsidRPr="00284502">
        <w:rPr>
          <w:rFonts w:asciiTheme="majorBidi" w:eastAsia="Times New Roman" w:hAnsiTheme="majorBidi" w:cstheme="majorBidi"/>
          <w:kern w:val="0"/>
          <w:sz w:val="24"/>
          <w:szCs w:val="24"/>
          <w14:ligatures w14:val="none"/>
        </w:rPr>
        <w:t>a</w:t>
      </w:r>
      <w:proofErr w:type="gramEnd"/>
      <w:r w:rsidRPr="00284502">
        <w:rPr>
          <w:rFonts w:asciiTheme="majorBidi" w:eastAsia="Times New Roman" w:hAnsiTheme="majorBidi" w:cstheme="majorBidi"/>
          <w:kern w:val="0"/>
          <w:sz w:val="24"/>
          <w:szCs w:val="24"/>
          <w14:ligatures w14:val="none"/>
        </w:rPr>
        <w:t xml:space="preserve"> IA </w:t>
      </w:r>
      <w:proofErr w:type="spellStart"/>
      <w:r w:rsidRPr="00284502">
        <w:rPr>
          <w:rFonts w:asciiTheme="majorBidi" w:eastAsia="Times New Roman" w:hAnsiTheme="majorBidi" w:cstheme="majorBidi"/>
          <w:kern w:val="0"/>
          <w:sz w:val="24"/>
          <w:szCs w:val="24"/>
          <w14:ligatures w14:val="none"/>
        </w:rPr>
        <w:t>teve</w:t>
      </w:r>
      <w:proofErr w:type="spellEnd"/>
      <w:r w:rsidRPr="00284502">
        <w:rPr>
          <w:rFonts w:asciiTheme="majorBidi" w:eastAsia="Times New Roman" w:hAnsiTheme="majorBidi" w:cstheme="majorBidi"/>
          <w:kern w:val="0"/>
          <w:sz w:val="24"/>
          <w:szCs w:val="24"/>
          <w14:ligatures w14:val="none"/>
        </w:rPr>
        <w:t xml:space="preserve"> um </w:t>
      </w:r>
      <w:proofErr w:type="spellStart"/>
      <w:r w:rsidRPr="00284502">
        <w:rPr>
          <w:rFonts w:asciiTheme="majorBidi" w:eastAsia="Times New Roman" w:hAnsiTheme="majorBidi" w:cstheme="majorBidi"/>
          <w:kern w:val="0"/>
          <w:sz w:val="24"/>
          <w:szCs w:val="24"/>
          <w14:ligatures w14:val="none"/>
        </w:rPr>
        <w:t>efeito</w:t>
      </w:r>
      <w:proofErr w:type="spellEnd"/>
      <w:r w:rsidRPr="00284502">
        <w:rPr>
          <w:rFonts w:asciiTheme="majorBidi" w:eastAsia="Times New Roman" w:hAnsiTheme="majorBidi" w:cstheme="majorBidi"/>
          <w:kern w:val="0"/>
          <w:sz w:val="24"/>
          <w:szCs w:val="24"/>
          <w14:ligatures w14:val="none"/>
        </w:rPr>
        <w:t xml:space="preserve"> </w:t>
      </w:r>
      <w:proofErr w:type="spellStart"/>
      <w:r w:rsidRPr="00284502">
        <w:rPr>
          <w:rFonts w:asciiTheme="majorBidi" w:eastAsia="Times New Roman" w:hAnsiTheme="majorBidi" w:cstheme="majorBidi"/>
          <w:kern w:val="0"/>
          <w:sz w:val="24"/>
          <w:szCs w:val="24"/>
          <w14:ligatures w14:val="none"/>
        </w:rPr>
        <w:t>igual</w:t>
      </w:r>
      <w:proofErr w:type="spellEnd"/>
      <w:r w:rsidRPr="00284502">
        <w:rPr>
          <w:rFonts w:asciiTheme="majorBidi" w:eastAsia="Times New Roman" w:hAnsiTheme="majorBidi" w:cstheme="majorBidi"/>
          <w:kern w:val="0"/>
          <w:sz w:val="24"/>
          <w:szCs w:val="24"/>
          <w14:ligatures w14:val="none"/>
        </w:rPr>
        <w:t xml:space="preserve"> </w:t>
      </w:r>
      <w:proofErr w:type="spellStart"/>
      <w:r w:rsidRPr="00284502">
        <w:rPr>
          <w:rFonts w:asciiTheme="majorBidi" w:eastAsia="Times New Roman" w:hAnsiTheme="majorBidi" w:cstheme="majorBidi"/>
          <w:kern w:val="0"/>
          <w:sz w:val="24"/>
          <w:szCs w:val="24"/>
          <w14:ligatures w14:val="none"/>
        </w:rPr>
        <w:t>na</w:t>
      </w:r>
      <w:proofErr w:type="spellEnd"/>
      <w:r w:rsidRPr="00284502">
        <w:rPr>
          <w:rFonts w:asciiTheme="majorBidi" w:eastAsia="Times New Roman" w:hAnsiTheme="majorBidi" w:cstheme="majorBidi"/>
          <w:kern w:val="0"/>
          <w:sz w:val="24"/>
          <w:szCs w:val="24"/>
          <w14:ligatures w14:val="none"/>
        </w:rPr>
        <w:t xml:space="preserve"> </w:t>
      </w:r>
      <w:proofErr w:type="spellStart"/>
      <w:r w:rsidRPr="00284502">
        <w:rPr>
          <w:rFonts w:asciiTheme="majorBidi" w:eastAsia="Times New Roman" w:hAnsiTheme="majorBidi" w:cstheme="majorBidi"/>
          <w:kern w:val="0"/>
          <w:sz w:val="24"/>
          <w:szCs w:val="24"/>
          <w14:ligatures w14:val="none"/>
        </w:rPr>
        <w:t>criatividade</w:t>
      </w:r>
      <w:proofErr w:type="spellEnd"/>
      <w:r w:rsidRPr="00284502">
        <w:rPr>
          <w:rFonts w:asciiTheme="majorBidi" w:eastAsia="Times New Roman" w:hAnsiTheme="majorBidi" w:cstheme="majorBidi"/>
          <w:kern w:val="0"/>
          <w:sz w:val="24"/>
          <w:szCs w:val="24"/>
          <w14:ligatures w14:val="none"/>
        </w:rPr>
        <w:t xml:space="preserve">, </w:t>
      </w:r>
      <w:proofErr w:type="spellStart"/>
      <w:r w:rsidRPr="00284502">
        <w:rPr>
          <w:rFonts w:asciiTheme="majorBidi" w:eastAsia="Times New Roman" w:hAnsiTheme="majorBidi" w:cstheme="majorBidi"/>
          <w:kern w:val="0"/>
          <w:sz w:val="24"/>
          <w:szCs w:val="24"/>
          <w14:ligatures w14:val="none"/>
        </w:rPr>
        <w:t>enquanto</w:t>
      </w:r>
      <w:proofErr w:type="spellEnd"/>
      <w:r w:rsidRPr="00284502">
        <w:rPr>
          <w:rFonts w:asciiTheme="majorBidi" w:eastAsia="Times New Roman" w:hAnsiTheme="majorBidi" w:cstheme="majorBidi"/>
          <w:kern w:val="0"/>
          <w:sz w:val="24"/>
          <w:szCs w:val="24"/>
          <w14:ligatures w14:val="none"/>
        </w:rPr>
        <w:t xml:space="preserve"> </w:t>
      </w:r>
      <w:proofErr w:type="spellStart"/>
      <w:r w:rsidRPr="00284502">
        <w:rPr>
          <w:rFonts w:asciiTheme="majorBidi" w:eastAsia="Times New Roman" w:hAnsiTheme="majorBidi" w:cstheme="majorBidi"/>
          <w:kern w:val="0"/>
          <w:sz w:val="24"/>
          <w:szCs w:val="24"/>
          <w14:ligatures w14:val="none"/>
        </w:rPr>
        <w:t>em</w:t>
      </w:r>
      <w:proofErr w:type="spellEnd"/>
      <w:r w:rsidRPr="00284502">
        <w:rPr>
          <w:rFonts w:asciiTheme="majorBidi" w:eastAsia="Times New Roman" w:hAnsiTheme="majorBidi" w:cstheme="majorBidi"/>
          <w:kern w:val="0"/>
          <w:sz w:val="24"/>
          <w:szCs w:val="24"/>
          <w14:ligatures w14:val="none"/>
        </w:rPr>
        <w:t xml:space="preserve"> um </w:t>
      </w:r>
      <w:proofErr w:type="spellStart"/>
      <w:r w:rsidRPr="00284502">
        <w:rPr>
          <w:rFonts w:asciiTheme="majorBidi" w:eastAsia="Times New Roman" w:hAnsiTheme="majorBidi" w:cstheme="majorBidi"/>
          <w:kern w:val="0"/>
          <w:sz w:val="24"/>
          <w:szCs w:val="24"/>
          <w14:ligatures w14:val="none"/>
        </w:rPr>
        <w:t>grupo</w:t>
      </w:r>
      <w:proofErr w:type="spellEnd"/>
      <w:r w:rsidRPr="00284502">
        <w:rPr>
          <w:rFonts w:asciiTheme="majorBidi" w:eastAsia="Times New Roman" w:hAnsiTheme="majorBidi" w:cstheme="majorBidi"/>
          <w:kern w:val="0"/>
          <w:sz w:val="24"/>
          <w:szCs w:val="24"/>
          <w14:ligatures w14:val="none"/>
        </w:rPr>
        <w:t xml:space="preserve">, </w:t>
      </w:r>
      <w:proofErr w:type="spellStart"/>
      <w:r w:rsidRPr="00284502">
        <w:rPr>
          <w:rFonts w:asciiTheme="majorBidi" w:eastAsia="Times New Roman" w:hAnsiTheme="majorBidi" w:cstheme="majorBidi"/>
          <w:kern w:val="0"/>
          <w:sz w:val="24"/>
          <w:szCs w:val="24"/>
          <w14:ligatures w14:val="none"/>
        </w:rPr>
        <w:t>mostrou</w:t>
      </w:r>
      <w:proofErr w:type="spellEnd"/>
      <w:r w:rsidRPr="00284502">
        <w:rPr>
          <w:rFonts w:asciiTheme="majorBidi" w:eastAsia="Times New Roman" w:hAnsiTheme="majorBidi" w:cstheme="majorBidi"/>
          <w:kern w:val="0"/>
          <w:sz w:val="24"/>
          <w:szCs w:val="24"/>
          <w14:ligatures w14:val="none"/>
        </w:rPr>
        <w:t xml:space="preserve"> um </w:t>
      </w:r>
      <w:proofErr w:type="spellStart"/>
      <w:r w:rsidRPr="00284502">
        <w:rPr>
          <w:rFonts w:asciiTheme="majorBidi" w:eastAsia="Times New Roman" w:hAnsiTheme="majorBidi" w:cstheme="majorBidi"/>
          <w:kern w:val="0"/>
          <w:sz w:val="24"/>
          <w:szCs w:val="24"/>
          <w14:ligatures w14:val="none"/>
        </w:rPr>
        <w:t>efeito</w:t>
      </w:r>
      <w:proofErr w:type="spellEnd"/>
      <w:r w:rsidRPr="00284502">
        <w:rPr>
          <w:rFonts w:asciiTheme="majorBidi" w:eastAsia="Times New Roman" w:hAnsiTheme="majorBidi" w:cstheme="majorBidi"/>
          <w:kern w:val="0"/>
          <w:sz w:val="24"/>
          <w:szCs w:val="24"/>
          <w14:ligatures w14:val="none"/>
        </w:rPr>
        <w:t xml:space="preserve"> </w:t>
      </w:r>
      <w:proofErr w:type="spellStart"/>
      <w:r w:rsidRPr="00284502">
        <w:rPr>
          <w:rFonts w:asciiTheme="majorBidi" w:eastAsia="Times New Roman" w:hAnsiTheme="majorBidi" w:cstheme="majorBidi"/>
          <w:kern w:val="0"/>
          <w:sz w:val="24"/>
          <w:szCs w:val="24"/>
          <w14:ligatures w14:val="none"/>
        </w:rPr>
        <w:t>menor</w:t>
      </w:r>
      <w:proofErr w:type="spellEnd"/>
      <w:r w:rsidRPr="00284502">
        <w:rPr>
          <w:rFonts w:asciiTheme="majorBidi" w:eastAsia="Times New Roman" w:hAnsiTheme="majorBidi" w:cstheme="majorBidi"/>
          <w:kern w:val="0"/>
          <w:sz w:val="24"/>
          <w:szCs w:val="24"/>
          <w14:ligatures w14:val="none"/>
        </w:rPr>
        <w:t xml:space="preserve"> </w:t>
      </w:r>
      <w:proofErr w:type="spellStart"/>
      <w:r w:rsidRPr="00284502">
        <w:rPr>
          <w:rFonts w:asciiTheme="majorBidi" w:eastAsia="Times New Roman" w:hAnsiTheme="majorBidi" w:cstheme="majorBidi"/>
          <w:kern w:val="0"/>
          <w:sz w:val="24"/>
          <w:szCs w:val="24"/>
          <w14:ligatures w14:val="none"/>
        </w:rPr>
        <w:t>nos</w:t>
      </w:r>
      <w:proofErr w:type="spellEnd"/>
      <w:r w:rsidRPr="00284502">
        <w:rPr>
          <w:rFonts w:asciiTheme="majorBidi" w:eastAsia="Times New Roman" w:hAnsiTheme="majorBidi" w:cstheme="majorBidi"/>
          <w:kern w:val="0"/>
          <w:sz w:val="24"/>
          <w:szCs w:val="24"/>
          <w14:ligatures w14:val="none"/>
        </w:rPr>
        <w:t xml:space="preserve"> </w:t>
      </w:r>
      <w:proofErr w:type="spellStart"/>
      <w:r w:rsidRPr="00284502">
        <w:rPr>
          <w:rFonts w:asciiTheme="majorBidi" w:eastAsia="Times New Roman" w:hAnsiTheme="majorBidi" w:cstheme="majorBidi"/>
          <w:kern w:val="0"/>
          <w:sz w:val="24"/>
          <w:szCs w:val="24"/>
          <w14:ligatures w14:val="none"/>
        </w:rPr>
        <w:t>grupos</w:t>
      </w:r>
      <w:proofErr w:type="spellEnd"/>
      <w:r w:rsidRPr="00284502">
        <w:rPr>
          <w:rFonts w:asciiTheme="majorBidi" w:eastAsia="Times New Roman" w:hAnsiTheme="majorBidi" w:cstheme="majorBidi"/>
          <w:kern w:val="0"/>
          <w:sz w:val="24"/>
          <w:szCs w:val="24"/>
          <w14:ligatures w14:val="none"/>
        </w:rPr>
        <w:t xml:space="preserve"> de </w:t>
      </w:r>
      <w:proofErr w:type="spellStart"/>
      <w:r w:rsidRPr="00284502">
        <w:rPr>
          <w:rFonts w:asciiTheme="majorBidi" w:eastAsia="Times New Roman" w:hAnsiTheme="majorBidi" w:cstheme="majorBidi"/>
          <w:kern w:val="0"/>
          <w:sz w:val="24"/>
          <w:szCs w:val="24"/>
          <w14:ligatures w14:val="none"/>
        </w:rPr>
        <w:t>intervenção</w:t>
      </w:r>
      <w:proofErr w:type="spellEnd"/>
      <w:r w:rsidRPr="00284502">
        <w:rPr>
          <w:rFonts w:asciiTheme="majorBidi" w:eastAsia="Times New Roman" w:hAnsiTheme="majorBidi" w:cstheme="majorBidi"/>
          <w:kern w:val="0"/>
          <w:sz w:val="24"/>
          <w:szCs w:val="24"/>
          <w14:ligatures w14:val="none"/>
        </w:rPr>
        <w:t xml:space="preserve">. </w:t>
      </w:r>
      <w:proofErr w:type="spellStart"/>
      <w:r w:rsidRPr="00284502">
        <w:rPr>
          <w:rFonts w:asciiTheme="majorBidi" w:eastAsia="Times New Roman" w:hAnsiTheme="majorBidi" w:cstheme="majorBidi"/>
          <w:kern w:val="0"/>
          <w:sz w:val="24"/>
          <w:szCs w:val="24"/>
          <w14:ligatures w14:val="none"/>
        </w:rPr>
        <w:t>Os</w:t>
      </w:r>
      <w:proofErr w:type="spellEnd"/>
      <w:r w:rsidRPr="00284502">
        <w:rPr>
          <w:rFonts w:asciiTheme="majorBidi" w:eastAsia="Times New Roman" w:hAnsiTheme="majorBidi" w:cstheme="majorBidi"/>
          <w:kern w:val="0"/>
          <w:sz w:val="24"/>
          <w:szCs w:val="24"/>
          <w14:ligatures w14:val="none"/>
        </w:rPr>
        <w:t xml:space="preserve"> </w:t>
      </w:r>
      <w:proofErr w:type="spellStart"/>
      <w:r w:rsidRPr="00284502">
        <w:rPr>
          <w:rFonts w:asciiTheme="majorBidi" w:eastAsia="Times New Roman" w:hAnsiTheme="majorBidi" w:cstheme="majorBidi"/>
          <w:kern w:val="0"/>
          <w:sz w:val="24"/>
          <w:szCs w:val="24"/>
          <w14:ligatures w14:val="none"/>
        </w:rPr>
        <w:t>estudos</w:t>
      </w:r>
      <w:proofErr w:type="spellEnd"/>
      <w:r w:rsidRPr="00284502">
        <w:rPr>
          <w:rFonts w:asciiTheme="majorBidi" w:eastAsia="Times New Roman" w:hAnsiTheme="majorBidi" w:cstheme="majorBidi"/>
          <w:kern w:val="0"/>
          <w:sz w:val="24"/>
          <w:szCs w:val="24"/>
          <w14:ligatures w14:val="none"/>
        </w:rPr>
        <w:t xml:space="preserve"> </w:t>
      </w:r>
      <w:proofErr w:type="spellStart"/>
      <w:r w:rsidRPr="00284502">
        <w:rPr>
          <w:rFonts w:asciiTheme="majorBidi" w:eastAsia="Times New Roman" w:hAnsiTheme="majorBidi" w:cstheme="majorBidi"/>
          <w:kern w:val="0"/>
          <w:sz w:val="24"/>
          <w:szCs w:val="24"/>
          <w14:ligatures w14:val="none"/>
        </w:rPr>
        <w:t>restantes</w:t>
      </w:r>
      <w:proofErr w:type="spellEnd"/>
      <w:r w:rsidRPr="00284502">
        <w:rPr>
          <w:rFonts w:asciiTheme="majorBidi" w:eastAsia="Times New Roman" w:hAnsiTheme="majorBidi" w:cstheme="majorBidi"/>
          <w:kern w:val="0"/>
          <w:sz w:val="24"/>
          <w:szCs w:val="24"/>
          <w14:ligatures w14:val="none"/>
        </w:rPr>
        <w:t xml:space="preserve"> </w:t>
      </w:r>
      <w:proofErr w:type="spellStart"/>
      <w:r w:rsidRPr="00284502">
        <w:rPr>
          <w:rFonts w:asciiTheme="majorBidi" w:eastAsia="Times New Roman" w:hAnsiTheme="majorBidi" w:cstheme="majorBidi"/>
          <w:kern w:val="0"/>
          <w:sz w:val="24"/>
          <w:szCs w:val="24"/>
          <w14:ligatures w14:val="none"/>
        </w:rPr>
        <w:t>demonstraram</w:t>
      </w:r>
      <w:proofErr w:type="spellEnd"/>
      <w:r w:rsidRPr="00284502">
        <w:rPr>
          <w:rFonts w:asciiTheme="majorBidi" w:eastAsia="Times New Roman" w:hAnsiTheme="majorBidi" w:cstheme="majorBidi"/>
          <w:kern w:val="0"/>
          <w:sz w:val="24"/>
          <w:szCs w:val="24"/>
          <w14:ligatures w14:val="none"/>
        </w:rPr>
        <w:t xml:space="preserve"> </w:t>
      </w:r>
      <w:proofErr w:type="gramStart"/>
      <w:r w:rsidRPr="00284502">
        <w:rPr>
          <w:rFonts w:asciiTheme="majorBidi" w:eastAsia="Times New Roman" w:hAnsiTheme="majorBidi" w:cstheme="majorBidi"/>
          <w:kern w:val="0"/>
          <w:sz w:val="24"/>
          <w:szCs w:val="24"/>
          <w14:ligatures w14:val="none"/>
        </w:rPr>
        <w:t>a</w:t>
      </w:r>
      <w:proofErr w:type="gramEnd"/>
      <w:r w:rsidRPr="00284502">
        <w:rPr>
          <w:rFonts w:asciiTheme="majorBidi" w:eastAsia="Times New Roman" w:hAnsiTheme="majorBidi" w:cstheme="majorBidi"/>
          <w:kern w:val="0"/>
          <w:sz w:val="24"/>
          <w:szCs w:val="24"/>
          <w14:ligatures w14:val="none"/>
        </w:rPr>
        <w:t xml:space="preserve"> </w:t>
      </w:r>
      <w:proofErr w:type="spellStart"/>
      <w:r w:rsidRPr="00284502">
        <w:rPr>
          <w:rFonts w:asciiTheme="majorBidi" w:eastAsia="Times New Roman" w:hAnsiTheme="majorBidi" w:cstheme="majorBidi"/>
          <w:kern w:val="0"/>
          <w:sz w:val="24"/>
          <w:szCs w:val="24"/>
          <w14:ligatures w14:val="none"/>
        </w:rPr>
        <w:t>influência</w:t>
      </w:r>
      <w:proofErr w:type="spellEnd"/>
      <w:r w:rsidRPr="00284502">
        <w:rPr>
          <w:rFonts w:asciiTheme="majorBidi" w:eastAsia="Times New Roman" w:hAnsiTheme="majorBidi" w:cstheme="majorBidi"/>
          <w:kern w:val="0"/>
          <w:sz w:val="24"/>
          <w:szCs w:val="24"/>
          <w14:ligatures w14:val="none"/>
        </w:rPr>
        <w:t xml:space="preserve"> </w:t>
      </w:r>
      <w:proofErr w:type="spellStart"/>
      <w:r w:rsidRPr="00284502">
        <w:rPr>
          <w:rFonts w:asciiTheme="majorBidi" w:eastAsia="Times New Roman" w:hAnsiTheme="majorBidi" w:cstheme="majorBidi"/>
          <w:kern w:val="0"/>
          <w:sz w:val="24"/>
          <w:szCs w:val="24"/>
          <w14:ligatures w14:val="none"/>
        </w:rPr>
        <w:t>positiva</w:t>
      </w:r>
      <w:proofErr w:type="spellEnd"/>
      <w:r w:rsidRPr="00284502">
        <w:rPr>
          <w:rFonts w:asciiTheme="majorBidi" w:eastAsia="Times New Roman" w:hAnsiTheme="majorBidi" w:cstheme="majorBidi"/>
          <w:kern w:val="0"/>
          <w:sz w:val="24"/>
          <w:szCs w:val="24"/>
          <w14:ligatures w14:val="none"/>
        </w:rPr>
        <w:t xml:space="preserve"> da IA ​​</w:t>
      </w:r>
      <w:proofErr w:type="spellStart"/>
      <w:r w:rsidRPr="00284502">
        <w:rPr>
          <w:rFonts w:asciiTheme="majorBidi" w:eastAsia="Times New Roman" w:hAnsiTheme="majorBidi" w:cstheme="majorBidi"/>
          <w:kern w:val="0"/>
          <w:sz w:val="24"/>
          <w:szCs w:val="24"/>
          <w14:ligatures w14:val="none"/>
        </w:rPr>
        <w:t>na</w:t>
      </w:r>
      <w:proofErr w:type="spellEnd"/>
      <w:r w:rsidRPr="00284502">
        <w:rPr>
          <w:rFonts w:asciiTheme="majorBidi" w:eastAsia="Times New Roman" w:hAnsiTheme="majorBidi" w:cstheme="majorBidi"/>
          <w:kern w:val="0"/>
          <w:sz w:val="24"/>
          <w:szCs w:val="24"/>
          <w14:ligatures w14:val="none"/>
        </w:rPr>
        <w:t xml:space="preserve"> </w:t>
      </w:r>
      <w:proofErr w:type="spellStart"/>
      <w:r w:rsidRPr="00284502">
        <w:rPr>
          <w:rFonts w:asciiTheme="majorBidi" w:eastAsia="Times New Roman" w:hAnsiTheme="majorBidi" w:cstheme="majorBidi"/>
          <w:kern w:val="0"/>
          <w:sz w:val="24"/>
          <w:szCs w:val="24"/>
          <w14:ligatures w14:val="none"/>
        </w:rPr>
        <w:t>criatividade</w:t>
      </w:r>
      <w:proofErr w:type="spellEnd"/>
      <w:r w:rsidRPr="00284502">
        <w:rPr>
          <w:rFonts w:asciiTheme="majorBidi" w:eastAsia="Times New Roman" w:hAnsiTheme="majorBidi" w:cstheme="majorBidi"/>
          <w:kern w:val="0"/>
          <w:sz w:val="24"/>
          <w:szCs w:val="24"/>
          <w14:ligatures w14:val="none"/>
        </w:rPr>
        <w:t xml:space="preserve"> de </w:t>
      </w:r>
      <w:proofErr w:type="spellStart"/>
      <w:r w:rsidRPr="00284502">
        <w:rPr>
          <w:rFonts w:asciiTheme="majorBidi" w:eastAsia="Times New Roman" w:hAnsiTheme="majorBidi" w:cstheme="majorBidi"/>
          <w:kern w:val="0"/>
          <w:sz w:val="24"/>
          <w:szCs w:val="24"/>
          <w14:ligatures w14:val="none"/>
        </w:rPr>
        <w:t>crianças</w:t>
      </w:r>
      <w:proofErr w:type="spellEnd"/>
      <w:r w:rsidRPr="00284502">
        <w:rPr>
          <w:rFonts w:asciiTheme="majorBidi" w:eastAsia="Times New Roman" w:hAnsiTheme="majorBidi" w:cstheme="majorBidi"/>
          <w:kern w:val="0"/>
          <w:sz w:val="24"/>
          <w:szCs w:val="24"/>
          <w14:ligatures w14:val="none"/>
        </w:rPr>
        <w:t xml:space="preserve"> e </w:t>
      </w:r>
      <w:proofErr w:type="spellStart"/>
      <w:r w:rsidRPr="00284502">
        <w:rPr>
          <w:rFonts w:asciiTheme="majorBidi" w:eastAsia="Times New Roman" w:hAnsiTheme="majorBidi" w:cstheme="majorBidi"/>
          <w:kern w:val="0"/>
          <w:sz w:val="24"/>
          <w:szCs w:val="24"/>
          <w14:ligatures w14:val="none"/>
        </w:rPr>
        <w:t>adolescentes</w:t>
      </w:r>
      <w:proofErr w:type="spellEnd"/>
      <w:r w:rsidRPr="00284502">
        <w:rPr>
          <w:rFonts w:asciiTheme="majorBidi" w:eastAsia="Times New Roman" w:hAnsiTheme="majorBidi" w:cstheme="majorBidi"/>
          <w:kern w:val="0"/>
          <w:sz w:val="24"/>
          <w:szCs w:val="24"/>
          <w14:ligatures w14:val="none"/>
        </w:rPr>
        <w:t xml:space="preserve">. </w:t>
      </w:r>
      <w:proofErr w:type="spellStart"/>
      <w:r w:rsidRPr="00284502">
        <w:rPr>
          <w:rFonts w:asciiTheme="majorBidi" w:eastAsia="Times New Roman" w:hAnsiTheme="majorBidi" w:cstheme="majorBidi"/>
          <w:kern w:val="0"/>
          <w:sz w:val="24"/>
          <w:szCs w:val="24"/>
          <w14:ligatures w14:val="none"/>
        </w:rPr>
        <w:t>Além</w:t>
      </w:r>
      <w:proofErr w:type="spellEnd"/>
      <w:r w:rsidRPr="00284502">
        <w:rPr>
          <w:rFonts w:asciiTheme="majorBidi" w:eastAsia="Times New Roman" w:hAnsiTheme="majorBidi" w:cstheme="majorBidi"/>
          <w:kern w:val="0"/>
          <w:sz w:val="24"/>
          <w:szCs w:val="24"/>
          <w14:ligatures w14:val="none"/>
        </w:rPr>
        <w:t xml:space="preserve"> </w:t>
      </w:r>
      <w:proofErr w:type="spellStart"/>
      <w:r w:rsidRPr="00284502">
        <w:rPr>
          <w:rFonts w:asciiTheme="majorBidi" w:eastAsia="Times New Roman" w:hAnsiTheme="majorBidi" w:cstheme="majorBidi"/>
          <w:kern w:val="0"/>
          <w:sz w:val="24"/>
          <w:szCs w:val="24"/>
          <w14:ligatures w14:val="none"/>
        </w:rPr>
        <w:t>disso</w:t>
      </w:r>
      <w:proofErr w:type="spellEnd"/>
      <w:r w:rsidRPr="00284502">
        <w:rPr>
          <w:rFonts w:asciiTheme="majorBidi" w:eastAsia="Times New Roman" w:hAnsiTheme="majorBidi" w:cstheme="majorBidi"/>
          <w:kern w:val="0"/>
          <w:sz w:val="24"/>
          <w:szCs w:val="24"/>
          <w14:ligatures w14:val="none"/>
        </w:rPr>
        <w:t xml:space="preserve">, </w:t>
      </w:r>
      <w:proofErr w:type="spellStart"/>
      <w:r w:rsidRPr="00284502">
        <w:rPr>
          <w:rFonts w:asciiTheme="majorBidi" w:eastAsia="Times New Roman" w:hAnsiTheme="majorBidi" w:cstheme="majorBidi"/>
          <w:kern w:val="0"/>
          <w:sz w:val="24"/>
          <w:szCs w:val="24"/>
          <w14:ligatures w14:val="none"/>
        </w:rPr>
        <w:t>houve</w:t>
      </w:r>
      <w:proofErr w:type="spellEnd"/>
      <w:r w:rsidRPr="00284502">
        <w:rPr>
          <w:rFonts w:asciiTheme="majorBidi" w:eastAsia="Times New Roman" w:hAnsiTheme="majorBidi" w:cstheme="majorBidi"/>
          <w:kern w:val="0"/>
          <w:sz w:val="24"/>
          <w:szCs w:val="24"/>
          <w14:ligatures w14:val="none"/>
        </w:rPr>
        <w:t xml:space="preserve"> </w:t>
      </w:r>
      <w:proofErr w:type="spellStart"/>
      <w:r w:rsidRPr="00284502">
        <w:rPr>
          <w:rFonts w:asciiTheme="majorBidi" w:eastAsia="Times New Roman" w:hAnsiTheme="majorBidi" w:cstheme="majorBidi"/>
          <w:kern w:val="0"/>
          <w:sz w:val="24"/>
          <w:szCs w:val="24"/>
          <w14:ligatures w14:val="none"/>
        </w:rPr>
        <w:t>uma</w:t>
      </w:r>
      <w:proofErr w:type="spellEnd"/>
      <w:r w:rsidRPr="00284502">
        <w:rPr>
          <w:rFonts w:asciiTheme="majorBidi" w:eastAsia="Times New Roman" w:hAnsiTheme="majorBidi" w:cstheme="majorBidi"/>
          <w:kern w:val="0"/>
          <w:sz w:val="24"/>
          <w:szCs w:val="24"/>
          <w14:ligatures w14:val="none"/>
        </w:rPr>
        <w:t xml:space="preserve"> </w:t>
      </w:r>
      <w:proofErr w:type="spellStart"/>
      <w:r w:rsidRPr="00284502">
        <w:rPr>
          <w:rFonts w:asciiTheme="majorBidi" w:eastAsia="Times New Roman" w:hAnsiTheme="majorBidi" w:cstheme="majorBidi"/>
          <w:kern w:val="0"/>
          <w:sz w:val="24"/>
          <w:szCs w:val="24"/>
          <w14:ligatures w14:val="none"/>
        </w:rPr>
        <w:t>diferença</w:t>
      </w:r>
      <w:proofErr w:type="spellEnd"/>
      <w:r w:rsidRPr="00284502">
        <w:rPr>
          <w:rFonts w:asciiTheme="majorBidi" w:eastAsia="Times New Roman" w:hAnsiTheme="majorBidi" w:cstheme="majorBidi"/>
          <w:kern w:val="0"/>
          <w:sz w:val="24"/>
          <w:szCs w:val="24"/>
          <w14:ligatures w14:val="none"/>
        </w:rPr>
        <w:t xml:space="preserve"> </w:t>
      </w:r>
      <w:proofErr w:type="spellStart"/>
      <w:r w:rsidRPr="00284502">
        <w:rPr>
          <w:rFonts w:asciiTheme="majorBidi" w:eastAsia="Times New Roman" w:hAnsiTheme="majorBidi" w:cstheme="majorBidi"/>
          <w:kern w:val="0"/>
          <w:sz w:val="24"/>
          <w:szCs w:val="24"/>
          <w14:ligatures w14:val="none"/>
        </w:rPr>
        <w:t>estatisticamente</w:t>
      </w:r>
      <w:proofErr w:type="spellEnd"/>
      <w:r w:rsidRPr="00284502">
        <w:rPr>
          <w:rFonts w:asciiTheme="majorBidi" w:eastAsia="Times New Roman" w:hAnsiTheme="majorBidi" w:cstheme="majorBidi"/>
          <w:kern w:val="0"/>
          <w:sz w:val="24"/>
          <w:szCs w:val="24"/>
          <w14:ligatures w14:val="none"/>
        </w:rPr>
        <w:t xml:space="preserve"> </w:t>
      </w:r>
      <w:proofErr w:type="spellStart"/>
      <w:r w:rsidRPr="00284502">
        <w:rPr>
          <w:rFonts w:asciiTheme="majorBidi" w:eastAsia="Times New Roman" w:hAnsiTheme="majorBidi" w:cstheme="majorBidi"/>
          <w:kern w:val="0"/>
          <w:sz w:val="24"/>
          <w:szCs w:val="24"/>
          <w14:ligatures w14:val="none"/>
        </w:rPr>
        <w:t>significativa</w:t>
      </w:r>
      <w:proofErr w:type="spellEnd"/>
      <w:r w:rsidRPr="00284502">
        <w:rPr>
          <w:rFonts w:asciiTheme="majorBidi" w:eastAsia="Times New Roman" w:hAnsiTheme="majorBidi" w:cstheme="majorBidi"/>
          <w:kern w:val="0"/>
          <w:sz w:val="24"/>
          <w:szCs w:val="24"/>
          <w14:ligatures w14:val="none"/>
        </w:rPr>
        <w:t xml:space="preserve"> </w:t>
      </w:r>
      <w:proofErr w:type="spellStart"/>
      <w:r w:rsidRPr="00284502">
        <w:rPr>
          <w:rFonts w:asciiTheme="majorBidi" w:eastAsia="Times New Roman" w:hAnsiTheme="majorBidi" w:cstheme="majorBidi"/>
          <w:kern w:val="0"/>
          <w:sz w:val="24"/>
          <w:szCs w:val="24"/>
          <w14:ligatures w14:val="none"/>
        </w:rPr>
        <w:t>na</w:t>
      </w:r>
      <w:proofErr w:type="spellEnd"/>
      <w:r w:rsidRPr="00284502">
        <w:rPr>
          <w:rFonts w:asciiTheme="majorBidi" w:eastAsia="Times New Roman" w:hAnsiTheme="majorBidi" w:cstheme="majorBidi"/>
          <w:kern w:val="0"/>
          <w:sz w:val="24"/>
          <w:szCs w:val="24"/>
          <w14:ligatures w14:val="none"/>
        </w:rPr>
        <w:t xml:space="preserve"> </w:t>
      </w:r>
      <w:proofErr w:type="spellStart"/>
      <w:r w:rsidRPr="00284502">
        <w:rPr>
          <w:rFonts w:asciiTheme="majorBidi" w:eastAsia="Times New Roman" w:hAnsiTheme="majorBidi" w:cstheme="majorBidi"/>
          <w:kern w:val="0"/>
          <w:sz w:val="24"/>
          <w:szCs w:val="24"/>
          <w14:ligatures w14:val="none"/>
        </w:rPr>
        <w:t>eficácia</w:t>
      </w:r>
      <w:proofErr w:type="spellEnd"/>
      <w:r w:rsidRPr="00284502">
        <w:rPr>
          <w:rFonts w:asciiTheme="majorBidi" w:eastAsia="Times New Roman" w:hAnsiTheme="majorBidi" w:cstheme="majorBidi"/>
          <w:kern w:val="0"/>
          <w:sz w:val="24"/>
          <w:szCs w:val="24"/>
          <w14:ligatures w14:val="none"/>
        </w:rPr>
        <w:t xml:space="preserve"> de </w:t>
      </w:r>
      <w:proofErr w:type="spellStart"/>
      <w:r w:rsidRPr="00284502">
        <w:rPr>
          <w:rFonts w:asciiTheme="majorBidi" w:eastAsia="Times New Roman" w:hAnsiTheme="majorBidi" w:cstheme="majorBidi"/>
          <w:kern w:val="0"/>
          <w:sz w:val="24"/>
          <w:szCs w:val="24"/>
          <w14:ligatures w14:val="none"/>
        </w:rPr>
        <w:t>diferentes</w:t>
      </w:r>
      <w:proofErr w:type="spellEnd"/>
      <w:r w:rsidRPr="00284502">
        <w:rPr>
          <w:rFonts w:asciiTheme="majorBidi" w:eastAsia="Times New Roman" w:hAnsiTheme="majorBidi" w:cstheme="majorBidi"/>
          <w:kern w:val="0"/>
          <w:sz w:val="24"/>
          <w:szCs w:val="24"/>
          <w14:ligatures w14:val="none"/>
        </w:rPr>
        <w:t xml:space="preserve"> ferramentas para </w:t>
      </w:r>
      <w:proofErr w:type="spellStart"/>
      <w:r w:rsidRPr="00284502">
        <w:rPr>
          <w:rFonts w:asciiTheme="majorBidi" w:eastAsia="Times New Roman" w:hAnsiTheme="majorBidi" w:cstheme="majorBidi"/>
          <w:kern w:val="0"/>
          <w:sz w:val="24"/>
          <w:szCs w:val="24"/>
          <w14:ligatures w14:val="none"/>
        </w:rPr>
        <w:t>medir</w:t>
      </w:r>
      <w:proofErr w:type="spellEnd"/>
      <w:r w:rsidRPr="00284502">
        <w:rPr>
          <w:rFonts w:asciiTheme="majorBidi" w:eastAsia="Times New Roman" w:hAnsiTheme="majorBidi" w:cstheme="majorBidi"/>
          <w:kern w:val="0"/>
          <w:sz w:val="24"/>
          <w:szCs w:val="24"/>
          <w14:ligatures w14:val="none"/>
        </w:rPr>
        <w:t xml:space="preserve"> a </w:t>
      </w:r>
      <w:proofErr w:type="spellStart"/>
      <w:r w:rsidRPr="00284502">
        <w:rPr>
          <w:rFonts w:asciiTheme="majorBidi" w:eastAsia="Times New Roman" w:hAnsiTheme="majorBidi" w:cstheme="majorBidi"/>
          <w:kern w:val="0"/>
          <w:sz w:val="24"/>
          <w:szCs w:val="24"/>
          <w14:ligatures w14:val="none"/>
        </w:rPr>
        <w:t>criatividade</w:t>
      </w:r>
      <w:proofErr w:type="spellEnd"/>
      <w:r w:rsidRPr="00284502">
        <w:rPr>
          <w:rFonts w:asciiTheme="majorBidi" w:eastAsia="Times New Roman" w:hAnsiTheme="majorBidi" w:cstheme="majorBidi"/>
          <w:kern w:val="0"/>
          <w:sz w:val="24"/>
          <w:szCs w:val="24"/>
          <w14:ligatures w14:val="none"/>
        </w:rPr>
        <w:t xml:space="preserve"> (</w:t>
      </w:r>
      <w:proofErr w:type="spellStart"/>
      <w:r w:rsidRPr="00284502">
        <w:rPr>
          <w:rFonts w:asciiTheme="majorBidi" w:eastAsia="Times New Roman" w:hAnsiTheme="majorBidi" w:cstheme="majorBidi"/>
          <w:kern w:val="0"/>
          <w:sz w:val="24"/>
          <w:szCs w:val="24"/>
          <w14:ligatures w14:val="none"/>
        </w:rPr>
        <w:t>como</w:t>
      </w:r>
      <w:proofErr w:type="spellEnd"/>
      <w:r w:rsidRPr="00284502">
        <w:rPr>
          <w:rFonts w:asciiTheme="majorBidi" w:eastAsia="Times New Roman" w:hAnsiTheme="majorBidi" w:cstheme="majorBidi"/>
          <w:kern w:val="0"/>
          <w:sz w:val="24"/>
          <w:szCs w:val="24"/>
          <w14:ligatures w14:val="none"/>
        </w:rPr>
        <w:t xml:space="preserve"> o teste de Torrance, </w:t>
      </w:r>
      <w:proofErr w:type="spellStart"/>
      <w:r w:rsidRPr="00284502">
        <w:rPr>
          <w:rFonts w:asciiTheme="majorBidi" w:eastAsia="Times New Roman" w:hAnsiTheme="majorBidi" w:cstheme="majorBidi"/>
          <w:kern w:val="0"/>
          <w:sz w:val="24"/>
          <w:szCs w:val="24"/>
          <w14:ligatures w14:val="none"/>
        </w:rPr>
        <w:t>robôs</w:t>
      </w:r>
      <w:proofErr w:type="spellEnd"/>
      <w:r w:rsidRPr="00284502">
        <w:rPr>
          <w:rFonts w:asciiTheme="majorBidi" w:eastAsia="Times New Roman" w:hAnsiTheme="majorBidi" w:cstheme="majorBidi"/>
          <w:kern w:val="0"/>
          <w:sz w:val="24"/>
          <w:szCs w:val="24"/>
          <w14:ligatures w14:val="none"/>
        </w:rPr>
        <w:t xml:space="preserve"> de </w:t>
      </w:r>
      <w:proofErr w:type="spellStart"/>
      <w:r w:rsidRPr="00284502">
        <w:rPr>
          <w:rFonts w:asciiTheme="majorBidi" w:eastAsia="Times New Roman" w:hAnsiTheme="majorBidi" w:cstheme="majorBidi"/>
          <w:kern w:val="0"/>
          <w:sz w:val="24"/>
          <w:szCs w:val="24"/>
          <w14:ligatures w14:val="none"/>
        </w:rPr>
        <w:t>jogo</w:t>
      </w:r>
      <w:proofErr w:type="spellEnd"/>
      <w:r w:rsidRPr="00284502">
        <w:rPr>
          <w:rFonts w:asciiTheme="majorBidi" w:eastAsia="Times New Roman" w:hAnsiTheme="majorBidi" w:cstheme="majorBidi"/>
          <w:kern w:val="0"/>
          <w:sz w:val="24"/>
          <w:szCs w:val="24"/>
          <w14:ligatures w14:val="none"/>
        </w:rPr>
        <w:t xml:space="preserve">, testes de </w:t>
      </w:r>
      <w:proofErr w:type="spellStart"/>
      <w:r w:rsidRPr="00284502">
        <w:rPr>
          <w:rFonts w:asciiTheme="majorBidi" w:eastAsia="Times New Roman" w:hAnsiTheme="majorBidi" w:cstheme="majorBidi"/>
          <w:kern w:val="0"/>
          <w:sz w:val="24"/>
          <w:szCs w:val="24"/>
          <w14:ligatures w14:val="none"/>
        </w:rPr>
        <w:t>criatividade</w:t>
      </w:r>
      <w:proofErr w:type="spellEnd"/>
      <w:r w:rsidRPr="00284502">
        <w:rPr>
          <w:rFonts w:asciiTheme="majorBidi" w:eastAsia="Times New Roman" w:hAnsiTheme="majorBidi" w:cstheme="majorBidi"/>
          <w:kern w:val="0"/>
          <w:sz w:val="24"/>
          <w:szCs w:val="24"/>
          <w14:ligatures w14:val="none"/>
        </w:rPr>
        <w:t xml:space="preserve"> visual e verbal e </w:t>
      </w:r>
      <w:proofErr w:type="spellStart"/>
      <w:r w:rsidRPr="00284502">
        <w:rPr>
          <w:rFonts w:asciiTheme="majorBidi" w:eastAsia="Times New Roman" w:hAnsiTheme="majorBidi" w:cstheme="majorBidi"/>
          <w:kern w:val="0"/>
          <w:sz w:val="24"/>
          <w:szCs w:val="24"/>
          <w14:ligatures w14:val="none"/>
        </w:rPr>
        <w:t>escrita</w:t>
      </w:r>
      <w:proofErr w:type="spellEnd"/>
      <w:r w:rsidRPr="00284502">
        <w:rPr>
          <w:rFonts w:asciiTheme="majorBidi" w:eastAsia="Times New Roman" w:hAnsiTheme="majorBidi" w:cstheme="majorBidi"/>
          <w:kern w:val="0"/>
          <w:sz w:val="24"/>
          <w:szCs w:val="24"/>
          <w14:ligatures w14:val="none"/>
        </w:rPr>
        <w:t xml:space="preserve"> </w:t>
      </w:r>
      <w:proofErr w:type="spellStart"/>
      <w:r w:rsidRPr="00284502">
        <w:rPr>
          <w:rFonts w:asciiTheme="majorBidi" w:eastAsia="Times New Roman" w:hAnsiTheme="majorBidi" w:cstheme="majorBidi"/>
          <w:kern w:val="0"/>
          <w:sz w:val="24"/>
          <w:szCs w:val="24"/>
          <w14:ligatures w14:val="none"/>
        </w:rPr>
        <w:t>criativa</w:t>
      </w:r>
      <w:proofErr w:type="spellEnd"/>
      <w:r w:rsidRPr="00284502">
        <w:rPr>
          <w:rFonts w:asciiTheme="majorBidi" w:eastAsia="Times New Roman" w:hAnsiTheme="majorBidi" w:cstheme="majorBidi"/>
          <w:kern w:val="0"/>
          <w:sz w:val="24"/>
          <w:szCs w:val="24"/>
          <w14:ligatures w14:val="none"/>
        </w:rPr>
        <w:t xml:space="preserve"> de </w:t>
      </w:r>
      <w:proofErr w:type="spellStart"/>
      <w:r w:rsidRPr="00284502">
        <w:rPr>
          <w:rFonts w:asciiTheme="majorBidi" w:eastAsia="Times New Roman" w:hAnsiTheme="majorBidi" w:cstheme="majorBidi"/>
          <w:kern w:val="0"/>
          <w:sz w:val="24"/>
          <w:szCs w:val="24"/>
          <w14:ligatures w14:val="none"/>
        </w:rPr>
        <w:t>histórias</w:t>
      </w:r>
      <w:proofErr w:type="spellEnd"/>
      <w:r w:rsidRPr="00284502">
        <w:rPr>
          <w:rFonts w:asciiTheme="majorBidi" w:eastAsia="Times New Roman" w:hAnsiTheme="majorBidi" w:cstheme="majorBidi"/>
          <w:kern w:val="0"/>
          <w:sz w:val="24"/>
          <w:szCs w:val="24"/>
          <w14:ligatures w14:val="none"/>
        </w:rPr>
        <w:t xml:space="preserve">) </w:t>
      </w:r>
      <w:proofErr w:type="spellStart"/>
      <w:r w:rsidRPr="00284502">
        <w:rPr>
          <w:rFonts w:asciiTheme="majorBidi" w:eastAsia="Times New Roman" w:hAnsiTheme="majorBidi" w:cstheme="majorBidi"/>
          <w:kern w:val="0"/>
          <w:sz w:val="24"/>
          <w:szCs w:val="24"/>
          <w14:ligatures w14:val="none"/>
        </w:rPr>
        <w:t>em</w:t>
      </w:r>
      <w:proofErr w:type="spellEnd"/>
      <w:r w:rsidRPr="00284502">
        <w:rPr>
          <w:rFonts w:asciiTheme="majorBidi" w:eastAsia="Times New Roman" w:hAnsiTheme="majorBidi" w:cstheme="majorBidi"/>
          <w:kern w:val="0"/>
          <w:sz w:val="24"/>
          <w:szCs w:val="24"/>
          <w14:ligatures w14:val="none"/>
        </w:rPr>
        <w:t xml:space="preserve"> </w:t>
      </w:r>
      <w:proofErr w:type="spellStart"/>
      <w:r w:rsidRPr="00284502">
        <w:rPr>
          <w:rFonts w:asciiTheme="majorBidi" w:eastAsia="Times New Roman" w:hAnsiTheme="majorBidi" w:cstheme="majorBidi"/>
          <w:kern w:val="0"/>
          <w:sz w:val="24"/>
          <w:szCs w:val="24"/>
          <w14:ligatures w14:val="none"/>
        </w:rPr>
        <w:t>crianças</w:t>
      </w:r>
      <w:proofErr w:type="spellEnd"/>
      <w:r w:rsidRPr="00284502">
        <w:rPr>
          <w:rFonts w:asciiTheme="majorBidi" w:eastAsia="Times New Roman" w:hAnsiTheme="majorBidi" w:cstheme="majorBidi"/>
          <w:kern w:val="0"/>
          <w:sz w:val="24"/>
          <w:szCs w:val="24"/>
          <w14:ligatures w14:val="none"/>
        </w:rPr>
        <w:t xml:space="preserve"> e </w:t>
      </w:r>
      <w:proofErr w:type="spellStart"/>
      <w:r w:rsidRPr="00284502">
        <w:rPr>
          <w:rFonts w:asciiTheme="majorBidi" w:eastAsia="Times New Roman" w:hAnsiTheme="majorBidi" w:cstheme="majorBidi"/>
          <w:kern w:val="0"/>
          <w:sz w:val="24"/>
          <w:szCs w:val="24"/>
          <w14:ligatures w14:val="none"/>
        </w:rPr>
        <w:t>adolescentes</w:t>
      </w:r>
      <w:proofErr w:type="spellEnd"/>
      <w:r w:rsidRPr="00284502">
        <w:rPr>
          <w:rFonts w:asciiTheme="majorBidi" w:eastAsia="Times New Roman" w:hAnsiTheme="majorBidi" w:cstheme="majorBidi"/>
          <w:kern w:val="0"/>
          <w:sz w:val="24"/>
          <w:szCs w:val="24"/>
          <w14:ligatures w14:val="none"/>
        </w:rPr>
        <w:t xml:space="preserve"> </w:t>
      </w:r>
      <w:proofErr w:type="spellStart"/>
      <w:r w:rsidRPr="00284502">
        <w:rPr>
          <w:rFonts w:asciiTheme="majorBidi" w:eastAsia="Times New Roman" w:hAnsiTheme="majorBidi" w:cstheme="majorBidi"/>
          <w:kern w:val="0"/>
          <w:sz w:val="24"/>
          <w:szCs w:val="24"/>
          <w14:ligatures w14:val="none"/>
        </w:rPr>
        <w:t>menores</w:t>
      </w:r>
      <w:proofErr w:type="spellEnd"/>
      <w:r w:rsidRPr="00284502">
        <w:rPr>
          <w:rFonts w:asciiTheme="majorBidi" w:eastAsia="Times New Roman" w:hAnsiTheme="majorBidi" w:cstheme="majorBidi"/>
          <w:kern w:val="0"/>
          <w:sz w:val="24"/>
          <w:szCs w:val="24"/>
          <w14:ligatures w14:val="none"/>
        </w:rPr>
        <w:t xml:space="preserve"> de 18 </w:t>
      </w:r>
      <w:proofErr w:type="spellStart"/>
      <w:r w:rsidRPr="00284502">
        <w:rPr>
          <w:rFonts w:asciiTheme="majorBidi" w:eastAsia="Times New Roman" w:hAnsiTheme="majorBidi" w:cstheme="majorBidi"/>
          <w:kern w:val="0"/>
          <w:sz w:val="24"/>
          <w:szCs w:val="24"/>
          <w14:ligatures w14:val="none"/>
        </w:rPr>
        <w:t>anos</w:t>
      </w:r>
      <w:proofErr w:type="spellEnd"/>
      <w:r w:rsidRPr="00284502">
        <w:rPr>
          <w:rFonts w:asciiTheme="majorBidi" w:eastAsia="Times New Roman" w:hAnsiTheme="majorBidi" w:cstheme="majorBidi"/>
          <w:kern w:val="0"/>
          <w:sz w:val="24"/>
          <w:szCs w:val="24"/>
          <w14:ligatures w14:val="none"/>
        </w:rPr>
        <w:t>.</w:t>
      </w:r>
    </w:p>
    <w:p w14:paraId="00903403" w14:textId="77777777" w:rsidR="00284502" w:rsidRPr="00284502" w:rsidRDefault="00284502" w:rsidP="00284502">
      <w:pPr>
        <w:spacing w:line="360" w:lineRule="auto"/>
        <w:rPr>
          <w:rFonts w:asciiTheme="majorBidi" w:eastAsia="Times New Roman" w:hAnsiTheme="majorBidi" w:cstheme="majorBidi"/>
          <w:kern w:val="0"/>
          <w:sz w:val="24"/>
          <w:szCs w:val="24"/>
          <w14:ligatures w14:val="none"/>
        </w:rPr>
      </w:pPr>
      <w:proofErr w:type="spellStart"/>
      <w:r w:rsidRPr="00284502">
        <w:rPr>
          <w:rFonts w:asciiTheme="majorBidi" w:eastAsia="Times New Roman" w:hAnsiTheme="majorBidi" w:cstheme="majorBidi"/>
          <w:kern w:val="0"/>
          <w:sz w:val="24"/>
          <w:szCs w:val="24"/>
          <w14:ligatures w14:val="none"/>
        </w:rPr>
        <w:t>Considerando</w:t>
      </w:r>
      <w:proofErr w:type="spellEnd"/>
      <w:r w:rsidRPr="00284502">
        <w:rPr>
          <w:rFonts w:asciiTheme="majorBidi" w:eastAsia="Times New Roman" w:hAnsiTheme="majorBidi" w:cstheme="majorBidi"/>
          <w:kern w:val="0"/>
          <w:sz w:val="24"/>
          <w:szCs w:val="24"/>
          <w14:ligatures w14:val="none"/>
        </w:rPr>
        <w:t xml:space="preserve"> o </w:t>
      </w:r>
      <w:proofErr w:type="spellStart"/>
      <w:r w:rsidRPr="00284502">
        <w:rPr>
          <w:rFonts w:asciiTheme="majorBidi" w:eastAsia="Times New Roman" w:hAnsiTheme="majorBidi" w:cstheme="majorBidi"/>
          <w:kern w:val="0"/>
          <w:sz w:val="24"/>
          <w:szCs w:val="24"/>
          <w14:ligatures w14:val="none"/>
        </w:rPr>
        <w:t>efeito</w:t>
      </w:r>
      <w:proofErr w:type="spellEnd"/>
      <w:r w:rsidRPr="00284502">
        <w:rPr>
          <w:rFonts w:asciiTheme="majorBidi" w:eastAsia="Times New Roman" w:hAnsiTheme="majorBidi" w:cstheme="majorBidi"/>
          <w:kern w:val="0"/>
          <w:sz w:val="24"/>
          <w:szCs w:val="24"/>
          <w14:ligatures w14:val="none"/>
        </w:rPr>
        <w:t xml:space="preserve"> </w:t>
      </w:r>
      <w:proofErr w:type="spellStart"/>
      <w:r w:rsidRPr="00284502">
        <w:rPr>
          <w:rFonts w:asciiTheme="majorBidi" w:eastAsia="Times New Roman" w:hAnsiTheme="majorBidi" w:cstheme="majorBidi"/>
          <w:kern w:val="0"/>
          <w:sz w:val="24"/>
          <w:szCs w:val="24"/>
          <w14:ligatures w14:val="none"/>
        </w:rPr>
        <w:t>positivo</w:t>
      </w:r>
      <w:proofErr w:type="spellEnd"/>
      <w:r w:rsidRPr="00284502">
        <w:rPr>
          <w:rFonts w:asciiTheme="majorBidi" w:eastAsia="Times New Roman" w:hAnsiTheme="majorBidi" w:cstheme="majorBidi"/>
          <w:kern w:val="0"/>
          <w:sz w:val="24"/>
          <w:szCs w:val="24"/>
          <w14:ligatures w14:val="none"/>
        </w:rPr>
        <w:t xml:space="preserve"> da IA ​​</w:t>
      </w:r>
      <w:proofErr w:type="spellStart"/>
      <w:r w:rsidRPr="00284502">
        <w:rPr>
          <w:rFonts w:asciiTheme="majorBidi" w:eastAsia="Times New Roman" w:hAnsiTheme="majorBidi" w:cstheme="majorBidi"/>
          <w:kern w:val="0"/>
          <w:sz w:val="24"/>
          <w:szCs w:val="24"/>
          <w14:ligatures w14:val="none"/>
        </w:rPr>
        <w:t>na</w:t>
      </w:r>
      <w:proofErr w:type="spellEnd"/>
      <w:r w:rsidRPr="00284502">
        <w:rPr>
          <w:rFonts w:asciiTheme="majorBidi" w:eastAsia="Times New Roman" w:hAnsiTheme="majorBidi" w:cstheme="majorBidi"/>
          <w:kern w:val="0"/>
          <w:sz w:val="24"/>
          <w:szCs w:val="24"/>
          <w14:ligatures w14:val="none"/>
        </w:rPr>
        <w:t xml:space="preserve"> </w:t>
      </w:r>
      <w:proofErr w:type="spellStart"/>
      <w:r w:rsidRPr="00284502">
        <w:rPr>
          <w:rFonts w:asciiTheme="majorBidi" w:eastAsia="Times New Roman" w:hAnsiTheme="majorBidi" w:cstheme="majorBidi"/>
          <w:kern w:val="0"/>
          <w:sz w:val="24"/>
          <w:szCs w:val="24"/>
          <w14:ligatures w14:val="none"/>
        </w:rPr>
        <w:t>melhoria</w:t>
      </w:r>
      <w:proofErr w:type="spellEnd"/>
      <w:r w:rsidRPr="00284502">
        <w:rPr>
          <w:rFonts w:asciiTheme="majorBidi" w:eastAsia="Times New Roman" w:hAnsiTheme="majorBidi" w:cstheme="majorBidi"/>
          <w:kern w:val="0"/>
          <w:sz w:val="24"/>
          <w:szCs w:val="24"/>
          <w14:ligatures w14:val="none"/>
        </w:rPr>
        <w:t xml:space="preserve"> da </w:t>
      </w:r>
      <w:proofErr w:type="spellStart"/>
      <w:r w:rsidRPr="00284502">
        <w:rPr>
          <w:rFonts w:asciiTheme="majorBidi" w:eastAsia="Times New Roman" w:hAnsiTheme="majorBidi" w:cstheme="majorBidi"/>
          <w:kern w:val="0"/>
          <w:sz w:val="24"/>
          <w:szCs w:val="24"/>
          <w14:ligatures w14:val="none"/>
        </w:rPr>
        <w:t>criatividade</w:t>
      </w:r>
      <w:proofErr w:type="spellEnd"/>
      <w:r w:rsidRPr="00284502">
        <w:rPr>
          <w:rFonts w:asciiTheme="majorBidi" w:eastAsia="Times New Roman" w:hAnsiTheme="majorBidi" w:cstheme="majorBidi"/>
          <w:kern w:val="0"/>
          <w:sz w:val="24"/>
          <w:szCs w:val="24"/>
          <w14:ligatures w14:val="none"/>
        </w:rPr>
        <w:t xml:space="preserve"> das </w:t>
      </w:r>
      <w:proofErr w:type="spellStart"/>
      <w:r w:rsidRPr="00284502">
        <w:rPr>
          <w:rFonts w:asciiTheme="majorBidi" w:eastAsia="Times New Roman" w:hAnsiTheme="majorBidi" w:cstheme="majorBidi"/>
          <w:kern w:val="0"/>
          <w:sz w:val="24"/>
          <w:szCs w:val="24"/>
          <w14:ligatures w14:val="none"/>
        </w:rPr>
        <w:t>crianças</w:t>
      </w:r>
      <w:proofErr w:type="spellEnd"/>
      <w:r w:rsidRPr="00284502">
        <w:rPr>
          <w:rFonts w:asciiTheme="majorBidi" w:eastAsia="Times New Roman" w:hAnsiTheme="majorBidi" w:cstheme="majorBidi"/>
          <w:kern w:val="0"/>
          <w:sz w:val="24"/>
          <w:szCs w:val="24"/>
          <w14:ligatures w14:val="none"/>
        </w:rPr>
        <w:t xml:space="preserve">, é </w:t>
      </w:r>
      <w:proofErr w:type="spellStart"/>
      <w:r w:rsidRPr="00284502">
        <w:rPr>
          <w:rFonts w:asciiTheme="majorBidi" w:eastAsia="Times New Roman" w:hAnsiTheme="majorBidi" w:cstheme="majorBidi"/>
          <w:kern w:val="0"/>
          <w:sz w:val="24"/>
          <w:szCs w:val="24"/>
          <w14:ligatures w14:val="none"/>
        </w:rPr>
        <w:t>recomendado</w:t>
      </w:r>
      <w:proofErr w:type="spellEnd"/>
      <w:r w:rsidRPr="00284502">
        <w:rPr>
          <w:rFonts w:asciiTheme="majorBidi" w:eastAsia="Times New Roman" w:hAnsiTheme="majorBidi" w:cstheme="majorBidi"/>
          <w:kern w:val="0"/>
          <w:sz w:val="24"/>
          <w:szCs w:val="24"/>
          <w14:ligatures w14:val="none"/>
        </w:rPr>
        <w:t xml:space="preserve"> </w:t>
      </w:r>
      <w:proofErr w:type="spellStart"/>
      <w:r w:rsidRPr="00284502">
        <w:rPr>
          <w:rFonts w:asciiTheme="majorBidi" w:eastAsia="Times New Roman" w:hAnsiTheme="majorBidi" w:cstheme="majorBidi"/>
          <w:kern w:val="0"/>
          <w:sz w:val="24"/>
          <w:szCs w:val="24"/>
          <w14:ligatures w14:val="none"/>
        </w:rPr>
        <w:t>incorporar</w:t>
      </w:r>
      <w:proofErr w:type="spellEnd"/>
      <w:r w:rsidRPr="00284502">
        <w:rPr>
          <w:rFonts w:asciiTheme="majorBidi" w:eastAsia="Times New Roman" w:hAnsiTheme="majorBidi" w:cstheme="majorBidi"/>
          <w:kern w:val="0"/>
          <w:sz w:val="24"/>
          <w:szCs w:val="24"/>
          <w14:ligatures w14:val="none"/>
        </w:rPr>
        <w:t xml:space="preserve"> </w:t>
      </w:r>
      <w:proofErr w:type="gramStart"/>
      <w:r w:rsidRPr="00284502">
        <w:rPr>
          <w:rFonts w:asciiTheme="majorBidi" w:eastAsia="Times New Roman" w:hAnsiTheme="majorBidi" w:cstheme="majorBidi"/>
          <w:kern w:val="0"/>
          <w:sz w:val="24"/>
          <w:szCs w:val="24"/>
          <w14:ligatures w14:val="none"/>
        </w:rPr>
        <w:t>a</w:t>
      </w:r>
      <w:proofErr w:type="gramEnd"/>
      <w:r w:rsidRPr="00284502">
        <w:rPr>
          <w:rFonts w:asciiTheme="majorBidi" w:eastAsia="Times New Roman" w:hAnsiTheme="majorBidi" w:cstheme="majorBidi"/>
          <w:kern w:val="0"/>
          <w:sz w:val="24"/>
          <w:szCs w:val="24"/>
          <w14:ligatures w14:val="none"/>
        </w:rPr>
        <w:t xml:space="preserve"> IA </w:t>
      </w:r>
      <w:proofErr w:type="spellStart"/>
      <w:r w:rsidRPr="00284502">
        <w:rPr>
          <w:rFonts w:asciiTheme="majorBidi" w:eastAsia="Times New Roman" w:hAnsiTheme="majorBidi" w:cstheme="majorBidi"/>
          <w:kern w:val="0"/>
          <w:sz w:val="24"/>
          <w:szCs w:val="24"/>
          <w14:ligatures w14:val="none"/>
        </w:rPr>
        <w:t>como</w:t>
      </w:r>
      <w:proofErr w:type="spellEnd"/>
      <w:r w:rsidRPr="00284502">
        <w:rPr>
          <w:rFonts w:asciiTheme="majorBidi" w:eastAsia="Times New Roman" w:hAnsiTheme="majorBidi" w:cstheme="majorBidi"/>
          <w:kern w:val="0"/>
          <w:sz w:val="24"/>
          <w:szCs w:val="24"/>
          <w14:ligatures w14:val="none"/>
        </w:rPr>
        <w:t xml:space="preserve"> um novo </w:t>
      </w:r>
      <w:proofErr w:type="spellStart"/>
      <w:r w:rsidRPr="00284502">
        <w:rPr>
          <w:rFonts w:asciiTheme="majorBidi" w:eastAsia="Times New Roman" w:hAnsiTheme="majorBidi" w:cstheme="majorBidi"/>
          <w:kern w:val="0"/>
          <w:sz w:val="24"/>
          <w:szCs w:val="24"/>
          <w14:ligatures w14:val="none"/>
        </w:rPr>
        <w:t>método</w:t>
      </w:r>
      <w:proofErr w:type="spellEnd"/>
      <w:r w:rsidRPr="00284502">
        <w:rPr>
          <w:rFonts w:asciiTheme="majorBidi" w:eastAsia="Times New Roman" w:hAnsiTheme="majorBidi" w:cstheme="majorBidi"/>
          <w:kern w:val="0"/>
          <w:sz w:val="24"/>
          <w:szCs w:val="24"/>
          <w14:ligatures w14:val="none"/>
        </w:rPr>
        <w:t xml:space="preserve"> para </w:t>
      </w:r>
      <w:proofErr w:type="spellStart"/>
      <w:r w:rsidRPr="00284502">
        <w:rPr>
          <w:rFonts w:asciiTheme="majorBidi" w:eastAsia="Times New Roman" w:hAnsiTheme="majorBidi" w:cstheme="majorBidi"/>
          <w:kern w:val="0"/>
          <w:sz w:val="24"/>
          <w:szCs w:val="24"/>
          <w14:ligatures w14:val="none"/>
        </w:rPr>
        <w:t>promover</w:t>
      </w:r>
      <w:proofErr w:type="spellEnd"/>
      <w:r w:rsidRPr="00284502">
        <w:rPr>
          <w:rFonts w:asciiTheme="majorBidi" w:eastAsia="Times New Roman" w:hAnsiTheme="majorBidi" w:cstheme="majorBidi"/>
          <w:kern w:val="0"/>
          <w:sz w:val="24"/>
          <w:szCs w:val="24"/>
          <w14:ligatures w14:val="none"/>
        </w:rPr>
        <w:t xml:space="preserve"> a </w:t>
      </w:r>
      <w:proofErr w:type="spellStart"/>
      <w:r w:rsidRPr="00284502">
        <w:rPr>
          <w:rFonts w:asciiTheme="majorBidi" w:eastAsia="Times New Roman" w:hAnsiTheme="majorBidi" w:cstheme="majorBidi"/>
          <w:kern w:val="0"/>
          <w:sz w:val="24"/>
          <w:szCs w:val="24"/>
          <w14:ligatures w14:val="none"/>
        </w:rPr>
        <w:t>criatividade</w:t>
      </w:r>
      <w:proofErr w:type="spellEnd"/>
      <w:r w:rsidRPr="00284502">
        <w:rPr>
          <w:rFonts w:asciiTheme="majorBidi" w:eastAsia="Times New Roman" w:hAnsiTheme="majorBidi" w:cstheme="majorBidi"/>
          <w:kern w:val="0"/>
          <w:sz w:val="24"/>
          <w:szCs w:val="24"/>
          <w14:ligatures w14:val="none"/>
        </w:rPr>
        <w:t xml:space="preserve"> </w:t>
      </w:r>
      <w:proofErr w:type="spellStart"/>
      <w:r w:rsidRPr="00284502">
        <w:rPr>
          <w:rFonts w:asciiTheme="majorBidi" w:eastAsia="Times New Roman" w:hAnsiTheme="majorBidi" w:cstheme="majorBidi"/>
          <w:kern w:val="0"/>
          <w:sz w:val="24"/>
          <w:szCs w:val="24"/>
          <w14:ligatures w14:val="none"/>
        </w:rPr>
        <w:t>desde</w:t>
      </w:r>
      <w:proofErr w:type="spellEnd"/>
      <w:r w:rsidRPr="00284502">
        <w:rPr>
          <w:rFonts w:asciiTheme="majorBidi" w:eastAsia="Times New Roman" w:hAnsiTheme="majorBidi" w:cstheme="majorBidi"/>
          <w:kern w:val="0"/>
          <w:sz w:val="24"/>
          <w:szCs w:val="24"/>
          <w14:ligatures w14:val="none"/>
        </w:rPr>
        <w:t xml:space="preserve"> o </w:t>
      </w:r>
      <w:proofErr w:type="spellStart"/>
      <w:r w:rsidRPr="00284502">
        <w:rPr>
          <w:rFonts w:asciiTheme="majorBidi" w:eastAsia="Times New Roman" w:hAnsiTheme="majorBidi" w:cstheme="majorBidi"/>
          <w:kern w:val="0"/>
          <w:sz w:val="24"/>
          <w:szCs w:val="24"/>
          <w14:ligatures w14:val="none"/>
        </w:rPr>
        <w:t>jardim</w:t>
      </w:r>
      <w:proofErr w:type="spellEnd"/>
      <w:r w:rsidRPr="00284502">
        <w:rPr>
          <w:rFonts w:asciiTheme="majorBidi" w:eastAsia="Times New Roman" w:hAnsiTheme="majorBidi" w:cstheme="majorBidi"/>
          <w:kern w:val="0"/>
          <w:sz w:val="24"/>
          <w:szCs w:val="24"/>
          <w14:ligatures w14:val="none"/>
        </w:rPr>
        <w:t xml:space="preserve"> de </w:t>
      </w:r>
      <w:proofErr w:type="spellStart"/>
      <w:r w:rsidRPr="00284502">
        <w:rPr>
          <w:rFonts w:asciiTheme="majorBidi" w:eastAsia="Times New Roman" w:hAnsiTheme="majorBidi" w:cstheme="majorBidi"/>
          <w:kern w:val="0"/>
          <w:sz w:val="24"/>
          <w:szCs w:val="24"/>
          <w14:ligatures w14:val="none"/>
        </w:rPr>
        <w:t>infância</w:t>
      </w:r>
      <w:proofErr w:type="spellEnd"/>
      <w:r w:rsidRPr="00284502">
        <w:rPr>
          <w:rFonts w:asciiTheme="majorBidi" w:eastAsia="Times New Roman" w:hAnsiTheme="majorBidi" w:cstheme="majorBidi"/>
          <w:kern w:val="0"/>
          <w:sz w:val="24"/>
          <w:szCs w:val="24"/>
          <w14:ligatures w14:val="none"/>
        </w:rPr>
        <w:t xml:space="preserve"> </w:t>
      </w:r>
      <w:proofErr w:type="spellStart"/>
      <w:r w:rsidRPr="00284502">
        <w:rPr>
          <w:rFonts w:asciiTheme="majorBidi" w:eastAsia="Times New Roman" w:hAnsiTheme="majorBidi" w:cstheme="majorBidi"/>
          <w:kern w:val="0"/>
          <w:sz w:val="24"/>
          <w:szCs w:val="24"/>
          <w14:ligatures w14:val="none"/>
        </w:rPr>
        <w:t>até</w:t>
      </w:r>
      <w:proofErr w:type="spellEnd"/>
      <w:r w:rsidRPr="00284502">
        <w:rPr>
          <w:rFonts w:asciiTheme="majorBidi" w:eastAsia="Times New Roman" w:hAnsiTheme="majorBidi" w:cstheme="majorBidi"/>
          <w:kern w:val="0"/>
          <w:sz w:val="24"/>
          <w:szCs w:val="24"/>
          <w14:ligatures w14:val="none"/>
        </w:rPr>
        <w:t xml:space="preserve"> o </w:t>
      </w:r>
      <w:proofErr w:type="spellStart"/>
      <w:r w:rsidRPr="00284502">
        <w:rPr>
          <w:rFonts w:asciiTheme="majorBidi" w:eastAsia="Times New Roman" w:hAnsiTheme="majorBidi" w:cstheme="majorBidi"/>
          <w:kern w:val="0"/>
          <w:sz w:val="24"/>
          <w:szCs w:val="24"/>
          <w14:ligatures w14:val="none"/>
        </w:rPr>
        <w:t>nível</w:t>
      </w:r>
      <w:proofErr w:type="spellEnd"/>
      <w:r w:rsidRPr="00284502">
        <w:rPr>
          <w:rFonts w:asciiTheme="majorBidi" w:eastAsia="Times New Roman" w:hAnsiTheme="majorBidi" w:cstheme="majorBidi"/>
          <w:kern w:val="0"/>
          <w:sz w:val="24"/>
          <w:szCs w:val="24"/>
          <w14:ligatures w14:val="none"/>
        </w:rPr>
        <w:t xml:space="preserve"> </w:t>
      </w:r>
      <w:proofErr w:type="spellStart"/>
      <w:r w:rsidRPr="00284502">
        <w:rPr>
          <w:rFonts w:asciiTheme="majorBidi" w:eastAsia="Times New Roman" w:hAnsiTheme="majorBidi" w:cstheme="majorBidi"/>
          <w:kern w:val="0"/>
          <w:sz w:val="24"/>
          <w:szCs w:val="24"/>
          <w14:ligatures w14:val="none"/>
        </w:rPr>
        <w:t>secundário</w:t>
      </w:r>
      <w:proofErr w:type="spellEnd"/>
      <w:r w:rsidRPr="00284502">
        <w:rPr>
          <w:rFonts w:asciiTheme="majorBidi" w:eastAsia="Times New Roman" w:hAnsiTheme="majorBidi" w:cstheme="majorBidi"/>
          <w:kern w:val="0"/>
          <w:sz w:val="24"/>
          <w:szCs w:val="24"/>
          <w14:ligatures w14:val="none"/>
        </w:rPr>
        <w:t>.</w:t>
      </w:r>
    </w:p>
    <w:p w14:paraId="372801E0" w14:textId="77777777" w:rsidR="00284502" w:rsidRPr="00284502" w:rsidRDefault="00284502" w:rsidP="00284502">
      <w:pPr>
        <w:spacing w:line="360" w:lineRule="auto"/>
        <w:rPr>
          <w:rFonts w:asciiTheme="majorBidi" w:eastAsia="Times New Roman" w:hAnsiTheme="majorBidi" w:cstheme="majorBidi"/>
          <w:b/>
          <w:bCs/>
          <w:kern w:val="0"/>
          <w:sz w:val="24"/>
          <w:szCs w:val="24"/>
          <w14:ligatures w14:val="none"/>
        </w:rPr>
      </w:pPr>
      <w:proofErr w:type="spellStart"/>
      <w:r w:rsidRPr="00284502">
        <w:rPr>
          <w:rFonts w:asciiTheme="majorBidi" w:eastAsia="Times New Roman" w:hAnsiTheme="majorBidi" w:cstheme="majorBidi"/>
          <w:b/>
          <w:bCs/>
          <w:kern w:val="0"/>
          <w:sz w:val="24"/>
          <w:szCs w:val="24"/>
          <w14:ligatures w14:val="none"/>
        </w:rPr>
        <w:t>Palavra-chave</w:t>
      </w:r>
      <w:proofErr w:type="spellEnd"/>
    </w:p>
    <w:p w14:paraId="0DA2FF88" w14:textId="14DCBD5B" w:rsidR="0015316F" w:rsidRPr="00284502" w:rsidRDefault="00284502" w:rsidP="00284502">
      <w:pPr>
        <w:spacing w:line="360" w:lineRule="auto"/>
        <w:rPr>
          <w:rFonts w:asciiTheme="majorBidi" w:eastAsia="Times New Roman" w:hAnsiTheme="majorBidi" w:cstheme="majorBidi"/>
          <w:kern w:val="0"/>
          <w:sz w:val="24"/>
          <w:szCs w:val="24"/>
          <w14:ligatures w14:val="none"/>
        </w:rPr>
      </w:pPr>
      <w:proofErr w:type="spellStart"/>
      <w:r w:rsidRPr="00284502">
        <w:rPr>
          <w:rFonts w:asciiTheme="majorBidi" w:eastAsia="Times New Roman" w:hAnsiTheme="majorBidi" w:cstheme="majorBidi"/>
          <w:kern w:val="0"/>
          <w:sz w:val="24"/>
          <w:szCs w:val="24"/>
          <w14:ligatures w14:val="none"/>
        </w:rPr>
        <w:t>Inteligência</w:t>
      </w:r>
      <w:proofErr w:type="spellEnd"/>
      <w:r w:rsidRPr="00284502">
        <w:rPr>
          <w:rFonts w:asciiTheme="majorBidi" w:eastAsia="Times New Roman" w:hAnsiTheme="majorBidi" w:cstheme="majorBidi"/>
          <w:kern w:val="0"/>
          <w:sz w:val="24"/>
          <w:szCs w:val="24"/>
          <w14:ligatures w14:val="none"/>
        </w:rPr>
        <w:t xml:space="preserve"> Artificial, </w:t>
      </w:r>
      <w:proofErr w:type="spellStart"/>
      <w:r w:rsidRPr="00284502">
        <w:rPr>
          <w:rFonts w:asciiTheme="majorBidi" w:eastAsia="Times New Roman" w:hAnsiTheme="majorBidi" w:cstheme="majorBidi"/>
          <w:kern w:val="0"/>
          <w:sz w:val="24"/>
          <w:szCs w:val="24"/>
          <w14:ligatures w14:val="none"/>
        </w:rPr>
        <w:t>Crianças</w:t>
      </w:r>
      <w:proofErr w:type="spellEnd"/>
      <w:r w:rsidRPr="00284502">
        <w:rPr>
          <w:rFonts w:asciiTheme="majorBidi" w:eastAsia="Times New Roman" w:hAnsiTheme="majorBidi" w:cstheme="majorBidi"/>
          <w:kern w:val="0"/>
          <w:sz w:val="24"/>
          <w:szCs w:val="24"/>
          <w14:ligatures w14:val="none"/>
        </w:rPr>
        <w:t xml:space="preserve">, </w:t>
      </w:r>
      <w:proofErr w:type="spellStart"/>
      <w:r w:rsidRPr="00284502">
        <w:rPr>
          <w:rFonts w:asciiTheme="majorBidi" w:eastAsia="Times New Roman" w:hAnsiTheme="majorBidi" w:cstheme="majorBidi"/>
          <w:kern w:val="0"/>
          <w:sz w:val="24"/>
          <w:szCs w:val="24"/>
          <w14:ligatures w14:val="none"/>
        </w:rPr>
        <w:t>Adolescente</w:t>
      </w:r>
      <w:proofErr w:type="spellEnd"/>
      <w:r w:rsidRPr="00284502">
        <w:rPr>
          <w:rFonts w:asciiTheme="majorBidi" w:eastAsia="Times New Roman" w:hAnsiTheme="majorBidi" w:cstheme="majorBidi"/>
          <w:kern w:val="0"/>
          <w:sz w:val="24"/>
          <w:szCs w:val="24"/>
          <w14:ligatures w14:val="none"/>
        </w:rPr>
        <w:t xml:space="preserve">, </w:t>
      </w:r>
      <w:proofErr w:type="spellStart"/>
      <w:r w:rsidRPr="00284502">
        <w:rPr>
          <w:rFonts w:asciiTheme="majorBidi" w:eastAsia="Times New Roman" w:hAnsiTheme="majorBidi" w:cstheme="majorBidi"/>
          <w:kern w:val="0"/>
          <w:sz w:val="24"/>
          <w:szCs w:val="24"/>
          <w14:ligatures w14:val="none"/>
        </w:rPr>
        <w:t>Criatividade</w:t>
      </w:r>
      <w:proofErr w:type="spellEnd"/>
      <w:r w:rsidRPr="00284502">
        <w:rPr>
          <w:rFonts w:asciiTheme="majorBidi" w:eastAsia="Times New Roman" w:hAnsiTheme="majorBidi" w:cstheme="majorBidi"/>
          <w:kern w:val="0"/>
          <w:sz w:val="24"/>
          <w:szCs w:val="24"/>
          <w14:ligatures w14:val="none"/>
        </w:rPr>
        <w:t xml:space="preserve">, </w:t>
      </w:r>
      <w:proofErr w:type="spellStart"/>
      <w:r w:rsidRPr="00284502">
        <w:rPr>
          <w:rFonts w:asciiTheme="majorBidi" w:eastAsia="Times New Roman" w:hAnsiTheme="majorBidi" w:cstheme="majorBidi"/>
          <w:kern w:val="0"/>
          <w:sz w:val="24"/>
          <w:szCs w:val="24"/>
          <w14:ligatures w14:val="none"/>
        </w:rPr>
        <w:t>Revisão</w:t>
      </w:r>
      <w:proofErr w:type="spellEnd"/>
      <w:r w:rsidRPr="00284502">
        <w:rPr>
          <w:rFonts w:asciiTheme="majorBidi" w:eastAsia="Times New Roman" w:hAnsiTheme="majorBidi" w:cstheme="majorBidi"/>
          <w:kern w:val="0"/>
          <w:sz w:val="24"/>
          <w:szCs w:val="24"/>
          <w14:ligatures w14:val="none"/>
        </w:rPr>
        <w:t xml:space="preserve"> </w:t>
      </w:r>
      <w:proofErr w:type="spellStart"/>
      <w:r w:rsidRPr="00284502">
        <w:rPr>
          <w:rFonts w:asciiTheme="majorBidi" w:eastAsia="Times New Roman" w:hAnsiTheme="majorBidi" w:cstheme="majorBidi"/>
          <w:kern w:val="0"/>
          <w:sz w:val="24"/>
          <w:szCs w:val="24"/>
          <w14:ligatures w14:val="none"/>
        </w:rPr>
        <w:t>Sistemática</w:t>
      </w:r>
      <w:proofErr w:type="spellEnd"/>
      <w:r w:rsidR="0015316F" w:rsidRPr="00284502">
        <w:rPr>
          <w:rFonts w:asciiTheme="majorBidi" w:eastAsia="Times New Roman" w:hAnsiTheme="majorBidi" w:cstheme="majorBidi"/>
          <w:kern w:val="0"/>
          <w:sz w:val="24"/>
          <w:szCs w:val="24"/>
          <w14:ligatures w14:val="none"/>
        </w:rPr>
        <w:br w:type="page"/>
      </w:r>
    </w:p>
    <w:p w14:paraId="4D7F50C2" w14:textId="4AB7F0F0" w:rsidR="002A36E9" w:rsidRPr="0038636D" w:rsidRDefault="002A36E9" w:rsidP="006B5E5F">
      <w:pPr>
        <w:spacing w:after="0" w:line="360" w:lineRule="auto"/>
        <w:rPr>
          <w:rFonts w:asciiTheme="majorBidi" w:eastAsia="Times New Roman" w:hAnsiTheme="majorBidi" w:cstheme="majorBidi"/>
          <w:b/>
          <w:bCs/>
          <w:kern w:val="0"/>
          <w:sz w:val="24"/>
          <w:szCs w:val="24"/>
          <w14:ligatures w14:val="none"/>
        </w:rPr>
      </w:pPr>
      <w:r w:rsidRPr="0038636D">
        <w:rPr>
          <w:rFonts w:asciiTheme="majorBidi" w:eastAsia="Times New Roman" w:hAnsiTheme="majorBidi" w:cstheme="majorBidi"/>
          <w:b/>
          <w:bCs/>
          <w:kern w:val="0"/>
          <w:sz w:val="24"/>
          <w:szCs w:val="24"/>
          <w14:ligatures w14:val="none"/>
        </w:rPr>
        <w:lastRenderedPageBreak/>
        <w:t>Introduction:</w:t>
      </w:r>
    </w:p>
    <w:p w14:paraId="594C10A3" w14:textId="48F42B0B" w:rsidR="003F02AA" w:rsidRDefault="003F02AA" w:rsidP="006B5E5F">
      <w:pPr>
        <w:spacing w:line="360" w:lineRule="auto"/>
        <w:rPr>
          <w:rFonts w:asciiTheme="majorBidi" w:hAnsiTheme="majorBidi" w:cstheme="majorBidi"/>
          <w:b/>
          <w:bCs/>
          <w:color w:val="333333"/>
        </w:rPr>
      </w:pPr>
    </w:p>
    <w:p w14:paraId="4F6CE45F" w14:textId="19460A12" w:rsidR="003F02AA" w:rsidRPr="007E4869" w:rsidRDefault="003F02AA" w:rsidP="006B5E5F">
      <w:pPr>
        <w:spacing w:line="360" w:lineRule="auto"/>
        <w:rPr>
          <w:rFonts w:asciiTheme="majorBidi" w:hAnsiTheme="majorBidi" w:cstheme="majorBidi"/>
          <w:color w:val="333333"/>
          <w:sz w:val="24"/>
          <w:szCs w:val="24"/>
        </w:rPr>
      </w:pPr>
      <w:r w:rsidRPr="007E4869">
        <w:rPr>
          <w:rFonts w:asciiTheme="majorBidi" w:hAnsiTheme="majorBidi" w:cstheme="majorBidi"/>
          <w:color w:val="333333"/>
          <w:sz w:val="24"/>
          <w:szCs w:val="24"/>
        </w:rPr>
        <w:t xml:space="preserve">Children's creativity - the ability to generate new, unexpected, and valuable ideas - is known to help their learning progress and personal growth. Standard methods of measuring creativity and divergent thinking have shown that when children enter elementary school, their creativity decreases and their thinking, especially in the fourth year, tends towards convergent thinking. One reason for this is the more structured curriculum of schools and the loss of the playful aspect of creativity. This is especially concerning for children growing up in the era of artificial intelligence, where </w:t>
      </w:r>
      <w:r w:rsidR="00FA566C">
        <w:rPr>
          <w:rFonts w:asciiTheme="majorBidi" w:hAnsiTheme="majorBidi" w:cstheme="majorBidi"/>
          <w:color w:val="333333"/>
          <w:sz w:val="24"/>
          <w:szCs w:val="24"/>
        </w:rPr>
        <w:t>machines are taking over mechanical and repetitive jobs requiring structured thinking</w:t>
      </w:r>
      <w:r w:rsidRPr="007E4869">
        <w:rPr>
          <w:rFonts w:asciiTheme="majorBidi" w:hAnsiTheme="majorBidi" w:cstheme="majorBidi"/>
          <w:color w:val="333333"/>
          <w:sz w:val="24"/>
          <w:szCs w:val="24"/>
        </w:rPr>
        <w:t>. To succeed in this world of intelligent agents, we need to empower children, not just to understand how these intelligent agents work, but to think creatively in generating innovations alongside these agents, requiring innovative and creative thinking.</w:t>
      </w:r>
    </w:p>
    <w:p w14:paraId="02C1EF2A" w14:textId="56F91E26" w:rsidR="00DD3BAE" w:rsidRPr="007E4869" w:rsidRDefault="003F02AA" w:rsidP="006B5E5F">
      <w:pPr>
        <w:spacing w:line="360" w:lineRule="auto"/>
        <w:rPr>
          <w:rFonts w:asciiTheme="majorBidi" w:hAnsiTheme="majorBidi" w:cstheme="majorBidi"/>
          <w:noProof/>
          <w:sz w:val="24"/>
          <w:szCs w:val="24"/>
          <w:lang w:bidi="fa-IR"/>
        </w:rPr>
      </w:pPr>
      <w:r w:rsidRPr="007E4869">
        <w:rPr>
          <w:rFonts w:asciiTheme="majorBidi" w:hAnsiTheme="majorBidi" w:cstheme="majorBidi"/>
          <w:color w:val="333333"/>
          <w:sz w:val="24"/>
          <w:szCs w:val="24"/>
        </w:rPr>
        <w:t>The development of creativity in children is well known. Creativity has been shown to facilitate problem-solving, adaptation, self-expression, and children's well-bein</w:t>
      </w:r>
      <w:r w:rsidR="002C469F" w:rsidRPr="007E4869">
        <w:rPr>
          <w:rFonts w:asciiTheme="majorBidi" w:hAnsiTheme="majorBidi" w:cstheme="majorBidi"/>
          <w:color w:val="333333"/>
          <w:sz w:val="24"/>
          <w:szCs w:val="24"/>
        </w:rPr>
        <w:t>g</w:t>
      </w:r>
      <w:r w:rsidR="00695727" w:rsidRPr="007E4869">
        <w:rPr>
          <w:rFonts w:asciiTheme="majorBidi" w:hAnsiTheme="majorBidi" w:cstheme="majorBidi"/>
          <w:color w:val="333333"/>
          <w:sz w:val="24"/>
          <w:szCs w:val="24"/>
        </w:rPr>
        <w:t xml:space="preserve"> </w:t>
      </w:r>
      <w:r w:rsidR="00695727" w:rsidRPr="007E4869">
        <w:rPr>
          <w:rFonts w:asciiTheme="majorBidi" w:hAnsiTheme="majorBidi" w:cstheme="majorBidi"/>
          <w:sz w:val="24"/>
          <w:szCs w:val="24"/>
          <w:rtl/>
          <w:lang w:bidi="fa-IR"/>
        </w:rPr>
        <w:fldChar w:fldCharType="begin"/>
      </w:r>
      <w:r w:rsidR="00392E09">
        <w:rPr>
          <w:rFonts w:asciiTheme="majorBidi" w:hAnsiTheme="majorBidi" w:cstheme="majorBidi"/>
          <w:sz w:val="24"/>
          <w:szCs w:val="24"/>
          <w:rtl/>
          <w:lang w:bidi="fa-IR"/>
        </w:rPr>
        <w:instrText xml:space="preserve"> </w:instrText>
      </w:r>
      <w:r w:rsidR="00392E09">
        <w:rPr>
          <w:rFonts w:asciiTheme="majorBidi" w:hAnsiTheme="majorBidi" w:cstheme="majorBidi"/>
          <w:sz w:val="24"/>
          <w:szCs w:val="24"/>
          <w:lang w:bidi="fa-IR"/>
        </w:rPr>
        <w:instrText>ADDIN EN.CITE &lt;EndNote&gt;&lt;Cite&gt;&lt;Author&gt;Kaufman&lt;/Author&gt;&lt;Year&gt;2010&lt;/Year&gt;&lt;RecNum&gt;3&lt;/RecNum&gt;&lt;DisplayText&gt;(Kaufman &amp;amp; Sternberg, 2010)&lt;/DisplayText&gt;&lt;record&gt;&lt;rec-number&gt;3&lt;/rec-number&gt;&lt;foreign-keys&gt;&lt;key app="EN" db-id="wsszze005zpd0reetpspwevbwevfw2fwxt2t" timestamp="1704448482"&gt;3&lt;/key&gt;&lt;/foreign-keys&gt;&lt;ref-type name="Book"&gt;6&lt;/ref-type&gt;&lt;contributors&gt;&lt;authors&gt;&lt;author&gt;Kaufman, James C&lt;/author&gt;&lt;author&gt;Sternberg, Robert J&lt;/author&gt;&lt;/authors&gt;&lt;/contributors&gt;&lt;titles&gt;&lt;title&gt;The Cambridge handbook of creativity&lt;/title</w:instrText>
      </w:r>
      <w:r w:rsidR="00392E09">
        <w:rPr>
          <w:rFonts w:asciiTheme="majorBidi" w:hAnsiTheme="majorBidi" w:cstheme="majorBidi"/>
          <w:sz w:val="24"/>
          <w:szCs w:val="24"/>
          <w:rtl/>
          <w:lang w:bidi="fa-IR"/>
        </w:rPr>
        <w:instrText>&gt;&lt;/</w:instrText>
      </w:r>
      <w:r w:rsidR="00392E09">
        <w:rPr>
          <w:rFonts w:asciiTheme="majorBidi" w:hAnsiTheme="majorBidi" w:cstheme="majorBidi"/>
          <w:sz w:val="24"/>
          <w:szCs w:val="24"/>
          <w:lang w:bidi="fa-IR"/>
        </w:rPr>
        <w:instrText>titles&gt;&lt;dates&gt;&lt;year&gt;2010&lt;/year&gt;&lt;/dates&gt;&lt;publisher&gt;Cambridge University Press&lt;/publisher&gt;&lt;isbn&gt;1139490613&lt;/isbn&gt;&lt;urls&gt;&lt;/urls&gt;&lt;/record&gt;&lt;/Cite&gt;&lt;/EndNote</w:instrText>
      </w:r>
      <w:r w:rsidR="00392E09">
        <w:rPr>
          <w:rFonts w:asciiTheme="majorBidi" w:hAnsiTheme="majorBidi" w:cstheme="majorBidi"/>
          <w:sz w:val="24"/>
          <w:szCs w:val="24"/>
          <w:rtl/>
          <w:lang w:bidi="fa-IR"/>
        </w:rPr>
        <w:instrText>&gt;</w:instrText>
      </w:r>
      <w:r w:rsidR="00695727" w:rsidRPr="007E4869">
        <w:rPr>
          <w:rFonts w:asciiTheme="majorBidi" w:hAnsiTheme="majorBidi" w:cstheme="majorBidi"/>
          <w:sz w:val="24"/>
          <w:szCs w:val="24"/>
          <w:rtl/>
          <w:lang w:bidi="fa-IR"/>
        </w:rPr>
        <w:fldChar w:fldCharType="separate"/>
      </w:r>
      <w:r w:rsidR="00392E09">
        <w:rPr>
          <w:rFonts w:asciiTheme="majorBidi" w:hAnsiTheme="majorBidi" w:cstheme="majorBidi"/>
          <w:noProof/>
          <w:sz w:val="24"/>
          <w:szCs w:val="24"/>
          <w:rtl/>
          <w:lang w:bidi="fa-IR"/>
        </w:rPr>
        <w:t>(</w:t>
      </w:r>
      <w:r w:rsidR="00392E09">
        <w:rPr>
          <w:rFonts w:asciiTheme="majorBidi" w:hAnsiTheme="majorBidi" w:cstheme="majorBidi"/>
          <w:noProof/>
          <w:sz w:val="24"/>
          <w:szCs w:val="24"/>
          <w:lang w:bidi="fa-IR"/>
        </w:rPr>
        <w:t>Kaufman &amp; Sternberg, 2010</w:t>
      </w:r>
      <w:r w:rsidR="00392E09">
        <w:rPr>
          <w:rFonts w:asciiTheme="majorBidi" w:hAnsiTheme="majorBidi" w:cstheme="majorBidi"/>
          <w:noProof/>
          <w:sz w:val="24"/>
          <w:szCs w:val="24"/>
          <w:rtl/>
          <w:lang w:bidi="fa-IR"/>
        </w:rPr>
        <w:t>)</w:t>
      </w:r>
      <w:r w:rsidR="00695727" w:rsidRPr="007E4869">
        <w:rPr>
          <w:rFonts w:asciiTheme="majorBidi" w:hAnsiTheme="majorBidi" w:cstheme="majorBidi"/>
          <w:sz w:val="24"/>
          <w:szCs w:val="24"/>
          <w:rtl/>
          <w:lang w:bidi="fa-IR"/>
        </w:rPr>
        <w:fldChar w:fldCharType="end"/>
      </w:r>
      <w:r w:rsidR="00A135C3" w:rsidRPr="007E4869">
        <w:rPr>
          <w:rFonts w:asciiTheme="majorBidi" w:hAnsiTheme="majorBidi" w:cstheme="majorBidi"/>
          <w:sz w:val="24"/>
          <w:szCs w:val="24"/>
          <w:lang w:bidi="fa-IR"/>
        </w:rPr>
        <w:t>.</w:t>
      </w:r>
      <w:r w:rsidR="00D70B8F" w:rsidRPr="007E4869">
        <w:rPr>
          <w:rFonts w:asciiTheme="majorBidi" w:hAnsiTheme="majorBidi" w:cstheme="majorBidi"/>
          <w:color w:val="333333"/>
          <w:sz w:val="24"/>
          <w:szCs w:val="24"/>
        </w:rPr>
        <w:t>Studies have shown that creative thinking has many social and economic benefits</w:t>
      </w:r>
      <w:r w:rsidR="00B61EAA" w:rsidRPr="007E4869">
        <w:rPr>
          <w:rFonts w:asciiTheme="majorBidi" w:hAnsiTheme="majorBidi" w:cstheme="majorBidi"/>
          <w:color w:val="333333"/>
          <w:sz w:val="24"/>
          <w:szCs w:val="24"/>
        </w:rPr>
        <w:t xml:space="preserve"> </w:t>
      </w:r>
      <w:r w:rsidR="00B61EAA" w:rsidRPr="007E4869">
        <w:rPr>
          <w:rFonts w:asciiTheme="majorBidi" w:hAnsiTheme="majorBidi" w:cstheme="majorBidi"/>
          <w:sz w:val="24"/>
          <w:szCs w:val="24"/>
          <w:rtl/>
          <w:lang w:bidi="fa-IR"/>
        </w:rPr>
        <w:fldChar w:fldCharType="begin"/>
      </w:r>
      <w:r w:rsidR="00392E09">
        <w:rPr>
          <w:rFonts w:asciiTheme="majorBidi" w:hAnsiTheme="majorBidi" w:cstheme="majorBidi"/>
          <w:sz w:val="24"/>
          <w:szCs w:val="24"/>
          <w:rtl/>
          <w:lang w:bidi="fa-IR"/>
        </w:rPr>
        <w:instrText xml:space="preserve"> </w:instrText>
      </w:r>
      <w:r w:rsidR="00392E09">
        <w:rPr>
          <w:rFonts w:asciiTheme="majorBidi" w:hAnsiTheme="majorBidi" w:cstheme="majorBidi"/>
          <w:sz w:val="24"/>
          <w:szCs w:val="24"/>
          <w:lang w:bidi="fa-IR"/>
        </w:rPr>
        <w:instrText>ADDIN EN.CITE &lt;EndNote&gt;&lt;Cite&gt;&lt;Author&gt;Florida&lt;/Author&gt;&lt;Year&gt;2002&lt;/Year&gt;&lt;RecNum&gt;4&lt;/RecNum&gt;&lt;DisplayText&gt;(Florida, 2002)&lt;/DisplayText&gt;&lt;record&gt;&lt;rec-number&gt;4&lt;/rec-number&gt;&lt;foreign-keys&gt;&lt;key app="EN" db-id="wsszze005zpd0reetpspwevbwevfw2fwxt2t" timestamp="170444</w:instrText>
      </w:r>
      <w:r w:rsidR="00392E09">
        <w:rPr>
          <w:rFonts w:asciiTheme="majorBidi" w:hAnsiTheme="majorBidi" w:cstheme="majorBidi"/>
          <w:sz w:val="24"/>
          <w:szCs w:val="24"/>
          <w:rtl/>
          <w:lang w:bidi="fa-IR"/>
        </w:rPr>
        <w:instrText>8649"&gt;4&lt;/</w:instrText>
      </w:r>
      <w:r w:rsidR="00392E09">
        <w:rPr>
          <w:rFonts w:asciiTheme="majorBidi" w:hAnsiTheme="majorBidi" w:cstheme="majorBidi"/>
          <w:sz w:val="24"/>
          <w:szCs w:val="24"/>
          <w:lang w:bidi="fa-IR"/>
        </w:rPr>
        <w:instrText>key&gt;&lt;/foreign-keys&gt;&lt;ref-type name="Book"&gt;6&lt;/ref-type&gt;&lt;contributors&gt;&lt;authors&gt;&lt;author&gt;Florida, Richard&lt;/author&gt;&lt;/authors&gt;&lt;/contributors&gt;&lt;titles&gt;&lt;title&gt;The rise of the creative class&lt;/title&gt;&lt;/titles&gt;&lt;volume&gt;9&lt;/volume&gt;&lt;dates&gt;&lt;year&gt;2002&lt;/year&gt;&lt;/dates</w:instrText>
      </w:r>
      <w:r w:rsidR="00392E09">
        <w:rPr>
          <w:rFonts w:asciiTheme="majorBidi" w:hAnsiTheme="majorBidi" w:cstheme="majorBidi"/>
          <w:sz w:val="24"/>
          <w:szCs w:val="24"/>
          <w:rtl/>
          <w:lang w:bidi="fa-IR"/>
        </w:rPr>
        <w:instrText>&gt;&lt;</w:instrText>
      </w:r>
      <w:r w:rsidR="00392E09">
        <w:rPr>
          <w:rFonts w:asciiTheme="majorBidi" w:hAnsiTheme="majorBidi" w:cstheme="majorBidi"/>
          <w:sz w:val="24"/>
          <w:szCs w:val="24"/>
          <w:lang w:bidi="fa-IR"/>
        </w:rPr>
        <w:instrText>publisher&gt;Basic books New York&lt;/publisher&gt;&lt;urls&gt;&lt;/urls&gt;&lt;/record&gt;&lt;/Cite&gt;&lt;/EndNote</w:instrText>
      </w:r>
      <w:r w:rsidR="00392E09">
        <w:rPr>
          <w:rFonts w:asciiTheme="majorBidi" w:hAnsiTheme="majorBidi" w:cstheme="majorBidi"/>
          <w:sz w:val="24"/>
          <w:szCs w:val="24"/>
          <w:rtl/>
          <w:lang w:bidi="fa-IR"/>
        </w:rPr>
        <w:instrText>&gt;</w:instrText>
      </w:r>
      <w:r w:rsidR="00B61EAA" w:rsidRPr="007E4869">
        <w:rPr>
          <w:rFonts w:asciiTheme="majorBidi" w:hAnsiTheme="majorBidi" w:cstheme="majorBidi"/>
          <w:sz w:val="24"/>
          <w:szCs w:val="24"/>
          <w:rtl/>
          <w:lang w:bidi="fa-IR"/>
        </w:rPr>
        <w:fldChar w:fldCharType="separate"/>
      </w:r>
      <w:r w:rsidR="00392E09">
        <w:rPr>
          <w:rFonts w:asciiTheme="majorBidi" w:hAnsiTheme="majorBidi" w:cstheme="majorBidi"/>
          <w:noProof/>
          <w:sz w:val="24"/>
          <w:szCs w:val="24"/>
          <w:rtl/>
          <w:lang w:bidi="fa-IR"/>
        </w:rPr>
        <w:t>(</w:t>
      </w:r>
      <w:r w:rsidR="00392E09">
        <w:rPr>
          <w:rFonts w:asciiTheme="majorBidi" w:hAnsiTheme="majorBidi" w:cstheme="majorBidi"/>
          <w:noProof/>
          <w:sz w:val="24"/>
          <w:szCs w:val="24"/>
          <w:lang w:bidi="fa-IR"/>
        </w:rPr>
        <w:t>Florida, 2002</w:t>
      </w:r>
      <w:r w:rsidR="00392E09">
        <w:rPr>
          <w:rFonts w:asciiTheme="majorBidi" w:hAnsiTheme="majorBidi" w:cstheme="majorBidi"/>
          <w:noProof/>
          <w:sz w:val="24"/>
          <w:szCs w:val="24"/>
          <w:rtl/>
          <w:lang w:bidi="fa-IR"/>
        </w:rPr>
        <w:t>)</w:t>
      </w:r>
      <w:r w:rsidR="00B61EAA" w:rsidRPr="007E4869">
        <w:rPr>
          <w:rFonts w:asciiTheme="majorBidi" w:hAnsiTheme="majorBidi" w:cstheme="majorBidi"/>
          <w:sz w:val="24"/>
          <w:szCs w:val="24"/>
          <w:rtl/>
          <w:lang w:bidi="fa-IR"/>
        </w:rPr>
        <w:fldChar w:fldCharType="end"/>
      </w:r>
      <w:r w:rsidR="00AD7029" w:rsidRPr="007E4869">
        <w:rPr>
          <w:rFonts w:asciiTheme="majorBidi" w:hAnsiTheme="majorBidi" w:cstheme="majorBidi"/>
          <w:sz w:val="24"/>
          <w:szCs w:val="24"/>
          <w:lang w:bidi="fa-IR"/>
        </w:rPr>
        <w:t>.</w:t>
      </w:r>
      <w:r w:rsidR="00AD7029" w:rsidRPr="007E4869">
        <w:rPr>
          <w:rFonts w:asciiTheme="majorBidi" w:hAnsiTheme="majorBidi" w:cstheme="majorBidi"/>
          <w:color w:val="333333"/>
          <w:sz w:val="24"/>
          <w:szCs w:val="24"/>
        </w:rPr>
        <w:t>Research has shown the benefits of integrating creative skills into educational programs in educational institutions and enhancing the benefits of learning</w:t>
      </w:r>
      <w:r w:rsidR="00DD3BAE" w:rsidRPr="007E4869">
        <w:rPr>
          <w:rFonts w:asciiTheme="majorBidi" w:hAnsiTheme="majorBidi" w:cstheme="majorBidi"/>
          <w:color w:val="333333"/>
          <w:sz w:val="24"/>
          <w:szCs w:val="24"/>
        </w:rPr>
        <w:t xml:space="preserve"> </w:t>
      </w:r>
      <w:r w:rsidR="00DD3BAE" w:rsidRPr="007E4869">
        <w:rPr>
          <w:rFonts w:asciiTheme="majorBidi" w:hAnsiTheme="majorBidi" w:cstheme="majorBidi"/>
          <w:noProof/>
          <w:sz w:val="24"/>
          <w:szCs w:val="24"/>
          <w:lang w:bidi="fa-IR"/>
        </w:rPr>
        <w:t>(Shaffer &amp; Gee, 2006).</w:t>
      </w:r>
    </w:p>
    <w:p w14:paraId="7EAE1D30" w14:textId="2EFD1EA5" w:rsidR="00543445" w:rsidRPr="007E4869" w:rsidRDefault="007F1BE7" w:rsidP="006B5E5F">
      <w:pPr>
        <w:shd w:val="clear" w:color="auto" w:fill="FFFFFF"/>
        <w:bidi/>
        <w:spacing w:line="360" w:lineRule="auto"/>
        <w:ind w:left="-128"/>
        <w:jc w:val="right"/>
        <w:rPr>
          <w:rFonts w:asciiTheme="majorBidi" w:hAnsiTheme="majorBidi" w:cstheme="majorBidi"/>
          <w:color w:val="333333"/>
          <w:sz w:val="24"/>
          <w:szCs w:val="24"/>
        </w:rPr>
      </w:pPr>
      <w:r w:rsidRPr="007E4869">
        <w:rPr>
          <w:rFonts w:asciiTheme="majorBidi" w:hAnsiTheme="majorBidi" w:cstheme="majorBidi"/>
          <w:color w:val="333333"/>
          <w:sz w:val="24"/>
          <w:szCs w:val="24"/>
        </w:rPr>
        <w:t>Economists say that most of today's inventions are the result of creative applications of existing knowledge and technology in solving new problems. Today's children interact with artificial intelligence agents such as voice agents, recommendation systems, robots, and so on. Children not only need to understand how these artificial intelligence agents work but also need to have the ability to think creatively and generate new ideas alongside these agents. We know from the literature of creativity that creativity is learnable and is influenced by the individual's environment</w:t>
      </w:r>
    </w:p>
    <w:p w14:paraId="05815600" w14:textId="5118E7DD" w:rsidR="00E6169E" w:rsidRPr="007E4869" w:rsidRDefault="00543445" w:rsidP="006B5E5F">
      <w:pPr>
        <w:shd w:val="clear" w:color="auto" w:fill="FFFFFF"/>
        <w:spacing w:line="360" w:lineRule="auto"/>
        <w:ind w:left="-128"/>
        <w:rPr>
          <w:rFonts w:asciiTheme="majorBidi" w:hAnsiTheme="majorBidi" w:cstheme="majorBidi"/>
          <w:sz w:val="24"/>
          <w:szCs w:val="24"/>
          <w:lang w:bidi="fa-IR"/>
        </w:rPr>
      </w:pPr>
      <w:r w:rsidRPr="007E4869">
        <w:rPr>
          <w:rFonts w:asciiTheme="majorBidi" w:hAnsiTheme="majorBidi" w:cstheme="majorBidi"/>
          <w:color w:val="333333"/>
          <w:sz w:val="24"/>
          <w:szCs w:val="24"/>
        </w:rPr>
        <w:t xml:space="preserve">and social interactions </w:t>
      </w:r>
      <w:r w:rsidR="00E6169E" w:rsidRPr="007E4869">
        <w:rPr>
          <w:rFonts w:asciiTheme="majorBidi" w:hAnsiTheme="majorBidi" w:cstheme="majorBidi"/>
          <w:sz w:val="24"/>
          <w:szCs w:val="24"/>
          <w:rtl/>
          <w:lang w:bidi="fa-IR"/>
        </w:rPr>
        <w:fldChar w:fldCharType="begin"/>
      </w:r>
      <w:r w:rsidR="00392E09">
        <w:rPr>
          <w:rFonts w:asciiTheme="majorBidi" w:hAnsiTheme="majorBidi" w:cstheme="majorBidi"/>
          <w:sz w:val="24"/>
          <w:szCs w:val="24"/>
          <w:rtl/>
          <w:lang w:bidi="fa-IR"/>
        </w:rPr>
        <w:instrText xml:space="preserve"> </w:instrText>
      </w:r>
      <w:r w:rsidR="00392E09">
        <w:rPr>
          <w:rFonts w:asciiTheme="majorBidi" w:hAnsiTheme="majorBidi" w:cstheme="majorBidi"/>
          <w:sz w:val="24"/>
          <w:szCs w:val="24"/>
          <w:lang w:bidi="fa-IR"/>
        </w:rPr>
        <w:instrText>ADDIN EN.CITE &lt;EndNote&gt;&lt;Cite&gt;&lt;Author&gt;Shaffer&lt;/Author&gt;&lt;Year&gt;2006&lt;/Year&gt;&lt;RecNum&gt;6&lt;/RecNum&gt;&lt;DisplayText&gt;(Shaffer &amp;amp; Gee, 2006)&lt;/DisplayText&gt;&lt;record&gt;&lt;rec-number&gt;6&lt;/rec-number&gt;&lt;foreign-keys&gt;&lt;key app="EN" db-id="wsszze005zpd0reetpspwevbwevfw2fwxt2t" timestamp="1704448839"&gt;6&lt;/key&gt;&lt;/foreign-keys&gt;&lt;ref-type name="Book"&gt;6&lt;/ref-type&gt;&lt;contributors&gt;&lt;authors&gt;&lt;author&gt;Shaffer, David Williamson&lt;/author&gt;&lt;author&gt;Gee, James Paul&lt;/author&gt;&lt;/authors&gt;&lt;/contributors&gt;&lt;titles&gt;&lt;title&gt;How computer games help children learn&lt;/title</w:instrText>
      </w:r>
      <w:r w:rsidR="00392E09">
        <w:rPr>
          <w:rFonts w:asciiTheme="majorBidi" w:hAnsiTheme="majorBidi" w:cstheme="majorBidi"/>
          <w:sz w:val="24"/>
          <w:szCs w:val="24"/>
          <w:rtl/>
          <w:lang w:bidi="fa-IR"/>
        </w:rPr>
        <w:instrText>&gt;&lt;/</w:instrText>
      </w:r>
      <w:r w:rsidR="00392E09">
        <w:rPr>
          <w:rFonts w:asciiTheme="majorBidi" w:hAnsiTheme="majorBidi" w:cstheme="majorBidi"/>
          <w:sz w:val="24"/>
          <w:szCs w:val="24"/>
          <w:lang w:bidi="fa-IR"/>
        </w:rPr>
        <w:instrText>titles&gt;&lt;dates&gt;&lt;year&gt;2006&lt;/year&gt;&lt;/dates&gt;&lt;publisher&gt;Springer&lt;/publisher&gt;&lt;isbn&gt;1403975051&lt;/isbn&gt;&lt;urls&gt;&lt;/urls&gt;&lt;/record&gt;&lt;/Cite&gt;&lt;/EndNote</w:instrText>
      </w:r>
      <w:r w:rsidR="00392E09">
        <w:rPr>
          <w:rFonts w:asciiTheme="majorBidi" w:hAnsiTheme="majorBidi" w:cstheme="majorBidi"/>
          <w:sz w:val="24"/>
          <w:szCs w:val="24"/>
          <w:rtl/>
          <w:lang w:bidi="fa-IR"/>
        </w:rPr>
        <w:instrText>&gt;</w:instrText>
      </w:r>
      <w:r w:rsidR="00E6169E" w:rsidRPr="007E4869">
        <w:rPr>
          <w:rFonts w:asciiTheme="majorBidi" w:hAnsiTheme="majorBidi" w:cstheme="majorBidi"/>
          <w:sz w:val="24"/>
          <w:szCs w:val="24"/>
          <w:rtl/>
          <w:lang w:bidi="fa-IR"/>
        </w:rPr>
        <w:fldChar w:fldCharType="separate"/>
      </w:r>
      <w:r w:rsidR="00392E09">
        <w:rPr>
          <w:rFonts w:asciiTheme="majorBidi" w:hAnsiTheme="majorBidi" w:cstheme="majorBidi"/>
          <w:noProof/>
          <w:sz w:val="24"/>
          <w:szCs w:val="24"/>
          <w:rtl/>
          <w:lang w:bidi="fa-IR"/>
        </w:rPr>
        <w:t>(</w:t>
      </w:r>
      <w:r w:rsidR="00392E09">
        <w:rPr>
          <w:rFonts w:asciiTheme="majorBidi" w:hAnsiTheme="majorBidi" w:cstheme="majorBidi"/>
          <w:noProof/>
          <w:sz w:val="24"/>
          <w:szCs w:val="24"/>
          <w:lang w:bidi="fa-IR"/>
        </w:rPr>
        <w:t>Shaffer &amp; Gee, 2006</w:t>
      </w:r>
      <w:r w:rsidR="00392E09">
        <w:rPr>
          <w:rFonts w:asciiTheme="majorBidi" w:hAnsiTheme="majorBidi" w:cstheme="majorBidi"/>
          <w:noProof/>
          <w:sz w:val="24"/>
          <w:szCs w:val="24"/>
          <w:rtl/>
          <w:lang w:bidi="fa-IR"/>
        </w:rPr>
        <w:t>)</w:t>
      </w:r>
      <w:r w:rsidR="00E6169E" w:rsidRPr="007E4869">
        <w:rPr>
          <w:rFonts w:asciiTheme="majorBidi" w:hAnsiTheme="majorBidi" w:cstheme="majorBidi"/>
          <w:sz w:val="24"/>
          <w:szCs w:val="24"/>
          <w:rtl/>
          <w:lang w:bidi="fa-IR"/>
        </w:rPr>
        <w:fldChar w:fldCharType="end"/>
      </w:r>
      <w:r w:rsidR="00E6169E" w:rsidRPr="007E4869">
        <w:rPr>
          <w:rFonts w:asciiTheme="majorBidi" w:hAnsiTheme="majorBidi" w:cstheme="majorBidi"/>
          <w:sz w:val="24"/>
          <w:szCs w:val="24"/>
          <w:rtl/>
          <w:lang w:bidi="fa-IR"/>
        </w:rPr>
        <w:t xml:space="preserve"> </w:t>
      </w:r>
      <w:r w:rsidR="0035143B" w:rsidRPr="007E4869">
        <w:rPr>
          <w:rFonts w:asciiTheme="majorBidi" w:hAnsiTheme="majorBidi" w:cstheme="majorBidi"/>
          <w:sz w:val="24"/>
          <w:szCs w:val="24"/>
          <w:lang w:bidi="fa-IR"/>
        </w:rPr>
        <w:t>.</w:t>
      </w:r>
    </w:p>
    <w:p w14:paraId="52C00429" w14:textId="2F77B6FF" w:rsidR="002B74E0" w:rsidRPr="007E4869" w:rsidRDefault="0035143B" w:rsidP="006B5E5F">
      <w:pPr>
        <w:shd w:val="clear" w:color="auto" w:fill="FFFFFF"/>
        <w:spacing w:line="360" w:lineRule="auto"/>
        <w:ind w:left="-128"/>
        <w:rPr>
          <w:rFonts w:asciiTheme="majorBidi" w:hAnsiTheme="majorBidi" w:cstheme="majorBidi"/>
          <w:sz w:val="24"/>
          <w:szCs w:val="24"/>
          <w:lang w:bidi="fa-IR"/>
        </w:rPr>
      </w:pPr>
      <w:r w:rsidRPr="007E4869">
        <w:rPr>
          <w:rFonts w:asciiTheme="majorBidi" w:hAnsiTheme="majorBidi" w:cstheme="majorBidi"/>
          <w:sz w:val="24"/>
          <w:szCs w:val="24"/>
          <w:lang w:bidi="fa-IR"/>
        </w:rPr>
        <w:t xml:space="preserve">In the past, social robots have been used as artificial intelligence educational tools in classrooms and </w:t>
      </w:r>
      <w:r w:rsidR="00FA566C">
        <w:rPr>
          <w:rFonts w:asciiTheme="majorBidi" w:hAnsiTheme="majorBidi" w:cstheme="majorBidi"/>
          <w:sz w:val="24"/>
          <w:szCs w:val="24"/>
          <w:lang w:bidi="fa-IR"/>
        </w:rPr>
        <w:t>be</w:t>
      </w:r>
      <w:r w:rsidRPr="007E4869">
        <w:rPr>
          <w:rFonts w:asciiTheme="majorBidi" w:hAnsiTheme="majorBidi" w:cstheme="majorBidi"/>
          <w:sz w:val="24"/>
          <w:szCs w:val="24"/>
          <w:lang w:bidi="fa-IR"/>
        </w:rPr>
        <w:t xml:space="preserve"> effective in increasing cognitive and emotional productivity. Their ability to personalize learning and provide physical and expressive interactions, which in turn leads to increased engagement, places social robots as learning tools in classrooms. Considering that social interactions with others influence children's creativity.</w:t>
      </w:r>
      <w:r w:rsidR="00ED52D2" w:rsidRPr="007E4869">
        <w:rPr>
          <w:rFonts w:asciiTheme="majorBidi" w:hAnsiTheme="majorBidi" w:cstheme="majorBidi"/>
          <w:sz w:val="24"/>
          <w:szCs w:val="24"/>
          <w:lang w:bidi="fa-IR"/>
        </w:rPr>
        <w:t xml:space="preserve"> Researchers and educators have </w:t>
      </w:r>
      <w:r w:rsidR="00ED52D2" w:rsidRPr="007E4869">
        <w:rPr>
          <w:rFonts w:asciiTheme="majorBidi" w:hAnsiTheme="majorBidi" w:cstheme="majorBidi"/>
          <w:sz w:val="24"/>
          <w:szCs w:val="24"/>
          <w:lang w:bidi="fa-IR"/>
        </w:rPr>
        <w:lastRenderedPageBreak/>
        <w:t xml:space="preserve">successfully used artificial intelligence educational tools in classrooms. These tools have proven to be effective for young children, improving both cognitive and emotional synchronization. Artificial intelligence tools in education have played two main roles; serving as a social agent as a mentor or peer, or as tools like Lego Mindstorms or </w:t>
      </w:r>
      <w:proofErr w:type="spellStart"/>
      <w:r w:rsidR="00ED52D2" w:rsidRPr="007E4869">
        <w:rPr>
          <w:rFonts w:asciiTheme="majorBidi" w:hAnsiTheme="majorBidi" w:cstheme="majorBidi"/>
          <w:sz w:val="24"/>
          <w:szCs w:val="24"/>
          <w:lang w:bidi="fa-IR"/>
        </w:rPr>
        <w:t>Popbots</w:t>
      </w:r>
      <w:proofErr w:type="spellEnd"/>
      <w:r w:rsidR="00ED52D2" w:rsidRPr="007E4869">
        <w:rPr>
          <w:rFonts w:asciiTheme="majorBidi" w:hAnsiTheme="majorBidi" w:cstheme="majorBidi"/>
          <w:sz w:val="24"/>
          <w:szCs w:val="24"/>
          <w:lang w:bidi="fa-IR"/>
        </w:rPr>
        <w:t xml:space="preserve"> through which children can learn mathematical concepts, mechanics, and programming by building artificial intelligence tools. Due to their ability to provide personalized support to learners, artificial intelligence tools offer a suitable and acceptable way of learning. Previous studies have shown that artificial intelligence tools present in physical environments have better learning experiences compared to traditional instructional methods. As these tools become more accessible and integrated into educational and home environments, the need for designing artificial intelligence social behaviors in a way that not only enhances children's cognition but also promotes behavioral benefits such as curiosity, attitude, engagement, participation, and creativity is evident. </w:t>
      </w:r>
    </w:p>
    <w:p w14:paraId="33A2A20F" w14:textId="77777777" w:rsidR="002B74E0" w:rsidRPr="007E4869" w:rsidRDefault="002B74E0" w:rsidP="006B5E5F">
      <w:pPr>
        <w:shd w:val="clear" w:color="auto" w:fill="FFFFFF"/>
        <w:spacing w:line="360" w:lineRule="auto"/>
        <w:ind w:left="-128"/>
        <w:rPr>
          <w:rFonts w:asciiTheme="majorBidi" w:hAnsiTheme="majorBidi" w:cstheme="majorBidi"/>
          <w:sz w:val="24"/>
          <w:szCs w:val="24"/>
          <w:lang w:bidi="fa-IR"/>
        </w:rPr>
      </w:pPr>
      <w:r w:rsidRPr="007E4869">
        <w:rPr>
          <w:rFonts w:asciiTheme="majorBidi" w:hAnsiTheme="majorBidi" w:cstheme="majorBidi"/>
          <w:sz w:val="24"/>
          <w:szCs w:val="24"/>
          <w:lang w:bidi="fa-IR"/>
        </w:rPr>
        <w:t>Artificial Intelligence intersects with pedagogy by offering innovative tools and methods to enhance teaching and learning experiences in the classroom. It can personalize education, provide real-time feedback, and adapt to individual student needs, ultimately improving the effectiveness of instruction. AI also addresses current educational concerns such as individualized learning, student engagement, and the need for more efficient assessment methods.</w:t>
      </w:r>
    </w:p>
    <w:p w14:paraId="7C4EF2E3" w14:textId="2AF257CB" w:rsidR="002B74E0" w:rsidRPr="007E4869" w:rsidRDefault="002B74E0" w:rsidP="006B5E5F">
      <w:pPr>
        <w:shd w:val="clear" w:color="auto" w:fill="FFFFFF"/>
        <w:spacing w:line="360" w:lineRule="auto"/>
        <w:ind w:left="-128"/>
        <w:rPr>
          <w:rFonts w:asciiTheme="majorBidi" w:hAnsiTheme="majorBidi" w:cstheme="majorBidi"/>
          <w:sz w:val="24"/>
          <w:szCs w:val="24"/>
          <w:lang w:bidi="fa-IR"/>
        </w:rPr>
      </w:pPr>
      <w:r w:rsidRPr="007E4869">
        <w:rPr>
          <w:rFonts w:asciiTheme="majorBidi" w:hAnsiTheme="majorBidi" w:cstheme="majorBidi"/>
          <w:sz w:val="24"/>
          <w:szCs w:val="24"/>
          <w:lang w:bidi="fa-IR"/>
        </w:rPr>
        <w:t>The impact of Artificial Intelligence varies across different age phases in education. For younger children, AI can be utilized to enhance foundational skills through interactive and engaging activities. In the middle school phase, AI can support critical thinking and problem-solving skills development. In high school, AI applications can provide advanced learning opportunities and career readiness guidance. Tailoring AI technologies to suit the specific developmental stages of students is crucial for maximizing their educational benefits</w:t>
      </w:r>
      <w:r w:rsidR="00EA3307" w:rsidRPr="007E4869">
        <w:rPr>
          <w:rFonts w:asciiTheme="majorBidi" w:hAnsiTheme="majorBidi" w:cstheme="majorBidi"/>
          <w:sz w:val="24"/>
          <w:szCs w:val="24"/>
          <w:lang w:bidi="fa-IR"/>
        </w:rPr>
        <w:fldChar w:fldCharType="begin">
          <w:fldData xml:space="preserve">PEVuZE5vdGU+PENpdGU+PEF1dGhvcj5OaXNoYXQ8L0F1dGhvcj48WWVhcj4yMDIzPC9ZZWFyPjxS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</w:fldData>
        </w:fldChar>
      </w:r>
      <w:r w:rsidR="00392E09">
        <w:rPr>
          <w:rFonts w:asciiTheme="majorBidi" w:hAnsiTheme="majorBidi" w:cstheme="majorBidi"/>
          <w:sz w:val="24"/>
          <w:szCs w:val="24"/>
          <w:lang w:bidi="fa-IR"/>
        </w:rPr>
        <w:instrText xml:space="preserve"> ADDIN EN.CITE </w:instrText>
      </w:r>
      <w:r w:rsidR="00392E09">
        <w:rPr>
          <w:rFonts w:asciiTheme="majorBidi" w:hAnsiTheme="majorBidi" w:cstheme="majorBidi"/>
          <w:sz w:val="24"/>
          <w:szCs w:val="24"/>
          <w:lang w:bidi="fa-IR"/>
        </w:rPr>
        <w:fldChar w:fldCharType="begin">
          <w:fldData xml:space="preserve">PEVuZE5vdGU+PENpdGU+PEF1dGhvcj5OaXNoYXQ8L0F1dGhvcj48WWVhcj4yMDIzPC9ZZWFyPjxS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</w:fldData>
        </w:fldChar>
      </w:r>
      <w:r w:rsidR="00392E09">
        <w:rPr>
          <w:rFonts w:asciiTheme="majorBidi" w:hAnsiTheme="majorBidi" w:cstheme="majorBidi"/>
          <w:sz w:val="24"/>
          <w:szCs w:val="24"/>
          <w:lang w:bidi="fa-IR"/>
        </w:rPr>
        <w:instrText xml:space="preserve"> ADDIN EN.CITE.DATA </w:instrText>
      </w:r>
      <w:r w:rsidR="00392E09">
        <w:rPr>
          <w:rFonts w:asciiTheme="majorBidi" w:hAnsiTheme="majorBidi" w:cstheme="majorBidi"/>
          <w:sz w:val="24"/>
          <w:szCs w:val="24"/>
          <w:lang w:bidi="fa-IR"/>
        </w:rPr>
      </w:r>
      <w:r w:rsidR="00392E09">
        <w:rPr>
          <w:rFonts w:asciiTheme="majorBidi" w:hAnsiTheme="majorBidi" w:cstheme="majorBidi"/>
          <w:sz w:val="24"/>
          <w:szCs w:val="24"/>
          <w:lang w:bidi="fa-IR"/>
        </w:rPr>
        <w:fldChar w:fldCharType="end"/>
      </w:r>
      <w:r w:rsidR="00EA3307" w:rsidRPr="007E4869">
        <w:rPr>
          <w:rFonts w:asciiTheme="majorBidi" w:hAnsiTheme="majorBidi" w:cstheme="majorBidi"/>
          <w:sz w:val="24"/>
          <w:szCs w:val="24"/>
          <w:lang w:bidi="fa-IR"/>
        </w:rPr>
      </w:r>
      <w:r w:rsidR="00EA3307" w:rsidRPr="007E4869">
        <w:rPr>
          <w:rFonts w:asciiTheme="majorBidi" w:hAnsiTheme="majorBidi" w:cstheme="majorBidi"/>
          <w:sz w:val="24"/>
          <w:szCs w:val="24"/>
          <w:lang w:bidi="fa-IR"/>
        </w:rPr>
        <w:fldChar w:fldCharType="separate"/>
      </w:r>
      <w:r w:rsidR="00392E09">
        <w:rPr>
          <w:rFonts w:asciiTheme="majorBidi" w:hAnsiTheme="majorBidi" w:cstheme="majorBidi"/>
          <w:noProof/>
          <w:sz w:val="24"/>
          <w:szCs w:val="24"/>
          <w:lang w:bidi="fa-IR"/>
        </w:rPr>
        <w:t>(Nishat et al., 2023; Ocak et al., 2023; Yang et al., 2024)</w:t>
      </w:r>
      <w:r w:rsidR="00EA3307" w:rsidRPr="007E4869">
        <w:rPr>
          <w:rFonts w:asciiTheme="majorBidi" w:hAnsiTheme="majorBidi" w:cstheme="majorBidi"/>
          <w:sz w:val="24"/>
          <w:szCs w:val="24"/>
          <w:lang w:bidi="fa-IR"/>
        </w:rPr>
        <w:fldChar w:fldCharType="end"/>
      </w:r>
      <w:r w:rsidR="00EA3307" w:rsidRPr="007E4869">
        <w:rPr>
          <w:rFonts w:asciiTheme="majorBidi" w:hAnsiTheme="majorBidi" w:cstheme="majorBidi"/>
          <w:sz w:val="24"/>
          <w:szCs w:val="24"/>
          <w:lang w:bidi="fa-IR"/>
        </w:rPr>
        <w:t>.</w:t>
      </w:r>
    </w:p>
    <w:p w14:paraId="1C08F973" w14:textId="1B7B2529" w:rsidR="0035143B" w:rsidRPr="00DE1CDC" w:rsidRDefault="00ED52D2" w:rsidP="006B5E5F">
      <w:pPr>
        <w:shd w:val="clear" w:color="auto" w:fill="FFFFFF"/>
        <w:spacing w:line="360" w:lineRule="auto"/>
        <w:ind w:left="-128"/>
        <w:rPr>
          <w:rFonts w:asciiTheme="majorBidi" w:hAnsiTheme="majorBidi" w:cstheme="majorBidi"/>
          <w:sz w:val="24"/>
          <w:szCs w:val="24"/>
          <w:rtl/>
          <w:lang w:bidi="fa-IR"/>
        </w:rPr>
      </w:pPr>
      <w:r w:rsidRPr="007E4869">
        <w:rPr>
          <w:rFonts w:asciiTheme="majorBidi" w:hAnsiTheme="majorBidi" w:cstheme="majorBidi"/>
          <w:sz w:val="24"/>
          <w:szCs w:val="24"/>
          <w:lang w:bidi="fa-IR"/>
        </w:rPr>
        <w:t xml:space="preserve">Today's research results indicate the effectiveness of artificial intelligence on children's and adolescents' creativity, yet a definitive conclusion has not been reached in this area, which is why we aim to demonstrate for the first time through a systematic review </w:t>
      </w:r>
      <w:r w:rsidR="00EB5880" w:rsidRPr="007E4869">
        <w:rPr>
          <w:rFonts w:asciiTheme="majorBidi" w:hAnsiTheme="majorBidi" w:cstheme="majorBidi"/>
          <w:sz w:val="24"/>
          <w:szCs w:val="24"/>
          <w:lang w:bidi="fa-IR"/>
        </w:rPr>
        <w:t xml:space="preserve">article </w:t>
      </w:r>
      <w:r w:rsidRPr="007E4869">
        <w:rPr>
          <w:rFonts w:asciiTheme="majorBidi" w:hAnsiTheme="majorBidi" w:cstheme="majorBidi"/>
          <w:sz w:val="24"/>
          <w:szCs w:val="24"/>
          <w:lang w:bidi="fa-IR"/>
        </w:rPr>
        <w:t>whether artificial intelligence can enhance children's and adolescents' creativity or not</w:t>
      </w:r>
      <w:r w:rsidR="00CC79FD" w:rsidRPr="007E4869">
        <w:rPr>
          <w:rFonts w:asciiTheme="majorBidi" w:hAnsiTheme="majorBidi" w:cstheme="majorBidi"/>
          <w:sz w:val="24"/>
          <w:szCs w:val="24"/>
          <w:lang w:bidi="fa-IR"/>
        </w:rPr>
        <w:t>?</w:t>
      </w:r>
    </w:p>
    <w:p w14:paraId="7869F70D" w14:textId="47FBCD62" w:rsidR="00740177" w:rsidRPr="00412AA1" w:rsidRDefault="00740177" w:rsidP="006B5E5F">
      <w:pPr>
        <w:pStyle w:val="NormalWeb"/>
        <w:spacing w:line="360" w:lineRule="auto"/>
        <w:rPr>
          <w:rFonts w:asciiTheme="majorBidi" w:hAnsiTheme="majorBidi" w:cstheme="majorBidi"/>
          <w:b/>
          <w:bCs/>
          <w:color w:val="333333"/>
        </w:rPr>
      </w:pPr>
      <w:r w:rsidRPr="00412AA1">
        <w:rPr>
          <w:rFonts w:asciiTheme="majorBidi" w:hAnsiTheme="majorBidi" w:cstheme="majorBidi"/>
          <w:b/>
          <w:bCs/>
          <w:color w:val="333333"/>
        </w:rPr>
        <w:t>Materials and Methods</w:t>
      </w:r>
    </w:p>
    <w:p w14:paraId="3C20362F" w14:textId="0EDA3E75" w:rsidR="00367891" w:rsidRDefault="000371F5" w:rsidP="006B5E5F">
      <w:pPr>
        <w:pStyle w:val="NormalWeb"/>
        <w:spacing w:line="360" w:lineRule="auto"/>
      </w:pPr>
      <w:r>
        <w:lastRenderedPageBreak/>
        <w:t xml:space="preserve">In this study, which </w:t>
      </w:r>
      <w:r w:rsidR="00342D58">
        <w:t xml:space="preserve">was </w:t>
      </w:r>
      <w:r>
        <w:t xml:space="preserve">a systematic review of studies, </w:t>
      </w:r>
      <w:r w:rsidR="00433412">
        <w:t>a</w:t>
      </w:r>
      <w:r>
        <w:t xml:space="preserve">ccording to the classification of the Cochrane Database of Systematic Reviews and the Cochrane </w:t>
      </w:r>
      <w:r w:rsidR="00A55AB8">
        <w:t>Handbook. The</w:t>
      </w:r>
      <w:r>
        <w:t xml:space="preserve"> research question, raised by P</w:t>
      </w:r>
      <w:r w:rsidR="00D85D97">
        <w:t>ICO</w:t>
      </w:r>
      <w:r>
        <w:t xml:space="preserve">, </w:t>
      </w:r>
      <w:r w:rsidR="00890010">
        <w:t>covered</w:t>
      </w:r>
      <w:r>
        <w:t xml:space="preserve"> the total population of children and adolescents under the age of 18 in the world. The intervention type </w:t>
      </w:r>
      <w:r w:rsidR="00721A24">
        <w:t>was</w:t>
      </w:r>
      <w:r>
        <w:t xml:space="preserve"> AI, and the comparison </w:t>
      </w:r>
      <w:r w:rsidR="00721A24">
        <w:t xml:space="preserve">was </w:t>
      </w:r>
      <w:r>
        <w:t>made with a control group that d</w:t>
      </w:r>
      <w:r w:rsidR="00721A24">
        <w:t>id</w:t>
      </w:r>
      <w:r>
        <w:t xml:space="preserve"> not use AI tools. The outcome or result of the study </w:t>
      </w:r>
      <w:r w:rsidR="0023563C">
        <w:t>was</w:t>
      </w:r>
      <w:r>
        <w:t xml:space="preserve"> the creativity of children and adolescents.</w:t>
      </w:r>
      <w:r>
        <w:br/>
      </w:r>
      <w:r w:rsidR="00B459A1" w:rsidRPr="00C66840">
        <w:rPr>
          <w:rFonts w:asciiTheme="majorBidi" w:hAnsiTheme="majorBidi" w:cstheme="majorBidi"/>
        </w:rPr>
        <w:t>Population:</w:t>
      </w:r>
      <w:r w:rsidR="00B459A1" w:rsidRPr="0038636D">
        <w:rPr>
          <w:rFonts w:asciiTheme="majorBidi" w:hAnsiTheme="majorBidi" w:cstheme="majorBidi"/>
        </w:rPr>
        <w:t xml:space="preserve"> ‘Children’ OR ‘Adolescents’ OR “Teenagers” OR “Minors” OR ‘Underage’ </w:t>
      </w:r>
      <w:r w:rsidR="00B459A1" w:rsidRPr="0038636D">
        <w:rPr>
          <w:rFonts w:asciiTheme="majorBidi" w:hAnsiTheme="majorBidi" w:cstheme="majorBidi"/>
        </w:rPr>
        <w:br/>
      </w:r>
      <w:r w:rsidR="00B459A1" w:rsidRPr="00C66840">
        <w:rPr>
          <w:rFonts w:asciiTheme="majorBidi" w:hAnsiTheme="majorBidi" w:cstheme="majorBidi"/>
        </w:rPr>
        <w:t>Intervention:</w:t>
      </w:r>
      <w:r w:rsidR="00B459A1" w:rsidRPr="0038636D">
        <w:rPr>
          <w:rFonts w:asciiTheme="majorBidi" w:hAnsiTheme="majorBidi" w:cstheme="majorBidi"/>
        </w:rPr>
        <w:t xml:space="preserve"> ‘</w:t>
      </w:r>
      <w:r w:rsidR="0038636D" w:rsidRPr="0038636D">
        <w:rPr>
          <w:rFonts w:asciiTheme="majorBidi" w:hAnsiTheme="majorBidi" w:cstheme="majorBidi"/>
        </w:rPr>
        <w:t>AI</w:t>
      </w:r>
      <w:r w:rsidR="00B459A1" w:rsidRPr="0038636D">
        <w:rPr>
          <w:rFonts w:asciiTheme="majorBidi" w:hAnsiTheme="majorBidi" w:cstheme="majorBidi"/>
        </w:rPr>
        <w:t xml:space="preserve">’ OR ‘AI’ OR “Machine Learning” OR “Deep Learning” </w:t>
      </w:r>
      <w:r w:rsidR="00B459A1" w:rsidRPr="0038636D">
        <w:rPr>
          <w:rFonts w:asciiTheme="majorBidi" w:hAnsiTheme="majorBidi" w:cstheme="majorBidi"/>
        </w:rPr>
        <w:br/>
      </w:r>
      <w:r w:rsidR="00B459A1" w:rsidRPr="00C66840">
        <w:rPr>
          <w:rFonts w:asciiTheme="majorBidi" w:hAnsiTheme="majorBidi" w:cstheme="majorBidi"/>
        </w:rPr>
        <w:t>The comparison:</w:t>
      </w:r>
      <w:r w:rsidR="00B459A1" w:rsidRPr="0038636D">
        <w:rPr>
          <w:rFonts w:asciiTheme="majorBidi" w:hAnsiTheme="majorBidi" w:cstheme="majorBidi"/>
        </w:rPr>
        <w:t xml:space="preserve"> (No specific comparison mentioned in the title) </w:t>
      </w:r>
      <w:r w:rsidR="00B459A1" w:rsidRPr="0038636D">
        <w:rPr>
          <w:rFonts w:asciiTheme="majorBidi" w:hAnsiTheme="majorBidi" w:cstheme="majorBidi"/>
        </w:rPr>
        <w:br/>
      </w:r>
      <w:r w:rsidR="00B459A1" w:rsidRPr="00C66840">
        <w:rPr>
          <w:rFonts w:asciiTheme="majorBidi" w:hAnsiTheme="majorBidi" w:cstheme="majorBidi"/>
        </w:rPr>
        <w:t>Outcome:</w:t>
      </w:r>
      <w:r w:rsidR="00B459A1" w:rsidRPr="0038636D">
        <w:rPr>
          <w:rFonts w:asciiTheme="majorBidi" w:hAnsiTheme="majorBidi" w:cstheme="majorBidi"/>
        </w:rPr>
        <w:t xml:space="preserve"> “Creativity” OR “Creative Thinking” Or “Innovativeness” </w:t>
      </w:r>
      <w:r w:rsidR="00B459A1" w:rsidRPr="0038636D">
        <w:rPr>
          <w:rFonts w:asciiTheme="majorBidi" w:hAnsiTheme="majorBidi" w:cstheme="majorBidi"/>
        </w:rPr>
        <w:br/>
      </w:r>
      <w:r w:rsidR="00534458">
        <w:t xml:space="preserve">This search strategy </w:t>
      </w:r>
      <w:r w:rsidR="0023563C">
        <w:t>was</w:t>
      </w:r>
      <w:r w:rsidR="00534458">
        <w:t xml:space="preserve"> designed to find all studies related to the impact of AI technology on the creativity of children and adolescents under the age of 18 using PICO metanalysis. The inclusion criteria include all articles in Persian and English in the database. The databases used are Web of Science, PubMed/MEDLINE, Scopus, Google Scholar, Embase, international </w:t>
      </w:r>
      <w:r w:rsidR="00FA566C">
        <w:t>database</w:t>
      </w:r>
      <w:r w:rsidR="00534458">
        <w:t xml:space="preserve">, SID (Scientific Information Database), </w:t>
      </w:r>
      <w:proofErr w:type="spellStart"/>
      <w:r w:rsidR="00534458">
        <w:t>Magiran</w:t>
      </w:r>
      <w:proofErr w:type="spellEnd"/>
      <w:r w:rsidR="00534458">
        <w:t xml:space="preserve">, </w:t>
      </w:r>
      <w:proofErr w:type="spellStart"/>
      <w:r w:rsidR="00534458">
        <w:t>IranDoc</w:t>
      </w:r>
      <w:proofErr w:type="spellEnd"/>
      <w:r w:rsidR="00534458">
        <w:t xml:space="preserve">, </w:t>
      </w:r>
      <w:proofErr w:type="spellStart"/>
      <w:r w:rsidR="00534458">
        <w:t>elmnet</w:t>
      </w:r>
      <w:proofErr w:type="spellEnd"/>
      <w:r w:rsidR="00534458">
        <w:t xml:space="preserve">, </w:t>
      </w:r>
      <w:proofErr w:type="spellStart"/>
      <w:r w:rsidR="00534458">
        <w:t>IranMedex</w:t>
      </w:r>
      <w:proofErr w:type="spellEnd"/>
      <w:r w:rsidR="00534458">
        <w:t xml:space="preserve">, Iranian Archive for Scientific Documents Center (IASD), and Iranian National Library (INL). The articles must be published and their full text should be available. The articles to be evaluated and studied should be between 2000 and 2023. </w:t>
      </w:r>
    </w:p>
    <w:p w14:paraId="6B0B8657" w14:textId="5CC4B660" w:rsidR="00D30638" w:rsidRPr="00392E09" w:rsidRDefault="000A2DB6" w:rsidP="006B5E5F">
      <w:pPr>
        <w:pStyle w:val="NormalWeb"/>
        <w:spacing w:line="360" w:lineRule="auto"/>
        <w:rPr>
          <w:rFonts w:asciiTheme="majorBidi" w:hAnsiTheme="majorBidi" w:cstheme="majorBidi"/>
        </w:rPr>
      </w:pPr>
      <w:r>
        <w:t>First, all selected articles were entered into EndNote X21 software (Thomson Reuters, New York, USA) and duplicate articles were removed. Then, two team members reviewed the selected titles and abstracts and removed any irrelevant articles from the study. We aimed to select articles that were related to the research topic. After selecting the appropriate articles based on the research objectives, the final selection was made through group discussion. The chosen articles were then entered into the next stages of the study for qualitative evaluation and information extraction. The data from the collected studies were extracted and entered into Excel software separately for the variables being studied.</w:t>
      </w:r>
      <w:r w:rsidR="003D4B3B">
        <w:t xml:space="preserve"> </w:t>
      </w:r>
      <w:r w:rsidR="006D2DAE" w:rsidRPr="0038636D">
        <w:rPr>
          <w:rFonts w:asciiTheme="majorBidi" w:hAnsiTheme="majorBidi" w:cstheme="majorBidi"/>
        </w:rPr>
        <w:t>The data of the collected studies were entered after extraction in Excel software separately for the studied variables.</w:t>
      </w:r>
    </w:p>
    <w:p w14:paraId="0F8B38B7" w14:textId="0F1F8463" w:rsidR="00D30638" w:rsidRPr="00392E09" w:rsidRDefault="00D30638" w:rsidP="006B5E5F">
      <w:pPr>
        <w:spacing w:line="360" w:lineRule="auto"/>
        <w:rPr>
          <w:rFonts w:asciiTheme="majorBidi" w:hAnsiTheme="majorBidi" w:cstheme="majorBidi"/>
          <w:sz w:val="24"/>
          <w:szCs w:val="24"/>
        </w:rPr>
      </w:pPr>
      <w:r w:rsidRPr="000B6B6F">
        <w:rPr>
          <w:rFonts w:asciiTheme="majorBidi" w:hAnsiTheme="majorBidi" w:cstheme="majorBidi"/>
          <w:sz w:val="24"/>
          <w:szCs w:val="24"/>
        </w:rPr>
        <w:t>Ethical approval in this study, all procedures performed on human samples were conducted following the relevant guidelines and regulations of the Helsinki Declaration. The study protocol was approved by the Research Ethics Committee (</w:t>
      </w:r>
      <w:r w:rsidRPr="006236F8">
        <w:rPr>
          <w:rFonts w:asciiTheme="majorBidi" w:hAnsiTheme="majorBidi" w:cstheme="majorBidi"/>
          <w:color w:val="000000"/>
          <w:sz w:val="24"/>
          <w:szCs w:val="24"/>
        </w:rPr>
        <w:t>IR.MEDSAB.REC.1402.135</w:t>
      </w:r>
      <w:r w:rsidRPr="000B6B6F">
        <w:rPr>
          <w:rFonts w:asciiTheme="majorBidi" w:hAnsiTheme="majorBidi" w:cstheme="majorBidi"/>
          <w:sz w:val="24"/>
          <w:szCs w:val="24"/>
        </w:rPr>
        <w:t>) in Iran.</w:t>
      </w:r>
    </w:p>
    <w:p w14:paraId="5121AA73" w14:textId="77777777" w:rsidR="00271741" w:rsidRDefault="00271741" w:rsidP="006B5E5F">
      <w:pPr>
        <w:spacing w:line="360" w:lineRule="auto"/>
        <w:rPr>
          <w:rFonts w:asciiTheme="majorBidi" w:eastAsia="Times New Roman" w:hAnsiTheme="majorBidi" w:cstheme="majorBidi"/>
          <w:b/>
          <w:bCs/>
          <w:kern w:val="0"/>
          <w:sz w:val="24"/>
          <w:szCs w:val="24"/>
          <w:lang w:bidi="fa-IR"/>
          <w14:ligatures w14:val="none"/>
        </w:rPr>
      </w:pPr>
      <w:r>
        <w:rPr>
          <w:rFonts w:asciiTheme="majorBidi" w:eastAsia="Times New Roman" w:hAnsiTheme="majorBidi" w:cstheme="majorBidi"/>
          <w:b/>
          <w:bCs/>
          <w:kern w:val="0"/>
          <w:sz w:val="24"/>
          <w:szCs w:val="24"/>
          <w:lang w:bidi="fa-IR"/>
          <w14:ligatures w14:val="none"/>
        </w:rPr>
        <w:lastRenderedPageBreak/>
        <w:br w:type="page"/>
      </w:r>
    </w:p>
    <w:p w14:paraId="7915F692" w14:textId="1199B782" w:rsidR="00C54C1B" w:rsidRPr="0038636D" w:rsidRDefault="003E4217" w:rsidP="006B5E5F">
      <w:pPr>
        <w:spacing w:after="0" w:line="360" w:lineRule="auto"/>
        <w:rPr>
          <w:rFonts w:asciiTheme="majorBidi" w:eastAsia="Times New Roman" w:hAnsiTheme="majorBidi" w:cstheme="majorBidi"/>
          <w:b/>
          <w:bCs/>
          <w:kern w:val="0"/>
          <w:sz w:val="24"/>
          <w:szCs w:val="24"/>
          <w:lang w:bidi="fa-IR"/>
          <w14:ligatures w14:val="none"/>
        </w:rPr>
      </w:pPr>
      <w:r w:rsidRPr="0038636D">
        <w:rPr>
          <w:rFonts w:asciiTheme="majorBidi" w:eastAsia="Times New Roman" w:hAnsiTheme="majorBidi" w:cstheme="majorBidi"/>
          <w:b/>
          <w:bCs/>
          <w:kern w:val="0"/>
          <w:sz w:val="24"/>
          <w:szCs w:val="24"/>
          <w:lang w:bidi="fa-IR"/>
          <w14:ligatures w14:val="none"/>
        </w:rPr>
        <w:lastRenderedPageBreak/>
        <w:t>Result</w:t>
      </w:r>
      <w:r w:rsidR="00351FC3">
        <w:rPr>
          <w:rFonts w:asciiTheme="majorBidi" w:eastAsia="Times New Roman" w:hAnsiTheme="majorBidi" w:cstheme="majorBidi"/>
          <w:b/>
          <w:bCs/>
          <w:kern w:val="0"/>
          <w:sz w:val="24"/>
          <w:szCs w:val="24"/>
          <w:lang w:bidi="fa-IR"/>
          <w14:ligatures w14:val="none"/>
        </w:rPr>
        <w:t>s</w:t>
      </w:r>
    </w:p>
    <w:p w14:paraId="1540557B" w14:textId="7A56297D" w:rsidR="00173468" w:rsidRPr="00397251" w:rsidRDefault="00F47903" w:rsidP="006B5E5F">
      <w:pPr>
        <w:spacing w:line="360" w:lineRule="auto"/>
        <w:rPr>
          <w:rFonts w:asciiTheme="majorBidi" w:hAnsiTheme="majorBidi" w:cstheme="majorBidi"/>
          <w:sz w:val="24"/>
          <w:szCs w:val="24"/>
          <w:lang w:bidi="fa-IR"/>
        </w:rPr>
      </w:pPr>
      <w:r w:rsidRPr="00397251">
        <w:rPr>
          <w:rFonts w:asciiTheme="majorBidi" w:hAnsiTheme="majorBidi" w:cstheme="majorBidi"/>
          <w:sz w:val="24"/>
          <w:szCs w:val="24"/>
        </w:rPr>
        <w:t>Out of a total of 8</w:t>
      </w:r>
      <w:r w:rsidR="00C83D71" w:rsidRPr="00397251">
        <w:rPr>
          <w:rFonts w:asciiTheme="majorBidi" w:hAnsiTheme="majorBidi" w:cstheme="majorBidi"/>
          <w:sz w:val="24"/>
          <w:szCs w:val="24"/>
        </w:rPr>
        <w:t>0</w:t>
      </w:r>
      <w:r w:rsidRPr="00397251">
        <w:rPr>
          <w:rFonts w:asciiTheme="majorBidi" w:hAnsiTheme="majorBidi" w:cstheme="majorBidi"/>
          <w:sz w:val="24"/>
          <w:szCs w:val="24"/>
        </w:rPr>
        <w:t xml:space="preserve">516 English articles identified in the initial search conducted between 2000 and 2023, </w:t>
      </w:r>
      <w:r w:rsidR="007D046D" w:rsidRPr="00397251">
        <w:rPr>
          <w:rFonts w:asciiTheme="majorBidi" w:hAnsiTheme="majorBidi" w:cstheme="majorBidi"/>
          <w:sz w:val="24"/>
          <w:szCs w:val="24"/>
        </w:rPr>
        <w:t>article 831</w:t>
      </w:r>
      <w:r w:rsidR="00DB6C1D" w:rsidRPr="00397251">
        <w:rPr>
          <w:rFonts w:asciiTheme="majorBidi" w:hAnsiTheme="majorBidi" w:cstheme="majorBidi"/>
          <w:sz w:val="24"/>
          <w:szCs w:val="24"/>
        </w:rPr>
        <w:t xml:space="preserve"> </w:t>
      </w:r>
      <w:r w:rsidR="00162DC7">
        <w:rPr>
          <w:rFonts w:asciiTheme="majorBidi" w:hAnsiTheme="majorBidi" w:cstheme="majorBidi"/>
          <w:sz w:val="24"/>
          <w:szCs w:val="24"/>
        </w:rPr>
        <w:t xml:space="preserve">was </w:t>
      </w:r>
      <w:r w:rsidR="00DB6C1D" w:rsidRPr="00397251">
        <w:rPr>
          <w:rFonts w:asciiTheme="majorBidi" w:hAnsiTheme="majorBidi" w:cstheme="majorBidi"/>
          <w:sz w:val="24"/>
          <w:szCs w:val="24"/>
        </w:rPr>
        <w:t>screened</w:t>
      </w:r>
      <w:r w:rsidR="00643028" w:rsidRPr="00397251">
        <w:rPr>
          <w:rFonts w:asciiTheme="majorBidi" w:hAnsiTheme="majorBidi" w:cstheme="majorBidi"/>
          <w:sz w:val="24"/>
          <w:szCs w:val="24"/>
        </w:rPr>
        <w:t xml:space="preserve">. </w:t>
      </w:r>
      <w:r w:rsidR="0076095F" w:rsidRPr="00397251">
        <w:rPr>
          <w:rFonts w:asciiTheme="majorBidi" w:hAnsiTheme="majorBidi" w:cstheme="majorBidi"/>
          <w:sz w:val="24"/>
          <w:szCs w:val="24"/>
        </w:rPr>
        <w:t xml:space="preserve">790 </w:t>
      </w:r>
      <w:r w:rsidR="0037070A" w:rsidRPr="00397251">
        <w:rPr>
          <w:rFonts w:asciiTheme="majorBidi" w:hAnsiTheme="majorBidi" w:cstheme="majorBidi"/>
          <w:sz w:val="24"/>
          <w:szCs w:val="24"/>
        </w:rPr>
        <w:t xml:space="preserve">Studies were excluded after reviewing </w:t>
      </w:r>
      <w:r w:rsidR="00162DC7">
        <w:rPr>
          <w:rFonts w:asciiTheme="majorBidi" w:hAnsiTheme="majorBidi" w:cstheme="majorBidi"/>
          <w:sz w:val="24"/>
          <w:szCs w:val="24"/>
        </w:rPr>
        <w:t xml:space="preserve">the </w:t>
      </w:r>
      <w:r w:rsidR="0037070A" w:rsidRPr="00397251">
        <w:rPr>
          <w:rFonts w:asciiTheme="majorBidi" w:hAnsiTheme="majorBidi" w:cstheme="majorBidi"/>
          <w:sz w:val="24"/>
          <w:szCs w:val="24"/>
        </w:rPr>
        <w:t>title and abstracts because did not report relevant outcomes</w:t>
      </w:r>
      <w:r w:rsidR="00DB6C1D" w:rsidRPr="00397251">
        <w:rPr>
          <w:rFonts w:asciiTheme="majorBidi" w:hAnsiTheme="majorBidi" w:cstheme="majorBidi"/>
          <w:sz w:val="24"/>
          <w:szCs w:val="24"/>
        </w:rPr>
        <w:t>.</w:t>
      </w:r>
      <w:r w:rsidR="00397251">
        <w:rPr>
          <w:rFonts w:asciiTheme="majorBidi" w:hAnsiTheme="majorBidi" w:cstheme="majorBidi"/>
          <w:sz w:val="24"/>
          <w:szCs w:val="24"/>
        </w:rPr>
        <w:t xml:space="preserve"> </w:t>
      </w:r>
      <w:r w:rsidRPr="00397251">
        <w:rPr>
          <w:rFonts w:asciiTheme="majorBidi" w:hAnsiTheme="majorBidi" w:cstheme="majorBidi"/>
          <w:sz w:val="24"/>
          <w:szCs w:val="24"/>
        </w:rPr>
        <w:t>Ultimately, 4</w:t>
      </w:r>
      <w:r w:rsidR="00B8502E" w:rsidRPr="00397251">
        <w:rPr>
          <w:rFonts w:asciiTheme="majorBidi" w:hAnsiTheme="majorBidi" w:cstheme="majorBidi"/>
          <w:sz w:val="24"/>
          <w:szCs w:val="24"/>
        </w:rPr>
        <w:t>1</w:t>
      </w:r>
      <w:r w:rsidRPr="00397251">
        <w:rPr>
          <w:rFonts w:asciiTheme="majorBidi" w:hAnsiTheme="majorBidi" w:cstheme="majorBidi"/>
          <w:sz w:val="24"/>
          <w:szCs w:val="24"/>
        </w:rPr>
        <w:t xml:space="preserve"> articles that directly addressed the research objectives were selected for inclusion in the study.</w:t>
      </w:r>
      <w:r w:rsidRPr="00397251">
        <w:rPr>
          <w:rFonts w:asciiTheme="majorBidi" w:hAnsiTheme="majorBidi" w:cstheme="majorBidi"/>
          <w:sz w:val="24"/>
          <w:szCs w:val="24"/>
        </w:rPr>
        <w:br/>
      </w:r>
      <w:r w:rsidR="00741C27" w:rsidRPr="00397251">
        <w:rPr>
          <w:rFonts w:asciiTheme="majorBidi" w:hAnsiTheme="majorBidi" w:cstheme="majorBidi"/>
          <w:sz w:val="24"/>
          <w:szCs w:val="24"/>
        </w:rPr>
        <w:t>T</w:t>
      </w:r>
      <w:r w:rsidRPr="00397251">
        <w:rPr>
          <w:rFonts w:asciiTheme="majorBidi" w:hAnsiTheme="majorBidi" w:cstheme="majorBidi"/>
          <w:sz w:val="24"/>
          <w:szCs w:val="24"/>
        </w:rPr>
        <w:t>he basic characteristics of the 4</w:t>
      </w:r>
      <w:r w:rsidR="00B8502E" w:rsidRPr="00397251">
        <w:rPr>
          <w:rFonts w:asciiTheme="majorBidi" w:hAnsiTheme="majorBidi" w:cstheme="majorBidi"/>
          <w:sz w:val="24"/>
          <w:szCs w:val="24"/>
        </w:rPr>
        <w:t>1</w:t>
      </w:r>
      <w:r w:rsidRPr="00397251">
        <w:rPr>
          <w:rFonts w:asciiTheme="majorBidi" w:hAnsiTheme="majorBidi" w:cstheme="majorBidi"/>
          <w:sz w:val="24"/>
          <w:szCs w:val="24"/>
        </w:rPr>
        <w:t xml:space="preserve"> included studies, including author(s), year of study, sample size, age, gender, intervention, measures, findings, and limitations</w:t>
      </w:r>
      <w:r w:rsidR="00741C27" w:rsidRPr="00397251">
        <w:rPr>
          <w:rFonts w:asciiTheme="majorBidi" w:hAnsiTheme="majorBidi" w:cstheme="majorBidi"/>
          <w:sz w:val="24"/>
          <w:szCs w:val="24"/>
        </w:rPr>
        <w:t xml:space="preserve"> (Table 1) (</w:t>
      </w:r>
      <w:r w:rsidR="00162DC7">
        <w:rPr>
          <w:rFonts w:asciiTheme="majorBidi" w:hAnsiTheme="majorBidi" w:cstheme="majorBidi"/>
          <w:sz w:val="24"/>
          <w:szCs w:val="24"/>
        </w:rPr>
        <w:t>Figure 1</w:t>
      </w:r>
      <w:r w:rsidR="00741C27" w:rsidRPr="00397251">
        <w:rPr>
          <w:rFonts w:asciiTheme="majorBidi" w:hAnsiTheme="majorBidi" w:cstheme="majorBidi"/>
          <w:sz w:val="24"/>
          <w:szCs w:val="24"/>
        </w:rPr>
        <w:t>).</w:t>
      </w:r>
      <w:r w:rsidRPr="00397251">
        <w:rPr>
          <w:rFonts w:asciiTheme="majorBidi" w:hAnsiTheme="majorBidi" w:cstheme="majorBidi"/>
          <w:sz w:val="24"/>
          <w:szCs w:val="24"/>
        </w:rPr>
        <w:br/>
        <w:t>Eleven studies focused on children between the ages of 4 and 7 years, while 30 studies included children between the ages of 7 and under 18 years. With the exception of 2 studies, the remaining studies included both sexes. All the children and adolescents in the studies were healthy. Nine studies utilized the storytelling test</w:t>
      </w:r>
      <w:r w:rsidR="009A657D" w:rsidRPr="00397251">
        <w:rPr>
          <w:rFonts w:asciiTheme="majorBidi" w:hAnsiTheme="majorBidi" w:cstheme="majorBidi"/>
          <w:sz w:val="24"/>
          <w:szCs w:val="24"/>
          <w:lang w:bidi="fa-IR"/>
        </w:rPr>
        <w:t>(</w:t>
      </w:r>
      <w:r w:rsidR="00AB5F68" w:rsidRPr="00397251">
        <w:rPr>
          <w:rFonts w:asciiTheme="majorBidi" w:hAnsiTheme="majorBidi" w:cstheme="majorBidi"/>
          <w:sz w:val="24"/>
          <w:szCs w:val="24"/>
        </w:rPr>
        <w:fldChar w:fldCharType="begin"/>
      </w:r>
      <w:r w:rsidR="00392E09">
        <w:rPr>
          <w:rFonts w:asciiTheme="majorBidi" w:hAnsiTheme="majorBidi" w:cstheme="majorBidi"/>
          <w:sz w:val="24"/>
          <w:szCs w:val="24"/>
        </w:rPr>
        <w:instrText xml:space="preserve"> ADDIN EN.CITE &lt;EndNote&gt;&lt;Cite&gt;&lt;Author&gt;Antonietti&lt;/Author&gt;&lt;Year&gt;2000&lt;/Year&gt;&lt;RecNum&gt;78&lt;/RecNum&gt;&lt;DisplayText&gt;(Antonietti, 2000)&lt;/DisplayText&gt;&lt;record&gt;&lt;rec-number&gt;78&lt;/rec-number&gt;&lt;foreign-keys&gt;&lt;key app="EN" db-id="xxxftases2zxd0edessv5aagd5ft2fpvfpvd" timestamp="1711431394"&gt;78&lt;/key&gt;&lt;/foreign-keys&gt;&lt;ref-type name="Journal Article"&gt;17&lt;/ref-type&gt;&lt;contributors&gt;&lt;authors&gt;&lt;author&gt;Antonietti, Alessandro&lt;/author&gt;&lt;/authors&gt;&lt;/contributors&gt;&lt;titles&gt;&lt;title&gt;Enhancing creative analogies in primary school children&lt;/title&gt;&lt;secondary-title&gt;North American Journal of Psychology&lt;/secondary-title&gt;&lt;/titles&gt;&lt;periodical&gt;&lt;full-title&gt;North American Journal of Psychology&lt;/full-title&gt;&lt;/periodical&gt;&lt;pages&gt;75-84&lt;/pages&gt;&lt;volume&gt;2&lt;/volume&gt;&lt;number&gt;1&lt;/number&gt;&lt;dates&gt;&lt;year&gt;2000&lt;/year&gt;&lt;/dates&gt;&lt;urls&gt;&lt;/urls&gt;&lt;/record&gt;&lt;/Cite&gt;&lt;/EndNote&gt;</w:instrText>
      </w:r>
      <w:r w:rsidR="00AB5F68" w:rsidRPr="00397251">
        <w:rPr>
          <w:rFonts w:asciiTheme="majorBidi" w:hAnsiTheme="majorBidi" w:cstheme="majorBidi"/>
          <w:sz w:val="24"/>
          <w:szCs w:val="24"/>
        </w:rPr>
        <w:fldChar w:fldCharType="separate"/>
      </w:r>
      <w:r w:rsidR="00392E09">
        <w:rPr>
          <w:rFonts w:asciiTheme="majorBidi" w:hAnsiTheme="majorBidi" w:cstheme="majorBidi"/>
          <w:noProof/>
          <w:sz w:val="24"/>
          <w:szCs w:val="24"/>
        </w:rPr>
        <w:t>(Antonietti, 2000)</w:t>
      </w:r>
      <w:r w:rsidR="00AB5F68" w:rsidRPr="00397251">
        <w:rPr>
          <w:rFonts w:asciiTheme="majorBidi" w:hAnsiTheme="majorBidi" w:cstheme="majorBidi"/>
          <w:sz w:val="24"/>
          <w:szCs w:val="24"/>
        </w:rPr>
        <w:fldChar w:fldCharType="end"/>
      </w:r>
      <w:r w:rsidR="005700C1" w:rsidRPr="00397251">
        <w:rPr>
          <w:rFonts w:asciiTheme="majorBidi" w:hAnsiTheme="majorBidi" w:cstheme="majorBidi"/>
          <w:sz w:val="24"/>
          <w:szCs w:val="24"/>
          <w:lang w:bidi="fa-IR"/>
        </w:rPr>
        <w:t xml:space="preserve">, </w:t>
      </w:r>
      <w:r w:rsidR="00D611F5" w:rsidRPr="00397251">
        <w:rPr>
          <w:rFonts w:asciiTheme="majorBidi" w:hAnsiTheme="majorBidi" w:cstheme="majorBidi"/>
          <w:sz w:val="24"/>
          <w:szCs w:val="24"/>
        </w:rPr>
        <w:fldChar w:fldCharType="begin"/>
      </w:r>
      <w:r w:rsidR="00392E09">
        <w:rPr>
          <w:rFonts w:asciiTheme="majorBidi" w:hAnsiTheme="majorBidi" w:cstheme="majorBidi"/>
          <w:sz w:val="24"/>
          <w:szCs w:val="24"/>
        </w:rPr>
        <w:instrText xml:space="preserve"> ADDIN EN.CITE &lt;EndNote&gt;&lt;Cite&gt;&lt;Author&gt;Hui&lt;/Author&gt;&lt;Year&gt;2006&lt;/Year&gt;&lt;RecNum&gt;83&lt;/RecNum&gt;&lt;DisplayText&gt;(Hui &amp;amp; Lau, 2006)&lt;/DisplayText&gt;&lt;record&gt;&lt;rec-number&gt;83&lt;/rec-number&gt;&lt;foreign-keys&gt;&lt;key app="EN" db-id="xxxftases2zxd0edessv5aagd5ft2fpvfpvd" timestamp="1711432325"&gt;83&lt;/key&gt;&lt;/foreign-keys&gt;&lt;ref-type name="Journal Article"&gt;17&lt;/ref-type&gt;&lt;contributors&gt;&lt;authors&gt;&lt;author&gt;Hui, Anna&lt;/author&gt;&lt;author&gt;Lau, Sing&lt;/author&gt;&lt;/authors&gt;&lt;/contributors&gt;&lt;titles&gt;&lt;title&gt;Drama education: A touch of the creative mind and communicative-expressive ability of elementary school children in Hong Kong&lt;/title&gt;&lt;secondary-title&gt;Thinking skills and creativity&lt;/secondary-title&gt;&lt;/titles&gt;&lt;periodical&gt;&lt;full-title&gt;Thinking skills and creativity&lt;/full-title&gt;&lt;/periodical&gt;&lt;pages&gt;34-40&lt;/pages&gt;&lt;volume&gt;1&lt;/volume&gt;&lt;number&gt;1&lt;/number&gt;&lt;dates&gt;&lt;year&gt;2006&lt;/year&gt;&lt;/dates&gt;&lt;isbn&gt;1871-1871&lt;/isbn&gt;&lt;urls&gt;&lt;/urls&gt;&lt;/record&gt;&lt;/Cite&gt;&lt;/EndNote&gt;</w:instrText>
      </w:r>
      <w:r w:rsidR="00D611F5" w:rsidRPr="00397251">
        <w:rPr>
          <w:rFonts w:asciiTheme="majorBidi" w:hAnsiTheme="majorBidi" w:cstheme="majorBidi"/>
          <w:sz w:val="24"/>
          <w:szCs w:val="24"/>
        </w:rPr>
        <w:fldChar w:fldCharType="separate"/>
      </w:r>
      <w:r w:rsidR="00392E09">
        <w:rPr>
          <w:rFonts w:asciiTheme="majorBidi" w:hAnsiTheme="majorBidi" w:cstheme="majorBidi"/>
          <w:noProof/>
          <w:sz w:val="24"/>
          <w:szCs w:val="24"/>
        </w:rPr>
        <w:t>(Hui &amp; Lau, 2006)</w:t>
      </w:r>
      <w:r w:rsidR="00D611F5" w:rsidRPr="00397251">
        <w:rPr>
          <w:rFonts w:asciiTheme="majorBidi" w:hAnsiTheme="majorBidi" w:cstheme="majorBidi"/>
          <w:sz w:val="24"/>
          <w:szCs w:val="24"/>
        </w:rPr>
        <w:fldChar w:fldCharType="end"/>
      </w:r>
      <w:r w:rsidR="00D611F5" w:rsidRPr="00397251">
        <w:rPr>
          <w:rFonts w:asciiTheme="majorBidi" w:hAnsiTheme="majorBidi" w:cstheme="majorBidi"/>
          <w:sz w:val="24"/>
          <w:szCs w:val="24"/>
        </w:rPr>
        <w:t>,</w:t>
      </w:r>
      <w:r w:rsidR="00DA4F5B" w:rsidRPr="00397251">
        <w:rPr>
          <w:rFonts w:asciiTheme="majorBidi" w:hAnsiTheme="majorBidi" w:cstheme="majorBidi"/>
          <w:sz w:val="24"/>
          <w:szCs w:val="24"/>
        </w:rPr>
        <w:t xml:space="preserve"> </w:t>
      </w:r>
      <w:r w:rsidR="00DA4F5B" w:rsidRPr="00397251">
        <w:rPr>
          <w:rFonts w:asciiTheme="majorBidi" w:hAnsiTheme="majorBidi" w:cstheme="majorBidi"/>
          <w:sz w:val="24"/>
          <w:szCs w:val="24"/>
        </w:rPr>
        <w:fldChar w:fldCharType="begin"/>
      </w:r>
      <w:r w:rsidR="00392E09">
        <w:rPr>
          <w:rFonts w:asciiTheme="majorBidi" w:hAnsiTheme="majorBidi" w:cstheme="majorBidi"/>
          <w:sz w:val="24"/>
          <w:szCs w:val="24"/>
        </w:rPr>
        <w:instrText xml:space="preserve"> ADDIN EN.CITE &lt;EndNote&gt;&lt;Cite&gt;&lt;Author&gt;Smogorzewska&lt;/Author&gt;&lt;Year&gt;2012&lt;/Year&gt;&lt;RecNum&gt;89&lt;/RecNum&gt;&lt;DisplayText&gt;(Smogorzewska, 2012)&lt;/DisplayText&gt;&lt;record&gt;&lt;rec-number&gt;89&lt;/rec-number&gt;&lt;foreign-keys&gt;&lt;key app="EN" db-id="xxxftases2zxd0edessv5aagd5ft2fpvfpvd" timestamp="1711433315"&gt;89&lt;/key&gt;&lt;/foreign-keys&gt;&lt;ref-type name="Journal Article"&gt;17&lt;/ref-type&gt;&lt;contributors&gt;&lt;authors&gt;&lt;author&gt;Smogorzewska, Joanna&lt;/author&gt;&lt;/authors&gt;&lt;/contributors&gt;&lt;titles&gt;&lt;title&gt;Storyline and associations pyramid as methods of creativity enhancement: Comparison of effectiveness in 5-year-old children&lt;/title&gt;&lt;secondary-title&gt;Thinking Skills and Creativity&lt;/secondary-title&gt;&lt;/titles&gt;&lt;periodical&gt;&lt;full-title&gt;Thinking skills and creativity&lt;/full-title&gt;&lt;/periodical&gt;&lt;pages&gt;28-37&lt;/pages&gt;&lt;volume&gt;7&lt;/volume&gt;&lt;number&gt;1&lt;/number&gt;&lt;dates&gt;&lt;year&gt;2012&lt;/year&gt;&lt;/dates&gt;&lt;isbn&gt;1871-1871&lt;/isbn&gt;&lt;urls&gt;&lt;/urls&gt;&lt;/record&gt;&lt;/Cite&gt;&lt;/EndNote&gt;</w:instrText>
      </w:r>
      <w:r w:rsidR="00DA4F5B" w:rsidRPr="00397251">
        <w:rPr>
          <w:rFonts w:asciiTheme="majorBidi" w:hAnsiTheme="majorBidi" w:cstheme="majorBidi"/>
          <w:sz w:val="24"/>
          <w:szCs w:val="24"/>
        </w:rPr>
        <w:fldChar w:fldCharType="separate"/>
      </w:r>
      <w:r w:rsidR="00392E09">
        <w:rPr>
          <w:rFonts w:asciiTheme="majorBidi" w:hAnsiTheme="majorBidi" w:cstheme="majorBidi"/>
          <w:noProof/>
          <w:sz w:val="24"/>
          <w:szCs w:val="24"/>
        </w:rPr>
        <w:t>(Smogorzewska, 2012)</w:t>
      </w:r>
      <w:r w:rsidR="00DA4F5B" w:rsidRPr="00397251">
        <w:rPr>
          <w:rFonts w:asciiTheme="majorBidi" w:hAnsiTheme="majorBidi" w:cstheme="majorBidi"/>
          <w:sz w:val="24"/>
          <w:szCs w:val="24"/>
        </w:rPr>
        <w:fldChar w:fldCharType="end"/>
      </w:r>
      <w:r w:rsidR="00DA4F5B" w:rsidRPr="00397251">
        <w:rPr>
          <w:rFonts w:asciiTheme="majorBidi" w:hAnsiTheme="majorBidi" w:cstheme="majorBidi"/>
          <w:sz w:val="24"/>
          <w:szCs w:val="24"/>
        </w:rPr>
        <w:t>,</w:t>
      </w:r>
      <w:r w:rsidR="00AF0420" w:rsidRPr="00397251">
        <w:rPr>
          <w:rFonts w:asciiTheme="majorBidi" w:hAnsiTheme="majorBidi" w:cstheme="majorBidi"/>
          <w:sz w:val="24"/>
          <w:szCs w:val="24"/>
        </w:rPr>
        <w:t xml:space="preserve"> </w:t>
      </w:r>
      <w:r w:rsidR="00AF0420" w:rsidRPr="00397251">
        <w:rPr>
          <w:rFonts w:asciiTheme="majorBidi" w:hAnsiTheme="majorBidi" w:cstheme="majorBidi"/>
          <w:sz w:val="24"/>
          <w:szCs w:val="24"/>
        </w:rPr>
        <w:fldChar w:fldCharType="begin"/>
      </w:r>
      <w:r w:rsidR="00392E09">
        <w:rPr>
          <w:rFonts w:asciiTheme="majorBidi" w:hAnsiTheme="majorBidi" w:cstheme="majorBidi"/>
          <w:sz w:val="24"/>
          <w:szCs w:val="24"/>
        </w:rPr>
        <w:instrText xml:space="preserve"> ADDIN EN.CITE &lt;EndNote&gt;&lt;Cite&gt;&lt;Author&gt;Kara&lt;/Author&gt;&lt;Year&gt;2013&lt;/Year&gt;&lt;RecNum&gt;95&lt;/RecNum&gt;&lt;DisplayText&gt;(Kara et al., 2013)&lt;/DisplayText&gt;&lt;record&gt;&lt;rec-number&gt;95&lt;/rec-number&gt;&lt;foreign-keys&gt;&lt;key app="EN" db-id="xxxftases2zxd0edessv5aagd5ft2fpvfpvd" timestamp="1711434621"&gt;95&lt;/key&gt;&lt;/foreign-keys&gt;&lt;ref-type name="Journal Article"&gt;17&lt;/ref-type&gt;&lt;contributors&gt;&lt;authors&gt;&lt;author&gt;Kara, Nuri&lt;/author&gt;&lt;author&gt;Aydin, Cansu Cigdem&lt;/author&gt;&lt;author&gt;Cagiltay, Kursat&lt;/author&gt;&lt;/authors&gt;&lt;/contributors&gt;&lt;titles&gt;&lt;title&gt;Investigating the activities of children toward a smart storytelling toy&lt;/title&gt;&lt;secondary-title&gt;Journal of Educational Technology &amp;amp; Society&lt;/secondary-title&gt;&lt;/titles&gt;&lt;periodical&gt;&lt;full-title&gt;Journal of Educational Technology &amp;amp; Society&lt;/full-title&gt;&lt;/periodical&gt;&lt;pages&gt;28-43&lt;/pages&gt;&lt;volume&gt;16&lt;/volume&gt;&lt;number&gt;1&lt;/number&gt;&lt;dates&gt;&lt;year&gt;2013&lt;/year&gt;&lt;/dates&gt;&lt;isbn&gt;1176-3647&lt;/isbn&gt;&lt;urls&gt;&lt;/urls&gt;&lt;/record&gt;&lt;/Cite&gt;&lt;/EndNote&gt;</w:instrText>
      </w:r>
      <w:r w:rsidR="00AF0420" w:rsidRPr="00397251">
        <w:rPr>
          <w:rFonts w:asciiTheme="majorBidi" w:hAnsiTheme="majorBidi" w:cstheme="majorBidi"/>
          <w:sz w:val="24"/>
          <w:szCs w:val="24"/>
        </w:rPr>
        <w:fldChar w:fldCharType="separate"/>
      </w:r>
      <w:r w:rsidR="00392E09">
        <w:rPr>
          <w:rFonts w:asciiTheme="majorBidi" w:hAnsiTheme="majorBidi" w:cstheme="majorBidi"/>
          <w:noProof/>
          <w:sz w:val="24"/>
          <w:szCs w:val="24"/>
        </w:rPr>
        <w:t>(Kara et al., 2013)</w:t>
      </w:r>
      <w:r w:rsidR="00AF0420" w:rsidRPr="00397251">
        <w:rPr>
          <w:rFonts w:asciiTheme="majorBidi" w:hAnsiTheme="majorBidi" w:cstheme="majorBidi"/>
          <w:sz w:val="24"/>
          <w:szCs w:val="24"/>
        </w:rPr>
        <w:fldChar w:fldCharType="end"/>
      </w:r>
      <w:r w:rsidR="00AF0420" w:rsidRPr="00397251">
        <w:rPr>
          <w:rFonts w:asciiTheme="majorBidi" w:hAnsiTheme="majorBidi" w:cstheme="majorBidi"/>
          <w:sz w:val="24"/>
          <w:szCs w:val="24"/>
        </w:rPr>
        <w:t>,</w:t>
      </w:r>
      <w:r w:rsidR="00E46FA5" w:rsidRPr="00397251">
        <w:rPr>
          <w:rFonts w:asciiTheme="majorBidi" w:hAnsiTheme="majorBidi" w:cstheme="majorBidi"/>
          <w:sz w:val="24"/>
          <w:szCs w:val="24"/>
        </w:rPr>
        <w:t xml:space="preserve"> </w:t>
      </w:r>
      <w:r w:rsidR="00E46FA5" w:rsidRPr="00397251">
        <w:rPr>
          <w:rFonts w:asciiTheme="majorBidi" w:hAnsiTheme="majorBidi" w:cstheme="majorBidi"/>
          <w:sz w:val="24"/>
          <w:szCs w:val="24"/>
        </w:rPr>
        <w:fldChar w:fldCharType="begin"/>
      </w:r>
      <w:r w:rsidR="00392E09">
        <w:rPr>
          <w:rFonts w:asciiTheme="majorBidi" w:hAnsiTheme="majorBidi" w:cstheme="majorBidi"/>
          <w:sz w:val="24"/>
          <w:szCs w:val="24"/>
        </w:rPr>
        <w:instrText xml:space="preserve"> ADDIN EN.CITE &lt;EndNote&gt;&lt;Cite&gt;&lt;Author&gt;Smogorzewska&lt;/Author&gt;&lt;Year&gt;2014&lt;/Year&gt;&lt;RecNum&gt;97&lt;/RecNum&gt;&lt;DisplayText&gt;(Smogorzewska, 2014)&lt;/DisplayText&gt;&lt;record&gt;&lt;rec-number&gt;97&lt;/rec-number&gt;&lt;foreign-keys&gt;&lt;key app="EN" db-id="xxxftases2zxd0edessv5aagd5ft2fpvfpvd" timestamp="1711434989"&gt;97&lt;/key&gt;&lt;/foreign-keys&gt;&lt;ref-type name="Journal Article"&gt;17&lt;/ref-type&gt;&lt;contributors&gt;&lt;authors&gt;&lt;author&gt;Smogorzewska, Joanna&lt;/author&gt;&lt;/authors&gt;&lt;/contributors&gt;&lt;titles&gt;&lt;title&gt;Developing children&amp;apos;s language creativity through telling stories–An experimental study&lt;/title&gt;&lt;secondary-title&gt;Thinking Skills and Creativity&lt;/secondary-title&gt;&lt;/titles&gt;&lt;periodical&gt;&lt;full-title&gt;Thinking skills and creativity&lt;/full-title&gt;&lt;/periodical&gt;&lt;pages&gt;20-31&lt;/pages&gt;&lt;volume&gt;13&lt;/volume&gt;&lt;dates&gt;&lt;year&gt;2014&lt;/year&gt;&lt;/dates&gt;&lt;isbn&gt;1871-1871&lt;/isbn&gt;&lt;urls&gt;&lt;/urls&gt;&lt;/record&gt;&lt;/Cite&gt;&lt;/EndNote&gt;</w:instrText>
      </w:r>
      <w:r w:rsidR="00E46FA5" w:rsidRPr="00397251">
        <w:rPr>
          <w:rFonts w:asciiTheme="majorBidi" w:hAnsiTheme="majorBidi" w:cstheme="majorBidi"/>
          <w:sz w:val="24"/>
          <w:szCs w:val="24"/>
        </w:rPr>
        <w:fldChar w:fldCharType="separate"/>
      </w:r>
      <w:r w:rsidR="00392E09">
        <w:rPr>
          <w:rFonts w:asciiTheme="majorBidi" w:hAnsiTheme="majorBidi" w:cstheme="majorBidi"/>
          <w:noProof/>
          <w:sz w:val="24"/>
          <w:szCs w:val="24"/>
        </w:rPr>
        <w:t>(Smogorzewska, 2014)</w:t>
      </w:r>
      <w:r w:rsidR="00E46FA5" w:rsidRPr="00397251">
        <w:rPr>
          <w:rFonts w:asciiTheme="majorBidi" w:hAnsiTheme="majorBidi" w:cstheme="majorBidi"/>
          <w:sz w:val="24"/>
          <w:szCs w:val="24"/>
        </w:rPr>
        <w:fldChar w:fldCharType="end"/>
      </w:r>
      <w:r w:rsidR="00E46FA5" w:rsidRPr="00397251">
        <w:rPr>
          <w:rFonts w:asciiTheme="majorBidi" w:hAnsiTheme="majorBidi" w:cstheme="majorBidi"/>
          <w:sz w:val="24"/>
          <w:szCs w:val="24"/>
        </w:rPr>
        <w:t>,</w:t>
      </w:r>
      <w:r w:rsidR="00363F49" w:rsidRPr="00397251">
        <w:rPr>
          <w:rFonts w:asciiTheme="majorBidi" w:hAnsiTheme="majorBidi" w:cstheme="majorBidi"/>
          <w:sz w:val="24"/>
          <w:szCs w:val="24"/>
        </w:rPr>
        <w:t xml:space="preserve"> </w:t>
      </w:r>
      <w:r w:rsidR="00363F49" w:rsidRPr="00397251">
        <w:rPr>
          <w:rFonts w:asciiTheme="majorBidi" w:hAnsiTheme="majorBidi" w:cstheme="majorBidi"/>
          <w:sz w:val="24"/>
          <w:szCs w:val="24"/>
        </w:rPr>
        <w:fldChar w:fldCharType="begin"/>
      </w:r>
      <w:r w:rsidR="00392E09">
        <w:rPr>
          <w:rFonts w:asciiTheme="majorBidi" w:hAnsiTheme="majorBidi" w:cstheme="majorBidi"/>
          <w:sz w:val="24"/>
          <w:szCs w:val="24"/>
        </w:rPr>
        <w:instrText xml:space="preserve"> ADDIN EN.CITE &lt;EndNote&gt;&lt;Cite&gt;&lt;Author&gt;Hoffman&lt;/Author&gt;&lt;Year&gt;2014&lt;/Year&gt;&lt;RecNum&gt;102&lt;/RecNum&gt;&lt;DisplayText&gt;(Hoffman &amp;amp; Ju, 2014)&lt;/DisplayText&gt;&lt;record&gt;&lt;rec-number&gt;102&lt;/rec-number&gt;&lt;foreign-keys&gt;&lt;key app="EN" db-id="xxxftases2zxd0edessv5aagd5ft2fpvfpvd" timestamp="1711439644"&gt;102&lt;/key&gt;&lt;/foreign-keys&gt;&lt;ref-type name="Journal Article"&gt;17&lt;/ref-type&gt;&lt;contributors&gt;&lt;authors&gt;&lt;author&gt;Hoffman, Guy&lt;/author&gt;&lt;author&gt;Ju, Wendy&lt;/author&gt;&lt;/authors&gt;&lt;/contributors&gt;&lt;titles&gt;&lt;title&gt;Designing robots with movement in mind&lt;/title&gt;&lt;secondary-title&gt;Journal of Human-Robot Interaction&lt;/secondary-title&gt;&lt;/titles&gt;&lt;periodical&gt;&lt;full-title&gt;Journal of Human-Robot Interaction&lt;/full-title&gt;&lt;/periodical&gt;&lt;pages&gt;91-122&lt;/pages&gt;&lt;volume&gt;3&lt;/volume&gt;&lt;number&gt;1&lt;/number&gt;&lt;dates&gt;&lt;year&gt;2014&lt;/year&gt;&lt;/dates&gt;&lt;isbn&gt;2163-0364&lt;/isbn&gt;&lt;urls&gt;&lt;/urls&gt;&lt;/record&gt;&lt;/Cite&gt;&lt;/EndNote&gt;</w:instrText>
      </w:r>
      <w:r w:rsidR="00363F49" w:rsidRPr="00397251">
        <w:rPr>
          <w:rFonts w:asciiTheme="majorBidi" w:hAnsiTheme="majorBidi" w:cstheme="majorBidi"/>
          <w:sz w:val="24"/>
          <w:szCs w:val="24"/>
        </w:rPr>
        <w:fldChar w:fldCharType="separate"/>
      </w:r>
      <w:r w:rsidR="00392E09">
        <w:rPr>
          <w:rFonts w:asciiTheme="majorBidi" w:hAnsiTheme="majorBidi" w:cstheme="majorBidi"/>
          <w:noProof/>
          <w:sz w:val="24"/>
          <w:szCs w:val="24"/>
        </w:rPr>
        <w:t>(Hoffman &amp; Ju, 2014)</w:t>
      </w:r>
      <w:r w:rsidR="00363F49" w:rsidRPr="00397251">
        <w:rPr>
          <w:rFonts w:asciiTheme="majorBidi" w:hAnsiTheme="majorBidi" w:cstheme="majorBidi"/>
          <w:sz w:val="24"/>
          <w:szCs w:val="24"/>
        </w:rPr>
        <w:fldChar w:fldCharType="end"/>
      </w:r>
      <w:r w:rsidR="00363F49" w:rsidRPr="00397251">
        <w:rPr>
          <w:rFonts w:asciiTheme="majorBidi" w:hAnsiTheme="majorBidi" w:cstheme="majorBidi"/>
          <w:sz w:val="24"/>
          <w:szCs w:val="24"/>
        </w:rPr>
        <w:t>,</w:t>
      </w:r>
      <w:r w:rsidR="00505FA8" w:rsidRPr="00397251">
        <w:rPr>
          <w:rFonts w:asciiTheme="majorBidi" w:hAnsiTheme="majorBidi" w:cstheme="majorBidi"/>
          <w:sz w:val="24"/>
          <w:szCs w:val="24"/>
        </w:rPr>
        <w:t xml:space="preserve"> </w:t>
      </w:r>
      <w:r w:rsidR="00505FA8" w:rsidRPr="00397251">
        <w:rPr>
          <w:rFonts w:asciiTheme="majorBidi" w:hAnsiTheme="majorBidi" w:cstheme="majorBidi"/>
          <w:sz w:val="24"/>
          <w:szCs w:val="24"/>
        </w:rPr>
        <w:fldChar w:fldCharType="begin"/>
      </w:r>
      <w:r w:rsidR="00392E09">
        <w:rPr>
          <w:rFonts w:asciiTheme="majorBidi" w:hAnsiTheme="majorBidi" w:cstheme="majorBidi"/>
          <w:sz w:val="24"/>
          <w:szCs w:val="24"/>
        </w:rPr>
        <w:instrText xml:space="preserve"> ADDIN EN.CITE &lt;EndNote&gt;&lt;Cite&gt;&lt;Author&gt;Elgarf&lt;/Author&gt;&lt;Year&gt;2021&lt;/Year&gt;&lt;RecNum&gt;71&lt;/RecNum&gt;&lt;DisplayText&gt;(Elgarf et al., 2021)&lt;/DisplayText&gt;&lt;record&gt;&lt;rec-number&gt;71&lt;/rec-number&gt;&lt;foreign-keys&gt;&lt;key app="EN" db-id="xxxftases2zxd0edessv5aagd5ft2fpvfpvd" timestamp="1710527183"&gt;71&lt;/key&gt;&lt;/foreign-keys&gt;&lt;ref-type name="Conference Proceedings"&gt;10&lt;/ref-type&gt;&lt;contributors&gt;&lt;authors&gt;&lt;author&gt;Elgarf, Maha&lt;/author&gt;&lt;author&gt;Skantze, Gabriel&lt;/author&gt;&lt;author&gt;Peters, Christopher&lt;/author&gt;&lt;/authors&gt;&lt;/contributors&gt;&lt;titles&gt;&lt;title&gt;Once upon a story: Can a creative storyteller robot stimulate creativity in children?&lt;/title&gt;&lt;secondary-title&gt;Proceedings of the 21st ACM International Conference on Intelligent Virtual Agents&lt;/secondary-title&gt;&lt;/titles&gt;&lt;pages&gt;60-67&lt;/pages&gt;&lt;dates&gt;&lt;year&gt;2021&lt;/year&gt;&lt;/dates&gt;&lt;urls&gt;&lt;/urls&gt;&lt;/record&gt;&lt;/Cite&gt;&lt;/EndNote&gt;</w:instrText>
      </w:r>
      <w:r w:rsidR="00505FA8" w:rsidRPr="00397251">
        <w:rPr>
          <w:rFonts w:asciiTheme="majorBidi" w:hAnsiTheme="majorBidi" w:cstheme="majorBidi"/>
          <w:sz w:val="24"/>
          <w:szCs w:val="24"/>
        </w:rPr>
        <w:fldChar w:fldCharType="separate"/>
      </w:r>
      <w:r w:rsidR="00392E09">
        <w:rPr>
          <w:rFonts w:asciiTheme="majorBidi" w:hAnsiTheme="majorBidi" w:cstheme="majorBidi"/>
          <w:noProof/>
          <w:sz w:val="24"/>
          <w:szCs w:val="24"/>
        </w:rPr>
        <w:t>(Elgarf et al., 2021)</w:t>
      </w:r>
      <w:r w:rsidR="00505FA8" w:rsidRPr="00397251">
        <w:rPr>
          <w:rFonts w:asciiTheme="majorBidi" w:hAnsiTheme="majorBidi" w:cstheme="majorBidi"/>
          <w:sz w:val="24"/>
          <w:szCs w:val="24"/>
        </w:rPr>
        <w:fldChar w:fldCharType="end"/>
      </w:r>
      <w:r w:rsidR="00505FA8" w:rsidRPr="00397251">
        <w:rPr>
          <w:rFonts w:asciiTheme="majorBidi" w:hAnsiTheme="majorBidi" w:cstheme="majorBidi"/>
          <w:sz w:val="24"/>
          <w:szCs w:val="24"/>
        </w:rPr>
        <w:t>,</w:t>
      </w:r>
      <w:r w:rsidR="008D4D24" w:rsidRPr="00397251">
        <w:rPr>
          <w:rFonts w:asciiTheme="majorBidi" w:hAnsiTheme="majorBidi" w:cstheme="majorBidi"/>
          <w:sz w:val="24"/>
          <w:szCs w:val="24"/>
        </w:rPr>
        <w:t xml:space="preserve"> </w:t>
      </w:r>
      <w:r w:rsidR="008D4D24" w:rsidRPr="00397251">
        <w:rPr>
          <w:rFonts w:asciiTheme="majorBidi" w:hAnsiTheme="majorBidi" w:cstheme="majorBidi"/>
          <w:sz w:val="24"/>
          <w:szCs w:val="24"/>
        </w:rPr>
        <w:fldChar w:fldCharType="begin"/>
      </w:r>
      <w:r w:rsidR="00392E09">
        <w:rPr>
          <w:rFonts w:asciiTheme="majorBidi" w:hAnsiTheme="majorBidi" w:cstheme="majorBidi"/>
          <w:sz w:val="24"/>
          <w:szCs w:val="24"/>
        </w:rPr>
        <w:instrText xml:space="preserve"> ADDIN EN.CITE &lt;EndNote&gt;&lt;Cite&gt;&lt;Author&gt;Elgarf&lt;/Author&gt;&lt;Year&gt;2022&lt;/Year&gt;&lt;RecNum&gt;72&lt;/RecNum&gt;&lt;DisplayText&gt;(Elgarf, 2022)&lt;/DisplayText&gt;&lt;record&gt;&lt;rec-number&gt;72&lt;/rec-number&gt;&lt;foreign-keys&gt;&lt;key app="EN" db-id="xxxftases2zxd0edessv5aagd5ft2fpvfpvd" timestamp="1710653687"&gt;72&lt;/key&gt;&lt;/foreign-keys&gt;&lt;ref-type name="Thesis"&gt;32&lt;/ref-type&gt;&lt;contributors&gt;&lt;authors&gt;&lt;author&gt;Elgarf, Maha&lt;/author&gt;&lt;/authors&gt;&lt;/contributors&gt;&lt;titles&gt;&lt;title&gt;Child-Robot Behavioral Alignment and Creativity Performance&lt;/title&gt;&lt;/titles&gt;&lt;dates&gt;&lt;year&gt;2022&lt;/year&gt;&lt;/dates&gt;&lt;publisher&gt;KTH Royal Institute of Technology&lt;/publisher&gt;&lt;urls&gt;&lt;/urls&gt;&lt;/record&gt;&lt;/Cite&gt;&lt;/EndNote&gt;</w:instrText>
      </w:r>
      <w:r w:rsidR="008D4D24" w:rsidRPr="00397251">
        <w:rPr>
          <w:rFonts w:asciiTheme="majorBidi" w:hAnsiTheme="majorBidi" w:cstheme="majorBidi"/>
          <w:sz w:val="24"/>
          <w:szCs w:val="24"/>
        </w:rPr>
        <w:fldChar w:fldCharType="separate"/>
      </w:r>
      <w:r w:rsidR="00392E09">
        <w:rPr>
          <w:rFonts w:asciiTheme="majorBidi" w:hAnsiTheme="majorBidi" w:cstheme="majorBidi"/>
          <w:noProof/>
          <w:sz w:val="24"/>
          <w:szCs w:val="24"/>
        </w:rPr>
        <w:t>(Elgarf, 2022)</w:t>
      </w:r>
      <w:r w:rsidR="008D4D24" w:rsidRPr="00397251">
        <w:rPr>
          <w:rFonts w:asciiTheme="majorBidi" w:hAnsiTheme="majorBidi" w:cstheme="majorBidi"/>
          <w:sz w:val="24"/>
          <w:szCs w:val="24"/>
        </w:rPr>
        <w:fldChar w:fldCharType="end"/>
      </w:r>
      <w:r w:rsidR="008D4D24" w:rsidRPr="00397251">
        <w:rPr>
          <w:rFonts w:asciiTheme="majorBidi" w:hAnsiTheme="majorBidi" w:cstheme="majorBidi"/>
          <w:sz w:val="24"/>
          <w:szCs w:val="24"/>
        </w:rPr>
        <w:t>,</w:t>
      </w:r>
      <w:r w:rsidR="00AF583F" w:rsidRPr="00397251">
        <w:rPr>
          <w:rFonts w:asciiTheme="majorBidi" w:hAnsiTheme="majorBidi" w:cstheme="majorBidi"/>
          <w:sz w:val="24"/>
          <w:szCs w:val="24"/>
        </w:rPr>
        <w:t xml:space="preserve"> </w:t>
      </w:r>
      <w:r w:rsidR="00AF583F" w:rsidRPr="00397251">
        <w:rPr>
          <w:rFonts w:asciiTheme="majorBidi" w:hAnsiTheme="majorBidi" w:cstheme="majorBidi"/>
          <w:sz w:val="24"/>
          <w:szCs w:val="24"/>
        </w:rPr>
        <w:fldChar w:fldCharType="begin"/>
      </w:r>
      <w:r w:rsidR="00392E09">
        <w:rPr>
          <w:rFonts w:asciiTheme="majorBidi" w:hAnsiTheme="majorBidi" w:cstheme="majorBidi"/>
          <w:sz w:val="24"/>
          <w:szCs w:val="24"/>
        </w:rPr>
        <w:instrText xml:space="preserve"> ADDIN EN.CITE &lt;EndNote&gt;&lt;Cite&gt;&lt;Author&gt;Calvo-Barajas&lt;/Author&gt;&lt;Year&gt;2022&lt;/Year&gt;&lt;RecNum&gt;2&lt;/RecNum&gt;&lt;DisplayText&gt;(Calvo-Barajas &amp;amp; Castellano, 2022)&lt;/DisplayText&gt;&lt;record&gt;&lt;rec-number&gt;2&lt;/rec-number&gt;&lt;foreign-keys&gt;&lt;key app="EN" db-id="eax9dwx2ndv5t5epdayv09vhaxdptwe50ezx" timestamp="1706980195"&gt;2&lt;/key&gt;&lt;/foreign-keys&gt;&lt;ref-type name="Conference Proceedings"&gt;10&lt;/ref-type&gt;&lt;contributors&gt;&lt;authors&gt;&lt;author&gt;Calvo-Barajas, Natalia&lt;/author&gt;&lt;author&gt;Castellano, Ginevra&lt;/author&gt;&lt;/authors&gt;&lt;/contributors&gt;&lt;titles&gt;&lt;title&gt;&amp;quot; I have an idea!&amp;quot; enhancing children&amp;apos;s verbal creativity through repeated interactions with a virtual robot&lt;/title&gt;&lt;secondary-title&gt;Proceedings of the 22nd ACM International Conference on Intelligent Virtual Agents&lt;/secondary-title&gt;&lt;/titles&gt;&lt;pages&gt;1-8&lt;/pages&gt;&lt;dates&gt;&lt;year&gt;2022&lt;/year&gt;&lt;/dates&gt;&lt;urls&gt;&lt;/urls&gt;&lt;/record&gt;&lt;/Cite&gt;&lt;/EndNote&gt;</w:instrText>
      </w:r>
      <w:r w:rsidR="00AF583F" w:rsidRPr="00397251">
        <w:rPr>
          <w:rFonts w:asciiTheme="majorBidi" w:hAnsiTheme="majorBidi" w:cstheme="majorBidi"/>
          <w:sz w:val="24"/>
          <w:szCs w:val="24"/>
        </w:rPr>
        <w:fldChar w:fldCharType="separate"/>
      </w:r>
      <w:r w:rsidR="00392E09">
        <w:rPr>
          <w:rFonts w:asciiTheme="majorBidi" w:hAnsiTheme="majorBidi" w:cstheme="majorBidi"/>
          <w:noProof/>
          <w:sz w:val="24"/>
          <w:szCs w:val="24"/>
        </w:rPr>
        <w:t>(Calvo-Barajas &amp; Castellano, 2022)</w:t>
      </w:r>
      <w:r w:rsidR="00AF583F" w:rsidRPr="00397251">
        <w:rPr>
          <w:rFonts w:asciiTheme="majorBidi" w:hAnsiTheme="majorBidi" w:cstheme="majorBidi"/>
          <w:sz w:val="24"/>
          <w:szCs w:val="24"/>
        </w:rPr>
        <w:fldChar w:fldCharType="end"/>
      </w:r>
      <w:r w:rsidR="0065293E" w:rsidRPr="00397251">
        <w:rPr>
          <w:rFonts w:asciiTheme="majorBidi" w:hAnsiTheme="majorBidi" w:cstheme="majorBidi"/>
          <w:sz w:val="24"/>
          <w:szCs w:val="24"/>
        </w:rPr>
        <w:t>),</w:t>
      </w:r>
      <w:r w:rsidR="005700C1" w:rsidRPr="00397251">
        <w:rPr>
          <w:rFonts w:asciiTheme="majorBidi" w:hAnsiTheme="majorBidi" w:cstheme="majorBidi"/>
          <w:sz w:val="24"/>
          <w:szCs w:val="24"/>
          <w:lang w:bidi="fa-IR"/>
        </w:rPr>
        <w:t>10 studies used the Torrance test</w:t>
      </w:r>
      <w:r w:rsidR="0065293E" w:rsidRPr="00397251">
        <w:rPr>
          <w:rFonts w:asciiTheme="majorBidi" w:hAnsiTheme="majorBidi" w:cstheme="majorBidi"/>
          <w:sz w:val="24"/>
          <w:szCs w:val="24"/>
          <w:lang w:bidi="fa-IR"/>
        </w:rPr>
        <w:t>(</w:t>
      </w:r>
      <w:r w:rsidR="004F4EBB" w:rsidRPr="00397251">
        <w:rPr>
          <w:rFonts w:asciiTheme="majorBidi" w:hAnsiTheme="majorBidi" w:cstheme="majorBidi"/>
          <w:sz w:val="24"/>
          <w:szCs w:val="24"/>
        </w:rPr>
        <w:fldChar w:fldCharType="begin"/>
      </w:r>
      <w:r w:rsidR="00392E09">
        <w:rPr>
          <w:rFonts w:asciiTheme="majorBidi" w:hAnsiTheme="majorBidi" w:cstheme="majorBidi"/>
          <w:sz w:val="24"/>
          <w:szCs w:val="24"/>
        </w:rPr>
        <w:instrText xml:space="preserve"> ADDIN EN.CITE &lt;EndNote&gt;&lt;Cite&gt;&lt;Author&gt;Luftig&lt;/Author&gt;&lt;Year&gt;2000&lt;/Year&gt;&lt;RecNum&gt;79&lt;/RecNum&gt;&lt;DisplayText&gt;(Luftig, 2000)&lt;/DisplayText&gt;&lt;record&gt;&lt;rec-number&gt;79&lt;/rec-number&gt;&lt;foreign-keys&gt;&lt;key app="EN" db-id="xxxftases2zxd0edessv5aagd5ft2fpvfpvd" timestamp="1711431566"&gt;79&lt;/key&gt;&lt;/foreign-keys&gt;&lt;ref-type name="Journal Article"&gt;17&lt;/ref-type&gt;&lt;contributors&gt;&lt;authors&gt;&lt;author&gt;Luftig, Richard L&lt;/author&gt;&lt;/authors&gt;&lt;/contributors&gt;&lt;titles&gt;&lt;title&gt;An investigation of an arts infusion program on creative thinking, academic achievement, affective functioning, and arts appreciation of children at three grade levels&lt;/title&gt;&lt;secondary-title&gt;Studies in Art Education&lt;/secondary-title&gt;&lt;/titles&gt;&lt;periodical&gt;&lt;full-title&gt;Studies in Art Education&lt;/full-title&gt;&lt;/periodical&gt;&lt;pages&gt;208-227&lt;/pages&gt;&lt;volume&gt;41&lt;/volume&gt;&lt;number&gt;3&lt;/number&gt;&lt;dates&gt;&lt;year&gt;2000&lt;/year&gt;&lt;/dates&gt;&lt;isbn&gt;0039-3541&lt;/isbn&gt;&lt;urls&gt;&lt;/urls&gt;&lt;/record&gt;&lt;/Cite&gt;&lt;/EndNote&gt;</w:instrText>
      </w:r>
      <w:r w:rsidR="004F4EBB" w:rsidRPr="00397251">
        <w:rPr>
          <w:rFonts w:asciiTheme="majorBidi" w:hAnsiTheme="majorBidi" w:cstheme="majorBidi"/>
          <w:sz w:val="24"/>
          <w:szCs w:val="24"/>
        </w:rPr>
        <w:fldChar w:fldCharType="separate"/>
      </w:r>
      <w:r w:rsidR="00392E09">
        <w:rPr>
          <w:rFonts w:asciiTheme="majorBidi" w:hAnsiTheme="majorBidi" w:cstheme="majorBidi"/>
          <w:noProof/>
          <w:sz w:val="24"/>
          <w:szCs w:val="24"/>
        </w:rPr>
        <w:t>(Luftig, 2000)</w:t>
      </w:r>
      <w:r w:rsidR="004F4EBB" w:rsidRPr="00397251">
        <w:rPr>
          <w:rFonts w:asciiTheme="majorBidi" w:hAnsiTheme="majorBidi" w:cstheme="majorBidi"/>
          <w:sz w:val="24"/>
          <w:szCs w:val="24"/>
        </w:rPr>
        <w:fldChar w:fldCharType="end"/>
      </w:r>
      <w:r w:rsidR="004F4EBB" w:rsidRPr="00397251">
        <w:rPr>
          <w:rFonts w:asciiTheme="majorBidi" w:hAnsiTheme="majorBidi" w:cstheme="majorBidi"/>
          <w:sz w:val="24"/>
          <w:szCs w:val="24"/>
        </w:rPr>
        <w:t>,</w:t>
      </w:r>
      <w:r w:rsidR="002757CF" w:rsidRPr="00397251">
        <w:rPr>
          <w:rFonts w:asciiTheme="majorBidi" w:hAnsiTheme="majorBidi" w:cstheme="majorBidi"/>
          <w:sz w:val="24"/>
          <w:szCs w:val="24"/>
        </w:rPr>
        <w:t xml:space="preserve"> </w:t>
      </w:r>
      <w:r w:rsidR="002757CF" w:rsidRPr="00397251">
        <w:rPr>
          <w:rFonts w:asciiTheme="majorBidi" w:hAnsiTheme="majorBidi" w:cstheme="majorBidi"/>
          <w:sz w:val="24"/>
          <w:szCs w:val="24"/>
        </w:rPr>
        <w:fldChar w:fldCharType="begin"/>
      </w:r>
      <w:r w:rsidR="00392E09">
        <w:rPr>
          <w:rFonts w:asciiTheme="majorBidi" w:hAnsiTheme="majorBidi" w:cstheme="majorBidi"/>
          <w:sz w:val="24"/>
          <w:szCs w:val="24"/>
        </w:rPr>
        <w:instrText xml:space="preserve"> ADDIN EN.CITE &lt;EndNote&gt;&lt;Cite&gt;&lt;Author&gt;Fleith&lt;/Author&gt;&lt;Year&gt;2002&lt;/Year&gt;&lt;RecNum&gt;80&lt;/RecNum&gt;&lt;DisplayText&gt;(Fleith et al., 2002)&lt;/DisplayText&gt;&lt;record&gt;&lt;rec-number&gt;80&lt;/rec-number&gt;&lt;foreign-keys&gt;&lt;key app="EN" db-id="xxxftases2zxd0edessv5aagd5ft2fpvfpvd" timestamp="1711431774"&gt;80&lt;/key&gt;&lt;/foreign-keys&gt;&lt;ref-type name="Journal Article"&gt;17&lt;/ref-type&gt;&lt;contributors&gt;&lt;authors&gt;&lt;author&gt;Fleith, Denise de Souza&lt;/author&gt;&lt;author&gt;Renzulli, Joseph S&lt;/author&gt;&lt;author&gt;Westberg, Karen L&lt;/author&gt;&lt;/authors&gt;&lt;/contributors&gt;&lt;titles&gt;&lt;title&gt;Effects of a creativity training program on divergent thinking abilities and self-concept in monolingual and bilingual classrooms&lt;/title&gt;&lt;secondary-title&gt;Creativity research journal&lt;/secondary-title&gt;&lt;/titles&gt;&lt;periodical&gt;&lt;full-title&gt;Creativity Research Journal&lt;/full-title&gt;&lt;/periodical&gt;&lt;pages&gt;373-386&lt;/pages&gt;&lt;volume&gt;14&lt;/volume&gt;&lt;number&gt;3-4&lt;/number&gt;&lt;dates&gt;&lt;year&gt;2002&lt;/year&gt;&lt;/dates&gt;&lt;isbn&gt;1040-0419&lt;/isbn&gt;&lt;urls&gt;&lt;/urls&gt;&lt;/record&gt;&lt;/Cite&gt;&lt;/EndNote&gt;</w:instrText>
      </w:r>
      <w:r w:rsidR="002757CF" w:rsidRPr="00397251">
        <w:rPr>
          <w:rFonts w:asciiTheme="majorBidi" w:hAnsiTheme="majorBidi" w:cstheme="majorBidi"/>
          <w:sz w:val="24"/>
          <w:szCs w:val="24"/>
        </w:rPr>
        <w:fldChar w:fldCharType="separate"/>
      </w:r>
      <w:r w:rsidR="00392E09">
        <w:rPr>
          <w:rFonts w:asciiTheme="majorBidi" w:hAnsiTheme="majorBidi" w:cstheme="majorBidi"/>
          <w:noProof/>
          <w:sz w:val="24"/>
          <w:szCs w:val="24"/>
        </w:rPr>
        <w:t>(Fleith et al., 2002)</w:t>
      </w:r>
      <w:r w:rsidR="002757CF" w:rsidRPr="00397251">
        <w:rPr>
          <w:rFonts w:asciiTheme="majorBidi" w:hAnsiTheme="majorBidi" w:cstheme="majorBidi"/>
          <w:sz w:val="24"/>
          <w:szCs w:val="24"/>
        </w:rPr>
        <w:fldChar w:fldCharType="end"/>
      </w:r>
      <w:r w:rsidR="002757CF" w:rsidRPr="00397251">
        <w:rPr>
          <w:rFonts w:asciiTheme="majorBidi" w:hAnsiTheme="majorBidi" w:cstheme="majorBidi"/>
          <w:sz w:val="24"/>
          <w:szCs w:val="24"/>
        </w:rPr>
        <w:t>,</w:t>
      </w:r>
      <w:r w:rsidR="000517AC" w:rsidRPr="00397251">
        <w:rPr>
          <w:rFonts w:asciiTheme="majorBidi" w:hAnsiTheme="majorBidi" w:cstheme="majorBidi"/>
          <w:sz w:val="24"/>
          <w:szCs w:val="24"/>
        </w:rPr>
        <w:t xml:space="preserve"> </w:t>
      </w:r>
      <w:r w:rsidR="000517AC" w:rsidRPr="00397251">
        <w:rPr>
          <w:rFonts w:asciiTheme="majorBidi" w:hAnsiTheme="majorBidi" w:cstheme="majorBidi"/>
          <w:sz w:val="24"/>
          <w:szCs w:val="24"/>
        </w:rPr>
        <w:fldChar w:fldCharType="begin"/>
      </w:r>
      <w:r w:rsidR="00392E09">
        <w:rPr>
          <w:rFonts w:asciiTheme="majorBidi" w:hAnsiTheme="majorBidi" w:cstheme="majorBidi"/>
          <w:sz w:val="24"/>
          <w:szCs w:val="24"/>
        </w:rPr>
        <w:instrText xml:space="preserve"> ADDIN EN.CITE &lt;EndNote&gt;&lt;Cite&gt;&lt;Author&gt;Garaigordobil&lt;/Author&gt;&lt;Year&gt;2006&lt;/Year&gt;&lt;RecNum&gt;82&lt;/RecNum&gt;&lt;DisplayText&gt;(Garaigordobil, 2006)&lt;/DisplayText&gt;&lt;record&gt;&lt;rec-number&gt;82&lt;/rec-number&gt;&lt;foreign-keys&gt;&lt;key app="EN" db-id="xxxftases2zxd0edessv5aagd5ft2fpvfpvd" timestamp="1711432184"&gt;82&lt;/key&gt;&lt;/foreign-keys&gt;&lt;ref-type name="Journal Article"&gt;17&lt;/ref-type&gt;&lt;contributors&gt;&lt;authors&gt;&lt;author&gt;Garaigordobil, Maite&lt;/author&gt;&lt;/authors&gt;&lt;/contributors&gt;&lt;titles&gt;&lt;title&gt;Intervention in creativity with children aged 10 and 11 years: Impact of a play program on verbal and graphic–figural creativity&lt;/title&gt;&lt;secondary-title&gt;Creativity Research Journal&lt;/secondary-title&gt;&lt;/titles&gt;&lt;periodical&gt;&lt;full-title&gt;Creativity Research Journal&lt;/full-title&gt;&lt;/periodical&gt;&lt;pages&gt;329-345&lt;/pages&gt;&lt;volume&gt;18&lt;/volume&gt;&lt;number&gt;3&lt;/number&gt;&lt;dates&gt;&lt;year&gt;2006&lt;/year&gt;&lt;/dates&gt;&lt;isbn&gt;1040-0419&lt;/isbn&gt;&lt;urls&gt;&lt;/urls&gt;&lt;/record&gt;&lt;/Cite&gt;&lt;/EndNote&gt;</w:instrText>
      </w:r>
      <w:r w:rsidR="000517AC" w:rsidRPr="00397251">
        <w:rPr>
          <w:rFonts w:asciiTheme="majorBidi" w:hAnsiTheme="majorBidi" w:cstheme="majorBidi"/>
          <w:sz w:val="24"/>
          <w:szCs w:val="24"/>
        </w:rPr>
        <w:fldChar w:fldCharType="separate"/>
      </w:r>
      <w:r w:rsidR="00392E09">
        <w:rPr>
          <w:rFonts w:asciiTheme="majorBidi" w:hAnsiTheme="majorBidi" w:cstheme="majorBidi"/>
          <w:noProof/>
          <w:sz w:val="24"/>
          <w:szCs w:val="24"/>
        </w:rPr>
        <w:t>(Garaigordobil, 2006)</w:t>
      </w:r>
      <w:r w:rsidR="000517AC" w:rsidRPr="00397251">
        <w:rPr>
          <w:rFonts w:asciiTheme="majorBidi" w:hAnsiTheme="majorBidi" w:cstheme="majorBidi"/>
          <w:sz w:val="24"/>
          <w:szCs w:val="24"/>
        </w:rPr>
        <w:fldChar w:fldCharType="end"/>
      </w:r>
      <w:r w:rsidR="000517AC" w:rsidRPr="00397251">
        <w:rPr>
          <w:rFonts w:asciiTheme="majorBidi" w:hAnsiTheme="majorBidi" w:cstheme="majorBidi"/>
          <w:sz w:val="24"/>
          <w:szCs w:val="24"/>
        </w:rPr>
        <w:t>,</w:t>
      </w:r>
      <w:r w:rsidR="00883AE9" w:rsidRPr="00397251">
        <w:rPr>
          <w:rFonts w:asciiTheme="majorBidi" w:hAnsiTheme="majorBidi" w:cstheme="majorBidi"/>
          <w:sz w:val="24"/>
          <w:szCs w:val="24"/>
        </w:rPr>
        <w:t xml:space="preserve"> </w:t>
      </w:r>
      <w:r w:rsidR="00883AE9" w:rsidRPr="00397251">
        <w:rPr>
          <w:rFonts w:asciiTheme="majorBidi" w:hAnsiTheme="majorBidi" w:cstheme="majorBidi"/>
          <w:sz w:val="24"/>
          <w:szCs w:val="24"/>
        </w:rPr>
        <w:fldChar w:fldCharType="begin"/>
      </w:r>
      <w:r w:rsidR="00392E09">
        <w:rPr>
          <w:rFonts w:asciiTheme="majorBidi" w:hAnsiTheme="majorBidi" w:cstheme="majorBidi"/>
          <w:sz w:val="24"/>
          <w:szCs w:val="24"/>
        </w:rPr>
        <w:instrText xml:space="preserve"> ADDIN EN.CITE &lt;EndNote&gt;&lt;Cite&gt;&lt;Author&gt;Cheung&lt;/Author&gt;&lt;Year&gt;2010&lt;/Year&gt;&lt;RecNum&gt;41&lt;/RecNum&gt;&lt;DisplayText&gt;(Cheung, 2010)&lt;/DisplayText&gt;&lt;record&gt;&lt;rec-number&gt;41&lt;/rec-number&gt;&lt;foreign-keys&gt;&lt;key app="EN" db-id="xxxftases2zxd0edessv5aagd5ft2fpvfpvd" timestamp="1709020087"&gt;41&lt;/key&gt;&lt;/foreign-keys&gt;&lt;ref-type name="Journal Article"&gt;17&lt;/ref-type&gt;&lt;contributors&gt;&lt;authors&gt;&lt;author&gt;Cheung, Rebecca Hun Ping&lt;/author&gt;&lt;/authors&gt;&lt;/contributors&gt;&lt;titles&gt;&lt;title&gt;Designing movement activities to develop children&amp;apos;s creativity in early childhood education&lt;/title&gt;&lt;secondary-title&gt;Early Child Development and Care&lt;/secondary-title&gt;&lt;/titles&gt;&lt;periodical&gt;&lt;full-title&gt;Early Child Development and Care&lt;/full-title&gt;&lt;/periodical&gt;&lt;pages&gt;377-385&lt;/pages&gt;&lt;volume&gt;180&lt;/volume&gt;&lt;number&gt;3&lt;/number&gt;&lt;dates&gt;&lt;year&gt;2010&lt;/year&gt;&lt;/dates&gt;&lt;isbn&gt;0300-4430&lt;/isbn&gt;&lt;urls&gt;&lt;/urls&gt;&lt;/record&gt;&lt;/Cite&gt;&lt;/EndNote&gt;</w:instrText>
      </w:r>
      <w:r w:rsidR="00883AE9" w:rsidRPr="00397251">
        <w:rPr>
          <w:rFonts w:asciiTheme="majorBidi" w:hAnsiTheme="majorBidi" w:cstheme="majorBidi"/>
          <w:sz w:val="24"/>
          <w:szCs w:val="24"/>
        </w:rPr>
        <w:fldChar w:fldCharType="separate"/>
      </w:r>
      <w:r w:rsidR="00392E09">
        <w:rPr>
          <w:rFonts w:asciiTheme="majorBidi" w:hAnsiTheme="majorBidi" w:cstheme="majorBidi"/>
          <w:noProof/>
          <w:sz w:val="24"/>
          <w:szCs w:val="24"/>
        </w:rPr>
        <w:t>(Cheung, 2010)</w:t>
      </w:r>
      <w:r w:rsidR="00883AE9" w:rsidRPr="00397251">
        <w:rPr>
          <w:rFonts w:asciiTheme="majorBidi" w:hAnsiTheme="majorBidi" w:cstheme="majorBidi"/>
          <w:sz w:val="24"/>
          <w:szCs w:val="24"/>
        </w:rPr>
        <w:fldChar w:fldCharType="end"/>
      </w:r>
      <w:r w:rsidR="00883AE9" w:rsidRPr="00397251">
        <w:rPr>
          <w:rFonts w:asciiTheme="majorBidi" w:hAnsiTheme="majorBidi" w:cstheme="majorBidi"/>
          <w:sz w:val="24"/>
          <w:szCs w:val="24"/>
        </w:rPr>
        <w:t>,</w:t>
      </w:r>
      <w:r w:rsidR="00740CCB" w:rsidRPr="00397251">
        <w:rPr>
          <w:rFonts w:asciiTheme="majorBidi" w:hAnsiTheme="majorBidi" w:cstheme="majorBidi"/>
          <w:sz w:val="24"/>
          <w:szCs w:val="24"/>
        </w:rPr>
        <w:t xml:space="preserve"> </w:t>
      </w:r>
      <w:r w:rsidR="00740CCB" w:rsidRPr="00397251">
        <w:rPr>
          <w:rFonts w:asciiTheme="majorBidi" w:hAnsiTheme="majorBidi" w:cstheme="majorBidi"/>
          <w:sz w:val="24"/>
          <w:szCs w:val="24"/>
        </w:rPr>
        <w:fldChar w:fldCharType="begin"/>
      </w:r>
      <w:r w:rsidR="00392E09">
        <w:rPr>
          <w:rFonts w:asciiTheme="majorBidi" w:hAnsiTheme="majorBidi" w:cstheme="majorBidi"/>
          <w:sz w:val="24"/>
          <w:szCs w:val="24"/>
        </w:rPr>
        <w:instrText xml:space="preserve"> ADDIN EN.CITE &lt;EndNote&gt;&lt;Cite&gt;&lt;Author&gt;Garaigordobil&lt;/Author&gt;&lt;Year&gt;2011&lt;/Year&gt;&lt;RecNum&gt;88&lt;/RecNum&gt;&lt;DisplayText&gt;(Garaigordobil &amp;amp; Berrueco, 2011)&lt;/DisplayText&gt;&lt;record&gt;&lt;rec-number&gt;88&lt;/rec-number&gt;&lt;foreign-keys&gt;&lt;key app="EN" db-id="xxxftases2zxd0edessv5aagd5ft2fpvfpvd" timestamp="1711433205"&gt;88&lt;/key&gt;&lt;/foreign-keys&gt;&lt;ref-type name="Journal Article"&gt;17&lt;/ref-type&gt;&lt;contributors&gt;&lt;authors&gt;&lt;author&gt;Garaigordobil, Maite&lt;/author&gt;&lt;author&gt;Berrueco, Laura&lt;/author&gt;&lt;/authors&gt;&lt;/contributors&gt;&lt;titles&gt;&lt;title&gt;Effects of a play program on creative thinking of preschool children&lt;/title&gt;&lt;secondary-title&gt;The Spanish journal of psychology&lt;/secondary-title&gt;&lt;/titles&gt;&lt;periodical&gt;&lt;full-title&gt;The Spanish journal of psychology&lt;/full-title&gt;&lt;/periodical&gt;&lt;pages&gt;608-618&lt;/pages&gt;&lt;volume&gt;14&lt;/volume&gt;&lt;number&gt;2&lt;/number&gt;&lt;dates&gt;&lt;year&gt;2011&lt;/year&gt;&lt;/dates&gt;&lt;isbn&gt;1988-2904&lt;/isbn&gt;&lt;urls&gt;&lt;/urls&gt;&lt;/record&gt;&lt;/Cite&gt;&lt;/EndNote&gt;</w:instrText>
      </w:r>
      <w:r w:rsidR="00740CCB" w:rsidRPr="00397251">
        <w:rPr>
          <w:rFonts w:asciiTheme="majorBidi" w:hAnsiTheme="majorBidi" w:cstheme="majorBidi"/>
          <w:sz w:val="24"/>
          <w:szCs w:val="24"/>
        </w:rPr>
        <w:fldChar w:fldCharType="separate"/>
      </w:r>
      <w:r w:rsidR="00392E09">
        <w:rPr>
          <w:rFonts w:asciiTheme="majorBidi" w:hAnsiTheme="majorBidi" w:cstheme="majorBidi"/>
          <w:noProof/>
          <w:sz w:val="24"/>
          <w:szCs w:val="24"/>
        </w:rPr>
        <w:t>(Garaigordobil &amp; Berrueco, 2011)</w:t>
      </w:r>
      <w:r w:rsidR="00740CCB" w:rsidRPr="00397251">
        <w:rPr>
          <w:rFonts w:asciiTheme="majorBidi" w:hAnsiTheme="majorBidi" w:cstheme="majorBidi"/>
          <w:sz w:val="24"/>
          <w:szCs w:val="24"/>
        </w:rPr>
        <w:fldChar w:fldCharType="end"/>
      </w:r>
      <w:r w:rsidR="00740CCB" w:rsidRPr="00397251">
        <w:rPr>
          <w:rFonts w:asciiTheme="majorBidi" w:hAnsiTheme="majorBidi" w:cstheme="majorBidi"/>
          <w:sz w:val="24"/>
          <w:szCs w:val="24"/>
        </w:rPr>
        <w:t>,</w:t>
      </w:r>
      <w:r w:rsidR="00635C41" w:rsidRPr="00397251">
        <w:rPr>
          <w:rFonts w:asciiTheme="majorBidi" w:hAnsiTheme="majorBidi" w:cstheme="majorBidi"/>
          <w:sz w:val="24"/>
          <w:szCs w:val="24"/>
        </w:rPr>
        <w:t xml:space="preserve"> </w:t>
      </w:r>
      <w:r w:rsidR="00635C41" w:rsidRPr="00397251">
        <w:rPr>
          <w:rFonts w:asciiTheme="majorBidi" w:hAnsiTheme="majorBidi" w:cstheme="majorBidi"/>
          <w:sz w:val="24"/>
          <w:szCs w:val="24"/>
        </w:rPr>
        <w:fldChar w:fldCharType="begin"/>
      </w:r>
      <w:r w:rsidR="00392E09">
        <w:rPr>
          <w:rFonts w:asciiTheme="majorBidi" w:hAnsiTheme="majorBidi" w:cstheme="majorBidi"/>
          <w:sz w:val="24"/>
          <w:szCs w:val="24"/>
        </w:rPr>
        <w:instrText xml:space="preserve"> ADDIN EN.CITE &lt;EndNote&gt;&lt;Cite&gt;&lt;Author&gt;Dziedziewicz&lt;/Author&gt;&lt;Year&gt;2013&lt;/Year&gt;&lt;RecNum&gt;91&lt;/RecNum&gt;&lt;DisplayText&gt;(Dziedziewicz et al., 2013)&lt;/DisplayText&gt;&lt;record&gt;&lt;rec-number&gt;91&lt;/rec-number&gt;&lt;foreign-keys&gt;&lt;key app="EN" db-id="xxxftases2zxd0edessv5aagd5ft2fpvfpvd" timestamp="1711434320"&gt;91&lt;/key&gt;&lt;/foreign-keys&gt;&lt;ref-type name="Journal Article"&gt;17&lt;/ref-type&gt;&lt;contributors&gt;&lt;authors&gt;&lt;author&gt;Dziedziewicz, Dorota&lt;/author&gt;&lt;author&gt;Oledzka, Dorota&lt;/author&gt;&lt;author&gt;Karwowski, Maciej&lt;/author&gt;&lt;/authors&gt;&lt;/contributors&gt;&lt;titles&gt;&lt;title&gt;Developing 4-to 6-year-old children&amp;apos;s figural creativity using a doodle-book program&lt;/title&gt;&lt;secondary-title&gt;Thinking Skills and Creativity&lt;/secondary-title&gt;&lt;/titles&gt;&lt;periodical&gt;&lt;full-title&gt;Thinking skills and creativity&lt;/full-title&gt;&lt;/periodical&gt;&lt;pages&gt;85-95&lt;/pages&gt;&lt;volume&gt;9&lt;/volume&gt;&lt;dates&gt;&lt;year&gt;2013&lt;/year&gt;&lt;/dates&gt;&lt;isbn&gt;1871-1871&lt;/isbn&gt;&lt;urls&gt;&lt;/urls&gt;&lt;/record&gt;&lt;/Cite&gt;&lt;/EndNote&gt;</w:instrText>
      </w:r>
      <w:r w:rsidR="00635C41" w:rsidRPr="00397251">
        <w:rPr>
          <w:rFonts w:asciiTheme="majorBidi" w:hAnsiTheme="majorBidi" w:cstheme="majorBidi"/>
          <w:sz w:val="24"/>
          <w:szCs w:val="24"/>
        </w:rPr>
        <w:fldChar w:fldCharType="separate"/>
      </w:r>
      <w:r w:rsidR="00392E09">
        <w:rPr>
          <w:rFonts w:asciiTheme="majorBidi" w:hAnsiTheme="majorBidi" w:cstheme="majorBidi"/>
          <w:noProof/>
          <w:sz w:val="24"/>
          <w:szCs w:val="24"/>
        </w:rPr>
        <w:t>(Dziedziewicz et al., 2013)</w:t>
      </w:r>
      <w:r w:rsidR="00635C41" w:rsidRPr="00397251">
        <w:rPr>
          <w:rFonts w:asciiTheme="majorBidi" w:hAnsiTheme="majorBidi" w:cstheme="majorBidi"/>
          <w:sz w:val="24"/>
          <w:szCs w:val="24"/>
        </w:rPr>
        <w:fldChar w:fldCharType="end"/>
      </w:r>
      <w:r w:rsidR="00635C41" w:rsidRPr="00397251">
        <w:rPr>
          <w:rFonts w:asciiTheme="majorBidi" w:hAnsiTheme="majorBidi" w:cstheme="majorBidi"/>
          <w:sz w:val="24"/>
          <w:szCs w:val="24"/>
        </w:rPr>
        <w:t>,</w:t>
      </w:r>
      <w:r w:rsidR="00713880" w:rsidRPr="00397251">
        <w:rPr>
          <w:rFonts w:asciiTheme="majorBidi" w:hAnsiTheme="majorBidi" w:cstheme="majorBidi"/>
          <w:sz w:val="24"/>
          <w:szCs w:val="24"/>
        </w:rPr>
        <w:t xml:space="preserve"> </w:t>
      </w:r>
      <w:r w:rsidR="00713880" w:rsidRPr="00397251">
        <w:rPr>
          <w:rFonts w:asciiTheme="majorBidi" w:hAnsiTheme="majorBidi" w:cstheme="majorBidi"/>
          <w:sz w:val="24"/>
          <w:szCs w:val="24"/>
        </w:rPr>
        <w:fldChar w:fldCharType="begin"/>
      </w:r>
      <w:r w:rsidR="00392E09">
        <w:rPr>
          <w:rFonts w:asciiTheme="majorBidi" w:hAnsiTheme="majorBidi" w:cstheme="majorBidi"/>
          <w:sz w:val="24"/>
          <w:szCs w:val="24"/>
        </w:rPr>
        <w:instrText xml:space="preserve"> ADDIN EN.CITE &lt;EndNote&gt;&lt;Cite&gt;&lt;Author&gt;Dziedziewicz&lt;/Author&gt;&lt;Year&gt;2014&lt;/Year&gt;&lt;RecNum&gt;96&lt;/RecNum&gt;&lt;DisplayText&gt;(Dziedziewicz et al., 2014)&lt;/DisplayText&gt;&lt;record&gt;&lt;rec-number&gt;96&lt;/rec-number&gt;&lt;foreign-keys&gt;&lt;key app="EN" db-id="xxxftases2zxd0edessv5aagd5ft2fpvfpvd" timestamp="1711434805"&gt;96&lt;/key&gt;&lt;/foreign-keys&gt;&lt;ref-type name="Journal Article"&gt;17&lt;/ref-type&gt;&lt;contributors&gt;&lt;authors&gt;&lt;author&gt;Dziedziewicz, Dorota&lt;/author&gt;&lt;author&gt;Gajda, Aleksandra&lt;/author&gt;&lt;author&gt;Karwowski, Maciej&lt;/author&gt;&lt;/authors&gt;&lt;/contributors&gt;&lt;titles&gt;&lt;title&gt;Developing children&amp;apos;s intercultural competence and creativity&lt;/title&gt;&lt;secondary-title&gt;Thinking skills and creativity&lt;/secondary-title&gt;&lt;/titles&gt;&lt;periodical&gt;&lt;full-title&gt;Thinking skills and creativity&lt;/full-title&gt;&lt;/periodical&gt;&lt;pages&gt;32-42&lt;/pages&gt;&lt;volume&gt;13&lt;/volume&gt;&lt;dates&gt;&lt;year&gt;2014&lt;/year&gt;&lt;/dates&gt;&lt;isbn&gt;1871-1871&lt;/isbn&gt;&lt;urls&gt;&lt;/urls&gt;&lt;/record&gt;&lt;/Cite&gt;&lt;/EndNote&gt;</w:instrText>
      </w:r>
      <w:r w:rsidR="00713880" w:rsidRPr="00397251">
        <w:rPr>
          <w:rFonts w:asciiTheme="majorBidi" w:hAnsiTheme="majorBidi" w:cstheme="majorBidi"/>
          <w:sz w:val="24"/>
          <w:szCs w:val="24"/>
        </w:rPr>
        <w:fldChar w:fldCharType="separate"/>
      </w:r>
      <w:r w:rsidR="00392E09">
        <w:rPr>
          <w:rFonts w:asciiTheme="majorBidi" w:hAnsiTheme="majorBidi" w:cstheme="majorBidi"/>
          <w:noProof/>
          <w:sz w:val="24"/>
          <w:szCs w:val="24"/>
        </w:rPr>
        <w:t>(Dziedziewicz et al., 2014)</w:t>
      </w:r>
      <w:r w:rsidR="00713880" w:rsidRPr="00397251">
        <w:rPr>
          <w:rFonts w:asciiTheme="majorBidi" w:hAnsiTheme="majorBidi" w:cstheme="majorBidi"/>
          <w:sz w:val="24"/>
          <w:szCs w:val="24"/>
        </w:rPr>
        <w:fldChar w:fldCharType="end"/>
      </w:r>
      <w:r w:rsidR="00713880" w:rsidRPr="00397251">
        <w:rPr>
          <w:rFonts w:asciiTheme="majorBidi" w:hAnsiTheme="majorBidi" w:cstheme="majorBidi"/>
          <w:sz w:val="24"/>
          <w:szCs w:val="24"/>
        </w:rPr>
        <w:t>,</w:t>
      </w:r>
      <w:r w:rsidR="003F2078" w:rsidRPr="00397251">
        <w:rPr>
          <w:rFonts w:asciiTheme="majorBidi" w:hAnsiTheme="majorBidi" w:cstheme="majorBidi"/>
          <w:sz w:val="24"/>
          <w:szCs w:val="24"/>
        </w:rPr>
        <w:t xml:space="preserve"> </w:t>
      </w:r>
      <w:r w:rsidR="003F2078" w:rsidRPr="00397251">
        <w:rPr>
          <w:rFonts w:asciiTheme="majorBidi" w:hAnsiTheme="majorBidi" w:cstheme="majorBidi"/>
          <w:sz w:val="24"/>
          <w:szCs w:val="24"/>
        </w:rPr>
        <w:fldChar w:fldCharType="begin"/>
      </w:r>
      <w:r w:rsidR="00392E09">
        <w:rPr>
          <w:rFonts w:asciiTheme="majorBidi" w:hAnsiTheme="majorBidi" w:cstheme="majorBidi"/>
          <w:sz w:val="24"/>
          <w:szCs w:val="24"/>
        </w:rPr>
        <w:instrText xml:space="preserve"> ADDIN EN.CITE &lt;EndNote&gt;&lt;Cite&gt;&lt;Author&gt;Sowden&lt;/Author&gt;&lt;Year&gt;2015&lt;/Year&gt;&lt;RecNum&gt;100&lt;/RecNum&gt;&lt;DisplayText&gt;(Sowden et al., 2015)&lt;/DisplayText&gt;&lt;record&gt;&lt;rec-number&gt;100&lt;/rec-number&gt;&lt;foreign-keys&gt;&lt;key app="EN" db-id="xxxftases2zxd0edessv5aagd5ft2fpvfpvd" timestamp="1711435365"&gt;100&lt;/key&gt;&lt;/foreign-keys&gt;&lt;ref-type name="Journal Article"&gt;17&lt;/ref-type&gt;&lt;contributors&gt;&lt;authors&gt;&lt;author&gt;Sowden, Paul T&lt;/author&gt;&lt;author&gt;Clements, Lucie&lt;/author&gt;&lt;author&gt;Redlich, Chrishelle&lt;/author&gt;&lt;author&gt;Lewis, Carine&lt;/author&gt;&lt;/authors&gt;&lt;/contributors&gt;&lt;titles&gt;&lt;title&gt;Improvisation facilitates divergent thinking and creativity: Realizing a benefit of primary school arts education&lt;/title&gt;&lt;secondary-title&gt;Psychology of Aesthetics, Creativity, and the Arts&lt;/secondary-title&gt;&lt;/titles&gt;&lt;periodical&gt;&lt;full-title&gt;Psychology of Aesthetics, Creativity, and the Arts&lt;/full-title&gt;&lt;/periodical&gt;&lt;pages&gt;128&lt;/pages&gt;&lt;volume&gt;9&lt;/volume&gt;&lt;number&gt;2&lt;/number&gt;&lt;dates&gt;&lt;year&gt;2015&lt;/year&gt;&lt;/dates&gt;&lt;isbn&gt;143382115X&lt;/isbn&gt;&lt;urls&gt;&lt;/urls&gt;&lt;/record&gt;&lt;/Cite&gt;&lt;/EndNote&gt;</w:instrText>
      </w:r>
      <w:r w:rsidR="003F2078" w:rsidRPr="00397251">
        <w:rPr>
          <w:rFonts w:asciiTheme="majorBidi" w:hAnsiTheme="majorBidi" w:cstheme="majorBidi"/>
          <w:sz w:val="24"/>
          <w:szCs w:val="24"/>
        </w:rPr>
        <w:fldChar w:fldCharType="separate"/>
      </w:r>
      <w:r w:rsidR="00392E09">
        <w:rPr>
          <w:rFonts w:asciiTheme="majorBidi" w:hAnsiTheme="majorBidi" w:cstheme="majorBidi"/>
          <w:noProof/>
          <w:sz w:val="24"/>
          <w:szCs w:val="24"/>
        </w:rPr>
        <w:t>(Sowden et al., 2015)</w:t>
      </w:r>
      <w:r w:rsidR="003F2078" w:rsidRPr="00397251">
        <w:rPr>
          <w:rFonts w:asciiTheme="majorBidi" w:hAnsiTheme="majorBidi" w:cstheme="majorBidi"/>
          <w:sz w:val="24"/>
          <w:szCs w:val="24"/>
        </w:rPr>
        <w:fldChar w:fldCharType="end"/>
      </w:r>
      <w:r w:rsidR="003F2078" w:rsidRPr="00397251">
        <w:rPr>
          <w:rFonts w:asciiTheme="majorBidi" w:hAnsiTheme="majorBidi" w:cstheme="majorBidi"/>
          <w:sz w:val="24"/>
          <w:szCs w:val="24"/>
        </w:rPr>
        <w:t>,</w:t>
      </w:r>
      <w:r w:rsidR="002F01E8" w:rsidRPr="00397251">
        <w:rPr>
          <w:rFonts w:asciiTheme="majorBidi" w:hAnsiTheme="majorBidi" w:cstheme="majorBidi"/>
          <w:sz w:val="24"/>
          <w:szCs w:val="24"/>
        </w:rPr>
        <w:t xml:space="preserve"> </w:t>
      </w:r>
      <w:r w:rsidR="002F01E8" w:rsidRPr="00397251">
        <w:rPr>
          <w:rFonts w:asciiTheme="majorBidi" w:hAnsiTheme="majorBidi" w:cstheme="majorBidi"/>
          <w:sz w:val="24"/>
          <w:szCs w:val="24"/>
        </w:rPr>
        <w:fldChar w:fldCharType="begin"/>
      </w:r>
      <w:r w:rsidR="00392E09">
        <w:rPr>
          <w:rFonts w:asciiTheme="majorBidi" w:hAnsiTheme="majorBidi" w:cstheme="majorBidi"/>
          <w:sz w:val="24"/>
          <w:szCs w:val="24"/>
        </w:rPr>
        <w:instrText xml:space="preserve"> ADDIN EN.CITE &lt;EndNote&gt;&lt;Cite&gt;&lt;Author&gt;Azevedo&lt;/Author&gt;&lt;Year&gt;2017&lt;/Year&gt;&lt;RecNum&gt;103&lt;/RecNum&gt;&lt;DisplayText&gt;(Azevedo et al., 2017)&lt;/DisplayText&gt;&lt;record&gt;&lt;rec-number&gt;103&lt;/rec-number&gt;&lt;foreign-keys&gt;&lt;key app="EN" db-id="xxxftases2zxd0edessv5aagd5ft2fpvfpvd" timestamp="1711439782"&gt;103&lt;/key&gt;&lt;/foreign-keys&gt;&lt;ref-type name="Journal Article"&gt;17&lt;/ref-type&gt;&lt;contributors&gt;&lt;authors&gt;&lt;author&gt;Azevedo, Ivete&lt;/author&gt;&lt;author&gt;de Fátima Morais, Maria&lt;/author&gt;&lt;author&gt;Martins, Fernanda&lt;/author&gt;&lt;/authors&gt;&lt;/contributors&gt;&lt;titles&gt;&lt;title&gt;Educação para a criatividade em adolescentes: Uma experiência com future problem solving program internacional&lt;/title&gt;&lt;secondary-title&gt;REICE. Revista Iberoamericana sobre Calidad, Eficacia y Cambio en Educación&lt;/secondary-title&gt;&lt;/titles&gt;&lt;periodical&gt;&lt;full-title&gt;REICE. Revista Iberoamericana sobre Calidad, Eficacia y Cambio en Educación&lt;/full-title&gt;&lt;/periodical&gt;&lt;volume&gt;15&lt;/volume&gt;&lt;number&gt;2&lt;/number&gt;&lt;dates&gt;&lt;year&gt;2017&lt;/year&gt;&lt;/dates&gt;&lt;isbn&gt;1696-4713&lt;/isbn&gt;&lt;urls&gt;&lt;/urls&gt;&lt;/record&gt;&lt;/Cite&gt;&lt;/EndNote&gt;</w:instrText>
      </w:r>
      <w:r w:rsidR="002F01E8" w:rsidRPr="00397251">
        <w:rPr>
          <w:rFonts w:asciiTheme="majorBidi" w:hAnsiTheme="majorBidi" w:cstheme="majorBidi"/>
          <w:sz w:val="24"/>
          <w:szCs w:val="24"/>
        </w:rPr>
        <w:fldChar w:fldCharType="separate"/>
      </w:r>
      <w:r w:rsidR="00392E09">
        <w:rPr>
          <w:rFonts w:asciiTheme="majorBidi" w:hAnsiTheme="majorBidi" w:cstheme="majorBidi"/>
          <w:noProof/>
          <w:sz w:val="24"/>
          <w:szCs w:val="24"/>
        </w:rPr>
        <w:t>(Azevedo et al., 2017)</w:t>
      </w:r>
      <w:r w:rsidR="002F01E8" w:rsidRPr="00397251">
        <w:rPr>
          <w:rFonts w:asciiTheme="majorBidi" w:hAnsiTheme="majorBidi" w:cstheme="majorBidi"/>
          <w:sz w:val="24"/>
          <w:szCs w:val="24"/>
        </w:rPr>
        <w:fldChar w:fldCharType="end"/>
      </w:r>
      <w:r w:rsidR="002F01E8" w:rsidRPr="00397251">
        <w:rPr>
          <w:rFonts w:asciiTheme="majorBidi" w:hAnsiTheme="majorBidi" w:cstheme="majorBidi"/>
          <w:sz w:val="24"/>
          <w:szCs w:val="24"/>
        </w:rPr>
        <w:t>,</w:t>
      </w:r>
      <w:r w:rsidR="005C04E6" w:rsidRPr="00397251">
        <w:rPr>
          <w:rFonts w:asciiTheme="majorBidi" w:hAnsiTheme="majorBidi" w:cstheme="majorBidi"/>
          <w:sz w:val="24"/>
          <w:szCs w:val="24"/>
        </w:rPr>
        <w:t xml:space="preserve"> </w:t>
      </w:r>
      <w:r w:rsidR="005C04E6" w:rsidRPr="00397251">
        <w:rPr>
          <w:rFonts w:asciiTheme="majorBidi" w:hAnsiTheme="majorBidi" w:cstheme="majorBidi"/>
          <w:sz w:val="24"/>
          <w:szCs w:val="24"/>
        </w:rPr>
        <w:fldChar w:fldCharType="begin"/>
      </w:r>
      <w:r w:rsidR="000375C4">
        <w:rPr>
          <w:rFonts w:asciiTheme="majorBidi" w:hAnsiTheme="majorBidi" w:cstheme="majorBidi"/>
          <w:sz w:val="24"/>
          <w:szCs w:val="24"/>
        </w:rPr>
        <w:instrText xml:space="preserve"> ADDIN EN.CITE &lt;EndNote&gt;&lt;Cite&gt;&lt;Author&gt;Ali&lt;/Author&gt;&lt;Year&gt;2019&lt;/Year&gt;&lt;RecNum&gt;66&lt;/RecNum&gt;&lt;DisplayText&gt;(Ali, 2019)&lt;/DisplayText&gt;&lt;record&gt;&lt;rec-number&gt;66&lt;/rec-number&gt;&lt;foreign-keys&gt;&lt;key app="EN" db-id="xxxftases2zxd0edessv5aagd5ft2fpvfpvd" timestamp="1710496419"&gt;66&lt;/key&gt;&lt;/foreign-keys&gt;&lt;ref-type name="Thesis"&gt;32&lt;/ref-type&gt;&lt;contributors&gt;&lt;authors&gt;&lt;author&gt;Ali, Safinah Arshad&lt;/author&gt;&lt;/authors&gt;&lt;/contributors&gt;&lt;titles&gt;&lt;title&gt;Designing child robot interaction for facilitating creative learning&lt;/title&gt;&lt;/titles&gt;&lt;dates&gt;&lt;year&gt;2019&lt;/year&gt;&lt;/dates&gt;&lt;publisher&gt;Massachusetts Institute of Technology&lt;/publisher&gt;&lt;urls&gt;&lt;/urls&gt;&lt;/record&gt;&lt;/Cite&gt;&lt;/EndNote&gt;</w:instrText>
      </w:r>
      <w:r w:rsidR="005C04E6" w:rsidRPr="00397251">
        <w:rPr>
          <w:rFonts w:asciiTheme="majorBidi" w:hAnsiTheme="majorBidi" w:cstheme="majorBidi"/>
          <w:sz w:val="24"/>
          <w:szCs w:val="24"/>
        </w:rPr>
        <w:fldChar w:fldCharType="separate"/>
      </w:r>
      <w:r w:rsidR="000375C4">
        <w:rPr>
          <w:rFonts w:asciiTheme="majorBidi" w:hAnsiTheme="majorBidi" w:cstheme="majorBidi"/>
          <w:noProof/>
          <w:sz w:val="24"/>
          <w:szCs w:val="24"/>
        </w:rPr>
        <w:t>(Ali, 2019)</w:t>
      </w:r>
      <w:r w:rsidR="005C04E6" w:rsidRPr="00397251">
        <w:rPr>
          <w:rFonts w:asciiTheme="majorBidi" w:hAnsiTheme="majorBidi" w:cstheme="majorBidi"/>
          <w:sz w:val="24"/>
          <w:szCs w:val="24"/>
        </w:rPr>
        <w:fldChar w:fldCharType="end"/>
      </w:r>
      <w:r w:rsidR="005C04E6" w:rsidRPr="00397251">
        <w:rPr>
          <w:rFonts w:asciiTheme="majorBidi" w:hAnsiTheme="majorBidi" w:cstheme="majorBidi"/>
          <w:sz w:val="24"/>
          <w:szCs w:val="24"/>
        </w:rPr>
        <w:t>)</w:t>
      </w:r>
      <w:r w:rsidR="005700C1" w:rsidRPr="00397251">
        <w:rPr>
          <w:rFonts w:asciiTheme="majorBidi" w:hAnsiTheme="majorBidi" w:cstheme="majorBidi"/>
          <w:sz w:val="24"/>
          <w:szCs w:val="24"/>
          <w:lang w:bidi="fa-IR"/>
        </w:rPr>
        <w:t>, and the rest used other creativity tests to measure creativity</w:t>
      </w:r>
      <w:r w:rsidR="00A52C78" w:rsidRPr="00397251">
        <w:rPr>
          <w:rFonts w:asciiTheme="majorBidi" w:hAnsiTheme="majorBidi" w:cstheme="majorBidi"/>
          <w:sz w:val="24"/>
          <w:szCs w:val="24"/>
          <w:lang w:bidi="fa-IR"/>
        </w:rPr>
        <w:t xml:space="preserve"> with AI</w:t>
      </w:r>
      <w:r w:rsidR="005700C1" w:rsidRPr="00397251">
        <w:rPr>
          <w:rFonts w:asciiTheme="majorBidi" w:hAnsiTheme="majorBidi" w:cstheme="majorBidi"/>
          <w:sz w:val="24"/>
          <w:szCs w:val="24"/>
          <w:lang w:bidi="fa-IR"/>
        </w:rPr>
        <w:t xml:space="preserve"> in children and adolescents.</w:t>
      </w:r>
    </w:p>
    <w:p w14:paraId="32B25F12" w14:textId="40C8E396" w:rsidR="00520229" w:rsidRDefault="00520229" w:rsidP="006B5E5F">
      <w:pPr>
        <w:pStyle w:val="NormalWeb"/>
        <w:spacing w:line="360" w:lineRule="auto"/>
      </w:pPr>
      <w:r>
        <w:t>It was common for these interventions to be conducted by a teacher or researcher within a school environment, with an emphasis on encouraging children to apply the techniques independently.</w:t>
      </w:r>
    </w:p>
    <w:p w14:paraId="30F0C567" w14:textId="69E87C05" w:rsidR="003E4217" w:rsidRPr="0076336A" w:rsidRDefault="007F467A" w:rsidP="006B5E5F">
      <w:pPr>
        <w:spacing w:after="0" w:line="360" w:lineRule="auto"/>
        <w:rPr>
          <w:rFonts w:asciiTheme="majorBidi" w:eastAsia="Times New Roman" w:hAnsiTheme="majorBidi" w:cstheme="majorBidi"/>
          <w:b/>
          <w:bCs/>
          <w:kern w:val="0"/>
          <w:sz w:val="24"/>
          <w:szCs w:val="24"/>
          <w:lang w:bidi="fa-IR"/>
          <w14:ligatures w14:val="none"/>
        </w:rPr>
      </w:pPr>
      <w:r w:rsidRPr="0038636D">
        <w:rPr>
          <w:rFonts w:asciiTheme="majorBidi" w:hAnsiTheme="majorBidi" w:cstheme="majorBidi"/>
          <w:b/>
          <w:bCs/>
          <w:sz w:val="24"/>
          <w:szCs w:val="24"/>
        </w:rPr>
        <w:t>Discussion</w:t>
      </w:r>
    </w:p>
    <w:p w14:paraId="4D757270" w14:textId="73EB31E4" w:rsidR="006B7291" w:rsidRPr="0038636D" w:rsidRDefault="00221C26" w:rsidP="006B5E5F">
      <w:pPr>
        <w:pStyle w:val="NormalWeb"/>
        <w:spacing w:line="360" w:lineRule="auto"/>
        <w:rPr>
          <w:rFonts w:asciiTheme="majorBidi" w:hAnsiTheme="majorBidi" w:cstheme="majorBidi"/>
          <w:lang w:bidi="fa-IR"/>
        </w:rPr>
      </w:pPr>
      <w:r>
        <w:t>The purpose of the systematic review was to determine whether the use of AI technology in children and adolescents under 18 years of age enhances their creativity.</w:t>
      </w:r>
      <w:r>
        <w:br/>
        <w:t>While the term "creativity" is rooted in "create," it encompasses more than just the generation of new ideas. It also involves synthesizing those ideas into practical solutions, meaning the ability to generate ideas and then refine and combine them into workable solutions. Therefore, it appears that interventions that promote both convergent and divergent thinking are necessary.</w:t>
      </w:r>
      <w:r>
        <w:br/>
        <w:t xml:space="preserve">Our findings indicated that most interventions and programs for fostering creativity were conducted in group settings or had a combination of individual and group tasks. This suggests the importance of fostering the social dimension of creativity in children, where creative ideas </w:t>
      </w:r>
      <w:r>
        <w:lastRenderedPageBreak/>
        <w:t>are developed through interactions, collaborations, and the exchange of ideas</w:t>
      </w:r>
      <w:r w:rsidR="00CA7924">
        <w:t xml:space="preserve"> </w:t>
      </w:r>
      <w:r w:rsidR="00E52A5E" w:rsidRPr="0038636D">
        <w:rPr>
          <w:rFonts w:asciiTheme="majorBidi" w:hAnsiTheme="majorBidi" w:cstheme="majorBidi"/>
        </w:rPr>
        <w:fldChar w:fldCharType="begin"/>
      </w:r>
      <w:r w:rsidR="00392E09">
        <w:rPr>
          <w:rFonts w:asciiTheme="majorBidi" w:hAnsiTheme="majorBidi" w:cstheme="majorBidi"/>
        </w:rPr>
        <w:instrText xml:space="preserve"> ADDIN EN.CITE &lt;EndNote&gt;&lt;Cite&gt;&lt;Author&gt;Tadmor&lt;/Author&gt;&lt;Year&gt;2012&lt;/Year&gt;&lt;RecNum&gt;108&lt;/RecNum&gt;&lt;DisplayText&gt;(Tadmor et al., 2012)&lt;/DisplayText&gt;&lt;record&gt;&lt;rec-number&gt;108&lt;/rec-number&gt;&lt;foreign-keys&gt;&lt;key app="EN" db-id="xxxftases2zxd0edessv5aagd5ft2fpvfpvd" timestamp="1711713872"&gt;108&lt;/key&gt;&lt;/foreign-keys&gt;&lt;ref-type name="Journal Article"&gt;17&lt;/ref-type&gt;&lt;contributors&gt;&lt;authors&gt;&lt;author&gt;Tadmor, Carmit T&lt;/author&gt;&lt;author&gt;Satterstrom, Patricia&lt;/author&gt;&lt;author&gt;Jang, Sujin&lt;/author&gt;&lt;author&gt;Polzer, Jeffrey T&lt;/author&gt;&lt;/authors&gt;&lt;/contributors&gt;&lt;titles&gt;&lt;title&gt;Beyond individual creativity: The superadditive benefits of multicultural experience for collective creativity in culturally diverse teams&lt;/title&gt;&lt;secondary-title&gt;Journal of Cross-Cultural Psychology&lt;/secondary-title&gt;&lt;/titles&gt;&lt;periodical&gt;&lt;full-title&gt;Journal of Cross-Cultural Psychology&lt;/full-title&gt;&lt;/periodical&gt;&lt;pages&gt;384-392&lt;/pages&gt;&lt;volume&gt;43&lt;/volume&gt;&lt;number&gt;3&lt;/number&gt;&lt;dates&gt;&lt;year&gt;2012&lt;/year&gt;&lt;/dates&gt;&lt;isbn&gt;0022-0221&lt;/isbn&gt;&lt;urls&gt;&lt;/urls&gt;&lt;/record&gt;&lt;/Cite&gt;&lt;/EndNote&gt;</w:instrText>
      </w:r>
      <w:r w:rsidR="00E52A5E" w:rsidRPr="0038636D">
        <w:rPr>
          <w:rFonts w:asciiTheme="majorBidi" w:hAnsiTheme="majorBidi" w:cstheme="majorBidi"/>
        </w:rPr>
        <w:fldChar w:fldCharType="separate"/>
      </w:r>
      <w:r w:rsidR="00392E09">
        <w:rPr>
          <w:rFonts w:asciiTheme="majorBidi" w:hAnsiTheme="majorBidi" w:cstheme="majorBidi"/>
          <w:noProof/>
        </w:rPr>
        <w:t>(Tadmor et al., 2012)</w:t>
      </w:r>
      <w:r w:rsidR="00E52A5E" w:rsidRPr="0038636D">
        <w:rPr>
          <w:rFonts w:asciiTheme="majorBidi" w:hAnsiTheme="majorBidi" w:cstheme="majorBidi"/>
        </w:rPr>
        <w:fldChar w:fldCharType="end"/>
      </w:r>
      <w:r w:rsidR="00E52A5E" w:rsidRPr="0038636D">
        <w:rPr>
          <w:rFonts w:asciiTheme="majorBidi" w:hAnsiTheme="majorBidi" w:cstheme="majorBidi"/>
        </w:rPr>
        <w:t xml:space="preserve">. </w:t>
      </w:r>
      <w:r w:rsidR="00D80F4F">
        <w:t xml:space="preserve">Secondly, schools are the main places where creativity training takes place. </w:t>
      </w:r>
      <w:r w:rsidR="00162DC7">
        <w:t>Interventions</w:t>
      </w:r>
      <w:r w:rsidR="00D80F4F">
        <w:t xml:space="preserve"> are most commonly conducted in the school setting. This means that conducting interventions in a familiar location helps children to express their creative potential. Safe and natural environments are often associated with positive creative work, including stimulating divergent thinking and facilitating mental transformations</w:t>
      </w:r>
      <w:r w:rsidR="006E13AB" w:rsidRPr="0038636D">
        <w:rPr>
          <w:rFonts w:asciiTheme="majorBidi" w:hAnsiTheme="majorBidi" w:cstheme="majorBidi"/>
        </w:rPr>
        <w:fldChar w:fldCharType="begin"/>
      </w:r>
      <w:r w:rsidR="00392E09">
        <w:rPr>
          <w:rFonts w:asciiTheme="majorBidi" w:hAnsiTheme="majorBidi" w:cstheme="majorBidi"/>
        </w:rPr>
        <w:instrText xml:space="preserve"> ADDIN EN.CITE &lt;EndNote&gt;&lt;Cite&gt;&lt;Author&gt;Jones&lt;/Author&gt;&lt;Year&gt;2013&lt;/Year&gt;&lt;RecNum&gt;109&lt;/RecNum&gt;&lt;DisplayText&gt;(Jones, 2013)&lt;/DisplayText&gt;&lt;record&gt;&lt;rec-number&gt;109&lt;/rec-number&gt;&lt;foreign-keys&gt;&lt;key app="EN" db-id="xxxftases2zxd0edessv5aagd5ft2fpvfpvd" timestamp="1711714015"&gt;109&lt;/key&gt;&lt;/foreign-keys&gt;&lt;ref-type name="Journal Article"&gt;17&lt;/ref-type&gt;&lt;contributors&gt;&lt;authors&gt;&lt;author&gt;Jones, Janice K&lt;/author&gt;&lt;/authors&gt;&lt;/contributors&gt;&lt;titles&gt;&lt;title&gt;Re-discovering the arts: The impact of engagement in a natural environment upon pre-service teacher perceptions of creativity&lt;/title&gt;&lt;secondary-title&gt;Thinking Skills and Creativity&lt;/secondary-title&gt;&lt;/titles&gt;&lt;periodical&gt;&lt;full-title&gt;Thinking skills and creativity&lt;/full-title&gt;&lt;/periodical&gt;&lt;pages&gt;102-108&lt;/pages&gt;&lt;volume&gt;8&lt;/volume&gt;&lt;dates&gt;&lt;year&gt;2013&lt;/year&gt;&lt;/dates&gt;&lt;isbn&gt;1871-1871&lt;/isbn&gt;&lt;urls&gt;&lt;/urls&gt;&lt;/record&gt;&lt;/Cite&gt;&lt;/EndNote&gt;</w:instrText>
      </w:r>
      <w:r w:rsidR="006E13AB" w:rsidRPr="0038636D">
        <w:rPr>
          <w:rFonts w:asciiTheme="majorBidi" w:hAnsiTheme="majorBidi" w:cstheme="majorBidi"/>
        </w:rPr>
        <w:fldChar w:fldCharType="separate"/>
      </w:r>
      <w:r w:rsidR="00392E09">
        <w:rPr>
          <w:rFonts w:asciiTheme="majorBidi" w:hAnsiTheme="majorBidi" w:cstheme="majorBidi"/>
          <w:noProof/>
        </w:rPr>
        <w:t>(Jones, 2013)</w:t>
      </w:r>
      <w:r w:rsidR="006E13AB" w:rsidRPr="0038636D">
        <w:rPr>
          <w:rFonts w:asciiTheme="majorBidi" w:hAnsiTheme="majorBidi" w:cstheme="majorBidi"/>
        </w:rPr>
        <w:fldChar w:fldCharType="end"/>
      </w:r>
      <w:r w:rsidR="006E13AB" w:rsidRPr="0038636D">
        <w:rPr>
          <w:rFonts w:asciiTheme="majorBidi" w:hAnsiTheme="majorBidi" w:cstheme="majorBidi"/>
        </w:rPr>
        <w:t>.</w:t>
      </w:r>
      <w:r w:rsidR="000E5F40" w:rsidRPr="0038636D">
        <w:rPr>
          <w:rFonts w:asciiTheme="majorBidi" w:hAnsiTheme="majorBidi" w:cstheme="majorBidi"/>
        </w:rPr>
        <w:t xml:space="preserve"> </w:t>
      </w:r>
    </w:p>
    <w:p w14:paraId="6737473E" w14:textId="7401FC1D" w:rsidR="00E003D5" w:rsidRDefault="00E003D5" w:rsidP="006B5E5F">
      <w:pPr>
        <w:pStyle w:val="NormalWeb"/>
        <w:spacing w:line="360" w:lineRule="auto"/>
        <w:rPr>
          <w:rFonts w:asciiTheme="majorBidi" w:hAnsiTheme="majorBidi" w:cstheme="majorBidi"/>
        </w:rPr>
      </w:pPr>
      <w:r>
        <w:t>Third, teachers play a crucial role in fostering creativity in children. In nearly all of the interventions, teachers or professors were the main facilitators of creative training. However, our results demonstrate that these educators often lack adequate training in delivering creativity interventions (refer to the limitations column in Table 1). As a result, there are inconsistencies in the delivery of training, which hampers the effectiveness of the interventions. Additionally, Collard and Looney (2014) have also highlighted this issue</w:t>
      </w:r>
      <w:r w:rsidR="00DF71F0" w:rsidRPr="0038636D">
        <w:rPr>
          <w:rFonts w:asciiTheme="majorBidi" w:hAnsiTheme="majorBidi" w:cstheme="majorBidi"/>
        </w:rPr>
        <w:fldChar w:fldCharType="begin"/>
      </w:r>
      <w:r w:rsidR="00392E09">
        <w:rPr>
          <w:rFonts w:asciiTheme="majorBidi" w:hAnsiTheme="majorBidi" w:cstheme="majorBidi"/>
        </w:rPr>
        <w:instrText xml:space="preserve"> ADDIN EN.CITE &lt;EndNote&gt;&lt;Cite&gt;&lt;Author&gt;Collard&lt;/Author&gt;&lt;Year&gt;2014&lt;/Year&gt;&lt;RecNum&gt;110&lt;/RecNum&gt;&lt;DisplayText&gt;(Collard &amp;amp; Looney, 2014)&lt;/DisplayText&gt;&lt;record&gt;&lt;rec-number&gt;110&lt;/rec-number&gt;&lt;foreign-keys&gt;&lt;key app="EN" db-id="xxxftases2zxd0edessv5aagd5ft2fpvfpvd" timestamp="1711714060"&gt;110&lt;/key&gt;&lt;/foreign-keys&gt;&lt;ref-type name="Journal Article"&gt;17&lt;/ref-type&gt;&lt;contributors&gt;&lt;authors&gt;&lt;author&gt;Collard, Paul&lt;/author&gt;&lt;author&gt;Looney, Janet&lt;/author&gt;&lt;/authors&gt;&lt;/contributors&gt;&lt;titles&gt;&lt;title&gt;Nurturing creativity in education&lt;/title&gt;&lt;secondary-title&gt;European Journal of Education&lt;/secondary-title&gt;&lt;/titles&gt;&lt;periodical&gt;&lt;full-title&gt;European Journal of Education&lt;/full-title&gt;&lt;/periodical&gt;&lt;pages&gt;348-364&lt;/pages&gt;&lt;volume&gt;49&lt;/volume&gt;&lt;number&gt;3&lt;/number&gt;&lt;dates&gt;&lt;year&gt;2014&lt;/year&gt;&lt;/dates&gt;&lt;isbn&gt;0141-8211&lt;/isbn&gt;&lt;urls&gt;&lt;/urls&gt;&lt;/record&gt;&lt;/Cite&gt;&lt;/EndNote&gt;</w:instrText>
      </w:r>
      <w:r w:rsidR="00DF71F0" w:rsidRPr="0038636D">
        <w:rPr>
          <w:rFonts w:asciiTheme="majorBidi" w:hAnsiTheme="majorBidi" w:cstheme="majorBidi"/>
        </w:rPr>
        <w:fldChar w:fldCharType="separate"/>
      </w:r>
      <w:r w:rsidR="00392E09">
        <w:rPr>
          <w:rFonts w:asciiTheme="majorBidi" w:hAnsiTheme="majorBidi" w:cstheme="majorBidi"/>
          <w:noProof/>
        </w:rPr>
        <w:t>(Collard &amp; Looney, 2014)</w:t>
      </w:r>
      <w:r w:rsidR="00DF71F0" w:rsidRPr="0038636D">
        <w:rPr>
          <w:rFonts w:asciiTheme="majorBidi" w:hAnsiTheme="majorBidi" w:cstheme="majorBidi"/>
        </w:rPr>
        <w:fldChar w:fldCharType="end"/>
      </w:r>
      <w:r w:rsidR="00B81AA2" w:rsidRPr="0038636D">
        <w:rPr>
          <w:rFonts w:asciiTheme="majorBidi" w:hAnsiTheme="majorBidi" w:cstheme="majorBidi"/>
        </w:rPr>
        <w:t xml:space="preserve"> </w:t>
      </w:r>
    </w:p>
    <w:p w14:paraId="4510898A" w14:textId="4C401369" w:rsidR="00A42609" w:rsidRDefault="00A42609" w:rsidP="006B5E5F">
      <w:pPr>
        <w:pStyle w:val="NormalWeb"/>
        <w:spacing w:line="360" w:lineRule="auto"/>
        <w:rPr>
          <w:rFonts w:asciiTheme="majorBidi" w:hAnsiTheme="majorBidi" w:cstheme="majorBidi"/>
        </w:rPr>
      </w:pPr>
      <w:r>
        <w:t>The author systematized a list of barriers in creativity education, emphasizing the significance of teacher training and curricula adjustment for creativity tasks. Fourth, the personalization of creativity interventions appears to be important. When interventions or programs are designed to target the creative process or the creative product, they become more comprehensive in their structure. For instance, they include the stimulation of various cognitive processing skills and employ a wider range of training techniques. However, the downside of this diversity is that it can be more difficult to determine which attributes of creativity are responsible for the effectiveness of the program. In this regard, programs that focus on the creative person are more specific and can be a good option to demonstrate the efficacy of a given program. Fifth, creativity interventions should extend beyond test-like activities. As indicated by our results, programmed instruction is the most commonly used delivery medium in all interventions and programs. This means that interventions heavily rely on providing concrete instructions to children, which results in programs that resemble evaluation tests rather than fostering creative activities that can inspire children's creativity. Given the importance of play in children's development, alternative programs with playful attributes should be considered</w:t>
      </w:r>
      <w:r w:rsidR="00F922EF" w:rsidRPr="0038636D">
        <w:rPr>
          <w:rFonts w:asciiTheme="majorBidi" w:hAnsiTheme="majorBidi" w:cstheme="majorBidi"/>
        </w:rPr>
        <w:fldChar w:fldCharType="begin"/>
      </w:r>
      <w:r w:rsidR="00392E09">
        <w:rPr>
          <w:rFonts w:asciiTheme="majorBidi" w:hAnsiTheme="majorBidi" w:cstheme="majorBidi"/>
        </w:rPr>
        <w:instrText xml:space="preserve"> ADDIN EN.CITE &lt;EndNote&gt;&lt;Cite&gt;&lt;Author&gt;Davies&lt;/Author&gt;&lt;Year&gt;2013&lt;/Year&gt;&lt;RecNum&gt;111&lt;/RecNum&gt;&lt;DisplayText&gt;(Davies et al., 2013)&lt;/DisplayText&gt;&lt;record&gt;&lt;rec-number&gt;111&lt;/rec-number&gt;&lt;foreign-keys&gt;&lt;key app="EN" db-id="xxxftases2zxd0edessv5aagd5ft2fpvfpvd" timestamp="1711714209"&gt;111&lt;/key&gt;&lt;/foreign-keys&gt;&lt;ref-type name="Journal Article"&gt;17&lt;/ref-type&gt;&lt;contributors&gt;&lt;authors&gt;&lt;author&gt;Davies, Dan&lt;/author&gt;&lt;author&gt;Jindal-Snape, Divya&lt;/author&gt;&lt;author&gt;Collier, Chris&lt;/author&gt;&lt;author&gt;Digby, Rebecca&lt;/author&gt;&lt;author&gt;Hay, Penny&lt;/author&gt;&lt;author&gt;Howe, Alan&lt;/author&gt;&lt;/authors&gt;&lt;/contributors&gt;&lt;titles&gt;&lt;title&gt;Creative learning environments in education—A systematic literature review&lt;/title&gt;&lt;secondary-title&gt;Thinking skills and creativity&lt;/secondary-title&gt;&lt;/titles&gt;&lt;periodical&gt;&lt;full-title&gt;Thinking skills and creativity&lt;/full-title&gt;&lt;/periodical&gt;&lt;pages&gt;80-91&lt;/pages&gt;&lt;volume&gt;8&lt;/volume&gt;&lt;dates&gt;&lt;year&gt;2013&lt;/year&gt;&lt;/dates&gt;&lt;isbn&gt;1871-1871&lt;/isbn&gt;&lt;urls&gt;&lt;/urls&gt;&lt;/record&gt;&lt;/Cite&gt;&lt;/EndNote&gt;</w:instrText>
      </w:r>
      <w:r w:rsidR="00F922EF" w:rsidRPr="0038636D">
        <w:rPr>
          <w:rFonts w:asciiTheme="majorBidi" w:hAnsiTheme="majorBidi" w:cstheme="majorBidi"/>
        </w:rPr>
        <w:fldChar w:fldCharType="separate"/>
      </w:r>
      <w:r w:rsidR="00392E09">
        <w:rPr>
          <w:rFonts w:asciiTheme="majorBidi" w:hAnsiTheme="majorBidi" w:cstheme="majorBidi"/>
          <w:noProof/>
        </w:rPr>
        <w:t>(Davies et al., 2013)</w:t>
      </w:r>
      <w:r w:rsidR="00F922EF" w:rsidRPr="0038636D">
        <w:rPr>
          <w:rFonts w:asciiTheme="majorBidi" w:hAnsiTheme="majorBidi" w:cstheme="majorBidi"/>
        </w:rPr>
        <w:fldChar w:fldCharType="end"/>
      </w:r>
      <w:r w:rsidR="00F922EF" w:rsidRPr="0038636D">
        <w:rPr>
          <w:rFonts w:asciiTheme="majorBidi" w:hAnsiTheme="majorBidi" w:cstheme="majorBidi"/>
        </w:rPr>
        <w:t>.</w:t>
      </w:r>
    </w:p>
    <w:p w14:paraId="57B02299" w14:textId="44CA012E" w:rsidR="00DF234D" w:rsidRDefault="00DF234D" w:rsidP="006B5E5F">
      <w:pPr>
        <w:pStyle w:val="NormalWeb"/>
        <w:spacing w:line="360" w:lineRule="auto"/>
        <w:rPr>
          <w:rFonts w:asciiTheme="majorBidi" w:hAnsiTheme="majorBidi" w:cstheme="majorBidi"/>
        </w:rPr>
      </w:pPr>
      <w:r>
        <w:lastRenderedPageBreak/>
        <w:t>For this purpose, it would be beneficial to explore additional methods of measuring creativity, such as behavioral and verbal analysis. These methods should utilize a validated coding scheme that clearly defines which creative behaviors can be coded. This is especially relevant when the intervention is aimed at young children</w:t>
      </w:r>
      <w:r w:rsidR="00CA7924">
        <w:t xml:space="preserve"> </w:t>
      </w:r>
      <w:r w:rsidR="006925D4" w:rsidRPr="0038636D">
        <w:rPr>
          <w:rFonts w:asciiTheme="majorBidi" w:hAnsiTheme="majorBidi" w:cstheme="majorBidi"/>
        </w:rPr>
        <w:fldChar w:fldCharType="begin"/>
      </w:r>
      <w:r w:rsidR="00392E09">
        <w:rPr>
          <w:rFonts w:asciiTheme="majorBidi" w:hAnsiTheme="majorBidi" w:cstheme="majorBidi"/>
        </w:rPr>
        <w:instrText xml:space="preserve"> ADDIN EN.CITE &lt;EndNote&gt;&lt;Cite&gt;&lt;Author&gt;Said-Metwaly&lt;/Author&gt;&lt;Year&gt;2017&lt;/Year&gt;&lt;RecNum&gt;112&lt;/RecNum&gt;&lt;DisplayText&gt;(Said-Metwaly et al., 2017)&lt;/DisplayText&gt;&lt;record&gt;&lt;rec-number&gt;112&lt;/rec-number&gt;&lt;foreign-keys&gt;&lt;key app="EN" db-id="xxxftases2zxd0edessv5aagd5ft2fpvfpvd" timestamp="1711714315"&gt;112&lt;/key&gt;&lt;/foreign-keys&gt;&lt;ref-type name="Journal Article"&gt;17&lt;/ref-type&gt;&lt;contributors&gt;&lt;authors&gt;&lt;author&gt;Said-Metwaly, Sameh&lt;/author&gt;&lt;author&gt;Van den Noortgate, Wim&lt;/author&gt;&lt;author&gt;Kyndt, Eva&lt;/author&gt;&lt;/authors&gt;&lt;/contributors&gt;&lt;titles&gt;&lt;title&gt;Approaches to measuring creativity: A systematic literature review&lt;/title&gt;&lt;secondary-title&gt;Creativity. Theories–Research-Applications&lt;/secondary-title&gt;&lt;/titles&gt;&lt;periodical&gt;&lt;full-title&gt;Creativity. Theories–Research-Applications&lt;/full-title&gt;&lt;/periodical&gt;&lt;pages&gt;238-275&lt;/pages&gt;&lt;volume&gt;4&lt;/volume&gt;&lt;number&gt;2&lt;/number&gt;&lt;dates&gt;&lt;year&gt;2017&lt;/year&gt;&lt;/dates&gt;&lt;urls&gt;&lt;/urls&gt;&lt;/record&gt;&lt;/Cite&gt;&lt;/EndNote&gt;</w:instrText>
      </w:r>
      <w:r w:rsidR="006925D4" w:rsidRPr="0038636D">
        <w:rPr>
          <w:rFonts w:asciiTheme="majorBidi" w:hAnsiTheme="majorBidi" w:cstheme="majorBidi"/>
        </w:rPr>
        <w:fldChar w:fldCharType="separate"/>
      </w:r>
      <w:r w:rsidR="00392E09">
        <w:rPr>
          <w:rFonts w:asciiTheme="majorBidi" w:hAnsiTheme="majorBidi" w:cstheme="majorBidi"/>
          <w:noProof/>
        </w:rPr>
        <w:t>(Said-Metwaly et al., 2017)</w:t>
      </w:r>
      <w:r w:rsidR="006925D4" w:rsidRPr="0038636D">
        <w:rPr>
          <w:rFonts w:asciiTheme="majorBidi" w:hAnsiTheme="majorBidi" w:cstheme="majorBidi"/>
        </w:rPr>
        <w:fldChar w:fldCharType="end"/>
      </w:r>
      <w:r w:rsidR="004F24F7" w:rsidRPr="0038636D">
        <w:rPr>
          <w:rFonts w:asciiTheme="majorBidi" w:hAnsiTheme="majorBidi" w:cstheme="majorBidi"/>
        </w:rPr>
        <w:t xml:space="preserve">. </w:t>
      </w:r>
    </w:p>
    <w:p w14:paraId="24674D00" w14:textId="1D437546" w:rsidR="00EA5777" w:rsidRPr="00392E09" w:rsidRDefault="00216DCA" w:rsidP="006B5E5F">
      <w:pPr>
        <w:pStyle w:val="NormalWeb"/>
        <w:spacing w:line="360" w:lineRule="auto"/>
      </w:pPr>
      <w:r>
        <w:t xml:space="preserve">Sixth, opportunities for autonomy are opportunities for creativity. One of the most surprising results that emerged was the discovery of multiple interventions that allowed children to use the training independently, without the need for external administrators. Therefore, providing programs that empower children to be autonomous is beneficial for fostering creativity. We believe that new technological media, such as robots, computers, and smart objects, can facilitate autonomy in creativity. This can be achieved through tasks that are designed for children, for example, assembling a robot using child-friendly instructions (e.g., LEGO Mindstorms) or programming a robot using a computer (e.g., LOGO programming environment developed by </w:t>
      </w:r>
      <w:proofErr w:type="spellStart"/>
      <w:r>
        <w:t>Papert</w:t>
      </w:r>
      <w:proofErr w:type="spellEnd"/>
      <w:r>
        <w:t>, 1980). Additionally, our results demonstrate that interventions focused on autonomy were mostly conducted in groups, highlighting the positive impact of group interactions on collective creativity.</w:t>
      </w:r>
    </w:p>
    <w:p w14:paraId="190332B2" w14:textId="30A8853F" w:rsidR="00EA5777" w:rsidRPr="00EA5777" w:rsidRDefault="00162DC7" w:rsidP="006B5E5F">
      <w:pPr>
        <w:pStyle w:val="NormalWeb"/>
        <w:spacing w:line="360" w:lineRule="auto"/>
      </w:pPr>
      <w:r>
        <w:t>Several limitations need</w:t>
      </w:r>
      <w:r w:rsidR="00EA5777" w:rsidRPr="00EA5777">
        <w:t xml:space="preserve"> to be considered when looking at the effect of Artificial Intelligence on the creativity of children and adolescents under 18 years of age.</w:t>
      </w:r>
    </w:p>
    <w:p w14:paraId="1EE10F2F" w14:textId="06571CC3" w:rsidR="00EA5777" w:rsidRPr="00EA5777" w:rsidRDefault="00EA5777" w:rsidP="006B5E5F">
      <w:pPr>
        <w:pStyle w:val="NormalWeb"/>
        <w:spacing w:line="360" w:lineRule="auto"/>
      </w:pPr>
      <w:r w:rsidRPr="00EA5777">
        <w:t>One important limitation is the lack of long-term studies on the subject. Most research in this area focuses on short-term effects, making it difficult to determine the true impact of AI on creativity over time.</w:t>
      </w:r>
      <w:r>
        <w:t xml:space="preserve"> </w:t>
      </w:r>
      <w:r w:rsidRPr="00EA5777">
        <w:t>Another limitation is the potential bias in the studies that have been conducted. Many of the studies rely on self-report measures or observations, which may not provide an accurate reflection of the impact of AI on creativity.</w:t>
      </w:r>
    </w:p>
    <w:p w14:paraId="4A762C65" w14:textId="4EB5E5D0" w:rsidR="00F118FA" w:rsidRPr="00392E09" w:rsidRDefault="00EA5777" w:rsidP="006B5E5F">
      <w:pPr>
        <w:pStyle w:val="NormalWeb"/>
        <w:spacing w:line="360" w:lineRule="auto"/>
      </w:pPr>
      <w:r w:rsidRPr="00EA5777">
        <w:t>Additionally, the age range of participants in the studies can vary widely, making it challenging to generalize findings to all children and adolescents under 18 years of age. Different age groups may respond differently to AI, so it is important to consider this when interpreting the results of studies.</w:t>
      </w:r>
      <w:r>
        <w:t xml:space="preserve"> </w:t>
      </w:r>
      <w:r w:rsidRPr="00EA5777">
        <w:t>Overall, while there is evidence to suggest that AI can have both positive and negative effects on the creativity of children and adolescents, more research is needed to fully understand the complexities of this relationship.</w:t>
      </w:r>
    </w:p>
    <w:p w14:paraId="437D5756" w14:textId="37490C6E" w:rsidR="004D758A" w:rsidRDefault="004D758A" w:rsidP="006B5E5F">
      <w:pPr>
        <w:pStyle w:val="NormalWeb"/>
        <w:spacing w:line="360" w:lineRule="auto"/>
      </w:pPr>
      <w:r>
        <w:lastRenderedPageBreak/>
        <w:t xml:space="preserve">Firstly, it aims to collect and summarize evidence of interventions and programs that utilize AI (such as robots, gamification, image media, virtual robots, the </w:t>
      </w:r>
      <w:proofErr w:type="spellStart"/>
      <w:r>
        <w:t>Droodle</w:t>
      </w:r>
      <w:proofErr w:type="spellEnd"/>
      <w:r>
        <w:t xml:space="preserve"> Creativity game, the </w:t>
      </w:r>
      <w:proofErr w:type="spellStart"/>
      <w:r>
        <w:t>MagicDraw</w:t>
      </w:r>
      <w:proofErr w:type="spellEnd"/>
      <w:r>
        <w:t xml:space="preserve"> game, </w:t>
      </w:r>
      <w:proofErr w:type="spellStart"/>
      <w:r>
        <w:t>WeDo</w:t>
      </w:r>
      <w:proofErr w:type="spellEnd"/>
      <w:r>
        <w:t xml:space="preserve"> construction tasks, storytelling games, social robots, AI-powered music-making tools, etc.) specifically designed for children. Secondly, it proposes an extended coding scheme that can be used to analyze creativity interventions at different levels.</w:t>
      </w:r>
    </w:p>
    <w:p w14:paraId="38913A22" w14:textId="4420FAA9" w:rsidR="003809B2" w:rsidRDefault="00CA7924" w:rsidP="006B5E5F">
      <w:pPr>
        <w:pStyle w:val="NormalWeb"/>
        <w:spacing w:line="360" w:lineRule="auto"/>
      </w:pPr>
      <w:r>
        <w:t xml:space="preserve">Although this systematic review extensively covered many years of research in the field of creativity with AI technology (robot, gamification, image media, virtual robot, the </w:t>
      </w:r>
      <w:proofErr w:type="spellStart"/>
      <w:r>
        <w:t>Droodle</w:t>
      </w:r>
      <w:proofErr w:type="spellEnd"/>
      <w:r>
        <w:t xml:space="preserve"> Creativity game, the </w:t>
      </w:r>
      <w:proofErr w:type="spellStart"/>
      <w:r>
        <w:t>MagicDraw</w:t>
      </w:r>
      <w:proofErr w:type="spellEnd"/>
      <w:r>
        <w:t xml:space="preserve"> game, </w:t>
      </w:r>
      <w:proofErr w:type="spellStart"/>
      <w:r>
        <w:t>WeDo</w:t>
      </w:r>
      <w:proofErr w:type="spellEnd"/>
      <w:r>
        <w:t xml:space="preserve"> construction task, the storytelling game, social robot, AI-powered music-making tool, etc.), there are some limitations that need to be addressed. Overall, there seems to be a need for additional programs or interventions for creativity. There is still room for development that focuses on practical innovation, taking into account cross-field differences in the nature of creative thought and combining the effects of creativity on individuals and social systems. Domain differences, such as mathematical-logical and verbal-symbolic, among others, also contribute to differences in creativity expression. Although this work did not analyze domain differences in creativity interventions, future work should describe programs based on the domain being stimulated. Furthermore, a significant number of interventions considered no intervention as a control condition in a randomized controlled trial to avoid the Hawthorne effect.</w:t>
      </w:r>
      <w:r>
        <w:br/>
        <w:t>Finally, this work does not include articles that only provided qualitative results. In this context, creativity was viewed as an end-goal. However, to fully understand the benefits of creativity, it should be examined more closely in light of qualitative results. Additionally, more emphasis should be placed on the creative process and creative meanings. In future work, expanding the scope of the search could provide a more comprehensive overview of other research efforts in this field.</w:t>
      </w:r>
    </w:p>
    <w:p w14:paraId="2A7DC48B" w14:textId="5596537A" w:rsidR="000633A1" w:rsidRPr="00A534BF" w:rsidRDefault="000633A1" w:rsidP="006B5E5F">
      <w:pPr>
        <w:spacing w:after="35" w:line="360" w:lineRule="auto"/>
        <w:ind w:left="12" w:right="-15"/>
        <w:rPr>
          <w:rFonts w:asciiTheme="majorBidi" w:hAnsiTheme="majorBidi" w:cstheme="majorBidi"/>
          <w:iCs/>
          <w:sz w:val="24"/>
          <w:szCs w:val="24"/>
          <w:rtl/>
          <w:lang w:bidi="fa-IR"/>
        </w:rPr>
      </w:pPr>
      <w:r w:rsidRPr="00A534BF">
        <w:rPr>
          <w:rFonts w:asciiTheme="majorBidi" w:hAnsiTheme="majorBidi" w:cstheme="majorBidi"/>
          <w:b/>
          <w:iCs/>
          <w:sz w:val="24"/>
          <w:szCs w:val="24"/>
        </w:rPr>
        <w:t xml:space="preserve">Acknowledgments </w:t>
      </w:r>
      <w:r w:rsidRPr="00A534BF">
        <w:rPr>
          <w:rFonts w:asciiTheme="majorBidi" w:hAnsiTheme="majorBidi" w:cstheme="majorBidi"/>
          <w:iCs/>
          <w:sz w:val="24"/>
          <w:szCs w:val="24"/>
        </w:rPr>
        <w:t xml:space="preserve"> </w:t>
      </w:r>
    </w:p>
    <w:p w14:paraId="4AEFB2AD" w14:textId="77777777" w:rsidR="000633A1" w:rsidRDefault="000633A1" w:rsidP="006B5E5F">
      <w:pPr>
        <w:spacing w:line="360" w:lineRule="auto"/>
        <w:rPr>
          <w:rFonts w:asciiTheme="majorBidi" w:hAnsiTheme="majorBidi" w:cstheme="majorBidi"/>
          <w:sz w:val="24"/>
          <w:szCs w:val="24"/>
        </w:rPr>
      </w:pPr>
      <w:r w:rsidRPr="000633A1">
        <w:rPr>
          <w:rFonts w:asciiTheme="majorBidi" w:hAnsiTheme="majorBidi" w:cstheme="majorBidi"/>
          <w:sz w:val="24"/>
          <w:szCs w:val="24"/>
        </w:rPr>
        <w:t>We also want to thank</w:t>
      </w:r>
      <w:r w:rsidRPr="000633A1">
        <w:t xml:space="preserve"> </w:t>
      </w:r>
      <w:r w:rsidRPr="000633A1">
        <w:rPr>
          <w:rFonts w:asciiTheme="majorBidi" w:hAnsiTheme="majorBidi" w:cstheme="majorBidi"/>
          <w:sz w:val="24"/>
          <w:szCs w:val="24"/>
        </w:rPr>
        <w:t xml:space="preserve">the Deputy of Research and Technology of </w:t>
      </w:r>
      <w:proofErr w:type="spellStart"/>
      <w:r w:rsidRPr="000633A1">
        <w:rPr>
          <w:rFonts w:asciiTheme="majorBidi" w:hAnsiTheme="majorBidi" w:cstheme="majorBidi"/>
          <w:sz w:val="24"/>
          <w:szCs w:val="24"/>
        </w:rPr>
        <w:t>Sabzevar</w:t>
      </w:r>
      <w:proofErr w:type="spellEnd"/>
      <w:r w:rsidRPr="000633A1">
        <w:rPr>
          <w:rFonts w:asciiTheme="majorBidi" w:hAnsiTheme="majorBidi" w:cstheme="majorBidi"/>
          <w:sz w:val="24"/>
          <w:szCs w:val="24"/>
        </w:rPr>
        <w:t xml:space="preserve"> University of Medical Sciences, </w:t>
      </w:r>
      <w:proofErr w:type="spellStart"/>
      <w:r w:rsidRPr="000633A1">
        <w:rPr>
          <w:rFonts w:asciiTheme="majorBidi" w:hAnsiTheme="majorBidi" w:cstheme="majorBidi"/>
          <w:sz w:val="24"/>
          <w:szCs w:val="24"/>
        </w:rPr>
        <w:t>Sabzevar</w:t>
      </w:r>
      <w:proofErr w:type="spellEnd"/>
      <w:r w:rsidRPr="000633A1">
        <w:rPr>
          <w:rFonts w:asciiTheme="majorBidi" w:hAnsiTheme="majorBidi" w:cstheme="majorBidi"/>
          <w:sz w:val="24"/>
          <w:szCs w:val="24"/>
        </w:rPr>
        <w:t>, Iran</w:t>
      </w:r>
      <w:r>
        <w:rPr>
          <w:rFonts w:asciiTheme="majorBidi" w:hAnsiTheme="majorBidi" w:cstheme="majorBidi"/>
          <w:sz w:val="24"/>
          <w:szCs w:val="24"/>
        </w:rPr>
        <w:t>.</w:t>
      </w:r>
    </w:p>
    <w:p w14:paraId="1973564B" w14:textId="77777777" w:rsidR="007D2552" w:rsidRPr="00455F63" w:rsidRDefault="007D2552" w:rsidP="006B5E5F">
      <w:pPr>
        <w:spacing w:line="360" w:lineRule="auto"/>
        <w:rPr>
          <w:rFonts w:asciiTheme="majorBidi" w:hAnsiTheme="majorBidi" w:cstheme="majorBidi"/>
          <w:b/>
          <w:bCs/>
          <w:sz w:val="24"/>
          <w:szCs w:val="24"/>
        </w:rPr>
      </w:pPr>
      <w:r w:rsidRPr="00455F63">
        <w:rPr>
          <w:rFonts w:asciiTheme="majorBidi" w:hAnsiTheme="majorBidi" w:cstheme="majorBidi"/>
          <w:b/>
          <w:bCs/>
          <w:sz w:val="24"/>
          <w:szCs w:val="24"/>
        </w:rPr>
        <w:t>Disclosure of interests</w:t>
      </w:r>
    </w:p>
    <w:p w14:paraId="105E9BAB" w14:textId="0BC6A783" w:rsidR="007D2552" w:rsidRDefault="007D2552" w:rsidP="006B5E5F">
      <w:pPr>
        <w:spacing w:line="360" w:lineRule="auto"/>
        <w:rPr>
          <w:rFonts w:asciiTheme="majorBidi" w:hAnsiTheme="majorBidi" w:cstheme="majorBidi"/>
          <w:sz w:val="24"/>
          <w:szCs w:val="24"/>
        </w:rPr>
      </w:pPr>
      <w:r w:rsidRPr="00455F63">
        <w:rPr>
          <w:rFonts w:asciiTheme="majorBidi" w:hAnsiTheme="majorBidi" w:cstheme="majorBidi"/>
          <w:sz w:val="24"/>
          <w:szCs w:val="24"/>
        </w:rPr>
        <w:t>The authors declare that she has no conflict of interests.</w:t>
      </w:r>
    </w:p>
    <w:p w14:paraId="0946B846" w14:textId="047D1D80" w:rsidR="00A5061F" w:rsidRPr="002401F5" w:rsidRDefault="00A5061F" w:rsidP="00E9132D">
      <w:pPr>
        <w:spacing w:line="480" w:lineRule="auto"/>
        <w:rPr>
          <w:rFonts w:asciiTheme="majorBidi" w:hAnsiTheme="majorBidi" w:cstheme="majorBidi"/>
          <w:b/>
          <w:bCs/>
          <w:sz w:val="24"/>
          <w:szCs w:val="24"/>
        </w:rPr>
      </w:pPr>
      <w:r w:rsidRPr="002401F5">
        <w:rPr>
          <w:rFonts w:asciiTheme="majorBidi" w:hAnsiTheme="majorBidi" w:cstheme="majorBidi"/>
          <w:b/>
          <w:bCs/>
          <w:sz w:val="24"/>
          <w:szCs w:val="24"/>
        </w:rPr>
        <w:lastRenderedPageBreak/>
        <w:t>References:</w:t>
      </w:r>
    </w:p>
    <w:p w14:paraId="386F2807" w14:textId="77777777" w:rsidR="000375C4" w:rsidRPr="000375C4" w:rsidRDefault="002A36E9" w:rsidP="000375C4">
      <w:pPr>
        <w:pStyle w:val="EndNoteBibliography"/>
        <w:spacing w:after="0"/>
        <w:ind w:left="720" w:hanging="720"/>
      </w:pPr>
      <w:r w:rsidRPr="002401F5">
        <w:rPr>
          <w:rFonts w:asciiTheme="majorBidi" w:hAnsiTheme="majorBidi" w:cstheme="majorBidi"/>
          <w:sz w:val="24"/>
          <w:szCs w:val="24"/>
        </w:rPr>
        <w:fldChar w:fldCharType="begin"/>
      </w:r>
      <w:r w:rsidRPr="002401F5">
        <w:rPr>
          <w:rFonts w:asciiTheme="majorBidi" w:hAnsiTheme="majorBidi" w:cstheme="majorBidi"/>
          <w:sz w:val="24"/>
          <w:szCs w:val="24"/>
        </w:rPr>
        <w:instrText xml:space="preserve"> ADDIN EN.REFLIST </w:instrText>
      </w:r>
      <w:r w:rsidRPr="002401F5">
        <w:rPr>
          <w:rFonts w:asciiTheme="majorBidi" w:hAnsiTheme="majorBidi" w:cstheme="majorBidi"/>
          <w:sz w:val="24"/>
          <w:szCs w:val="24"/>
        </w:rPr>
        <w:fldChar w:fldCharType="separate"/>
      </w:r>
      <w:r w:rsidR="000375C4" w:rsidRPr="000375C4">
        <w:t xml:space="preserve">Akar, I., &amp; Sengil-Akar, S. (2013). The Effectiveness of the Creative Reversal Act (CREACT) on Students' Creative Thinking: Further Evidence from Turkey. </w:t>
      </w:r>
      <w:r w:rsidR="000375C4" w:rsidRPr="000375C4">
        <w:rPr>
          <w:i/>
        </w:rPr>
        <w:t>Turkish Online Journal of Educational Technology-TOJET</w:t>
      </w:r>
      <w:r w:rsidR="000375C4" w:rsidRPr="000375C4">
        <w:t>,</w:t>
      </w:r>
      <w:r w:rsidR="000375C4" w:rsidRPr="000375C4">
        <w:rPr>
          <w:i/>
        </w:rPr>
        <w:t xml:space="preserve"> 12</w:t>
      </w:r>
      <w:r w:rsidR="000375C4" w:rsidRPr="000375C4">
        <w:t xml:space="preserve">(4), 183-191. </w:t>
      </w:r>
    </w:p>
    <w:p w14:paraId="4A460182" w14:textId="77777777" w:rsidR="000375C4" w:rsidRPr="000375C4" w:rsidRDefault="000375C4" w:rsidP="000375C4">
      <w:pPr>
        <w:pStyle w:val="EndNoteBibliography"/>
        <w:spacing w:after="0"/>
        <w:ind w:left="720" w:hanging="720"/>
      </w:pPr>
      <w:r w:rsidRPr="000375C4">
        <w:t xml:space="preserve">Alfonso-Benlliure, V., Meléndez, J. C., &amp; Garcia-Ballesteros, M. (2013). Evaluation of a creativity intervention program for preschoolers. </w:t>
      </w:r>
      <w:r w:rsidRPr="000375C4">
        <w:rPr>
          <w:i/>
        </w:rPr>
        <w:t>Thinking skills and creativity</w:t>
      </w:r>
      <w:r w:rsidRPr="000375C4">
        <w:t>,</w:t>
      </w:r>
      <w:r w:rsidRPr="000375C4">
        <w:rPr>
          <w:i/>
        </w:rPr>
        <w:t xml:space="preserve"> 10</w:t>
      </w:r>
      <w:r w:rsidRPr="000375C4">
        <w:t xml:space="preserve">, 112-120. </w:t>
      </w:r>
    </w:p>
    <w:p w14:paraId="30BCFAB2" w14:textId="77777777" w:rsidR="000375C4" w:rsidRPr="000375C4" w:rsidRDefault="000375C4" w:rsidP="000375C4">
      <w:pPr>
        <w:pStyle w:val="EndNoteBibliography"/>
        <w:spacing w:after="0"/>
        <w:ind w:left="720" w:hanging="720"/>
      </w:pPr>
      <w:r w:rsidRPr="000375C4">
        <w:t xml:space="preserve">Ali, S., Devasia, N., Park, H. W., &amp; Breazeal, C. (2021). Social robots as creativity eliciting agents. </w:t>
      </w:r>
      <w:r w:rsidRPr="000375C4">
        <w:rPr>
          <w:i/>
        </w:rPr>
        <w:t>Frontiers in Robotics and AI</w:t>
      </w:r>
      <w:r w:rsidRPr="000375C4">
        <w:t>,</w:t>
      </w:r>
      <w:r w:rsidRPr="000375C4">
        <w:rPr>
          <w:i/>
        </w:rPr>
        <w:t xml:space="preserve"> 8</w:t>
      </w:r>
      <w:r w:rsidRPr="000375C4">
        <w:t xml:space="preserve">, 673730. </w:t>
      </w:r>
    </w:p>
    <w:p w14:paraId="25C2397E" w14:textId="77777777" w:rsidR="000375C4" w:rsidRPr="000375C4" w:rsidRDefault="000375C4" w:rsidP="000375C4">
      <w:pPr>
        <w:pStyle w:val="EndNoteBibliography"/>
        <w:spacing w:after="0"/>
        <w:ind w:left="720" w:hanging="720"/>
      </w:pPr>
      <w:r w:rsidRPr="000375C4">
        <w:t xml:space="preserve">Ali, S. A. (2019). </w:t>
      </w:r>
      <w:r w:rsidRPr="000375C4">
        <w:rPr>
          <w:i/>
        </w:rPr>
        <w:t>Designing child robot interaction for facilitating creative learning</w:t>
      </w:r>
      <w:r w:rsidRPr="000375C4">
        <w:t xml:space="preserve"> Massachusetts Institute of Technology]. </w:t>
      </w:r>
    </w:p>
    <w:p w14:paraId="30634668" w14:textId="77777777" w:rsidR="000375C4" w:rsidRPr="000375C4" w:rsidRDefault="000375C4" w:rsidP="000375C4">
      <w:pPr>
        <w:pStyle w:val="EndNoteBibliography"/>
        <w:spacing w:after="0"/>
        <w:ind w:left="720" w:hanging="720"/>
      </w:pPr>
      <w:r w:rsidRPr="000375C4">
        <w:t xml:space="preserve">Antonietti, A. (2000). Enhancing creative analogies in primary school children. </w:t>
      </w:r>
      <w:r w:rsidRPr="000375C4">
        <w:rPr>
          <w:i/>
        </w:rPr>
        <w:t>North American Journal of Psychology</w:t>
      </w:r>
      <w:r w:rsidRPr="000375C4">
        <w:t>,</w:t>
      </w:r>
      <w:r w:rsidRPr="000375C4">
        <w:rPr>
          <w:i/>
        </w:rPr>
        <w:t xml:space="preserve"> 2</w:t>
      </w:r>
      <w:r w:rsidRPr="000375C4">
        <w:t xml:space="preserve">(1), 75-84. </w:t>
      </w:r>
    </w:p>
    <w:p w14:paraId="235C96FE" w14:textId="77777777" w:rsidR="000375C4" w:rsidRPr="000375C4" w:rsidRDefault="000375C4" w:rsidP="000375C4">
      <w:pPr>
        <w:pStyle w:val="EndNoteBibliography"/>
        <w:spacing w:after="0"/>
        <w:ind w:left="720" w:hanging="720"/>
      </w:pPr>
      <w:r w:rsidRPr="000375C4">
        <w:t xml:space="preserve">Azevedo, I., de Fátima Morais, M., &amp; Martins, F. (2017). Educação para a criatividade em adolescentes: Uma experiência com future problem solving program internacional. </w:t>
      </w:r>
      <w:r w:rsidRPr="000375C4">
        <w:rPr>
          <w:i/>
        </w:rPr>
        <w:t>REICE. Revista Iberoamericana sobre Calidad, Eficacia y Cambio en Educación</w:t>
      </w:r>
      <w:r w:rsidRPr="000375C4">
        <w:t>,</w:t>
      </w:r>
      <w:r w:rsidRPr="000375C4">
        <w:rPr>
          <w:i/>
        </w:rPr>
        <w:t xml:space="preserve"> 15</w:t>
      </w:r>
      <w:r w:rsidRPr="000375C4">
        <w:t xml:space="preserve">(2). </w:t>
      </w:r>
    </w:p>
    <w:p w14:paraId="0EDF4A35" w14:textId="77777777" w:rsidR="000375C4" w:rsidRPr="000375C4" w:rsidRDefault="000375C4" w:rsidP="000375C4">
      <w:pPr>
        <w:pStyle w:val="EndNoteBibliography"/>
        <w:spacing w:after="0"/>
        <w:ind w:left="720" w:hanging="720"/>
      </w:pPr>
      <w:r w:rsidRPr="000375C4">
        <w:t xml:space="preserve">Bănuț, M., Albulescu, I., &amp; Simion, A. (2023). Creativity Pedagogy: Students’ Expression Through Music And Programming. </w:t>
      </w:r>
      <w:r w:rsidRPr="000375C4">
        <w:rPr>
          <w:i/>
        </w:rPr>
        <w:t>European Proceedings of Educational Sciences</w:t>
      </w:r>
      <w:r w:rsidRPr="000375C4">
        <w:t xml:space="preserve">. </w:t>
      </w:r>
    </w:p>
    <w:p w14:paraId="5409B299" w14:textId="77777777" w:rsidR="000375C4" w:rsidRPr="000375C4" w:rsidRDefault="000375C4" w:rsidP="000375C4">
      <w:pPr>
        <w:pStyle w:val="EndNoteBibliography"/>
        <w:spacing w:after="0"/>
        <w:ind w:left="720" w:hanging="720"/>
      </w:pPr>
      <w:r w:rsidRPr="000375C4">
        <w:t xml:space="preserve">Berson, I. R., Berson, M. J., McKinnon, C., Aradhya, D., Alyaeesh, M., Luo, W., &amp; Shapiro, B. R. (2023). An exploration of robot programming as a foundation for spatial reasoning and computational thinking in preschoolers’ guided play. </w:t>
      </w:r>
      <w:r w:rsidRPr="000375C4">
        <w:rPr>
          <w:i/>
        </w:rPr>
        <w:t>Early Childhood Research Quarterly</w:t>
      </w:r>
      <w:r w:rsidRPr="000375C4">
        <w:t>,</w:t>
      </w:r>
      <w:r w:rsidRPr="000375C4">
        <w:rPr>
          <w:i/>
        </w:rPr>
        <w:t xml:space="preserve"> 65</w:t>
      </w:r>
      <w:r w:rsidRPr="000375C4">
        <w:t xml:space="preserve">, 57-67. </w:t>
      </w:r>
    </w:p>
    <w:p w14:paraId="0B232F16" w14:textId="77777777" w:rsidR="000375C4" w:rsidRPr="000375C4" w:rsidRDefault="000375C4" w:rsidP="000375C4">
      <w:pPr>
        <w:pStyle w:val="EndNoteBibliography"/>
        <w:spacing w:after="0"/>
        <w:ind w:left="720" w:hanging="720"/>
      </w:pPr>
      <w:r w:rsidRPr="000375C4">
        <w:t xml:space="preserve">Burke, L. A., &amp; Williams, J. M. (2008). Developing young thinkers: An intervention aimed to enhance children's thinking skills. </w:t>
      </w:r>
      <w:r w:rsidRPr="000375C4">
        <w:rPr>
          <w:i/>
        </w:rPr>
        <w:t>Thinking skills and creativity</w:t>
      </w:r>
      <w:r w:rsidRPr="000375C4">
        <w:t>,</w:t>
      </w:r>
      <w:r w:rsidRPr="000375C4">
        <w:rPr>
          <w:i/>
        </w:rPr>
        <w:t xml:space="preserve"> 3</w:t>
      </w:r>
      <w:r w:rsidRPr="000375C4">
        <w:t xml:space="preserve">(2), 104-124. </w:t>
      </w:r>
    </w:p>
    <w:p w14:paraId="4540FA12" w14:textId="77777777" w:rsidR="000375C4" w:rsidRPr="000375C4" w:rsidRDefault="000375C4" w:rsidP="000375C4">
      <w:pPr>
        <w:pStyle w:val="EndNoteBibliography"/>
        <w:spacing w:after="0"/>
        <w:ind w:left="720" w:hanging="720"/>
      </w:pPr>
      <w:r w:rsidRPr="000375C4">
        <w:t xml:space="preserve">Calvo-Barajas, N., &amp; Castellano, G. (2022). " I have an idea!" enhancing children's verbal creativity through repeated interactions with a virtual robot. Proceedings of the 22nd ACM International Conference on Intelligent Virtual Agents, </w:t>
      </w:r>
    </w:p>
    <w:p w14:paraId="1F3D5FEB" w14:textId="77777777" w:rsidR="000375C4" w:rsidRPr="000375C4" w:rsidRDefault="000375C4" w:rsidP="000375C4">
      <w:pPr>
        <w:pStyle w:val="EndNoteBibliography"/>
        <w:spacing w:after="0"/>
        <w:ind w:left="720" w:hanging="720"/>
      </w:pPr>
      <w:r w:rsidRPr="000375C4">
        <w:t xml:space="preserve">Cheung, R. H. P. (2010). Designing movement activities to develop children's creativity in early childhood education. </w:t>
      </w:r>
      <w:r w:rsidRPr="000375C4">
        <w:rPr>
          <w:i/>
        </w:rPr>
        <w:t>Early Child Development and Care</w:t>
      </w:r>
      <w:r w:rsidRPr="000375C4">
        <w:t>,</w:t>
      </w:r>
      <w:r w:rsidRPr="000375C4">
        <w:rPr>
          <w:i/>
        </w:rPr>
        <w:t xml:space="preserve"> 180</w:t>
      </w:r>
      <w:r w:rsidRPr="000375C4">
        <w:t xml:space="preserve">(3), 377-385. </w:t>
      </w:r>
    </w:p>
    <w:p w14:paraId="527B2EC9" w14:textId="77777777" w:rsidR="000375C4" w:rsidRPr="000375C4" w:rsidRDefault="000375C4" w:rsidP="000375C4">
      <w:pPr>
        <w:pStyle w:val="EndNoteBibliography"/>
        <w:spacing w:after="0"/>
        <w:ind w:left="720" w:hanging="720"/>
      </w:pPr>
      <w:r w:rsidRPr="000375C4">
        <w:t xml:space="preserve">Collard, P., &amp; Looney, J. (2014). Nurturing creativity in education. </w:t>
      </w:r>
      <w:r w:rsidRPr="000375C4">
        <w:rPr>
          <w:i/>
        </w:rPr>
        <w:t>European Journal of Education</w:t>
      </w:r>
      <w:r w:rsidRPr="000375C4">
        <w:t>,</w:t>
      </w:r>
      <w:r w:rsidRPr="000375C4">
        <w:rPr>
          <w:i/>
        </w:rPr>
        <w:t xml:space="preserve"> 49</w:t>
      </w:r>
      <w:r w:rsidRPr="000375C4">
        <w:t xml:space="preserve">(3), 348-364. </w:t>
      </w:r>
    </w:p>
    <w:p w14:paraId="561A2436" w14:textId="77777777" w:rsidR="000375C4" w:rsidRPr="000375C4" w:rsidRDefault="000375C4" w:rsidP="000375C4">
      <w:pPr>
        <w:pStyle w:val="EndNoteBibliography"/>
        <w:spacing w:after="0"/>
        <w:ind w:left="720" w:hanging="720"/>
      </w:pPr>
      <w:r w:rsidRPr="000375C4">
        <w:t xml:space="preserve">Davies, D., Jindal-Snape, D., Collier, C., Digby, R., Hay, P., &amp; Howe, A. (2013). Creative learning environments in education—A systematic literature review. </w:t>
      </w:r>
      <w:r w:rsidRPr="000375C4">
        <w:rPr>
          <w:i/>
        </w:rPr>
        <w:t>Thinking skills and creativity</w:t>
      </w:r>
      <w:r w:rsidRPr="000375C4">
        <w:t>,</w:t>
      </w:r>
      <w:r w:rsidRPr="000375C4">
        <w:rPr>
          <w:i/>
        </w:rPr>
        <w:t xml:space="preserve"> 8</w:t>
      </w:r>
      <w:r w:rsidRPr="000375C4">
        <w:t xml:space="preserve">, 80-91. </w:t>
      </w:r>
    </w:p>
    <w:p w14:paraId="2F160CC1" w14:textId="77777777" w:rsidR="000375C4" w:rsidRPr="000375C4" w:rsidRDefault="000375C4" w:rsidP="000375C4">
      <w:pPr>
        <w:pStyle w:val="EndNoteBibliography"/>
        <w:spacing w:after="0"/>
        <w:ind w:left="720" w:hanging="720"/>
      </w:pPr>
      <w:r w:rsidRPr="000375C4">
        <w:t xml:space="preserve">Doron, E. (2016). Short term intervention model for enhancing divergent thinking among school aged children. </w:t>
      </w:r>
      <w:r w:rsidRPr="000375C4">
        <w:rPr>
          <w:i/>
        </w:rPr>
        <w:t>Creativity Research Journal</w:t>
      </w:r>
      <w:r w:rsidRPr="000375C4">
        <w:t>,</w:t>
      </w:r>
      <w:r w:rsidRPr="000375C4">
        <w:rPr>
          <w:i/>
        </w:rPr>
        <w:t xml:space="preserve"> 28</w:t>
      </w:r>
      <w:r w:rsidRPr="000375C4">
        <w:t xml:space="preserve">(3), 372-378. </w:t>
      </w:r>
    </w:p>
    <w:p w14:paraId="5C99E3E9" w14:textId="77777777" w:rsidR="000375C4" w:rsidRPr="000375C4" w:rsidRDefault="000375C4" w:rsidP="000375C4">
      <w:pPr>
        <w:pStyle w:val="EndNoteBibliography"/>
        <w:spacing w:after="0"/>
        <w:ind w:left="720" w:hanging="720"/>
      </w:pPr>
      <w:r w:rsidRPr="000375C4">
        <w:t xml:space="preserve">Dziedziewicz, D., Gajda, A., &amp; Karwowski, M. (2014). Developing children's intercultural competence and creativity. </w:t>
      </w:r>
      <w:r w:rsidRPr="000375C4">
        <w:rPr>
          <w:i/>
        </w:rPr>
        <w:t>Thinking skills and creativity</w:t>
      </w:r>
      <w:r w:rsidRPr="000375C4">
        <w:t>,</w:t>
      </w:r>
      <w:r w:rsidRPr="000375C4">
        <w:rPr>
          <w:i/>
        </w:rPr>
        <w:t xml:space="preserve"> 13</w:t>
      </w:r>
      <w:r w:rsidRPr="000375C4">
        <w:t xml:space="preserve">, 32-42. </w:t>
      </w:r>
    </w:p>
    <w:p w14:paraId="3F45875E" w14:textId="77777777" w:rsidR="000375C4" w:rsidRPr="000375C4" w:rsidRDefault="000375C4" w:rsidP="000375C4">
      <w:pPr>
        <w:pStyle w:val="EndNoteBibliography"/>
        <w:spacing w:after="0"/>
        <w:ind w:left="720" w:hanging="720"/>
      </w:pPr>
      <w:r w:rsidRPr="000375C4">
        <w:t xml:space="preserve">Dziedziewicz, D., Oledzka, D., &amp; Karwowski, M. (2013). Developing 4-to 6-year-old children's figural creativity using a doodle-book program. </w:t>
      </w:r>
      <w:r w:rsidRPr="000375C4">
        <w:rPr>
          <w:i/>
        </w:rPr>
        <w:t>Thinking skills and creativity</w:t>
      </w:r>
      <w:r w:rsidRPr="000375C4">
        <w:t>,</w:t>
      </w:r>
      <w:r w:rsidRPr="000375C4">
        <w:rPr>
          <w:i/>
        </w:rPr>
        <w:t xml:space="preserve"> 9</w:t>
      </w:r>
      <w:r w:rsidRPr="000375C4">
        <w:t xml:space="preserve">, 85-95. </w:t>
      </w:r>
    </w:p>
    <w:p w14:paraId="2CB504BC" w14:textId="77777777" w:rsidR="000375C4" w:rsidRPr="000375C4" w:rsidRDefault="000375C4" w:rsidP="000375C4">
      <w:pPr>
        <w:pStyle w:val="EndNoteBibliography"/>
        <w:spacing w:after="0"/>
        <w:ind w:left="720" w:hanging="720"/>
      </w:pPr>
      <w:r w:rsidRPr="000375C4">
        <w:t xml:space="preserve">Elgarf, M. (2022). </w:t>
      </w:r>
      <w:r w:rsidRPr="000375C4">
        <w:rPr>
          <w:i/>
        </w:rPr>
        <w:t>Child-Robot Behavioral Alignment and Creativity Performance</w:t>
      </w:r>
      <w:r w:rsidRPr="000375C4">
        <w:t xml:space="preserve"> KTH Royal Institute of Technology]. </w:t>
      </w:r>
    </w:p>
    <w:p w14:paraId="100C6B34" w14:textId="77777777" w:rsidR="000375C4" w:rsidRPr="000375C4" w:rsidRDefault="000375C4" w:rsidP="000375C4">
      <w:pPr>
        <w:pStyle w:val="EndNoteBibliography"/>
        <w:spacing w:after="0"/>
        <w:ind w:left="720" w:hanging="720"/>
      </w:pPr>
      <w:r w:rsidRPr="000375C4">
        <w:t xml:space="preserve">Elgarf, M., Calvo-Barajas, N., Alves-Oliveira, P., Perugia, G., Castellano, G., Peters, C., &amp; Paiva, A. (2022). “And then what happens?” Promoting Children's Verbal Creativity Using a Robot. 2022 17th ACM/IEEE International Conference on Human-Robot Interaction (HRI), </w:t>
      </w:r>
    </w:p>
    <w:p w14:paraId="4E60EDEC" w14:textId="77777777" w:rsidR="000375C4" w:rsidRPr="000375C4" w:rsidRDefault="000375C4" w:rsidP="000375C4">
      <w:pPr>
        <w:pStyle w:val="EndNoteBibliography"/>
        <w:spacing w:after="0"/>
        <w:ind w:left="720" w:hanging="720"/>
      </w:pPr>
      <w:r w:rsidRPr="000375C4">
        <w:t xml:space="preserve">Elgarf, M., Skantze, G., &amp; Peters, C. (2021). Once upon a story: Can a creative storyteller robot stimulate creativity in children? Proceedings of the 21st ACM International Conference on Intelligent Virtual Agents, </w:t>
      </w:r>
    </w:p>
    <w:p w14:paraId="506F2795" w14:textId="77777777" w:rsidR="000375C4" w:rsidRPr="000375C4" w:rsidRDefault="000375C4" w:rsidP="000375C4">
      <w:pPr>
        <w:pStyle w:val="EndNoteBibliography"/>
        <w:spacing w:after="0"/>
        <w:ind w:left="720" w:hanging="720"/>
      </w:pPr>
      <w:r w:rsidRPr="000375C4">
        <w:lastRenderedPageBreak/>
        <w:t xml:space="preserve">Fleith, D. d. S., Renzulli, J. S., &amp; Westberg, K. L. (2002). Effects of a creativity training program on divergent thinking abilities and self-concept in monolingual and bilingual classrooms. </w:t>
      </w:r>
      <w:r w:rsidRPr="000375C4">
        <w:rPr>
          <w:i/>
        </w:rPr>
        <w:t>Creativity Research Journal</w:t>
      </w:r>
      <w:r w:rsidRPr="000375C4">
        <w:t>,</w:t>
      </w:r>
      <w:r w:rsidRPr="000375C4">
        <w:rPr>
          <w:i/>
        </w:rPr>
        <w:t xml:space="preserve"> 14</w:t>
      </w:r>
      <w:r w:rsidRPr="000375C4">
        <w:t xml:space="preserve">(3-4), 373-386. </w:t>
      </w:r>
    </w:p>
    <w:p w14:paraId="7A7B9362" w14:textId="77777777" w:rsidR="000375C4" w:rsidRPr="000375C4" w:rsidRDefault="000375C4" w:rsidP="000375C4">
      <w:pPr>
        <w:pStyle w:val="EndNoteBibliography"/>
        <w:spacing w:after="0"/>
        <w:ind w:left="720" w:hanging="720"/>
      </w:pPr>
      <w:r w:rsidRPr="000375C4">
        <w:t xml:space="preserve">Florida, R. (2002). </w:t>
      </w:r>
      <w:r w:rsidRPr="000375C4">
        <w:rPr>
          <w:i/>
        </w:rPr>
        <w:t>The rise of the creative class</w:t>
      </w:r>
      <w:r w:rsidRPr="000375C4">
        <w:t xml:space="preserve"> (Vol. 9). Basic books New York. </w:t>
      </w:r>
    </w:p>
    <w:p w14:paraId="24CA22B0" w14:textId="77777777" w:rsidR="000375C4" w:rsidRPr="000375C4" w:rsidRDefault="000375C4" w:rsidP="000375C4">
      <w:pPr>
        <w:pStyle w:val="EndNoteBibliography"/>
        <w:spacing w:after="0"/>
        <w:ind w:left="720" w:hanging="720"/>
      </w:pPr>
      <w:r w:rsidRPr="000375C4">
        <w:t xml:space="preserve">Franco Justo, C. (2008). Creative relaxation, motor creativity, self-concept in a sample of children from Early Childhood Education. </w:t>
      </w:r>
    </w:p>
    <w:p w14:paraId="7825EF11" w14:textId="77777777" w:rsidR="000375C4" w:rsidRPr="000375C4" w:rsidRDefault="000375C4" w:rsidP="000375C4">
      <w:pPr>
        <w:pStyle w:val="EndNoteBibliography"/>
        <w:spacing w:after="0"/>
        <w:ind w:left="720" w:hanging="720"/>
      </w:pPr>
      <w:r w:rsidRPr="000375C4">
        <w:t xml:space="preserve">Garaigordobil Landazabal, M. (2005). Prosocial and creative play: Effects of a programme on the verbal and nonverbal intelligence of children aged 10–11 years. </w:t>
      </w:r>
      <w:r w:rsidRPr="000375C4">
        <w:rPr>
          <w:i/>
        </w:rPr>
        <w:t>International Journal of Psychology</w:t>
      </w:r>
      <w:r w:rsidRPr="000375C4">
        <w:t>,</w:t>
      </w:r>
      <w:r w:rsidRPr="000375C4">
        <w:rPr>
          <w:i/>
        </w:rPr>
        <w:t xml:space="preserve"> 40</w:t>
      </w:r>
      <w:r w:rsidRPr="000375C4">
        <w:t xml:space="preserve">(3), 176-188. </w:t>
      </w:r>
    </w:p>
    <w:p w14:paraId="2DF12670" w14:textId="77777777" w:rsidR="000375C4" w:rsidRPr="000375C4" w:rsidRDefault="000375C4" w:rsidP="000375C4">
      <w:pPr>
        <w:pStyle w:val="EndNoteBibliography"/>
        <w:spacing w:after="0"/>
        <w:ind w:left="720" w:hanging="720"/>
      </w:pPr>
      <w:r w:rsidRPr="000375C4">
        <w:t xml:space="preserve">Garaigordobil, M. (2006). Intervention in creativity with children aged 10 and 11 years: Impact of a play program on verbal and graphic–figural creativity. </w:t>
      </w:r>
      <w:r w:rsidRPr="000375C4">
        <w:rPr>
          <w:i/>
        </w:rPr>
        <w:t>Creativity Research Journal</w:t>
      </w:r>
      <w:r w:rsidRPr="000375C4">
        <w:t>,</w:t>
      </w:r>
      <w:r w:rsidRPr="000375C4">
        <w:rPr>
          <w:i/>
        </w:rPr>
        <w:t xml:space="preserve"> 18</w:t>
      </w:r>
      <w:r w:rsidRPr="000375C4">
        <w:t xml:space="preserve">(3), 329-345. </w:t>
      </w:r>
    </w:p>
    <w:p w14:paraId="5066FBF0" w14:textId="77777777" w:rsidR="000375C4" w:rsidRPr="000375C4" w:rsidRDefault="000375C4" w:rsidP="000375C4">
      <w:pPr>
        <w:pStyle w:val="EndNoteBibliography"/>
        <w:spacing w:after="0"/>
        <w:ind w:left="720" w:hanging="720"/>
      </w:pPr>
      <w:r w:rsidRPr="000375C4">
        <w:t xml:space="preserve">Garaigordobil, M., &amp; Berrueco, L. (2011). Effects of a play program on creative thinking of preschool children. </w:t>
      </w:r>
      <w:r w:rsidRPr="000375C4">
        <w:rPr>
          <w:i/>
        </w:rPr>
        <w:t>The Spanish journal of psychology</w:t>
      </w:r>
      <w:r w:rsidRPr="000375C4">
        <w:t>,</w:t>
      </w:r>
      <w:r w:rsidRPr="000375C4">
        <w:rPr>
          <w:i/>
        </w:rPr>
        <w:t xml:space="preserve"> 14</w:t>
      </w:r>
      <w:r w:rsidRPr="000375C4">
        <w:t xml:space="preserve">(2), 608-618. </w:t>
      </w:r>
    </w:p>
    <w:p w14:paraId="08378A21" w14:textId="77777777" w:rsidR="000375C4" w:rsidRPr="000375C4" w:rsidRDefault="000375C4" w:rsidP="000375C4">
      <w:pPr>
        <w:pStyle w:val="EndNoteBibliography"/>
        <w:spacing w:after="0"/>
        <w:ind w:left="720" w:hanging="720"/>
      </w:pPr>
      <w:r w:rsidRPr="000375C4">
        <w:t xml:space="preserve">Gordon, G., Breazeal, C., &amp; Engel, S. (2015). Can children catch curiosity from a social robot? Proceedings of the tenth annual ACM/IEEE international conference on human-robot interaction, </w:t>
      </w:r>
    </w:p>
    <w:p w14:paraId="701D1F04" w14:textId="77777777" w:rsidR="000375C4" w:rsidRPr="000375C4" w:rsidRDefault="000375C4" w:rsidP="000375C4">
      <w:pPr>
        <w:pStyle w:val="EndNoteBibliography"/>
        <w:spacing w:after="0"/>
        <w:ind w:left="720" w:hanging="720"/>
      </w:pPr>
      <w:r w:rsidRPr="000375C4">
        <w:t xml:space="preserve">Hoffman, G., &amp; Ju, W. (2014). Designing robots with movement in mind. </w:t>
      </w:r>
      <w:r w:rsidRPr="000375C4">
        <w:rPr>
          <w:i/>
        </w:rPr>
        <w:t>Journal of Human-Robot Interaction</w:t>
      </w:r>
      <w:r w:rsidRPr="000375C4">
        <w:t>,</w:t>
      </w:r>
      <w:r w:rsidRPr="000375C4">
        <w:rPr>
          <w:i/>
        </w:rPr>
        <w:t xml:space="preserve"> 3</w:t>
      </w:r>
      <w:r w:rsidRPr="000375C4">
        <w:t xml:space="preserve">(1), 91-122. </w:t>
      </w:r>
    </w:p>
    <w:p w14:paraId="1A4AF944" w14:textId="77777777" w:rsidR="000375C4" w:rsidRPr="000375C4" w:rsidRDefault="000375C4" w:rsidP="000375C4">
      <w:pPr>
        <w:pStyle w:val="EndNoteBibliography"/>
        <w:spacing w:after="0"/>
        <w:ind w:left="720" w:hanging="720"/>
      </w:pPr>
      <w:r w:rsidRPr="000375C4">
        <w:t xml:space="preserve">Hui, A., &amp; Lau, S. (2006). Drama education: A touch of the creative mind and communicative-expressive ability of elementary school children in Hong Kong. </w:t>
      </w:r>
      <w:r w:rsidRPr="000375C4">
        <w:rPr>
          <w:i/>
        </w:rPr>
        <w:t>Thinking skills and creativity</w:t>
      </w:r>
      <w:r w:rsidRPr="000375C4">
        <w:t>,</w:t>
      </w:r>
      <w:r w:rsidRPr="000375C4">
        <w:rPr>
          <w:i/>
        </w:rPr>
        <w:t xml:space="preserve"> 1</w:t>
      </w:r>
      <w:r w:rsidRPr="000375C4">
        <w:t xml:space="preserve">(1), 34-40. </w:t>
      </w:r>
    </w:p>
    <w:p w14:paraId="54E922BA" w14:textId="77777777" w:rsidR="000375C4" w:rsidRPr="000375C4" w:rsidRDefault="000375C4" w:rsidP="000375C4">
      <w:pPr>
        <w:pStyle w:val="EndNoteBibliography"/>
        <w:spacing w:after="0"/>
        <w:ind w:left="720" w:hanging="720"/>
      </w:pPr>
      <w:r w:rsidRPr="000375C4">
        <w:t xml:space="preserve">Jones, J. K. (2013). Re-discovering the arts: The impact of engagement in a natural environment upon pre-service teacher perceptions of creativity. </w:t>
      </w:r>
      <w:r w:rsidRPr="000375C4">
        <w:rPr>
          <w:i/>
        </w:rPr>
        <w:t>Thinking skills and creativity</w:t>
      </w:r>
      <w:r w:rsidRPr="000375C4">
        <w:t>,</w:t>
      </w:r>
      <w:r w:rsidRPr="000375C4">
        <w:rPr>
          <w:i/>
        </w:rPr>
        <w:t xml:space="preserve"> 8</w:t>
      </w:r>
      <w:r w:rsidRPr="000375C4">
        <w:t xml:space="preserve">, 102-108. </w:t>
      </w:r>
    </w:p>
    <w:p w14:paraId="002A37F5" w14:textId="77777777" w:rsidR="000375C4" w:rsidRPr="000375C4" w:rsidRDefault="000375C4" w:rsidP="000375C4">
      <w:pPr>
        <w:pStyle w:val="EndNoteBibliography"/>
        <w:spacing w:after="0"/>
        <w:ind w:left="720" w:hanging="720"/>
      </w:pPr>
      <w:r w:rsidRPr="000375C4">
        <w:t xml:space="preserve">Kara, N., Aydin, C. C., &amp; Cagiltay, K. (2013). Investigating the activities of children toward a smart storytelling toy. </w:t>
      </w:r>
      <w:r w:rsidRPr="000375C4">
        <w:rPr>
          <w:i/>
        </w:rPr>
        <w:t>Journal of Educational Technology &amp; Society</w:t>
      </w:r>
      <w:r w:rsidRPr="000375C4">
        <w:t>,</w:t>
      </w:r>
      <w:r w:rsidRPr="000375C4">
        <w:rPr>
          <w:i/>
        </w:rPr>
        <w:t xml:space="preserve"> 16</w:t>
      </w:r>
      <w:r w:rsidRPr="000375C4">
        <w:t xml:space="preserve">(1), 28-43. </w:t>
      </w:r>
    </w:p>
    <w:p w14:paraId="27C84343" w14:textId="77777777" w:rsidR="000375C4" w:rsidRPr="000375C4" w:rsidRDefault="000375C4" w:rsidP="000375C4">
      <w:pPr>
        <w:pStyle w:val="EndNoteBibliography"/>
        <w:spacing w:after="0"/>
        <w:ind w:left="720" w:hanging="720"/>
      </w:pPr>
      <w:r w:rsidRPr="000375C4">
        <w:t xml:space="preserve">Kaufman, J. C., &amp; Sternberg, R. J. (2010). </w:t>
      </w:r>
      <w:r w:rsidRPr="000375C4">
        <w:rPr>
          <w:i/>
        </w:rPr>
        <w:t>The Cambridge handbook of creativity</w:t>
      </w:r>
      <w:r w:rsidRPr="000375C4">
        <w:t xml:space="preserve">. Cambridge University Press. </w:t>
      </w:r>
    </w:p>
    <w:p w14:paraId="496E2D3C" w14:textId="77777777" w:rsidR="000375C4" w:rsidRPr="000375C4" w:rsidRDefault="000375C4" w:rsidP="000375C4">
      <w:pPr>
        <w:pStyle w:val="EndNoteBibliography"/>
        <w:spacing w:after="0"/>
        <w:ind w:left="720" w:hanging="720"/>
      </w:pPr>
      <w:r w:rsidRPr="000375C4">
        <w:t xml:space="preserve">Kučić, M., &amp; Luić, L. (2023). TailorScore: Application of Innovative Teaching and Artificial Intelligence to Encourage Creativity. ICERI2023 Proceedings, </w:t>
      </w:r>
    </w:p>
    <w:p w14:paraId="2813870F" w14:textId="77777777" w:rsidR="000375C4" w:rsidRPr="000375C4" w:rsidRDefault="000375C4" w:rsidP="000375C4">
      <w:pPr>
        <w:pStyle w:val="EndNoteBibliography"/>
        <w:spacing w:after="0"/>
        <w:ind w:left="720" w:hanging="720"/>
      </w:pPr>
      <w:r w:rsidRPr="000375C4">
        <w:t xml:space="preserve">Luftig, R. L. (2000). An investigation of an arts infusion program on creative thinking, academic achievement, affective functioning, and arts appreciation of children at three grade levels. </w:t>
      </w:r>
      <w:r w:rsidRPr="000375C4">
        <w:rPr>
          <w:i/>
        </w:rPr>
        <w:t>Studies in Art Education</w:t>
      </w:r>
      <w:r w:rsidRPr="000375C4">
        <w:t>,</w:t>
      </w:r>
      <w:r w:rsidRPr="000375C4">
        <w:rPr>
          <w:i/>
        </w:rPr>
        <w:t xml:space="preserve"> 41</w:t>
      </w:r>
      <w:r w:rsidRPr="000375C4">
        <w:t xml:space="preserve">(3), 208-227. </w:t>
      </w:r>
    </w:p>
    <w:p w14:paraId="63A7CFEF" w14:textId="77777777" w:rsidR="000375C4" w:rsidRPr="000375C4" w:rsidRDefault="000375C4" w:rsidP="000375C4">
      <w:pPr>
        <w:pStyle w:val="EndNoteBibliography"/>
        <w:spacing w:after="0"/>
        <w:ind w:left="720" w:hanging="720"/>
      </w:pPr>
      <w:r w:rsidRPr="000375C4">
        <w:t xml:space="preserve">Majid, D. A., Tan, A.-G., &amp; Soh, K.-C. (2003). Enhancing children's creativity: An exploratory study on using the Internet and SCAMPER as creative writing tools. </w:t>
      </w:r>
      <w:r w:rsidRPr="000375C4">
        <w:rPr>
          <w:i/>
        </w:rPr>
        <w:t>Korean Journal of Thinking and Problem Solving</w:t>
      </w:r>
      <w:r w:rsidRPr="000375C4">
        <w:t>,</w:t>
      </w:r>
      <w:r w:rsidRPr="000375C4">
        <w:rPr>
          <w:i/>
        </w:rPr>
        <w:t xml:space="preserve"> 13</w:t>
      </w:r>
      <w:r w:rsidRPr="000375C4">
        <w:t xml:space="preserve">(2), 67-82. </w:t>
      </w:r>
    </w:p>
    <w:p w14:paraId="01EA032A" w14:textId="77777777" w:rsidR="000375C4" w:rsidRPr="000375C4" w:rsidRDefault="000375C4" w:rsidP="000375C4">
      <w:pPr>
        <w:pStyle w:val="EndNoteBibliography"/>
        <w:spacing w:after="0"/>
        <w:ind w:left="720" w:hanging="720"/>
      </w:pPr>
      <w:r w:rsidRPr="000375C4">
        <w:t xml:space="preserve">Maker, C. J., Jo, S., &amp; Muammar, O. M. (2008). Development of creativity: The influence of varying levels of implementation of the DISCOVER curriculum model, a non-traditional pedagogical approach. </w:t>
      </w:r>
      <w:r w:rsidRPr="000375C4">
        <w:rPr>
          <w:i/>
        </w:rPr>
        <w:t>Learning and Individual Differences</w:t>
      </w:r>
      <w:r w:rsidRPr="000375C4">
        <w:t>,</w:t>
      </w:r>
      <w:r w:rsidRPr="000375C4">
        <w:rPr>
          <w:i/>
        </w:rPr>
        <w:t xml:space="preserve"> 18</w:t>
      </w:r>
      <w:r w:rsidRPr="000375C4">
        <w:t xml:space="preserve">(4), 402-417. </w:t>
      </w:r>
    </w:p>
    <w:p w14:paraId="444F23A0" w14:textId="77777777" w:rsidR="000375C4" w:rsidRPr="000375C4" w:rsidRDefault="000375C4" w:rsidP="000375C4">
      <w:pPr>
        <w:pStyle w:val="EndNoteBibliography"/>
        <w:spacing w:after="0"/>
        <w:ind w:left="720" w:hanging="720"/>
      </w:pPr>
      <w:r w:rsidRPr="000375C4">
        <w:t xml:space="preserve">Memmert, D. (2006). Developing creative thinking in a gifted sport enrichment program and the crucial role of attention processes. </w:t>
      </w:r>
      <w:r w:rsidRPr="000375C4">
        <w:rPr>
          <w:i/>
        </w:rPr>
        <w:t>High Ability Studies</w:t>
      </w:r>
      <w:r w:rsidRPr="000375C4">
        <w:t>,</w:t>
      </w:r>
      <w:r w:rsidRPr="000375C4">
        <w:rPr>
          <w:i/>
        </w:rPr>
        <w:t xml:space="preserve"> 17</w:t>
      </w:r>
      <w:r w:rsidRPr="000375C4">
        <w:t xml:space="preserve">(1), 101-115. </w:t>
      </w:r>
    </w:p>
    <w:p w14:paraId="20B58325" w14:textId="77777777" w:rsidR="000375C4" w:rsidRPr="000375C4" w:rsidRDefault="000375C4" w:rsidP="000375C4">
      <w:pPr>
        <w:pStyle w:val="EndNoteBibliography"/>
        <w:spacing w:after="0"/>
        <w:ind w:left="720" w:hanging="720"/>
      </w:pPr>
      <w:r w:rsidRPr="000375C4">
        <w:t xml:space="preserve">Moore, M., &amp; Russ, S. W. (2008). Follow-up of a pretend play intervention: Effects on play, creativity, and emotional processes in children. </w:t>
      </w:r>
      <w:r w:rsidRPr="000375C4">
        <w:rPr>
          <w:i/>
        </w:rPr>
        <w:t>Creativity Research Journal</w:t>
      </w:r>
      <w:r w:rsidRPr="000375C4">
        <w:t>,</w:t>
      </w:r>
      <w:r w:rsidRPr="000375C4">
        <w:rPr>
          <w:i/>
        </w:rPr>
        <w:t xml:space="preserve"> 20</w:t>
      </w:r>
      <w:r w:rsidRPr="000375C4">
        <w:t xml:space="preserve">(4), 427-436. </w:t>
      </w:r>
    </w:p>
    <w:p w14:paraId="13B3CBC0" w14:textId="77777777" w:rsidR="000375C4" w:rsidRPr="000375C4" w:rsidRDefault="000375C4" w:rsidP="000375C4">
      <w:pPr>
        <w:pStyle w:val="EndNoteBibliography"/>
        <w:spacing w:after="0"/>
        <w:ind w:left="720" w:hanging="720"/>
      </w:pPr>
      <w:r w:rsidRPr="000375C4">
        <w:t xml:space="preserve">Nishat, F., Hudson, S., Panesar, P., Ali, S., Litwin, S., Zeller, F., Candelaria, P., Foster, M. E., &amp; Stinson, J. (2023). Exploring the needs of children and caregivers to inform design of an artificial intelligence-enhanced social robot in the pediatric emergency department. </w:t>
      </w:r>
      <w:r w:rsidRPr="000375C4">
        <w:rPr>
          <w:i/>
        </w:rPr>
        <w:t>Journal of Clinical and Translational Science</w:t>
      </w:r>
      <w:r w:rsidRPr="000375C4">
        <w:t>,</w:t>
      </w:r>
      <w:r w:rsidRPr="000375C4">
        <w:rPr>
          <w:i/>
        </w:rPr>
        <w:t xml:space="preserve"> 7</w:t>
      </w:r>
      <w:r w:rsidRPr="000375C4">
        <w:t xml:space="preserve">(1), e191. </w:t>
      </w:r>
    </w:p>
    <w:p w14:paraId="62B33B29" w14:textId="77777777" w:rsidR="000375C4" w:rsidRPr="000375C4" w:rsidRDefault="000375C4" w:rsidP="000375C4">
      <w:pPr>
        <w:pStyle w:val="EndNoteBibliography"/>
        <w:spacing w:after="0"/>
        <w:ind w:left="720" w:hanging="720"/>
      </w:pPr>
      <w:r w:rsidRPr="000375C4">
        <w:t xml:space="preserve">Ocak, C., Kopcha, T. J., &amp; Dey, R. (2023). An AI-enhanced pattern recognition approach to temporal and spatial analysis of children's embodied interactions. </w:t>
      </w:r>
      <w:r w:rsidRPr="000375C4">
        <w:rPr>
          <w:i/>
        </w:rPr>
        <w:t>Computers and Education: Artificial Intelligence</w:t>
      </w:r>
      <w:r w:rsidRPr="000375C4">
        <w:t>,</w:t>
      </w:r>
      <w:r w:rsidRPr="000375C4">
        <w:rPr>
          <w:i/>
        </w:rPr>
        <w:t xml:space="preserve"> 5</w:t>
      </w:r>
      <w:r w:rsidRPr="000375C4">
        <w:t xml:space="preserve">, 100146. </w:t>
      </w:r>
    </w:p>
    <w:p w14:paraId="05C26DA3" w14:textId="77777777" w:rsidR="000375C4" w:rsidRPr="000375C4" w:rsidRDefault="000375C4" w:rsidP="000375C4">
      <w:pPr>
        <w:pStyle w:val="EndNoteBibliography"/>
        <w:spacing w:after="0"/>
        <w:ind w:left="720" w:hanging="720"/>
      </w:pPr>
      <w:r w:rsidRPr="000375C4">
        <w:lastRenderedPageBreak/>
        <w:t xml:space="preserve">Ott, M., &amp; Pozzi, F. (2012). Digital games as creativity enablers for children. </w:t>
      </w:r>
      <w:r w:rsidRPr="000375C4">
        <w:rPr>
          <w:i/>
        </w:rPr>
        <w:t>Behaviour &amp; Information Technology</w:t>
      </w:r>
      <w:r w:rsidRPr="000375C4">
        <w:t>,</w:t>
      </w:r>
      <w:r w:rsidRPr="000375C4">
        <w:rPr>
          <w:i/>
        </w:rPr>
        <w:t xml:space="preserve"> 31</w:t>
      </w:r>
      <w:r w:rsidRPr="000375C4">
        <w:t xml:space="preserve">(10), 1011-1019. </w:t>
      </w:r>
    </w:p>
    <w:p w14:paraId="5F9B34EB" w14:textId="77777777" w:rsidR="000375C4" w:rsidRPr="000375C4" w:rsidRDefault="000375C4" w:rsidP="000375C4">
      <w:pPr>
        <w:pStyle w:val="EndNoteBibliography"/>
        <w:spacing w:after="0"/>
        <w:ind w:left="720" w:hanging="720"/>
      </w:pPr>
      <w:r w:rsidRPr="000375C4">
        <w:t xml:space="preserve">Pagona, B., &amp; Costas, M. (2008). The development of motor creativity in elementary school children and its retention. </w:t>
      </w:r>
      <w:r w:rsidRPr="000375C4">
        <w:rPr>
          <w:i/>
        </w:rPr>
        <w:t>Creativity Research Journal</w:t>
      </w:r>
      <w:r w:rsidRPr="000375C4">
        <w:t>,</w:t>
      </w:r>
      <w:r w:rsidRPr="000375C4">
        <w:rPr>
          <w:i/>
        </w:rPr>
        <w:t xml:space="preserve"> 20</w:t>
      </w:r>
      <w:r w:rsidRPr="000375C4">
        <w:t xml:space="preserve">(1), 72-80. </w:t>
      </w:r>
    </w:p>
    <w:p w14:paraId="445299D6" w14:textId="77777777" w:rsidR="000375C4" w:rsidRPr="000375C4" w:rsidRDefault="000375C4" w:rsidP="000375C4">
      <w:pPr>
        <w:pStyle w:val="EndNoteBibliography"/>
        <w:spacing w:after="0"/>
        <w:ind w:left="720" w:hanging="720"/>
      </w:pPr>
      <w:r w:rsidRPr="000375C4">
        <w:t xml:space="preserve">Said-Metwaly, S., Van den Noortgate, W., &amp; Kyndt, E. (2017). Approaches to measuring creativity: A systematic literature review. </w:t>
      </w:r>
      <w:r w:rsidRPr="000375C4">
        <w:rPr>
          <w:i/>
        </w:rPr>
        <w:t>Creativity. Theories–Research-Applications</w:t>
      </w:r>
      <w:r w:rsidRPr="000375C4">
        <w:t>,</w:t>
      </w:r>
      <w:r w:rsidRPr="000375C4">
        <w:rPr>
          <w:i/>
        </w:rPr>
        <w:t xml:space="preserve"> 4</w:t>
      </w:r>
      <w:r w:rsidRPr="000375C4">
        <w:t xml:space="preserve">(2), 238-275. </w:t>
      </w:r>
    </w:p>
    <w:p w14:paraId="5434AB9F" w14:textId="77777777" w:rsidR="000375C4" w:rsidRPr="000375C4" w:rsidRDefault="000375C4" w:rsidP="000375C4">
      <w:pPr>
        <w:pStyle w:val="EndNoteBibliography"/>
        <w:spacing w:after="0"/>
        <w:ind w:left="720" w:hanging="720"/>
      </w:pPr>
      <w:r w:rsidRPr="000375C4">
        <w:t xml:space="preserve">Salma, S., Pahenra, P., Kabiba, K., Rusli, T. I., &amp; Saranani, M. S. (2023). Teachers' Actions in Optimizing Children's Creativity by Promoting Their Ideas Through Image Media Post the Covid-19 Pandemic. </w:t>
      </w:r>
      <w:r w:rsidRPr="000375C4">
        <w:rPr>
          <w:i/>
        </w:rPr>
        <w:t>Journal of Education Action Research</w:t>
      </w:r>
      <w:r w:rsidRPr="000375C4">
        <w:t>,</w:t>
      </w:r>
      <w:r w:rsidRPr="000375C4">
        <w:rPr>
          <w:i/>
        </w:rPr>
        <w:t xml:space="preserve"> 7</w:t>
      </w:r>
      <w:r w:rsidRPr="000375C4">
        <w:t xml:space="preserve">(1), 120-130. </w:t>
      </w:r>
    </w:p>
    <w:p w14:paraId="0EAD2294" w14:textId="77777777" w:rsidR="000375C4" w:rsidRPr="000375C4" w:rsidRDefault="000375C4" w:rsidP="000375C4">
      <w:pPr>
        <w:pStyle w:val="EndNoteBibliography"/>
        <w:spacing w:after="0"/>
        <w:ind w:left="720" w:hanging="720"/>
      </w:pPr>
      <w:r w:rsidRPr="000375C4">
        <w:t xml:space="preserve">Shaffer, D. W., &amp; Gee, J. P. (2006). </w:t>
      </w:r>
      <w:r w:rsidRPr="000375C4">
        <w:rPr>
          <w:i/>
        </w:rPr>
        <w:t>How computer games help children learn</w:t>
      </w:r>
      <w:r w:rsidRPr="000375C4">
        <w:t xml:space="preserve">. Springer. </w:t>
      </w:r>
    </w:p>
    <w:p w14:paraId="5D9B63E1" w14:textId="77777777" w:rsidR="000375C4" w:rsidRPr="000375C4" w:rsidRDefault="000375C4" w:rsidP="000375C4">
      <w:pPr>
        <w:pStyle w:val="EndNoteBibliography"/>
        <w:spacing w:after="0"/>
        <w:ind w:left="720" w:hanging="720"/>
      </w:pPr>
      <w:r w:rsidRPr="000375C4">
        <w:t xml:space="preserve">Smogorzewska, J. (2012). Storyline and associations pyramid as methods of creativity enhancement: Comparison of effectiveness in 5-year-old children. </w:t>
      </w:r>
      <w:r w:rsidRPr="000375C4">
        <w:rPr>
          <w:i/>
        </w:rPr>
        <w:t>Thinking skills and creativity</w:t>
      </w:r>
      <w:r w:rsidRPr="000375C4">
        <w:t>,</w:t>
      </w:r>
      <w:r w:rsidRPr="000375C4">
        <w:rPr>
          <w:i/>
        </w:rPr>
        <w:t xml:space="preserve"> 7</w:t>
      </w:r>
      <w:r w:rsidRPr="000375C4">
        <w:t xml:space="preserve">(1), 28-37. </w:t>
      </w:r>
    </w:p>
    <w:p w14:paraId="1D6E5E7E" w14:textId="77777777" w:rsidR="000375C4" w:rsidRPr="000375C4" w:rsidRDefault="000375C4" w:rsidP="000375C4">
      <w:pPr>
        <w:pStyle w:val="EndNoteBibliography"/>
        <w:spacing w:after="0"/>
        <w:ind w:left="720" w:hanging="720"/>
      </w:pPr>
      <w:r w:rsidRPr="000375C4">
        <w:t xml:space="preserve">Smogorzewska, J. (2014). Developing children's language creativity through telling stories–An experimental study. </w:t>
      </w:r>
      <w:r w:rsidRPr="000375C4">
        <w:rPr>
          <w:i/>
        </w:rPr>
        <w:t>Thinking skills and creativity</w:t>
      </w:r>
      <w:r w:rsidRPr="000375C4">
        <w:t>,</w:t>
      </w:r>
      <w:r w:rsidRPr="000375C4">
        <w:rPr>
          <w:i/>
        </w:rPr>
        <w:t xml:space="preserve"> 13</w:t>
      </w:r>
      <w:r w:rsidRPr="000375C4">
        <w:t xml:space="preserve">, 20-31. </w:t>
      </w:r>
    </w:p>
    <w:p w14:paraId="16C4EE02" w14:textId="77777777" w:rsidR="000375C4" w:rsidRPr="000375C4" w:rsidRDefault="000375C4" w:rsidP="000375C4">
      <w:pPr>
        <w:pStyle w:val="EndNoteBibliography"/>
        <w:spacing w:after="0"/>
        <w:ind w:left="720" w:hanging="720"/>
      </w:pPr>
      <w:r w:rsidRPr="000375C4">
        <w:t xml:space="preserve">Sowden, P. T., Clements, L., Redlich, C., &amp; Lewis, C. (2015). Improvisation facilitates divergent thinking and creativity: Realizing a benefit of primary school arts education. </w:t>
      </w:r>
      <w:r w:rsidRPr="000375C4">
        <w:rPr>
          <w:i/>
        </w:rPr>
        <w:t>Psychology of Aesthetics, Creativity, and the Arts</w:t>
      </w:r>
      <w:r w:rsidRPr="000375C4">
        <w:t>,</w:t>
      </w:r>
      <w:r w:rsidRPr="000375C4">
        <w:rPr>
          <w:i/>
        </w:rPr>
        <w:t xml:space="preserve"> 9</w:t>
      </w:r>
      <w:r w:rsidRPr="000375C4">
        <w:t xml:space="preserve">(2), 128. </w:t>
      </w:r>
    </w:p>
    <w:p w14:paraId="485B660A" w14:textId="77777777" w:rsidR="000375C4" w:rsidRPr="000375C4" w:rsidRDefault="000375C4" w:rsidP="000375C4">
      <w:pPr>
        <w:pStyle w:val="EndNoteBibliography"/>
        <w:spacing w:after="0"/>
        <w:ind w:left="720" w:hanging="720"/>
      </w:pPr>
      <w:r w:rsidRPr="000375C4">
        <w:t xml:space="preserve">Su, J., &amp; Yang, W. (2023). Artificial intelligence (AI) literacy in early childhood education: An intervention study in Hong Kong. </w:t>
      </w:r>
      <w:r w:rsidRPr="000375C4">
        <w:rPr>
          <w:i/>
        </w:rPr>
        <w:t>Interactive Learning Environments</w:t>
      </w:r>
      <w:r w:rsidRPr="000375C4">
        <w:t xml:space="preserve">, 1-15. </w:t>
      </w:r>
    </w:p>
    <w:p w14:paraId="398EB27A" w14:textId="77777777" w:rsidR="000375C4" w:rsidRPr="000375C4" w:rsidRDefault="000375C4" w:rsidP="000375C4">
      <w:pPr>
        <w:pStyle w:val="EndNoteBibliography"/>
        <w:spacing w:after="0"/>
        <w:ind w:left="720" w:hanging="720"/>
      </w:pPr>
      <w:r w:rsidRPr="000375C4">
        <w:t xml:space="preserve">Tadmor, C. T., Satterstrom, P., Jang, S., &amp; Polzer, J. T. (2012). Beyond individual creativity: The superadditive benefits of multicultural experience for collective creativity in culturally diverse teams. </w:t>
      </w:r>
      <w:r w:rsidRPr="000375C4">
        <w:rPr>
          <w:i/>
        </w:rPr>
        <w:t>Journal of Cross-Cultural Psychology</w:t>
      </w:r>
      <w:r w:rsidRPr="000375C4">
        <w:t>,</w:t>
      </w:r>
      <w:r w:rsidRPr="000375C4">
        <w:rPr>
          <w:i/>
        </w:rPr>
        <w:t xml:space="preserve"> 43</w:t>
      </w:r>
      <w:r w:rsidRPr="000375C4">
        <w:t xml:space="preserve">(3), 384-392. </w:t>
      </w:r>
    </w:p>
    <w:p w14:paraId="0F057FDF" w14:textId="77777777" w:rsidR="000375C4" w:rsidRPr="000375C4" w:rsidRDefault="000375C4" w:rsidP="000375C4">
      <w:pPr>
        <w:pStyle w:val="EndNoteBibliography"/>
        <w:spacing w:after="0"/>
        <w:ind w:left="720" w:hanging="720"/>
      </w:pPr>
      <w:r w:rsidRPr="000375C4">
        <w:t xml:space="preserve">Yang, W., Hu, X., Yeter, I. H., Su, J., Yang, Y., &amp; Lee, J. C. K. (2024). Artificial intelligence education for young children: A case study of technology‐enhanced embodied learning. </w:t>
      </w:r>
      <w:r w:rsidRPr="000375C4">
        <w:rPr>
          <w:i/>
        </w:rPr>
        <w:t>Journal of Computer Assisted Learning</w:t>
      </w:r>
      <w:r w:rsidRPr="000375C4">
        <w:t>,</w:t>
      </w:r>
      <w:r w:rsidRPr="000375C4">
        <w:rPr>
          <w:i/>
        </w:rPr>
        <w:t xml:space="preserve"> 40</w:t>
      </w:r>
      <w:r w:rsidRPr="000375C4">
        <w:t xml:space="preserve">(2), 465-477. </w:t>
      </w:r>
    </w:p>
    <w:p w14:paraId="70A9F016" w14:textId="77777777" w:rsidR="000375C4" w:rsidRPr="000375C4" w:rsidRDefault="000375C4" w:rsidP="000375C4">
      <w:pPr>
        <w:pStyle w:val="EndNoteBibliography"/>
        <w:ind w:left="720" w:hanging="720"/>
      </w:pPr>
      <w:r w:rsidRPr="000375C4">
        <w:t xml:space="preserve">Zhang, Y. (2023). Fostering creativity in K12 education with gamification. </w:t>
      </w:r>
    </w:p>
    <w:p w14:paraId="563D2A6D" w14:textId="6107508C" w:rsidR="009D722C" w:rsidRPr="002401F5" w:rsidRDefault="002A36E9" w:rsidP="000375C4">
      <w:pPr>
        <w:spacing w:line="480" w:lineRule="auto"/>
        <w:rPr>
          <w:rFonts w:asciiTheme="majorBidi" w:hAnsiTheme="majorBidi" w:cstheme="majorBidi"/>
          <w:sz w:val="24"/>
          <w:szCs w:val="24"/>
        </w:rPr>
        <w:sectPr w:rsidR="009D722C" w:rsidRPr="002401F5" w:rsidSect="007C38DC">
          <w:pgSz w:w="12240" w:h="15840"/>
          <w:pgMar w:top="1440" w:right="1440" w:bottom="1440" w:left="1440" w:header="720" w:footer="720" w:gutter="0"/>
          <w:cols w:space="720"/>
          <w:docGrid w:linePitch="360"/>
        </w:sectPr>
      </w:pPr>
      <w:r w:rsidRPr="002401F5">
        <w:rPr>
          <w:rFonts w:asciiTheme="majorBidi" w:hAnsiTheme="majorBidi" w:cstheme="majorBidi"/>
          <w:sz w:val="24"/>
          <w:szCs w:val="24"/>
        </w:rPr>
        <w:fldChar w:fldCharType="end"/>
      </w:r>
    </w:p>
    <w:p w14:paraId="58E4F951" w14:textId="7B41EB1F" w:rsidR="00D82CE9" w:rsidRPr="00D82CE9" w:rsidRDefault="00FB574F" w:rsidP="00D82CE9">
      <w:pPr>
        <w:spacing w:after="0" w:line="360" w:lineRule="auto"/>
        <w:jc w:val="both"/>
        <w:rPr>
          <w:rFonts w:asciiTheme="majorBidi" w:hAnsiTheme="majorBidi" w:cstheme="majorBidi"/>
          <w:b/>
          <w:bCs/>
          <w:sz w:val="24"/>
          <w:szCs w:val="24"/>
        </w:rPr>
      </w:pPr>
      <w:r w:rsidRPr="009877BF">
        <w:rPr>
          <w:rFonts w:ascii="Times New Roman" w:hAnsi="Times New Roman" w:cs="B Nazanin"/>
          <w:b/>
          <w:bCs/>
          <w:iCs/>
          <w:sz w:val="24"/>
          <w:szCs w:val="24"/>
        </w:rPr>
        <w:lastRenderedPageBreak/>
        <w:t>Figure 1: Systematic review flowchart</w:t>
      </w:r>
    </w:p>
    <w:p w14:paraId="633D8DE9" w14:textId="77777777" w:rsidR="00D82CE9" w:rsidRDefault="00D82CE9" w:rsidP="00D82CE9">
      <w:pPr>
        <w:spacing w:after="0" w:line="360" w:lineRule="auto"/>
        <w:jc w:val="both"/>
        <w:rPr>
          <w:rFonts w:asciiTheme="majorBidi" w:hAnsiTheme="majorBidi" w:cstheme="majorBidi"/>
          <w:sz w:val="24"/>
          <w:szCs w:val="24"/>
          <w:lang w:bidi="fa-IR"/>
        </w:rPr>
      </w:pPr>
    </w:p>
    <w:p w14:paraId="4B7A1CA7" w14:textId="77777777" w:rsidR="00D82CE9" w:rsidRPr="0084563F" w:rsidRDefault="00D82CE9" w:rsidP="00D82CE9">
      <w:pPr>
        <w:bidi/>
        <w:rPr>
          <w:rFonts w:ascii="Arial" w:hAnsi="Arial"/>
          <w:color w:val="000000"/>
          <w:rtl/>
          <w:lang w:bidi="fa-IR"/>
        </w:rPr>
      </w:pPr>
    </w:p>
    <w:p w14:paraId="26AA19EC" w14:textId="77777777" w:rsidR="00D82CE9" w:rsidRPr="0084563F" w:rsidRDefault="00D82CE9" w:rsidP="00D82CE9">
      <w:pPr>
        <w:bidi/>
        <w:rPr>
          <w:rFonts w:ascii="Arial" w:hAnsi="Arial"/>
          <w:color w:val="000000"/>
          <w:rtl/>
        </w:rPr>
      </w:pPr>
      <w:r>
        <w:rPr>
          <w:rFonts w:ascii="Arial" w:hAnsi="Arial"/>
          <w:noProof/>
          <w:color w:val="000000"/>
          <w:rtl/>
        </w:rPr>
        <mc:AlternateContent>
          <mc:Choice Requires="wps">
            <w:drawing>
              <wp:anchor distT="0" distB="0" distL="114300" distR="114300" simplePos="0" relativeHeight="251659264" behindDoc="0" locked="0" layoutInCell="1" allowOverlap="1" wp14:anchorId="221E327F" wp14:editId="7B83F1BF">
                <wp:simplePos x="0" y="0"/>
                <wp:positionH relativeFrom="column">
                  <wp:posOffset>2350135</wp:posOffset>
                </wp:positionH>
                <wp:positionV relativeFrom="paragraph">
                  <wp:posOffset>4445</wp:posOffset>
                </wp:positionV>
                <wp:extent cx="1895475" cy="942340"/>
                <wp:effectExtent l="0" t="0" r="28575" b="10160"/>
                <wp:wrapNone/>
                <wp:docPr id="27" name="Rounded 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5475" cy="942340"/>
                        </a:xfrm>
                        <a:prstGeom prst="roundRect">
                          <a:avLst>
                            <a:gd name="adj" fmla="val 16667"/>
                          </a:avLst>
                        </a:prstGeom>
                        <a:solidFill>
                          <a:srgbClr val="FFFFFF"/>
                        </a:solidFill>
                        <a:ln w="9525">
                          <a:solidFill>
                            <a:srgbClr val="000000"/>
                          </a:solidFill>
                          <a:round/>
                          <a:headEnd/>
                          <a:tailEnd/>
                        </a:ln>
                      </wps:spPr>
                      <wps:txbx>
                        <w:txbxContent>
                          <w:p w14:paraId="03301B81" w14:textId="77777777" w:rsidR="00D82CE9" w:rsidRDefault="00D82CE9" w:rsidP="00D82CE9">
                            <w:pPr>
                              <w:autoSpaceDE w:val="0"/>
                              <w:autoSpaceDN w:val="0"/>
                              <w:adjustRightInd w:val="0"/>
                              <w:spacing w:after="0"/>
                              <w:jc w:val="center"/>
                              <w:rPr>
                                <w:rFonts w:ascii="Times New Roman" w:hAnsi="Times New Roman"/>
                                <w:sz w:val="20"/>
                                <w:szCs w:val="20"/>
                              </w:rPr>
                            </w:pPr>
                            <w:r>
                              <w:rPr>
                                <w:rFonts w:ascii="Times New Roman" w:hAnsi="Times New Roman"/>
                                <w:sz w:val="20"/>
                                <w:szCs w:val="20"/>
                              </w:rPr>
                              <w:t xml:space="preserve">The other articles </w:t>
                            </w:r>
                            <w:r w:rsidRPr="00D825FE">
                              <w:rPr>
                                <w:rFonts w:ascii="Times New Roman" w:hAnsi="Times New Roman"/>
                                <w:sz w:val="20"/>
                                <w:szCs w:val="20"/>
                              </w:rPr>
                              <w:t>identified through other sources (during review of the references of identified studies)</w:t>
                            </w:r>
                          </w:p>
                          <w:p w14:paraId="679BCAF9" w14:textId="67AC0B90" w:rsidR="00D82CE9" w:rsidRDefault="00D82CE9" w:rsidP="00D82CE9">
                            <w:pPr>
                              <w:spacing w:after="0"/>
                              <w:jc w:val="center"/>
                              <w:rPr>
                                <w:rFonts w:ascii="Times New Roman" w:hAnsi="Times New Roman"/>
                                <w:sz w:val="32"/>
                                <w:szCs w:val="32"/>
                              </w:rPr>
                            </w:pPr>
                            <w:r>
                              <w:rPr>
                                <w:rFonts w:ascii="Times New Roman" w:hAnsi="Times New Roman"/>
                                <w:sz w:val="20"/>
                                <w:szCs w:val="20"/>
                              </w:rPr>
                              <w:t>(n=</w:t>
                            </w:r>
                            <w:r w:rsidR="00BA0E33">
                              <w:rPr>
                                <w:rFonts w:ascii="Times New Roman" w:hAnsi="Times New Roman"/>
                                <w:sz w:val="20"/>
                                <w:szCs w:val="20"/>
                              </w:rPr>
                              <w:t>516</w:t>
                            </w:r>
                            <w:r>
                              <w:rPr>
                                <w:rFonts w:ascii="Times New Roman" w:hAnsi="Times New Roman"/>
                                <w:sz w:val="20"/>
                                <w:szCs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21E327F" id="Rounded Rectangle 27" o:spid="_x0000_s1026" style="position:absolute;left:0;text-align:left;margin-left:185.05pt;margin-top:.35pt;width:149.25pt;height:7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">
                <v:textbox>
                  <w:txbxContent>
                    <w:p w14:paraId="03301B81" w14:textId="77777777" w:rsidR="00D82CE9" w:rsidRDefault="00D82CE9" w:rsidP="00D82CE9">
                      <w:pPr>
                        <w:autoSpaceDE w:val="0"/>
                        <w:autoSpaceDN w:val="0"/>
                        <w:adjustRightInd w:val="0"/>
                        <w:spacing w:after="0"/>
                        <w:jc w:val="center"/>
                        <w:rPr>
                          <w:rFonts w:ascii="Times New Roman" w:hAnsi="Times New Roman"/>
                          <w:sz w:val="20"/>
                          <w:szCs w:val="20"/>
                        </w:rPr>
                      </w:pPr>
                      <w:r>
                        <w:rPr>
                          <w:rFonts w:ascii="Times New Roman" w:hAnsi="Times New Roman"/>
                          <w:sz w:val="20"/>
                          <w:szCs w:val="20"/>
                        </w:rPr>
                        <w:t xml:space="preserve">The other articles </w:t>
                      </w:r>
                      <w:r w:rsidRPr="00D825FE">
                        <w:rPr>
                          <w:rFonts w:ascii="Times New Roman" w:hAnsi="Times New Roman"/>
                          <w:sz w:val="20"/>
                          <w:szCs w:val="20"/>
                        </w:rPr>
                        <w:t>identified through other sources (during review of the references of identified studies)</w:t>
                      </w:r>
                    </w:p>
                    <w:p w14:paraId="679BCAF9" w14:textId="67AC0B90" w:rsidR="00D82CE9" w:rsidRDefault="00D82CE9" w:rsidP="00D82CE9">
                      <w:pPr>
                        <w:spacing w:after="0"/>
                        <w:jc w:val="center"/>
                        <w:rPr>
                          <w:rFonts w:ascii="Times New Roman" w:hAnsi="Times New Roman"/>
                          <w:sz w:val="32"/>
                          <w:szCs w:val="32"/>
                        </w:rPr>
                      </w:pPr>
                      <w:r>
                        <w:rPr>
                          <w:rFonts w:ascii="Times New Roman" w:hAnsi="Times New Roman"/>
                          <w:sz w:val="20"/>
                          <w:szCs w:val="20"/>
                        </w:rPr>
                        <w:t>(n=</w:t>
                      </w:r>
                      <w:r w:rsidR="00BA0E33">
                        <w:rPr>
                          <w:rFonts w:ascii="Times New Roman" w:hAnsi="Times New Roman"/>
                          <w:sz w:val="20"/>
                          <w:szCs w:val="20"/>
                        </w:rPr>
                        <w:t>516</w:t>
                      </w:r>
                      <w:r>
                        <w:rPr>
                          <w:rFonts w:ascii="Times New Roman" w:hAnsi="Times New Roman"/>
                          <w:sz w:val="20"/>
                          <w:szCs w:val="20"/>
                        </w:rPr>
                        <w:t>)</w:t>
                      </w:r>
                    </w:p>
                  </w:txbxContent>
                </v:textbox>
              </v:roundrect>
            </w:pict>
          </mc:Fallback>
        </mc:AlternateContent>
      </w:r>
      <w:r>
        <w:rPr>
          <w:rFonts w:ascii="Arial" w:hAnsi="Arial"/>
          <w:noProof/>
          <w:color w:val="000000"/>
          <w:rtl/>
        </w:rPr>
        <mc:AlternateContent>
          <mc:Choice Requires="wps">
            <w:drawing>
              <wp:anchor distT="0" distB="0" distL="0" distR="0" simplePos="0" relativeHeight="251660288" behindDoc="0" locked="0" layoutInCell="1" allowOverlap="1" wp14:anchorId="0FDE34C2" wp14:editId="185AA0EF">
                <wp:simplePos x="0" y="0"/>
                <wp:positionH relativeFrom="column">
                  <wp:posOffset>-930910</wp:posOffset>
                </wp:positionH>
                <wp:positionV relativeFrom="paragraph">
                  <wp:posOffset>253365</wp:posOffset>
                </wp:positionV>
                <wp:extent cx="1078865" cy="297180"/>
                <wp:effectExtent l="0" t="9207" r="16827" b="16828"/>
                <wp:wrapNone/>
                <wp:docPr id="26" name="Rounded 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078865" cy="297180"/>
                        </a:xfrm>
                        <a:prstGeom prst="roundRect">
                          <a:avLst>
                            <a:gd name="adj" fmla="val 16667"/>
                          </a:avLst>
                        </a:prstGeom>
                        <a:noFill/>
                        <a:ln w="9525">
                          <a:solidFill>
                            <a:srgbClr val="000000"/>
                          </a:solidFill>
                          <a:round/>
                          <a:headEnd/>
                          <a:tailEnd/>
                        </a:ln>
                      </wps:spPr>
                      <wps:txbx>
                        <w:txbxContent>
                          <w:p w14:paraId="06B2B23B" w14:textId="77777777" w:rsidR="00D82CE9" w:rsidRDefault="00D82CE9" w:rsidP="00D82CE9">
                            <w:pPr>
                              <w:pStyle w:val="Heading21"/>
                              <w:jc w:val="center"/>
                              <w:rPr>
                                <w:rFonts w:ascii="Calibri" w:hAnsi="Calibri"/>
                              </w:rPr>
                            </w:pPr>
                            <w:r w:rsidRPr="00363E85">
                              <w:rPr>
                                <w:rFonts w:ascii="Calibri" w:hAnsi="Calibri"/>
                                <w:sz w:val="22"/>
                                <w:szCs w:val="22"/>
                              </w:rPr>
                              <w:t>recognition</w:t>
                            </w:r>
                          </w:p>
                        </w:txbxContent>
                      </wps:txbx>
                      <wps:bodyPr rot="0" vert="vert270"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FDE34C2" id="Rounded Rectangle 26" o:spid="_x0000_s1027" style="position:absolute;left:0;text-align:left;margin-left:-73.3pt;margin-top:19.95pt;width:84.95pt;height:23.4pt;rotation:-90;z-index:25166028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" filled="f">
                <v:textbox style="layout-flow:vertical;mso-layout-flow-alt:bottom-to-top" inset="3.6pt,,3.6pt">
                  <w:txbxContent>
                    <w:p w14:paraId="06B2B23B" w14:textId="77777777" w:rsidR="00D82CE9" w:rsidRDefault="00D82CE9" w:rsidP="00D82CE9">
                      <w:pPr>
                        <w:pStyle w:val="Heading21"/>
                        <w:jc w:val="center"/>
                        <w:rPr>
                          <w:rFonts w:ascii="Calibri" w:hAnsi="Calibri"/>
                        </w:rPr>
                      </w:pPr>
                      <w:r w:rsidRPr="00363E85">
                        <w:rPr>
                          <w:rFonts w:ascii="Calibri" w:hAnsi="Calibri"/>
                          <w:sz w:val="22"/>
                          <w:szCs w:val="22"/>
                        </w:rPr>
                        <w:t>recognition</w:t>
                      </w:r>
                    </w:p>
                  </w:txbxContent>
                </v:textbox>
              </v:roundrect>
            </w:pict>
          </mc:Fallback>
        </mc:AlternateContent>
      </w:r>
      <w:r>
        <w:rPr>
          <w:rFonts w:ascii="Arial" w:hAnsi="Arial"/>
          <w:noProof/>
          <w:color w:val="000000"/>
          <w:rtl/>
        </w:rPr>
        <mc:AlternateContent>
          <mc:Choice Requires="wps">
            <w:drawing>
              <wp:anchor distT="0" distB="0" distL="114300" distR="114300" simplePos="0" relativeHeight="251670528" behindDoc="0" locked="0" layoutInCell="1" allowOverlap="1" wp14:anchorId="7DD52083" wp14:editId="744D38A6">
                <wp:simplePos x="0" y="0"/>
                <wp:positionH relativeFrom="column">
                  <wp:posOffset>447675</wp:posOffset>
                </wp:positionH>
                <wp:positionV relativeFrom="paragraph">
                  <wp:posOffset>8255</wp:posOffset>
                </wp:positionV>
                <wp:extent cx="1762125" cy="932815"/>
                <wp:effectExtent l="0" t="0" r="28575" b="19685"/>
                <wp:wrapNone/>
                <wp:docPr id="21" name="Rounded 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62125" cy="932815"/>
                        </a:xfrm>
                        <a:prstGeom prst="roundRect">
                          <a:avLst>
                            <a:gd name="adj" fmla="val 16667"/>
                          </a:avLst>
                        </a:prstGeom>
                        <a:solidFill>
                          <a:srgbClr val="FFFFFF"/>
                        </a:solidFill>
                        <a:ln w="9525">
                          <a:solidFill>
                            <a:srgbClr val="000000"/>
                          </a:solidFill>
                          <a:round/>
                          <a:headEnd/>
                          <a:tailEnd/>
                        </a:ln>
                      </wps:spPr>
                      <wps:txbx>
                        <w:txbxContent>
                          <w:p w14:paraId="21594A47" w14:textId="77777777" w:rsidR="00D82CE9" w:rsidRDefault="00D82CE9" w:rsidP="00D82CE9">
                            <w:pPr>
                              <w:autoSpaceDE w:val="0"/>
                              <w:autoSpaceDN w:val="0"/>
                              <w:adjustRightInd w:val="0"/>
                              <w:jc w:val="center"/>
                              <w:rPr>
                                <w:rFonts w:ascii="Times New Roman" w:hAnsi="Times New Roman"/>
                                <w:sz w:val="20"/>
                                <w:szCs w:val="20"/>
                              </w:rPr>
                            </w:pPr>
                            <w:r>
                              <w:rPr>
                                <w:rFonts w:ascii="Times New Roman" w:hAnsi="Times New Roman"/>
                                <w:sz w:val="20"/>
                                <w:szCs w:val="20"/>
                              </w:rPr>
                              <w:t>Selected articles through database searching</w:t>
                            </w:r>
                          </w:p>
                          <w:p w14:paraId="7983433B" w14:textId="08F7B8DC" w:rsidR="00D82CE9" w:rsidRDefault="00D82CE9" w:rsidP="00D82CE9">
                            <w:pPr>
                              <w:jc w:val="center"/>
                              <w:rPr>
                                <w:rFonts w:ascii="Times New Roman" w:hAnsi="Times New Roman"/>
                                <w:sz w:val="20"/>
                                <w:szCs w:val="20"/>
                              </w:rPr>
                            </w:pPr>
                            <w:r>
                              <w:rPr>
                                <w:rFonts w:ascii="Times New Roman" w:hAnsi="Times New Roman"/>
                                <w:sz w:val="20"/>
                                <w:szCs w:val="20"/>
                              </w:rPr>
                              <w:t>(n=</w:t>
                            </w:r>
                            <w:r w:rsidR="008618FC">
                              <w:t>80</w:t>
                            </w:r>
                            <w:r w:rsidR="00BA0E33">
                              <w:t>00</w:t>
                            </w:r>
                            <w:r>
                              <w:rPr>
                                <w:rFonts w:ascii="Times New Roman" w:hAnsi="Times New Roman"/>
                                <w:sz w:val="20"/>
                                <w:szCs w:val="20"/>
                              </w:rPr>
                              <w:t>)</w:t>
                            </w:r>
                          </w:p>
                          <w:p w14:paraId="3BB72C8A" w14:textId="77777777" w:rsidR="00D82CE9" w:rsidRDefault="00D82CE9" w:rsidP="00D82CE9">
                            <w:pPr>
                              <w:jc w:val="center"/>
                              <w:rPr>
                                <w:rFonts w:ascii="Times New Roman" w:hAnsi="Times New Roman"/>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DD52083" id="Rounded Rectangle 21" o:spid="_x0000_s1028" style="position:absolute;left:0;text-align:left;margin-left:35.25pt;margin-top:.65pt;width:138.75pt;height:73.4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">
                <v:textbox>
                  <w:txbxContent>
                    <w:p w14:paraId="21594A47" w14:textId="77777777" w:rsidR="00D82CE9" w:rsidRDefault="00D82CE9" w:rsidP="00D82CE9">
                      <w:pPr>
                        <w:autoSpaceDE w:val="0"/>
                        <w:autoSpaceDN w:val="0"/>
                        <w:adjustRightInd w:val="0"/>
                        <w:jc w:val="center"/>
                        <w:rPr>
                          <w:rFonts w:ascii="Times New Roman" w:hAnsi="Times New Roman"/>
                          <w:sz w:val="20"/>
                          <w:szCs w:val="20"/>
                        </w:rPr>
                      </w:pPr>
                      <w:r>
                        <w:rPr>
                          <w:rFonts w:ascii="Times New Roman" w:hAnsi="Times New Roman"/>
                          <w:sz w:val="20"/>
                          <w:szCs w:val="20"/>
                        </w:rPr>
                        <w:t>Selected articles through database searching</w:t>
                      </w:r>
                    </w:p>
                    <w:p w14:paraId="7983433B" w14:textId="08F7B8DC" w:rsidR="00D82CE9" w:rsidRDefault="00D82CE9" w:rsidP="00D82CE9">
                      <w:pPr>
                        <w:jc w:val="center"/>
                        <w:rPr>
                          <w:rFonts w:ascii="Times New Roman" w:hAnsi="Times New Roman"/>
                          <w:sz w:val="20"/>
                          <w:szCs w:val="20"/>
                        </w:rPr>
                      </w:pPr>
                      <w:r>
                        <w:rPr>
                          <w:rFonts w:ascii="Times New Roman" w:hAnsi="Times New Roman"/>
                          <w:sz w:val="20"/>
                          <w:szCs w:val="20"/>
                        </w:rPr>
                        <w:t>(n=</w:t>
                      </w:r>
                      <w:r w:rsidR="008618FC">
                        <w:t>80</w:t>
                      </w:r>
                      <w:r w:rsidR="00BA0E33">
                        <w:t>00</w:t>
                      </w:r>
                      <w:r>
                        <w:rPr>
                          <w:rFonts w:ascii="Times New Roman" w:hAnsi="Times New Roman"/>
                          <w:sz w:val="20"/>
                          <w:szCs w:val="20"/>
                        </w:rPr>
                        <w:t>)</w:t>
                      </w:r>
                    </w:p>
                    <w:p w14:paraId="3BB72C8A" w14:textId="77777777" w:rsidR="00D82CE9" w:rsidRDefault="00D82CE9" w:rsidP="00D82CE9">
                      <w:pPr>
                        <w:jc w:val="center"/>
                        <w:rPr>
                          <w:rFonts w:ascii="Times New Roman" w:hAnsi="Times New Roman"/>
                          <w:sz w:val="32"/>
                          <w:szCs w:val="32"/>
                        </w:rPr>
                      </w:pPr>
                    </w:p>
                  </w:txbxContent>
                </v:textbox>
              </v:roundrect>
            </w:pict>
          </mc:Fallback>
        </mc:AlternateContent>
      </w:r>
    </w:p>
    <w:p w14:paraId="66B131BF" w14:textId="77777777" w:rsidR="00D82CE9" w:rsidRPr="0084563F" w:rsidRDefault="00D82CE9" w:rsidP="00D82CE9">
      <w:pPr>
        <w:bidi/>
        <w:spacing w:after="0" w:line="240" w:lineRule="auto"/>
        <w:jc w:val="both"/>
        <w:rPr>
          <w:rFonts w:ascii="Arial" w:eastAsia="Times New Roman" w:hAnsi="Arial"/>
          <w:color w:val="000000"/>
          <w:lang w:bidi="fa-IR"/>
        </w:rPr>
      </w:pPr>
    </w:p>
    <w:p w14:paraId="36CE6360" w14:textId="77777777" w:rsidR="00D82CE9" w:rsidRPr="0084563F" w:rsidRDefault="00D82CE9" w:rsidP="00D82CE9">
      <w:pPr>
        <w:bidi/>
        <w:spacing w:after="0" w:line="240" w:lineRule="auto"/>
        <w:jc w:val="both"/>
        <w:rPr>
          <w:rFonts w:ascii="Arial" w:eastAsia="Times New Roman" w:hAnsi="Arial"/>
          <w:color w:val="000000"/>
          <w:rtl/>
          <w:lang w:bidi="fa-IR"/>
        </w:rPr>
      </w:pPr>
    </w:p>
    <w:p w14:paraId="26C71E70" w14:textId="399D0BEE" w:rsidR="00D82CE9" w:rsidRPr="0084563F" w:rsidRDefault="00D82CE9" w:rsidP="00D82CE9">
      <w:pPr>
        <w:tabs>
          <w:tab w:val="left" w:pos="5520"/>
        </w:tabs>
        <w:spacing w:after="0" w:line="240" w:lineRule="auto"/>
        <w:jc w:val="both"/>
        <w:rPr>
          <w:rFonts w:ascii="Arial" w:hAnsi="Arial"/>
          <w:color w:val="000000"/>
          <w:rtl/>
        </w:rPr>
      </w:pPr>
    </w:p>
    <w:p w14:paraId="3FE769E2" w14:textId="2FF1EC72" w:rsidR="00D82CE9" w:rsidRPr="0084563F" w:rsidRDefault="00D82CE9" w:rsidP="00D82CE9">
      <w:pPr>
        <w:spacing w:after="0" w:line="240" w:lineRule="auto"/>
        <w:jc w:val="both"/>
        <w:rPr>
          <w:rFonts w:ascii="Arial" w:hAnsi="Arial"/>
          <w:color w:val="000000"/>
        </w:rPr>
      </w:pPr>
    </w:p>
    <w:p w14:paraId="2BD5C99C" w14:textId="2B67266C" w:rsidR="00D82CE9" w:rsidRPr="0084563F" w:rsidRDefault="008618FC" w:rsidP="008618FC">
      <w:pPr>
        <w:tabs>
          <w:tab w:val="left" w:pos="4356"/>
        </w:tabs>
        <w:spacing w:after="0" w:line="240" w:lineRule="auto"/>
        <w:jc w:val="both"/>
        <w:rPr>
          <w:rFonts w:ascii="Arial" w:hAnsi="Arial"/>
          <w:color w:val="000000"/>
          <w:rtl/>
        </w:rPr>
      </w:pPr>
      <w:r>
        <w:rPr>
          <w:rFonts w:ascii="Arial" w:hAnsi="Arial"/>
          <w:noProof/>
          <w:color w:val="000000"/>
          <w:rtl/>
        </w:rPr>
        <mc:AlternateContent>
          <mc:Choice Requires="wps">
            <w:drawing>
              <wp:anchor distT="0" distB="0" distL="114295" distR="114295" simplePos="0" relativeHeight="251681792" behindDoc="0" locked="0" layoutInCell="1" allowOverlap="1" wp14:anchorId="5F20A229" wp14:editId="1CA08D17">
                <wp:simplePos x="0" y="0"/>
                <wp:positionH relativeFrom="column">
                  <wp:posOffset>2693671</wp:posOffset>
                </wp:positionH>
                <wp:positionV relativeFrom="paragraph">
                  <wp:posOffset>88267</wp:posOffset>
                </wp:positionV>
                <wp:extent cx="214627" cy="45719"/>
                <wp:effectExtent l="65405" t="0" r="41910" b="60960"/>
                <wp:wrapNone/>
                <wp:docPr id="1918482955" name="Straight Arrow Connector 19184829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214627" cy="4571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A8BAF2A" id="_x0000_t32" coordsize="21600,21600" o:spt="32" o:oned="t" path="m,l21600,21600e" filled="f">
                <v:path arrowok="t" fillok="f" o:connecttype="none"/>
                <o:lock v:ext="edit" shapetype="t"/>
              </v:shapetype>
              <v:shape id="Straight Arrow Connector 1918482955" o:spid="_x0000_s1026" type="#_x0000_t32" style="position:absolute;margin-left:212.1pt;margin-top:6.95pt;width:16.9pt;height:3.6pt;rotation:90;z-index:251681792;visibility:visible;mso-wrap-style:square;mso-width-percent:0;mso-height-percent:0;mso-wrap-distance-left:3.17486mm;mso-wrap-distance-top:0;mso-wrap-distance-right:3.17486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">
                <v:stroke endarrow="block"/>
              </v:shape>
            </w:pict>
          </mc:Fallback>
        </mc:AlternateContent>
      </w:r>
      <w:r w:rsidR="00D82CE9">
        <w:rPr>
          <w:rFonts w:ascii="Arial" w:hAnsi="Arial"/>
          <w:noProof/>
          <w:color w:val="000000"/>
          <w:rtl/>
        </w:rPr>
        <mc:AlternateContent>
          <mc:Choice Requires="wps">
            <w:drawing>
              <wp:anchor distT="0" distB="0" distL="114300" distR="114300" simplePos="0" relativeHeight="251672576" behindDoc="0" locked="0" layoutInCell="1" allowOverlap="1" wp14:anchorId="51832A45" wp14:editId="3B25C3B7">
                <wp:simplePos x="0" y="0"/>
                <wp:positionH relativeFrom="column">
                  <wp:posOffset>1066800</wp:posOffset>
                </wp:positionH>
                <wp:positionV relativeFrom="paragraph">
                  <wp:posOffset>241300</wp:posOffset>
                </wp:positionV>
                <wp:extent cx="1990725" cy="561975"/>
                <wp:effectExtent l="0" t="0" r="28575" b="28575"/>
                <wp:wrapNone/>
                <wp:docPr id="19" name="Rounded 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90725" cy="561975"/>
                        </a:xfrm>
                        <a:prstGeom prst="roundRect">
                          <a:avLst>
                            <a:gd name="adj" fmla="val 16667"/>
                          </a:avLst>
                        </a:prstGeom>
                        <a:solidFill>
                          <a:srgbClr val="FFFFFF"/>
                        </a:solidFill>
                        <a:ln w="9525">
                          <a:solidFill>
                            <a:srgbClr val="000000"/>
                          </a:solidFill>
                          <a:round/>
                          <a:headEnd/>
                          <a:tailEnd/>
                        </a:ln>
                      </wps:spPr>
                      <wps:txbx>
                        <w:txbxContent>
                          <w:p w14:paraId="6102CCC9" w14:textId="77777777" w:rsidR="00D82CE9" w:rsidRDefault="00D82CE9" w:rsidP="00D82CE9">
                            <w:pPr>
                              <w:jc w:val="center"/>
                              <w:rPr>
                                <w:rFonts w:ascii="Times New Roman" w:hAnsi="Times New Roman"/>
                                <w:sz w:val="20"/>
                                <w:szCs w:val="20"/>
                              </w:rPr>
                            </w:pPr>
                            <w:r>
                              <w:rPr>
                                <w:rFonts w:ascii="Times New Roman" w:hAnsi="Times New Roman"/>
                                <w:sz w:val="20"/>
                                <w:szCs w:val="20"/>
                              </w:rPr>
                              <w:t>Total records identified</w:t>
                            </w:r>
                          </w:p>
                          <w:p w14:paraId="43772126" w14:textId="35D426A9" w:rsidR="00D82CE9" w:rsidRDefault="00D82CE9" w:rsidP="00D82CE9">
                            <w:pPr>
                              <w:jc w:val="center"/>
                              <w:rPr>
                                <w:rFonts w:ascii="Times New Roman" w:hAnsi="Times New Roman"/>
                                <w:sz w:val="32"/>
                                <w:szCs w:val="32"/>
                              </w:rPr>
                            </w:pPr>
                            <w:r>
                              <w:rPr>
                                <w:rFonts w:ascii="Times New Roman" w:hAnsi="Times New Roman"/>
                                <w:sz w:val="20"/>
                                <w:szCs w:val="20"/>
                              </w:rPr>
                              <w:t>(n=</w:t>
                            </w:r>
                            <w:r w:rsidR="00211A9A">
                              <w:rPr>
                                <w:rFonts w:ascii="Times New Roman" w:hAnsi="Times New Roman"/>
                                <w:sz w:val="20"/>
                                <w:szCs w:val="20"/>
                              </w:rPr>
                              <w:t>8516</w:t>
                            </w:r>
                            <w:r>
                              <w:rPr>
                                <w:rFonts w:ascii="Times New Roman" w:hAnsi="Times New Roman"/>
                                <w:sz w:val="20"/>
                                <w:szCs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1832A45" id="Rounded Rectangle 19" o:spid="_x0000_s1029" style="position:absolute;left:0;text-align:left;margin-left:84pt;margin-top:19pt;width:156.75pt;height:44.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">
                <v:textbox>
                  <w:txbxContent>
                    <w:p w14:paraId="6102CCC9" w14:textId="77777777" w:rsidR="00D82CE9" w:rsidRDefault="00D82CE9" w:rsidP="00D82CE9">
                      <w:pPr>
                        <w:jc w:val="center"/>
                        <w:rPr>
                          <w:rFonts w:ascii="Times New Roman" w:hAnsi="Times New Roman"/>
                          <w:sz w:val="20"/>
                          <w:szCs w:val="20"/>
                        </w:rPr>
                      </w:pPr>
                      <w:r>
                        <w:rPr>
                          <w:rFonts w:ascii="Times New Roman" w:hAnsi="Times New Roman"/>
                          <w:sz w:val="20"/>
                          <w:szCs w:val="20"/>
                        </w:rPr>
                        <w:t>Total records identified</w:t>
                      </w:r>
                    </w:p>
                    <w:p w14:paraId="43772126" w14:textId="35D426A9" w:rsidR="00D82CE9" w:rsidRDefault="00D82CE9" w:rsidP="00D82CE9">
                      <w:pPr>
                        <w:jc w:val="center"/>
                        <w:rPr>
                          <w:rFonts w:ascii="Times New Roman" w:hAnsi="Times New Roman"/>
                          <w:sz w:val="32"/>
                          <w:szCs w:val="32"/>
                        </w:rPr>
                      </w:pPr>
                      <w:r>
                        <w:rPr>
                          <w:rFonts w:ascii="Times New Roman" w:hAnsi="Times New Roman"/>
                          <w:sz w:val="20"/>
                          <w:szCs w:val="20"/>
                        </w:rPr>
                        <w:t>(n=</w:t>
                      </w:r>
                      <w:r w:rsidR="00211A9A">
                        <w:rPr>
                          <w:rFonts w:ascii="Times New Roman" w:hAnsi="Times New Roman"/>
                          <w:sz w:val="20"/>
                          <w:szCs w:val="20"/>
                        </w:rPr>
                        <w:t>8516</w:t>
                      </w:r>
                      <w:r>
                        <w:rPr>
                          <w:rFonts w:ascii="Times New Roman" w:hAnsi="Times New Roman"/>
                          <w:sz w:val="20"/>
                          <w:szCs w:val="20"/>
                        </w:rPr>
                        <w:t>)</w:t>
                      </w:r>
                    </w:p>
                  </w:txbxContent>
                </v:textbox>
              </v:roundrect>
            </w:pict>
          </mc:Fallback>
        </mc:AlternateContent>
      </w:r>
      <w:r w:rsidR="00D82CE9">
        <w:rPr>
          <w:rFonts w:ascii="Arial" w:hAnsi="Arial"/>
          <w:noProof/>
          <w:color w:val="000000"/>
          <w:rtl/>
        </w:rPr>
        <mc:AlternateContent>
          <mc:Choice Requires="wps">
            <w:drawing>
              <wp:anchor distT="0" distB="0" distL="114295" distR="114295" simplePos="0" relativeHeight="251662336" behindDoc="0" locked="0" layoutInCell="1" allowOverlap="1" wp14:anchorId="115E36ED" wp14:editId="666DEC80">
                <wp:simplePos x="0" y="0"/>
                <wp:positionH relativeFrom="column">
                  <wp:posOffset>1128394</wp:posOffset>
                </wp:positionH>
                <wp:positionV relativeFrom="paragraph">
                  <wp:posOffset>55245</wp:posOffset>
                </wp:positionV>
                <wp:extent cx="333375" cy="0"/>
                <wp:effectExtent l="52388" t="4762" r="80962" b="42863"/>
                <wp:wrapNone/>
                <wp:docPr id="24" name="Straight Arrow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3333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D0C1D44" id="Straight Arrow Connector 24" o:spid="_x0000_s1026" type="#_x0000_t32" style="position:absolute;margin-left:88.85pt;margin-top:4.35pt;width:26.25pt;height:0;rotation:90;z-index:251662336;visibility:visible;mso-wrap-style:square;mso-width-percent:0;mso-height-percent:0;mso-wrap-distance-left:3.17486mm;mso-wrap-distance-top:0;mso-wrap-distance-right:3.17486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">
                <v:stroke endarrow="block"/>
              </v:shape>
            </w:pict>
          </mc:Fallback>
        </mc:AlternateContent>
      </w:r>
      <w:r>
        <w:rPr>
          <w:rFonts w:ascii="Arial" w:hAnsi="Arial"/>
          <w:color w:val="000000"/>
        </w:rPr>
        <w:tab/>
      </w:r>
    </w:p>
    <w:p w14:paraId="43A43C97" w14:textId="77777777" w:rsidR="00D82CE9" w:rsidRPr="0084563F" w:rsidRDefault="00D82CE9" w:rsidP="00D82CE9">
      <w:pPr>
        <w:spacing w:after="0" w:line="240" w:lineRule="auto"/>
        <w:jc w:val="both"/>
        <w:rPr>
          <w:rFonts w:ascii="Arial" w:hAnsi="Arial"/>
          <w:color w:val="000000"/>
          <w:rtl/>
        </w:rPr>
      </w:pPr>
      <w:r>
        <w:rPr>
          <w:rFonts w:ascii="Arial" w:hAnsi="Arial"/>
          <w:noProof/>
          <w:color w:val="000000"/>
          <w:rtl/>
        </w:rPr>
        <mc:AlternateContent>
          <mc:Choice Requires="wps">
            <w:drawing>
              <wp:anchor distT="0" distB="0" distL="114300" distR="114300" simplePos="0" relativeHeight="251668480" behindDoc="0" locked="0" layoutInCell="1" allowOverlap="1" wp14:anchorId="2216D281" wp14:editId="7A2AEF3A">
                <wp:simplePos x="0" y="0"/>
                <wp:positionH relativeFrom="margin">
                  <wp:posOffset>4511040</wp:posOffset>
                </wp:positionH>
                <wp:positionV relativeFrom="paragraph">
                  <wp:posOffset>10795</wp:posOffset>
                </wp:positionV>
                <wp:extent cx="1819275" cy="731520"/>
                <wp:effectExtent l="0" t="0" r="28575" b="11430"/>
                <wp:wrapNone/>
                <wp:docPr id="25" name="Rounded 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19275" cy="731520"/>
                        </a:xfrm>
                        <a:prstGeom prst="roundRect">
                          <a:avLst>
                            <a:gd name="adj" fmla="val 16667"/>
                          </a:avLst>
                        </a:prstGeom>
                        <a:solidFill>
                          <a:srgbClr val="FFFFFF"/>
                        </a:solidFill>
                        <a:ln w="9525">
                          <a:solidFill>
                            <a:srgbClr val="000000"/>
                          </a:solidFill>
                          <a:round/>
                          <a:headEnd/>
                          <a:tailEnd/>
                        </a:ln>
                      </wps:spPr>
                      <wps:txbx>
                        <w:txbxContent>
                          <w:p w14:paraId="39FA2FAD" w14:textId="7D391BD2" w:rsidR="00D82CE9" w:rsidRDefault="00D82CE9" w:rsidP="00D82CE9">
                            <w:pPr>
                              <w:autoSpaceDE w:val="0"/>
                              <w:autoSpaceDN w:val="0"/>
                              <w:adjustRightInd w:val="0"/>
                              <w:rPr>
                                <w:rFonts w:ascii="Times New Roman" w:hAnsi="Times New Roman"/>
                                <w:sz w:val="20"/>
                                <w:szCs w:val="20"/>
                              </w:rPr>
                            </w:pPr>
                            <w:r>
                              <w:rPr>
                                <w:rFonts w:ascii="Times New Roman" w:hAnsi="Times New Roman"/>
                                <w:sz w:val="20"/>
                                <w:szCs w:val="20"/>
                              </w:rPr>
                              <w:t>studies were duplicates and excluded during initial screen</w:t>
                            </w:r>
                          </w:p>
                          <w:p w14:paraId="72945295" w14:textId="7D6D110B" w:rsidR="00F26EA8" w:rsidRPr="00B63C3D" w:rsidRDefault="00F26EA8" w:rsidP="00D82CE9">
                            <w:pPr>
                              <w:autoSpaceDE w:val="0"/>
                              <w:autoSpaceDN w:val="0"/>
                              <w:adjustRightInd w:val="0"/>
                              <w:rPr>
                                <w:rFonts w:ascii="Times New Roman" w:hAnsi="Times New Roman"/>
                                <w:b/>
                                <w:bCs/>
                                <w:sz w:val="20"/>
                                <w:szCs w:val="20"/>
                              </w:rPr>
                            </w:pPr>
                            <w:r>
                              <w:rPr>
                                <w:rFonts w:ascii="Times New Roman" w:hAnsi="Times New Roman"/>
                                <w:sz w:val="20"/>
                                <w:szCs w:val="20"/>
                              </w:rPr>
                              <w:t>(</w:t>
                            </w:r>
                            <w:r w:rsidR="00FE0F8B">
                              <w:rPr>
                                <w:rFonts w:ascii="Times New Roman" w:hAnsi="Times New Roman"/>
                                <w:sz w:val="20"/>
                                <w:szCs w:val="20"/>
                              </w:rPr>
                              <w:t>n=7685)</w:t>
                            </w:r>
                          </w:p>
                          <w:p w14:paraId="4E03E526" w14:textId="77777777" w:rsidR="00D82CE9" w:rsidRDefault="00D82CE9" w:rsidP="00D82CE9">
                            <w:pPr>
                              <w:autoSpaceDE w:val="0"/>
                              <w:autoSpaceDN w:val="0"/>
                              <w:adjustRightInd w:val="0"/>
                              <w:jc w:val="center"/>
                              <w:rPr>
                                <w:rFonts w:ascii="Times New Roman" w:hAnsi="Times New Roman"/>
                                <w:b/>
                                <w:bCs/>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216D281" id="Rounded Rectangle 25" o:spid="_x0000_s1030" style="position:absolute;left:0;text-align:left;margin-left:355.2pt;margin-top:.85pt;width:143.25pt;height:57.6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">
                <v:textbox>
                  <w:txbxContent>
                    <w:p w14:paraId="39FA2FAD" w14:textId="7D391BD2" w:rsidR="00D82CE9" w:rsidRDefault="00D82CE9" w:rsidP="00D82CE9">
                      <w:pPr>
                        <w:autoSpaceDE w:val="0"/>
                        <w:autoSpaceDN w:val="0"/>
                        <w:adjustRightInd w:val="0"/>
                        <w:rPr>
                          <w:rFonts w:ascii="Times New Roman" w:hAnsi="Times New Roman"/>
                          <w:sz w:val="20"/>
                          <w:szCs w:val="20"/>
                        </w:rPr>
                      </w:pPr>
                      <w:r>
                        <w:rPr>
                          <w:rFonts w:ascii="Times New Roman" w:hAnsi="Times New Roman"/>
                          <w:sz w:val="20"/>
                          <w:szCs w:val="20"/>
                        </w:rPr>
                        <w:t>studies were duplicates and excluded during initial screen</w:t>
                      </w:r>
                    </w:p>
                    <w:p w14:paraId="72945295" w14:textId="7D6D110B" w:rsidR="00F26EA8" w:rsidRPr="00B63C3D" w:rsidRDefault="00F26EA8" w:rsidP="00D82CE9">
                      <w:pPr>
                        <w:autoSpaceDE w:val="0"/>
                        <w:autoSpaceDN w:val="0"/>
                        <w:adjustRightInd w:val="0"/>
                        <w:rPr>
                          <w:rFonts w:ascii="Times New Roman" w:hAnsi="Times New Roman"/>
                          <w:b/>
                          <w:bCs/>
                          <w:sz w:val="20"/>
                          <w:szCs w:val="20"/>
                        </w:rPr>
                      </w:pPr>
                      <w:r>
                        <w:rPr>
                          <w:rFonts w:ascii="Times New Roman" w:hAnsi="Times New Roman"/>
                          <w:sz w:val="20"/>
                          <w:szCs w:val="20"/>
                        </w:rPr>
                        <w:t>(</w:t>
                      </w:r>
                      <w:r w:rsidR="00FE0F8B">
                        <w:rPr>
                          <w:rFonts w:ascii="Times New Roman" w:hAnsi="Times New Roman"/>
                          <w:sz w:val="20"/>
                          <w:szCs w:val="20"/>
                        </w:rPr>
                        <w:t>n=7685)</w:t>
                      </w:r>
                    </w:p>
                    <w:p w14:paraId="4E03E526" w14:textId="77777777" w:rsidR="00D82CE9" w:rsidRDefault="00D82CE9" w:rsidP="00D82CE9">
                      <w:pPr>
                        <w:autoSpaceDE w:val="0"/>
                        <w:autoSpaceDN w:val="0"/>
                        <w:adjustRightInd w:val="0"/>
                        <w:jc w:val="center"/>
                        <w:rPr>
                          <w:rFonts w:ascii="Times New Roman" w:hAnsi="Times New Roman"/>
                          <w:b/>
                          <w:bCs/>
                          <w:sz w:val="20"/>
                          <w:szCs w:val="20"/>
                        </w:rPr>
                      </w:pPr>
                    </w:p>
                  </w:txbxContent>
                </v:textbox>
                <w10:wrap anchorx="margin"/>
              </v:roundrect>
            </w:pict>
          </mc:Fallback>
        </mc:AlternateContent>
      </w:r>
    </w:p>
    <w:p w14:paraId="0EB53B4F" w14:textId="77777777" w:rsidR="00D82CE9" w:rsidRPr="0084563F" w:rsidRDefault="00D82CE9" w:rsidP="00D82CE9">
      <w:pPr>
        <w:spacing w:after="0" w:line="240" w:lineRule="auto"/>
        <w:jc w:val="both"/>
        <w:rPr>
          <w:rFonts w:ascii="Arial" w:hAnsi="Arial"/>
          <w:color w:val="000000"/>
          <w:rtl/>
        </w:rPr>
      </w:pPr>
      <w:r>
        <w:rPr>
          <w:rFonts w:ascii="Arial" w:hAnsi="Arial"/>
          <w:noProof/>
          <w:color w:val="000000"/>
          <w:rtl/>
        </w:rPr>
        <mc:AlternateContent>
          <mc:Choice Requires="wps">
            <w:drawing>
              <wp:anchor distT="0" distB="0" distL="0" distR="0" simplePos="0" relativeHeight="251674624" behindDoc="0" locked="0" layoutInCell="1" allowOverlap="1" wp14:anchorId="028E1D86" wp14:editId="67DCBF6C">
                <wp:simplePos x="0" y="0"/>
                <wp:positionH relativeFrom="column">
                  <wp:posOffset>-862330</wp:posOffset>
                </wp:positionH>
                <wp:positionV relativeFrom="paragraph">
                  <wp:posOffset>115570</wp:posOffset>
                </wp:positionV>
                <wp:extent cx="946150" cy="321945"/>
                <wp:effectExtent l="7302" t="0" r="13653" b="13652"/>
                <wp:wrapNone/>
                <wp:docPr id="20" name="Rounded 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946150" cy="321945"/>
                        </a:xfrm>
                        <a:prstGeom prst="roundRect">
                          <a:avLst>
                            <a:gd name="adj" fmla="val 16667"/>
                          </a:avLst>
                        </a:prstGeom>
                        <a:noFill/>
                        <a:ln w="9525">
                          <a:solidFill>
                            <a:srgbClr val="000000"/>
                          </a:solidFill>
                          <a:round/>
                          <a:headEnd/>
                          <a:tailEnd/>
                        </a:ln>
                      </wps:spPr>
                      <wps:txbx>
                        <w:txbxContent>
                          <w:p w14:paraId="30F6B156" w14:textId="77777777" w:rsidR="00D82CE9" w:rsidRDefault="00D82CE9" w:rsidP="00D82CE9">
                            <w:pPr>
                              <w:pStyle w:val="Heading21"/>
                              <w:jc w:val="center"/>
                              <w:rPr>
                                <w:rFonts w:ascii="Calibri" w:hAnsi="Calibri"/>
                              </w:rPr>
                            </w:pPr>
                            <w:r w:rsidRPr="008A5F7D">
                              <w:rPr>
                                <w:rFonts w:ascii="Calibri" w:hAnsi="Calibri"/>
                                <w:sz w:val="24"/>
                                <w:szCs w:val="24"/>
                              </w:rPr>
                              <w:t>Screening</w:t>
                            </w:r>
                          </w:p>
                        </w:txbxContent>
                      </wps:txbx>
                      <wps:bodyPr rot="0" vert="vert270"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28E1D86" id="Rounded Rectangle 20" o:spid="_x0000_s1031" style="position:absolute;left:0;text-align:left;margin-left:-67.9pt;margin-top:9.1pt;width:74.5pt;height:25.35pt;rotation:-90;z-index:25167462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" filled="f">
                <v:textbox style="layout-flow:vertical;mso-layout-flow-alt:bottom-to-top" inset="3.6pt,,3.6pt">
                  <w:txbxContent>
                    <w:p w14:paraId="30F6B156" w14:textId="77777777" w:rsidR="00D82CE9" w:rsidRDefault="00D82CE9" w:rsidP="00D82CE9">
                      <w:pPr>
                        <w:pStyle w:val="Heading21"/>
                        <w:jc w:val="center"/>
                        <w:rPr>
                          <w:rFonts w:ascii="Calibri" w:hAnsi="Calibri"/>
                        </w:rPr>
                      </w:pPr>
                      <w:r w:rsidRPr="008A5F7D">
                        <w:rPr>
                          <w:rFonts w:ascii="Calibri" w:hAnsi="Calibri"/>
                          <w:sz w:val="24"/>
                          <w:szCs w:val="24"/>
                        </w:rPr>
                        <w:t>Screening</w:t>
                      </w:r>
                    </w:p>
                  </w:txbxContent>
                </v:textbox>
              </v:roundrect>
            </w:pict>
          </mc:Fallback>
        </mc:AlternateContent>
      </w:r>
    </w:p>
    <w:p w14:paraId="59B0FFFE" w14:textId="77777777" w:rsidR="00D82CE9" w:rsidRPr="0084563F" w:rsidRDefault="00D82CE9" w:rsidP="00D82CE9">
      <w:pPr>
        <w:spacing w:after="0" w:line="240" w:lineRule="auto"/>
        <w:jc w:val="both"/>
        <w:rPr>
          <w:rFonts w:ascii="Arial" w:hAnsi="Arial"/>
          <w:color w:val="000000"/>
        </w:rPr>
      </w:pPr>
      <w:r>
        <w:rPr>
          <w:rFonts w:ascii="Arial" w:hAnsi="Arial"/>
          <w:noProof/>
          <w:color w:val="000000"/>
        </w:rPr>
        <mc:AlternateContent>
          <mc:Choice Requires="wps">
            <w:drawing>
              <wp:anchor distT="4294967291" distB="4294967291" distL="114300" distR="114300" simplePos="0" relativeHeight="251669504" behindDoc="0" locked="0" layoutInCell="1" allowOverlap="1" wp14:anchorId="61089B77" wp14:editId="224119DF">
                <wp:simplePos x="0" y="0"/>
                <wp:positionH relativeFrom="margin">
                  <wp:posOffset>3085465</wp:posOffset>
                </wp:positionH>
                <wp:positionV relativeFrom="paragraph">
                  <wp:posOffset>78104</wp:posOffset>
                </wp:positionV>
                <wp:extent cx="1380490" cy="0"/>
                <wp:effectExtent l="0" t="76200" r="10160" b="95250"/>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8049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587A3EB" id="Straight Arrow Connector 18" o:spid="_x0000_s1026" type="#_x0000_t32" style="position:absolute;margin-left:242.95pt;margin-top:6.15pt;width:108.7pt;height:0;z-index:251669504;visibility:visible;mso-wrap-style:square;mso-width-percent:0;mso-height-percent:0;mso-wrap-distance-left:9pt;mso-wrap-distance-top:-1e-4mm;mso-wrap-distance-right:9pt;mso-wrap-distance-bottom:-1e-4mm;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">
                <v:stroke endarrow="block"/>
                <w10:wrap anchorx="margin"/>
              </v:shape>
            </w:pict>
          </mc:Fallback>
        </mc:AlternateContent>
      </w:r>
    </w:p>
    <w:p w14:paraId="7659993F" w14:textId="77777777" w:rsidR="00D82CE9" w:rsidRPr="0084563F" w:rsidRDefault="00D82CE9" w:rsidP="00D82CE9">
      <w:pPr>
        <w:spacing w:after="0" w:line="240" w:lineRule="auto"/>
        <w:jc w:val="both"/>
        <w:rPr>
          <w:rFonts w:ascii="Arial" w:hAnsi="Arial"/>
          <w:color w:val="000000"/>
        </w:rPr>
      </w:pPr>
    </w:p>
    <w:p w14:paraId="66590E41" w14:textId="77777777" w:rsidR="00D82CE9" w:rsidRPr="0084563F" w:rsidRDefault="00D82CE9" w:rsidP="00D82CE9">
      <w:pPr>
        <w:spacing w:after="0" w:line="240" w:lineRule="auto"/>
        <w:jc w:val="both"/>
        <w:rPr>
          <w:rFonts w:ascii="Arial" w:hAnsi="Arial"/>
          <w:color w:val="000000"/>
        </w:rPr>
      </w:pPr>
      <w:r>
        <w:rPr>
          <w:rFonts w:ascii="Arial" w:hAnsi="Arial"/>
          <w:noProof/>
          <w:color w:val="000000"/>
        </w:rPr>
        <mc:AlternateContent>
          <mc:Choice Requires="wps">
            <w:drawing>
              <wp:anchor distT="0" distB="0" distL="114300" distR="114300" simplePos="0" relativeHeight="251664384" behindDoc="0" locked="0" layoutInCell="1" allowOverlap="1" wp14:anchorId="368A3A3B" wp14:editId="6FE8C871">
                <wp:simplePos x="0" y="0"/>
                <wp:positionH relativeFrom="column">
                  <wp:posOffset>4486275</wp:posOffset>
                </wp:positionH>
                <wp:positionV relativeFrom="paragraph">
                  <wp:posOffset>109220</wp:posOffset>
                </wp:positionV>
                <wp:extent cx="1866900" cy="1419225"/>
                <wp:effectExtent l="0" t="0" r="19050" b="28575"/>
                <wp:wrapNone/>
                <wp:docPr id="15" name="Rounded 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66900" cy="1419225"/>
                        </a:xfrm>
                        <a:prstGeom prst="roundRect">
                          <a:avLst>
                            <a:gd name="adj" fmla="val 16667"/>
                          </a:avLst>
                        </a:prstGeom>
                        <a:solidFill>
                          <a:srgbClr val="FFFFFF"/>
                        </a:solidFill>
                        <a:ln w="9525">
                          <a:solidFill>
                            <a:srgbClr val="000000"/>
                          </a:solidFill>
                          <a:round/>
                          <a:headEnd/>
                          <a:tailEnd/>
                        </a:ln>
                      </wps:spPr>
                      <wps:txbx>
                        <w:txbxContent>
                          <w:p w14:paraId="622F8ED7" w14:textId="3CB4C011" w:rsidR="00D82CE9" w:rsidRDefault="00D82CE9" w:rsidP="00D82CE9">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Studies were excluded after reviewing title and abstracts because did</w:t>
                            </w:r>
                            <w:r w:rsidRPr="00F67306">
                              <w:rPr>
                                <w:rFonts w:ascii="Times New Roman" w:hAnsi="Times New Roman"/>
                                <w:sz w:val="20"/>
                                <w:szCs w:val="20"/>
                              </w:rPr>
                              <w:t xml:space="preserve"> not report relevant outcomes</w:t>
                            </w:r>
                          </w:p>
                          <w:p w14:paraId="5587B9A1" w14:textId="7C92E698" w:rsidR="00D82CE9" w:rsidRPr="005A32CF" w:rsidRDefault="005A32CF" w:rsidP="00D82CE9">
                            <w:pPr>
                              <w:autoSpaceDE w:val="0"/>
                              <w:autoSpaceDN w:val="0"/>
                              <w:adjustRightInd w:val="0"/>
                              <w:spacing w:after="0" w:line="240" w:lineRule="auto"/>
                              <w:jc w:val="center"/>
                              <w:rPr>
                                <w:rFonts w:ascii="Times New Roman" w:hAnsi="Times New Roman"/>
                                <w:sz w:val="20"/>
                                <w:szCs w:val="20"/>
                              </w:rPr>
                            </w:pPr>
                            <w:r w:rsidRPr="005A32CF">
                              <w:rPr>
                                <w:rFonts w:ascii="Times New Roman" w:hAnsi="Times New Roman"/>
                                <w:sz w:val="20"/>
                                <w:szCs w:val="20"/>
                              </w:rPr>
                              <w:t>(n=790)</w:t>
                            </w:r>
                          </w:p>
                          <w:p w14:paraId="52E93911" w14:textId="77777777" w:rsidR="00D82CE9" w:rsidRDefault="00D82CE9" w:rsidP="00D82CE9">
                            <w:pPr>
                              <w:autoSpaceDE w:val="0"/>
                              <w:autoSpaceDN w:val="0"/>
                              <w:adjustRightInd w:val="0"/>
                              <w:spacing w:after="0" w:line="240" w:lineRule="auto"/>
                              <w:jc w:val="center"/>
                              <w:rPr>
                                <w:rFonts w:ascii="Times New Roman" w:hAnsi="Times New Roman"/>
                                <w:b/>
                                <w:bCs/>
                                <w:sz w:val="20"/>
                                <w:szCs w:val="20"/>
                              </w:rPr>
                            </w:pPr>
                          </w:p>
                          <w:p w14:paraId="583F2A60" w14:textId="77777777" w:rsidR="00D82CE9" w:rsidRDefault="00D82CE9" w:rsidP="00D82CE9">
                            <w:pPr>
                              <w:autoSpaceDE w:val="0"/>
                              <w:autoSpaceDN w:val="0"/>
                              <w:adjustRightInd w:val="0"/>
                              <w:spacing w:after="0" w:line="240" w:lineRule="auto"/>
                              <w:jc w:val="center"/>
                              <w:rPr>
                                <w:rFonts w:ascii="Times New Roman" w:hAnsi="Times New Roman"/>
                                <w:b/>
                                <w:bCs/>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68A3A3B" id="Rounded Rectangle 15" o:spid="_x0000_s1032" style="position:absolute;left:0;text-align:left;margin-left:353.25pt;margin-top:8.6pt;width:147pt;height:111.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">
                <v:textbox>
                  <w:txbxContent>
                    <w:p w14:paraId="622F8ED7" w14:textId="3CB4C011" w:rsidR="00D82CE9" w:rsidRDefault="00D82CE9" w:rsidP="00D82CE9">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Studies were excluded after reviewing title and abstracts because did</w:t>
                      </w:r>
                      <w:r w:rsidRPr="00F67306">
                        <w:rPr>
                          <w:rFonts w:ascii="Times New Roman" w:hAnsi="Times New Roman"/>
                          <w:sz w:val="20"/>
                          <w:szCs w:val="20"/>
                        </w:rPr>
                        <w:t xml:space="preserve"> not report relevant outcomes</w:t>
                      </w:r>
                    </w:p>
                    <w:p w14:paraId="5587B9A1" w14:textId="7C92E698" w:rsidR="00D82CE9" w:rsidRPr="005A32CF" w:rsidRDefault="005A32CF" w:rsidP="00D82CE9">
                      <w:pPr>
                        <w:autoSpaceDE w:val="0"/>
                        <w:autoSpaceDN w:val="0"/>
                        <w:adjustRightInd w:val="0"/>
                        <w:spacing w:after="0" w:line="240" w:lineRule="auto"/>
                        <w:jc w:val="center"/>
                        <w:rPr>
                          <w:rFonts w:ascii="Times New Roman" w:hAnsi="Times New Roman"/>
                          <w:sz w:val="20"/>
                          <w:szCs w:val="20"/>
                        </w:rPr>
                      </w:pPr>
                      <w:r w:rsidRPr="005A32CF">
                        <w:rPr>
                          <w:rFonts w:ascii="Times New Roman" w:hAnsi="Times New Roman"/>
                          <w:sz w:val="20"/>
                          <w:szCs w:val="20"/>
                        </w:rPr>
                        <w:t>(n=790)</w:t>
                      </w:r>
                    </w:p>
                    <w:p w14:paraId="52E93911" w14:textId="77777777" w:rsidR="00D82CE9" w:rsidRDefault="00D82CE9" w:rsidP="00D82CE9">
                      <w:pPr>
                        <w:autoSpaceDE w:val="0"/>
                        <w:autoSpaceDN w:val="0"/>
                        <w:adjustRightInd w:val="0"/>
                        <w:spacing w:after="0" w:line="240" w:lineRule="auto"/>
                        <w:jc w:val="center"/>
                        <w:rPr>
                          <w:rFonts w:ascii="Times New Roman" w:hAnsi="Times New Roman"/>
                          <w:b/>
                          <w:bCs/>
                          <w:sz w:val="20"/>
                          <w:szCs w:val="20"/>
                        </w:rPr>
                      </w:pPr>
                    </w:p>
                    <w:p w14:paraId="583F2A60" w14:textId="77777777" w:rsidR="00D82CE9" w:rsidRDefault="00D82CE9" w:rsidP="00D82CE9">
                      <w:pPr>
                        <w:autoSpaceDE w:val="0"/>
                        <w:autoSpaceDN w:val="0"/>
                        <w:adjustRightInd w:val="0"/>
                        <w:spacing w:after="0" w:line="240" w:lineRule="auto"/>
                        <w:jc w:val="center"/>
                        <w:rPr>
                          <w:rFonts w:ascii="Times New Roman" w:hAnsi="Times New Roman"/>
                          <w:b/>
                          <w:bCs/>
                          <w:sz w:val="20"/>
                          <w:szCs w:val="20"/>
                        </w:rPr>
                      </w:pPr>
                    </w:p>
                  </w:txbxContent>
                </v:textbox>
              </v:roundrect>
            </w:pict>
          </mc:Fallback>
        </mc:AlternateContent>
      </w:r>
      <w:r>
        <w:rPr>
          <w:rFonts w:ascii="Arial" w:hAnsi="Arial"/>
          <w:noProof/>
          <w:color w:val="000000"/>
        </w:rPr>
        <mc:AlternateContent>
          <mc:Choice Requires="wps">
            <w:drawing>
              <wp:anchor distT="0" distB="0" distL="114297" distR="114297" simplePos="0" relativeHeight="251675648" behindDoc="0" locked="0" layoutInCell="1" allowOverlap="1" wp14:anchorId="505E7D2D" wp14:editId="53F5175D">
                <wp:simplePos x="0" y="0"/>
                <wp:positionH relativeFrom="column">
                  <wp:posOffset>2113279</wp:posOffset>
                </wp:positionH>
                <wp:positionV relativeFrom="paragraph">
                  <wp:posOffset>1905</wp:posOffset>
                </wp:positionV>
                <wp:extent cx="0" cy="575310"/>
                <wp:effectExtent l="76200" t="0" r="57150" b="5334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57531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42A8495A" id="Straight Arrow Connector 3" o:spid="_x0000_s1026" type="#_x0000_t32" style="position:absolute;margin-left:166.4pt;margin-top:.15pt;width:0;height:45.3pt;z-index:25167564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" strokecolor="black [3213]" strokeweight=".5pt">
                <v:stroke endarrow="block" joinstyle="miter"/>
                <o:lock v:ext="edit" shapetype="f"/>
              </v:shape>
            </w:pict>
          </mc:Fallback>
        </mc:AlternateContent>
      </w:r>
    </w:p>
    <w:p w14:paraId="0184C3EF" w14:textId="77777777" w:rsidR="00D82CE9" w:rsidRPr="0084563F" w:rsidRDefault="00D82CE9" w:rsidP="00D82CE9">
      <w:pPr>
        <w:spacing w:after="0" w:line="240" w:lineRule="auto"/>
        <w:jc w:val="both"/>
        <w:rPr>
          <w:rFonts w:ascii="Arial" w:hAnsi="Arial"/>
          <w:color w:val="000000"/>
        </w:rPr>
      </w:pPr>
    </w:p>
    <w:p w14:paraId="5D5D6603" w14:textId="77777777" w:rsidR="00D82CE9" w:rsidRPr="0084563F" w:rsidRDefault="00D82CE9" w:rsidP="00D82CE9">
      <w:pPr>
        <w:spacing w:after="0" w:line="240" w:lineRule="auto"/>
        <w:jc w:val="both"/>
        <w:rPr>
          <w:rFonts w:ascii="Arial" w:hAnsi="Arial"/>
          <w:color w:val="000000"/>
        </w:rPr>
      </w:pPr>
    </w:p>
    <w:p w14:paraId="631F7826" w14:textId="77777777" w:rsidR="00D82CE9" w:rsidRPr="0084563F" w:rsidRDefault="00D82CE9" w:rsidP="00D82CE9">
      <w:pPr>
        <w:spacing w:after="0" w:line="240" w:lineRule="auto"/>
        <w:jc w:val="both"/>
        <w:rPr>
          <w:rFonts w:ascii="Arial" w:hAnsi="Arial"/>
          <w:color w:val="000000"/>
        </w:rPr>
      </w:pPr>
      <w:r>
        <w:rPr>
          <w:rFonts w:ascii="Arial" w:hAnsi="Arial"/>
          <w:noProof/>
          <w:color w:val="000000"/>
        </w:rPr>
        <mc:AlternateContent>
          <mc:Choice Requires="wps">
            <w:drawing>
              <wp:anchor distT="0" distB="0" distL="114300" distR="114300" simplePos="0" relativeHeight="251663360" behindDoc="0" locked="0" layoutInCell="1" allowOverlap="1" wp14:anchorId="7C8E39D3" wp14:editId="774D5B32">
                <wp:simplePos x="0" y="0"/>
                <wp:positionH relativeFrom="column">
                  <wp:posOffset>1203960</wp:posOffset>
                </wp:positionH>
                <wp:positionV relativeFrom="paragraph">
                  <wp:posOffset>101600</wp:posOffset>
                </wp:positionV>
                <wp:extent cx="1857375" cy="565150"/>
                <wp:effectExtent l="0" t="0" r="28575" b="25400"/>
                <wp:wrapNone/>
                <wp:docPr id="16" name="Rounded 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57375" cy="565150"/>
                        </a:xfrm>
                        <a:prstGeom prst="roundRect">
                          <a:avLst>
                            <a:gd name="adj" fmla="val 16667"/>
                          </a:avLst>
                        </a:prstGeom>
                        <a:solidFill>
                          <a:srgbClr val="FFFFFF"/>
                        </a:solidFill>
                        <a:ln w="9525">
                          <a:solidFill>
                            <a:srgbClr val="000000"/>
                          </a:solidFill>
                          <a:round/>
                          <a:headEnd/>
                          <a:tailEnd/>
                        </a:ln>
                      </wps:spPr>
                      <wps:txbx>
                        <w:txbxContent>
                          <w:p w14:paraId="40B1829A" w14:textId="77777777" w:rsidR="00D82CE9" w:rsidRDefault="00D82CE9" w:rsidP="00D82CE9">
                            <w:pPr>
                              <w:jc w:val="center"/>
                              <w:rPr>
                                <w:rFonts w:ascii="Times New Roman" w:hAnsi="Times New Roman"/>
                                <w:sz w:val="20"/>
                                <w:szCs w:val="20"/>
                              </w:rPr>
                            </w:pPr>
                            <w:r>
                              <w:rPr>
                                <w:rFonts w:ascii="Times New Roman" w:hAnsi="Times New Roman"/>
                                <w:sz w:val="20"/>
                                <w:szCs w:val="20"/>
                              </w:rPr>
                              <w:t>Records screened</w:t>
                            </w:r>
                          </w:p>
                          <w:p w14:paraId="74EC1C3E" w14:textId="3EC79748" w:rsidR="00D82CE9" w:rsidRDefault="00D82CE9" w:rsidP="00D82CE9">
                            <w:pPr>
                              <w:autoSpaceDE w:val="0"/>
                              <w:autoSpaceDN w:val="0"/>
                              <w:adjustRightInd w:val="0"/>
                              <w:jc w:val="center"/>
                              <w:rPr>
                                <w:rFonts w:ascii="CqtdpjTimesNewRomanPSMT" w:hAnsi="CqtdpjTimesNewRomanPSMT" w:cs="CqtdpjTimesNewRomanPSMT"/>
                                <w:sz w:val="17"/>
                                <w:szCs w:val="17"/>
                              </w:rPr>
                            </w:pPr>
                            <w:r>
                              <w:rPr>
                                <w:rFonts w:ascii="CqtdpjTimesNewRomanPSMT" w:hAnsi="CqtdpjTimesNewRomanPSMT" w:cs="CqtdpjTimesNewRomanPSMT"/>
                                <w:sz w:val="17"/>
                                <w:szCs w:val="17"/>
                              </w:rPr>
                              <w:t>(n=</w:t>
                            </w:r>
                            <w:r w:rsidR="008A34D5">
                              <w:rPr>
                                <w:rFonts w:ascii="CqtdpjTimesNewRomanPSMT" w:hAnsi="CqtdpjTimesNewRomanPSMT" w:cs="CqtdpjTimesNewRomanPSMT"/>
                                <w:sz w:val="17"/>
                                <w:szCs w:val="17"/>
                              </w:rPr>
                              <w:t>831</w:t>
                            </w:r>
                            <w:r>
                              <w:rPr>
                                <w:rFonts w:ascii="CqtdpjTimesNewRomanPSMT" w:hAnsi="CqtdpjTimesNewRomanPSMT" w:cs="CqtdpjTimesNewRomanPSMT"/>
                                <w:sz w:val="17"/>
                                <w:szCs w:val="17"/>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C8E39D3" id="Rounded Rectangle 16" o:spid="_x0000_s1033" style="position:absolute;left:0;text-align:left;margin-left:94.8pt;margin-top:8pt;width:146.25pt;height:4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">
                <v:textbox>
                  <w:txbxContent>
                    <w:p w14:paraId="40B1829A" w14:textId="77777777" w:rsidR="00D82CE9" w:rsidRDefault="00D82CE9" w:rsidP="00D82CE9">
                      <w:pPr>
                        <w:jc w:val="center"/>
                        <w:rPr>
                          <w:rFonts w:ascii="Times New Roman" w:hAnsi="Times New Roman"/>
                          <w:sz w:val="20"/>
                          <w:szCs w:val="20"/>
                        </w:rPr>
                      </w:pPr>
                      <w:r>
                        <w:rPr>
                          <w:rFonts w:ascii="Times New Roman" w:hAnsi="Times New Roman"/>
                          <w:sz w:val="20"/>
                          <w:szCs w:val="20"/>
                        </w:rPr>
                        <w:t>Records screened</w:t>
                      </w:r>
                    </w:p>
                    <w:p w14:paraId="74EC1C3E" w14:textId="3EC79748" w:rsidR="00D82CE9" w:rsidRDefault="00D82CE9" w:rsidP="00D82CE9">
                      <w:pPr>
                        <w:autoSpaceDE w:val="0"/>
                        <w:autoSpaceDN w:val="0"/>
                        <w:adjustRightInd w:val="0"/>
                        <w:jc w:val="center"/>
                        <w:rPr>
                          <w:rFonts w:ascii="CqtdpjTimesNewRomanPSMT" w:hAnsi="CqtdpjTimesNewRomanPSMT" w:cs="CqtdpjTimesNewRomanPSMT"/>
                          <w:sz w:val="17"/>
                          <w:szCs w:val="17"/>
                        </w:rPr>
                      </w:pPr>
                      <w:r>
                        <w:rPr>
                          <w:rFonts w:ascii="CqtdpjTimesNewRomanPSMT" w:hAnsi="CqtdpjTimesNewRomanPSMT" w:cs="CqtdpjTimesNewRomanPSMT"/>
                          <w:sz w:val="17"/>
                          <w:szCs w:val="17"/>
                        </w:rPr>
                        <w:t>(n=</w:t>
                      </w:r>
                      <w:r w:rsidR="008A34D5">
                        <w:rPr>
                          <w:rFonts w:ascii="CqtdpjTimesNewRomanPSMT" w:hAnsi="CqtdpjTimesNewRomanPSMT" w:cs="CqtdpjTimesNewRomanPSMT"/>
                          <w:sz w:val="17"/>
                          <w:szCs w:val="17"/>
                        </w:rPr>
                        <w:t>831</w:t>
                      </w:r>
                      <w:r>
                        <w:rPr>
                          <w:rFonts w:ascii="CqtdpjTimesNewRomanPSMT" w:hAnsi="CqtdpjTimesNewRomanPSMT" w:cs="CqtdpjTimesNewRomanPSMT"/>
                          <w:sz w:val="17"/>
                          <w:szCs w:val="17"/>
                        </w:rPr>
                        <w:t>)</w:t>
                      </w:r>
                    </w:p>
                  </w:txbxContent>
                </v:textbox>
              </v:roundrect>
            </w:pict>
          </mc:Fallback>
        </mc:AlternateContent>
      </w:r>
    </w:p>
    <w:p w14:paraId="49514729" w14:textId="77777777" w:rsidR="00D82CE9" w:rsidRPr="0084563F" w:rsidRDefault="00D82CE9" w:rsidP="00D82CE9">
      <w:pPr>
        <w:spacing w:after="0" w:line="240" w:lineRule="auto"/>
        <w:jc w:val="both"/>
        <w:rPr>
          <w:rFonts w:ascii="Arial" w:hAnsi="Arial"/>
          <w:color w:val="000000"/>
        </w:rPr>
      </w:pPr>
    </w:p>
    <w:p w14:paraId="4E23C550" w14:textId="77777777" w:rsidR="00D82CE9" w:rsidRPr="0084563F" w:rsidRDefault="00D82CE9" w:rsidP="00D82CE9">
      <w:pPr>
        <w:bidi/>
        <w:spacing w:after="0" w:line="240" w:lineRule="auto"/>
        <w:ind w:right="-630"/>
        <w:jc w:val="both"/>
        <w:rPr>
          <w:rFonts w:ascii="Arial" w:hAnsi="Arial"/>
          <w:color w:val="000000"/>
          <w:lang w:bidi="fa-IR"/>
        </w:rPr>
      </w:pPr>
      <w:r>
        <w:rPr>
          <w:rFonts w:ascii="Arial" w:hAnsi="Arial"/>
          <w:noProof/>
          <w:color w:val="000000"/>
        </w:rPr>
        <mc:AlternateContent>
          <mc:Choice Requires="wps">
            <w:drawing>
              <wp:anchor distT="4294967291" distB="4294967291" distL="114300" distR="114300" simplePos="0" relativeHeight="251679744" behindDoc="0" locked="0" layoutInCell="1" allowOverlap="1" wp14:anchorId="6DB07DA1" wp14:editId="26D07C0E">
                <wp:simplePos x="0" y="0"/>
                <wp:positionH relativeFrom="margin">
                  <wp:posOffset>3057525</wp:posOffset>
                </wp:positionH>
                <wp:positionV relativeFrom="paragraph">
                  <wp:posOffset>58419</wp:posOffset>
                </wp:positionV>
                <wp:extent cx="1380490" cy="0"/>
                <wp:effectExtent l="0" t="76200" r="10160" b="9525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8049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3711FBF" id="Straight Arrow Connector 5" o:spid="_x0000_s1026" type="#_x0000_t32" style="position:absolute;margin-left:240.75pt;margin-top:4.6pt;width:108.7pt;height:0;z-index:251679744;visibility:visible;mso-wrap-style:square;mso-width-percent:0;mso-height-percent:0;mso-wrap-distance-left:9pt;mso-wrap-distance-top:-1e-4mm;mso-wrap-distance-right:9pt;mso-wrap-distance-bottom:-1e-4mm;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">
                <v:stroke endarrow="block"/>
                <w10:wrap anchorx="margin"/>
              </v:shape>
            </w:pict>
          </mc:Fallback>
        </mc:AlternateContent>
      </w:r>
    </w:p>
    <w:p w14:paraId="4D556A99" w14:textId="77777777" w:rsidR="00D82CE9" w:rsidRPr="0084563F" w:rsidRDefault="00D82CE9" w:rsidP="00D82CE9">
      <w:pPr>
        <w:spacing w:after="200" w:line="480" w:lineRule="auto"/>
        <w:jc w:val="both"/>
        <w:rPr>
          <w:rFonts w:ascii="Arial" w:hAnsi="Arial"/>
          <w:b/>
          <w:bCs/>
          <w:color w:val="000000"/>
          <w:rtl/>
        </w:rPr>
      </w:pPr>
      <w:r>
        <w:rPr>
          <w:rFonts w:ascii="Arial" w:hAnsi="Arial"/>
          <w:noProof/>
          <w:color w:val="000000"/>
          <w:rtl/>
        </w:rPr>
        <mc:AlternateContent>
          <mc:Choice Requires="wps">
            <w:drawing>
              <wp:anchor distT="0" distB="0" distL="0" distR="0" simplePos="0" relativeHeight="251661312" behindDoc="0" locked="0" layoutInCell="1" allowOverlap="1" wp14:anchorId="2733F496" wp14:editId="1AA880D5">
                <wp:simplePos x="0" y="0"/>
                <wp:positionH relativeFrom="column">
                  <wp:posOffset>-880110</wp:posOffset>
                </wp:positionH>
                <wp:positionV relativeFrom="paragraph">
                  <wp:posOffset>44450</wp:posOffset>
                </wp:positionV>
                <wp:extent cx="1018540" cy="297180"/>
                <wp:effectExtent l="0" t="1270" r="27940" b="27940"/>
                <wp:wrapNone/>
                <wp:docPr id="14" name="Rounded 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018540" cy="297180"/>
                        </a:xfrm>
                        <a:prstGeom prst="roundRect">
                          <a:avLst>
                            <a:gd name="adj" fmla="val 16667"/>
                          </a:avLst>
                        </a:prstGeom>
                        <a:noFill/>
                        <a:ln w="9525">
                          <a:solidFill>
                            <a:srgbClr val="000000"/>
                          </a:solidFill>
                          <a:round/>
                          <a:headEnd/>
                          <a:tailEnd/>
                        </a:ln>
                      </wps:spPr>
                      <wps:txbx>
                        <w:txbxContent>
                          <w:p w14:paraId="423A7B87" w14:textId="77777777" w:rsidR="00D82CE9" w:rsidRDefault="00D82CE9" w:rsidP="00D82CE9">
                            <w:pPr>
                              <w:pStyle w:val="Heading21"/>
                              <w:jc w:val="center"/>
                              <w:rPr>
                                <w:rFonts w:ascii="Calibri" w:hAnsi="Calibri"/>
                                <w:sz w:val="22"/>
                                <w:szCs w:val="22"/>
                              </w:rPr>
                            </w:pPr>
                            <w:r>
                              <w:rPr>
                                <w:rFonts w:ascii="Calibri" w:hAnsi="Calibri"/>
                                <w:sz w:val="22"/>
                                <w:szCs w:val="22"/>
                              </w:rPr>
                              <w:t>Eligibility</w:t>
                            </w:r>
                          </w:p>
                        </w:txbxContent>
                      </wps:txbx>
                      <wps:bodyPr rot="0" vert="vert270"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733F496" id="Rounded Rectangle 14" o:spid="_x0000_s1034" style="position:absolute;left:0;text-align:left;margin-left:-69.3pt;margin-top:3.5pt;width:80.2pt;height:23.4pt;rotation:-90;z-index:25166131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" filled="f">
                <v:textbox style="layout-flow:vertical;mso-layout-flow-alt:bottom-to-top" inset="3.6pt,,3.6pt">
                  <w:txbxContent>
                    <w:p w14:paraId="423A7B87" w14:textId="77777777" w:rsidR="00D82CE9" w:rsidRDefault="00D82CE9" w:rsidP="00D82CE9">
                      <w:pPr>
                        <w:pStyle w:val="Heading21"/>
                        <w:jc w:val="center"/>
                        <w:rPr>
                          <w:rFonts w:ascii="Calibri" w:hAnsi="Calibri"/>
                          <w:sz w:val="22"/>
                          <w:szCs w:val="22"/>
                        </w:rPr>
                      </w:pPr>
                      <w:r>
                        <w:rPr>
                          <w:rFonts w:ascii="Calibri" w:hAnsi="Calibri"/>
                          <w:sz w:val="22"/>
                          <w:szCs w:val="22"/>
                        </w:rPr>
                        <w:t>Eligibility</w:t>
                      </w:r>
                    </w:p>
                  </w:txbxContent>
                </v:textbox>
              </v:roundrect>
            </w:pict>
          </mc:Fallback>
        </mc:AlternateContent>
      </w:r>
      <w:r>
        <w:rPr>
          <w:rFonts w:ascii="Arial" w:hAnsi="Arial"/>
          <w:noProof/>
          <w:color w:val="000000"/>
          <w:rtl/>
        </w:rPr>
        <mc:AlternateContent>
          <mc:Choice Requires="wps">
            <w:drawing>
              <wp:anchor distT="0" distB="0" distL="114295" distR="114295" simplePos="0" relativeHeight="251676672" behindDoc="0" locked="0" layoutInCell="1" allowOverlap="1" wp14:anchorId="62BA990B" wp14:editId="2B8E2240">
                <wp:simplePos x="0" y="0"/>
                <wp:positionH relativeFrom="column">
                  <wp:posOffset>2124074</wp:posOffset>
                </wp:positionH>
                <wp:positionV relativeFrom="paragraph">
                  <wp:posOffset>207010</wp:posOffset>
                </wp:positionV>
                <wp:extent cx="0" cy="381635"/>
                <wp:effectExtent l="76200" t="0" r="95250" b="56515"/>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81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F2F962E" id="Straight Arrow Connector 9" o:spid="_x0000_s1026" type="#_x0000_t32" style="position:absolute;margin-left:167.25pt;margin-top:16.3pt;width:0;height:30.05pt;z-index:251676672;visibility:visible;mso-wrap-style:square;mso-width-percent:0;mso-height-percent:0;mso-wrap-distance-left:3.17486mm;mso-wrap-distance-top:0;mso-wrap-distance-right:3.17486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">
                <v:stroke endarrow="block"/>
              </v:shape>
            </w:pict>
          </mc:Fallback>
        </mc:AlternateContent>
      </w:r>
    </w:p>
    <w:p w14:paraId="60E755EF" w14:textId="77777777" w:rsidR="00D82CE9" w:rsidRPr="0084563F" w:rsidRDefault="00D82CE9" w:rsidP="00D82CE9">
      <w:pPr>
        <w:spacing w:after="200" w:line="480" w:lineRule="auto"/>
        <w:jc w:val="both"/>
        <w:rPr>
          <w:rFonts w:ascii="Arial" w:hAnsi="Arial"/>
          <w:b/>
          <w:bCs/>
          <w:color w:val="000000"/>
          <w:rtl/>
        </w:rPr>
      </w:pPr>
      <w:r>
        <w:rPr>
          <w:rFonts w:ascii="Arial" w:hAnsi="Arial"/>
          <w:noProof/>
          <w:color w:val="000000"/>
          <w:rtl/>
        </w:rPr>
        <mc:AlternateContent>
          <mc:Choice Requires="wps">
            <w:drawing>
              <wp:anchor distT="0" distB="0" distL="114300" distR="114300" simplePos="0" relativeHeight="251665408" behindDoc="0" locked="0" layoutInCell="1" allowOverlap="1" wp14:anchorId="06C4B045" wp14:editId="42AAF153">
                <wp:simplePos x="0" y="0"/>
                <wp:positionH relativeFrom="column">
                  <wp:posOffset>4485640</wp:posOffset>
                </wp:positionH>
                <wp:positionV relativeFrom="paragraph">
                  <wp:posOffset>185420</wp:posOffset>
                </wp:positionV>
                <wp:extent cx="1905000" cy="1066800"/>
                <wp:effectExtent l="0" t="0" r="19050" b="19050"/>
                <wp:wrapNone/>
                <wp:docPr id="10" name="Rounded 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0" cy="1066800"/>
                        </a:xfrm>
                        <a:prstGeom prst="roundRect">
                          <a:avLst>
                            <a:gd name="adj" fmla="val 16667"/>
                          </a:avLst>
                        </a:prstGeom>
                        <a:solidFill>
                          <a:srgbClr val="FFFFFF"/>
                        </a:solidFill>
                        <a:ln w="9525">
                          <a:solidFill>
                            <a:srgbClr val="000000"/>
                          </a:solidFill>
                          <a:round/>
                          <a:headEnd/>
                          <a:tailEnd/>
                        </a:ln>
                      </wps:spPr>
                      <wps:txbx>
                        <w:txbxContent>
                          <w:p w14:paraId="0F4E2680" w14:textId="3788FF8E" w:rsidR="00D82CE9" w:rsidRDefault="00D82CE9" w:rsidP="007C7179">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 xml:space="preserve">articles were excluded after reading full-text of articles due to insufficient information  </w:t>
                            </w:r>
                          </w:p>
                          <w:p w14:paraId="4427A317" w14:textId="77D58FAD" w:rsidR="00D82CE9" w:rsidRDefault="007C7179" w:rsidP="007C7179">
                            <w:pPr>
                              <w:autoSpaceDE w:val="0"/>
                              <w:autoSpaceDN w:val="0"/>
                              <w:adjustRightInd w:val="0"/>
                              <w:jc w:val="center"/>
                              <w:rPr>
                                <w:rFonts w:ascii="Times New Roman" w:hAnsi="Times New Roman"/>
                                <w:sz w:val="20"/>
                                <w:szCs w:val="20"/>
                              </w:rPr>
                            </w:pPr>
                            <w:r>
                              <w:rPr>
                                <w:rFonts w:ascii="Times New Roman" w:hAnsi="Times New Roman"/>
                                <w:sz w:val="20"/>
                                <w:szCs w:val="20"/>
                              </w:rPr>
                              <w:t>(n=0)</w:t>
                            </w:r>
                          </w:p>
                          <w:p w14:paraId="3FA871BD" w14:textId="77777777" w:rsidR="00D82CE9" w:rsidRDefault="00D82CE9" w:rsidP="00D82CE9">
                            <w:pPr>
                              <w:autoSpaceDE w:val="0"/>
                              <w:autoSpaceDN w:val="0"/>
                              <w:adjustRightInd w:val="0"/>
                              <w:jc w:val="center"/>
                              <w:rPr>
                                <w:rFonts w:ascii="Times New Roman" w:hAnsi="Times New Roman"/>
                                <w:b/>
                                <w:bCs/>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6C4B045" id="Rounded Rectangle 10" o:spid="_x0000_s1035" style="position:absolute;left:0;text-align:left;margin-left:353.2pt;margin-top:14.6pt;width:150pt;height:8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">
                <v:textbox>
                  <w:txbxContent>
                    <w:p w14:paraId="0F4E2680" w14:textId="3788FF8E" w:rsidR="00D82CE9" w:rsidRDefault="00D82CE9" w:rsidP="007C7179">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 xml:space="preserve">articles were excluded after reading full-text of articles due to insufficient information  </w:t>
                      </w:r>
                    </w:p>
                    <w:p w14:paraId="4427A317" w14:textId="77D58FAD" w:rsidR="00D82CE9" w:rsidRDefault="007C7179" w:rsidP="007C7179">
                      <w:pPr>
                        <w:autoSpaceDE w:val="0"/>
                        <w:autoSpaceDN w:val="0"/>
                        <w:adjustRightInd w:val="0"/>
                        <w:jc w:val="center"/>
                        <w:rPr>
                          <w:rFonts w:ascii="Times New Roman" w:hAnsi="Times New Roman"/>
                          <w:sz w:val="20"/>
                          <w:szCs w:val="20"/>
                        </w:rPr>
                      </w:pPr>
                      <w:r>
                        <w:rPr>
                          <w:rFonts w:ascii="Times New Roman" w:hAnsi="Times New Roman"/>
                          <w:sz w:val="20"/>
                          <w:szCs w:val="20"/>
                        </w:rPr>
                        <w:t>(n=0)</w:t>
                      </w:r>
                    </w:p>
                    <w:p w14:paraId="3FA871BD" w14:textId="77777777" w:rsidR="00D82CE9" w:rsidRDefault="00D82CE9" w:rsidP="00D82CE9">
                      <w:pPr>
                        <w:autoSpaceDE w:val="0"/>
                        <w:autoSpaceDN w:val="0"/>
                        <w:adjustRightInd w:val="0"/>
                        <w:jc w:val="center"/>
                        <w:rPr>
                          <w:rFonts w:ascii="Times New Roman" w:hAnsi="Times New Roman"/>
                          <w:b/>
                          <w:bCs/>
                          <w:sz w:val="18"/>
                          <w:szCs w:val="18"/>
                        </w:rPr>
                      </w:pPr>
                    </w:p>
                  </w:txbxContent>
                </v:textbox>
              </v:roundrect>
            </w:pict>
          </mc:Fallback>
        </mc:AlternateContent>
      </w:r>
      <w:r>
        <w:rPr>
          <w:rFonts w:ascii="Arial" w:hAnsi="Arial"/>
          <w:noProof/>
          <w:color w:val="000000"/>
          <w:rtl/>
        </w:rPr>
        <mc:AlternateContent>
          <mc:Choice Requires="wps">
            <w:drawing>
              <wp:anchor distT="0" distB="0" distL="114300" distR="114300" simplePos="0" relativeHeight="251666432" behindDoc="0" locked="0" layoutInCell="1" allowOverlap="1" wp14:anchorId="32F8E813" wp14:editId="11EC0276">
                <wp:simplePos x="0" y="0"/>
                <wp:positionH relativeFrom="column">
                  <wp:posOffset>1316355</wp:posOffset>
                </wp:positionH>
                <wp:positionV relativeFrom="paragraph">
                  <wp:posOffset>114935</wp:posOffset>
                </wp:positionV>
                <wp:extent cx="1743075" cy="754380"/>
                <wp:effectExtent l="0" t="0" r="28575" b="26670"/>
                <wp:wrapNone/>
                <wp:docPr id="11" name="Rounded 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3075" cy="754380"/>
                        </a:xfrm>
                        <a:prstGeom prst="roundRect">
                          <a:avLst>
                            <a:gd name="adj" fmla="val 16667"/>
                          </a:avLst>
                        </a:prstGeom>
                        <a:solidFill>
                          <a:srgbClr val="FFFFFF"/>
                        </a:solidFill>
                        <a:ln w="9525">
                          <a:solidFill>
                            <a:srgbClr val="000000"/>
                          </a:solidFill>
                          <a:round/>
                          <a:headEnd/>
                          <a:tailEnd/>
                        </a:ln>
                      </wps:spPr>
                      <wps:txbx>
                        <w:txbxContent>
                          <w:p w14:paraId="3837189C" w14:textId="4D828C76" w:rsidR="00D82CE9" w:rsidRDefault="00D82CE9" w:rsidP="00D82CE9">
                            <w:pPr>
                              <w:autoSpaceDE w:val="0"/>
                              <w:autoSpaceDN w:val="0"/>
                              <w:adjustRightInd w:val="0"/>
                              <w:jc w:val="center"/>
                              <w:rPr>
                                <w:rFonts w:ascii="Times New Roman" w:hAnsi="Times New Roman"/>
                                <w:sz w:val="20"/>
                                <w:szCs w:val="20"/>
                              </w:rPr>
                            </w:pPr>
                            <w:r w:rsidRPr="00DC7A73">
                              <w:rPr>
                                <w:rFonts w:ascii="Times New Roman" w:hAnsi="Times New Roman"/>
                                <w:sz w:val="20"/>
                                <w:szCs w:val="20"/>
                              </w:rPr>
                              <w:t xml:space="preserve">Articles whose full text was accepted </w:t>
                            </w:r>
                            <w:r>
                              <w:rPr>
                                <w:rFonts w:ascii="Times New Roman" w:hAnsi="Times New Roman"/>
                                <w:sz w:val="20"/>
                                <w:szCs w:val="20"/>
                              </w:rPr>
                              <w:t>(n=</w:t>
                            </w:r>
                            <w:r w:rsidR="005B4626">
                              <w:rPr>
                                <w:rFonts w:ascii="Times New Roman" w:hAnsi="Times New Roman"/>
                                <w:sz w:val="20"/>
                                <w:szCs w:val="20"/>
                              </w:rPr>
                              <w:t>41</w:t>
                            </w:r>
                            <w:r>
                              <w:rPr>
                                <w:rFonts w:ascii="Times New Roman" w:hAnsi="Times New Roman"/>
                                <w:sz w:val="20"/>
                                <w:szCs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2F8E813" id="Rounded Rectangle 11" o:spid="_x0000_s1036" style="position:absolute;left:0;text-align:left;margin-left:103.65pt;margin-top:9.05pt;width:137.25pt;height:59.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">
                <v:textbox>
                  <w:txbxContent>
                    <w:p w14:paraId="3837189C" w14:textId="4D828C76" w:rsidR="00D82CE9" w:rsidRDefault="00D82CE9" w:rsidP="00D82CE9">
                      <w:pPr>
                        <w:autoSpaceDE w:val="0"/>
                        <w:autoSpaceDN w:val="0"/>
                        <w:adjustRightInd w:val="0"/>
                        <w:jc w:val="center"/>
                        <w:rPr>
                          <w:rFonts w:ascii="Times New Roman" w:hAnsi="Times New Roman"/>
                          <w:sz w:val="20"/>
                          <w:szCs w:val="20"/>
                        </w:rPr>
                      </w:pPr>
                      <w:r w:rsidRPr="00DC7A73">
                        <w:rPr>
                          <w:rFonts w:ascii="Times New Roman" w:hAnsi="Times New Roman"/>
                          <w:sz w:val="20"/>
                          <w:szCs w:val="20"/>
                        </w:rPr>
                        <w:t xml:space="preserve">Articles whose full text was accepted </w:t>
                      </w:r>
                      <w:r>
                        <w:rPr>
                          <w:rFonts w:ascii="Times New Roman" w:hAnsi="Times New Roman"/>
                          <w:sz w:val="20"/>
                          <w:szCs w:val="20"/>
                        </w:rPr>
                        <w:t>(n=</w:t>
                      </w:r>
                      <w:r w:rsidR="005B4626">
                        <w:rPr>
                          <w:rFonts w:ascii="Times New Roman" w:hAnsi="Times New Roman"/>
                          <w:sz w:val="20"/>
                          <w:szCs w:val="20"/>
                        </w:rPr>
                        <w:t>41</w:t>
                      </w:r>
                      <w:r>
                        <w:rPr>
                          <w:rFonts w:ascii="Times New Roman" w:hAnsi="Times New Roman"/>
                          <w:sz w:val="20"/>
                          <w:szCs w:val="20"/>
                        </w:rPr>
                        <w:t>)</w:t>
                      </w:r>
                    </w:p>
                  </w:txbxContent>
                </v:textbox>
              </v:roundrect>
            </w:pict>
          </mc:Fallback>
        </mc:AlternateContent>
      </w:r>
    </w:p>
    <w:p w14:paraId="25D89050" w14:textId="77777777" w:rsidR="00D82CE9" w:rsidRPr="0084563F" w:rsidRDefault="00D82CE9" w:rsidP="00D82CE9">
      <w:pPr>
        <w:spacing w:after="200" w:line="480" w:lineRule="auto"/>
        <w:jc w:val="both"/>
        <w:rPr>
          <w:rFonts w:ascii="Arial" w:hAnsi="Arial"/>
          <w:b/>
          <w:bCs/>
          <w:color w:val="000000"/>
          <w:rtl/>
        </w:rPr>
      </w:pPr>
      <w:r>
        <w:rPr>
          <w:rFonts w:ascii="Arial" w:hAnsi="Arial"/>
          <w:noProof/>
          <w:color w:val="000000"/>
          <w:rtl/>
        </w:rPr>
        <mc:AlternateContent>
          <mc:Choice Requires="wps">
            <w:drawing>
              <wp:anchor distT="4294967291" distB="4294967291" distL="114300" distR="114300" simplePos="0" relativeHeight="251678720" behindDoc="0" locked="0" layoutInCell="1" allowOverlap="1" wp14:anchorId="26272F60" wp14:editId="48514CCB">
                <wp:simplePos x="0" y="0"/>
                <wp:positionH relativeFrom="margin">
                  <wp:posOffset>3057525</wp:posOffset>
                </wp:positionH>
                <wp:positionV relativeFrom="paragraph">
                  <wp:posOffset>10794</wp:posOffset>
                </wp:positionV>
                <wp:extent cx="1380490" cy="0"/>
                <wp:effectExtent l="0" t="76200" r="10160" b="95250"/>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8049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ADC28F6" id="Straight Arrow Connector 12" o:spid="_x0000_s1026" type="#_x0000_t32" style="position:absolute;margin-left:240.75pt;margin-top:.85pt;width:108.7pt;height:0;z-index:251678720;visibility:visible;mso-wrap-style:square;mso-width-percent:0;mso-height-percent:0;mso-wrap-distance-left:9pt;mso-wrap-distance-top:-1e-4mm;mso-wrap-distance-right:9pt;mso-wrap-distance-bottom:-1e-4mm;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">
                <v:stroke endarrow="block"/>
                <w10:wrap anchorx="margin"/>
              </v:shape>
            </w:pict>
          </mc:Fallback>
        </mc:AlternateContent>
      </w:r>
      <w:r>
        <w:rPr>
          <w:rFonts w:ascii="Arial" w:hAnsi="Arial"/>
          <w:noProof/>
          <w:color w:val="000000"/>
          <w:rtl/>
        </w:rPr>
        <mc:AlternateContent>
          <mc:Choice Requires="wps">
            <w:drawing>
              <wp:anchor distT="0" distB="0" distL="114297" distR="114297" simplePos="0" relativeHeight="251677696" behindDoc="0" locked="0" layoutInCell="1" allowOverlap="1" wp14:anchorId="71FBD631" wp14:editId="65551CD2">
                <wp:simplePos x="0" y="0"/>
                <wp:positionH relativeFrom="column">
                  <wp:posOffset>2195829</wp:posOffset>
                </wp:positionH>
                <wp:positionV relativeFrom="paragraph">
                  <wp:posOffset>432435</wp:posOffset>
                </wp:positionV>
                <wp:extent cx="0" cy="575310"/>
                <wp:effectExtent l="76200" t="0" r="57150" b="53340"/>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57531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744E7327" id="Straight Arrow Connector 13" o:spid="_x0000_s1026" type="#_x0000_t32" style="position:absolute;margin-left:172.9pt;margin-top:34.05pt;width:0;height:45.3pt;z-index:25167769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" strokecolor="black [3213]" strokeweight=".5pt">
                <v:stroke endarrow="block" joinstyle="miter"/>
                <o:lock v:ext="edit" shapetype="f"/>
              </v:shape>
            </w:pict>
          </mc:Fallback>
        </mc:AlternateContent>
      </w:r>
    </w:p>
    <w:p w14:paraId="0025026A" w14:textId="77777777" w:rsidR="00D82CE9" w:rsidRPr="0084563F" w:rsidRDefault="00D82CE9" w:rsidP="00D82CE9">
      <w:pPr>
        <w:spacing w:after="200" w:line="480" w:lineRule="auto"/>
        <w:jc w:val="both"/>
        <w:rPr>
          <w:rFonts w:ascii="Arial" w:hAnsi="Arial"/>
          <w:b/>
          <w:bCs/>
          <w:color w:val="000000"/>
          <w:rtl/>
        </w:rPr>
      </w:pPr>
      <w:r>
        <w:rPr>
          <w:rFonts w:ascii="Arial" w:hAnsi="Arial"/>
          <w:noProof/>
          <w:color w:val="000000"/>
          <w:rtl/>
        </w:rPr>
        <mc:AlternateContent>
          <mc:Choice Requires="wps">
            <w:drawing>
              <wp:anchor distT="0" distB="0" distL="0" distR="0" simplePos="0" relativeHeight="251673600" behindDoc="0" locked="0" layoutInCell="1" allowOverlap="1" wp14:anchorId="0D3F8A6B" wp14:editId="4D6322C0">
                <wp:simplePos x="0" y="0"/>
                <wp:positionH relativeFrom="column">
                  <wp:posOffset>-915670</wp:posOffset>
                </wp:positionH>
                <wp:positionV relativeFrom="paragraph">
                  <wp:posOffset>283845</wp:posOffset>
                </wp:positionV>
                <wp:extent cx="1038225" cy="297180"/>
                <wp:effectExtent l="8573" t="0" r="18097" b="18098"/>
                <wp:wrapNone/>
                <wp:docPr id="17" name="Rounded 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038225" cy="297180"/>
                        </a:xfrm>
                        <a:prstGeom prst="roundRect">
                          <a:avLst>
                            <a:gd name="adj" fmla="val 16667"/>
                          </a:avLst>
                        </a:prstGeom>
                        <a:noFill/>
                        <a:ln w="9525">
                          <a:solidFill>
                            <a:srgbClr val="000000"/>
                          </a:solidFill>
                          <a:round/>
                          <a:headEnd/>
                          <a:tailEnd/>
                        </a:ln>
                      </wps:spPr>
                      <wps:txbx>
                        <w:txbxContent>
                          <w:p w14:paraId="0C8C838C" w14:textId="77777777" w:rsidR="00D82CE9" w:rsidRDefault="00D82CE9" w:rsidP="00D82CE9">
                            <w:pPr>
                              <w:pStyle w:val="Heading21"/>
                              <w:jc w:val="center"/>
                              <w:rPr>
                                <w:rFonts w:ascii="Calibri" w:hAnsi="Calibri"/>
                              </w:rPr>
                            </w:pPr>
                            <w:r w:rsidRPr="008A5F7D">
                              <w:rPr>
                                <w:rFonts w:ascii="Calibri" w:hAnsi="Calibri"/>
                                <w:sz w:val="24"/>
                                <w:szCs w:val="24"/>
                              </w:rPr>
                              <w:t>Included</w:t>
                            </w:r>
                          </w:p>
                        </w:txbxContent>
                      </wps:txbx>
                      <wps:bodyPr rot="0" vert="vert270"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D3F8A6B" id="Rounded Rectangle 17" o:spid="_x0000_s1037" style="position:absolute;left:0;text-align:left;margin-left:-72.1pt;margin-top:22.35pt;width:81.75pt;height:23.4pt;rotation:-90;z-index:25167360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" filled="f">
                <v:textbox style="layout-flow:vertical;mso-layout-flow-alt:bottom-to-top" inset="3.6pt,,3.6pt">
                  <w:txbxContent>
                    <w:p w14:paraId="0C8C838C" w14:textId="77777777" w:rsidR="00D82CE9" w:rsidRDefault="00D82CE9" w:rsidP="00D82CE9">
                      <w:pPr>
                        <w:pStyle w:val="Heading21"/>
                        <w:jc w:val="center"/>
                        <w:rPr>
                          <w:rFonts w:ascii="Calibri" w:hAnsi="Calibri"/>
                        </w:rPr>
                      </w:pPr>
                      <w:r w:rsidRPr="008A5F7D">
                        <w:rPr>
                          <w:rFonts w:ascii="Calibri" w:hAnsi="Calibri"/>
                          <w:sz w:val="24"/>
                          <w:szCs w:val="24"/>
                        </w:rPr>
                        <w:t>Included</w:t>
                      </w:r>
                    </w:p>
                  </w:txbxContent>
                </v:textbox>
              </v:roundrect>
            </w:pict>
          </mc:Fallback>
        </mc:AlternateContent>
      </w:r>
    </w:p>
    <w:p w14:paraId="26DA5C93" w14:textId="77777777" w:rsidR="00D82CE9" w:rsidRPr="0084563F" w:rsidRDefault="00D82CE9" w:rsidP="00D82CE9">
      <w:pPr>
        <w:spacing w:after="200" w:line="480" w:lineRule="auto"/>
        <w:jc w:val="both"/>
        <w:rPr>
          <w:rFonts w:ascii="Arial" w:hAnsi="Arial"/>
          <w:b/>
          <w:bCs/>
          <w:color w:val="000000"/>
          <w:rtl/>
        </w:rPr>
      </w:pPr>
      <w:r>
        <w:rPr>
          <w:rFonts w:ascii="Arial" w:hAnsi="Arial"/>
          <w:noProof/>
          <w:color w:val="000000"/>
          <w:rtl/>
        </w:rPr>
        <mc:AlternateContent>
          <mc:Choice Requires="wps">
            <w:drawing>
              <wp:anchor distT="0" distB="0" distL="114300" distR="114300" simplePos="0" relativeHeight="251667456" behindDoc="0" locked="0" layoutInCell="1" allowOverlap="1" wp14:anchorId="0187C7DB" wp14:editId="510ADB7F">
                <wp:simplePos x="0" y="0"/>
                <wp:positionH relativeFrom="column">
                  <wp:posOffset>1312545</wp:posOffset>
                </wp:positionH>
                <wp:positionV relativeFrom="paragraph">
                  <wp:posOffset>104775</wp:posOffset>
                </wp:positionV>
                <wp:extent cx="1800225" cy="572135"/>
                <wp:effectExtent l="0" t="0" r="28575" b="18415"/>
                <wp:wrapNone/>
                <wp:docPr id="22" name="Rounded 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0225" cy="572135"/>
                        </a:xfrm>
                        <a:prstGeom prst="roundRect">
                          <a:avLst>
                            <a:gd name="adj" fmla="val 16667"/>
                          </a:avLst>
                        </a:prstGeom>
                        <a:solidFill>
                          <a:srgbClr val="FFFFFF"/>
                        </a:solidFill>
                        <a:ln w="9525">
                          <a:solidFill>
                            <a:srgbClr val="000000"/>
                          </a:solidFill>
                          <a:round/>
                          <a:headEnd/>
                          <a:tailEnd/>
                        </a:ln>
                      </wps:spPr>
                      <wps:txbx>
                        <w:txbxContent>
                          <w:p w14:paraId="48F79424" w14:textId="38CA0530" w:rsidR="00D82CE9" w:rsidRDefault="00D82CE9" w:rsidP="00D82CE9">
                            <w:pPr>
                              <w:jc w:val="center"/>
                              <w:rPr>
                                <w:rFonts w:ascii="Times New Roman" w:hAnsi="Times New Roman"/>
                                <w:sz w:val="20"/>
                                <w:szCs w:val="20"/>
                              </w:rPr>
                            </w:pPr>
                            <w:r>
                              <w:rPr>
                                <w:rFonts w:ascii="Times New Roman" w:hAnsi="Times New Roman"/>
                                <w:sz w:val="20"/>
                                <w:szCs w:val="20"/>
                              </w:rPr>
                              <w:t>Studies included in systematic review</w:t>
                            </w:r>
                            <w:r>
                              <w:rPr>
                                <w:rFonts w:ascii="Times New Roman" w:hAnsi="Times New Roman"/>
                                <w:sz w:val="20"/>
                                <w:szCs w:val="20"/>
                              </w:rPr>
                              <w:br/>
                            </w:r>
                          </w:p>
                          <w:p w14:paraId="5CFAFB6C" w14:textId="77777777" w:rsidR="00D82CE9" w:rsidRDefault="00D82CE9" w:rsidP="00D82CE9">
                            <w:pPr>
                              <w:jc w:val="center"/>
                              <w:rPr>
                                <w:rFonts w:ascii="Times New Roman" w:hAnsi="Times New Roman"/>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187C7DB" id="Rounded Rectangle 22" o:spid="_x0000_s1038" style="position:absolute;left:0;text-align:left;margin-left:103.35pt;margin-top:8.25pt;width:141.75pt;height:45.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">
                <v:textbox>
                  <w:txbxContent>
                    <w:p w14:paraId="48F79424" w14:textId="38CA0530" w:rsidR="00D82CE9" w:rsidRDefault="00D82CE9" w:rsidP="00D82CE9">
                      <w:pPr>
                        <w:jc w:val="center"/>
                        <w:rPr>
                          <w:rFonts w:ascii="Times New Roman" w:hAnsi="Times New Roman"/>
                          <w:sz w:val="20"/>
                          <w:szCs w:val="20"/>
                        </w:rPr>
                      </w:pPr>
                      <w:r>
                        <w:rPr>
                          <w:rFonts w:ascii="Times New Roman" w:hAnsi="Times New Roman"/>
                          <w:sz w:val="20"/>
                          <w:szCs w:val="20"/>
                        </w:rPr>
                        <w:t>Studies included in systematic review</w:t>
                      </w:r>
                      <w:r>
                        <w:rPr>
                          <w:rFonts w:ascii="Times New Roman" w:hAnsi="Times New Roman"/>
                          <w:sz w:val="20"/>
                          <w:szCs w:val="20"/>
                        </w:rPr>
                        <w:br/>
                      </w:r>
                    </w:p>
                    <w:p w14:paraId="5CFAFB6C" w14:textId="77777777" w:rsidR="00D82CE9" w:rsidRDefault="00D82CE9" w:rsidP="00D82CE9">
                      <w:pPr>
                        <w:jc w:val="center"/>
                        <w:rPr>
                          <w:rFonts w:ascii="Times New Roman" w:hAnsi="Times New Roman"/>
                          <w:sz w:val="28"/>
                          <w:szCs w:val="28"/>
                        </w:rPr>
                      </w:pPr>
                    </w:p>
                  </w:txbxContent>
                </v:textbox>
              </v:roundrect>
            </w:pict>
          </mc:Fallback>
        </mc:AlternateContent>
      </w:r>
    </w:p>
    <w:p w14:paraId="401E6302" w14:textId="77777777" w:rsidR="00D82CE9" w:rsidRPr="002401F5" w:rsidRDefault="00D82CE9" w:rsidP="009D722C">
      <w:pPr>
        <w:rPr>
          <w:rFonts w:asciiTheme="majorBidi" w:hAnsiTheme="majorBidi" w:cstheme="majorBidi"/>
          <w:sz w:val="24"/>
          <w:szCs w:val="24"/>
          <w:rtl/>
          <w:lang w:bidi="fa-IR"/>
        </w:rPr>
      </w:pPr>
    </w:p>
    <w:tbl>
      <w:tblPr>
        <w:tblStyle w:val="TableGrid"/>
        <w:tblpPr w:leftFromText="180" w:rightFromText="180" w:vertAnchor="text" w:horzAnchor="page" w:tblpX="863" w:tblpY="-1439"/>
        <w:tblW w:w="13919" w:type="dxa"/>
        <w:tblLayout w:type="fixed"/>
        <w:tblLook w:val="04A0" w:firstRow="1" w:lastRow="0" w:firstColumn="1" w:lastColumn="0" w:noHBand="0" w:noVBand="1"/>
      </w:tblPr>
      <w:tblGrid>
        <w:gridCol w:w="1136"/>
        <w:gridCol w:w="2203"/>
        <w:gridCol w:w="1919"/>
        <w:gridCol w:w="502"/>
        <w:gridCol w:w="540"/>
        <w:gridCol w:w="270"/>
        <w:gridCol w:w="566"/>
        <w:gridCol w:w="694"/>
        <w:gridCol w:w="1522"/>
        <w:gridCol w:w="18"/>
        <w:gridCol w:w="1782"/>
        <w:gridCol w:w="118"/>
        <w:gridCol w:w="1260"/>
        <w:gridCol w:w="1389"/>
      </w:tblGrid>
      <w:tr w:rsidR="009D722C" w:rsidRPr="00AB4789" w14:paraId="29157E61" w14:textId="77777777" w:rsidTr="00CE6DA6">
        <w:trPr>
          <w:trHeight w:val="325"/>
        </w:trPr>
        <w:tc>
          <w:tcPr>
            <w:tcW w:w="13919" w:type="dxa"/>
            <w:gridSpan w:val="14"/>
            <w:tcBorders>
              <w:left w:val="nil"/>
              <w:right w:val="nil"/>
            </w:tcBorders>
          </w:tcPr>
          <w:p w14:paraId="7F07185B" w14:textId="77777777" w:rsidR="009D722C" w:rsidRDefault="009D722C" w:rsidP="00824E6C">
            <w:pPr>
              <w:ind w:left="115"/>
              <w:rPr>
                <w:rFonts w:ascii="Times New Roman" w:eastAsia="Times New Roman" w:hAnsi="Times New Roman" w:cs="Times New Roman"/>
                <w:b/>
                <w:sz w:val="20"/>
                <w:szCs w:val="20"/>
                <w:rtl/>
                <w:lang w:bidi="fa-IR"/>
              </w:rPr>
            </w:pPr>
          </w:p>
          <w:p w14:paraId="4E3E4921" w14:textId="77777777" w:rsidR="009D722C" w:rsidRDefault="009D722C" w:rsidP="00824E6C">
            <w:pPr>
              <w:spacing w:after="160" w:line="259" w:lineRule="auto"/>
              <w:rPr>
                <w:rFonts w:asciiTheme="majorBidi" w:eastAsia="Times New Roman" w:hAnsiTheme="majorBidi" w:cstheme="majorBidi"/>
                <w:b/>
                <w:bCs/>
                <w:sz w:val="20"/>
                <w:szCs w:val="20"/>
              </w:rPr>
            </w:pPr>
          </w:p>
          <w:p w14:paraId="46884A62" w14:textId="77777777" w:rsidR="009D722C" w:rsidRDefault="009D722C" w:rsidP="00824E6C">
            <w:pPr>
              <w:spacing w:after="160" w:line="259" w:lineRule="auto"/>
              <w:rPr>
                <w:rFonts w:asciiTheme="majorBidi" w:eastAsia="Times New Roman" w:hAnsiTheme="majorBidi" w:cstheme="majorBidi"/>
                <w:b/>
                <w:bCs/>
                <w:sz w:val="20"/>
                <w:szCs w:val="20"/>
              </w:rPr>
            </w:pPr>
          </w:p>
          <w:p w14:paraId="3D6D75E9" w14:textId="5FE4966E" w:rsidR="0046355E" w:rsidRDefault="006B55BB" w:rsidP="006B55BB">
            <w:pPr>
              <w:spacing w:after="160" w:line="259" w:lineRule="auto"/>
              <w:rPr>
                <w:rFonts w:asciiTheme="majorBidi" w:eastAsia="Times New Roman" w:hAnsiTheme="majorBidi" w:cstheme="majorBidi"/>
                <w:b/>
                <w:bCs/>
                <w:sz w:val="20"/>
                <w:szCs w:val="20"/>
              </w:rPr>
            </w:pPr>
            <w:r w:rsidRPr="00613502">
              <w:rPr>
                <w:rFonts w:asciiTheme="majorBidi" w:eastAsia="Times New Roman" w:hAnsiTheme="majorBidi" w:cstheme="majorBidi"/>
                <w:b/>
                <w:bCs/>
                <w:sz w:val="20"/>
                <w:szCs w:val="20"/>
              </w:rPr>
              <w:t xml:space="preserve">Table 1. </w:t>
            </w:r>
            <w:r w:rsidRPr="00613502">
              <w:rPr>
                <w:rFonts w:asciiTheme="majorBidi" w:hAnsiTheme="majorBidi" w:cstheme="majorBidi"/>
                <w:b/>
                <w:bCs/>
                <w:sz w:val="20"/>
                <w:szCs w:val="20"/>
              </w:rPr>
              <w:t>Characteristics</w:t>
            </w:r>
            <w:r w:rsidRPr="00613502">
              <w:rPr>
                <w:rFonts w:asciiTheme="majorBidi" w:eastAsia="Times New Roman" w:hAnsiTheme="majorBidi" w:cstheme="majorBidi"/>
                <w:b/>
                <w:bCs/>
                <w:sz w:val="20"/>
                <w:szCs w:val="20"/>
              </w:rPr>
              <w:t xml:space="preserve"> related with creativity of </w:t>
            </w:r>
            <w:r w:rsidRPr="003B383E">
              <w:rPr>
                <w:rFonts w:asciiTheme="majorBidi" w:eastAsia="Times New Roman" w:hAnsiTheme="majorBidi" w:cstheme="majorBidi"/>
                <w:b/>
                <w:bCs/>
                <w:sz w:val="20"/>
                <w:szCs w:val="20"/>
              </w:rPr>
              <w:t xml:space="preserve">the </w:t>
            </w:r>
            <w:r w:rsidRPr="003B383E">
              <w:rPr>
                <w:rFonts w:asciiTheme="majorBidi" w:hAnsiTheme="majorBidi" w:cstheme="majorBidi"/>
                <w:b/>
                <w:bCs/>
                <w:sz w:val="20"/>
                <w:szCs w:val="20"/>
              </w:rPr>
              <w:t>children</w:t>
            </w:r>
            <w:r w:rsidRPr="003B383E">
              <w:rPr>
                <w:rFonts w:ascii="Times New Roman" w:eastAsia="Times New Roman" w:hAnsi="Times New Roman" w:cs="Times New Roman"/>
                <w:b/>
                <w:bCs/>
                <w:kern w:val="0"/>
                <w:sz w:val="20"/>
                <w:szCs w:val="20"/>
                <w14:ligatures w14:val="none"/>
              </w:rPr>
              <w:t xml:space="preserve"> and adolescents</w:t>
            </w:r>
            <w:r w:rsidRPr="003B383E">
              <w:rPr>
                <w:rFonts w:asciiTheme="majorBidi" w:hAnsiTheme="majorBidi" w:cstheme="majorBidi"/>
                <w:b/>
                <w:bCs/>
                <w:sz w:val="20"/>
                <w:szCs w:val="20"/>
              </w:rPr>
              <w:t xml:space="preserve"> under 18 years of age</w:t>
            </w:r>
            <w:r w:rsidRPr="003B383E">
              <w:rPr>
                <w:rFonts w:asciiTheme="majorBidi" w:eastAsia="Times New Roman" w:hAnsiTheme="majorBidi" w:cstheme="majorBidi"/>
                <w:b/>
                <w:bCs/>
                <w:sz w:val="20"/>
                <w:szCs w:val="20"/>
              </w:rPr>
              <w:t xml:space="preserve"> included in this systematic review</w:t>
            </w:r>
            <w:r w:rsidRPr="00AC5750">
              <w:rPr>
                <w:rFonts w:asciiTheme="majorBidi" w:eastAsia="Times New Roman" w:hAnsiTheme="majorBidi" w:cstheme="majorBidi"/>
                <w:sz w:val="20"/>
                <w:szCs w:val="20"/>
              </w:rPr>
              <w:t xml:space="preserve"> </w:t>
            </w:r>
            <w:r w:rsidRPr="00AC5750">
              <w:rPr>
                <w:rFonts w:asciiTheme="majorBidi" w:eastAsia="Times New Roman" w:hAnsiTheme="majorBidi" w:cstheme="majorBidi"/>
                <w:b/>
                <w:bCs/>
                <w:sz w:val="20"/>
                <w:szCs w:val="20"/>
              </w:rPr>
              <w:t>(</w:t>
            </w:r>
            <w:r w:rsidRPr="00AC5750">
              <w:rPr>
                <w:rFonts w:ascii="Times New Roman" w:eastAsia="Times New Roman" w:hAnsi="Times New Roman" w:cs="Times New Roman"/>
                <w:b/>
                <w:bCs/>
                <w:sz w:val="20"/>
                <w:szCs w:val="20"/>
              </w:rPr>
              <w:t>EX = Experimental condition, CT = Control condition, CM = Comparison condition)</w:t>
            </w:r>
          </w:p>
          <w:p w14:paraId="410CF4BB" w14:textId="77777777" w:rsidR="009D722C" w:rsidRPr="008729C2" w:rsidRDefault="009D722C" w:rsidP="0027437E">
            <w:pPr>
              <w:rPr>
                <w:sz w:val="20"/>
                <w:szCs w:val="20"/>
              </w:rPr>
            </w:pPr>
          </w:p>
        </w:tc>
      </w:tr>
      <w:tr w:rsidR="009D722C" w:rsidRPr="00AB4789" w14:paraId="6F4C8A3C" w14:textId="77777777" w:rsidTr="00E90EBA">
        <w:trPr>
          <w:trHeight w:val="810"/>
        </w:trPr>
        <w:tc>
          <w:tcPr>
            <w:tcW w:w="1136" w:type="dxa"/>
          </w:tcPr>
          <w:p w14:paraId="389E1DEA" w14:textId="77777777" w:rsidR="009D722C" w:rsidRPr="008729C2" w:rsidRDefault="009D722C" w:rsidP="00824E6C">
            <w:pPr>
              <w:ind w:left="115"/>
              <w:rPr>
                <w:rFonts w:ascii="Times New Roman" w:eastAsia="Times New Roman" w:hAnsi="Times New Roman" w:cs="Times New Roman"/>
                <w:b/>
                <w:sz w:val="20"/>
                <w:szCs w:val="20"/>
              </w:rPr>
            </w:pPr>
          </w:p>
        </w:tc>
        <w:tc>
          <w:tcPr>
            <w:tcW w:w="2203" w:type="dxa"/>
          </w:tcPr>
          <w:p w14:paraId="24EE6936" w14:textId="64A4C5D5" w:rsidR="009D722C" w:rsidRDefault="00E90EBA" w:rsidP="00824E6C">
            <w:pPr>
              <w:ind w:left="115"/>
              <w:rPr>
                <w:rFonts w:ascii="Times New Roman" w:eastAsia="Times New Roman" w:hAnsi="Times New Roman" w:cs="Times New Roman"/>
                <w:b/>
                <w:sz w:val="20"/>
                <w:szCs w:val="20"/>
              </w:rPr>
            </w:pPr>
            <w:r>
              <w:rPr>
                <w:rFonts w:ascii="Times New Roman" w:eastAsia="Times New Roman" w:hAnsi="Times New Roman" w:cs="Times New Roman"/>
                <w:b/>
                <w:sz w:val="20"/>
                <w:szCs w:val="20"/>
              </w:rPr>
              <w:t>Author</w:t>
            </w:r>
          </w:p>
        </w:tc>
        <w:tc>
          <w:tcPr>
            <w:tcW w:w="1919" w:type="dxa"/>
          </w:tcPr>
          <w:p w14:paraId="6946EFDE" w14:textId="77777777" w:rsidR="009D722C" w:rsidRPr="008729C2" w:rsidRDefault="009D722C" w:rsidP="00824E6C">
            <w:pPr>
              <w:rPr>
                <w:rFonts w:asciiTheme="majorBidi" w:eastAsia="Times New Roman" w:hAnsiTheme="majorBidi" w:cstheme="majorBidi"/>
                <w:b/>
                <w:bCs/>
                <w:sz w:val="20"/>
                <w:szCs w:val="20"/>
              </w:rPr>
            </w:pPr>
            <w:r w:rsidRPr="008729C2">
              <w:rPr>
                <w:rFonts w:asciiTheme="majorBidi" w:hAnsiTheme="majorBidi" w:cstheme="majorBidi"/>
                <w:b/>
                <w:bCs/>
                <w:sz w:val="20"/>
                <w:szCs w:val="20"/>
              </w:rPr>
              <w:t>Publication title</w:t>
            </w:r>
          </w:p>
          <w:p w14:paraId="616CFAC7" w14:textId="77777777" w:rsidR="009D722C" w:rsidRPr="008729C2" w:rsidRDefault="009D722C" w:rsidP="00824E6C">
            <w:pPr>
              <w:rPr>
                <w:rFonts w:ascii="Times New Roman" w:eastAsia="Times New Roman" w:hAnsi="Times New Roman" w:cs="Times New Roman"/>
                <w:b/>
                <w:sz w:val="20"/>
                <w:szCs w:val="20"/>
              </w:rPr>
            </w:pPr>
          </w:p>
          <w:p w14:paraId="2CDD8A0C" w14:textId="77777777" w:rsidR="009D722C" w:rsidRDefault="009D722C" w:rsidP="00824E6C">
            <w:pPr>
              <w:rPr>
                <w:rFonts w:asciiTheme="majorBidi" w:hAnsiTheme="majorBidi" w:cstheme="majorBidi"/>
                <w:b/>
                <w:bCs/>
                <w:sz w:val="20"/>
                <w:szCs w:val="20"/>
              </w:rPr>
            </w:pPr>
          </w:p>
        </w:tc>
        <w:tc>
          <w:tcPr>
            <w:tcW w:w="1042" w:type="dxa"/>
            <w:gridSpan w:val="2"/>
          </w:tcPr>
          <w:p w14:paraId="5B771281" w14:textId="77777777" w:rsidR="009D722C" w:rsidRDefault="009D722C" w:rsidP="00824E6C">
            <w:pPr>
              <w:rPr>
                <w:rFonts w:ascii="Times New Roman" w:eastAsia="Times New Roman" w:hAnsi="Times New Roman" w:cs="Times New Roman"/>
                <w:b/>
                <w:sz w:val="20"/>
                <w:szCs w:val="20"/>
              </w:rPr>
            </w:pPr>
            <w:r w:rsidRPr="008729C2">
              <w:rPr>
                <w:rFonts w:ascii="Times New Roman" w:eastAsia="Times New Roman" w:hAnsi="Times New Roman" w:cs="Times New Roman"/>
                <w:b/>
                <w:sz w:val="20"/>
                <w:szCs w:val="20"/>
              </w:rPr>
              <w:t xml:space="preserve">Sample N </w:t>
            </w:r>
          </w:p>
        </w:tc>
        <w:tc>
          <w:tcPr>
            <w:tcW w:w="836" w:type="dxa"/>
            <w:gridSpan w:val="2"/>
          </w:tcPr>
          <w:p w14:paraId="157D5221" w14:textId="77777777" w:rsidR="009D722C" w:rsidRDefault="009D722C" w:rsidP="00824E6C">
            <w:pPr>
              <w:rPr>
                <w:rFonts w:ascii="Times New Roman" w:eastAsia="Times New Roman" w:hAnsi="Times New Roman" w:cs="Times New Roman"/>
                <w:b/>
                <w:sz w:val="20"/>
                <w:szCs w:val="20"/>
              </w:rPr>
            </w:pPr>
            <w:r w:rsidRPr="008729C2">
              <w:rPr>
                <w:rFonts w:ascii="Times New Roman" w:eastAsia="Times New Roman" w:hAnsi="Times New Roman" w:cs="Times New Roman"/>
                <w:b/>
                <w:sz w:val="20"/>
                <w:szCs w:val="20"/>
              </w:rPr>
              <w:t xml:space="preserve">gender Age, </w:t>
            </w:r>
          </w:p>
        </w:tc>
        <w:tc>
          <w:tcPr>
            <w:tcW w:w="2216" w:type="dxa"/>
            <w:gridSpan w:val="2"/>
          </w:tcPr>
          <w:p w14:paraId="3414174D" w14:textId="77777777" w:rsidR="009D722C" w:rsidRDefault="009D722C" w:rsidP="00824E6C">
            <w:pPr>
              <w:rPr>
                <w:rFonts w:ascii="Times New Roman" w:eastAsia="Times New Roman" w:hAnsi="Times New Roman" w:cs="Times New Roman"/>
                <w:b/>
                <w:sz w:val="20"/>
                <w:szCs w:val="20"/>
              </w:rPr>
            </w:pPr>
            <w:r w:rsidRPr="008729C2">
              <w:rPr>
                <w:rFonts w:ascii="Times New Roman" w:eastAsia="Times New Roman" w:hAnsi="Times New Roman" w:cs="Times New Roman"/>
                <w:b/>
                <w:sz w:val="20"/>
                <w:szCs w:val="20"/>
              </w:rPr>
              <w:t xml:space="preserve">Intervention </w:t>
            </w:r>
          </w:p>
        </w:tc>
        <w:tc>
          <w:tcPr>
            <w:tcW w:w="1918" w:type="dxa"/>
            <w:gridSpan w:val="3"/>
          </w:tcPr>
          <w:p w14:paraId="709F1810" w14:textId="77777777" w:rsidR="009D722C" w:rsidRDefault="009D722C" w:rsidP="00824E6C">
            <w:pPr>
              <w:rPr>
                <w:rFonts w:ascii="Times New Roman" w:eastAsia="Times New Roman" w:hAnsi="Times New Roman" w:cs="Times New Roman"/>
                <w:b/>
                <w:sz w:val="20"/>
                <w:szCs w:val="20"/>
              </w:rPr>
            </w:pPr>
            <w:r w:rsidRPr="008729C2">
              <w:rPr>
                <w:rFonts w:ascii="Times New Roman" w:eastAsia="Times New Roman" w:hAnsi="Times New Roman" w:cs="Times New Roman"/>
                <w:b/>
                <w:sz w:val="20"/>
                <w:szCs w:val="20"/>
              </w:rPr>
              <w:t xml:space="preserve">Measures </w:t>
            </w:r>
          </w:p>
        </w:tc>
        <w:tc>
          <w:tcPr>
            <w:tcW w:w="1260" w:type="dxa"/>
          </w:tcPr>
          <w:p w14:paraId="7415DAA1" w14:textId="6A8DE047" w:rsidR="009D722C" w:rsidRDefault="00006093" w:rsidP="00824E6C">
            <w:pPr>
              <w:rPr>
                <w:rFonts w:ascii="Times New Roman" w:eastAsia="Times New Roman" w:hAnsi="Times New Roman" w:cs="Times New Roman"/>
                <w:b/>
                <w:sz w:val="20"/>
                <w:szCs w:val="20"/>
              </w:rPr>
            </w:pPr>
            <w:r w:rsidRPr="00006093">
              <w:rPr>
                <w:rFonts w:ascii="Times New Roman" w:eastAsia="Times New Roman" w:hAnsi="Times New Roman" w:cs="Times New Roman"/>
                <w:b/>
                <w:sz w:val="20"/>
                <w:szCs w:val="20"/>
              </w:rPr>
              <w:t>Main findings</w:t>
            </w:r>
          </w:p>
        </w:tc>
        <w:tc>
          <w:tcPr>
            <w:tcW w:w="1389" w:type="dxa"/>
          </w:tcPr>
          <w:p w14:paraId="37B32984" w14:textId="77777777" w:rsidR="009D722C" w:rsidRDefault="009D722C" w:rsidP="00824E6C">
            <w:pPr>
              <w:rPr>
                <w:rFonts w:ascii="Times New Roman" w:eastAsia="Times New Roman" w:hAnsi="Times New Roman" w:cs="Times New Roman"/>
                <w:b/>
                <w:sz w:val="20"/>
                <w:szCs w:val="20"/>
              </w:rPr>
            </w:pPr>
            <w:r w:rsidRPr="008729C2">
              <w:rPr>
                <w:rFonts w:ascii="Times New Roman" w:eastAsia="Times New Roman" w:hAnsi="Times New Roman" w:cs="Times New Roman"/>
                <w:b/>
                <w:sz w:val="20"/>
                <w:szCs w:val="20"/>
              </w:rPr>
              <w:t xml:space="preserve">Limitations </w:t>
            </w:r>
          </w:p>
        </w:tc>
      </w:tr>
      <w:tr w:rsidR="009D722C" w:rsidRPr="00AB4789" w14:paraId="67BF9CE6" w14:textId="77777777" w:rsidTr="00E90EBA">
        <w:trPr>
          <w:trHeight w:val="1363"/>
        </w:trPr>
        <w:tc>
          <w:tcPr>
            <w:tcW w:w="1136" w:type="dxa"/>
          </w:tcPr>
          <w:p w14:paraId="66602578" w14:textId="77777777" w:rsidR="009D722C" w:rsidRPr="008729C2" w:rsidRDefault="009D722C" w:rsidP="00824E6C">
            <w:pPr>
              <w:ind w:left="115"/>
              <w:rPr>
                <w:rFonts w:ascii="Times New Roman" w:eastAsia="Times New Roman" w:hAnsi="Times New Roman" w:cs="Times New Roman"/>
                <w:sz w:val="20"/>
                <w:szCs w:val="20"/>
                <w:highlight w:val="yellow"/>
              </w:rPr>
            </w:pPr>
            <w:r w:rsidRPr="008729C2">
              <w:rPr>
                <w:rFonts w:ascii="Times New Roman" w:eastAsia="Times New Roman" w:hAnsi="Times New Roman" w:cs="Times New Roman"/>
                <w:sz w:val="20"/>
                <w:szCs w:val="20"/>
              </w:rPr>
              <w:t>1</w:t>
            </w:r>
          </w:p>
        </w:tc>
        <w:tc>
          <w:tcPr>
            <w:tcW w:w="2203" w:type="dxa"/>
          </w:tcPr>
          <w:p w14:paraId="118A483C" w14:textId="698A2BB2" w:rsidR="009D722C" w:rsidRPr="008729C2" w:rsidRDefault="009D722C" w:rsidP="00824E6C">
            <w:pPr>
              <w:ind w:left="115"/>
              <w:rPr>
                <w:sz w:val="20"/>
                <w:szCs w:val="20"/>
                <w:highlight w:val="yellow"/>
              </w:rPr>
            </w:pPr>
            <w:r w:rsidRPr="008729C2">
              <w:rPr>
                <w:rFonts w:ascii="Times New Roman" w:eastAsia="Times New Roman" w:hAnsi="Times New Roman" w:cs="Times New Roman"/>
                <w:sz w:val="20"/>
                <w:szCs w:val="20"/>
              </w:rPr>
              <w:t>Antonietti (2000)</w:t>
            </w:r>
            <w:r w:rsidRPr="008729C2">
              <w:rPr>
                <w:rFonts w:ascii="Times New Roman" w:eastAsia="Times New Roman" w:hAnsi="Times New Roman" w:cs="Times New Roman"/>
                <w:sz w:val="20"/>
                <w:szCs w:val="20"/>
              </w:rPr>
              <w:fldChar w:fldCharType="begin"/>
            </w:r>
            <w:r w:rsidR="00392E09">
              <w:rPr>
                <w:rFonts w:ascii="Times New Roman" w:eastAsia="Times New Roman" w:hAnsi="Times New Roman" w:cs="Times New Roman"/>
                <w:sz w:val="20"/>
                <w:szCs w:val="20"/>
              </w:rPr>
              <w:instrText xml:space="preserve"> ADDIN EN.CITE &lt;EndNote&gt;&lt;Cite&gt;&lt;Author&gt;Antonietti&lt;/Author&gt;&lt;Year&gt;2000&lt;/Year&gt;&lt;RecNum&gt;78&lt;/RecNum&gt;&lt;DisplayText&gt;(Antonietti, 2000)&lt;/DisplayText&gt;&lt;record&gt;&lt;rec-number&gt;78&lt;/rec-number&gt;&lt;foreign-keys&gt;&lt;key app="EN" db-id="xxxftases2zxd0edessv5aagd5ft2fpvfpvd" timestamp="1711431394"&gt;78&lt;/key&gt;&lt;/foreign-keys&gt;&lt;ref-type name="Journal Article"&gt;17&lt;/ref-type&gt;&lt;contributors&gt;&lt;authors&gt;&lt;author&gt;Antonietti, Alessandro&lt;/author&gt;&lt;/authors&gt;&lt;/contributors&gt;&lt;titles&gt;&lt;title&gt;Enhancing creative analogies in primary school children&lt;/title&gt;&lt;secondary-title&gt;North American Journal of Psychology&lt;/secondary-title&gt;&lt;/titles&gt;&lt;periodical&gt;&lt;full-title&gt;North American Journal of Psychology&lt;/full-title&gt;&lt;/periodical&gt;&lt;pages&gt;75-84&lt;/pages&gt;&lt;volume&gt;2&lt;/volume&gt;&lt;number&gt;1&lt;/number&gt;&lt;dates&gt;&lt;year&gt;2000&lt;/year&gt;&lt;/dates&gt;&lt;urls&gt;&lt;/urls&gt;&lt;/record&gt;&lt;/Cite&gt;&lt;/EndNote&gt;</w:instrText>
            </w:r>
            <w:r w:rsidRPr="008729C2">
              <w:rPr>
                <w:rFonts w:ascii="Times New Roman" w:eastAsia="Times New Roman" w:hAnsi="Times New Roman" w:cs="Times New Roman"/>
                <w:sz w:val="20"/>
                <w:szCs w:val="20"/>
              </w:rPr>
              <w:fldChar w:fldCharType="separate"/>
            </w:r>
            <w:r w:rsidR="00392E09">
              <w:rPr>
                <w:rFonts w:ascii="Times New Roman" w:eastAsia="Times New Roman" w:hAnsi="Times New Roman" w:cs="Times New Roman"/>
                <w:noProof/>
                <w:sz w:val="20"/>
                <w:szCs w:val="20"/>
              </w:rPr>
              <w:t>(Antonietti, 2000)</w:t>
            </w:r>
            <w:r w:rsidRPr="008729C2">
              <w:rPr>
                <w:rFonts w:ascii="Times New Roman" w:eastAsia="Times New Roman" w:hAnsi="Times New Roman" w:cs="Times New Roman"/>
                <w:sz w:val="20"/>
                <w:szCs w:val="20"/>
              </w:rPr>
              <w:fldChar w:fldCharType="end"/>
            </w:r>
            <w:r w:rsidRPr="008729C2">
              <w:rPr>
                <w:rFonts w:ascii="Times New Roman" w:eastAsia="Times New Roman" w:hAnsi="Times New Roman" w:cs="Times New Roman"/>
                <w:sz w:val="20"/>
                <w:szCs w:val="20"/>
              </w:rPr>
              <w:t xml:space="preserve"> </w:t>
            </w:r>
          </w:p>
        </w:tc>
        <w:tc>
          <w:tcPr>
            <w:tcW w:w="1919" w:type="dxa"/>
          </w:tcPr>
          <w:p w14:paraId="0101DEE5" w14:textId="77777777" w:rsidR="009D722C" w:rsidRPr="008729C2" w:rsidRDefault="009D722C" w:rsidP="00824E6C">
            <w:pPr>
              <w:ind w:right="266"/>
              <w:rPr>
                <w:rFonts w:ascii="Times New Roman" w:eastAsia="Times New Roman" w:hAnsi="Times New Roman" w:cs="Times New Roman"/>
                <w:sz w:val="20"/>
                <w:szCs w:val="20"/>
                <w:highlight w:val="yellow"/>
              </w:rPr>
            </w:pPr>
            <w:r w:rsidRPr="008729C2">
              <w:rPr>
                <w:rFonts w:ascii="Times New Roman" w:eastAsia="Times New Roman" w:hAnsi="Times New Roman" w:cs="Times New Roman"/>
                <w:sz w:val="20"/>
                <w:szCs w:val="20"/>
              </w:rPr>
              <w:t>Enhancing creative analogies in primary school children</w:t>
            </w:r>
          </w:p>
        </w:tc>
        <w:tc>
          <w:tcPr>
            <w:tcW w:w="1042" w:type="dxa"/>
            <w:gridSpan w:val="2"/>
          </w:tcPr>
          <w:p w14:paraId="3FD0BA67" w14:textId="77777777" w:rsidR="009D722C" w:rsidRPr="008729C2" w:rsidRDefault="009D722C" w:rsidP="00824E6C">
            <w:pPr>
              <w:ind w:right="266"/>
              <w:rPr>
                <w:sz w:val="20"/>
                <w:szCs w:val="20"/>
                <w:highlight w:val="yellow"/>
              </w:rPr>
            </w:pPr>
            <w:r w:rsidRPr="008729C2">
              <w:rPr>
                <w:rFonts w:ascii="Times New Roman" w:eastAsia="Times New Roman" w:hAnsi="Times New Roman" w:cs="Times New Roman"/>
                <w:sz w:val="20"/>
                <w:szCs w:val="20"/>
              </w:rPr>
              <w:t xml:space="preserve">450 </w:t>
            </w:r>
          </w:p>
        </w:tc>
        <w:tc>
          <w:tcPr>
            <w:tcW w:w="836" w:type="dxa"/>
            <w:gridSpan w:val="2"/>
          </w:tcPr>
          <w:p w14:paraId="458BD8A3" w14:textId="77777777" w:rsidR="009D722C" w:rsidRPr="008729C2" w:rsidRDefault="009D722C" w:rsidP="00824E6C">
            <w:pPr>
              <w:rPr>
                <w:rFonts w:ascii="Times New Roman" w:eastAsia="Times New Roman" w:hAnsi="Times New Roman" w:cs="Times New Roman"/>
                <w:sz w:val="20"/>
                <w:szCs w:val="20"/>
              </w:rPr>
            </w:pPr>
            <w:r w:rsidRPr="008729C2">
              <w:rPr>
                <w:rFonts w:ascii="Times New Roman" w:eastAsia="Times New Roman" w:hAnsi="Times New Roman" w:cs="Times New Roman"/>
                <w:sz w:val="20"/>
                <w:szCs w:val="20"/>
              </w:rPr>
              <w:t>n/a, 5-7</w:t>
            </w:r>
            <w:r>
              <w:rPr>
                <w:rFonts w:ascii="Times New Roman" w:eastAsia="Times New Roman" w:hAnsi="Times New Roman" w:cs="Times New Roman"/>
                <w:sz w:val="20"/>
                <w:szCs w:val="20"/>
              </w:rPr>
              <w:t>years</w:t>
            </w:r>
          </w:p>
        </w:tc>
        <w:tc>
          <w:tcPr>
            <w:tcW w:w="2216" w:type="dxa"/>
            <w:gridSpan w:val="2"/>
          </w:tcPr>
          <w:p w14:paraId="2102B4A4" w14:textId="77777777" w:rsidR="009D722C" w:rsidRPr="008729C2" w:rsidRDefault="009D722C" w:rsidP="00824E6C">
            <w:pPr>
              <w:rPr>
                <w:sz w:val="20"/>
                <w:szCs w:val="20"/>
              </w:rPr>
            </w:pPr>
            <w:r w:rsidRPr="008729C2">
              <w:rPr>
                <w:rFonts w:ascii="Times New Roman" w:eastAsia="Times New Roman" w:hAnsi="Times New Roman" w:cs="Times New Roman"/>
                <w:sz w:val="20"/>
                <w:szCs w:val="20"/>
              </w:rPr>
              <w:t xml:space="preserve">EX1: Real life Analogies; EX2: socioemotional analogies; EX3: Text Analogies; CT: No intervention </w:t>
            </w:r>
          </w:p>
        </w:tc>
        <w:tc>
          <w:tcPr>
            <w:tcW w:w="1918" w:type="dxa"/>
            <w:gridSpan w:val="3"/>
          </w:tcPr>
          <w:p w14:paraId="7FD8BFBB" w14:textId="77777777" w:rsidR="009D722C" w:rsidRPr="008729C2" w:rsidRDefault="009D722C" w:rsidP="00824E6C">
            <w:pPr>
              <w:spacing w:line="237" w:lineRule="auto"/>
              <w:rPr>
                <w:sz w:val="20"/>
                <w:szCs w:val="20"/>
              </w:rPr>
            </w:pPr>
            <w:r w:rsidRPr="008729C2">
              <w:rPr>
                <w:rFonts w:ascii="Times New Roman" w:eastAsia="Times New Roman" w:hAnsi="Times New Roman" w:cs="Times New Roman"/>
                <w:sz w:val="20"/>
                <w:szCs w:val="20"/>
              </w:rPr>
              <w:t xml:space="preserve">ABCD Test, Story Test, Problem Test, and Association </w:t>
            </w:r>
          </w:p>
          <w:p w14:paraId="39406611" w14:textId="77777777" w:rsidR="009D722C" w:rsidRPr="008729C2" w:rsidRDefault="009D722C" w:rsidP="00824E6C">
            <w:pPr>
              <w:rPr>
                <w:sz w:val="20"/>
                <w:szCs w:val="20"/>
              </w:rPr>
            </w:pPr>
            <w:r w:rsidRPr="008729C2">
              <w:rPr>
                <w:rFonts w:ascii="Times New Roman" w:eastAsia="Times New Roman" w:hAnsi="Times New Roman" w:cs="Times New Roman"/>
                <w:sz w:val="20"/>
                <w:szCs w:val="20"/>
              </w:rPr>
              <w:t xml:space="preserve">Test </w:t>
            </w:r>
          </w:p>
        </w:tc>
        <w:tc>
          <w:tcPr>
            <w:tcW w:w="1260" w:type="dxa"/>
          </w:tcPr>
          <w:p w14:paraId="76985AD6" w14:textId="77777777" w:rsidR="009D722C" w:rsidRPr="008729C2" w:rsidRDefault="009D722C" w:rsidP="00824E6C">
            <w:pPr>
              <w:rPr>
                <w:sz w:val="20"/>
                <w:szCs w:val="20"/>
              </w:rPr>
            </w:pPr>
            <w:r w:rsidRPr="008729C2">
              <w:rPr>
                <w:rFonts w:ascii="Times New Roman" w:eastAsia="Times New Roman" w:hAnsi="Times New Roman" w:cs="Times New Roman"/>
                <w:sz w:val="20"/>
                <w:szCs w:val="20"/>
              </w:rPr>
              <w:t xml:space="preserve">EX1, EX2, EX3 &gt; CT </w:t>
            </w:r>
          </w:p>
        </w:tc>
        <w:tc>
          <w:tcPr>
            <w:tcW w:w="1389" w:type="dxa"/>
          </w:tcPr>
          <w:p w14:paraId="4DE1BA94" w14:textId="77777777" w:rsidR="009D722C" w:rsidRPr="008729C2" w:rsidRDefault="009D722C" w:rsidP="00824E6C">
            <w:pPr>
              <w:rPr>
                <w:sz w:val="20"/>
                <w:szCs w:val="20"/>
              </w:rPr>
            </w:pPr>
            <w:r w:rsidRPr="008729C2">
              <w:rPr>
                <w:rFonts w:ascii="Times New Roman" w:eastAsia="Times New Roman" w:hAnsi="Times New Roman" w:cs="Times New Roman"/>
                <w:sz w:val="20"/>
                <w:szCs w:val="20"/>
              </w:rPr>
              <w:t xml:space="preserve">n/a </w:t>
            </w:r>
          </w:p>
        </w:tc>
      </w:tr>
      <w:tr w:rsidR="009D722C" w:rsidRPr="00AB4789" w14:paraId="30B0FEA9" w14:textId="77777777" w:rsidTr="00E90EBA">
        <w:trPr>
          <w:trHeight w:val="1128"/>
        </w:trPr>
        <w:tc>
          <w:tcPr>
            <w:tcW w:w="1136" w:type="dxa"/>
          </w:tcPr>
          <w:p w14:paraId="3CF31B4A" w14:textId="77777777" w:rsidR="009D722C" w:rsidRPr="008729C2" w:rsidRDefault="009D722C" w:rsidP="00824E6C">
            <w:pPr>
              <w:ind w:left="115"/>
              <w:rPr>
                <w:rFonts w:ascii="Times New Roman" w:eastAsia="Times New Roman" w:hAnsi="Times New Roman" w:cs="Times New Roman"/>
                <w:sz w:val="20"/>
                <w:szCs w:val="20"/>
              </w:rPr>
            </w:pPr>
            <w:r w:rsidRPr="008729C2">
              <w:rPr>
                <w:rFonts w:ascii="Times New Roman" w:eastAsia="Times New Roman" w:hAnsi="Times New Roman" w:cs="Times New Roman"/>
                <w:sz w:val="20"/>
                <w:szCs w:val="20"/>
              </w:rPr>
              <w:t>2</w:t>
            </w:r>
          </w:p>
        </w:tc>
        <w:tc>
          <w:tcPr>
            <w:tcW w:w="2203" w:type="dxa"/>
          </w:tcPr>
          <w:p w14:paraId="556AC9C3" w14:textId="37807E1B" w:rsidR="009D722C" w:rsidRPr="008729C2" w:rsidRDefault="009D722C" w:rsidP="00824E6C">
            <w:pPr>
              <w:ind w:left="115"/>
              <w:rPr>
                <w:sz w:val="20"/>
                <w:szCs w:val="20"/>
              </w:rPr>
            </w:pPr>
            <w:r w:rsidRPr="008729C2">
              <w:rPr>
                <w:rFonts w:ascii="Times New Roman" w:eastAsia="Times New Roman" w:hAnsi="Times New Roman" w:cs="Times New Roman"/>
                <w:sz w:val="20"/>
                <w:szCs w:val="20"/>
              </w:rPr>
              <w:t>Luftig (2000)</w:t>
            </w:r>
            <w:r w:rsidRPr="008729C2">
              <w:rPr>
                <w:rFonts w:ascii="Times New Roman" w:eastAsia="Times New Roman" w:hAnsi="Times New Roman" w:cs="Times New Roman"/>
                <w:sz w:val="20"/>
                <w:szCs w:val="20"/>
              </w:rPr>
              <w:fldChar w:fldCharType="begin"/>
            </w:r>
            <w:r w:rsidR="00392E09">
              <w:rPr>
                <w:rFonts w:ascii="Times New Roman" w:eastAsia="Times New Roman" w:hAnsi="Times New Roman" w:cs="Times New Roman"/>
                <w:sz w:val="20"/>
                <w:szCs w:val="20"/>
              </w:rPr>
              <w:instrText xml:space="preserve"> ADDIN EN.CITE &lt;EndNote&gt;&lt;Cite&gt;&lt;Author&gt;Luftig&lt;/Author&gt;&lt;Year&gt;2000&lt;/Year&gt;&lt;RecNum&gt;79&lt;/RecNum&gt;&lt;DisplayText&gt;(Luftig, 2000)&lt;/DisplayText&gt;&lt;record&gt;&lt;rec-number&gt;79&lt;/rec-number&gt;&lt;foreign-keys&gt;&lt;key app="EN" db-id="xxxftases2zxd0edessv5aagd5ft2fpvfpvd" timestamp="1711431566"&gt;79&lt;/key&gt;&lt;/foreign-keys&gt;&lt;ref-type name="Journal Article"&gt;17&lt;/ref-type&gt;&lt;contributors&gt;&lt;authors&gt;&lt;author&gt;Luftig, Richard L&lt;/author&gt;&lt;/authors&gt;&lt;/contributors&gt;&lt;titles&gt;&lt;title&gt;An investigation of an arts infusion program on creative thinking, academic achievement, affective functioning, and arts appreciation of children at three grade levels&lt;/title&gt;&lt;secondary-title&gt;Studies in Art Education&lt;/secondary-title&gt;&lt;/titles&gt;&lt;periodical&gt;&lt;full-title&gt;Studies in Art Education&lt;/full-title&gt;&lt;/periodical&gt;&lt;pages&gt;208-227&lt;/pages&gt;&lt;volume&gt;41&lt;/volume&gt;&lt;number&gt;3&lt;/number&gt;&lt;dates&gt;&lt;year&gt;2000&lt;/year&gt;&lt;/dates&gt;&lt;isbn&gt;0039-3541&lt;/isbn&gt;&lt;urls&gt;&lt;/urls&gt;&lt;/record&gt;&lt;/Cite&gt;&lt;/EndNote&gt;</w:instrText>
            </w:r>
            <w:r w:rsidRPr="008729C2">
              <w:rPr>
                <w:rFonts w:ascii="Times New Roman" w:eastAsia="Times New Roman" w:hAnsi="Times New Roman" w:cs="Times New Roman"/>
                <w:sz w:val="20"/>
                <w:szCs w:val="20"/>
              </w:rPr>
              <w:fldChar w:fldCharType="separate"/>
            </w:r>
            <w:r w:rsidR="00392E09">
              <w:rPr>
                <w:rFonts w:ascii="Times New Roman" w:eastAsia="Times New Roman" w:hAnsi="Times New Roman" w:cs="Times New Roman"/>
                <w:noProof/>
                <w:sz w:val="20"/>
                <w:szCs w:val="20"/>
              </w:rPr>
              <w:t>(Luftig, 2000)</w:t>
            </w:r>
            <w:r w:rsidRPr="008729C2">
              <w:rPr>
                <w:rFonts w:ascii="Times New Roman" w:eastAsia="Times New Roman" w:hAnsi="Times New Roman" w:cs="Times New Roman"/>
                <w:sz w:val="20"/>
                <w:szCs w:val="20"/>
              </w:rPr>
              <w:fldChar w:fldCharType="end"/>
            </w:r>
            <w:r w:rsidRPr="008729C2">
              <w:rPr>
                <w:rFonts w:ascii="Times New Roman" w:eastAsia="Times New Roman" w:hAnsi="Times New Roman" w:cs="Times New Roman"/>
                <w:sz w:val="20"/>
                <w:szCs w:val="20"/>
              </w:rPr>
              <w:t xml:space="preserve"> </w:t>
            </w:r>
          </w:p>
        </w:tc>
        <w:tc>
          <w:tcPr>
            <w:tcW w:w="1919" w:type="dxa"/>
          </w:tcPr>
          <w:p w14:paraId="7CCB1C8C" w14:textId="77777777" w:rsidR="009D722C" w:rsidRPr="008729C2" w:rsidRDefault="009D722C" w:rsidP="00824E6C">
            <w:pPr>
              <w:ind w:right="72"/>
              <w:rPr>
                <w:rFonts w:asciiTheme="majorBidi" w:eastAsia="Times New Roman" w:hAnsiTheme="majorBidi" w:cstheme="majorBidi"/>
                <w:sz w:val="20"/>
                <w:szCs w:val="20"/>
              </w:rPr>
            </w:pPr>
            <w:r w:rsidRPr="008729C2">
              <w:rPr>
                <w:rFonts w:asciiTheme="majorBidi" w:hAnsiTheme="majorBidi" w:cstheme="majorBidi"/>
                <w:sz w:val="20"/>
                <w:szCs w:val="20"/>
              </w:rPr>
              <w:t>An investigation of an arts infusion program on creative thinking, academic achievement, affective functioning, and arts appreciation of children at three grade levels.</w:t>
            </w:r>
          </w:p>
        </w:tc>
        <w:tc>
          <w:tcPr>
            <w:tcW w:w="1042" w:type="dxa"/>
            <w:gridSpan w:val="2"/>
          </w:tcPr>
          <w:p w14:paraId="1713177B" w14:textId="77777777" w:rsidR="009D722C" w:rsidRPr="008729C2" w:rsidRDefault="009D722C" w:rsidP="00824E6C">
            <w:pPr>
              <w:ind w:right="72"/>
              <w:rPr>
                <w:sz w:val="20"/>
                <w:szCs w:val="20"/>
              </w:rPr>
            </w:pPr>
            <w:r w:rsidRPr="008729C2">
              <w:rPr>
                <w:rFonts w:ascii="Times New Roman" w:eastAsia="Times New Roman" w:hAnsi="Times New Roman" w:cs="Times New Roman"/>
                <w:sz w:val="20"/>
                <w:szCs w:val="20"/>
              </w:rPr>
              <w:t xml:space="preserve">615 </w:t>
            </w:r>
          </w:p>
        </w:tc>
        <w:tc>
          <w:tcPr>
            <w:tcW w:w="836" w:type="dxa"/>
            <w:gridSpan w:val="2"/>
          </w:tcPr>
          <w:p w14:paraId="52787D75" w14:textId="77777777" w:rsidR="009D722C" w:rsidRPr="008729C2" w:rsidRDefault="009D722C" w:rsidP="00824E6C">
            <w:pPr>
              <w:rPr>
                <w:rFonts w:ascii="Times New Roman" w:eastAsia="Times New Roman" w:hAnsi="Times New Roman" w:cs="Times New Roman"/>
                <w:sz w:val="20"/>
                <w:szCs w:val="20"/>
              </w:rPr>
            </w:pPr>
            <w:r w:rsidRPr="008729C2">
              <w:rPr>
                <w:rFonts w:ascii="Times New Roman" w:eastAsia="Times New Roman" w:hAnsi="Times New Roman" w:cs="Times New Roman"/>
                <w:sz w:val="20"/>
                <w:szCs w:val="20"/>
              </w:rPr>
              <w:t>both, 7-11</w:t>
            </w:r>
            <w:r>
              <w:rPr>
                <w:rFonts w:ascii="Times New Roman" w:eastAsia="Times New Roman" w:hAnsi="Times New Roman" w:cs="Times New Roman"/>
                <w:sz w:val="20"/>
                <w:szCs w:val="20"/>
              </w:rPr>
              <w:t xml:space="preserve"> years</w:t>
            </w:r>
          </w:p>
        </w:tc>
        <w:tc>
          <w:tcPr>
            <w:tcW w:w="2216" w:type="dxa"/>
            <w:gridSpan w:val="2"/>
          </w:tcPr>
          <w:p w14:paraId="7371DF0C" w14:textId="77777777" w:rsidR="009D722C" w:rsidRPr="008729C2" w:rsidRDefault="009D722C" w:rsidP="00824E6C">
            <w:pPr>
              <w:rPr>
                <w:sz w:val="20"/>
                <w:szCs w:val="20"/>
              </w:rPr>
            </w:pPr>
            <w:r w:rsidRPr="008729C2">
              <w:rPr>
                <w:rFonts w:ascii="Times New Roman" w:eastAsia="Times New Roman" w:hAnsi="Times New Roman" w:cs="Times New Roman"/>
                <w:sz w:val="20"/>
                <w:szCs w:val="20"/>
              </w:rPr>
              <w:t xml:space="preserve">EX: SPECTA+ program; </w:t>
            </w:r>
          </w:p>
          <w:p w14:paraId="7286BEA0" w14:textId="77777777" w:rsidR="009D722C" w:rsidRPr="008729C2" w:rsidRDefault="009D722C" w:rsidP="00824E6C">
            <w:pPr>
              <w:rPr>
                <w:sz w:val="20"/>
                <w:szCs w:val="20"/>
              </w:rPr>
            </w:pPr>
            <w:r w:rsidRPr="008729C2">
              <w:rPr>
                <w:rFonts w:ascii="Times New Roman" w:eastAsia="Times New Roman" w:hAnsi="Times New Roman" w:cs="Times New Roman"/>
                <w:sz w:val="20"/>
                <w:szCs w:val="20"/>
              </w:rPr>
              <w:t xml:space="preserve">CM: Innovative Program; </w:t>
            </w:r>
          </w:p>
          <w:p w14:paraId="364BF64A" w14:textId="77777777" w:rsidR="009D722C" w:rsidRPr="008729C2" w:rsidRDefault="009D722C" w:rsidP="00824E6C">
            <w:pPr>
              <w:rPr>
                <w:sz w:val="20"/>
                <w:szCs w:val="20"/>
              </w:rPr>
            </w:pPr>
            <w:r w:rsidRPr="008729C2">
              <w:rPr>
                <w:rFonts w:ascii="Times New Roman" w:eastAsia="Times New Roman" w:hAnsi="Times New Roman" w:cs="Times New Roman"/>
                <w:sz w:val="20"/>
                <w:szCs w:val="20"/>
              </w:rPr>
              <w:t xml:space="preserve">CT: No intervention </w:t>
            </w:r>
          </w:p>
        </w:tc>
        <w:tc>
          <w:tcPr>
            <w:tcW w:w="1918" w:type="dxa"/>
            <w:gridSpan w:val="3"/>
          </w:tcPr>
          <w:p w14:paraId="1B343998" w14:textId="77777777" w:rsidR="009D722C" w:rsidRPr="008729C2" w:rsidRDefault="009D722C" w:rsidP="00824E6C">
            <w:pPr>
              <w:rPr>
                <w:sz w:val="20"/>
                <w:szCs w:val="20"/>
              </w:rPr>
            </w:pPr>
            <w:r w:rsidRPr="008729C2">
              <w:rPr>
                <w:rFonts w:ascii="Times New Roman" w:eastAsia="Times New Roman" w:hAnsi="Times New Roman" w:cs="Times New Roman"/>
                <w:sz w:val="20"/>
                <w:szCs w:val="20"/>
              </w:rPr>
              <w:t xml:space="preserve">Torrance Test of </w:t>
            </w:r>
          </w:p>
          <w:p w14:paraId="3D924559" w14:textId="77777777" w:rsidR="009D722C" w:rsidRPr="008729C2" w:rsidRDefault="009D722C" w:rsidP="00824E6C">
            <w:pPr>
              <w:rPr>
                <w:sz w:val="20"/>
                <w:szCs w:val="20"/>
              </w:rPr>
            </w:pPr>
            <w:r w:rsidRPr="008729C2">
              <w:rPr>
                <w:rFonts w:ascii="Times New Roman" w:eastAsia="Times New Roman" w:hAnsi="Times New Roman" w:cs="Times New Roman"/>
                <w:sz w:val="20"/>
                <w:szCs w:val="20"/>
              </w:rPr>
              <w:t xml:space="preserve">Creative </w:t>
            </w:r>
          </w:p>
          <w:p w14:paraId="2F7B4BF6" w14:textId="77777777" w:rsidR="009D722C" w:rsidRPr="008729C2" w:rsidRDefault="009D722C" w:rsidP="00824E6C">
            <w:pPr>
              <w:rPr>
                <w:sz w:val="20"/>
                <w:szCs w:val="20"/>
              </w:rPr>
            </w:pPr>
            <w:r w:rsidRPr="008729C2">
              <w:rPr>
                <w:rFonts w:ascii="Times New Roman" w:eastAsia="Times New Roman" w:hAnsi="Times New Roman" w:cs="Times New Roman"/>
                <w:sz w:val="20"/>
                <w:szCs w:val="20"/>
              </w:rPr>
              <w:t xml:space="preserve">Thinking </w:t>
            </w:r>
          </w:p>
        </w:tc>
        <w:tc>
          <w:tcPr>
            <w:tcW w:w="1260" w:type="dxa"/>
          </w:tcPr>
          <w:p w14:paraId="281DF409" w14:textId="77777777" w:rsidR="009D722C" w:rsidRPr="008729C2" w:rsidRDefault="009D722C" w:rsidP="00824E6C">
            <w:pPr>
              <w:ind w:right="14"/>
              <w:rPr>
                <w:sz w:val="20"/>
                <w:szCs w:val="20"/>
              </w:rPr>
            </w:pPr>
            <w:r w:rsidRPr="008729C2">
              <w:rPr>
                <w:rFonts w:ascii="Times New Roman" w:eastAsia="Times New Roman" w:hAnsi="Times New Roman" w:cs="Times New Roman"/>
                <w:sz w:val="20"/>
                <w:szCs w:val="20"/>
              </w:rPr>
              <w:t xml:space="preserve">EX &gt; CM, CT </w:t>
            </w:r>
          </w:p>
        </w:tc>
        <w:tc>
          <w:tcPr>
            <w:tcW w:w="1389" w:type="dxa"/>
          </w:tcPr>
          <w:p w14:paraId="2027C4AE" w14:textId="77777777" w:rsidR="009D722C" w:rsidRPr="008729C2" w:rsidRDefault="009D722C" w:rsidP="00824E6C">
            <w:pPr>
              <w:rPr>
                <w:sz w:val="20"/>
                <w:szCs w:val="20"/>
              </w:rPr>
            </w:pPr>
            <w:r w:rsidRPr="008729C2">
              <w:rPr>
                <w:rFonts w:ascii="Times New Roman" w:eastAsia="Times New Roman" w:hAnsi="Times New Roman" w:cs="Times New Roman"/>
                <w:sz w:val="20"/>
                <w:szCs w:val="20"/>
              </w:rPr>
              <w:t xml:space="preserve">n/a </w:t>
            </w:r>
          </w:p>
        </w:tc>
      </w:tr>
      <w:tr w:rsidR="009D722C" w:rsidRPr="00AB4789" w14:paraId="31CEB230" w14:textId="77777777" w:rsidTr="00E90EBA">
        <w:trPr>
          <w:trHeight w:val="1358"/>
        </w:trPr>
        <w:tc>
          <w:tcPr>
            <w:tcW w:w="1136" w:type="dxa"/>
          </w:tcPr>
          <w:p w14:paraId="11265CC2" w14:textId="77777777" w:rsidR="009D722C" w:rsidRPr="008729C2" w:rsidRDefault="009D722C" w:rsidP="00824E6C">
            <w:pPr>
              <w:spacing w:line="237" w:lineRule="auto"/>
              <w:ind w:left="115"/>
              <w:rPr>
                <w:rFonts w:ascii="Times New Roman" w:eastAsia="Times New Roman" w:hAnsi="Times New Roman" w:cs="Times New Roman"/>
                <w:sz w:val="20"/>
                <w:szCs w:val="20"/>
              </w:rPr>
            </w:pPr>
            <w:r w:rsidRPr="008729C2">
              <w:rPr>
                <w:rFonts w:ascii="Times New Roman" w:eastAsia="Times New Roman" w:hAnsi="Times New Roman" w:cs="Times New Roman"/>
                <w:sz w:val="20"/>
                <w:szCs w:val="20"/>
              </w:rPr>
              <w:t>3</w:t>
            </w:r>
          </w:p>
        </w:tc>
        <w:tc>
          <w:tcPr>
            <w:tcW w:w="2203" w:type="dxa"/>
          </w:tcPr>
          <w:p w14:paraId="07C13D45" w14:textId="77777777" w:rsidR="009D722C" w:rsidRPr="008729C2" w:rsidRDefault="009D722C" w:rsidP="00824E6C">
            <w:pPr>
              <w:spacing w:line="237" w:lineRule="auto"/>
              <w:ind w:left="115"/>
              <w:rPr>
                <w:sz w:val="20"/>
                <w:szCs w:val="20"/>
              </w:rPr>
            </w:pPr>
            <w:proofErr w:type="spellStart"/>
            <w:r w:rsidRPr="008729C2">
              <w:rPr>
                <w:rFonts w:ascii="Times New Roman" w:eastAsia="Times New Roman" w:hAnsi="Times New Roman" w:cs="Times New Roman"/>
                <w:sz w:val="20"/>
                <w:szCs w:val="20"/>
              </w:rPr>
              <w:t>Fleith</w:t>
            </w:r>
            <w:proofErr w:type="spellEnd"/>
            <w:r w:rsidRPr="008729C2">
              <w:rPr>
                <w:rFonts w:ascii="Times New Roman" w:eastAsia="Times New Roman" w:hAnsi="Times New Roman" w:cs="Times New Roman"/>
                <w:sz w:val="20"/>
                <w:szCs w:val="20"/>
              </w:rPr>
              <w:t xml:space="preserve">, Renzulli, and Westberg </w:t>
            </w:r>
          </w:p>
          <w:p w14:paraId="1B583BC9" w14:textId="0156B40A" w:rsidR="009D722C" w:rsidRPr="008729C2" w:rsidRDefault="009D722C" w:rsidP="00824E6C">
            <w:pPr>
              <w:ind w:left="115"/>
              <w:rPr>
                <w:sz w:val="20"/>
                <w:szCs w:val="20"/>
              </w:rPr>
            </w:pPr>
            <w:r w:rsidRPr="008729C2">
              <w:rPr>
                <w:rFonts w:ascii="Times New Roman" w:eastAsia="Times New Roman" w:hAnsi="Times New Roman" w:cs="Times New Roman"/>
                <w:sz w:val="20"/>
                <w:szCs w:val="20"/>
              </w:rPr>
              <w:t>(2002)</w:t>
            </w:r>
            <w:r w:rsidRPr="008729C2">
              <w:rPr>
                <w:rFonts w:ascii="Times New Roman" w:eastAsia="Times New Roman" w:hAnsi="Times New Roman" w:cs="Times New Roman"/>
                <w:sz w:val="20"/>
                <w:szCs w:val="20"/>
              </w:rPr>
              <w:fldChar w:fldCharType="begin"/>
            </w:r>
            <w:r w:rsidR="00392E09">
              <w:rPr>
                <w:rFonts w:ascii="Times New Roman" w:eastAsia="Times New Roman" w:hAnsi="Times New Roman" w:cs="Times New Roman"/>
                <w:sz w:val="20"/>
                <w:szCs w:val="20"/>
              </w:rPr>
              <w:instrText xml:space="preserve"> ADDIN EN.CITE &lt;EndNote&gt;&lt;Cite&gt;&lt;Author&gt;Fleith&lt;/Author&gt;&lt;Year&gt;2002&lt;/Year&gt;&lt;RecNum&gt;80&lt;/RecNum&gt;&lt;DisplayText&gt;(Fleith et al., 2002)&lt;/DisplayText&gt;&lt;record&gt;&lt;rec-number&gt;80&lt;/rec-number&gt;&lt;foreign-keys&gt;&lt;key app="EN" db-id="xxxftases2zxd0edessv5aagd5ft2fpvfpvd" timestamp="1711431774"&gt;80&lt;/key&gt;&lt;/foreign-keys&gt;&lt;ref-type name="Journal Article"&gt;17&lt;/ref-type&gt;&lt;contributors&gt;&lt;authors&gt;&lt;author&gt;Fleith, Denise de Souza&lt;/author&gt;&lt;author&gt;Renzulli, Joseph S&lt;/author&gt;&lt;author&gt;Westberg, Karen L&lt;/author&gt;&lt;/authors&gt;&lt;/contributors&gt;&lt;titles&gt;&lt;title&gt;Effects of a creativity training program on divergent thinking abilities and self-concept in monolingual and bilingual classrooms&lt;/title&gt;&lt;secondary-title&gt;Creativity research journal&lt;/secondary-title&gt;&lt;/titles&gt;&lt;periodical&gt;&lt;full-title&gt;Creativity Research Journal&lt;/full-title&gt;&lt;/periodical&gt;&lt;pages&gt;373-386&lt;/pages&gt;&lt;volume&gt;14&lt;/volume&gt;&lt;number&gt;3-4&lt;/number&gt;&lt;dates&gt;&lt;year&gt;2002&lt;/year&gt;&lt;/dates&gt;&lt;isbn&gt;1040-0419&lt;/isbn&gt;&lt;urls&gt;&lt;/urls&gt;&lt;/record&gt;&lt;/Cite&gt;&lt;/EndNote&gt;</w:instrText>
            </w:r>
            <w:r w:rsidRPr="008729C2">
              <w:rPr>
                <w:rFonts w:ascii="Times New Roman" w:eastAsia="Times New Roman" w:hAnsi="Times New Roman" w:cs="Times New Roman"/>
                <w:sz w:val="20"/>
                <w:szCs w:val="20"/>
              </w:rPr>
              <w:fldChar w:fldCharType="separate"/>
            </w:r>
            <w:r w:rsidR="00392E09">
              <w:rPr>
                <w:rFonts w:ascii="Times New Roman" w:eastAsia="Times New Roman" w:hAnsi="Times New Roman" w:cs="Times New Roman"/>
                <w:noProof/>
                <w:sz w:val="20"/>
                <w:szCs w:val="20"/>
              </w:rPr>
              <w:t>(Fleith et al., 2002)</w:t>
            </w:r>
            <w:r w:rsidRPr="008729C2">
              <w:rPr>
                <w:rFonts w:ascii="Times New Roman" w:eastAsia="Times New Roman" w:hAnsi="Times New Roman" w:cs="Times New Roman"/>
                <w:sz w:val="20"/>
                <w:szCs w:val="20"/>
              </w:rPr>
              <w:fldChar w:fldCharType="end"/>
            </w:r>
            <w:r w:rsidRPr="008729C2">
              <w:rPr>
                <w:rFonts w:ascii="Times New Roman" w:eastAsia="Times New Roman" w:hAnsi="Times New Roman" w:cs="Times New Roman"/>
                <w:sz w:val="20"/>
                <w:szCs w:val="20"/>
              </w:rPr>
              <w:t xml:space="preserve"> </w:t>
            </w:r>
          </w:p>
        </w:tc>
        <w:tc>
          <w:tcPr>
            <w:tcW w:w="1919" w:type="dxa"/>
          </w:tcPr>
          <w:p w14:paraId="22FA5EF2" w14:textId="77777777" w:rsidR="009D722C" w:rsidRPr="008729C2" w:rsidRDefault="009D722C" w:rsidP="00824E6C">
            <w:pPr>
              <w:ind w:right="72"/>
              <w:rPr>
                <w:rFonts w:asciiTheme="majorBidi" w:eastAsia="Times New Roman" w:hAnsiTheme="majorBidi" w:cstheme="majorBidi"/>
                <w:sz w:val="20"/>
                <w:szCs w:val="20"/>
              </w:rPr>
            </w:pPr>
            <w:r w:rsidRPr="008729C2">
              <w:rPr>
                <w:rFonts w:asciiTheme="majorBidi" w:hAnsiTheme="majorBidi" w:cstheme="majorBidi"/>
                <w:sz w:val="20"/>
                <w:szCs w:val="20"/>
              </w:rPr>
              <w:t>Effects of a creativity training program on divergent thinking abilities and self-concept in monolingual and bilingual classrooms.</w:t>
            </w:r>
          </w:p>
        </w:tc>
        <w:tc>
          <w:tcPr>
            <w:tcW w:w="1042" w:type="dxa"/>
            <w:gridSpan w:val="2"/>
          </w:tcPr>
          <w:p w14:paraId="7A1923FB" w14:textId="77777777" w:rsidR="009D722C" w:rsidRPr="008729C2" w:rsidRDefault="009D722C" w:rsidP="00824E6C">
            <w:pPr>
              <w:ind w:right="72"/>
              <w:rPr>
                <w:sz w:val="20"/>
                <w:szCs w:val="20"/>
              </w:rPr>
            </w:pPr>
            <w:r w:rsidRPr="008729C2">
              <w:rPr>
                <w:rFonts w:ascii="Times New Roman" w:eastAsia="Times New Roman" w:hAnsi="Times New Roman" w:cs="Times New Roman"/>
                <w:sz w:val="20"/>
                <w:szCs w:val="20"/>
              </w:rPr>
              <w:t xml:space="preserve">217 </w:t>
            </w:r>
          </w:p>
        </w:tc>
        <w:tc>
          <w:tcPr>
            <w:tcW w:w="836" w:type="dxa"/>
            <w:gridSpan w:val="2"/>
          </w:tcPr>
          <w:p w14:paraId="31864B9F" w14:textId="77777777" w:rsidR="009D722C" w:rsidRPr="008729C2" w:rsidRDefault="009D722C" w:rsidP="00824E6C">
            <w:pPr>
              <w:spacing w:line="237" w:lineRule="auto"/>
              <w:rPr>
                <w:rFonts w:ascii="Times New Roman" w:eastAsia="Times New Roman" w:hAnsi="Times New Roman" w:cs="Times New Roman"/>
                <w:sz w:val="20"/>
                <w:szCs w:val="20"/>
              </w:rPr>
            </w:pPr>
            <w:r w:rsidRPr="008729C2">
              <w:rPr>
                <w:rFonts w:ascii="Times New Roman" w:eastAsia="Times New Roman" w:hAnsi="Times New Roman" w:cs="Times New Roman"/>
                <w:sz w:val="20"/>
                <w:szCs w:val="20"/>
              </w:rPr>
              <w:t>both, 8-12</w:t>
            </w:r>
            <w:r>
              <w:rPr>
                <w:rFonts w:ascii="Times New Roman" w:eastAsia="Times New Roman" w:hAnsi="Times New Roman" w:cs="Times New Roman"/>
                <w:sz w:val="20"/>
                <w:szCs w:val="20"/>
              </w:rPr>
              <w:t xml:space="preserve"> years</w:t>
            </w:r>
          </w:p>
        </w:tc>
        <w:tc>
          <w:tcPr>
            <w:tcW w:w="2216" w:type="dxa"/>
            <w:gridSpan w:val="2"/>
          </w:tcPr>
          <w:p w14:paraId="080FDAEC" w14:textId="77777777" w:rsidR="009D722C" w:rsidRPr="008729C2" w:rsidRDefault="009D722C" w:rsidP="00824E6C">
            <w:pPr>
              <w:spacing w:line="237" w:lineRule="auto"/>
              <w:rPr>
                <w:sz w:val="20"/>
                <w:szCs w:val="20"/>
              </w:rPr>
            </w:pPr>
            <w:r w:rsidRPr="008729C2">
              <w:rPr>
                <w:rFonts w:ascii="Times New Roman" w:eastAsia="Times New Roman" w:hAnsi="Times New Roman" w:cs="Times New Roman"/>
                <w:sz w:val="20"/>
                <w:szCs w:val="20"/>
              </w:rPr>
              <w:t xml:space="preserve">EX: New Directions in Creativity Program; CT: </w:t>
            </w:r>
          </w:p>
          <w:p w14:paraId="634E4023" w14:textId="77777777" w:rsidR="009D722C" w:rsidRPr="008729C2" w:rsidRDefault="009D722C" w:rsidP="00824E6C">
            <w:pPr>
              <w:rPr>
                <w:sz w:val="20"/>
                <w:szCs w:val="20"/>
              </w:rPr>
            </w:pPr>
            <w:r w:rsidRPr="008729C2">
              <w:rPr>
                <w:rFonts w:ascii="Times New Roman" w:eastAsia="Times New Roman" w:hAnsi="Times New Roman" w:cs="Times New Roman"/>
                <w:sz w:val="20"/>
                <w:szCs w:val="20"/>
              </w:rPr>
              <w:t xml:space="preserve">No intervention </w:t>
            </w:r>
          </w:p>
        </w:tc>
        <w:tc>
          <w:tcPr>
            <w:tcW w:w="1918" w:type="dxa"/>
            <w:gridSpan w:val="3"/>
          </w:tcPr>
          <w:p w14:paraId="4BFF6597" w14:textId="77777777" w:rsidR="009D722C" w:rsidRPr="008729C2" w:rsidRDefault="009D722C" w:rsidP="00824E6C">
            <w:pPr>
              <w:rPr>
                <w:sz w:val="20"/>
                <w:szCs w:val="20"/>
              </w:rPr>
            </w:pPr>
            <w:r w:rsidRPr="008729C2">
              <w:rPr>
                <w:rFonts w:ascii="Times New Roman" w:eastAsia="Times New Roman" w:hAnsi="Times New Roman" w:cs="Times New Roman"/>
                <w:sz w:val="20"/>
                <w:szCs w:val="20"/>
              </w:rPr>
              <w:t xml:space="preserve">Torrance Test of </w:t>
            </w:r>
          </w:p>
          <w:p w14:paraId="1FE93AC2" w14:textId="77777777" w:rsidR="009D722C" w:rsidRPr="008729C2" w:rsidRDefault="009D722C" w:rsidP="00824E6C">
            <w:pPr>
              <w:rPr>
                <w:sz w:val="20"/>
                <w:szCs w:val="20"/>
              </w:rPr>
            </w:pPr>
            <w:r w:rsidRPr="008729C2">
              <w:rPr>
                <w:rFonts w:ascii="Times New Roman" w:eastAsia="Times New Roman" w:hAnsi="Times New Roman" w:cs="Times New Roman"/>
                <w:sz w:val="20"/>
                <w:szCs w:val="20"/>
              </w:rPr>
              <w:t xml:space="preserve">Creative </w:t>
            </w:r>
          </w:p>
          <w:p w14:paraId="517FE357" w14:textId="77777777" w:rsidR="009D722C" w:rsidRPr="008729C2" w:rsidRDefault="009D722C" w:rsidP="00824E6C">
            <w:pPr>
              <w:rPr>
                <w:sz w:val="20"/>
                <w:szCs w:val="20"/>
              </w:rPr>
            </w:pPr>
            <w:r w:rsidRPr="008729C2">
              <w:rPr>
                <w:rFonts w:ascii="Times New Roman" w:eastAsia="Times New Roman" w:hAnsi="Times New Roman" w:cs="Times New Roman"/>
                <w:sz w:val="20"/>
                <w:szCs w:val="20"/>
              </w:rPr>
              <w:t xml:space="preserve">Thinking </w:t>
            </w:r>
          </w:p>
        </w:tc>
        <w:tc>
          <w:tcPr>
            <w:tcW w:w="1260" w:type="dxa"/>
          </w:tcPr>
          <w:p w14:paraId="324169A8" w14:textId="77777777" w:rsidR="009D722C" w:rsidRPr="008729C2" w:rsidRDefault="009D722C" w:rsidP="00824E6C">
            <w:pPr>
              <w:rPr>
                <w:sz w:val="20"/>
                <w:szCs w:val="20"/>
              </w:rPr>
            </w:pPr>
            <w:r w:rsidRPr="008729C2">
              <w:rPr>
                <w:rFonts w:ascii="Times New Roman" w:eastAsia="Times New Roman" w:hAnsi="Times New Roman" w:cs="Times New Roman"/>
                <w:sz w:val="20"/>
                <w:szCs w:val="20"/>
              </w:rPr>
              <w:t xml:space="preserve">EX &gt; CT </w:t>
            </w:r>
          </w:p>
        </w:tc>
        <w:tc>
          <w:tcPr>
            <w:tcW w:w="1389" w:type="dxa"/>
          </w:tcPr>
          <w:p w14:paraId="127F1ED6" w14:textId="77777777" w:rsidR="009D722C" w:rsidRPr="008729C2" w:rsidRDefault="009D722C" w:rsidP="00824E6C">
            <w:pPr>
              <w:rPr>
                <w:sz w:val="20"/>
                <w:szCs w:val="20"/>
              </w:rPr>
            </w:pPr>
            <w:r w:rsidRPr="008729C2">
              <w:rPr>
                <w:rFonts w:ascii="Times New Roman" w:eastAsia="Times New Roman" w:hAnsi="Times New Roman" w:cs="Times New Roman"/>
                <w:sz w:val="20"/>
                <w:szCs w:val="20"/>
              </w:rPr>
              <w:t xml:space="preserve">Small sample size; cultural differences were not considered </w:t>
            </w:r>
          </w:p>
        </w:tc>
      </w:tr>
      <w:tr w:rsidR="009D722C" w:rsidRPr="00AB4789" w14:paraId="7484FBB5" w14:textId="77777777" w:rsidTr="00E90EBA">
        <w:trPr>
          <w:trHeight w:val="902"/>
        </w:trPr>
        <w:tc>
          <w:tcPr>
            <w:tcW w:w="1136" w:type="dxa"/>
          </w:tcPr>
          <w:p w14:paraId="6196A8FD" w14:textId="77777777" w:rsidR="009D722C" w:rsidRPr="008729C2" w:rsidRDefault="009D722C" w:rsidP="00824E6C">
            <w:pPr>
              <w:ind w:left="115"/>
              <w:rPr>
                <w:rFonts w:ascii="Times New Roman" w:eastAsia="Times New Roman" w:hAnsi="Times New Roman" w:cs="Times New Roman"/>
                <w:sz w:val="20"/>
                <w:szCs w:val="20"/>
              </w:rPr>
            </w:pPr>
            <w:r w:rsidRPr="008729C2">
              <w:rPr>
                <w:rFonts w:ascii="Times New Roman" w:eastAsia="Times New Roman" w:hAnsi="Times New Roman" w:cs="Times New Roman"/>
                <w:sz w:val="20"/>
                <w:szCs w:val="20"/>
              </w:rPr>
              <w:t>4</w:t>
            </w:r>
          </w:p>
        </w:tc>
        <w:tc>
          <w:tcPr>
            <w:tcW w:w="2203" w:type="dxa"/>
          </w:tcPr>
          <w:p w14:paraId="6BDDCBAC" w14:textId="74D791B2" w:rsidR="009D722C" w:rsidRPr="008729C2" w:rsidRDefault="005F0F49" w:rsidP="00824E6C">
            <w:pPr>
              <w:ind w:left="115"/>
              <w:rPr>
                <w:sz w:val="20"/>
                <w:szCs w:val="20"/>
              </w:rPr>
            </w:pPr>
            <w:r w:rsidRPr="008729C2">
              <w:rPr>
                <w:rFonts w:ascii="Times New Roman" w:eastAsia="Times New Roman" w:hAnsi="Times New Roman" w:cs="Times New Roman"/>
                <w:sz w:val="20"/>
                <w:szCs w:val="20"/>
              </w:rPr>
              <w:t xml:space="preserve">Majid, Tan, and Soh (2003) </w:t>
            </w:r>
            <w:r>
              <w:rPr>
                <w:rFonts w:ascii="Times New Roman" w:eastAsia="Times New Roman" w:hAnsi="Times New Roman" w:cs="Times New Roman"/>
                <w:sz w:val="20"/>
                <w:szCs w:val="20"/>
              </w:rPr>
              <w:fldChar w:fldCharType="begin"/>
            </w:r>
            <w:r w:rsidR="00392E09">
              <w:rPr>
                <w:rFonts w:ascii="Times New Roman" w:eastAsia="Times New Roman" w:hAnsi="Times New Roman" w:cs="Times New Roman"/>
                <w:sz w:val="20"/>
                <w:szCs w:val="20"/>
              </w:rPr>
              <w:instrText xml:space="preserve"> ADDIN EN.CITE &lt;EndNote&gt;&lt;Cite&gt;&lt;Author&gt;Majid&lt;/Author&gt;&lt;Year&gt;2003&lt;/Year&gt;&lt;RecNum&gt;18&lt;/RecNum&gt;&lt;DisplayText&gt;(Majid et al., 2003)&lt;/DisplayText&gt;&lt;record&gt;&lt;rec-number&gt;18&lt;/rec-number&gt;&lt;foreign-keys&gt;&lt;key app="EN" db-id="xxxftases2zxd0edessv5aagd5ft2fpvfpvd" timestamp="1708872564"&gt;18&lt;/key&gt;&lt;/foreign-keys&gt;&lt;ref-type name="Journal Article"&gt;17&lt;/ref-type&gt;&lt;contributors&gt;&lt;authors&gt;&lt;author&gt;Majid, Dianaros Ab&lt;/author&gt;&lt;author&gt;Tan, Ai-Girl&lt;/author&gt;&lt;author&gt;Soh, Kay-Cheng&lt;/author&gt;&lt;/authors&gt;&lt;/contributors&gt;&lt;titles&gt;&lt;title&gt;Enhancing children&amp;apos;s creativity: An exploratory study on using the Internet and SCAMPER as creative writing tools&lt;/title&gt;&lt;secondary-title&gt;Korean Journal of Thinking and Problem Solving&lt;/secondary-title&gt;&lt;/titles&gt;&lt;periodical&gt;&lt;full-title&gt;Korean Journal of Thinking and Problem Solving&lt;/full-title&gt;&lt;/periodical&gt;&lt;pages&gt;67-82&lt;/pages&gt;&lt;volume&gt;13&lt;/volume&gt;&lt;number&gt;2&lt;/number&gt;&lt;dates&gt;&lt;year&gt;2003&lt;/year&gt;&lt;/dates&gt;&lt;isbn&gt;1225-3111&lt;/isbn&gt;&lt;urls&gt;&lt;/urls&gt;&lt;/record&gt;&lt;/Cite&gt;&lt;/EndNote&gt;</w:instrText>
            </w:r>
            <w:r>
              <w:rPr>
                <w:rFonts w:ascii="Times New Roman" w:eastAsia="Times New Roman" w:hAnsi="Times New Roman" w:cs="Times New Roman"/>
                <w:sz w:val="20"/>
                <w:szCs w:val="20"/>
              </w:rPr>
              <w:fldChar w:fldCharType="separate"/>
            </w:r>
            <w:r w:rsidR="00392E09">
              <w:rPr>
                <w:rFonts w:ascii="Times New Roman" w:eastAsia="Times New Roman" w:hAnsi="Times New Roman" w:cs="Times New Roman"/>
                <w:noProof/>
                <w:sz w:val="20"/>
                <w:szCs w:val="20"/>
              </w:rPr>
              <w:t>(Majid et al., 2003)</w:t>
            </w:r>
            <w:r>
              <w:rPr>
                <w:rFonts w:ascii="Times New Roman" w:eastAsia="Times New Roman" w:hAnsi="Times New Roman" w:cs="Times New Roman"/>
                <w:sz w:val="20"/>
                <w:szCs w:val="20"/>
              </w:rPr>
              <w:fldChar w:fldCharType="end"/>
            </w:r>
          </w:p>
        </w:tc>
        <w:tc>
          <w:tcPr>
            <w:tcW w:w="1919" w:type="dxa"/>
          </w:tcPr>
          <w:p w14:paraId="36DB768D" w14:textId="77777777" w:rsidR="009D722C" w:rsidRPr="008729C2" w:rsidRDefault="009D722C" w:rsidP="00824E6C">
            <w:pPr>
              <w:ind w:right="172"/>
              <w:rPr>
                <w:rFonts w:asciiTheme="majorBidi" w:eastAsia="Times New Roman" w:hAnsiTheme="majorBidi" w:cstheme="majorBidi"/>
                <w:sz w:val="20"/>
                <w:szCs w:val="20"/>
              </w:rPr>
            </w:pPr>
            <w:r w:rsidRPr="008729C2">
              <w:rPr>
                <w:rFonts w:asciiTheme="majorBidi" w:hAnsiTheme="majorBidi" w:cstheme="majorBidi"/>
                <w:sz w:val="20"/>
                <w:szCs w:val="20"/>
              </w:rPr>
              <w:t>Enhancing children’s creativity: An exploratory study on using the Internet and SCAMPER as creative writing tools.</w:t>
            </w:r>
          </w:p>
        </w:tc>
        <w:tc>
          <w:tcPr>
            <w:tcW w:w="1042" w:type="dxa"/>
            <w:gridSpan w:val="2"/>
          </w:tcPr>
          <w:p w14:paraId="1C5FDCD0" w14:textId="77777777" w:rsidR="009D722C" w:rsidRPr="008729C2" w:rsidRDefault="009D722C" w:rsidP="00824E6C">
            <w:pPr>
              <w:ind w:right="172"/>
              <w:rPr>
                <w:sz w:val="20"/>
                <w:szCs w:val="20"/>
              </w:rPr>
            </w:pPr>
            <w:r w:rsidRPr="008729C2">
              <w:rPr>
                <w:rFonts w:ascii="Times New Roman" w:eastAsia="Times New Roman" w:hAnsi="Times New Roman" w:cs="Times New Roman"/>
                <w:sz w:val="20"/>
                <w:szCs w:val="20"/>
              </w:rPr>
              <w:t xml:space="preserve">60 </w:t>
            </w:r>
          </w:p>
        </w:tc>
        <w:tc>
          <w:tcPr>
            <w:tcW w:w="836" w:type="dxa"/>
            <w:gridSpan w:val="2"/>
          </w:tcPr>
          <w:p w14:paraId="24A6C605" w14:textId="77777777" w:rsidR="009D722C" w:rsidRPr="008729C2" w:rsidRDefault="009D722C" w:rsidP="00824E6C">
            <w:pPr>
              <w:rPr>
                <w:rFonts w:ascii="Times New Roman" w:eastAsia="Times New Roman" w:hAnsi="Times New Roman" w:cs="Times New Roman"/>
                <w:sz w:val="20"/>
                <w:szCs w:val="20"/>
              </w:rPr>
            </w:pPr>
            <w:r w:rsidRPr="008729C2">
              <w:rPr>
                <w:rFonts w:ascii="Times New Roman" w:eastAsia="Times New Roman" w:hAnsi="Times New Roman" w:cs="Times New Roman"/>
                <w:sz w:val="20"/>
                <w:szCs w:val="20"/>
              </w:rPr>
              <w:t>both, 10-11</w:t>
            </w:r>
            <w:r>
              <w:rPr>
                <w:rFonts w:ascii="Times New Roman" w:eastAsia="Times New Roman" w:hAnsi="Times New Roman" w:cs="Times New Roman"/>
                <w:sz w:val="20"/>
                <w:szCs w:val="20"/>
              </w:rPr>
              <w:t xml:space="preserve"> years</w:t>
            </w:r>
          </w:p>
        </w:tc>
        <w:tc>
          <w:tcPr>
            <w:tcW w:w="2216" w:type="dxa"/>
            <w:gridSpan w:val="2"/>
          </w:tcPr>
          <w:p w14:paraId="2D0778F9" w14:textId="77777777" w:rsidR="009D722C" w:rsidRPr="008729C2" w:rsidRDefault="009D722C" w:rsidP="00824E6C">
            <w:pPr>
              <w:rPr>
                <w:sz w:val="20"/>
                <w:szCs w:val="20"/>
              </w:rPr>
            </w:pPr>
            <w:r w:rsidRPr="008729C2">
              <w:rPr>
                <w:rFonts w:ascii="Times New Roman" w:eastAsia="Times New Roman" w:hAnsi="Times New Roman" w:cs="Times New Roman"/>
                <w:sz w:val="20"/>
                <w:szCs w:val="20"/>
              </w:rPr>
              <w:t xml:space="preserve">EX: Writing </w:t>
            </w:r>
            <w:proofErr w:type="spellStart"/>
            <w:r w:rsidRPr="008729C2">
              <w:rPr>
                <w:rFonts w:ascii="Times New Roman" w:eastAsia="Times New Roman" w:hAnsi="Times New Roman" w:cs="Times New Roman"/>
                <w:sz w:val="20"/>
                <w:szCs w:val="20"/>
              </w:rPr>
              <w:t>withSCAMPER</w:t>
            </w:r>
            <w:proofErr w:type="spellEnd"/>
            <w:r w:rsidRPr="008729C2">
              <w:rPr>
                <w:rFonts w:ascii="Times New Roman" w:eastAsia="Times New Roman" w:hAnsi="Times New Roman" w:cs="Times New Roman"/>
                <w:sz w:val="20"/>
                <w:szCs w:val="20"/>
              </w:rPr>
              <w:t xml:space="preserve">; CM: Writing </w:t>
            </w:r>
          </w:p>
          <w:p w14:paraId="12B8A30E" w14:textId="77777777" w:rsidR="009D722C" w:rsidRPr="008729C2" w:rsidRDefault="009D722C" w:rsidP="00824E6C">
            <w:pPr>
              <w:rPr>
                <w:sz w:val="20"/>
                <w:szCs w:val="20"/>
              </w:rPr>
            </w:pPr>
            <w:r w:rsidRPr="008729C2">
              <w:rPr>
                <w:rFonts w:ascii="Times New Roman" w:eastAsia="Times New Roman" w:hAnsi="Times New Roman" w:cs="Times New Roman"/>
                <w:sz w:val="20"/>
                <w:szCs w:val="20"/>
              </w:rPr>
              <w:t xml:space="preserve">with Internet; CT: Normal writing task </w:t>
            </w:r>
          </w:p>
        </w:tc>
        <w:tc>
          <w:tcPr>
            <w:tcW w:w="1918" w:type="dxa"/>
            <w:gridSpan w:val="3"/>
          </w:tcPr>
          <w:p w14:paraId="50540536" w14:textId="77777777" w:rsidR="009D722C" w:rsidRPr="008729C2" w:rsidRDefault="009D722C" w:rsidP="00824E6C">
            <w:pPr>
              <w:rPr>
                <w:sz w:val="20"/>
                <w:szCs w:val="20"/>
              </w:rPr>
            </w:pPr>
            <w:r w:rsidRPr="008729C2">
              <w:rPr>
                <w:rFonts w:ascii="Times New Roman" w:eastAsia="Times New Roman" w:hAnsi="Times New Roman" w:cs="Times New Roman"/>
                <w:sz w:val="20"/>
                <w:szCs w:val="20"/>
              </w:rPr>
              <w:t xml:space="preserve">Language Creativity </w:t>
            </w:r>
          </w:p>
          <w:p w14:paraId="4258BA24" w14:textId="77777777" w:rsidR="009D722C" w:rsidRPr="008729C2" w:rsidRDefault="009D722C" w:rsidP="00824E6C">
            <w:pPr>
              <w:rPr>
                <w:sz w:val="20"/>
                <w:szCs w:val="20"/>
              </w:rPr>
            </w:pPr>
            <w:r w:rsidRPr="008729C2">
              <w:rPr>
                <w:rFonts w:ascii="Times New Roman" w:eastAsia="Times New Roman" w:hAnsi="Times New Roman" w:cs="Times New Roman"/>
                <w:sz w:val="20"/>
                <w:szCs w:val="20"/>
              </w:rPr>
              <w:t xml:space="preserve">Score Sheet; </w:t>
            </w:r>
          </w:p>
          <w:p w14:paraId="60E9C287" w14:textId="77777777" w:rsidR="009D722C" w:rsidRPr="008729C2" w:rsidRDefault="009D722C" w:rsidP="00824E6C">
            <w:pPr>
              <w:rPr>
                <w:rFonts w:ascii="Times New Roman" w:eastAsia="Times New Roman" w:hAnsi="Times New Roman" w:cs="Times New Roman"/>
                <w:sz w:val="20"/>
                <w:szCs w:val="20"/>
              </w:rPr>
            </w:pPr>
            <w:r w:rsidRPr="008729C2">
              <w:rPr>
                <w:rFonts w:ascii="Times New Roman" w:eastAsia="Times New Roman" w:hAnsi="Times New Roman" w:cs="Times New Roman"/>
                <w:sz w:val="20"/>
                <w:szCs w:val="20"/>
              </w:rPr>
              <w:t>Creativity,</w:t>
            </w:r>
          </w:p>
          <w:p w14:paraId="02D8B1E1" w14:textId="77777777" w:rsidR="009D722C" w:rsidRPr="008729C2" w:rsidRDefault="009D722C" w:rsidP="00824E6C">
            <w:pPr>
              <w:rPr>
                <w:sz w:val="20"/>
                <w:szCs w:val="20"/>
              </w:rPr>
            </w:pPr>
            <w:r w:rsidRPr="008729C2">
              <w:rPr>
                <w:rFonts w:ascii="Times New Roman" w:eastAsia="Times New Roman" w:hAnsi="Times New Roman" w:cs="Times New Roman"/>
                <w:sz w:val="20"/>
                <w:szCs w:val="20"/>
              </w:rPr>
              <w:t xml:space="preserve">Rating Scale </w:t>
            </w:r>
          </w:p>
        </w:tc>
        <w:tc>
          <w:tcPr>
            <w:tcW w:w="1260" w:type="dxa"/>
          </w:tcPr>
          <w:p w14:paraId="4E2CA961" w14:textId="77777777" w:rsidR="009D722C" w:rsidRPr="008729C2" w:rsidRDefault="009D722C" w:rsidP="00824E6C">
            <w:pPr>
              <w:ind w:right="14"/>
              <w:rPr>
                <w:sz w:val="20"/>
                <w:szCs w:val="20"/>
              </w:rPr>
            </w:pPr>
            <w:r w:rsidRPr="00284A8B">
              <w:rPr>
                <w:rFonts w:ascii="Times New Roman" w:eastAsia="Times New Roman" w:hAnsi="Times New Roman" w:cs="Times New Roman"/>
                <w:sz w:val="20"/>
                <w:szCs w:val="20"/>
              </w:rPr>
              <w:t>CM &gt; EX,</w:t>
            </w:r>
            <w:r w:rsidRPr="008729C2">
              <w:rPr>
                <w:rFonts w:ascii="Times New Roman" w:eastAsia="Times New Roman" w:hAnsi="Times New Roman" w:cs="Times New Roman"/>
                <w:sz w:val="20"/>
                <w:szCs w:val="20"/>
              </w:rPr>
              <w:t xml:space="preserve"> CT </w:t>
            </w:r>
          </w:p>
        </w:tc>
        <w:tc>
          <w:tcPr>
            <w:tcW w:w="1389" w:type="dxa"/>
          </w:tcPr>
          <w:p w14:paraId="226AC143" w14:textId="77777777" w:rsidR="009D722C" w:rsidRPr="008729C2" w:rsidRDefault="009D722C" w:rsidP="00824E6C">
            <w:pPr>
              <w:rPr>
                <w:sz w:val="20"/>
                <w:szCs w:val="20"/>
              </w:rPr>
            </w:pPr>
            <w:r w:rsidRPr="008729C2">
              <w:rPr>
                <w:rFonts w:ascii="Times New Roman" w:eastAsia="Times New Roman" w:hAnsi="Times New Roman" w:cs="Times New Roman"/>
                <w:sz w:val="20"/>
                <w:szCs w:val="20"/>
              </w:rPr>
              <w:t xml:space="preserve">n/a </w:t>
            </w:r>
          </w:p>
        </w:tc>
      </w:tr>
      <w:tr w:rsidR="009D722C" w:rsidRPr="00907207" w14:paraId="4D1ABE6D" w14:textId="77777777" w:rsidTr="00CE6DA6">
        <w:trPr>
          <w:trHeight w:val="1824"/>
        </w:trPr>
        <w:tc>
          <w:tcPr>
            <w:tcW w:w="1136" w:type="dxa"/>
          </w:tcPr>
          <w:p w14:paraId="2CB93CD3" w14:textId="77777777" w:rsidR="009D722C" w:rsidRPr="00907207" w:rsidRDefault="009D722C" w:rsidP="00824E6C">
            <w:pPr>
              <w:spacing w:line="237" w:lineRule="auto"/>
              <w:ind w:left="115" w:right="130"/>
              <w:rPr>
                <w:rFonts w:ascii="Times New Roman" w:eastAsia="Times New Roman" w:hAnsi="Times New Roman" w:cs="Times New Roman"/>
                <w:sz w:val="20"/>
              </w:rPr>
            </w:pPr>
            <w:r w:rsidRPr="00907207">
              <w:rPr>
                <w:rFonts w:ascii="Times New Roman" w:eastAsia="Times New Roman" w:hAnsi="Times New Roman" w:cs="Times New Roman"/>
                <w:sz w:val="20"/>
              </w:rPr>
              <w:lastRenderedPageBreak/>
              <w:t>5</w:t>
            </w:r>
          </w:p>
        </w:tc>
        <w:tc>
          <w:tcPr>
            <w:tcW w:w="2203" w:type="dxa"/>
          </w:tcPr>
          <w:p w14:paraId="5EC93B2F" w14:textId="77777777" w:rsidR="00B855C5" w:rsidRPr="00907207" w:rsidRDefault="00B855C5" w:rsidP="00B855C5">
            <w:pPr>
              <w:spacing w:line="237" w:lineRule="auto"/>
              <w:ind w:left="115" w:right="130"/>
              <w:rPr>
                <w:sz w:val="20"/>
              </w:rPr>
            </w:pPr>
            <w:proofErr w:type="spellStart"/>
            <w:r w:rsidRPr="00907207">
              <w:rPr>
                <w:rFonts w:ascii="Times New Roman" w:eastAsia="Times New Roman" w:hAnsi="Times New Roman" w:cs="Times New Roman"/>
                <w:sz w:val="20"/>
              </w:rPr>
              <w:t>Garaigordobil</w:t>
            </w:r>
            <w:proofErr w:type="spellEnd"/>
            <w:r w:rsidRPr="00907207">
              <w:rPr>
                <w:rFonts w:ascii="Times New Roman" w:eastAsia="Times New Roman" w:hAnsi="Times New Roman" w:cs="Times New Roman"/>
                <w:sz w:val="20"/>
              </w:rPr>
              <w:t xml:space="preserve">, and </w:t>
            </w:r>
            <w:proofErr w:type="spellStart"/>
            <w:r w:rsidRPr="00907207">
              <w:rPr>
                <w:rFonts w:ascii="Times New Roman" w:eastAsia="Times New Roman" w:hAnsi="Times New Roman" w:cs="Times New Roman"/>
                <w:sz w:val="20"/>
              </w:rPr>
              <w:t>Landazabal</w:t>
            </w:r>
            <w:proofErr w:type="spellEnd"/>
            <w:r w:rsidRPr="00907207">
              <w:rPr>
                <w:rFonts w:ascii="Times New Roman" w:eastAsia="Times New Roman" w:hAnsi="Times New Roman" w:cs="Times New Roman"/>
                <w:sz w:val="20"/>
              </w:rPr>
              <w:t xml:space="preserve"> </w:t>
            </w:r>
          </w:p>
          <w:p w14:paraId="35DC3291" w14:textId="4BEE449B" w:rsidR="009D722C" w:rsidRPr="00907207" w:rsidRDefault="00B855C5" w:rsidP="00B855C5">
            <w:pPr>
              <w:ind w:left="115"/>
              <w:rPr>
                <w:sz w:val="20"/>
              </w:rPr>
            </w:pPr>
            <w:r w:rsidRPr="00907207">
              <w:rPr>
                <w:rFonts w:ascii="Times New Roman" w:eastAsia="Times New Roman" w:hAnsi="Times New Roman" w:cs="Times New Roman"/>
                <w:sz w:val="20"/>
              </w:rPr>
              <w:t>(2005)</w:t>
            </w:r>
            <w:r>
              <w:rPr>
                <w:rFonts w:ascii="Times New Roman" w:eastAsia="Times New Roman" w:hAnsi="Times New Roman" w:cs="Times New Roman"/>
                <w:sz w:val="20"/>
              </w:rPr>
              <w:fldChar w:fldCharType="begin"/>
            </w:r>
            <w:r w:rsidR="00392E09">
              <w:rPr>
                <w:rFonts w:ascii="Times New Roman" w:eastAsia="Times New Roman" w:hAnsi="Times New Roman" w:cs="Times New Roman"/>
                <w:sz w:val="20"/>
              </w:rPr>
              <w:instrText xml:space="preserve"> ADDIN EN.CITE &lt;EndNote&gt;&lt;Cite&gt;&lt;Author&gt;Garaigordobil Landazabal&lt;/Author&gt;&lt;Year&gt;2005&lt;/Year&gt;&lt;RecNum&gt;81&lt;/RecNum&gt;&lt;DisplayText&gt;(Garaigordobil Landazabal, 2005)&lt;/DisplayText&gt;&lt;record&gt;&lt;rec-number&gt;81&lt;/rec-number&gt;&lt;foreign-keys&gt;&lt;key app="EN" db-id="xxxftases2zxd0edessv5aagd5ft2fpvfpvd" timestamp="1711432086"&gt;81&lt;/key&gt;&lt;/foreign-keys&gt;&lt;ref-type name="Journal Article"&gt;17&lt;/ref-type&gt;&lt;contributors&gt;&lt;authors&gt;&lt;author&gt;Garaigordobil Landazabal, Maite&lt;/author&gt;&lt;/authors&gt;&lt;/contributors&gt;&lt;titles&gt;&lt;title&gt;Prosocial and creative play: Effects of a programme on the verbal and nonverbal intelligence of children aged 10–11 years&lt;/title&gt;&lt;secondary-title&gt;International Journal of Psychology&lt;/secondary-title&gt;&lt;/titles&gt;&lt;periodical&gt;&lt;full-title&gt;International Journal of Psychology&lt;/full-title&gt;&lt;/periodical&gt;&lt;pages&gt;176-188&lt;/pages&gt;&lt;volume&gt;40&lt;/volume&gt;&lt;number&gt;3&lt;/number&gt;&lt;dates&gt;&lt;year&gt;2005&lt;/year&gt;&lt;/dates&gt;&lt;isbn&gt;0020-7594&lt;/isbn&gt;&lt;urls&gt;&lt;/urls&gt;&lt;/record&gt;&lt;/Cite&gt;&lt;/EndNote&gt;</w:instrText>
            </w:r>
            <w:r>
              <w:rPr>
                <w:rFonts w:ascii="Times New Roman" w:eastAsia="Times New Roman" w:hAnsi="Times New Roman" w:cs="Times New Roman"/>
                <w:sz w:val="20"/>
              </w:rPr>
              <w:fldChar w:fldCharType="separate"/>
            </w:r>
            <w:r w:rsidR="00392E09">
              <w:rPr>
                <w:rFonts w:ascii="Times New Roman" w:eastAsia="Times New Roman" w:hAnsi="Times New Roman" w:cs="Times New Roman"/>
                <w:noProof/>
                <w:sz w:val="20"/>
              </w:rPr>
              <w:t>(Garaigordobil Landazabal, 2005)</w:t>
            </w:r>
            <w:r>
              <w:rPr>
                <w:rFonts w:ascii="Times New Roman" w:eastAsia="Times New Roman" w:hAnsi="Times New Roman" w:cs="Times New Roman"/>
                <w:sz w:val="20"/>
              </w:rPr>
              <w:fldChar w:fldCharType="end"/>
            </w:r>
          </w:p>
        </w:tc>
        <w:tc>
          <w:tcPr>
            <w:tcW w:w="2421" w:type="dxa"/>
            <w:gridSpan w:val="2"/>
          </w:tcPr>
          <w:p w14:paraId="5B8CC735" w14:textId="77777777" w:rsidR="009D722C" w:rsidRPr="00907207" w:rsidRDefault="009D722C" w:rsidP="00824E6C">
            <w:pPr>
              <w:ind w:right="230"/>
              <w:rPr>
                <w:rFonts w:ascii="Times New Roman" w:eastAsia="Times New Roman" w:hAnsi="Times New Roman" w:cs="Times New Roman"/>
                <w:sz w:val="20"/>
              </w:rPr>
            </w:pPr>
            <w:r w:rsidRPr="00907207">
              <w:rPr>
                <w:rFonts w:ascii="Times New Roman" w:eastAsia="Times New Roman" w:hAnsi="Times New Roman" w:cs="Times New Roman"/>
                <w:sz w:val="20"/>
              </w:rPr>
              <w:t xml:space="preserve">Prosocial and </w:t>
            </w:r>
            <w:proofErr w:type="spellStart"/>
            <w:r w:rsidRPr="00907207">
              <w:rPr>
                <w:rFonts w:ascii="Times New Roman" w:eastAsia="Times New Roman" w:hAnsi="Times New Roman" w:cs="Times New Roman"/>
                <w:sz w:val="20"/>
              </w:rPr>
              <w:t>reative</w:t>
            </w:r>
            <w:proofErr w:type="spellEnd"/>
            <w:r w:rsidRPr="00907207">
              <w:rPr>
                <w:rFonts w:ascii="Times New Roman" w:eastAsia="Times New Roman" w:hAnsi="Times New Roman" w:cs="Times New Roman"/>
                <w:sz w:val="20"/>
              </w:rPr>
              <w:t xml:space="preserve"> play: </w:t>
            </w:r>
            <w:proofErr w:type="spellStart"/>
            <w:r w:rsidRPr="00907207">
              <w:rPr>
                <w:rFonts w:ascii="Times New Roman" w:eastAsia="Times New Roman" w:hAnsi="Times New Roman" w:cs="Times New Roman"/>
                <w:sz w:val="20"/>
              </w:rPr>
              <w:t>ffects</w:t>
            </w:r>
            <w:proofErr w:type="spellEnd"/>
            <w:r w:rsidRPr="00907207">
              <w:rPr>
                <w:rFonts w:ascii="Times New Roman" w:eastAsia="Times New Roman" w:hAnsi="Times New Roman" w:cs="Times New Roman"/>
                <w:sz w:val="20"/>
              </w:rPr>
              <w:t xml:space="preserve"> of a </w:t>
            </w:r>
            <w:proofErr w:type="spellStart"/>
            <w:r w:rsidRPr="00907207">
              <w:rPr>
                <w:rFonts w:ascii="Times New Roman" w:eastAsia="Times New Roman" w:hAnsi="Times New Roman" w:cs="Times New Roman"/>
                <w:sz w:val="20"/>
              </w:rPr>
              <w:t>programme</w:t>
            </w:r>
            <w:proofErr w:type="spellEnd"/>
            <w:r w:rsidRPr="00907207">
              <w:rPr>
                <w:rFonts w:ascii="Times New Roman" w:eastAsia="Times New Roman" w:hAnsi="Times New Roman" w:cs="Times New Roman"/>
                <w:sz w:val="20"/>
              </w:rPr>
              <w:t xml:space="preserve"> </w:t>
            </w:r>
            <w:proofErr w:type="gramStart"/>
            <w:r w:rsidRPr="00907207">
              <w:rPr>
                <w:rFonts w:ascii="Times New Roman" w:eastAsia="Times New Roman" w:hAnsi="Times New Roman" w:cs="Times New Roman"/>
                <w:sz w:val="20"/>
              </w:rPr>
              <w:t>on  the</w:t>
            </w:r>
            <w:proofErr w:type="gramEnd"/>
            <w:r w:rsidRPr="00907207">
              <w:rPr>
                <w:rFonts w:ascii="Times New Roman" w:eastAsia="Times New Roman" w:hAnsi="Times New Roman" w:cs="Times New Roman"/>
                <w:sz w:val="20"/>
              </w:rPr>
              <w:t xml:space="preserve"> verbal and nonverbal intelligence of children aged 10-11 years.</w:t>
            </w:r>
          </w:p>
        </w:tc>
        <w:tc>
          <w:tcPr>
            <w:tcW w:w="810" w:type="dxa"/>
            <w:gridSpan w:val="2"/>
          </w:tcPr>
          <w:p w14:paraId="42C310A0" w14:textId="77777777" w:rsidR="009D722C" w:rsidRPr="00907207" w:rsidRDefault="009D722C" w:rsidP="00824E6C">
            <w:pPr>
              <w:ind w:right="230"/>
              <w:rPr>
                <w:rFonts w:ascii="Times New Roman" w:eastAsia="Times New Roman" w:hAnsi="Times New Roman" w:cs="Times New Roman"/>
                <w:sz w:val="20"/>
              </w:rPr>
            </w:pPr>
            <w:r w:rsidRPr="00907207">
              <w:rPr>
                <w:rFonts w:ascii="Times New Roman" w:eastAsia="Times New Roman" w:hAnsi="Times New Roman" w:cs="Times New Roman"/>
                <w:sz w:val="20"/>
              </w:rPr>
              <w:t>86</w:t>
            </w:r>
          </w:p>
        </w:tc>
        <w:tc>
          <w:tcPr>
            <w:tcW w:w="1260" w:type="dxa"/>
            <w:gridSpan w:val="2"/>
          </w:tcPr>
          <w:p w14:paraId="506191D5" w14:textId="77777777" w:rsidR="009D722C" w:rsidRPr="00907207" w:rsidRDefault="009D722C" w:rsidP="00824E6C">
            <w:pPr>
              <w:ind w:right="230"/>
              <w:rPr>
                <w:sz w:val="20"/>
              </w:rPr>
            </w:pPr>
            <w:r w:rsidRPr="00907207">
              <w:rPr>
                <w:rFonts w:ascii="Times New Roman" w:eastAsia="Times New Roman" w:hAnsi="Times New Roman" w:cs="Times New Roman"/>
                <w:sz w:val="20"/>
              </w:rPr>
              <w:t>both, 10-11</w:t>
            </w:r>
            <w:r>
              <w:rPr>
                <w:rFonts w:ascii="Times New Roman" w:eastAsia="Times New Roman" w:hAnsi="Times New Roman" w:cs="Times New Roman"/>
                <w:sz w:val="20"/>
                <w:szCs w:val="20"/>
              </w:rPr>
              <w:t xml:space="preserve"> years</w:t>
            </w:r>
            <w:r w:rsidRPr="00907207">
              <w:rPr>
                <w:rFonts w:ascii="Times New Roman" w:eastAsia="Times New Roman" w:hAnsi="Times New Roman" w:cs="Times New Roman"/>
                <w:sz w:val="20"/>
              </w:rPr>
              <w:t xml:space="preserve">  </w:t>
            </w:r>
          </w:p>
        </w:tc>
        <w:tc>
          <w:tcPr>
            <w:tcW w:w="1540" w:type="dxa"/>
            <w:gridSpan w:val="2"/>
          </w:tcPr>
          <w:p w14:paraId="4A246BB3" w14:textId="77777777" w:rsidR="009D722C" w:rsidRPr="00907207" w:rsidRDefault="009D722C" w:rsidP="00824E6C">
            <w:pPr>
              <w:rPr>
                <w:sz w:val="20"/>
              </w:rPr>
            </w:pPr>
            <w:r w:rsidRPr="00907207">
              <w:rPr>
                <w:rFonts w:ascii="Times New Roman" w:eastAsia="Times New Roman" w:hAnsi="Times New Roman" w:cs="Times New Roman"/>
                <w:sz w:val="20"/>
              </w:rPr>
              <w:t xml:space="preserve">EX: Prosocial and Creative Play Program; CT: Ethics and arts exercises </w:t>
            </w:r>
          </w:p>
        </w:tc>
        <w:tc>
          <w:tcPr>
            <w:tcW w:w="1782" w:type="dxa"/>
          </w:tcPr>
          <w:p w14:paraId="72448B44" w14:textId="77777777" w:rsidR="009D722C" w:rsidRPr="00907207" w:rsidRDefault="009D722C" w:rsidP="00824E6C">
            <w:pPr>
              <w:rPr>
                <w:sz w:val="20"/>
              </w:rPr>
            </w:pPr>
            <w:r w:rsidRPr="00907207">
              <w:rPr>
                <w:rFonts w:ascii="Times New Roman" w:eastAsia="Times New Roman" w:hAnsi="Times New Roman" w:cs="Times New Roman"/>
                <w:sz w:val="20"/>
              </w:rPr>
              <w:t xml:space="preserve">Word Association </w:t>
            </w:r>
          </w:p>
          <w:p w14:paraId="4A9F965B" w14:textId="77777777" w:rsidR="009D722C" w:rsidRPr="00907207" w:rsidRDefault="009D722C" w:rsidP="00824E6C">
            <w:pPr>
              <w:rPr>
                <w:sz w:val="20"/>
              </w:rPr>
            </w:pPr>
            <w:r w:rsidRPr="00907207">
              <w:rPr>
                <w:rFonts w:ascii="Times New Roman" w:eastAsia="Times New Roman" w:hAnsi="Times New Roman" w:cs="Times New Roman"/>
                <w:sz w:val="20"/>
              </w:rPr>
              <w:t xml:space="preserve">Test and Kaufman </w:t>
            </w:r>
          </w:p>
          <w:p w14:paraId="6757F533" w14:textId="77777777" w:rsidR="009D722C" w:rsidRPr="00907207" w:rsidRDefault="009D722C" w:rsidP="00824E6C">
            <w:pPr>
              <w:rPr>
                <w:sz w:val="20"/>
              </w:rPr>
            </w:pPr>
            <w:r w:rsidRPr="00907207">
              <w:rPr>
                <w:rFonts w:ascii="Times New Roman" w:eastAsia="Times New Roman" w:hAnsi="Times New Roman" w:cs="Times New Roman"/>
                <w:sz w:val="20"/>
              </w:rPr>
              <w:t xml:space="preserve">Brief Intelligence </w:t>
            </w:r>
          </w:p>
          <w:p w14:paraId="3466A50E" w14:textId="77777777" w:rsidR="009D722C" w:rsidRPr="00907207" w:rsidRDefault="009D722C" w:rsidP="00824E6C">
            <w:pPr>
              <w:rPr>
                <w:sz w:val="20"/>
              </w:rPr>
            </w:pPr>
            <w:r w:rsidRPr="00907207">
              <w:rPr>
                <w:rFonts w:ascii="Times New Roman" w:eastAsia="Times New Roman" w:hAnsi="Times New Roman" w:cs="Times New Roman"/>
                <w:sz w:val="20"/>
              </w:rPr>
              <w:t xml:space="preserve">Test </w:t>
            </w:r>
          </w:p>
        </w:tc>
        <w:tc>
          <w:tcPr>
            <w:tcW w:w="1378" w:type="dxa"/>
            <w:gridSpan w:val="2"/>
          </w:tcPr>
          <w:p w14:paraId="60D6E9C5" w14:textId="77777777" w:rsidR="009D722C" w:rsidRPr="00907207" w:rsidRDefault="009D722C" w:rsidP="00824E6C">
            <w:pPr>
              <w:rPr>
                <w:sz w:val="20"/>
              </w:rPr>
            </w:pPr>
            <w:r w:rsidRPr="00907207">
              <w:rPr>
                <w:rFonts w:ascii="Times New Roman" w:eastAsia="Times New Roman" w:hAnsi="Times New Roman" w:cs="Times New Roman"/>
                <w:sz w:val="20"/>
              </w:rPr>
              <w:t xml:space="preserve">EX &gt; CT </w:t>
            </w:r>
          </w:p>
        </w:tc>
        <w:tc>
          <w:tcPr>
            <w:tcW w:w="1389" w:type="dxa"/>
          </w:tcPr>
          <w:p w14:paraId="2FD302AF" w14:textId="77777777" w:rsidR="009D722C" w:rsidRPr="00907207" w:rsidRDefault="009D722C" w:rsidP="00824E6C">
            <w:pPr>
              <w:rPr>
                <w:sz w:val="20"/>
              </w:rPr>
            </w:pPr>
            <w:r w:rsidRPr="00907207">
              <w:rPr>
                <w:rFonts w:ascii="Times New Roman" w:eastAsia="Times New Roman" w:hAnsi="Times New Roman" w:cs="Times New Roman"/>
                <w:sz w:val="20"/>
              </w:rPr>
              <w:t xml:space="preserve">Lack of controlled characteristics of program administrators and setting’s variables </w:t>
            </w:r>
          </w:p>
        </w:tc>
      </w:tr>
      <w:tr w:rsidR="009D722C" w:rsidRPr="00907207" w14:paraId="4EE44A50" w14:textId="77777777" w:rsidTr="00CE6DA6">
        <w:trPr>
          <w:trHeight w:val="1819"/>
        </w:trPr>
        <w:tc>
          <w:tcPr>
            <w:tcW w:w="1136" w:type="dxa"/>
          </w:tcPr>
          <w:p w14:paraId="1608470C" w14:textId="77777777" w:rsidR="009D722C" w:rsidRPr="00907207" w:rsidRDefault="009D722C" w:rsidP="00824E6C">
            <w:pPr>
              <w:ind w:left="115"/>
              <w:rPr>
                <w:rFonts w:ascii="Times New Roman" w:eastAsia="Times New Roman" w:hAnsi="Times New Roman" w:cs="Times New Roman"/>
                <w:sz w:val="20"/>
              </w:rPr>
            </w:pPr>
            <w:r w:rsidRPr="00907207">
              <w:rPr>
                <w:rFonts w:ascii="Times New Roman" w:eastAsia="Times New Roman" w:hAnsi="Times New Roman" w:cs="Times New Roman"/>
                <w:sz w:val="20"/>
              </w:rPr>
              <w:t>6</w:t>
            </w:r>
          </w:p>
        </w:tc>
        <w:tc>
          <w:tcPr>
            <w:tcW w:w="2203" w:type="dxa"/>
          </w:tcPr>
          <w:p w14:paraId="569A5CF7" w14:textId="7A830D54" w:rsidR="009D722C" w:rsidRPr="00907207" w:rsidRDefault="009D722C" w:rsidP="00824E6C">
            <w:pPr>
              <w:ind w:left="115"/>
              <w:rPr>
                <w:sz w:val="20"/>
              </w:rPr>
            </w:pPr>
            <w:proofErr w:type="spellStart"/>
            <w:r w:rsidRPr="00907207">
              <w:rPr>
                <w:rFonts w:ascii="Times New Roman" w:eastAsia="Times New Roman" w:hAnsi="Times New Roman" w:cs="Times New Roman"/>
                <w:sz w:val="20"/>
              </w:rPr>
              <w:t>Garaigordobil</w:t>
            </w:r>
            <w:proofErr w:type="spellEnd"/>
            <w:r w:rsidRPr="00907207">
              <w:rPr>
                <w:rFonts w:ascii="Times New Roman" w:eastAsia="Times New Roman" w:hAnsi="Times New Roman" w:cs="Times New Roman"/>
                <w:sz w:val="20"/>
              </w:rPr>
              <w:t xml:space="preserve"> (2006)</w:t>
            </w:r>
            <w:r w:rsidRPr="00907207">
              <w:rPr>
                <w:rFonts w:ascii="Times New Roman" w:eastAsia="Times New Roman" w:hAnsi="Times New Roman" w:cs="Times New Roman"/>
                <w:sz w:val="20"/>
              </w:rPr>
              <w:fldChar w:fldCharType="begin"/>
            </w:r>
            <w:r w:rsidR="00392E09">
              <w:rPr>
                <w:rFonts w:ascii="Times New Roman" w:eastAsia="Times New Roman" w:hAnsi="Times New Roman" w:cs="Times New Roman"/>
                <w:sz w:val="20"/>
              </w:rPr>
              <w:instrText xml:space="preserve"> ADDIN EN.CITE &lt;EndNote&gt;&lt;Cite&gt;&lt;Author&gt;Garaigordobil&lt;/Author&gt;&lt;Year&gt;2006&lt;/Year&gt;&lt;RecNum&gt;82&lt;/RecNum&gt;&lt;DisplayText&gt;(Garaigordobil, 2006)&lt;/DisplayText&gt;&lt;record&gt;&lt;rec-number&gt;82&lt;/rec-number&gt;&lt;foreign-keys&gt;&lt;key app="EN" db-id="xxxftases2zxd0edessv5aagd5ft2fpvfpvd" timestamp="1711432184"&gt;82&lt;/key&gt;&lt;/foreign-keys&gt;&lt;ref-type name="Journal Article"&gt;17&lt;/ref-type&gt;&lt;contributors&gt;&lt;authors&gt;&lt;author&gt;Garaigordobil, Maite&lt;/author&gt;&lt;/authors&gt;&lt;/contributors&gt;&lt;titles&gt;&lt;title&gt;Intervention in creativity with children aged 10 and 11 years: Impact of a play program on verbal and graphic–figural creativity&lt;/title&gt;&lt;secondary-title&gt;Creativity Research Journal&lt;/secondary-title&gt;&lt;/titles&gt;&lt;periodical&gt;&lt;full-title&gt;Creativity Research Journal&lt;/full-title&gt;&lt;/periodical&gt;&lt;pages&gt;329-345&lt;/pages&gt;&lt;volume&gt;18&lt;/volume&gt;&lt;number&gt;3&lt;/number&gt;&lt;dates&gt;&lt;year&gt;2006&lt;/year&gt;&lt;/dates&gt;&lt;isbn&gt;1040-0419&lt;/isbn&gt;&lt;urls&gt;&lt;/urls&gt;&lt;/record&gt;&lt;/Cite&gt;&lt;/EndNote&gt;</w:instrText>
            </w:r>
            <w:r w:rsidRPr="00907207">
              <w:rPr>
                <w:rFonts w:ascii="Times New Roman" w:eastAsia="Times New Roman" w:hAnsi="Times New Roman" w:cs="Times New Roman"/>
                <w:sz w:val="20"/>
              </w:rPr>
              <w:fldChar w:fldCharType="separate"/>
            </w:r>
            <w:r w:rsidR="00392E09">
              <w:rPr>
                <w:rFonts w:ascii="Times New Roman" w:eastAsia="Times New Roman" w:hAnsi="Times New Roman" w:cs="Times New Roman"/>
                <w:noProof/>
                <w:sz w:val="20"/>
              </w:rPr>
              <w:t>(</w:t>
            </w:r>
            <w:proofErr w:type="spellStart"/>
            <w:r w:rsidR="00392E09">
              <w:rPr>
                <w:rFonts w:ascii="Times New Roman" w:eastAsia="Times New Roman" w:hAnsi="Times New Roman" w:cs="Times New Roman"/>
                <w:noProof/>
                <w:sz w:val="20"/>
              </w:rPr>
              <w:t>Garaigordobil</w:t>
            </w:r>
            <w:proofErr w:type="spellEnd"/>
            <w:r w:rsidR="00392E09">
              <w:rPr>
                <w:rFonts w:ascii="Times New Roman" w:eastAsia="Times New Roman" w:hAnsi="Times New Roman" w:cs="Times New Roman"/>
                <w:noProof/>
                <w:sz w:val="20"/>
              </w:rPr>
              <w:t>, 2006)</w:t>
            </w:r>
            <w:r w:rsidRPr="00907207">
              <w:rPr>
                <w:rFonts w:ascii="Times New Roman" w:eastAsia="Times New Roman" w:hAnsi="Times New Roman" w:cs="Times New Roman"/>
                <w:sz w:val="20"/>
              </w:rPr>
              <w:fldChar w:fldCharType="end"/>
            </w:r>
            <w:r w:rsidRPr="00907207">
              <w:rPr>
                <w:rFonts w:ascii="Times New Roman" w:eastAsia="Times New Roman" w:hAnsi="Times New Roman" w:cs="Times New Roman"/>
                <w:sz w:val="20"/>
              </w:rPr>
              <w:t xml:space="preserve"> </w:t>
            </w:r>
          </w:p>
        </w:tc>
        <w:tc>
          <w:tcPr>
            <w:tcW w:w="2421" w:type="dxa"/>
            <w:gridSpan w:val="2"/>
          </w:tcPr>
          <w:p w14:paraId="7AED661D" w14:textId="77777777" w:rsidR="009D722C" w:rsidRPr="00907207" w:rsidRDefault="009D722C" w:rsidP="00824E6C">
            <w:pPr>
              <w:ind w:right="230"/>
              <w:rPr>
                <w:rFonts w:ascii="Times New Roman" w:eastAsia="Times New Roman" w:hAnsi="Times New Roman" w:cs="Times New Roman"/>
                <w:sz w:val="20"/>
              </w:rPr>
            </w:pPr>
            <w:r w:rsidRPr="00907207">
              <w:rPr>
                <w:rFonts w:ascii="Times New Roman" w:eastAsia="Times New Roman" w:hAnsi="Times New Roman" w:cs="Times New Roman"/>
                <w:sz w:val="20"/>
              </w:rPr>
              <w:t xml:space="preserve">Intervention in creativity with children aged 10 and 11 years: </w:t>
            </w:r>
            <w:proofErr w:type="gramStart"/>
            <w:r w:rsidRPr="00907207">
              <w:rPr>
                <w:rFonts w:ascii="Times New Roman" w:eastAsia="Times New Roman" w:hAnsi="Times New Roman" w:cs="Times New Roman"/>
                <w:sz w:val="20"/>
              </w:rPr>
              <w:t>Impact  of</w:t>
            </w:r>
            <w:proofErr w:type="gramEnd"/>
            <w:r w:rsidRPr="00907207">
              <w:rPr>
                <w:rFonts w:ascii="Times New Roman" w:eastAsia="Times New Roman" w:hAnsi="Times New Roman" w:cs="Times New Roman"/>
                <w:sz w:val="20"/>
              </w:rPr>
              <w:t xml:space="preserve"> a play program on verbal and graphic-figural creativity.</w:t>
            </w:r>
          </w:p>
        </w:tc>
        <w:tc>
          <w:tcPr>
            <w:tcW w:w="810" w:type="dxa"/>
            <w:gridSpan w:val="2"/>
          </w:tcPr>
          <w:p w14:paraId="00736671" w14:textId="77777777" w:rsidR="009D722C" w:rsidRPr="00907207" w:rsidRDefault="009D722C" w:rsidP="00824E6C">
            <w:pPr>
              <w:ind w:right="230"/>
              <w:rPr>
                <w:rFonts w:ascii="Times New Roman" w:eastAsia="Times New Roman" w:hAnsi="Times New Roman" w:cs="Times New Roman"/>
                <w:sz w:val="20"/>
              </w:rPr>
            </w:pPr>
            <w:r w:rsidRPr="00907207">
              <w:rPr>
                <w:rFonts w:ascii="Times New Roman" w:eastAsia="Times New Roman" w:hAnsi="Times New Roman" w:cs="Times New Roman"/>
                <w:sz w:val="20"/>
              </w:rPr>
              <w:t>86</w:t>
            </w:r>
          </w:p>
        </w:tc>
        <w:tc>
          <w:tcPr>
            <w:tcW w:w="1260" w:type="dxa"/>
            <w:gridSpan w:val="2"/>
          </w:tcPr>
          <w:p w14:paraId="662DB2EC" w14:textId="77777777" w:rsidR="009D722C" w:rsidRPr="00907207" w:rsidRDefault="009D722C" w:rsidP="00824E6C">
            <w:pPr>
              <w:ind w:right="230"/>
              <w:rPr>
                <w:sz w:val="20"/>
              </w:rPr>
            </w:pPr>
            <w:r w:rsidRPr="00907207">
              <w:rPr>
                <w:rFonts w:ascii="Times New Roman" w:eastAsia="Times New Roman" w:hAnsi="Times New Roman" w:cs="Times New Roman"/>
                <w:sz w:val="20"/>
              </w:rPr>
              <w:t xml:space="preserve">both, 10-11 </w:t>
            </w:r>
            <w:r>
              <w:rPr>
                <w:rFonts w:ascii="Times New Roman" w:eastAsia="Times New Roman" w:hAnsi="Times New Roman" w:cs="Times New Roman"/>
                <w:sz w:val="20"/>
                <w:szCs w:val="20"/>
              </w:rPr>
              <w:t>years</w:t>
            </w:r>
          </w:p>
        </w:tc>
        <w:tc>
          <w:tcPr>
            <w:tcW w:w="1540" w:type="dxa"/>
            <w:gridSpan w:val="2"/>
          </w:tcPr>
          <w:p w14:paraId="0235F895" w14:textId="77777777" w:rsidR="009D722C" w:rsidRPr="00907207" w:rsidRDefault="009D722C" w:rsidP="00824E6C">
            <w:pPr>
              <w:rPr>
                <w:sz w:val="20"/>
              </w:rPr>
            </w:pPr>
            <w:r w:rsidRPr="00907207">
              <w:rPr>
                <w:rFonts w:ascii="Times New Roman" w:eastAsia="Times New Roman" w:hAnsi="Times New Roman" w:cs="Times New Roman"/>
                <w:sz w:val="20"/>
              </w:rPr>
              <w:t xml:space="preserve">EX: Cooperative-Creative Play Program; CT: plastic arts </w:t>
            </w:r>
          </w:p>
        </w:tc>
        <w:tc>
          <w:tcPr>
            <w:tcW w:w="1782" w:type="dxa"/>
          </w:tcPr>
          <w:p w14:paraId="6B8E19D5" w14:textId="77777777" w:rsidR="009D722C" w:rsidRPr="00907207" w:rsidRDefault="009D722C" w:rsidP="00824E6C">
            <w:pPr>
              <w:rPr>
                <w:sz w:val="20"/>
              </w:rPr>
            </w:pPr>
            <w:r w:rsidRPr="00907207">
              <w:rPr>
                <w:rFonts w:ascii="Times New Roman" w:eastAsia="Times New Roman" w:hAnsi="Times New Roman" w:cs="Times New Roman"/>
                <w:sz w:val="20"/>
              </w:rPr>
              <w:t xml:space="preserve">Torrance Test of Creative Thinking, and Creation of a painting </w:t>
            </w:r>
          </w:p>
        </w:tc>
        <w:tc>
          <w:tcPr>
            <w:tcW w:w="1378" w:type="dxa"/>
            <w:gridSpan w:val="2"/>
          </w:tcPr>
          <w:p w14:paraId="4581F8F1" w14:textId="77777777" w:rsidR="009D722C" w:rsidRPr="00907207" w:rsidRDefault="009D722C" w:rsidP="00824E6C">
            <w:pPr>
              <w:rPr>
                <w:sz w:val="20"/>
              </w:rPr>
            </w:pPr>
            <w:r w:rsidRPr="00907207">
              <w:rPr>
                <w:rFonts w:ascii="Times New Roman" w:eastAsia="Times New Roman" w:hAnsi="Times New Roman" w:cs="Times New Roman"/>
                <w:sz w:val="20"/>
              </w:rPr>
              <w:t xml:space="preserve">EX &gt; CT </w:t>
            </w:r>
          </w:p>
        </w:tc>
        <w:tc>
          <w:tcPr>
            <w:tcW w:w="1389" w:type="dxa"/>
          </w:tcPr>
          <w:p w14:paraId="263809FF" w14:textId="77777777" w:rsidR="009D722C" w:rsidRPr="00907207" w:rsidRDefault="009D722C" w:rsidP="00824E6C">
            <w:pPr>
              <w:rPr>
                <w:sz w:val="20"/>
              </w:rPr>
            </w:pPr>
            <w:r w:rsidRPr="00907207">
              <w:rPr>
                <w:rFonts w:ascii="Times New Roman" w:eastAsia="Times New Roman" w:hAnsi="Times New Roman" w:cs="Times New Roman"/>
                <w:sz w:val="20"/>
              </w:rPr>
              <w:t xml:space="preserve">Lack of controlled characteristics of the program administrator and setting’s variables </w:t>
            </w:r>
          </w:p>
        </w:tc>
      </w:tr>
      <w:tr w:rsidR="009D722C" w:rsidRPr="00907207" w14:paraId="04116530" w14:textId="77777777" w:rsidTr="00CE6DA6">
        <w:trPr>
          <w:trHeight w:val="1589"/>
        </w:trPr>
        <w:tc>
          <w:tcPr>
            <w:tcW w:w="1136" w:type="dxa"/>
          </w:tcPr>
          <w:p w14:paraId="2703AE43" w14:textId="77777777" w:rsidR="009D722C" w:rsidRPr="00907207" w:rsidRDefault="009D722C" w:rsidP="00824E6C">
            <w:pPr>
              <w:ind w:left="115" w:right="57"/>
              <w:rPr>
                <w:rFonts w:ascii="Times New Roman" w:eastAsia="Times New Roman" w:hAnsi="Times New Roman" w:cs="Times New Roman"/>
                <w:sz w:val="20"/>
              </w:rPr>
            </w:pPr>
            <w:r w:rsidRPr="00907207">
              <w:rPr>
                <w:rFonts w:ascii="Times New Roman" w:eastAsia="Times New Roman" w:hAnsi="Times New Roman" w:cs="Times New Roman"/>
                <w:sz w:val="20"/>
              </w:rPr>
              <w:t>7</w:t>
            </w:r>
          </w:p>
        </w:tc>
        <w:tc>
          <w:tcPr>
            <w:tcW w:w="2203" w:type="dxa"/>
          </w:tcPr>
          <w:p w14:paraId="534119F4" w14:textId="474E2A29" w:rsidR="009D722C" w:rsidRPr="00907207" w:rsidRDefault="002B6AA9" w:rsidP="00824E6C">
            <w:pPr>
              <w:ind w:left="115" w:right="57"/>
              <w:rPr>
                <w:sz w:val="20"/>
              </w:rPr>
            </w:pPr>
            <w:r w:rsidRPr="00907207">
              <w:rPr>
                <w:rFonts w:ascii="Times New Roman" w:eastAsia="Times New Roman" w:hAnsi="Times New Roman" w:cs="Times New Roman"/>
                <w:sz w:val="20"/>
              </w:rPr>
              <w:t>Hui and Lau (2006)</w:t>
            </w:r>
            <w:r>
              <w:rPr>
                <w:rFonts w:ascii="Times New Roman" w:eastAsia="Times New Roman" w:hAnsi="Times New Roman" w:cs="Times New Roman"/>
                <w:sz w:val="20"/>
              </w:rPr>
              <w:fldChar w:fldCharType="begin"/>
            </w:r>
            <w:r w:rsidR="00392E09">
              <w:rPr>
                <w:rFonts w:ascii="Times New Roman" w:eastAsia="Times New Roman" w:hAnsi="Times New Roman" w:cs="Times New Roman"/>
                <w:sz w:val="20"/>
              </w:rPr>
              <w:instrText xml:space="preserve"> ADDIN EN.CITE &lt;EndNote&gt;&lt;Cite&gt;&lt;Author&gt;Hui&lt;/Author&gt;&lt;Year&gt;2006&lt;/Year&gt;&lt;RecNum&gt;83&lt;/RecNum&gt;&lt;DisplayText&gt;(Hui &amp;amp; Lau, 2006)&lt;/DisplayText&gt;&lt;record&gt;&lt;rec-number&gt;83&lt;/rec-number&gt;&lt;foreign-keys&gt;&lt;key app="EN" db-id="xxxftases2zxd0edessv5aagd5ft2fpvfpvd" timestamp="1711432325"&gt;83&lt;/key&gt;&lt;/foreign-keys&gt;&lt;ref-type name="Journal Article"&gt;17&lt;/ref-type&gt;&lt;contributors&gt;&lt;authors&gt;&lt;author&gt;Hui, Anna&lt;/author&gt;&lt;author&gt;Lau, Sing&lt;/author&gt;&lt;/authors&gt;&lt;/contributors&gt;&lt;titles&gt;&lt;title&gt;Drama education: A touch of the creative mind and communicative-expressive ability of elementary school children in Hong Kong&lt;/title&gt;&lt;secondary-title&gt;Thinking skills and creativity&lt;/secondary-title&gt;&lt;/titles&gt;&lt;periodical&gt;&lt;full-title&gt;Thinking skills and creativity&lt;/full-title&gt;&lt;/periodical&gt;&lt;pages&gt;34-40&lt;/pages&gt;&lt;volume&gt;1&lt;/volume&gt;&lt;number&gt;1&lt;/number&gt;&lt;dates&gt;&lt;year&gt;2006&lt;/year&gt;&lt;/dates&gt;&lt;isbn&gt;1871-1871&lt;/isbn&gt;&lt;urls&gt;&lt;/urls&gt;&lt;/record&gt;&lt;/Cite&gt;&lt;/EndNote&gt;</w:instrText>
            </w:r>
            <w:r>
              <w:rPr>
                <w:rFonts w:ascii="Times New Roman" w:eastAsia="Times New Roman" w:hAnsi="Times New Roman" w:cs="Times New Roman"/>
                <w:sz w:val="20"/>
              </w:rPr>
              <w:fldChar w:fldCharType="separate"/>
            </w:r>
            <w:r w:rsidR="00392E09">
              <w:rPr>
                <w:rFonts w:ascii="Times New Roman" w:eastAsia="Times New Roman" w:hAnsi="Times New Roman" w:cs="Times New Roman"/>
                <w:noProof/>
                <w:sz w:val="20"/>
              </w:rPr>
              <w:t>(Hui &amp; Lau, 2006)</w:t>
            </w:r>
            <w:r>
              <w:rPr>
                <w:rFonts w:ascii="Times New Roman" w:eastAsia="Times New Roman" w:hAnsi="Times New Roman" w:cs="Times New Roman"/>
                <w:sz w:val="20"/>
              </w:rPr>
              <w:fldChar w:fldCharType="end"/>
            </w:r>
          </w:p>
        </w:tc>
        <w:tc>
          <w:tcPr>
            <w:tcW w:w="2421" w:type="dxa"/>
            <w:gridSpan w:val="2"/>
          </w:tcPr>
          <w:p w14:paraId="038D88C6" w14:textId="77777777" w:rsidR="009D722C" w:rsidRPr="00907207" w:rsidRDefault="009D722C" w:rsidP="00824E6C">
            <w:pPr>
              <w:ind w:right="213"/>
              <w:rPr>
                <w:rFonts w:ascii="Times New Roman" w:eastAsia="Times New Roman" w:hAnsi="Times New Roman" w:cs="Times New Roman"/>
                <w:sz w:val="20"/>
              </w:rPr>
            </w:pPr>
            <w:r w:rsidRPr="00907207">
              <w:rPr>
                <w:rFonts w:ascii="Times New Roman" w:eastAsia="Times New Roman" w:hAnsi="Times New Roman" w:cs="Times New Roman"/>
                <w:sz w:val="20"/>
              </w:rPr>
              <w:t xml:space="preserve">Drama education: A touch of the creative mind and </w:t>
            </w:r>
            <w:proofErr w:type="spellStart"/>
            <w:proofErr w:type="gramStart"/>
            <w:r w:rsidRPr="00907207">
              <w:rPr>
                <w:rFonts w:ascii="Times New Roman" w:eastAsia="Times New Roman" w:hAnsi="Times New Roman" w:cs="Times New Roman"/>
                <w:sz w:val="20"/>
              </w:rPr>
              <w:t>communicative?expressive</w:t>
            </w:r>
            <w:proofErr w:type="spellEnd"/>
            <w:proofErr w:type="gramEnd"/>
            <w:r w:rsidRPr="00907207">
              <w:rPr>
                <w:rFonts w:ascii="Times New Roman" w:eastAsia="Times New Roman" w:hAnsi="Times New Roman" w:cs="Times New Roman"/>
                <w:sz w:val="20"/>
              </w:rPr>
              <w:t xml:space="preserve"> ability of elementary school children in Hong Kong.</w:t>
            </w:r>
          </w:p>
        </w:tc>
        <w:tc>
          <w:tcPr>
            <w:tcW w:w="810" w:type="dxa"/>
            <w:gridSpan w:val="2"/>
          </w:tcPr>
          <w:p w14:paraId="67C4D351" w14:textId="77777777" w:rsidR="009D722C" w:rsidRPr="00907207" w:rsidRDefault="009D722C" w:rsidP="00824E6C">
            <w:pPr>
              <w:ind w:right="213"/>
              <w:rPr>
                <w:rFonts w:ascii="Times New Roman" w:eastAsia="Times New Roman" w:hAnsi="Times New Roman" w:cs="Times New Roman"/>
                <w:sz w:val="20"/>
              </w:rPr>
            </w:pPr>
            <w:r w:rsidRPr="00907207">
              <w:rPr>
                <w:rFonts w:ascii="Times New Roman" w:eastAsia="Times New Roman" w:hAnsi="Times New Roman" w:cs="Times New Roman"/>
                <w:sz w:val="20"/>
              </w:rPr>
              <w:t>126</w:t>
            </w:r>
          </w:p>
        </w:tc>
        <w:tc>
          <w:tcPr>
            <w:tcW w:w="1260" w:type="dxa"/>
            <w:gridSpan w:val="2"/>
          </w:tcPr>
          <w:p w14:paraId="04EBBDE5" w14:textId="77777777" w:rsidR="009D722C" w:rsidRPr="00907207" w:rsidRDefault="009D722C" w:rsidP="00824E6C">
            <w:pPr>
              <w:ind w:right="213"/>
              <w:rPr>
                <w:sz w:val="20"/>
              </w:rPr>
            </w:pPr>
            <w:r w:rsidRPr="00907207">
              <w:rPr>
                <w:rFonts w:ascii="Times New Roman" w:eastAsia="Times New Roman" w:hAnsi="Times New Roman" w:cs="Times New Roman"/>
                <w:sz w:val="20"/>
              </w:rPr>
              <w:t>both, 7-</w:t>
            </w:r>
            <w:proofErr w:type="gramStart"/>
            <w:r w:rsidRPr="00907207">
              <w:rPr>
                <w:rFonts w:ascii="Times New Roman" w:eastAsia="Times New Roman" w:hAnsi="Times New Roman" w:cs="Times New Roman"/>
                <w:sz w:val="20"/>
              </w:rPr>
              <w:t>9</w:t>
            </w:r>
            <w:r>
              <w:rPr>
                <w:rFonts w:ascii="Times New Roman" w:eastAsia="Times New Roman" w:hAnsi="Times New Roman" w:cs="Times New Roman"/>
                <w:sz w:val="20"/>
              </w:rPr>
              <w:t xml:space="preserve"> </w:t>
            </w:r>
            <w:r>
              <w:rPr>
                <w:rFonts w:ascii="Times New Roman" w:eastAsia="Times New Roman" w:hAnsi="Times New Roman" w:cs="Times New Roman"/>
                <w:sz w:val="20"/>
                <w:szCs w:val="20"/>
              </w:rPr>
              <w:t xml:space="preserve"> years</w:t>
            </w:r>
            <w:proofErr w:type="gramEnd"/>
            <w:r w:rsidRPr="00907207">
              <w:rPr>
                <w:rFonts w:ascii="Times New Roman" w:eastAsia="Times New Roman" w:hAnsi="Times New Roman" w:cs="Times New Roman"/>
                <w:sz w:val="20"/>
              </w:rPr>
              <w:t xml:space="preserve">  </w:t>
            </w:r>
          </w:p>
        </w:tc>
        <w:tc>
          <w:tcPr>
            <w:tcW w:w="1540" w:type="dxa"/>
            <w:gridSpan w:val="2"/>
          </w:tcPr>
          <w:p w14:paraId="62E0AA25" w14:textId="77777777" w:rsidR="009D722C" w:rsidRPr="00907207" w:rsidRDefault="009D722C" w:rsidP="00824E6C">
            <w:pPr>
              <w:ind w:right="107"/>
              <w:rPr>
                <w:sz w:val="20"/>
              </w:rPr>
            </w:pPr>
            <w:r w:rsidRPr="00907207">
              <w:rPr>
                <w:rFonts w:ascii="Times New Roman" w:eastAsia="Times New Roman" w:hAnsi="Times New Roman" w:cs="Times New Roman"/>
                <w:sz w:val="20"/>
              </w:rPr>
              <w:t xml:space="preserve">EX: Drama Project; CT: No intervention </w:t>
            </w:r>
          </w:p>
        </w:tc>
        <w:tc>
          <w:tcPr>
            <w:tcW w:w="1782" w:type="dxa"/>
          </w:tcPr>
          <w:p w14:paraId="5FEC30DF" w14:textId="77777777" w:rsidR="009D722C" w:rsidRPr="00907207" w:rsidRDefault="009D722C" w:rsidP="00824E6C">
            <w:pPr>
              <w:rPr>
                <w:sz w:val="20"/>
              </w:rPr>
            </w:pPr>
            <w:r w:rsidRPr="00907207">
              <w:rPr>
                <w:rFonts w:ascii="Times New Roman" w:eastAsia="Times New Roman" w:hAnsi="Times New Roman" w:cs="Times New Roman"/>
                <w:sz w:val="20"/>
              </w:rPr>
              <w:t xml:space="preserve">Wallach-Kogan </w:t>
            </w:r>
          </w:p>
          <w:p w14:paraId="031BB647" w14:textId="77777777" w:rsidR="009D722C" w:rsidRPr="00907207" w:rsidRDefault="009D722C" w:rsidP="00824E6C">
            <w:pPr>
              <w:rPr>
                <w:sz w:val="20"/>
              </w:rPr>
            </w:pPr>
            <w:r w:rsidRPr="00907207">
              <w:rPr>
                <w:rFonts w:ascii="Times New Roman" w:eastAsia="Times New Roman" w:hAnsi="Times New Roman" w:cs="Times New Roman"/>
                <w:sz w:val="20"/>
              </w:rPr>
              <w:t xml:space="preserve">Creativity Tests, </w:t>
            </w:r>
          </w:p>
          <w:p w14:paraId="592C7E69" w14:textId="77777777" w:rsidR="009D722C" w:rsidRPr="00907207" w:rsidRDefault="009D722C" w:rsidP="00824E6C">
            <w:pPr>
              <w:rPr>
                <w:sz w:val="20"/>
              </w:rPr>
            </w:pPr>
            <w:r w:rsidRPr="00907207">
              <w:rPr>
                <w:rFonts w:ascii="Times New Roman" w:eastAsia="Times New Roman" w:hAnsi="Times New Roman" w:cs="Times New Roman"/>
                <w:sz w:val="20"/>
              </w:rPr>
              <w:t xml:space="preserve">Tests for Creative </w:t>
            </w:r>
          </w:p>
          <w:p w14:paraId="1AFA59F7" w14:textId="77777777" w:rsidR="009D722C" w:rsidRPr="00907207" w:rsidRDefault="009D722C" w:rsidP="00824E6C">
            <w:pPr>
              <w:rPr>
                <w:sz w:val="20"/>
              </w:rPr>
            </w:pPr>
            <w:r w:rsidRPr="00907207">
              <w:rPr>
                <w:rFonts w:ascii="Times New Roman" w:eastAsia="Times New Roman" w:hAnsi="Times New Roman" w:cs="Times New Roman"/>
                <w:sz w:val="20"/>
              </w:rPr>
              <w:t xml:space="preserve">Thinking-Drawing </w:t>
            </w:r>
          </w:p>
          <w:p w14:paraId="115A1EB7" w14:textId="77777777" w:rsidR="009D722C" w:rsidRPr="00907207" w:rsidRDefault="009D722C" w:rsidP="00824E6C">
            <w:pPr>
              <w:rPr>
                <w:sz w:val="20"/>
              </w:rPr>
            </w:pPr>
            <w:r w:rsidRPr="00907207">
              <w:rPr>
                <w:rFonts w:ascii="Times New Roman" w:eastAsia="Times New Roman" w:hAnsi="Times New Roman" w:cs="Times New Roman"/>
                <w:sz w:val="20"/>
              </w:rPr>
              <w:t xml:space="preserve">Production, and </w:t>
            </w:r>
          </w:p>
          <w:p w14:paraId="49591EFB" w14:textId="77777777" w:rsidR="009D722C" w:rsidRPr="00907207" w:rsidRDefault="009D722C" w:rsidP="00824E6C">
            <w:pPr>
              <w:rPr>
                <w:sz w:val="20"/>
              </w:rPr>
            </w:pPr>
            <w:r w:rsidRPr="00907207">
              <w:rPr>
                <w:rFonts w:ascii="Times New Roman" w:eastAsia="Times New Roman" w:hAnsi="Times New Roman" w:cs="Times New Roman"/>
                <w:sz w:val="20"/>
              </w:rPr>
              <w:t xml:space="preserve">Storytelling Test </w:t>
            </w:r>
          </w:p>
        </w:tc>
        <w:tc>
          <w:tcPr>
            <w:tcW w:w="1378" w:type="dxa"/>
            <w:gridSpan w:val="2"/>
          </w:tcPr>
          <w:p w14:paraId="7B066E7A" w14:textId="77777777" w:rsidR="009D722C" w:rsidRPr="00907207" w:rsidRDefault="009D722C" w:rsidP="00824E6C">
            <w:pPr>
              <w:rPr>
                <w:sz w:val="20"/>
              </w:rPr>
            </w:pPr>
            <w:r w:rsidRPr="00907207">
              <w:rPr>
                <w:rFonts w:ascii="Times New Roman" w:eastAsia="Times New Roman" w:hAnsi="Times New Roman" w:cs="Times New Roman"/>
                <w:sz w:val="20"/>
              </w:rPr>
              <w:t xml:space="preserve">EX &gt; CT </w:t>
            </w:r>
          </w:p>
        </w:tc>
        <w:tc>
          <w:tcPr>
            <w:tcW w:w="1389" w:type="dxa"/>
          </w:tcPr>
          <w:p w14:paraId="40C942B8" w14:textId="77777777" w:rsidR="009D722C" w:rsidRPr="00907207" w:rsidRDefault="009D722C" w:rsidP="00824E6C">
            <w:pPr>
              <w:rPr>
                <w:sz w:val="20"/>
              </w:rPr>
            </w:pPr>
            <w:r w:rsidRPr="00907207">
              <w:rPr>
                <w:rFonts w:ascii="Times New Roman" w:eastAsia="Times New Roman" w:hAnsi="Times New Roman" w:cs="Times New Roman"/>
                <w:sz w:val="20"/>
              </w:rPr>
              <w:t xml:space="preserve">n/a </w:t>
            </w:r>
          </w:p>
        </w:tc>
      </w:tr>
      <w:tr w:rsidR="009D722C" w:rsidRPr="00907207" w14:paraId="106FE1B2" w14:textId="77777777" w:rsidTr="00CE6DA6">
        <w:trPr>
          <w:trHeight w:val="1589"/>
        </w:trPr>
        <w:tc>
          <w:tcPr>
            <w:tcW w:w="1136" w:type="dxa"/>
          </w:tcPr>
          <w:p w14:paraId="2A639BD6" w14:textId="77777777" w:rsidR="009D722C" w:rsidRPr="00907207" w:rsidRDefault="009D722C" w:rsidP="00824E6C">
            <w:pPr>
              <w:ind w:left="115" w:right="57"/>
              <w:rPr>
                <w:rFonts w:ascii="Times New Roman" w:eastAsia="Times New Roman" w:hAnsi="Times New Roman" w:cs="Times New Roman"/>
                <w:sz w:val="20"/>
              </w:rPr>
            </w:pPr>
            <w:r w:rsidRPr="00907207">
              <w:rPr>
                <w:rFonts w:ascii="Times New Roman" w:eastAsia="Times New Roman" w:hAnsi="Times New Roman" w:cs="Times New Roman"/>
                <w:sz w:val="20"/>
              </w:rPr>
              <w:t>8</w:t>
            </w:r>
          </w:p>
        </w:tc>
        <w:tc>
          <w:tcPr>
            <w:tcW w:w="2203" w:type="dxa"/>
          </w:tcPr>
          <w:p w14:paraId="4A5E1976" w14:textId="02FE5D42" w:rsidR="009D722C" w:rsidRPr="00907207" w:rsidRDefault="002B3196" w:rsidP="00824E6C">
            <w:pPr>
              <w:ind w:left="115" w:right="57"/>
              <w:rPr>
                <w:rFonts w:ascii="Times New Roman" w:eastAsia="Times New Roman" w:hAnsi="Times New Roman" w:cs="Times New Roman"/>
                <w:sz w:val="20"/>
              </w:rPr>
            </w:pPr>
            <w:r w:rsidRPr="00907207">
              <w:rPr>
                <w:rFonts w:ascii="Times New Roman" w:eastAsia="Times New Roman" w:hAnsi="Times New Roman" w:cs="Times New Roman"/>
                <w:sz w:val="20"/>
              </w:rPr>
              <w:t xml:space="preserve">Daniel </w:t>
            </w:r>
            <w:proofErr w:type="spellStart"/>
            <w:r w:rsidRPr="00907207">
              <w:rPr>
                <w:rFonts w:ascii="Times New Roman" w:eastAsia="Times New Roman" w:hAnsi="Times New Roman" w:cs="Times New Roman"/>
                <w:sz w:val="20"/>
              </w:rPr>
              <w:t>Memmert</w:t>
            </w:r>
            <w:proofErr w:type="spellEnd"/>
            <w:r w:rsidRPr="00907207">
              <w:rPr>
                <w:rFonts w:ascii="Times New Roman" w:eastAsia="Times New Roman" w:hAnsi="Times New Roman" w:cs="Times New Roman"/>
                <w:sz w:val="20"/>
              </w:rPr>
              <w:t>(2006)</w:t>
            </w:r>
            <w:r>
              <w:rPr>
                <w:rFonts w:ascii="Times New Roman" w:eastAsia="Times New Roman" w:hAnsi="Times New Roman" w:cs="Times New Roman"/>
                <w:sz w:val="20"/>
              </w:rPr>
              <w:fldChar w:fldCharType="begin"/>
            </w:r>
            <w:r w:rsidR="00392E09">
              <w:rPr>
                <w:rFonts w:ascii="Times New Roman" w:eastAsia="Times New Roman" w:hAnsi="Times New Roman" w:cs="Times New Roman"/>
                <w:sz w:val="20"/>
              </w:rPr>
              <w:instrText xml:space="preserve"> ADDIN EN.CITE &lt;EndNote&gt;&lt;Cite&gt;&lt;Author&gt;Memmert&lt;/Author&gt;&lt;Year&gt;2006&lt;/Year&gt;&lt;RecNum&gt;114&lt;/RecNum&gt;&lt;DisplayText&gt;(Memmert, 2006)&lt;/DisplayText&gt;&lt;record&gt;&lt;rec-number&gt;114&lt;/rec-number&gt;&lt;foreign-keys&gt;&lt;key app="EN" db-id="xxxftases2zxd0edessv5aagd5ft2fpvfpvd" timestamp="1711773313"&gt;114&lt;/key&gt;&lt;/foreign-keys&gt;&lt;ref-type name="Journal Article"&gt;17&lt;/ref-type&gt;&lt;contributors&gt;&lt;authors&gt;&lt;author&gt;Memmert, Daniel&lt;/author&gt;&lt;/authors&gt;&lt;/contributors&gt;&lt;titles&gt;&lt;title&gt;Developing creative thinking in a gifted sport enrichment program and the crucial role of attention processes&lt;/title&gt;&lt;secondary-title&gt;High Ability Studies&lt;/secondary-title&gt;&lt;/titles&gt;&lt;periodical&gt;&lt;full-title&gt;High Ability Studies&lt;/full-title&gt;&lt;/periodical&gt;&lt;pages&gt;101-115&lt;/pages&gt;&lt;volume&gt;17&lt;/volume&gt;&lt;number&gt;1&lt;/number&gt;&lt;dates&gt;&lt;year&gt;2006&lt;/year&gt;&lt;/dates&gt;&lt;isbn&gt;1359-8139&lt;/isbn&gt;&lt;urls&gt;&lt;/urls&gt;&lt;/record&gt;&lt;/Cite&gt;&lt;/EndNote&gt;</w:instrText>
            </w:r>
            <w:r>
              <w:rPr>
                <w:rFonts w:ascii="Times New Roman" w:eastAsia="Times New Roman" w:hAnsi="Times New Roman" w:cs="Times New Roman"/>
                <w:sz w:val="20"/>
              </w:rPr>
              <w:fldChar w:fldCharType="separate"/>
            </w:r>
            <w:r w:rsidR="00392E09">
              <w:rPr>
                <w:rFonts w:ascii="Times New Roman" w:eastAsia="Times New Roman" w:hAnsi="Times New Roman" w:cs="Times New Roman"/>
                <w:noProof/>
                <w:sz w:val="20"/>
              </w:rPr>
              <w:t>(</w:t>
            </w:r>
            <w:proofErr w:type="spellStart"/>
            <w:r w:rsidR="00392E09">
              <w:rPr>
                <w:rFonts w:ascii="Times New Roman" w:eastAsia="Times New Roman" w:hAnsi="Times New Roman" w:cs="Times New Roman"/>
                <w:noProof/>
                <w:sz w:val="20"/>
              </w:rPr>
              <w:t>Memmert</w:t>
            </w:r>
            <w:proofErr w:type="spellEnd"/>
            <w:r w:rsidR="00392E09">
              <w:rPr>
                <w:rFonts w:ascii="Times New Roman" w:eastAsia="Times New Roman" w:hAnsi="Times New Roman" w:cs="Times New Roman"/>
                <w:noProof/>
                <w:sz w:val="20"/>
              </w:rPr>
              <w:t>, 2006)</w:t>
            </w:r>
            <w:r>
              <w:rPr>
                <w:rFonts w:ascii="Times New Roman" w:eastAsia="Times New Roman" w:hAnsi="Times New Roman" w:cs="Times New Roman"/>
                <w:sz w:val="20"/>
              </w:rPr>
              <w:fldChar w:fldCharType="end"/>
            </w:r>
          </w:p>
        </w:tc>
        <w:tc>
          <w:tcPr>
            <w:tcW w:w="2421" w:type="dxa"/>
            <w:gridSpan w:val="2"/>
          </w:tcPr>
          <w:p w14:paraId="1703B0F7" w14:textId="77777777" w:rsidR="009D722C" w:rsidRPr="00907207" w:rsidRDefault="009D722C" w:rsidP="00824E6C">
            <w:pPr>
              <w:ind w:right="213"/>
              <w:rPr>
                <w:rFonts w:asciiTheme="majorBidi" w:eastAsia="Times New Roman" w:hAnsiTheme="majorBidi" w:cstheme="majorBidi"/>
                <w:sz w:val="20"/>
              </w:rPr>
            </w:pPr>
            <w:r w:rsidRPr="00907207">
              <w:rPr>
                <w:rFonts w:asciiTheme="majorBidi" w:hAnsiTheme="majorBidi" w:cstheme="majorBidi"/>
                <w:kern w:val="0"/>
                <w:sz w:val="20"/>
              </w:rPr>
              <w:t>Developing creative thinking in a gifted sport enrichment program and the crucial role of attention processes</w:t>
            </w:r>
          </w:p>
        </w:tc>
        <w:tc>
          <w:tcPr>
            <w:tcW w:w="810" w:type="dxa"/>
            <w:gridSpan w:val="2"/>
          </w:tcPr>
          <w:p w14:paraId="03A8B931" w14:textId="77777777" w:rsidR="009D722C" w:rsidRPr="00907207" w:rsidRDefault="009D722C" w:rsidP="00824E6C">
            <w:pPr>
              <w:ind w:right="213"/>
              <w:rPr>
                <w:rFonts w:asciiTheme="majorBidi" w:eastAsia="Times New Roman" w:hAnsiTheme="majorBidi" w:cstheme="majorBidi"/>
                <w:sz w:val="20"/>
              </w:rPr>
            </w:pPr>
            <w:r w:rsidRPr="00907207">
              <w:rPr>
                <w:rFonts w:asciiTheme="majorBidi" w:eastAsia="Times New Roman" w:hAnsiTheme="majorBidi" w:cstheme="majorBidi"/>
                <w:sz w:val="20"/>
              </w:rPr>
              <w:t>55</w:t>
            </w:r>
          </w:p>
        </w:tc>
        <w:tc>
          <w:tcPr>
            <w:tcW w:w="1260" w:type="dxa"/>
            <w:gridSpan w:val="2"/>
          </w:tcPr>
          <w:p w14:paraId="7AD54EE2" w14:textId="77777777" w:rsidR="009D722C" w:rsidRPr="00907207" w:rsidRDefault="009D722C" w:rsidP="00824E6C">
            <w:pPr>
              <w:ind w:right="213"/>
              <w:rPr>
                <w:rFonts w:asciiTheme="majorBidi" w:eastAsia="Times New Roman" w:hAnsiTheme="majorBidi" w:cstheme="majorBidi"/>
                <w:sz w:val="20"/>
              </w:rPr>
            </w:pPr>
            <w:r w:rsidRPr="00907207">
              <w:rPr>
                <w:rFonts w:asciiTheme="majorBidi" w:eastAsia="Times New Roman" w:hAnsiTheme="majorBidi" w:cstheme="majorBidi"/>
                <w:sz w:val="20"/>
              </w:rPr>
              <w:t>Both,8.</w:t>
            </w:r>
            <w:proofErr w:type="gramStart"/>
            <w:r w:rsidRPr="00907207">
              <w:rPr>
                <w:rFonts w:asciiTheme="majorBidi" w:eastAsia="Times New Roman" w:hAnsiTheme="majorBidi" w:cstheme="majorBidi"/>
                <w:sz w:val="20"/>
              </w:rPr>
              <w:t>4</w:t>
            </w:r>
            <w:r>
              <w:rPr>
                <w:rFonts w:asciiTheme="majorBidi" w:eastAsia="Times New Roman" w:hAnsiTheme="majorBidi" w:cstheme="majorBidi"/>
                <w:sz w:val="20"/>
              </w:rPr>
              <w:t xml:space="preserve"> </w:t>
            </w:r>
            <w:r>
              <w:rPr>
                <w:rFonts w:ascii="Times New Roman" w:eastAsia="Times New Roman" w:hAnsi="Times New Roman" w:cs="Times New Roman"/>
                <w:sz w:val="20"/>
                <w:szCs w:val="20"/>
              </w:rPr>
              <w:t xml:space="preserve"> years</w:t>
            </w:r>
            <w:proofErr w:type="gramEnd"/>
          </w:p>
        </w:tc>
        <w:tc>
          <w:tcPr>
            <w:tcW w:w="1540" w:type="dxa"/>
            <w:gridSpan w:val="2"/>
          </w:tcPr>
          <w:p w14:paraId="64403C3F" w14:textId="77777777" w:rsidR="009D722C" w:rsidRPr="00907207" w:rsidRDefault="009D722C" w:rsidP="00824E6C">
            <w:pPr>
              <w:ind w:right="107"/>
              <w:rPr>
                <w:rFonts w:asciiTheme="majorBidi" w:eastAsia="Times New Roman" w:hAnsiTheme="majorBidi" w:cstheme="majorBidi"/>
                <w:sz w:val="20"/>
                <w:rtl/>
                <w:lang w:bidi="fa-IR"/>
              </w:rPr>
            </w:pPr>
            <w:r w:rsidRPr="00907207">
              <w:rPr>
                <w:rFonts w:asciiTheme="majorBidi" w:eastAsia="Times New Roman" w:hAnsiTheme="majorBidi" w:cstheme="majorBidi"/>
                <w:sz w:val="20"/>
                <w:lang w:bidi="fa-IR"/>
              </w:rPr>
              <w:t>EX:</w:t>
            </w:r>
            <w:r w:rsidRPr="00907207">
              <w:rPr>
                <w:rFonts w:asciiTheme="majorBidi" w:hAnsiTheme="majorBidi" w:cstheme="majorBidi"/>
                <w:sz w:val="20"/>
              </w:rPr>
              <w:t xml:space="preserve"> Specific treatment – soccer, Specific treatment − field hockey</w:t>
            </w:r>
          </w:p>
        </w:tc>
        <w:tc>
          <w:tcPr>
            <w:tcW w:w="1782" w:type="dxa"/>
          </w:tcPr>
          <w:p w14:paraId="0F541861" w14:textId="77777777" w:rsidR="009D722C" w:rsidRPr="00907207" w:rsidRDefault="009D722C" w:rsidP="00824E6C">
            <w:pPr>
              <w:rPr>
                <w:rFonts w:asciiTheme="majorBidi" w:eastAsia="Times New Roman" w:hAnsiTheme="majorBidi" w:cstheme="majorBidi"/>
                <w:sz w:val="20"/>
              </w:rPr>
            </w:pPr>
            <w:r w:rsidRPr="00907207">
              <w:rPr>
                <w:rFonts w:asciiTheme="majorBidi" w:hAnsiTheme="majorBidi" w:cstheme="majorBidi"/>
                <w:sz w:val="20"/>
              </w:rPr>
              <w:t>Game-test situations</w:t>
            </w:r>
          </w:p>
        </w:tc>
        <w:tc>
          <w:tcPr>
            <w:tcW w:w="1378" w:type="dxa"/>
            <w:gridSpan w:val="2"/>
          </w:tcPr>
          <w:p w14:paraId="2837EC66" w14:textId="77777777" w:rsidR="009D722C" w:rsidRPr="00907207" w:rsidRDefault="009D722C" w:rsidP="00824E6C">
            <w:pPr>
              <w:rPr>
                <w:rFonts w:ascii="Times New Roman" w:eastAsia="Times New Roman" w:hAnsi="Times New Roman" w:cs="Times New Roman"/>
                <w:sz w:val="20"/>
              </w:rPr>
            </w:pPr>
            <w:r w:rsidRPr="00907207">
              <w:rPr>
                <w:rFonts w:ascii="Times New Roman" w:eastAsia="Times New Roman" w:hAnsi="Times New Roman" w:cs="Times New Roman"/>
                <w:sz w:val="20"/>
              </w:rPr>
              <w:t>EX &gt; CT</w:t>
            </w:r>
          </w:p>
        </w:tc>
        <w:tc>
          <w:tcPr>
            <w:tcW w:w="1389" w:type="dxa"/>
          </w:tcPr>
          <w:p w14:paraId="0474D083" w14:textId="77777777" w:rsidR="009D722C" w:rsidRPr="00907207" w:rsidRDefault="009D722C" w:rsidP="00824E6C">
            <w:pPr>
              <w:rPr>
                <w:rFonts w:ascii="Times New Roman" w:eastAsia="Times New Roman" w:hAnsi="Times New Roman" w:cs="Times New Roman"/>
                <w:sz w:val="20"/>
              </w:rPr>
            </w:pPr>
            <w:r w:rsidRPr="00907207">
              <w:rPr>
                <w:rFonts w:ascii="Times New Roman" w:eastAsia="Times New Roman" w:hAnsi="Times New Roman" w:cs="Times New Roman"/>
                <w:sz w:val="20"/>
              </w:rPr>
              <w:t>n/a</w:t>
            </w:r>
          </w:p>
        </w:tc>
      </w:tr>
      <w:tr w:rsidR="009D722C" w:rsidRPr="00907207" w14:paraId="3E9F0145" w14:textId="77777777" w:rsidTr="00CE6DA6">
        <w:trPr>
          <w:trHeight w:val="1358"/>
        </w:trPr>
        <w:tc>
          <w:tcPr>
            <w:tcW w:w="1136" w:type="dxa"/>
          </w:tcPr>
          <w:p w14:paraId="2F3234AB" w14:textId="77777777" w:rsidR="009D722C" w:rsidRPr="00907207" w:rsidRDefault="009D722C" w:rsidP="00824E6C">
            <w:pPr>
              <w:ind w:left="115"/>
              <w:rPr>
                <w:rFonts w:ascii="Times New Roman" w:eastAsia="Times New Roman" w:hAnsi="Times New Roman" w:cs="Times New Roman"/>
                <w:sz w:val="20"/>
              </w:rPr>
            </w:pPr>
            <w:r w:rsidRPr="00907207">
              <w:rPr>
                <w:rFonts w:ascii="Times New Roman" w:eastAsia="Times New Roman" w:hAnsi="Times New Roman" w:cs="Times New Roman"/>
                <w:sz w:val="20"/>
              </w:rPr>
              <w:t>9</w:t>
            </w:r>
          </w:p>
        </w:tc>
        <w:tc>
          <w:tcPr>
            <w:tcW w:w="2203" w:type="dxa"/>
          </w:tcPr>
          <w:p w14:paraId="341B5725" w14:textId="77777777" w:rsidR="009D722C" w:rsidRPr="00907207" w:rsidRDefault="009D722C" w:rsidP="00824E6C">
            <w:pPr>
              <w:ind w:left="115"/>
              <w:rPr>
                <w:sz w:val="20"/>
              </w:rPr>
            </w:pPr>
            <w:r w:rsidRPr="00907207">
              <w:rPr>
                <w:rFonts w:ascii="Times New Roman" w:eastAsia="Times New Roman" w:hAnsi="Times New Roman" w:cs="Times New Roman"/>
                <w:sz w:val="20"/>
              </w:rPr>
              <w:t xml:space="preserve">Burke and </w:t>
            </w:r>
          </w:p>
          <w:p w14:paraId="17EAE3CF" w14:textId="680ED6A6" w:rsidR="009D722C" w:rsidRPr="00907207" w:rsidRDefault="009D722C" w:rsidP="00824E6C">
            <w:pPr>
              <w:ind w:left="115"/>
              <w:rPr>
                <w:sz w:val="20"/>
              </w:rPr>
            </w:pPr>
            <w:r w:rsidRPr="00907207">
              <w:rPr>
                <w:rFonts w:ascii="Times New Roman" w:eastAsia="Times New Roman" w:hAnsi="Times New Roman" w:cs="Times New Roman"/>
                <w:sz w:val="20"/>
              </w:rPr>
              <w:t>Williams (2008)</w:t>
            </w:r>
            <w:r w:rsidRPr="00907207">
              <w:rPr>
                <w:rFonts w:ascii="Times New Roman" w:eastAsia="Times New Roman" w:hAnsi="Times New Roman" w:cs="Times New Roman"/>
                <w:sz w:val="20"/>
              </w:rPr>
              <w:fldChar w:fldCharType="begin"/>
            </w:r>
            <w:r w:rsidR="00392E09">
              <w:rPr>
                <w:rFonts w:ascii="Times New Roman" w:eastAsia="Times New Roman" w:hAnsi="Times New Roman" w:cs="Times New Roman"/>
                <w:sz w:val="20"/>
              </w:rPr>
              <w:instrText xml:space="preserve"> ADDIN EN.CITE &lt;EndNote&gt;&lt;Cite&gt;&lt;Author&gt;Burke&lt;/Author&gt;&lt;Year&gt;2008&lt;/Year&gt;&lt;RecNum&gt;84&lt;/RecNum&gt;&lt;DisplayText&gt;(Burke &amp;amp; Williams, 2008)&lt;/DisplayText&gt;&lt;record&gt;&lt;rec-number&gt;84&lt;/rec-number&gt;&lt;foreign-keys&gt;&lt;key app="EN" db-id="xxxftases2zxd0edessv5aagd5ft2fpvfpvd" timestamp="1711432548"&gt;84&lt;/key&gt;&lt;/foreign-keys&gt;&lt;ref-type name="Journal Article"&gt;17&lt;/ref-type&gt;&lt;contributors&gt;&lt;authors&gt;&lt;author&gt;Burke, Lynsey A&lt;/author&gt;&lt;author&gt;Williams, Joanne M&lt;/author&gt;&lt;/authors&gt;&lt;/contributors&gt;&lt;titles&gt;&lt;title&gt;Developing young thinkers: An intervention aimed to enhance children&amp;apos;s thinking skills&lt;/title&gt;&lt;secondary-title&gt;Thinking skills and Creativity&lt;/secondary-title&gt;&lt;/titles&gt;&lt;periodical&gt;&lt;full-title&gt;Thinking skills and creativity&lt;/full-title&gt;&lt;/periodical&gt;&lt;pages&gt;104-124&lt;/pages&gt;&lt;volume&gt;3&lt;/volume&gt;&lt;number&gt;2&lt;/number&gt;&lt;dates&gt;&lt;year&gt;2008&lt;/year&gt;&lt;/dates&gt;&lt;isbn&gt;1871-1871&lt;/isbn&gt;&lt;urls&gt;&lt;/urls&gt;&lt;/record&gt;&lt;/Cite&gt;&lt;/EndNote&gt;</w:instrText>
            </w:r>
            <w:r w:rsidRPr="00907207">
              <w:rPr>
                <w:rFonts w:ascii="Times New Roman" w:eastAsia="Times New Roman" w:hAnsi="Times New Roman" w:cs="Times New Roman"/>
                <w:sz w:val="20"/>
              </w:rPr>
              <w:fldChar w:fldCharType="separate"/>
            </w:r>
            <w:r w:rsidR="00392E09">
              <w:rPr>
                <w:rFonts w:ascii="Times New Roman" w:eastAsia="Times New Roman" w:hAnsi="Times New Roman" w:cs="Times New Roman"/>
                <w:noProof/>
                <w:sz w:val="20"/>
              </w:rPr>
              <w:t>(Burke &amp; Williams, 2008)</w:t>
            </w:r>
            <w:r w:rsidRPr="00907207">
              <w:rPr>
                <w:rFonts w:ascii="Times New Roman" w:eastAsia="Times New Roman" w:hAnsi="Times New Roman" w:cs="Times New Roman"/>
                <w:sz w:val="20"/>
              </w:rPr>
              <w:fldChar w:fldCharType="end"/>
            </w:r>
            <w:r w:rsidRPr="00907207">
              <w:rPr>
                <w:rFonts w:ascii="Times New Roman" w:eastAsia="Times New Roman" w:hAnsi="Times New Roman" w:cs="Times New Roman"/>
                <w:sz w:val="20"/>
              </w:rPr>
              <w:t xml:space="preserve"> </w:t>
            </w:r>
          </w:p>
        </w:tc>
        <w:tc>
          <w:tcPr>
            <w:tcW w:w="2421" w:type="dxa"/>
            <w:gridSpan w:val="2"/>
          </w:tcPr>
          <w:p w14:paraId="29324CF9" w14:textId="77777777" w:rsidR="009D722C" w:rsidRPr="00907207" w:rsidRDefault="009D722C" w:rsidP="00824E6C">
            <w:pPr>
              <w:ind w:right="130"/>
              <w:rPr>
                <w:rFonts w:asciiTheme="majorBidi" w:eastAsia="Times New Roman" w:hAnsiTheme="majorBidi" w:cstheme="majorBidi"/>
                <w:sz w:val="20"/>
              </w:rPr>
            </w:pPr>
            <w:r w:rsidRPr="00907207">
              <w:rPr>
                <w:rFonts w:asciiTheme="majorBidi" w:hAnsiTheme="majorBidi" w:cstheme="majorBidi"/>
                <w:kern w:val="0"/>
                <w:sz w:val="20"/>
              </w:rPr>
              <w:t>Developing young thinkers: An intervention aimed to enhance children's thinking skills</w:t>
            </w:r>
          </w:p>
        </w:tc>
        <w:tc>
          <w:tcPr>
            <w:tcW w:w="810" w:type="dxa"/>
            <w:gridSpan w:val="2"/>
          </w:tcPr>
          <w:p w14:paraId="09BFBEF5" w14:textId="77777777" w:rsidR="009D722C" w:rsidRPr="00907207" w:rsidRDefault="009D722C" w:rsidP="00824E6C">
            <w:pPr>
              <w:ind w:right="130"/>
              <w:rPr>
                <w:rFonts w:ascii="Times New Roman" w:eastAsia="Times New Roman" w:hAnsi="Times New Roman" w:cs="Times New Roman"/>
                <w:sz w:val="20"/>
              </w:rPr>
            </w:pPr>
            <w:r w:rsidRPr="00907207">
              <w:rPr>
                <w:rFonts w:ascii="Times New Roman" w:eastAsia="Times New Roman" w:hAnsi="Times New Roman" w:cs="Times New Roman"/>
                <w:sz w:val="20"/>
              </w:rPr>
              <w:t>178</w:t>
            </w:r>
          </w:p>
        </w:tc>
        <w:tc>
          <w:tcPr>
            <w:tcW w:w="1260" w:type="dxa"/>
            <w:gridSpan w:val="2"/>
          </w:tcPr>
          <w:p w14:paraId="1C0D6FF5" w14:textId="77777777" w:rsidR="009D722C" w:rsidRPr="00907207" w:rsidRDefault="009D722C" w:rsidP="00824E6C">
            <w:pPr>
              <w:ind w:right="130"/>
              <w:rPr>
                <w:sz w:val="20"/>
              </w:rPr>
            </w:pPr>
            <w:r w:rsidRPr="00907207">
              <w:rPr>
                <w:rFonts w:ascii="Times New Roman" w:eastAsia="Times New Roman" w:hAnsi="Times New Roman" w:cs="Times New Roman"/>
                <w:sz w:val="20"/>
              </w:rPr>
              <w:t>both, 11-</w:t>
            </w:r>
            <w:proofErr w:type="gramStart"/>
            <w:r w:rsidRPr="00907207">
              <w:rPr>
                <w:rFonts w:ascii="Times New Roman" w:eastAsia="Times New Roman" w:hAnsi="Times New Roman" w:cs="Times New Roman"/>
                <w:sz w:val="20"/>
              </w:rPr>
              <w:t>12</w:t>
            </w:r>
            <w:r>
              <w:rPr>
                <w:rFonts w:ascii="Times New Roman" w:eastAsia="Times New Roman" w:hAnsi="Times New Roman" w:cs="Times New Roman"/>
                <w:sz w:val="20"/>
              </w:rPr>
              <w:t xml:space="preserve"> </w:t>
            </w:r>
            <w:r>
              <w:rPr>
                <w:rFonts w:ascii="Times New Roman" w:eastAsia="Times New Roman" w:hAnsi="Times New Roman" w:cs="Times New Roman"/>
                <w:sz w:val="20"/>
                <w:szCs w:val="20"/>
              </w:rPr>
              <w:t xml:space="preserve"> years</w:t>
            </w:r>
            <w:proofErr w:type="gramEnd"/>
            <w:r w:rsidRPr="00907207">
              <w:rPr>
                <w:rFonts w:ascii="Times New Roman" w:eastAsia="Times New Roman" w:hAnsi="Times New Roman" w:cs="Times New Roman"/>
                <w:sz w:val="20"/>
              </w:rPr>
              <w:t xml:space="preserve">  </w:t>
            </w:r>
          </w:p>
        </w:tc>
        <w:tc>
          <w:tcPr>
            <w:tcW w:w="1540" w:type="dxa"/>
            <w:gridSpan w:val="2"/>
          </w:tcPr>
          <w:p w14:paraId="4A8CD143" w14:textId="77777777" w:rsidR="009D722C" w:rsidRPr="00907207" w:rsidRDefault="009D722C" w:rsidP="00824E6C">
            <w:pPr>
              <w:spacing w:line="237" w:lineRule="auto"/>
              <w:rPr>
                <w:sz w:val="20"/>
              </w:rPr>
            </w:pPr>
            <w:r w:rsidRPr="00907207">
              <w:rPr>
                <w:rFonts w:ascii="Times New Roman" w:eastAsia="Times New Roman" w:hAnsi="Times New Roman" w:cs="Times New Roman"/>
                <w:sz w:val="20"/>
              </w:rPr>
              <w:t xml:space="preserve">EX1: Individual Thinking Skills Program; EX2: Collaborative Thinking Skills Program; CT: </w:t>
            </w:r>
          </w:p>
          <w:p w14:paraId="1744C737" w14:textId="77777777" w:rsidR="009D722C" w:rsidRPr="00907207" w:rsidRDefault="009D722C" w:rsidP="00824E6C">
            <w:pPr>
              <w:rPr>
                <w:sz w:val="20"/>
              </w:rPr>
            </w:pPr>
            <w:r w:rsidRPr="00907207">
              <w:rPr>
                <w:rFonts w:ascii="Times New Roman" w:eastAsia="Times New Roman" w:hAnsi="Times New Roman" w:cs="Times New Roman"/>
                <w:sz w:val="20"/>
              </w:rPr>
              <w:t xml:space="preserve">No intervention </w:t>
            </w:r>
          </w:p>
        </w:tc>
        <w:tc>
          <w:tcPr>
            <w:tcW w:w="1782" w:type="dxa"/>
          </w:tcPr>
          <w:p w14:paraId="449B5495" w14:textId="77777777" w:rsidR="009D722C" w:rsidRPr="00907207" w:rsidRDefault="009D722C" w:rsidP="00824E6C">
            <w:pPr>
              <w:rPr>
                <w:sz w:val="20"/>
              </w:rPr>
            </w:pPr>
            <w:r w:rsidRPr="00907207">
              <w:rPr>
                <w:rFonts w:ascii="Times New Roman" w:eastAsia="Times New Roman" w:hAnsi="Times New Roman" w:cs="Times New Roman"/>
                <w:sz w:val="20"/>
              </w:rPr>
              <w:t xml:space="preserve">Thinking Skills Assessment </w:t>
            </w:r>
          </w:p>
        </w:tc>
        <w:tc>
          <w:tcPr>
            <w:tcW w:w="1378" w:type="dxa"/>
            <w:gridSpan w:val="2"/>
          </w:tcPr>
          <w:p w14:paraId="1608BC89" w14:textId="77777777" w:rsidR="009D722C" w:rsidRPr="00907207" w:rsidRDefault="009D722C" w:rsidP="00824E6C">
            <w:pPr>
              <w:rPr>
                <w:sz w:val="20"/>
              </w:rPr>
            </w:pPr>
            <w:r w:rsidRPr="00907207">
              <w:rPr>
                <w:rFonts w:ascii="Times New Roman" w:eastAsia="Times New Roman" w:hAnsi="Times New Roman" w:cs="Times New Roman"/>
                <w:sz w:val="20"/>
              </w:rPr>
              <w:t xml:space="preserve">EX1, EX2 &gt; </w:t>
            </w:r>
          </w:p>
          <w:p w14:paraId="68359687" w14:textId="77777777" w:rsidR="009D722C" w:rsidRPr="00907207" w:rsidRDefault="009D722C" w:rsidP="00824E6C">
            <w:pPr>
              <w:rPr>
                <w:sz w:val="20"/>
              </w:rPr>
            </w:pPr>
            <w:r w:rsidRPr="00907207">
              <w:rPr>
                <w:rFonts w:ascii="Times New Roman" w:eastAsia="Times New Roman" w:hAnsi="Times New Roman" w:cs="Times New Roman"/>
                <w:sz w:val="20"/>
              </w:rPr>
              <w:t xml:space="preserve">CT; EX1 &lt; </w:t>
            </w:r>
          </w:p>
          <w:p w14:paraId="6ADCB32C" w14:textId="77777777" w:rsidR="009D722C" w:rsidRPr="00907207" w:rsidRDefault="009D722C" w:rsidP="00824E6C">
            <w:pPr>
              <w:rPr>
                <w:sz w:val="20"/>
              </w:rPr>
            </w:pPr>
            <w:r w:rsidRPr="00907207">
              <w:rPr>
                <w:rFonts w:ascii="Times New Roman" w:eastAsia="Times New Roman" w:hAnsi="Times New Roman" w:cs="Times New Roman"/>
                <w:sz w:val="20"/>
              </w:rPr>
              <w:t xml:space="preserve">EX2 </w:t>
            </w:r>
          </w:p>
        </w:tc>
        <w:tc>
          <w:tcPr>
            <w:tcW w:w="1389" w:type="dxa"/>
          </w:tcPr>
          <w:p w14:paraId="2FD2A209" w14:textId="77777777" w:rsidR="009D722C" w:rsidRPr="00907207" w:rsidRDefault="009D722C" w:rsidP="00824E6C">
            <w:pPr>
              <w:rPr>
                <w:sz w:val="20"/>
              </w:rPr>
            </w:pPr>
            <w:r w:rsidRPr="00907207">
              <w:rPr>
                <w:rFonts w:ascii="Times New Roman" w:eastAsia="Times New Roman" w:hAnsi="Times New Roman" w:cs="Times New Roman"/>
                <w:sz w:val="20"/>
              </w:rPr>
              <w:t xml:space="preserve">Lacks control of the disposition to learn thinking skills </w:t>
            </w:r>
          </w:p>
        </w:tc>
      </w:tr>
      <w:tr w:rsidR="009D722C" w:rsidRPr="00907207" w14:paraId="776C25C9" w14:textId="77777777" w:rsidTr="00CE6DA6">
        <w:trPr>
          <w:trHeight w:val="1133"/>
        </w:trPr>
        <w:tc>
          <w:tcPr>
            <w:tcW w:w="1136" w:type="dxa"/>
          </w:tcPr>
          <w:p w14:paraId="75009146" w14:textId="77777777" w:rsidR="009D722C" w:rsidRPr="00907207" w:rsidRDefault="009D722C" w:rsidP="00824E6C">
            <w:pPr>
              <w:ind w:left="115"/>
              <w:rPr>
                <w:rFonts w:ascii="Times New Roman" w:eastAsia="Times New Roman" w:hAnsi="Times New Roman" w:cs="Times New Roman"/>
                <w:sz w:val="20"/>
              </w:rPr>
            </w:pPr>
            <w:r w:rsidRPr="00907207">
              <w:rPr>
                <w:rFonts w:ascii="Times New Roman" w:eastAsia="Times New Roman" w:hAnsi="Times New Roman" w:cs="Times New Roman"/>
                <w:sz w:val="20"/>
              </w:rPr>
              <w:lastRenderedPageBreak/>
              <w:t>10</w:t>
            </w:r>
          </w:p>
        </w:tc>
        <w:tc>
          <w:tcPr>
            <w:tcW w:w="2203" w:type="dxa"/>
          </w:tcPr>
          <w:p w14:paraId="31D22922" w14:textId="28F97F26" w:rsidR="009D722C" w:rsidRPr="00907207" w:rsidRDefault="009D722C" w:rsidP="00824E6C">
            <w:pPr>
              <w:ind w:left="115"/>
              <w:rPr>
                <w:sz w:val="20"/>
              </w:rPr>
            </w:pPr>
            <w:r w:rsidRPr="00907207">
              <w:rPr>
                <w:rFonts w:ascii="Times New Roman" w:eastAsia="Times New Roman" w:hAnsi="Times New Roman" w:cs="Times New Roman"/>
                <w:sz w:val="20"/>
              </w:rPr>
              <w:t>Justo (2008)</w:t>
            </w:r>
            <w:r w:rsidRPr="00907207">
              <w:rPr>
                <w:rFonts w:ascii="Times New Roman" w:eastAsia="Times New Roman" w:hAnsi="Times New Roman" w:cs="Times New Roman"/>
                <w:sz w:val="20"/>
              </w:rPr>
              <w:fldChar w:fldCharType="begin"/>
            </w:r>
            <w:r w:rsidR="00392E09">
              <w:rPr>
                <w:rFonts w:ascii="Times New Roman" w:eastAsia="Times New Roman" w:hAnsi="Times New Roman" w:cs="Times New Roman"/>
                <w:sz w:val="20"/>
              </w:rPr>
              <w:instrText xml:space="preserve"> ADDIN EN.CITE &lt;EndNote&gt;&lt;Cite&gt;&lt;Author&gt;Franco Justo&lt;/Author&gt;&lt;Year&gt;2008&lt;/Year&gt;&lt;RecNum&gt;85&lt;/RecNum&gt;&lt;DisplayText&gt;(Franco Justo, 2008)&lt;/DisplayText&gt;&lt;record&gt;&lt;rec-number&gt;85&lt;/rec-number&gt;&lt;foreign-keys&gt;&lt;key app="EN" db-id="xxxftases2zxd0edessv5aagd5ft2fpvfpvd" timestamp="1711432704"&gt;85&lt;/key&gt;&lt;/foreign-keys&gt;&lt;ref-type name="Journal Article"&gt;17&lt;/ref-type&gt;&lt;contributors&gt;&lt;authors&gt;&lt;author&gt;Franco Justo, Clemente&lt;/author&gt;&lt;/authors&gt;&lt;/contributors&gt;&lt;titles&gt;&lt;title&gt;Creative relaxation, motor creativity, self-concept in a sample of children from Early Childhood Education&lt;/title&gt;&lt;/titles&gt;&lt;dates&gt;&lt;year&gt;2008&lt;/year&gt;&lt;/dates&gt;&lt;isbn&gt;1696-2095&lt;/isbn&gt;&lt;urls&gt;&lt;/urls&gt;&lt;/record&gt;&lt;/Cite&gt;&lt;/EndNote&gt;</w:instrText>
            </w:r>
            <w:r w:rsidRPr="00907207">
              <w:rPr>
                <w:rFonts w:ascii="Times New Roman" w:eastAsia="Times New Roman" w:hAnsi="Times New Roman" w:cs="Times New Roman"/>
                <w:sz w:val="20"/>
              </w:rPr>
              <w:fldChar w:fldCharType="separate"/>
            </w:r>
            <w:r w:rsidR="00392E09">
              <w:rPr>
                <w:rFonts w:ascii="Times New Roman" w:eastAsia="Times New Roman" w:hAnsi="Times New Roman" w:cs="Times New Roman"/>
                <w:noProof/>
                <w:sz w:val="20"/>
              </w:rPr>
              <w:t>(Franco Justo, 2008)</w:t>
            </w:r>
            <w:r w:rsidRPr="00907207">
              <w:rPr>
                <w:rFonts w:ascii="Times New Roman" w:eastAsia="Times New Roman" w:hAnsi="Times New Roman" w:cs="Times New Roman"/>
                <w:sz w:val="20"/>
              </w:rPr>
              <w:fldChar w:fldCharType="end"/>
            </w:r>
          </w:p>
        </w:tc>
        <w:tc>
          <w:tcPr>
            <w:tcW w:w="2421" w:type="dxa"/>
            <w:gridSpan w:val="2"/>
          </w:tcPr>
          <w:p w14:paraId="6680DD2F" w14:textId="77777777" w:rsidR="009D722C" w:rsidRPr="00907207" w:rsidRDefault="009D722C" w:rsidP="00824E6C">
            <w:pPr>
              <w:ind w:right="230"/>
              <w:rPr>
                <w:rFonts w:asciiTheme="majorBidi" w:eastAsia="Times New Roman" w:hAnsiTheme="majorBidi" w:cstheme="majorBidi"/>
                <w:sz w:val="20"/>
              </w:rPr>
            </w:pPr>
            <w:r w:rsidRPr="00907207">
              <w:rPr>
                <w:rFonts w:asciiTheme="majorBidi" w:hAnsiTheme="majorBidi" w:cstheme="majorBidi"/>
                <w:kern w:val="0"/>
                <w:sz w:val="20"/>
              </w:rPr>
              <w:t>Creative relaxation, motor creativity, self-concept in a sample of children from Early Childhood Education</w:t>
            </w:r>
          </w:p>
        </w:tc>
        <w:tc>
          <w:tcPr>
            <w:tcW w:w="810" w:type="dxa"/>
            <w:gridSpan w:val="2"/>
          </w:tcPr>
          <w:p w14:paraId="78B23A20" w14:textId="77777777" w:rsidR="009D722C" w:rsidRPr="00907207" w:rsidRDefault="009D722C" w:rsidP="00824E6C">
            <w:pPr>
              <w:ind w:right="230"/>
              <w:rPr>
                <w:rFonts w:ascii="Times New Roman" w:eastAsia="Times New Roman" w:hAnsi="Times New Roman" w:cs="Times New Roman"/>
                <w:sz w:val="20"/>
              </w:rPr>
            </w:pPr>
            <w:r w:rsidRPr="00907207">
              <w:rPr>
                <w:rFonts w:ascii="Times New Roman" w:eastAsia="Times New Roman" w:hAnsi="Times New Roman" w:cs="Times New Roman"/>
                <w:sz w:val="20"/>
              </w:rPr>
              <w:t>36</w:t>
            </w:r>
          </w:p>
        </w:tc>
        <w:tc>
          <w:tcPr>
            <w:tcW w:w="1260" w:type="dxa"/>
            <w:gridSpan w:val="2"/>
          </w:tcPr>
          <w:p w14:paraId="686CC699" w14:textId="77777777" w:rsidR="009D722C" w:rsidRPr="00907207" w:rsidRDefault="009D722C" w:rsidP="00824E6C">
            <w:pPr>
              <w:ind w:right="230"/>
              <w:rPr>
                <w:sz w:val="20"/>
              </w:rPr>
            </w:pPr>
            <w:r w:rsidRPr="00907207">
              <w:rPr>
                <w:rFonts w:ascii="Times New Roman" w:eastAsia="Times New Roman" w:hAnsi="Times New Roman" w:cs="Times New Roman"/>
                <w:sz w:val="20"/>
              </w:rPr>
              <w:t>both, 5-</w:t>
            </w:r>
            <w:proofErr w:type="gramStart"/>
            <w:r w:rsidRPr="00907207">
              <w:rPr>
                <w:rFonts w:ascii="Times New Roman" w:eastAsia="Times New Roman" w:hAnsi="Times New Roman" w:cs="Times New Roman"/>
                <w:sz w:val="20"/>
              </w:rPr>
              <w:t xml:space="preserve">6 </w:t>
            </w:r>
            <w:r>
              <w:rPr>
                <w:rFonts w:ascii="Times New Roman" w:eastAsia="Times New Roman" w:hAnsi="Times New Roman" w:cs="Times New Roman"/>
                <w:sz w:val="20"/>
                <w:szCs w:val="20"/>
              </w:rPr>
              <w:t xml:space="preserve"> years</w:t>
            </w:r>
            <w:proofErr w:type="gramEnd"/>
          </w:p>
        </w:tc>
        <w:tc>
          <w:tcPr>
            <w:tcW w:w="1540" w:type="dxa"/>
            <w:gridSpan w:val="2"/>
          </w:tcPr>
          <w:p w14:paraId="300BC7DB" w14:textId="77777777" w:rsidR="009D722C" w:rsidRPr="00907207" w:rsidRDefault="009D722C" w:rsidP="00824E6C">
            <w:pPr>
              <w:rPr>
                <w:sz w:val="20"/>
              </w:rPr>
            </w:pPr>
            <w:r w:rsidRPr="00907207">
              <w:rPr>
                <w:rFonts w:ascii="Times New Roman" w:eastAsia="Times New Roman" w:hAnsi="Times New Roman" w:cs="Times New Roman"/>
                <w:sz w:val="20"/>
              </w:rPr>
              <w:t xml:space="preserve">EX: Creative Relaxation Program CT: Children lie down w/ eyes closed </w:t>
            </w:r>
          </w:p>
        </w:tc>
        <w:tc>
          <w:tcPr>
            <w:tcW w:w="1782" w:type="dxa"/>
          </w:tcPr>
          <w:p w14:paraId="4EFEE217" w14:textId="77777777" w:rsidR="009D722C" w:rsidRPr="00907207" w:rsidRDefault="009D722C" w:rsidP="00824E6C">
            <w:pPr>
              <w:spacing w:line="237" w:lineRule="auto"/>
              <w:rPr>
                <w:sz w:val="20"/>
              </w:rPr>
            </w:pPr>
            <w:r w:rsidRPr="00907207">
              <w:rPr>
                <w:rFonts w:ascii="Times New Roman" w:eastAsia="Times New Roman" w:hAnsi="Times New Roman" w:cs="Times New Roman"/>
                <w:sz w:val="20"/>
              </w:rPr>
              <w:t xml:space="preserve">Thinking Creatively in Action and </w:t>
            </w:r>
          </w:p>
          <w:p w14:paraId="23347BC7" w14:textId="77777777" w:rsidR="009D722C" w:rsidRPr="00907207" w:rsidRDefault="009D722C" w:rsidP="00824E6C">
            <w:pPr>
              <w:rPr>
                <w:sz w:val="20"/>
              </w:rPr>
            </w:pPr>
            <w:r w:rsidRPr="00907207">
              <w:rPr>
                <w:rFonts w:ascii="Times New Roman" w:eastAsia="Times New Roman" w:hAnsi="Times New Roman" w:cs="Times New Roman"/>
                <w:sz w:val="20"/>
              </w:rPr>
              <w:t xml:space="preserve">Movement </w:t>
            </w:r>
          </w:p>
          <w:p w14:paraId="2F7D3897" w14:textId="77777777" w:rsidR="009D722C" w:rsidRPr="00907207" w:rsidRDefault="009D722C" w:rsidP="00824E6C">
            <w:pPr>
              <w:rPr>
                <w:sz w:val="20"/>
              </w:rPr>
            </w:pPr>
            <w:r w:rsidRPr="00907207">
              <w:rPr>
                <w:rFonts w:ascii="Times New Roman" w:eastAsia="Times New Roman" w:hAnsi="Times New Roman" w:cs="Times New Roman"/>
                <w:sz w:val="20"/>
              </w:rPr>
              <w:t xml:space="preserve">Test </w:t>
            </w:r>
          </w:p>
        </w:tc>
        <w:tc>
          <w:tcPr>
            <w:tcW w:w="1378" w:type="dxa"/>
            <w:gridSpan w:val="2"/>
          </w:tcPr>
          <w:p w14:paraId="71F0D4A4" w14:textId="77777777" w:rsidR="009D722C" w:rsidRPr="00907207" w:rsidRDefault="009D722C" w:rsidP="00824E6C">
            <w:pPr>
              <w:rPr>
                <w:sz w:val="20"/>
              </w:rPr>
            </w:pPr>
            <w:r w:rsidRPr="00907207">
              <w:rPr>
                <w:rFonts w:ascii="Times New Roman" w:eastAsia="Times New Roman" w:hAnsi="Times New Roman" w:cs="Times New Roman"/>
                <w:sz w:val="20"/>
              </w:rPr>
              <w:t xml:space="preserve">EX &gt; CT </w:t>
            </w:r>
          </w:p>
        </w:tc>
        <w:tc>
          <w:tcPr>
            <w:tcW w:w="1389" w:type="dxa"/>
          </w:tcPr>
          <w:p w14:paraId="3F1A84F9" w14:textId="77777777" w:rsidR="009D722C" w:rsidRPr="00907207" w:rsidRDefault="009D722C" w:rsidP="00824E6C">
            <w:pPr>
              <w:rPr>
                <w:sz w:val="20"/>
              </w:rPr>
            </w:pPr>
            <w:r w:rsidRPr="00907207">
              <w:rPr>
                <w:rFonts w:ascii="Times New Roman" w:eastAsia="Times New Roman" w:hAnsi="Times New Roman" w:cs="Times New Roman"/>
                <w:sz w:val="20"/>
              </w:rPr>
              <w:t xml:space="preserve">n/a </w:t>
            </w:r>
          </w:p>
        </w:tc>
      </w:tr>
      <w:tr w:rsidR="009D722C" w:rsidRPr="00907207" w14:paraId="7DA04BE2" w14:textId="77777777" w:rsidTr="00CE6DA6">
        <w:trPr>
          <w:trHeight w:val="667"/>
        </w:trPr>
        <w:tc>
          <w:tcPr>
            <w:tcW w:w="1136" w:type="dxa"/>
          </w:tcPr>
          <w:p w14:paraId="0AF28E5A" w14:textId="77777777" w:rsidR="009D722C" w:rsidRPr="00907207" w:rsidRDefault="009D722C" w:rsidP="00824E6C">
            <w:pPr>
              <w:ind w:left="115"/>
              <w:rPr>
                <w:rFonts w:ascii="Times New Roman" w:eastAsia="Times New Roman" w:hAnsi="Times New Roman" w:cs="Times New Roman"/>
                <w:sz w:val="20"/>
              </w:rPr>
            </w:pPr>
            <w:r w:rsidRPr="00907207">
              <w:rPr>
                <w:rFonts w:ascii="Times New Roman" w:eastAsia="Times New Roman" w:hAnsi="Times New Roman" w:cs="Times New Roman"/>
                <w:sz w:val="20"/>
              </w:rPr>
              <w:t>11</w:t>
            </w:r>
          </w:p>
        </w:tc>
        <w:tc>
          <w:tcPr>
            <w:tcW w:w="2203" w:type="dxa"/>
          </w:tcPr>
          <w:p w14:paraId="164BCFC4" w14:textId="40F08881" w:rsidR="009D722C" w:rsidRPr="00907207" w:rsidRDefault="00EF0A50" w:rsidP="00824E6C">
            <w:pPr>
              <w:ind w:left="115"/>
              <w:rPr>
                <w:sz w:val="20"/>
              </w:rPr>
            </w:pPr>
            <w:r w:rsidRPr="00907207">
              <w:rPr>
                <w:rFonts w:ascii="Times New Roman" w:eastAsia="Times New Roman" w:hAnsi="Times New Roman" w:cs="Times New Roman"/>
                <w:sz w:val="20"/>
              </w:rPr>
              <w:t>Maker, Jo, and Muammar (2008)</w:t>
            </w:r>
            <w:r>
              <w:rPr>
                <w:rFonts w:ascii="Times New Roman" w:eastAsia="Times New Roman" w:hAnsi="Times New Roman" w:cs="Times New Roman"/>
                <w:sz w:val="20"/>
              </w:rPr>
              <w:fldChar w:fldCharType="begin"/>
            </w:r>
            <w:r w:rsidR="00392E09">
              <w:rPr>
                <w:rFonts w:ascii="Times New Roman" w:eastAsia="Times New Roman" w:hAnsi="Times New Roman" w:cs="Times New Roman"/>
                <w:sz w:val="20"/>
              </w:rPr>
              <w:instrText xml:space="preserve"> ADDIN EN.CITE &lt;EndNote&gt;&lt;Cite&gt;&lt;Author&gt;Maker&lt;/Author&gt;&lt;Year&gt;2008&lt;/Year&gt;&lt;RecNum&gt;86&lt;/RecNum&gt;&lt;DisplayText&gt;(Maker et al., 2008)&lt;/DisplayText&gt;&lt;record&gt;&lt;rec-number&gt;86&lt;/rec-number&gt;&lt;foreign-keys&gt;&lt;key app="EN" db-id="xxxftases2zxd0edessv5aagd5ft2fpvfpvd" timestamp="1711432806"&gt;86&lt;/key&gt;&lt;/foreign-keys&gt;&lt;ref-type name="Journal Article"&gt;17&lt;/ref-type&gt;&lt;contributors&gt;&lt;authors&gt;&lt;author&gt;Maker, C June&lt;/author&gt;&lt;author&gt;Jo, Sonmi&lt;/author&gt;&lt;author&gt;Muammar, Omar M&lt;/author&gt;&lt;/authors&gt;&lt;/contributors&gt;&lt;titles&gt;&lt;title&gt;Development of creativity: The influence of varying levels of implementation of the DISCOVER curriculum model, a non-traditional pedagogical approach&lt;/title&gt;&lt;secondary-title&gt;Learning and Individual Differences&lt;/secondary-title&gt;&lt;/titles&gt;&lt;periodical&gt;&lt;full-title&gt;Learning and Individual Differences&lt;/full-title&gt;&lt;/periodical&gt;&lt;pages&gt;402-417&lt;/pages&gt;&lt;volume&gt;18&lt;/volume&gt;&lt;number&gt;4&lt;/number&gt;&lt;dates&gt;&lt;year&gt;2008&lt;/year&gt;&lt;/dates&gt;&lt;isbn&gt;1041-6080&lt;/isbn&gt;&lt;urls&gt;&lt;/urls&gt;&lt;/record&gt;&lt;/Cite&gt;&lt;/EndNote&gt;</w:instrText>
            </w:r>
            <w:r>
              <w:rPr>
                <w:rFonts w:ascii="Times New Roman" w:eastAsia="Times New Roman" w:hAnsi="Times New Roman" w:cs="Times New Roman"/>
                <w:sz w:val="20"/>
              </w:rPr>
              <w:fldChar w:fldCharType="separate"/>
            </w:r>
            <w:r w:rsidR="00392E09">
              <w:rPr>
                <w:rFonts w:ascii="Times New Roman" w:eastAsia="Times New Roman" w:hAnsi="Times New Roman" w:cs="Times New Roman"/>
                <w:noProof/>
                <w:sz w:val="20"/>
              </w:rPr>
              <w:t>(Maker et al., 2008)</w:t>
            </w:r>
            <w:r>
              <w:rPr>
                <w:rFonts w:ascii="Times New Roman" w:eastAsia="Times New Roman" w:hAnsi="Times New Roman" w:cs="Times New Roman"/>
                <w:sz w:val="20"/>
              </w:rPr>
              <w:fldChar w:fldCharType="end"/>
            </w:r>
          </w:p>
        </w:tc>
        <w:tc>
          <w:tcPr>
            <w:tcW w:w="2421" w:type="dxa"/>
            <w:gridSpan w:val="2"/>
          </w:tcPr>
          <w:p w14:paraId="756E4719" w14:textId="77777777" w:rsidR="009D722C" w:rsidRPr="00907207" w:rsidRDefault="009D722C" w:rsidP="00824E6C">
            <w:pPr>
              <w:ind w:right="141"/>
              <w:rPr>
                <w:rFonts w:asciiTheme="majorBidi" w:hAnsiTheme="majorBidi" w:cstheme="majorBidi"/>
                <w:kern w:val="0"/>
                <w:sz w:val="20"/>
              </w:rPr>
            </w:pPr>
            <w:r w:rsidRPr="00907207">
              <w:rPr>
                <w:rFonts w:asciiTheme="majorBidi" w:hAnsiTheme="majorBidi" w:cstheme="majorBidi"/>
                <w:kern w:val="0"/>
                <w:sz w:val="20"/>
              </w:rPr>
              <w:t>Development of creativity: The influence of varying levels of</w:t>
            </w:r>
          </w:p>
          <w:p w14:paraId="22AA936D" w14:textId="77777777" w:rsidR="009D722C" w:rsidRPr="00907207" w:rsidRDefault="009D722C" w:rsidP="00824E6C">
            <w:pPr>
              <w:ind w:right="141"/>
              <w:rPr>
                <w:rFonts w:asciiTheme="majorBidi" w:eastAsia="Times New Roman" w:hAnsiTheme="majorBidi" w:cstheme="majorBidi"/>
                <w:sz w:val="20"/>
              </w:rPr>
            </w:pPr>
            <w:r w:rsidRPr="00907207">
              <w:rPr>
                <w:rFonts w:asciiTheme="majorBidi" w:hAnsiTheme="majorBidi" w:cstheme="majorBidi"/>
                <w:kern w:val="0"/>
                <w:sz w:val="20"/>
              </w:rPr>
              <w:t>implementation of the DISCOVER curriculum model, a non-traditional pedagogical approach</w:t>
            </w:r>
          </w:p>
        </w:tc>
        <w:tc>
          <w:tcPr>
            <w:tcW w:w="810" w:type="dxa"/>
            <w:gridSpan w:val="2"/>
          </w:tcPr>
          <w:p w14:paraId="04E6947E" w14:textId="77777777" w:rsidR="009D722C" w:rsidRPr="00907207" w:rsidRDefault="009D722C" w:rsidP="00824E6C">
            <w:pPr>
              <w:ind w:right="141"/>
              <w:rPr>
                <w:rFonts w:ascii="Times New Roman" w:eastAsia="Times New Roman" w:hAnsi="Times New Roman" w:cs="Times New Roman"/>
                <w:sz w:val="20"/>
              </w:rPr>
            </w:pPr>
            <w:r w:rsidRPr="00907207">
              <w:rPr>
                <w:rFonts w:ascii="Times New Roman" w:eastAsia="Times New Roman" w:hAnsi="Times New Roman" w:cs="Times New Roman"/>
                <w:sz w:val="20"/>
              </w:rPr>
              <w:t>1986</w:t>
            </w:r>
          </w:p>
        </w:tc>
        <w:tc>
          <w:tcPr>
            <w:tcW w:w="1260" w:type="dxa"/>
            <w:gridSpan w:val="2"/>
          </w:tcPr>
          <w:p w14:paraId="1CDB5BB9" w14:textId="77777777" w:rsidR="009D722C" w:rsidRPr="00907207" w:rsidRDefault="009D722C" w:rsidP="00824E6C">
            <w:pPr>
              <w:ind w:right="141"/>
              <w:rPr>
                <w:rFonts w:ascii="Times New Roman" w:eastAsia="Times New Roman" w:hAnsi="Times New Roman" w:cs="Times New Roman"/>
                <w:sz w:val="20"/>
              </w:rPr>
            </w:pPr>
            <w:r w:rsidRPr="00907207">
              <w:rPr>
                <w:rFonts w:ascii="Times New Roman" w:eastAsia="Times New Roman" w:hAnsi="Times New Roman" w:cs="Times New Roman"/>
                <w:sz w:val="20"/>
              </w:rPr>
              <w:t>n/a,</w:t>
            </w:r>
          </w:p>
          <w:p w14:paraId="265A99A8" w14:textId="77777777" w:rsidR="009D722C" w:rsidRPr="00907207" w:rsidRDefault="009D722C" w:rsidP="00824E6C">
            <w:pPr>
              <w:ind w:right="141"/>
              <w:rPr>
                <w:sz w:val="20"/>
              </w:rPr>
            </w:pPr>
            <w:r w:rsidRPr="00907207">
              <w:rPr>
                <w:rFonts w:ascii="Times New Roman" w:eastAsia="Times New Roman" w:hAnsi="Times New Roman" w:cs="Times New Roman"/>
                <w:sz w:val="20"/>
              </w:rPr>
              <w:t xml:space="preserve">5-12  </w:t>
            </w:r>
            <w:r>
              <w:rPr>
                <w:rFonts w:ascii="Times New Roman" w:eastAsia="Times New Roman" w:hAnsi="Times New Roman" w:cs="Times New Roman"/>
                <w:sz w:val="20"/>
              </w:rPr>
              <w:t xml:space="preserve"> </w:t>
            </w:r>
            <w:r>
              <w:rPr>
                <w:rFonts w:ascii="Times New Roman" w:eastAsia="Times New Roman" w:hAnsi="Times New Roman" w:cs="Times New Roman"/>
                <w:sz w:val="20"/>
                <w:szCs w:val="20"/>
              </w:rPr>
              <w:t xml:space="preserve"> years</w:t>
            </w:r>
          </w:p>
        </w:tc>
        <w:tc>
          <w:tcPr>
            <w:tcW w:w="1540" w:type="dxa"/>
            <w:gridSpan w:val="2"/>
          </w:tcPr>
          <w:p w14:paraId="7CC58683" w14:textId="77777777" w:rsidR="009D722C" w:rsidRPr="00907207" w:rsidRDefault="009D722C" w:rsidP="00824E6C">
            <w:pPr>
              <w:rPr>
                <w:sz w:val="20"/>
              </w:rPr>
            </w:pPr>
            <w:r w:rsidRPr="00907207">
              <w:rPr>
                <w:rFonts w:ascii="Times New Roman" w:eastAsia="Times New Roman" w:hAnsi="Times New Roman" w:cs="Times New Roman"/>
                <w:sz w:val="20"/>
              </w:rPr>
              <w:t xml:space="preserve">DISCOVER Program </w:t>
            </w:r>
          </w:p>
        </w:tc>
        <w:tc>
          <w:tcPr>
            <w:tcW w:w="1782" w:type="dxa"/>
          </w:tcPr>
          <w:p w14:paraId="40C6508B" w14:textId="77777777" w:rsidR="009D722C" w:rsidRPr="00907207" w:rsidRDefault="009D722C" w:rsidP="00824E6C">
            <w:pPr>
              <w:rPr>
                <w:rFonts w:ascii="Times New Roman" w:eastAsia="Times New Roman" w:hAnsi="Times New Roman" w:cs="Times New Roman"/>
                <w:sz w:val="20"/>
              </w:rPr>
            </w:pPr>
            <w:r w:rsidRPr="00907207">
              <w:rPr>
                <w:rFonts w:ascii="Times New Roman" w:eastAsia="Times New Roman" w:hAnsi="Times New Roman" w:cs="Times New Roman"/>
                <w:sz w:val="20"/>
              </w:rPr>
              <w:t>Test of Creative Thinking-Drawing</w:t>
            </w:r>
          </w:p>
          <w:p w14:paraId="130CAF34" w14:textId="77777777" w:rsidR="009D722C" w:rsidRPr="00907207" w:rsidRDefault="009D722C" w:rsidP="00824E6C">
            <w:pPr>
              <w:rPr>
                <w:rFonts w:ascii="Times New Roman" w:eastAsia="Times New Roman" w:hAnsi="Times New Roman" w:cs="Times New Roman"/>
                <w:sz w:val="20"/>
              </w:rPr>
            </w:pPr>
            <w:r w:rsidRPr="00907207">
              <w:rPr>
                <w:rFonts w:ascii="Times New Roman" w:eastAsia="Times New Roman" w:hAnsi="Times New Roman" w:cs="Times New Roman"/>
                <w:sz w:val="20"/>
              </w:rPr>
              <w:t>Production</w:t>
            </w:r>
          </w:p>
          <w:p w14:paraId="68AA1509" w14:textId="77777777" w:rsidR="009D722C" w:rsidRPr="00907207" w:rsidRDefault="009D722C" w:rsidP="00824E6C">
            <w:pPr>
              <w:rPr>
                <w:sz w:val="20"/>
              </w:rPr>
            </w:pPr>
            <w:r w:rsidRPr="00907207">
              <w:rPr>
                <w:rFonts w:ascii="Times New Roman" w:eastAsia="Times New Roman" w:hAnsi="Times New Roman" w:cs="Times New Roman"/>
                <w:sz w:val="20"/>
              </w:rPr>
              <w:t xml:space="preserve"> </w:t>
            </w:r>
          </w:p>
        </w:tc>
        <w:tc>
          <w:tcPr>
            <w:tcW w:w="1378" w:type="dxa"/>
            <w:gridSpan w:val="2"/>
          </w:tcPr>
          <w:p w14:paraId="5FF5EE7B" w14:textId="77777777" w:rsidR="009D722C" w:rsidRPr="00907207" w:rsidRDefault="009D722C" w:rsidP="00824E6C">
            <w:pPr>
              <w:rPr>
                <w:rFonts w:ascii="Times New Roman" w:eastAsia="Times New Roman" w:hAnsi="Times New Roman" w:cs="Times New Roman"/>
                <w:sz w:val="20"/>
              </w:rPr>
            </w:pPr>
            <w:r w:rsidRPr="00907207">
              <w:rPr>
                <w:rFonts w:ascii="Times New Roman" w:eastAsia="Times New Roman" w:hAnsi="Times New Roman" w:cs="Times New Roman"/>
                <w:sz w:val="20"/>
              </w:rPr>
              <w:t>DISCOVER</w:t>
            </w:r>
          </w:p>
          <w:p w14:paraId="78CADA51" w14:textId="77777777" w:rsidR="009D722C" w:rsidRPr="00907207" w:rsidRDefault="009D722C" w:rsidP="00824E6C">
            <w:pPr>
              <w:rPr>
                <w:sz w:val="20"/>
              </w:rPr>
            </w:pPr>
            <w:r w:rsidRPr="00907207">
              <w:rPr>
                <w:rFonts w:ascii="Times New Roman" w:eastAsia="Times New Roman" w:hAnsi="Times New Roman" w:cs="Times New Roman"/>
                <w:sz w:val="20"/>
              </w:rPr>
              <w:t xml:space="preserve"> increased creativity over years</w:t>
            </w:r>
          </w:p>
        </w:tc>
        <w:tc>
          <w:tcPr>
            <w:tcW w:w="1389" w:type="dxa"/>
          </w:tcPr>
          <w:p w14:paraId="19265C60" w14:textId="77777777" w:rsidR="009D722C" w:rsidRPr="00907207" w:rsidRDefault="009D722C" w:rsidP="00824E6C">
            <w:pPr>
              <w:rPr>
                <w:rFonts w:ascii="Times New Roman" w:eastAsia="Times New Roman" w:hAnsi="Times New Roman" w:cs="Times New Roman"/>
                <w:sz w:val="20"/>
              </w:rPr>
            </w:pPr>
            <w:r w:rsidRPr="00907207">
              <w:rPr>
                <w:rFonts w:ascii="Times New Roman" w:eastAsia="Times New Roman" w:hAnsi="Times New Roman" w:cs="Times New Roman"/>
                <w:sz w:val="20"/>
              </w:rPr>
              <w:t>Usage of only</w:t>
            </w:r>
          </w:p>
          <w:p w14:paraId="6FB28798" w14:textId="77777777" w:rsidR="009D722C" w:rsidRPr="00907207" w:rsidRDefault="009D722C" w:rsidP="00824E6C">
            <w:pPr>
              <w:spacing w:line="237" w:lineRule="auto"/>
              <w:rPr>
                <w:sz w:val="20"/>
              </w:rPr>
            </w:pPr>
            <w:r w:rsidRPr="00907207">
              <w:rPr>
                <w:rFonts w:ascii="Times New Roman" w:eastAsia="Times New Roman" w:hAnsi="Times New Roman" w:cs="Times New Roman"/>
                <w:sz w:val="20"/>
              </w:rPr>
              <w:t xml:space="preserve">one instrument to measure </w:t>
            </w:r>
          </w:p>
          <w:p w14:paraId="2F08BF51" w14:textId="77777777" w:rsidR="009D722C" w:rsidRPr="00907207" w:rsidRDefault="009D722C" w:rsidP="00824E6C">
            <w:pPr>
              <w:rPr>
                <w:sz w:val="20"/>
              </w:rPr>
            </w:pPr>
            <w:r w:rsidRPr="00907207">
              <w:rPr>
                <w:rFonts w:ascii="Times New Roman" w:eastAsia="Times New Roman" w:hAnsi="Times New Roman" w:cs="Times New Roman"/>
                <w:sz w:val="20"/>
              </w:rPr>
              <w:t xml:space="preserve">creativity; dropouts during the study; heterogeneity of the sample; non-expert administrators of measures </w:t>
            </w:r>
          </w:p>
        </w:tc>
      </w:tr>
      <w:tr w:rsidR="009D722C" w:rsidRPr="00907207" w14:paraId="1AA525BA" w14:textId="77777777" w:rsidTr="00CE6DA6">
        <w:trPr>
          <w:trHeight w:val="1589"/>
        </w:trPr>
        <w:tc>
          <w:tcPr>
            <w:tcW w:w="1136" w:type="dxa"/>
          </w:tcPr>
          <w:p w14:paraId="098C058E" w14:textId="77777777" w:rsidR="009D722C" w:rsidRPr="00907207" w:rsidRDefault="009D722C" w:rsidP="00824E6C">
            <w:pPr>
              <w:ind w:left="115"/>
              <w:rPr>
                <w:rFonts w:ascii="Times New Roman" w:eastAsia="Times New Roman" w:hAnsi="Times New Roman" w:cs="Times New Roman"/>
                <w:sz w:val="20"/>
              </w:rPr>
            </w:pPr>
            <w:r w:rsidRPr="00907207">
              <w:rPr>
                <w:rFonts w:ascii="Times New Roman" w:eastAsia="Times New Roman" w:hAnsi="Times New Roman" w:cs="Times New Roman"/>
                <w:sz w:val="20"/>
              </w:rPr>
              <w:t>12</w:t>
            </w:r>
          </w:p>
        </w:tc>
        <w:tc>
          <w:tcPr>
            <w:tcW w:w="2203" w:type="dxa"/>
          </w:tcPr>
          <w:p w14:paraId="5BBDD427" w14:textId="0DBD511B" w:rsidR="009D722C" w:rsidRPr="00907207" w:rsidRDefault="009D722C" w:rsidP="00824E6C">
            <w:pPr>
              <w:ind w:left="115"/>
              <w:rPr>
                <w:sz w:val="20"/>
              </w:rPr>
            </w:pPr>
            <w:r w:rsidRPr="00907207">
              <w:rPr>
                <w:rFonts w:ascii="Times New Roman" w:eastAsia="Times New Roman" w:hAnsi="Times New Roman" w:cs="Times New Roman"/>
                <w:sz w:val="20"/>
              </w:rPr>
              <w:t>Moore and Russ (2008)</w:t>
            </w:r>
            <w:r w:rsidRPr="00907207">
              <w:rPr>
                <w:rFonts w:ascii="Times New Roman" w:eastAsia="Times New Roman" w:hAnsi="Times New Roman" w:cs="Times New Roman"/>
                <w:sz w:val="20"/>
              </w:rPr>
              <w:fldChar w:fldCharType="begin"/>
            </w:r>
            <w:r w:rsidR="00392E09">
              <w:rPr>
                <w:rFonts w:ascii="Times New Roman" w:eastAsia="Times New Roman" w:hAnsi="Times New Roman" w:cs="Times New Roman"/>
                <w:sz w:val="20"/>
              </w:rPr>
              <w:instrText xml:space="preserve"> ADDIN EN.CITE &lt;EndNote&gt;&lt;Cite&gt;&lt;Author&gt;Moore&lt;/Author&gt;&lt;Year&gt;2008&lt;/Year&gt;&lt;RecNum&gt;19&lt;/RecNum&gt;&lt;DisplayText&gt;(Moore &amp;amp; Russ, 2008)&lt;/DisplayText&gt;&lt;record&gt;&lt;rec-number&gt;19&lt;/rec-number&gt;&lt;foreign-keys&gt;&lt;key app="EN" db-id="xxxftases2zxd0edessv5aagd5ft2fpvfpvd" timestamp="1708872628"&gt;19&lt;/key&gt;&lt;/foreign-keys&gt;&lt;ref-type name="Journal Article"&gt;17&lt;/ref-type&gt;&lt;contributors&gt;&lt;authors&gt;&lt;author&gt;Moore, Melisa&lt;/author&gt;&lt;author&gt;Russ, Sandra W&lt;/author&gt;&lt;/authors&gt;&lt;/contributors&gt;&lt;titles&gt;&lt;title&gt;Follow-up of a pretend play intervention: Effects on play, creativity, and emotional processes in children&lt;/title&gt;&lt;secondary-title&gt;Creativity Research Journal&lt;/secondary-title&gt;&lt;/titles&gt;&lt;periodical&gt;&lt;full-title&gt;Creativity Research Journal&lt;/full-title&gt;&lt;/periodical&gt;&lt;pages&gt;427-436&lt;/pages&gt;&lt;volume&gt;20&lt;/volume&gt;&lt;number&gt;4&lt;/number&gt;&lt;dates&gt;&lt;year&gt;2008&lt;/year&gt;&lt;/dates&gt;&lt;isbn&gt;1040-0419&lt;/isbn&gt;&lt;urls&gt;&lt;/urls&gt;&lt;/record&gt;&lt;/Cite&gt;&lt;/EndNote&gt;</w:instrText>
            </w:r>
            <w:r w:rsidRPr="00907207">
              <w:rPr>
                <w:rFonts w:ascii="Times New Roman" w:eastAsia="Times New Roman" w:hAnsi="Times New Roman" w:cs="Times New Roman"/>
                <w:sz w:val="20"/>
              </w:rPr>
              <w:fldChar w:fldCharType="separate"/>
            </w:r>
            <w:r w:rsidR="00392E09">
              <w:rPr>
                <w:rFonts w:ascii="Times New Roman" w:eastAsia="Times New Roman" w:hAnsi="Times New Roman" w:cs="Times New Roman"/>
                <w:noProof/>
                <w:sz w:val="20"/>
              </w:rPr>
              <w:t>(Moore &amp; Russ, 2008)</w:t>
            </w:r>
            <w:r w:rsidRPr="00907207">
              <w:rPr>
                <w:rFonts w:ascii="Times New Roman" w:eastAsia="Times New Roman" w:hAnsi="Times New Roman" w:cs="Times New Roman"/>
                <w:sz w:val="20"/>
              </w:rPr>
              <w:fldChar w:fldCharType="end"/>
            </w:r>
            <w:r w:rsidRPr="00907207">
              <w:rPr>
                <w:rFonts w:ascii="Times New Roman" w:eastAsia="Times New Roman" w:hAnsi="Times New Roman" w:cs="Times New Roman"/>
                <w:sz w:val="20"/>
              </w:rPr>
              <w:t xml:space="preserve"> </w:t>
            </w:r>
          </w:p>
        </w:tc>
        <w:tc>
          <w:tcPr>
            <w:tcW w:w="2421" w:type="dxa"/>
            <w:gridSpan w:val="2"/>
          </w:tcPr>
          <w:p w14:paraId="1C80C585" w14:textId="77777777" w:rsidR="009D722C" w:rsidRPr="00907207" w:rsidRDefault="009D722C" w:rsidP="00824E6C">
            <w:pPr>
              <w:ind w:right="186"/>
              <w:rPr>
                <w:rFonts w:asciiTheme="majorBidi" w:eastAsia="Times New Roman" w:hAnsiTheme="majorBidi" w:cstheme="majorBidi"/>
                <w:sz w:val="20"/>
              </w:rPr>
            </w:pPr>
            <w:r w:rsidRPr="00907207">
              <w:rPr>
                <w:rFonts w:asciiTheme="majorBidi" w:hAnsiTheme="majorBidi" w:cstheme="majorBidi"/>
                <w:kern w:val="0"/>
                <w:sz w:val="20"/>
              </w:rPr>
              <w:t>Follow-up of a pretend play intervention: Effects on play, creativity, and emotional processes in children</w:t>
            </w:r>
          </w:p>
        </w:tc>
        <w:tc>
          <w:tcPr>
            <w:tcW w:w="810" w:type="dxa"/>
            <w:gridSpan w:val="2"/>
          </w:tcPr>
          <w:p w14:paraId="132641A2" w14:textId="77777777" w:rsidR="009D722C" w:rsidRPr="00907207" w:rsidRDefault="009D722C" w:rsidP="00824E6C">
            <w:pPr>
              <w:ind w:right="186"/>
              <w:rPr>
                <w:rFonts w:ascii="Times New Roman" w:eastAsia="Times New Roman" w:hAnsi="Times New Roman" w:cs="Times New Roman"/>
                <w:sz w:val="20"/>
              </w:rPr>
            </w:pPr>
            <w:r w:rsidRPr="00907207">
              <w:rPr>
                <w:rFonts w:ascii="Times New Roman" w:eastAsia="Times New Roman" w:hAnsi="Times New Roman" w:cs="Times New Roman"/>
                <w:sz w:val="20"/>
              </w:rPr>
              <w:t>50</w:t>
            </w:r>
          </w:p>
        </w:tc>
        <w:tc>
          <w:tcPr>
            <w:tcW w:w="1260" w:type="dxa"/>
            <w:gridSpan w:val="2"/>
          </w:tcPr>
          <w:p w14:paraId="3DB08DD0" w14:textId="77777777" w:rsidR="009D722C" w:rsidRPr="00907207" w:rsidRDefault="009D722C" w:rsidP="00824E6C">
            <w:pPr>
              <w:ind w:right="186"/>
              <w:rPr>
                <w:sz w:val="20"/>
              </w:rPr>
            </w:pPr>
            <w:r w:rsidRPr="00907207">
              <w:rPr>
                <w:rFonts w:ascii="Times New Roman" w:eastAsia="Times New Roman" w:hAnsi="Times New Roman" w:cs="Times New Roman"/>
                <w:sz w:val="20"/>
              </w:rPr>
              <w:t>both, 6-</w:t>
            </w:r>
            <w:proofErr w:type="gramStart"/>
            <w:r w:rsidRPr="00907207">
              <w:rPr>
                <w:rFonts w:ascii="Times New Roman" w:eastAsia="Times New Roman" w:hAnsi="Times New Roman" w:cs="Times New Roman"/>
                <w:sz w:val="20"/>
              </w:rPr>
              <w:t xml:space="preserve">8 </w:t>
            </w:r>
            <w:r>
              <w:rPr>
                <w:rFonts w:ascii="Times New Roman" w:eastAsia="Times New Roman" w:hAnsi="Times New Roman" w:cs="Times New Roman"/>
                <w:sz w:val="20"/>
                <w:szCs w:val="20"/>
              </w:rPr>
              <w:t xml:space="preserve"> years</w:t>
            </w:r>
            <w:proofErr w:type="gramEnd"/>
          </w:p>
        </w:tc>
        <w:tc>
          <w:tcPr>
            <w:tcW w:w="1540" w:type="dxa"/>
            <w:gridSpan w:val="2"/>
          </w:tcPr>
          <w:p w14:paraId="393D339D" w14:textId="77777777" w:rsidR="009D722C" w:rsidRPr="00907207" w:rsidRDefault="009D722C" w:rsidP="00824E6C">
            <w:pPr>
              <w:spacing w:after="5" w:line="232" w:lineRule="auto"/>
              <w:rPr>
                <w:sz w:val="20"/>
              </w:rPr>
            </w:pPr>
            <w:r w:rsidRPr="00907207">
              <w:rPr>
                <w:rFonts w:ascii="Times New Roman" w:eastAsia="Times New Roman" w:hAnsi="Times New Roman" w:cs="Times New Roman"/>
                <w:sz w:val="20"/>
              </w:rPr>
              <w:t xml:space="preserve">EX1: Play imagination; EX2: Play-affect; CT: </w:t>
            </w:r>
          </w:p>
          <w:p w14:paraId="7BF1D9B6" w14:textId="77777777" w:rsidR="009D722C" w:rsidRPr="00907207" w:rsidRDefault="009D722C" w:rsidP="00824E6C">
            <w:pPr>
              <w:rPr>
                <w:sz w:val="20"/>
              </w:rPr>
            </w:pPr>
            <w:r w:rsidRPr="00907207">
              <w:rPr>
                <w:rFonts w:ascii="Times New Roman" w:eastAsia="Times New Roman" w:hAnsi="Times New Roman" w:cs="Times New Roman"/>
                <w:sz w:val="20"/>
              </w:rPr>
              <w:t xml:space="preserve">Puzzle play </w:t>
            </w:r>
          </w:p>
        </w:tc>
        <w:tc>
          <w:tcPr>
            <w:tcW w:w="1782" w:type="dxa"/>
          </w:tcPr>
          <w:p w14:paraId="083A067E" w14:textId="77777777" w:rsidR="009D722C" w:rsidRPr="00907207" w:rsidRDefault="009D722C" w:rsidP="00824E6C">
            <w:pPr>
              <w:rPr>
                <w:sz w:val="20"/>
              </w:rPr>
            </w:pPr>
            <w:r w:rsidRPr="00907207">
              <w:rPr>
                <w:rFonts w:ascii="Times New Roman" w:eastAsia="Times New Roman" w:hAnsi="Times New Roman" w:cs="Times New Roman"/>
                <w:sz w:val="20"/>
              </w:rPr>
              <w:t xml:space="preserve">Alternate Uses Test </w:t>
            </w:r>
          </w:p>
        </w:tc>
        <w:tc>
          <w:tcPr>
            <w:tcW w:w="1378" w:type="dxa"/>
            <w:gridSpan w:val="2"/>
          </w:tcPr>
          <w:p w14:paraId="3517CE7D" w14:textId="77777777" w:rsidR="009D722C" w:rsidRPr="00907207" w:rsidRDefault="009D722C" w:rsidP="00824E6C">
            <w:pPr>
              <w:rPr>
                <w:sz w:val="20"/>
              </w:rPr>
            </w:pPr>
            <w:r w:rsidRPr="00284A8B">
              <w:rPr>
                <w:rFonts w:ascii="Times New Roman" w:eastAsia="Times New Roman" w:hAnsi="Times New Roman" w:cs="Times New Roman"/>
                <w:sz w:val="20"/>
              </w:rPr>
              <w:t>EX1, EX2 &lt; CT</w:t>
            </w:r>
            <w:r w:rsidRPr="00907207">
              <w:rPr>
                <w:rFonts w:ascii="Times New Roman" w:eastAsia="Times New Roman" w:hAnsi="Times New Roman" w:cs="Times New Roman"/>
                <w:sz w:val="20"/>
              </w:rPr>
              <w:t xml:space="preserve"> </w:t>
            </w:r>
          </w:p>
        </w:tc>
        <w:tc>
          <w:tcPr>
            <w:tcW w:w="1389" w:type="dxa"/>
          </w:tcPr>
          <w:p w14:paraId="6D596C85" w14:textId="77777777" w:rsidR="009D722C" w:rsidRPr="00907207" w:rsidRDefault="009D722C" w:rsidP="00824E6C">
            <w:pPr>
              <w:rPr>
                <w:sz w:val="20"/>
              </w:rPr>
            </w:pPr>
            <w:r w:rsidRPr="00907207">
              <w:rPr>
                <w:rFonts w:ascii="Times New Roman" w:eastAsia="Times New Roman" w:hAnsi="Times New Roman" w:cs="Times New Roman"/>
                <w:sz w:val="20"/>
              </w:rPr>
              <w:t xml:space="preserve">Low power; different program administrator; poor testing conditions </w:t>
            </w:r>
          </w:p>
        </w:tc>
      </w:tr>
      <w:tr w:rsidR="009D722C" w:rsidRPr="00907207" w14:paraId="1C1F60D9" w14:textId="77777777" w:rsidTr="00CE6DA6">
        <w:trPr>
          <w:trHeight w:val="898"/>
        </w:trPr>
        <w:tc>
          <w:tcPr>
            <w:tcW w:w="1136" w:type="dxa"/>
          </w:tcPr>
          <w:p w14:paraId="4CA50A57" w14:textId="77777777" w:rsidR="009D722C" w:rsidRPr="00907207" w:rsidRDefault="009D722C" w:rsidP="00824E6C">
            <w:pPr>
              <w:ind w:left="115" w:right="86"/>
              <w:rPr>
                <w:rFonts w:ascii="Times New Roman" w:eastAsia="Times New Roman" w:hAnsi="Times New Roman" w:cs="Times New Roman"/>
                <w:sz w:val="20"/>
              </w:rPr>
            </w:pPr>
            <w:r w:rsidRPr="00907207">
              <w:rPr>
                <w:rFonts w:ascii="Times New Roman" w:eastAsia="Times New Roman" w:hAnsi="Times New Roman" w:cs="Times New Roman"/>
                <w:sz w:val="20"/>
              </w:rPr>
              <w:t>13</w:t>
            </w:r>
          </w:p>
        </w:tc>
        <w:tc>
          <w:tcPr>
            <w:tcW w:w="2203" w:type="dxa"/>
          </w:tcPr>
          <w:p w14:paraId="728A872A" w14:textId="21AAE393" w:rsidR="009D722C" w:rsidRPr="00907207" w:rsidRDefault="009D722C" w:rsidP="00824E6C">
            <w:pPr>
              <w:ind w:left="115" w:right="86"/>
              <w:rPr>
                <w:sz w:val="20"/>
              </w:rPr>
            </w:pPr>
            <w:r w:rsidRPr="00907207">
              <w:rPr>
                <w:rFonts w:ascii="Times New Roman" w:eastAsia="Times New Roman" w:hAnsi="Times New Roman" w:cs="Times New Roman"/>
                <w:sz w:val="20"/>
              </w:rPr>
              <w:t>Pagona and Costas (2008)</w:t>
            </w:r>
            <w:r w:rsidRPr="00907207">
              <w:rPr>
                <w:rFonts w:ascii="Times New Roman" w:eastAsia="Times New Roman" w:hAnsi="Times New Roman" w:cs="Times New Roman"/>
                <w:sz w:val="20"/>
              </w:rPr>
              <w:fldChar w:fldCharType="begin"/>
            </w:r>
            <w:r w:rsidR="00392E09">
              <w:rPr>
                <w:rFonts w:ascii="Times New Roman" w:eastAsia="Times New Roman" w:hAnsi="Times New Roman" w:cs="Times New Roman"/>
                <w:sz w:val="20"/>
              </w:rPr>
              <w:instrText xml:space="preserve"> ADDIN EN.CITE &lt;EndNote&gt;&lt;Cite&gt;&lt;Author&gt;Pagona&lt;/Author&gt;&lt;Year&gt;2008&lt;/Year&gt;&lt;RecNum&gt;87&lt;/RecNum&gt;&lt;DisplayText&gt;(Pagona &amp;amp; Costas, 2008)&lt;/DisplayText&gt;&lt;record&gt;&lt;rec-number&gt;87&lt;/rec-number&gt;&lt;foreign-keys&gt;&lt;key app="EN" db-id="xxxftases2zxd0edessv5aagd5ft2fpvfpvd" timestamp="1711432986"&gt;87&lt;/key&gt;&lt;/foreign-keys&gt;&lt;ref-type name="Journal Article"&gt;17&lt;/ref-type&gt;&lt;contributors&gt;&lt;authors&gt;&lt;author&gt;Pagona, Bournelli&lt;/author&gt;&lt;author&gt;Costas, Mountakis&lt;/author&gt;&lt;/authors&gt;&lt;/contributors&gt;&lt;titles&gt;&lt;title&gt;The development of motor creativity in elementary school children and its retention&lt;/title&gt;&lt;secondary-title&gt;Creativity Research Journal&lt;/secondary-title&gt;&lt;/titles&gt;&lt;periodical&gt;&lt;full-title&gt;Creativity Research Journal&lt;/full-title&gt;&lt;/periodical&gt;&lt;pages&gt;72-80&lt;/pages&gt;&lt;volume&gt;20&lt;/volume&gt;&lt;number&gt;1&lt;/number&gt;&lt;dates&gt;&lt;year&gt;2008&lt;/year&gt;&lt;/dates&gt;&lt;isbn&gt;1040-0419&lt;/isbn&gt;&lt;urls&gt;&lt;/urls&gt;&lt;/record&gt;&lt;/Cite&gt;&lt;/EndNote&gt;</w:instrText>
            </w:r>
            <w:r w:rsidRPr="00907207">
              <w:rPr>
                <w:rFonts w:ascii="Times New Roman" w:eastAsia="Times New Roman" w:hAnsi="Times New Roman" w:cs="Times New Roman"/>
                <w:sz w:val="20"/>
              </w:rPr>
              <w:fldChar w:fldCharType="separate"/>
            </w:r>
            <w:r w:rsidR="00392E09">
              <w:rPr>
                <w:rFonts w:ascii="Times New Roman" w:eastAsia="Times New Roman" w:hAnsi="Times New Roman" w:cs="Times New Roman"/>
                <w:noProof/>
                <w:sz w:val="20"/>
              </w:rPr>
              <w:t>(Pagona &amp; Costas, 2008)</w:t>
            </w:r>
            <w:r w:rsidRPr="00907207">
              <w:rPr>
                <w:rFonts w:ascii="Times New Roman" w:eastAsia="Times New Roman" w:hAnsi="Times New Roman" w:cs="Times New Roman"/>
                <w:sz w:val="20"/>
              </w:rPr>
              <w:fldChar w:fldCharType="end"/>
            </w:r>
            <w:r w:rsidRPr="00907207">
              <w:rPr>
                <w:rFonts w:ascii="Times New Roman" w:eastAsia="Times New Roman" w:hAnsi="Times New Roman" w:cs="Times New Roman"/>
                <w:sz w:val="20"/>
              </w:rPr>
              <w:t xml:space="preserve"> </w:t>
            </w:r>
          </w:p>
        </w:tc>
        <w:tc>
          <w:tcPr>
            <w:tcW w:w="2421" w:type="dxa"/>
            <w:gridSpan w:val="2"/>
          </w:tcPr>
          <w:p w14:paraId="4770551C" w14:textId="77777777" w:rsidR="009D722C" w:rsidRPr="00907207" w:rsidRDefault="009D722C" w:rsidP="00824E6C">
            <w:pPr>
              <w:ind w:right="186"/>
              <w:rPr>
                <w:rFonts w:asciiTheme="majorBidi" w:eastAsia="Times New Roman" w:hAnsiTheme="majorBidi" w:cstheme="majorBidi"/>
                <w:sz w:val="20"/>
              </w:rPr>
            </w:pPr>
            <w:r w:rsidRPr="00907207">
              <w:rPr>
                <w:rFonts w:asciiTheme="majorBidi" w:hAnsiTheme="majorBidi" w:cstheme="majorBidi"/>
                <w:kern w:val="0"/>
                <w:sz w:val="20"/>
              </w:rPr>
              <w:t>The development of motor creativity in elementary school children and its retention</w:t>
            </w:r>
          </w:p>
        </w:tc>
        <w:tc>
          <w:tcPr>
            <w:tcW w:w="810" w:type="dxa"/>
            <w:gridSpan w:val="2"/>
          </w:tcPr>
          <w:p w14:paraId="3B7E00F1" w14:textId="77777777" w:rsidR="009D722C" w:rsidRPr="00907207" w:rsidRDefault="009D722C" w:rsidP="00824E6C">
            <w:pPr>
              <w:ind w:right="186"/>
              <w:rPr>
                <w:rFonts w:ascii="Times New Roman" w:eastAsia="Times New Roman" w:hAnsi="Times New Roman" w:cs="Times New Roman"/>
                <w:sz w:val="20"/>
              </w:rPr>
            </w:pPr>
            <w:r w:rsidRPr="00907207">
              <w:rPr>
                <w:rFonts w:ascii="Times New Roman" w:eastAsia="Times New Roman" w:hAnsi="Times New Roman" w:cs="Times New Roman"/>
                <w:sz w:val="20"/>
              </w:rPr>
              <w:t>82</w:t>
            </w:r>
          </w:p>
        </w:tc>
        <w:tc>
          <w:tcPr>
            <w:tcW w:w="1260" w:type="dxa"/>
            <w:gridSpan w:val="2"/>
          </w:tcPr>
          <w:p w14:paraId="6BF6FB5C" w14:textId="77777777" w:rsidR="009D722C" w:rsidRPr="00907207" w:rsidRDefault="009D722C" w:rsidP="00824E6C">
            <w:pPr>
              <w:ind w:right="186"/>
              <w:rPr>
                <w:sz w:val="20"/>
              </w:rPr>
            </w:pPr>
            <w:r w:rsidRPr="00907207">
              <w:rPr>
                <w:rFonts w:ascii="Times New Roman" w:eastAsia="Times New Roman" w:hAnsi="Times New Roman" w:cs="Times New Roman"/>
                <w:sz w:val="20"/>
              </w:rPr>
              <w:t xml:space="preserve">both, </w:t>
            </w:r>
            <w:proofErr w:type="gramStart"/>
            <w:r w:rsidRPr="00907207">
              <w:rPr>
                <w:rFonts w:ascii="Times New Roman" w:eastAsia="Times New Roman" w:hAnsi="Times New Roman" w:cs="Times New Roman"/>
                <w:sz w:val="20"/>
              </w:rPr>
              <w:t xml:space="preserve">9 </w:t>
            </w:r>
            <w:r>
              <w:rPr>
                <w:rFonts w:ascii="Times New Roman" w:eastAsia="Times New Roman" w:hAnsi="Times New Roman" w:cs="Times New Roman"/>
                <w:sz w:val="20"/>
                <w:szCs w:val="20"/>
              </w:rPr>
              <w:t xml:space="preserve"> years</w:t>
            </w:r>
            <w:proofErr w:type="gramEnd"/>
          </w:p>
        </w:tc>
        <w:tc>
          <w:tcPr>
            <w:tcW w:w="1540" w:type="dxa"/>
            <w:gridSpan w:val="2"/>
          </w:tcPr>
          <w:p w14:paraId="7D15E224" w14:textId="77777777" w:rsidR="009D722C" w:rsidRPr="00907207" w:rsidRDefault="009D722C" w:rsidP="00824E6C">
            <w:pPr>
              <w:spacing w:line="237" w:lineRule="auto"/>
              <w:rPr>
                <w:sz w:val="20"/>
              </w:rPr>
            </w:pPr>
            <w:r w:rsidRPr="00907207">
              <w:rPr>
                <w:rFonts w:ascii="Times New Roman" w:eastAsia="Times New Roman" w:hAnsi="Times New Roman" w:cs="Times New Roman"/>
                <w:sz w:val="20"/>
              </w:rPr>
              <w:t xml:space="preserve">EX: Special Physical Education Program; CT: </w:t>
            </w:r>
          </w:p>
          <w:p w14:paraId="4B918AAB" w14:textId="77777777" w:rsidR="009D722C" w:rsidRPr="00907207" w:rsidRDefault="009D722C" w:rsidP="00824E6C">
            <w:pPr>
              <w:rPr>
                <w:sz w:val="20"/>
              </w:rPr>
            </w:pPr>
            <w:r w:rsidRPr="00907207">
              <w:rPr>
                <w:rFonts w:ascii="Times New Roman" w:eastAsia="Times New Roman" w:hAnsi="Times New Roman" w:cs="Times New Roman"/>
                <w:sz w:val="20"/>
              </w:rPr>
              <w:t xml:space="preserve">No intervention </w:t>
            </w:r>
          </w:p>
        </w:tc>
        <w:tc>
          <w:tcPr>
            <w:tcW w:w="1782" w:type="dxa"/>
          </w:tcPr>
          <w:p w14:paraId="2981AB3F" w14:textId="77777777" w:rsidR="009D722C" w:rsidRPr="00907207" w:rsidRDefault="009D722C" w:rsidP="00824E6C">
            <w:pPr>
              <w:ind w:right="6"/>
              <w:rPr>
                <w:sz w:val="20"/>
              </w:rPr>
            </w:pPr>
            <w:r w:rsidRPr="00907207">
              <w:rPr>
                <w:rFonts w:ascii="Times New Roman" w:eastAsia="Times New Roman" w:hAnsi="Times New Roman" w:cs="Times New Roman"/>
                <w:sz w:val="20"/>
              </w:rPr>
              <w:t xml:space="preserve">Motor Creativity Test </w:t>
            </w:r>
          </w:p>
        </w:tc>
        <w:tc>
          <w:tcPr>
            <w:tcW w:w="1378" w:type="dxa"/>
            <w:gridSpan w:val="2"/>
          </w:tcPr>
          <w:p w14:paraId="6E9363A7" w14:textId="77777777" w:rsidR="009D722C" w:rsidRPr="00907207" w:rsidRDefault="009D722C" w:rsidP="00824E6C">
            <w:pPr>
              <w:rPr>
                <w:sz w:val="20"/>
              </w:rPr>
            </w:pPr>
            <w:r w:rsidRPr="00907207">
              <w:rPr>
                <w:rFonts w:ascii="Times New Roman" w:eastAsia="Times New Roman" w:hAnsi="Times New Roman" w:cs="Times New Roman"/>
                <w:sz w:val="20"/>
              </w:rPr>
              <w:t xml:space="preserve">EX &gt; CT </w:t>
            </w:r>
          </w:p>
        </w:tc>
        <w:tc>
          <w:tcPr>
            <w:tcW w:w="1389" w:type="dxa"/>
          </w:tcPr>
          <w:p w14:paraId="276300B8" w14:textId="77777777" w:rsidR="009D722C" w:rsidRPr="00907207" w:rsidRDefault="009D722C" w:rsidP="00824E6C">
            <w:pPr>
              <w:rPr>
                <w:sz w:val="20"/>
              </w:rPr>
            </w:pPr>
            <w:r w:rsidRPr="00907207">
              <w:rPr>
                <w:rFonts w:ascii="Times New Roman" w:eastAsia="Times New Roman" w:hAnsi="Times New Roman" w:cs="Times New Roman"/>
                <w:sz w:val="20"/>
              </w:rPr>
              <w:t xml:space="preserve">n/a </w:t>
            </w:r>
          </w:p>
        </w:tc>
      </w:tr>
      <w:tr w:rsidR="009D722C" w:rsidRPr="00907207" w14:paraId="118B62A5" w14:textId="77777777" w:rsidTr="00CE6DA6">
        <w:trPr>
          <w:trHeight w:val="2280"/>
        </w:trPr>
        <w:tc>
          <w:tcPr>
            <w:tcW w:w="1136" w:type="dxa"/>
          </w:tcPr>
          <w:p w14:paraId="7AD31BAD" w14:textId="77777777" w:rsidR="009D722C" w:rsidRPr="00907207" w:rsidRDefault="009D722C" w:rsidP="00824E6C">
            <w:pPr>
              <w:ind w:left="115"/>
              <w:rPr>
                <w:rFonts w:ascii="Times New Roman" w:eastAsia="Times New Roman" w:hAnsi="Times New Roman" w:cs="Times New Roman"/>
                <w:sz w:val="20"/>
              </w:rPr>
            </w:pPr>
            <w:r w:rsidRPr="00907207">
              <w:rPr>
                <w:rFonts w:ascii="Times New Roman" w:eastAsia="Times New Roman" w:hAnsi="Times New Roman" w:cs="Times New Roman"/>
                <w:sz w:val="20"/>
              </w:rPr>
              <w:lastRenderedPageBreak/>
              <w:t>14</w:t>
            </w:r>
          </w:p>
        </w:tc>
        <w:tc>
          <w:tcPr>
            <w:tcW w:w="2203" w:type="dxa"/>
          </w:tcPr>
          <w:p w14:paraId="0FD9BA8E" w14:textId="1E5D7E97" w:rsidR="009D722C" w:rsidRPr="00907207" w:rsidRDefault="009D722C" w:rsidP="00824E6C">
            <w:pPr>
              <w:ind w:left="115"/>
              <w:rPr>
                <w:sz w:val="20"/>
              </w:rPr>
            </w:pPr>
            <w:r w:rsidRPr="00907207">
              <w:rPr>
                <w:rFonts w:ascii="Times New Roman" w:eastAsia="Times New Roman" w:hAnsi="Times New Roman" w:cs="Times New Roman"/>
                <w:sz w:val="20"/>
              </w:rPr>
              <w:t>Cheung (2010)</w:t>
            </w:r>
            <w:r w:rsidRPr="00907207">
              <w:rPr>
                <w:rFonts w:ascii="Times New Roman" w:eastAsia="Times New Roman" w:hAnsi="Times New Roman" w:cs="Times New Roman"/>
                <w:sz w:val="20"/>
              </w:rPr>
              <w:fldChar w:fldCharType="begin"/>
            </w:r>
            <w:r w:rsidR="00392E09">
              <w:rPr>
                <w:rFonts w:ascii="Times New Roman" w:eastAsia="Times New Roman" w:hAnsi="Times New Roman" w:cs="Times New Roman"/>
                <w:sz w:val="20"/>
              </w:rPr>
              <w:instrText xml:space="preserve"> ADDIN EN.CITE &lt;EndNote&gt;&lt;Cite&gt;&lt;Author&gt;Cheung&lt;/Author&gt;&lt;Year&gt;2010&lt;/Year&gt;&lt;RecNum&gt;41&lt;/RecNum&gt;&lt;DisplayText&gt;(Cheung, 2010)&lt;/DisplayText&gt;&lt;record&gt;&lt;rec-number&gt;41&lt;/rec-number&gt;&lt;foreign-keys&gt;&lt;key app="EN" db-id="xxxftases2zxd0edessv5aagd5ft2fpvfpvd" timestamp="1709020087"&gt;41&lt;/key&gt;&lt;/foreign-keys&gt;&lt;ref-type name="Journal Article"&gt;17&lt;/ref-type&gt;&lt;contributors&gt;&lt;authors&gt;&lt;author&gt;Cheung, Rebecca Hun Ping&lt;/author&gt;&lt;/authors&gt;&lt;/contributors&gt;&lt;titles&gt;&lt;title&gt;Designing movement activities to develop children&amp;apos;s creativity in early childhood education&lt;/title&gt;&lt;secondary-title&gt;Early Child Development and Care&lt;/secondary-title&gt;&lt;/titles&gt;&lt;periodical&gt;&lt;full-title&gt;Early Child Development and Care&lt;/full-title&gt;&lt;/periodical&gt;&lt;pages&gt;377-385&lt;/pages&gt;&lt;volume&gt;180&lt;/volume&gt;&lt;number&gt;3&lt;/number&gt;&lt;dates&gt;&lt;year&gt;2010&lt;/year&gt;&lt;/dates&gt;&lt;isbn&gt;0300-4430&lt;/isbn&gt;&lt;urls&gt;&lt;/urls&gt;&lt;/record&gt;&lt;/Cite&gt;&lt;/EndNote&gt;</w:instrText>
            </w:r>
            <w:r w:rsidRPr="00907207">
              <w:rPr>
                <w:rFonts w:ascii="Times New Roman" w:eastAsia="Times New Roman" w:hAnsi="Times New Roman" w:cs="Times New Roman"/>
                <w:sz w:val="20"/>
              </w:rPr>
              <w:fldChar w:fldCharType="separate"/>
            </w:r>
            <w:r w:rsidR="00392E09">
              <w:rPr>
                <w:rFonts w:ascii="Times New Roman" w:eastAsia="Times New Roman" w:hAnsi="Times New Roman" w:cs="Times New Roman"/>
                <w:noProof/>
                <w:sz w:val="20"/>
              </w:rPr>
              <w:t>(Cheung, 2010)</w:t>
            </w:r>
            <w:r w:rsidRPr="00907207">
              <w:rPr>
                <w:rFonts w:ascii="Times New Roman" w:eastAsia="Times New Roman" w:hAnsi="Times New Roman" w:cs="Times New Roman"/>
                <w:sz w:val="20"/>
              </w:rPr>
              <w:fldChar w:fldCharType="end"/>
            </w:r>
            <w:r w:rsidRPr="00907207">
              <w:rPr>
                <w:rFonts w:ascii="Times New Roman" w:eastAsia="Times New Roman" w:hAnsi="Times New Roman" w:cs="Times New Roman"/>
                <w:sz w:val="20"/>
              </w:rPr>
              <w:t xml:space="preserve"> </w:t>
            </w:r>
          </w:p>
        </w:tc>
        <w:tc>
          <w:tcPr>
            <w:tcW w:w="2421" w:type="dxa"/>
            <w:gridSpan w:val="2"/>
          </w:tcPr>
          <w:p w14:paraId="2ED6930F" w14:textId="77777777" w:rsidR="009D722C" w:rsidRPr="00907207" w:rsidRDefault="009D722C" w:rsidP="00824E6C">
            <w:pPr>
              <w:rPr>
                <w:rFonts w:asciiTheme="majorBidi" w:eastAsia="Times New Roman" w:hAnsiTheme="majorBidi" w:cstheme="majorBidi"/>
                <w:sz w:val="20"/>
              </w:rPr>
            </w:pPr>
            <w:r w:rsidRPr="00907207">
              <w:rPr>
                <w:rFonts w:asciiTheme="majorBidi" w:hAnsiTheme="majorBidi" w:cstheme="majorBidi"/>
                <w:kern w:val="0"/>
                <w:sz w:val="20"/>
              </w:rPr>
              <w:t>Designing movement activities to develop children's creativity in early childhood education</w:t>
            </w:r>
          </w:p>
        </w:tc>
        <w:tc>
          <w:tcPr>
            <w:tcW w:w="810" w:type="dxa"/>
            <w:gridSpan w:val="2"/>
          </w:tcPr>
          <w:p w14:paraId="78D46623" w14:textId="77777777" w:rsidR="009D722C" w:rsidRPr="00907207" w:rsidRDefault="009D722C" w:rsidP="00824E6C">
            <w:pPr>
              <w:rPr>
                <w:rFonts w:ascii="Times New Roman" w:eastAsia="Times New Roman" w:hAnsi="Times New Roman" w:cs="Times New Roman"/>
                <w:sz w:val="20"/>
              </w:rPr>
            </w:pPr>
            <w:r w:rsidRPr="00907207">
              <w:rPr>
                <w:rFonts w:ascii="Times New Roman" w:eastAsia="Times New Roman" w:hAnsi="Times New Roman" w:cs="Times New Roman"/>
                <w:sz w:val="20"/>
              </w:rPr>
              <w:t>60</w:t>
            </w:r>
          </w:p>
        </w:tc>
        <w:tc>
          <w:tcPr>
            <w:tcW w:w="1260" w:type="dxa"/>
            <w:gridSpan w:val="2"/>
          </w:tcPr>
          <w:p w14:paraId="075F35B1" w14:textId="77777777" w:rsidR="009D722C" w:rsidRPr="00907207" w:rsidRDefault="009D722C" w:rsidP="00824E6C">
            <w:pPr>
              <w:rPr>
                <w:sz w:val="20"/>
              </w:rPr>
            </w:pPr>
            <w:r w:rsidRPr="00907207">
              <w:rPr>
                <w:rFonts w:ascii="Times New Roman" w:eastAsia="Times New Roman" w:hAnsi="Times New Roman" w:cs="Times New Roman"/>
                <w:sz w:val="20"/>
              </w:rPr>
              <w:t xml:space="preserve">n/a, </w:t>
            </w:r>
          </w:p>
          <w:p w14:paraId="6A9B8D35" w14:textId="77777777" w:rsidR="009D722C" w:rsidRPr="00907207" w:rsidRDefault="009D722C" w:rsidP="00824E6C">
            <w:pPr>
              <w:rPr>
                <w:sz w:val="20"/>
              </w:rPr>
            </w:pPr>
            <w:r w:rsidRPr="00907207">
              <w:rPr>
                <w:rFonts w:ascii="Times New Roman" w:eastAsia="Times New Roman" w:hAnsi="Times New Roman" w:cs="Times New Roman"/>
                <w:sz w:val="20"/>
              </w:rPr>
              <w:t>5-</w:t>
            </w:r>
            <w:proofErr w:type="gramStart"/>
            <w:r w:rsidRPr="00907207">
              <w:rPr>
                <w:rFonts w:ascii="Times New Roman" w:eastAsia="Times New Roman" w:hAnsi="Times New Roman" w:cs="Times New Roman"/>
                <w:sz w:val="20"/>
              </w:rPr>
              <w:t xml:space="preserve">6 </w:t>
            </w:r>
            <w:r>
              <w:rPr>
                <w:rFonts w:ascii="Times New Roman" w:eastAsia="Times New Roman" w:hAnsi="Times New Roman" w:cs="Times New Roman"/>
                <w:sz w:val="20"/>
                <w:szCs w:val="20"/>
              </w:rPr>
              <w:t xml:space="preserve"> years</w:t>
            </w:r>
            <w:proofErr w:type="gramEnd"/>
          </w:p>
        </w:tc>
        <w:tc>
          <w:tcPr>
            <w:tcW w:w="1540" w:type="dxa"/>
            <w:gridSpan w:val="2"/>
          </w:tcPr>
          <w:p w14:paraId="6C851626" w14:textId="77777777" w:rsidR="009D722C" w:rsidRPr="00907207" w:rsidRDefault="009D722C" w:rsidP="00824E6C">
            <w:pPr>
              <w:rPr>
                <w:sz w:val="20"/>
              </w:rPr>
            </w:pPr>
            <w:r w:rsidRPr="00907207">
              <w:rPr>
                <w:rFonts w:ascii="Times New Roman" w:eastAsia="Times New Roman" w:hAnsi="Times New Roman" w:cs="Times New Roman"/>
                <w:sz w:val="20"/>
              </w:rPr>
              <w:t xml:space="preserve">Movement Activity Program </w:t>
            </w:r>
          </w:p>
        </w:tc>
        <w:tc>
          <w:tcPr>
            <w:tcW w:w="1782" w:type="dxa"/>
          </w:tcPr>
          <w:p w14:paraId="48AF9F39" w14:textId="77777777" w:rsidR="009D722C" w:rsidRPr="00907207" w:rsidRDefault="009D722C" w:rsidP="00824E6C">
            <w:pPr>
              <w:rPr>
                <w:sz w:val="20"/>
              </w:rPr>
            </w:pPr>
            <w:r w:rsidRPr="00907207">
              <w:rPr>
                <w:rFonts w:ascii="Times New Roman" w:eastAsia="Times New Roman" w:hAnsi="Times New Roman" w:cs="Times New Roman"/>
                <w:sz w:val="20"/>
              </w:rPr>
              <w:t xml:space="preserve">Torrance Test of Creative Thinking </w:t>
            </w:r>
          </w:p>
        </w:tc>
        <w:tc>
          <w:tcPr>
            <w:tcW w:w="1378" w:type="dxa"/>
            <w:gridSpan w:val="2"/>
          </w:tcPr>
          <w:p w14:paraId="147C2B72" w14:textId="77777777" w:rsidR="009D722C" w:rsidRPr="00907207" w:rsidRDefault="009D722C" w:rsidP="00824E6C">
            <w:pPr>
              <w:rPr>
                <w:sz w:val="20"/>
              </w:rPr>
            </w:pPr>
            <w:r w:rsidRPr="00907207">
              <w:rPr>
                <w:rFonts w:ascii="Times New Roman" w:eastAsia="Times New Roman" w:hAnsi="Times New Roman" w:cs="Times New Roman"/>
                <w:sz w:val="20"/>
              </w:rPr>
              <w:t xml:space="preserve">Movement </w:t>
            </w:r>
          </w:p>
          <w:p w14:paraId="7A9B70CE" w14:textId="77777777" w:rsidR="009D722C" w:rsidRPr="00907207" w:rsidRDefault="009D722C" w:rsidP="00824E6C">
            <w:pPr>
              <w:ind w:right="314"/>
              <w:rPr>
                <w:sz w:val="20"/>
              </w:rPr>
            </w:pPr>
            <w:r w:rsidRPr="00907207">
              <w:rPr>
                <w:rFonts w:ascii="Times New Roman" w:eastAsia="Times New Roman" w:hAnsi="Times New Roman" w:cs="Times New Roman"/>
                <w:sz w:val="20"/>
              </w:rPr>
              <w:t xml:space="preserve">Activity increased creativity skills in children from different schools </w:t>
            </w:r>
          </w:p>
        </w:tc>
        <w:tc>
          <w:tcPr>
            <w:tcW w:w="1389" w:type="dxa"/>
          </w:tcPr>
          <w:p w14:paraId="3843781C" w14:textId="77777777" w:rsidR="009D722C" w:rsidRPr="00907207" w:rsidRDefault="009D722C" w:rsidP="00824E6C">
            <w:pPr>
              <w:spacing w:line="237" w:lineRule="auto"/>
              <w:rPr>
                <w:sz w:val="20"/>
              </w:rPr>
            </w:pPr>
            <w:r w:rsidRPr="00907207">
              <w:rPr>
                <w:rFonts w:ascii="Times New Roman" w:eastAsia="Times New Roman" w:hAnsi="Times New Roman" w:cs="Times New Roman"/>
                <w:sz w:val="20"/>
              </w:rPr>
              <w:t xml:space="preserve">Children with limited experience </w:t>
            </w:r>
          </w:p>
          <w:p w14:paraId="0F63ABF5" w14:textId="77777777" w:rsidR="009D722C" w:rsidRPr="00907207" w:rsidRDefault="009D722C" w:rsidP="00824E6C">
            <w:pPr>
              <w:rPr>
                <w:sz w:val="20"/>
              </w:rPr>
            </w:pPr>
            <w:r w:rsidRPr="00907207">
              <w:rPr>
                <w:rFonts w:ascii="Times New Roman" w:eastAsia="Times New Roman" w:hAnsi="Times New Roman" w:cs="Times New Roman"/>
                <w:sz w:val="20"/>
              </w:rPr>
              <w:t xml:space="preserve">in creative </w:t>
            </w:r>
          </w:p>
          <w:p w14:paraId="7DC88B0D" w14:textId="77777777" w:rsidR="009D722C" w:rsidRPr="00907207" w:rsidRDefault="009D722C" w:rsidP="00824E6C">
            <w:pPr>
              <w:ind w:right="44"/>
              <w:rPr>
                <w:sz w:val="20"/>
              </w:rPr>
            </w:pPr>
            <w:r w:rsidRPr="00907207">
              <w:rPr>
                <w:rFonts w:ascii="Times New Roman" w:eastAsia="Times New Roman" w:hAnsi="Times New Roman" w:cs="Times New Roman"/>
                <w:sz w:val="20"/>
              </w:rPr>
              <w:t xml:space="preserve">movement; no control condition; no pre-posttest design </w:t>
            </w:r>
          </w:p>
        </w:tc>
      </w:tr>
      <w:tr w:rsidR="009D722C" w:rsidRPr="00907207" w14:paraId="4E2E7AE2" w14:textId="77777777" w:rsidTr="00CE6DA6">
        <w:trPr>
          <w:trHeight w:val="1594"/>
        </w:trPr>
        <w:tc>
          <w:tcPr>
            <w:tcW w:w="1136" w:type="dxa"/>
          </w:tcPr>
          <w:p w14:paraId="2B53FD3A" w14:textId="77777777" w:rsidR="009D722C" w:rsidRPr="00907207" w:rsidRDefault="009D722C" w:rsidP="00824E6C">
            <w:pPr>
              <w:ind w:left="115"/>
              <w:rPr>
                <w:rFonts w:ascii="Times New Roman" w:eastAsia="Times New Roman" w:hAnsi="Times New Roman" w:cs="Times New Roman"/>
                <w:sz w:val="20"/>
              </w:rPr>
            </w:pPr>
            <w:r w:rsidRPr="00907207">
              <w:rPr>
                <w:rFonts w:ascii="Times New Roman" w:eastAsia="Times New Roman" w:hAnsi="Times New Roman" w:cs="Times New Roman"/>
                <w:sz w:val="20"/>
              </w:rPr>
              <w:t>15</w:t>
            </w:r>
          </w:p>
        </w:tc>
        <w:tc>
          <w:tcPr>
            <w:tcW w:w="2203" w:type="dxa"/>
          </w:tcPr>
          <w:p w14:paraId="50267721" w14:textId="537595C3" w:rsidR="009D722C" w:rsidRPr="00907207" w:rsidRDefault="009D722C" w:rsidP="00824E6C">
            <w:pPr>
              <w:ind w:left="115"/>
              <w:rPr>
                <w:sz w:val="20"/>
              </w:rPr>
            </w:pPr>
            <w:proofErr w:type="spellStart"/>
            <w:r w:rsidRPr="00907207">
              <w:rPr>
                <w:rFonts w:ascii="Times New Roman" w:eastAsia="Times New Roman" w:hAnsi="Times New Roman" w:cs="Times New Roman"/>
                <w:sz w:val="20"/>
              </w:rPr>
              <w:t>Garaigordobil</w:t>
            </w:r>
            <w:proofErr w:type="spellEnd"/>
            <w:r w:rsidRPr="00907207">
              <w:rPr>
                <w:rFonts w:ascii="Times New Roman" w:eastAsia="Times New Roman" w:hAnsi="Times New Roman" w:cs="Times New Roman"/>
                <w:sz w:val="20"/>
              </w:rPr>
              <w:t xml:space="preserve"> and </w:t>
            </w:r>
            <w:proofErr w:type="spellStart"/>
            <w:r w:rsidRPr="00907207">
              <w:rPr>
                <w:rFonts w:ascii="Times New Roman" w:eastAsia="Times New Roman" w:hAnsi="Times New Roman" w:cs="Times New Roman"/>
                <w:sz w:val="20"/>
              </w:rPr>
              <w:t>Berrueco</w:t>
            </w:r>
            <w:proofErr w:type="spellEnd"/>
            <w:r w:rsidRPr="00907207">
              <w:rPr>
                <w:rFonts w:ascii="Times New Roman" w:eastAsia="Times New Roman" w:hAnsi="Times New Roman" w:cs="Times New Roman"/>
                <w:sz w:val="20"/>
              </w:rPr>
              <w:t xml:space="preserve"> (2011)</w:t>
            </w:r>
            <w:r w:rsidRPr="00907207">
              <w:rPr>
                <w:rFonts w:ascii="Times New Roman" w:eastAsia="Times New Roman" w:hAnsi="Times New Roman" w:cs="Times New Roman"/>
                <w:sz w:val="20"/>
              </w:rPr>
              <w:fldChar w:fldCharType="begin"/>
            </w:r>
            <w:r w:rsidR="00392E09">
              <w:rPr>
                <w:rFonts w:ascii="Times New Roman" w:eastAsia="Times New Roman" w:hAnsi="Times New Roman" w:cs="Times New Roman"/>
                <w:sz w:val="20"/>
              </w:rPr>
              <w:instrText xml:space="preserve"> ADDIN EN.CITE &lt;EndNote&gt;&lt;Cite&gt;&lt;Author&gt;Garaigordobil&lt;/Author&gt;&lt;Year&gt;2011&lt;/Year&gt;&lt;RecNum&gt;88&lt;/RecNum&gt;&lt;DisplayText&gt;(Garaigordobil &amp;amp; Berrueco, 2011)&lt;/DisplayText&gt;&lt;record&gt;&lt;rec-number&gt;88&lt;/rec-number&gt;&lt;foreign-keys&gt;&lt;key app="EN" db-id="xxxftases2zxd0edessv5aagd5ft2fpvfpvd" timestamp="1711433205"&gt;88&lt;/key&gt;&lt;/foreign-keys&gt;&lt;ref-type name="Journal Article"&gt;17&lt;/ref-type&gt;&lt;contributors&gt;&lt;authors&gt;&lt;author&gt;Garaigordobil, Maite&lt;/author&gt;&lt;author&gt;Berrueco, Laura&lt;/author&gt;&lt;/authors&gt;&lt;/contributors&gt;&lt;titles&gt;&lt;title&gt;Effects of a play program on creative thinking of preschool children&lt;/title&gt;&lt;secondary-title&gt;The Spanish journal of psychology&lt;/secondary-title&gt;&lt;/titles&gt;&lt;periodical&gt;&lt;full-title&gt;The Spanish journal of psychology&lt;/full-title&gt;&lt;/periodical&gt;&lt;pages&gt;608-618&lt;/pages&gt;&lt;volume&gt;14&lt;/volume&gt;&lt;number&gt;2&lt;/number&gt;&lt;dates&gt;&lt;year&gt;2011&lt;/year&gt;&lt;/dates&gt;&lt;isbn&gt;1988-2904&lt;/isbn&gt;&lt;urls&gt;&lt;/urls&gt;&lt;/record&gt;&lt;/Cite&gt;&lt;/EndNote&gt;</w:instrText>
            </w:r>
            <w:r w:rsidRPr="00907207">
              <w:rPr>
                <w:rFonts w:ascii="Times New Roman" w:eastAsia="Times New Roman" w:hAnsi="Times New Roman" w:cs="Times New Roman"/>
                <w:sz w:val="20"/>
              </w:rPr>
              <w:fldChar w:fldCharType="separate"/>
            </w:r>
            <w:r w:rsidR="00392E09">
              <w:rPr>
                <w:rFonts w:ascii="Times New Roman" w:eastAsia="Times New Roman" w:hAnsi="Times New Roman" w:cs="Times New Roman"/>
                <w:noProof/>
                <w:sz w:val="20"/>
              </w:rPr>
              <w:t>(</w:t>
            </w:r>
            <w:proofErr w:type="spellStart"/>
            <w:r w:rsidR="00392E09">
              <w:rPr>
                <w:rFonts w:ascii="Times New Roman" w:eastAsia="Times New Roman" w:hAnsi="Times New Roman" w:cs="Times New Roman"/>
                <w:noProof/>
                <w:sz w:val="20"/>
              </w:rPr>
              <w:t>Garaigordobil</w:t>
            </w:r>
            <w:proofErr w:type="spellEnd"/>
            <w:r w:rsidR="00392E09">
              <w:rPr>
                <w:rFonts w:ascii="Times New Roman" w:eastAsia="Times New Roman" w:hAnsi="Times New Roman" w:cs="Times New Roman"/>
                <w:noProof/>
                <w:sz w:val="20"/>
              </w:rPr>
              <w:t xml:space="preserve"> &amp; Berrueco, 2011)</w:t>
            </w:r>
            <w:r w:rsidRPr="00907207">
              <w:rPr>
                <w:rFonts w:ascii="Times New Roman" w:eastAsia="Times New Roman" w:hAnsi="Times New Roman" w:cs="Times New Roman"/>
                <w:sz w:val="20"/>
              </w:rPr>
              <w:fldChar w:fldCharType="end"/>
            </w:r>
            <w:r w:rsidRPr="00907207">
              <w:rPr>
                <w:rFonts w:ascii="Times New Roman" w:eastAsia="Times New Roman" w:hAnsi="Times New Roman" w:cs="Times New Roman"/>
                <w:sz w:val="20"/>
              </w:rPr>
              <w:t xml:space="preserve"> </w:t>
            </w:r>
          </w:p>
        </w:tc>
        <w:tc>
          <w:tcPr>
            <w:tcW w:w="2421" w:type="dxa"/>
            <w:gridSpan w:val="2"/>
          </w:tcPr>
          <w:p w14:paraId="6EB51DC1" w14:textId="77777777" w:rsidR="009D722C" w:rsidRPr="00907207" w:rsidRDefault="009D722C" w:rsidP="00824E6C">
            <w:pPr>
              <w:ind w:right="186"/>
              <w:rPr>
                <w:rFonts w:asciiTheme="majorBidi" w:eastAsia="Times New Roman" w:hAnsiTheme="majorBidi" w:cstheme="majorBidi"/>
                <w:sz w:val="20"/>
              </w:rPr>
            </w:pPr>
            <w:r w:rsidRPr="00907207">
              <w:rPr>
                <w:rFonts w:asciiTheme="majorBidi" w:hAnsiTheme="majorBidi" w:cstheme="majorBidi"/>
                <w:kern w:val="0"/>
                <w:sz w:val="20"/>
              </w:rPr>
              <w:t>Effects of a play program on creative thinking of preschool children</w:t>
            </w:r>
          </w:p>
        </w:tc>
        <w:tc>
          <w:tcPr>
            <w:tcW w:w="810" w:type="dxa"/>
            <w:gridSpan w:val="2"/>
          </w:tcPr>
          <w:p w14:paraId="35435D1D" w14:textId="77777777" w:rsidR="009D722C" w:rsidRPr="00907207" w:rsidRDefault="009D722C" w:rsidP="00824E6C">
            <w:pPr>
              <w:ind w:right="186"/>
              <w:rPr>
                <w:rFonts w:ascii="Times New Roman" w:eastAsia="Times New Roman" w:hAnsi="Times New Roman" w:cs="Times New Roman"/>
                <w:sz w:val="20"/>
              </w:rPr>
            </w:pPr>
            <w:r w:rsidRPr="00907207">
              <w:rPr>
                <w:rFonts w:ascii="Times New Roman" w:eastAsia="Times New Roman" w:hAnsi="Times New Roman" w:cs="Times New Roman"/>
                <w:sz w:val="20"/>
              </w:rPr>
              <w:t>86</w:t>
            </w:r>
          </w:p>
        </w:tc>
        <w:tc>
          <w:tcPr>
            <w:tcW w:w="1260" w:type="dxa"/>
            <w:gridSpan w:val="2"/>
          </w:tcPr>
          <w:p w14:paraId="7457FFDE" w14:textId="77777777" w:rsidR="009D722C" w:rsidRPr="00907207" w:rsidRDefault="009D722C" w:rsidP="00824E6C">
            <w:pPr>
              <w:ind w:right="186"/>
              <w:rPr>
                <w:sz w:val="20"/>
              </w:rPr>
            </w:pPr>
            <w:r w:rsidRPr="00907207">
              <w:rPr>
                <w:rFonts w:ascii="Times New Roman" w:eastAsia="Times New Roman" w:hAnsi="Times New Roman" w:cs="Times New Roman"/>
                <w:sz w:val="20"/>
              </w:rPr>
              <w:t>both, 5-</w:t>
            </w:r>
            <w:proofErr w:type="gramStart"/>
            <w:r w:rsidRPr="00907207">
              <w:rPr>
                <w:rFonts w:ascii="Times New Roman" w:eastAsia="Times New Roman" w:hAnsi="Times New Roman" w:cs="Times New Roman"/>
                <w:sz w:val="20"/>
              </w:rPr>
              <w:t xml:space="preserve">6 </w:t>
            </w:r>
            <w:r>
              <w:rPr>
                <w:rFonts w:ascii="Times New Roman" w:eastAsia="Times New Roman" w:hAnsi="Times New Roman" w:cs="Times New Roman"/>
                <w:sz w:val="20"/>
                <w:szCs w:val="20"/>
              </w:rPr>
              <w:t xml:space="preserve"> years</w:t>
            </w:r>
            <w:proofErr w:type="gramEnd"/>
          </w:p>
        </w:tc>
        <w:tc>
          <w:tcPr>
            <w:tcW w:w="1540" w:type="dxa"/>
            <w:gridSpan w:val="2"/>
          </w:tcPr>
          <w:p w14:paraId="6EFFDBC9" w14:textId="77777777" w:rsidR="009D722C" w:rsidRPr="00907207" w:rsidRDefault="009D722C" w:rsidP="00824E6C">
            <w:pPr>
              <w:spacing w:line="237" w:lineRule="auto"/>
              <w:ind w:right="163"/>
              <w:rPr>
                <w:sz w:val="20"/>
              </w:rPr>
            </w:pPr>
            <w:r w:rsidRPr="00907207">
              <w:rPr>
                <w:rFonts w:ascii="Times New Roman" w:eastAsia="Times New Roman" w:hAnsi="Times New Roman" w:cs="Times New Roman"/>
                <w:sz w:val="20"/>
              </w:rPr>
              <w:t xml:space="preserve">EX: Cooperative- Creative Play Program; </w:t>
            </w:r>
          </w:p>
          <w:p w14:paraId="689F9CD6" w14:textId="77777777" w:rsidR="009D722C" w:rsidRPr="00907207" w:rsidRDefault="009D722C" w:rsidP="00824E6C">
            <w:pPr>
              <w:rPr>
                <w:sz w:val="20"/>
              </w:rPr>
            </w:pPr>
            <w:r w:rsidRPr="00907207">
              <w:rPr>
                <w:rFonts w:ascii="Times New Roman" w:eastAsia="Times New Roman" w:hAnsi="Times New Roman" w:cs="Times New Roman"/>
                <w:sz w:val="20"/>
              </w:rPr>
              <w:t xml:space="preserve">CT: No intervention </w:t>
            </w:r>
          </w:p>
        </w:tc>
        <w:tc>
          <w:tcPr>
            <w:tcW w:w="1782" w:type="dxa"/>
          </w:tcPr>
          <w:p w14:paraId="4E50B075" w14:textId="77777777" w:rsidR="009D722C" w:rsidRPr="00907207" w:rsidRDefault="009D722C" w:rsidP="00824E6C">
            <w:pPr>
              <w:spacing w:line="237" w:lineRule="auto"/>
              <w:ind w:right="34"/>
              <w:rPr>
                <w:sz w:val="20"/>
              </w:rPr>
            </w:pPr>
            <w:r w:rsidRPr="00907207">
              <w:rPr>
                <w:rFonts w:ascii="Times New Roman" w:eastAsia="Times New Roman" w:hAnsi="Times New Roman" w:cs="Times New Roman"/>
                <w:sz w:val="20"/>
              </w:rPr>
              <w:t xml:space="preserve">Torrance Test of Creative Thinking, and Scale of Creative Behaviors and Personality </w:t>
            </w:r>
          </w:p>
          <w:p w14:paraId="088E55DE" w14:textId="77777777" w:rsidR="009D722C" w:rsidRPr="00907207" w:rsidRDefault="009D722C" w:rsidP="00824E6C">
            <w:pPr>
              <w:rPr>
                <w:sz w:val="20"/>
              </w:rPr>
            </w:pPr>
            <w:r w:rsidRPr="00907207">
              <w:rPr>
                <w:rFonts w:ascii="Times New Roman" w:eastAsia="Times New Roman" w:hAnsi="Times New Roman" w:cs="Times New Roman"/>
                <w:sz w:val="20"/>
              </w:rPr>
              <w:t xml:space="preserve">Traits </w:t>
            </w:r>
          </w:p>
        </w:tc>
        <w:tc>
          <w:tcPr>
            <w:tcW w:w="1378" w:type="dxa"/>
            <w:gridSpan w:val="2"/>
          </w:tcPr>
          <w:p w14:paraId="5780E590" w14:textId="77777777" w:rsidR="009D722C" w:rsidRPr="00907207" w:rsidRDefault="009D722C" w:rsidP="00824E6C">
            <w:pPr>
              <w:rPr>
                <w:sz w:val="20"/>
              </w:rPr>
            </w:pPr>
            <w:r w:rsidRPr="00907207">
              <w:rPr>
                <w:rFonts w:ascii="Times New Roman" w:eastAsia="Times New Roman" w:hAnsi="Times New Roman" w:cs="Times New Roman"/>
                <w:sz w:val="20"/>
              </w:rPr>
              <w:t xml:space="preserve">EX &gt; CT </w:t>
            </w:r>
          </w:p>
        </w:tc>
        <w:tc>
          <w:tcPr>
            <w:tcW w:w="1389" w:type="dxa"/>
          </w:tcPr>
          <w:p w14:paraId="06F39CD5" w14:textId="77777777" w:rsidR="009D722C" w:rsidRPr="00907207" w:rsidRDefault="009D722C" w:rsidP="00824E6C">
            <w:pPr>
              <w:spacing w:line="237" w:lineRule="auto"/>
              <w:rPr>
                <w:sz w:val="20"/>
              </w:rPr>
            </w:pPr>
            <w:r w:rsidRPr="00907207">
              <w:rPr>
                <w:rFonts w:ascii="Times New Roman" w:eastAsia="Times New Roman" w:hAnsi="Times New Roman" w:cs="Times New Roman"/>
                <w:sz w:val="20"/>
              </w:rPr>
              <w:t xml:space="preserve">Lacks controlled characteristics </w:t>
            </w:r>
          </w:p>
          <w:p w14:paraId="4AD450D9" w14:textId="77777777" w:rsidR="009D722C" w:rsidRPr="00907207" w:rsidRDefault="009D722C" w:rsidP="00824E6C">
            <w:pPr>
              <w:rPr>
                <w:sz w:val="20"/>
              </w:rPr>
            </w:pPr>
            <w:r w:rsidRPr="00907207">
              <w:rPr>
                <w:rFonts w:ascii="Times New Roman" w:eastAsia="Times New Roman" w:hAnsi="Times New Roman" w:cs="Times New Roman"/>
                <w:sz w:val="20"/>
              </w:rPr>
              <w:t>of the person who administers the program</w:t>
            </w:r>
          </w:p>
        </w:tc>
      </w:tr>
      <w:tr w:rsidR="009D722C" w:rsidRPr="00907207" w14:paraId="14204187" w14:textId="77777777" w:rsidTr="00CE6DA6">
        <w:trPr>
          <w:trHeight w:val="1358"/>
        </w:trPr>
        <w:tc>
          <w:tcPr>
            <w:tcW w:w="1136" w:type="dxa"/>
          </w:tcPr>
          <w:p w14:paraId="682D1913" w14:textId="1FB2F36B" w:rsidR="009D722C" w:rsidRPr="00907207" w:rsidRDefault="009D722C" w:rsidP="002401F5">
            <w:pPr>
              <w:ind w:left="115"/>
              <w:jc w:val="center"/>
              <w:rPr>
                <w:rFonts w:ascii="Times New Roman" w:eastAsia="Times New Roman" w:hAnsi="Times New Roman" w:cs="Times New Roman"/>
                <w:sz w:val="20"/>
              </w:rPr>
            </w:pPr>
            <w:r w:rsidRPr="00907207">
              <w:rPr>
                <w:rFonts w:ascii="Times New Roman" w:eastAsia="Times New Roman" w:hAnsi="Times New Roman" w:cs="Times New Roman"/>
                <w:sz w:val="20"/>
              </w:rPr>
              <w:t>16</w:t>
            </w:r>
          </w:p>
        </w:tc>
        <w:tc>
          <w:tcPr>
            <w:tcW w:w="2203" w:type="dxa"/>
          </w:tcPr>
          <w:p w14:paraId="2527DA1A" w14:textId="0AA1A5B4" w:rsidR="009D722C" w:rsidRPr="00907207" w:rsidRDefault="009D722C" w:rsidP="00824E6C">
            <w:pPr>
              <w:ind w:left="115"/>
              <w:rPr>
                <w:sz w:val="20"/>
              </w:rPr>
            </w:pPr>
            <w:proofErr w:type="spellStart"/>
            <w:r w:rsidRPr="00907207">
              <w:rPr>
                <w:rFonts w:ascii="Times New Roman" w:eastAsia="Times New Roman" w:hAnsi="Times New Roman" w:cs="Times New Roman"/>
                <w:sz w:val="20"/>
              </w:rPr>
              <w:t>Smogorzewska</w:t>
            </w:r>
            <w:proofErr w:type="spellEnd"/>
            <w:r w:rsidRPr="00907207">
              <w:rPr>
                <w:rFonts w:ascii="Times New Roman" w:eastAsia="Times New Roman" w:hAnsi="Times New Roman" w:cs="Times New Roman"/>
                <w:sz w:val="20"/>
              </w:rPr>
              <w:t xml:space="preserve"> (2012)</w:t>
            </w:r>
            <w:r w:rsidRPr="00907207">
              <w:rPr>
                <w:rFonts w:ascii="Times New Roman" w:eastAsia="Times New Roman" w:hAnsi="Times New Roman" w:cs="Times New Roman"/>
                <w:sz w:val="20"/>
              </w:rPr>
              <w:fldChar w:fldCharType="begin"/>
            </w:r>
            <w:r w:rsidR="00392E09">
              <w:rPr>
                <w:rFonts w:ascii="Times New Roman" w:eastAsia="Times New Roman" w:hAnsi="Times New Roman" w:cs="Times New Roman"/>
                <w:sz w:val="20"/>
              </w:rPr>
              <w:instrText xml:space="preserve"> ADDIN EN.CITE &lt;EndNote&gt;&lt;Cite&gt;&lt;Author&gt;Smogorzewska&lt;/Author&gt;&lt;Year&gt;2012&lt;/Year&gt;&lt;RecNum&gt;89&lt;/RecNum&gt;&lt;DisplayText&gt;(Smogorzewska, 2012)&lt;/DisplayText&gt;&lt;record&gt;&lt;rec-number&gt;89&lt;/rec-number&gt;&lt;foreign-keys&gt;&lt;key app="EN" db-id="xxxftases2zxd0edessv5aagd5ft2fpvfpvd" timestamp="1711433315"&gt;89&lt;/key&gt;&lt;/foreign-keys&gt;&lt;ref-type name="Journal Article"&gt;17&lt;/ref-type&gt;&lt;contributors&gt;&lt;authors&gt;&lt;author&gt;Smogorzewska, Joanna&lt;/author&gt;&lt;/authors&gt;&lt;/contributors&gt;&lt;titles&gt;&lt;title&gt;Storyline and associations pyramid as methods of creativity enhancement: Comparison of effectiveness in 5-year-old children&lt;/title&gt;&lt;secondary-title&gt;Thinking Skills and Creativity&lt;/secondary-title&gt;&lt;/titles&gt;&lt;periodical&gt;&lt;full-title&gt;Thinking skills and creativity&lt;/full-title&gt;&lt;/periodical&gt;&lt;pages&gt;28-37&lt;/pages&gt;&lt;volume&gt;7&lt;/volume&gt;&lt;number&gt;1&lt;/number&gt;&lt;dates&gt;&lt;year&gt;2012&lt;/year&gt;&lt;/dates&gt;&lt;isbn&gt;1871-1871&lt;/isbn&gt;&lt;urls&gt;&lt;/urls&gt;&lt;/record&gt;&lt;/Cite&gt;&lt;/EndNote&gt;</w:instrText>
            </w:r>
            <w:r w:rsidRPr="00907207">
              <w:rPr>
                <w:rFonts w:ascii="Times New Roman" w:eastAsia="Times New Roman" w:hAnsi="Times New Roman" w:cs="Times New Roman"/>
                <w:sz w:val="20"/>
              </w:rPr>
              <w:fldChar w:fldCharType="separate"/>
            </w:r>
            <w:r w:rsidR="00392E09">
              <w:rPr>
                <w:rFonts w:ascii="Times New Roman" w:eastAsia="Times New Roman" w:hAnsi="Times New Roman" w:cs="Times New Roman"/>
                <w:noProof/>
                <w:sz w:val="20"/>
              </w:rPr>
              <w:t>(</w:t>
            </w:r>
            <w:proofErr w:type="spellStart"/>
            <w:r w:rsidR="00392E09">
              <w:rPr>
                <w:rFonts w:ascii="Times New Roman" w:eastAsia="Times New Roman" w:hAnsi="Times New Roman" w:cs="Times New Roman"/>
                <w:noProof/>
                <w:sz w:val="20"/>
              </w:rPr>
              <w:t>Smogorzewska</w:t>
            </w:r>
            <w:proofErr w:type="spellEnd"/>
            <w:r w:rsidR="00392E09">
              <w:rPr>
                <w:rFonts w:ascii="Times New Roman" w:eastAsia="Times New Roman" w:hAnsi="Times New Roman" w:cs="Times New Roman"/>
                <w:noProof/>
                <w:sz w:val="20"/>
              </w:rPr>
              <w:t>, 2012)</w:t>
            </w:r>
            <w:r w:rsidRPr="00907207">
              <w:rPr>
                <w:rFonts w:ascii="Times New Roman" w:eastAsia="Times New Roman" w:hAnsi="Times New Roman" w:cs="Times New Roman"/>
                <w:sz w:val="20"/>
              </w:rPr>
              <w:fldChar w:fldCharType="end"/>
            </w:r>
            <w:r w:rsidRPr="00907207">
              <w:rPr>
                <w:rFonts w:ascii="Times New Roman" w:eastAsia="Times New Roman" w:hAnsi="Times New Roman" w:cs="Times New Roman"/>
                <w:sz w:val="20"/>
              </w:rPr>
              <w:t xml:space="preserve"> </w:t>
            </w:r>
          </w:p>
        </w:tc>
        <w:tc>
          <w:tcPr>
            <w:tcW w:w="2421" w:type="dxa"/>
            <w:gridSpan w:val="2"/>
          </w:tcPr>
          <w:p w14:paraId="04E6D604" w14:textId="77777777" w:rsidR="009D722C" w:rsidRPr="00907207" w:rsidRDefault="009D722C" w:rsidP="00824E6C">
            <w:pPr>
              <w:ind w:right="266"/>
              <w:rPr>
                <w:rFonts w:asciiTheme="majorBidi" w:eastAsia="Times New Roman" w:hAnsiTheme="majorBidi" w:cstheme="majorBidi"/>
                <w:sz w:val="20"/>
              </w:rPr>
            </w:pPr>
            <w:r w:rsidRPr="00907207">
              <w:rPr>
                <w:rFonts w:asciiTheme="majorBidi" w:hAnsiTheme="majorBidi" w:cstheme="majorBidi"/>
                <w:kern w:val="0"/>
                <w:sz w:val="20"/>
              </w:rPr>
              <w:t>Storyline and associations pyramid as methods of creativity enhancement: Comparison of effectiveness in 5-year-old children</w:t>
            </w:r>
          </w:p>
        </w:tc>
        <w:tc>
          <w:tcPr>
            <w:tcW w:w="810" w:type="dxa"/>
            <w:gridSpan w:val="2"/>
          </w:tcPr>
          <w:p w14:paraId="26ACFE45" w14:textId="77777777" w:rsidR="009D722C" w:rsidRPr="00907207" w:rsidRDefault="009D722C" w:rsidP="00824E6C">
            <w:pPr>
              <w:ind w:right="266"/>
              <w:rPr>
                <w:rFonts w:ascii="Times New Roman" w:eastAsia="Times New Roman" w:hAnsi="Times New Roman" w:cs="Times New Roman"/>
                <w:sz w:val="20"/>
              </w:rPr>
            </w:pPr>
            <w:r w:rsidRPr="00907207">
              <w:rPr>
                <w:rFonts w:ascii="Times New Roman" w:eastAsia="Times New Roman" w:hAnsi="Times New Roman" w:cs="Times New Roman"/>
                <w:sz w:val="20"/>
              </w:rPr>
              <w:t>128</w:t>
            </w:r>
          </w:p>
        </w:tc>
        <w:tc>
          <w:tcPr>
            <w:tcW w:w="1260" w:type="dxa"/>
            <w:gridSpan w:val="2"/>
          </w:tcPr>
          <w:p w14:paraId="55A353FD" w14:textId="77777777" w:rsidR="009D722C" w:rsidRPr="00907207" w:rsidRDefault="009D722C" w:rsidP="00824E6C">
            <w:pPr>
              <w:ind w:right="266"/>
              <w:rPr>
                <w:sz w:val="20"/>
              </w:rPr>
            </w:pPr>
            <w:r w:rsidRPr="00907207">
              <w:rPr>
                <w:rFonts w:ascii="Times New Roman" w:eastAsia="Times New Roman" w:hAnsi="Times New Roman" w:cs="Times New Roman"/>
                <w:sz w:val="20"/>
              </w:rPr>
              <w:t>n/a, 5-</w:t>
            </w:r>
            <w:proofErr w:type="gramStart"/>
            <w:r w:rsidRPr="00907207">
              <w:rPr>
                <w:rFonts w:ascii="Times New Roman" w:eastAsia="Times New Roman" w:hAnsi="Times New Roman" w:cs="Times New Roman"/>
                <w:sz w:val="20"/>
              </w:rPr>
              <w:t xml:space="preserve">6 </w:t>
            </w:r>
            <w:r>
              <w:rPr>
                <w:rFonts w:ascii="Times New Roman" w:eastAsia="Times New Roman" w:hAnsi="Times New Roman" w:cs="Times New Roman"/>
                <w:sz w:val="20"/>
                <w:szCs w:val="20"/>
              </w:rPr>
              <w:t xml:space="preserve"> years</w:t>
            </w:r>
            <w:proofErr w:type="gramEnd"/>
          </w:p>
        </w:tc>
        <w:tc>
          <w:tcPr>
            <w:tcW w:w="1540" w:type="dxa"/>
            <w:gridSpan w:val="2"/>
          </w:tcPr>
          <w:p w14:paraId="75D9F037" w14:textId="77777777" w:rsidR="009D722C" w:rsidRPr="00907207" w:rsidRDefault="009D722C" w:rsidP="00824E6C">
            <w:pPr>
              <w:spacing w:line="237" w:lineRule="auto"/>
              <w:ind w:right="71"/>
              <w:rPr>
                <w:sz w:val="20"/>
              </w:rPr>
            </w:pPr>
            <w:r w:rsidRPr="00907207">
              <w:rPr>
                <w:rFonts w:ascii="Times New Roman" w:eastAsia="Times New Roman" w:hAnsi="Times New Roman" w:cs="Times New Roman"/>
                <w:sz w:val="20"/>
              </w:rPr>
              <w:t xml:space="preserve">EX1: Storyline Method; EX2: Associations Pyramid Method; CT: </w:t>
            </w:r>
          </w:p>
          <w:p w14:paraId="44E16FFB" w14:textId="77777777" w:rsidR="009D722C" w:rsidRPr="00907207" w:rsidRDefault="009D722C" w:rsidP="00824E6C">
            <w:pPr>
              <w:rPr>
                <w:sz w:val="20"/>
              </w:rPr>
            </w:pPr>
            <w:r w:rsidRPr="00907207">
              <w:rPr>
                <w:rFonts w:ascii="Times New Roman" w:eastAsia="Times New Roman" w:hAnsi="Times New Roman" w:cs="Times New Roman"/>
                <w:sz w:val="20"/>
              </w:rPr>
              <w:t xml:space="preserve">Telling stories </w:t>
            </w:r>
          </w:p>
        </w:tc>
        <w:tc>
          <w:tcPr>
            <w:tcW w:w="1782" w:type="dxa"/>
          </w:tcPr>
          <w:p w14:paraId="1791CFB8" w14:textId="77777777" w:rsidR="009D722C" w:rsidRPr="00907207" w:rsidRDefault="009D722C" w:rsidP="00824E6C">
            <w:pPr>
              <w:rPr>
                <w:sz w:val="20"/>
              </w:rPr>
            </w:pPr>
            <w:r w:rsidRPr="00907207">
              <w:rPr>
                <w:rFonts w:ascii="Times New Roman" w:eastAsia="Times New Roman" w:hAnsi="Times New Roman" w:cs="Times New Roman"/>
                <w:sz w:val="20"/>
              </w:rPr>
              <w:t xml:space="preserve">Ratings of external judges </w:t>
            </w:r>
          </w:p>
        </w:tc>
        <w:tc>
          <w:tcPr>
            <w:tcW w:w="1378" w:type="dxa"/>
            <w:gridSpan w:val="2"/>
          </w:tcPr>
          <w:p w14:paraId="4FDA9006" w14:textId="77777777" w:rsidR="009D722C" w:rsidRPr="00907207" w:rsidRDefault="009D722C" w:rsidP="00824E6C">
            <w:pPr>
              <w:rPr>
                <w:sz w:val="20"/>
              </w:rPr>
            </w:pPr>
            <w:r w:rsidRPr="00907207">
              <w:rPr>
                <w:rFonts w:ascii="Times New Roman" w:eastAsia="Times New Roman" w:hAnsi="Times New Roman" w:cs="Times New Roman"/>
                <w:sz w:val="20"/>
              </w:rPr>
              <w:t xml:space="preserve">EX1, EX2 &gt; </w:t>
            </w:r>
          </w:p>
          <w:p w14:paraId="0ED40947" w14:textId="77777777" w:rsidR="009D722C" w:rsidRPr="00907207" w:rsidRDefault="009D722C" w:rsidP="00824E6C">
            <w:pPr>
              <w:rPr>
                <w:sz w:val="20"/>
              </w:rPr>
            </w:pPr>
            <w:r w:rsidRPr="00907207">
              <w:rPr>
                <w:rFonts w:ascii="Times New Roman" w:eastAsia="Times New Roman" w:hAnsi="Times New Roman" w:cs="Times New Roman"/>
                <w:sz w:val="20"/>
              </w:rPr>
              <w:t xml:space="preserve">CT; EX1 = </w:t>
            </w:r>
          </w:p>
          <w:p w14:paraId="7774AD20" w14:textId="77777777" w:rsidR="009D722C" w:rsidRPr="00907207" w:rsidRDefault="009D722C" w:rsidP="00824E6C">
            <w:pPr>
              <w:rPr>
                <w:sz w:val="20"/>
              </w:rPr>
            </w:pPr>
            <w:r w:rsidRPr="00907207">
              <w:rPr>
                <w:rFonts w:ascii="Times New Roman" w:eastAsia="Times New Roman" w:hAnsi="Times New Roman" w:cs="Times New Roman"/>
                <w:sz w:val="20"/>
              </w:rPr>
              <w:t xml:space="preserve">EX2 </w:t>
            </w:r>
          </w:p>
        </w:tc>
        <w:tc>
          <w:tcPr>
            <w:tcW w:w="1389" w:type="dxa"/>
          </w:tcPr>
          <w:p w14:paraId="522297A4" w14:textId="77777777" w:rsidR="009D722C" w:rsidRPr="00907207" w:rsidRDefault="009D722C" w:rsidP="00824E6C">
            <w:pPr>
              <w:rPr>
                <w:sz w:val="20"/>
              </w:rPr>
            </w:pPr>
            <w:r w:rsidRPr="00907207">
              <w:rPr>
                <w:rFonts w:ascii="Times New Roman" w:eastAsia="Times New Roman" w:hAnsi="Times New Roman" w:cs="Times New Roman"/>
                <w:sz w:val="20"/>
              </w:rPr>
              <w:t xml:space="preserve">Unbalanced conditions; lacks </w:t>
            </w:r>
            <w:proofErr w:type="spellStart"/>
            <w:r w:rsidRPr="00907207">
              <w:rPr>
                <w:rFonts w:ascii="Times New Roman" w:eastAsia="Times New Roman" w:hAnsi="Times New Roman" w:cs="Times New Roman"/>
                <w:sz w:val="20"/>
              </w:rPr>
              <w:t>preposttest</w:t>
            </w:r>
            <w:proofErr w:type="spellEnd"/>
            <w:r w:rsidRPr="00907207">
              <w:rPr>
                <w:rFonts w:ascii="Times New Roman" w:eastAsia="Times New Roman" w:hAnsi="Times New Roman" w:cs="Times New Roman"/>
                <w:sz w:val="20"/>
              </w:rPr>
              <w:t xml:space="preserve"> design </w:t>
            </w:r>
          </w:p>
        </w:tc>
      </w:tr>
      <w:tr w:rsidR="009D722C" w:rsidRPr="00907207" w14:paraId="293F55B1" w14:textId="77777777" w:rsidTr="00CE6DA6">
        <w:trPr>
          <w:trHeight w:val="1358"/>
        </w:trPr>
        <w:tc>
          <w:tcPr>
            <w:tcW w:w="1136" w:type="dxa"/>
          </w:tcPr>
          <w:p w14:paraId="347E8E71" w14:textId="77777777" w:rsidR="009D722C" w:rsidRPr="00C745FF" w:rsidRDefault="009D722C" w:rsidP="00824E6C">
            <w:pPr>
              <w:ind w:left="115"/>
              <w:rPr>
                <w:rFonts w:asciiTheme="majorBidi" w:hAnsiTheme="majorBidi" w:cstheme="majorBidi"/>
                <w:sz w:val="20"/>
              </w:rPr>
            </w:pPr>
            <w:r w:rsidRPr="00C745FF">
              <w:rPr>
                <w:rFonts w:asciiTheme="majorBidi" w:hAnsiTheme="majorBidi" w:cstheme="majorBidi"/>
                <w:sz w:val="20"/>
              </w:rPr>
              <w:t>17</w:t>
            </w:r>
          </w:p>
        </w:tc>
        <w:tc>
          <w:tcPr>
            <w:tcW w:w="2203" w:type="dxa"/>
          </w:tcPr>
          <w:p w14:paraId="762B59F1" w14:textId="4E01EE36" w:rsidR="009D722C" w:rsidRPr="00C745FF" w:rsidRDefault="009D722C" w:rsidP="00824E6C">
            <w:pPr>
              <w:ind w:left="115"/>
              <w:rPr>
                <w:rFonts w:asciiTheme="majorBidi" w:eastAsia="Times New Roman" w:hAnsiTheme="majorBidi" w:cstheme="majorBidi"/>
                <w:sz w:val="20"/>
              </w:rPr>
            </w:pPr>
            <w:r w:rsidRPr="00C745FF">
              <w:rPr>
                <w:rFonts w:asciiTheme="majorBidi" w:hAnsiTheme="majorBidi" w:cstheme="majorBidi"/>
                <w:kern w:val="0"/>
                <w:sz w:val="20"/>
                <w:szCs w:val="20"/>
              </w:rPr>
              <w:t>M. Ott and F. Pozzi(2012)</w:t>
            </w:r>
            <w:r w:rsidRPr="00C745FF">
              <w:rPr>
                <w:rFonts w:asciiTheme="majorBidi" w:hAnsiTheme="majorBidi" w:cstheme="majorBidi"/>
                <w:kern w:val="0"/>
                <w:sz w:val="20"/>
                <w:szCs w:val="20"/>
              </w:rPr>
              <w:fldChar w:fldCharType="begin"/>
            </w:r>
            <w:r w:rsidR="00392E09">
              <w:rPr>
                <w:rFonts w:asciiTheme="majorBidi" w:hAnsiTheme="majorBidi" w:cstheme="majorBidi"/>
                <w:kern w:val="0"/>
                <w:sz w:val="20"/>
                <w:szCs w:val="20"/>
              </w:rPr>
              <w:instrText xml:space="preserve"> ADDIN EN.CITE &lt;EndNote&gt;&lt;Cite&gt;&lt;Author&gt;Ott&lt;/Author&gt;&lt;Year&gt;2012&lt;/Year&gt;&lt;RecNum&gt;14&lt;/RecNum&gt;&lt;DisplayText&gt;(Ott &amp;amp; Pozzi, 2012)&lt;/DisplayText&gt;&lt;record&gt;&lt;rec-number&gt;14&lt;/rec-number&gt;&lt;foreign-keys&gt;&lt;key app="EN" db-id="xxxftases2zxd0edessv5aagd5ft2fpvfpvd" timestamp="1708872429"&gt;14&lt;/key&gt;&lt;/foreign-keys&gt;&lt;ref-type name="Journal Article"&gt;17&lt;/ref-type&gt;&lt;contributors&gt;&lt;authors&gt;&lt;author&gt;Ott, Michela&lt;/author&gt;&lt;author&gt;Pozzi, Francesca&lt;/author&gt;&lt;/authors&gt;&lt;/contributors&gt;&lt;titles&gt;&lt;title&gt;Digital games as creativity enablers for children&lt;/title&gt;&lt;secondary-title&gt;Behaviour &amp;amp; Information Technology&lt;/secondary-title&gt;&lt;/titles&gt;&lt;periodical&gt;&lt;full-title&gt;Behaviour &amp;amp; Information Technology&lt;/full-title&gt;&lt;/periodical&gt;&lt;pages&gt;1011-1019&lt;/pages&gt;&lt;volume&gt;31&lt;/volume&gt;&lt;number&gt;10&lt;/number&gt;&lt;dates&gt;&lt;year&gt;2012&lt;/year&gt;&lt;/dates&gt;&lt;isbn&gt;0144-929X&lt;/isbn&gt;&lt;urls&gt;&lt;/urls&gt;&lt;/record&gt;&lt;/Cite&gt;&lt;/EndNote&gt;</w:instrText>
            </w:r>
            <w:r w:rsidRPr="00C745FF">
              <w:rPr>
                <w:rFonts w:asciiTheme="majorBidi" w:hAnsiTheme="majorBidi" w:cstheme="majorBidi"/>
                <w:kern w:val="0"/>
                <w:sz w:val="20"/>
                <w:szCs w:val="20"/>
              </w:rPr>
              <w:fldChar w:fldCharType="separate"/>
            </w:r>
            <w:r w:rsidR="00392E09">
              <w:rPr>
                <w:rFonts w:asciiTheme="majorBidi" w:hAnsiTheme="majorBidi" w:cstheme="majorBidi"/>
                <w:noProof/>
                <w:kern w:val="0"/>
                <w:sz w:val="20"/>
                <w:szCs w:val="20"/>
              </w:rPr>
              <w:t>(Ott &amp; Pozzi, 2012)</w:t>
            </w:r>
            <w:r w:rsidRPr="00C745FF">
              <w:rPr>
                <w:rFonts w:asciiTheme="majorBidi" w:hAnsiTheme="majorBidi" w:cstheme="majorBidi"/>
                <w:kern w:val="0"/>
                <w:sz w:val="20"/>
                <w:szCs w:val="20"/>
              </w:rPr>
              <w:fldChar w:fldCharType="end"/>
            </w:r>
          </w:p>
        </w:tc>
        <w:tc>
          <w:tcPr>
            <w:tcW w:w="2421" w:type="dxa"/>
            <w:gridSpan w:val="2"/>
          </w:tcPr>
          <w:p w14:paraId="78266B08" w14:textId="77777777" w:rsidR="009D722C" w:rsidRPr="00C745FF" w:rsidRDefault="009D722C" w:rsidP="00824E6C">
            <w:pPr>
              <w:ind w:right="266"/>
              <w:rPr>
                <w:rFonts w:asciiTheme="majorBidi" w:hAnsiTheme="majorBidi" w:cstheme="majorBidi"/>
                <w:kern w:val="0"/>
                <w:sz w:val="20"/>
              </w:rPr>
            </w:pPr>
            <w:r w:rsidRPr="00C745FF">
              <w:rPr>
                <w:rFonts w:asciiTheme="majorBidi" w:hAnsiTheme="majorBidi" w:cstheme="majorBidi"/>
                <w:kern w:val="0"/>
                <w:sz w:val="20"/>
                <w:szCs w:val="20"/>
              </w:rPr>
              <w:t>Digital games as creativity enablers for children</w:t>
            </w:r>
          </w:p>
        </w:tc>
        <w:tc>
          <w:tcPr>
            <w:tcW w:w="810" w:type="dxa"/>
            <w:gridSpan w:val="2"/>
          </w:tcPr>
          <w:p w14:paraId="74E5151A" w14:textId="77777777" w:rsidR="009D722C" w:rsidRPr="00907207" w:rsidRDefault="009D722C" w:rsidP="00824E6C">
            <w:pPr>
              <w:ind w:right="266"/>
              <w:rPr>
                <w:rFonts w:ascii="Times New Roman" w:eastAsia="Times New Roman" w:hAnsi="Times New Roman" w:cs="Times New Roman"/>
                <w:sz w:val="20"/>
                <w:rtl/>
                <w:lang w:bidi="fa-IR"/>
              </w:rPr>
            </w:pPr>
            <w:r>
              <w:rPr>
                <w:rFonts w:ascii="Times New Roman" w:eastAsia="Times New Roman" w:hAnsi="Times New Roman" w:cs="Times New Roman" w:hint="cs"/>
                <w:sz w:val="20"/>
                <w:rtl/>
                <w:lang w:bidi="fa-IR"/>
              </w:rPr>
              <w:t>40</w:t>
            </w:r>
          </w:p>
        </w:tc>
        <w:tc>
          <w:tcPr>
            <w:tcW w:w="1260" w:type="dxa"/>
            <w:gridSpan w:val="2"/>
          </w:tcPr>
          <w:p w14:paraId="136788C0" w14:textId="77777777" w:rsidR="009D722C" w:rsidRPr="00907207" w:rsidRDefault="009D722C" w:rsidP="00824E6C">
            <w:pPr>
              <w:ind w:right="266"/>
              <w:rPr>
                <w:rFonts w:ascii="Times New Roman" w:eastAsia="Times New Roman" w:hAnsi="Times New Roman" w:cs="Times New Roman"/>
                <w:sz w:val="20"/>
              </w:rPr>
            </w:pPr>
            <w:r w:rsidRPr="00907207">
              <w:rPr>
                <w:rFonts w:ascii="Times New Roman" w:eastAsia="Times New Roman" w:hAnsi="Times New Roman" w:cs="Times New Roman"/>
                <w:sz w:val="20"/>
              </w:rPr>
              <w:t xml:space="preserve">both, </w:t>
            </w:r>
            <w:r>
              <w:rPr>
                <w:rFonts w:ascii="Times New Roman" w:eastAsia="Times New Roman" w:hAnsi="Times New Roman" w:cs="Times New Roman"/>
                <w:sz w:val="20"/>
              </w:rPr>
              <w:t>8</w:t>
            </w:r>
            <w:r w:rsidRPr="00907207">
              <w:rPr>
                <w:rFonts w:ascii="Times New Roman" w:eastAsia="Times New Roman" w:hAnsi="Times New Roman" w:cs="Times New Roman"/>
                <w:sz w:val="20"/>
              </w:rPr>
              <w:t>-</w:t>
            </w:r>
            <w:proofErr w:type="gramStart"/>
            <w:r>
              <w:rPr>
                <w:rFonts w:ascii="Times New Roman" w:eastAsia="Times New Roman" w:hAnsi="Times New Roman" w:cs="Times New Roman"/>
                <w:sz w:val="20"/>
              </w:rPr>
              <w:t>10</w:t>
            </w:r>
            <w:r w:rsidRPr="00907207">
              <w:rPr>
                <w:rFonts w:ascii="Times New Roman" w:eastAsia="Times New Roman" w:hAnsi="Times New Roman" w:cs="Times New Roman"/>
                <w:sz w:val="20"/>
              </w:rPr>
              <w:t xml:space="preserve"> </w:t>
            </w:r>
            <w:r>
              <w:rPr>
                <w:rFonts w:ascii="Times New Roman" w:eastAsia="Times New Roman" w:hAnsi="Times New Roman" w:cs="Times New Roman"/>
                <w:sz w:val="20"/>
                <w:szCs w:val="20"/>
              </w:rPr>
              <w:t xml:space="preserve"> years</w:t>
            </w:r>
            <w:proofErr w:type="gramEnd"/>
          </w:p>
        </w:tc>
        <w:tc>
          <w:tcPr>
            <w:tcW w:w="1540" w:type="dxa"/>
            <w:gridSpan w:val="2"/>
          </w:tcPr>
          <w:p w14:paraId="05F5DC6F" w14:textId="77777777" w:rsidR="009D722C" w:rsidRPr="00907207" w:rsidRDefault="009D722C" w:rsidP="00824E6C">
            <w:pPr>
              <w:spacing w:line="237" w:lineRule="auto"/>
              <w:ind w:right="71"/>
              <w:rPr>
                <w:rFonts w:ascii="Times New Roman" w:eastAsia="Times New Roman" w:hAnsi="Times New Roman" w:cs="Times New Roman"/>
                <w:sz w:val="20"/>
              </w:rPr>
            </w:pPr>
            <w:r>
              <w:t>game-based learning</w:t>
            </w:r>
          </w:p>
        </w:tc>
        <w:tc>
          <w:tcPr>
            <w:tcW w:w="1782" w:type="dxa"/>
          </w:tcPr>
          <w:p w14:paraId="44164805" w14:textId="77777777" w:rsidR="009D722C" w:rsidRPr="0064557E" w:rsidRDefault="009D722C" w:rsidP="00824E6C">
            <w:pPr>
              <w:rPr>
                <w:rFonts w:asciiTheme="majorBidi" w:eastAsia="Times New Roman" w:hAnsiTheme="majorBidi" w:cstheme="majorBidi"/>
                <w:sz w:val="20"/>
                <w:szCs w:val="20"/>
              </w:rPr>
            </w:pPr>
            <w:proofErr w:type="spellStart"/>
            <w:proofErr w:type="gramStart"/>
            <w:r w:rsidRPr="0064557E">
              <w:rPr>
                <w:rFonts w:asciiTheme="majorBidi" w:hAnsiTheme="majorBidi" w:cstheme="majorBidi"/>
                <w:sz w:val="20"/>
                <w:szCs w:val="20"/>
              </w:rPr>
              <w:t>Generating,Planning</w:t>
            </w:r>
            <w:proofErr w:type="gramEnd"/>
            <w:r w:rsidRPr="0064557E">
              <w:rPr>
                <w:rFonts w:asciiTheme="majorBidi" w:hAnsiTheme="majorBidi" w:cstheme="majorBidi"/>
                <w:sz w:val="20"/>
                <w:szCs w:val="20"/>
              </w:rPr>
              <w:t>,Producing</w:t>
            </w:r>
            <w:proofErr w:type="spellEnd"/>
          </w:p>
        </w:tc>
        <w:tc>
          <w:tcPr>
            <w:tcW w:w="1378" w:type="dxa"/>
            <w:gridSpan w:val="2"/>
          </w:tcPr>
          <w:p w14:paraId="25D5BC6A" w14:textId="77777777" w:rsidR="009D722C" w:rsidRPr="00907207" w:rsidRDefault="009D722C" w:rsidP="00824E6C">
            <w:pPr>
              <w:rPr>
                <w:rFonts w:ascii="Times New Roman" w:eastAsia="Times New Roman" w:hAnsi="Times New Roman" w:cs="Times New Roman"/>
                <w:sz w:val="20"/>
              </w:rPr>
            </w:pPr>
            <w:r w:rsidRPr="00907207">
              <w:rPr>
                <w:rFonts w:ascii="Times New Roman" w:eastAsia="Times New Roman" w:hAnsi="Times New Roman" w:cs="Times New Roman"/>
                <w:sz w:val="20"/>
              </w:rPr>
              <w:t>EX &gt; C</w:t>
            </w:r>
            <w:r>
              <w:rPr>
                <w:rFonts w:ascii="Times New Roman" w:eastAsia="Times New Roman" w:hAnsi="Times New Roman" w:cs="Times New Roman"/>
                <w:sz w:val="20"/>
              </w:rPr>
              <w:t>M</w:t>
            </w:r>
          </w:p>
        </w:tc>
        <w:tc>
          <w:tcPr>
            <w:tcW w:w="1389" w:type="dxa"/>
          </w:tcPr>
          <w:p w14:paraId="13A9E4C2" w14:textId="77777777" w:rsidR="009D722C" w:rsidRPr="002913AA" w:rsidRDefault="009D722C" w:rsidP="00824E6C">
            <w:pPr>
              <w:rPr>
                <w:rFonts w:ascii="Times New Roman" w:eastAsia="Times New Roman" w:hAnsi="Times New Roman" w:cs="Times New Roman"/>
                <w:sz w:val="20"/>
              </w:rPr>
            </w:pPr>
            <w:r w:rsidRPr="002913AA">
              <w:rPr>
                <w:rFonts w:ascii="Times New Roman" w:eastAsia="Times New Roman" w:hAnsi="Times New Roman" w:cs="Times New Roman"/>
                <w:sz w:val="20"/>
              </w:rPr>
              <w:t>the lack of a</w:t>
            </w:r>
          </w:p>
          <w:p w14:paraId="77B9AD6E" w14:textId="77777777" w:rsidR="009D722C" w:rsidRPr="00907207" w:rsidRDefault="009D722C" w:rsidP="00824E6C">
            <w:pPr>
              <w:rPr>
                <w:rFonts w:ascii="Times New Roman" w:eastAsia="Times New Roman" w:hAnsi="Times New Roman" w:cs="Times New Roman"/>
                <w:sz w:val="20"/>
              </w:rPr>
            </w:pPr>
            <w:r w:rsidRPr="002913AA">
              <w:rPr>
                <w:rFonts w:ascii="Times New Roman" w:eastAsia="Times New Roman" w:hAnsi="Times New Roman" w:cs="Times New Roman"/>
                <w:sz w:val="20"/>
              </w:rPr>
              <w:t>control group.</w:t>
            </w:r>
          </w:p>
        </w:tc>
      </w:tr>
      <w:tr w:rsidR="009D722C" w:rsidRPr="00907207" w14:paraId="60E08B95" w14:textId="77777777" w:rsidTr="00CE6DA6">
        <w:trPr>
          <w:trHeight w:val="1589"/>
        </w:trPr>
        <w:tc>
          <w:tcPr>
            <w:tcW w:w="1136" w:type="dxa"/>
          </w:tcPr>
          <w:p w14:paraId="7DC71D2C" w14:textId="77777777" w:rsidR="009D722C" w:rsidRPr="00907207" w:rsidRDefault="009D722C" w:rsidP="00824E6C">
            <w:pPr>
              <w:spacing w:line="237" w:lineRule="auto"/>
              <w:ind w:left="115" w:right="78"/>
              <w:rPr>
                <w:rFonts w:ascii="Times New Roman" w:eastAsia="Times New Roman" w:hAnsi="Times New Roman" w:cs="Times New Roman"/>
                <w:sz w:val="20"/>
              </w:rPr>
            </w:pPr>
            <w:r>
              <w:rPr>
                <w:rFonts w:ascii="Times New Roman" w:eastAsia="Times New Roman" w:hAnsi="Times New Roman" w:cs="Times New Roman"/>
                <w:sz w:val="20"/>
              </w:rPr>
              <w:t>18</w:t>
            </w:r>
          </w:p>
        </w:tc>
        <w:tc>
          <w:tcPr>
            <w:tcW w:w="2203" w:type="dxa"/>
          </w:tcPr>
          <w:p w14:paraId="5AB711D3" w14:textId="77777777" w:rsidR="009D722C" w:rsidRPr="00907207" w:rsidRDefault="009D722C" w:rsidP="00824E6C">
            <w:pPr>
              <w:spacing w:line="237" w:lineRule="auto"/>
              <w:ind w:left="115" w:right="78"/>
              <w:rPr>
                <w:sz w:val="20"/>
              </w:rPr>
            </w:pPr>
            <w:proofErr w:type="spellStart"/>
            <w:r w:rsidRPr="00907207">
              <w:rPr>
                <w:rFonts w:ascii="Times New Roman" w:eastAsia="Times New Roman" w:hAnsi="Times New Roman" w:cs="Times New Roman"/>
                <w:sz w:val="20"/>
              </w:rPr>
              <w:t>AlfonsoBenlliure</w:t>
            </w:r>
            <w:proofErr w:type="spellEnd"/>
            <w:r w:rsidRPr="00907207">
              <w:rPr>
                <w:rFonts w:ascii="Times New Roman" w:eastAsia="Times New Roman" w:hAnsi="Times New Roman" w:cs="Times New Roman"/>
                <w:sz w:val="20"/>
              </w:rPr>
              <w:t xml:space="preserve">, </w:t>
            </w:r>
          </w:p>
          <w:p w14:paraId="3C33BAC6" w14:textId="77777777" w:rsidR="009D722C" w:rsidRPr="00907207" w:rsidRDefault="009D722C" w:rsidP="00824E6C">
            <w:pPr>
              <w:ind w:left="115"/>
              <w:rPr>
                <w:sz w:val="20"/>
              </w:rPr>
            </w:pPr>
            <w:r w:rsidRPr="00907207">
              <w:rPr>
                <w:rFonts w:ascii="Times New Roman" w:eastAsia="Times New Roman" w:hAnsi="Times New Roman" w:cs="Times New Roman"/>
                <w:sz w:val="20"/>
              </w:rPr>
              <w:t xml:space="preserve">Meléndez, and </w:t>
            </w:r>
          </w:p>
          <w:p w14:paraId="2790FFB8" w14:textId="77777777" w:rsidR="009D722C" w:rsidRPr="00907207" w:rsidRDefault="009D722C" w:rsidP="00824E6C">
            <w:pPr>
              <w:ind w:left="115"/>
              <w:rPr>
                <w:sz w:val="20"/>
              </w:rPr>
            </w:pPr>
            <w:r w:rsidRPr="00907207">
              <w:rPr>
                <w:rFonts w:ascii="Times New Roman" w:eastAsia="Times New Roman" w:hAnsi="Times New Roman" w:cs="Times New Roman"/>
                <w:sz w:val="20"/>
              </w:rPr>
              <w:t xml:space="preserve">García </w:t>
            </w:r>
            <w:proofErr w:type="spellStart"/>
            <w:r w:rsidRPr="00907207">
              <w:rPr>
                <w:rFonts w:ascii="Times New Roman" w:eastAsia="Times New Roman" w:hAnsi="Times New Roman" w:cs="Times New Roman"/>
                <w:sz w:val="20"/>
              </w:rPr>
              <w:t>Ballestros</w:t>
            </w:r>
            <w:proofErr w:type="spellEnd"/>
            <w:r w:rsidRPr="00907207">
              <w:rPr>
                <w:rFonts w:ascii="Times New Roman" w:eastAsia="Times New Roman" w:hAnsi="Times New Roman" w:cs="Times New Roman"/>
                <w:sz w:val="20"/>
              </w:rPr>
              <w:t xml:space="preserve"> </w:t>
            </w:r>
          </w:p>
          <w:p w14:paraId="00AEFBC2" w14:textId="530ACF92" w:rsidR="009D722C" w:rsidRPr="00907207" w:rsidRDefault="009D722C" w:rsidP="00824E6C">
            <w:pPr>
              <w:ind w:left="115"/>
              <w:rPr>
                <w:sz w:val="20"/>
              </w:rPr>
            </w:pPr>
            <w:r w:rsidRPr="00907207">
              <w:rPr>
                <w:rFonts w:ascii="Times New Roman" w:eastAsia="Times New Roman" w:hAnsi="Times New Roman" w:cs="Times New Roman"/>
                <w:sz w:val="20"/>
              </w:rPr>
              <w:t>(2013)</w:t>
            </w:r>
            <w:r w:rsidRPr="00907207">
              <w:rPr>
                <w:rFonts w:ascii="Times New Roman" w:eastAsia="Times New Roman" w:hAnsi="Times New Roman" w:cs="Times New Roman"/>
                <w:sz w:val="20"/>
              </w:rPr>
              <w:fldChar w:fldCharType="begin"/>
            </w:r>
            <w:r w:rsidR="00392E09">
              <w:rPr>
                <w:rFonts w:ascii="Times New Roman" w:eastAsia="Times New Roman" w:hAnsi="Times New Roman" w:cs="Times New Roman"/>
                <w:sz w:val="20"/>
              </w:rPr>
              <w:instrText xml:space="preserve"> ADDIN EN.CITE &lt;EndNote&gt;&lt;Cite&gt;&lt;Author&gt;Alfonso-Benlliure&lt;/Author&gt;&lt;Year&gt;2013&lt;/Year&gt;&lt;RecNum&gt;90&lt;/RecNum&gt;&lt;DisplayText&gt;(Alfonso-Benlliure et al., 2013)&lt;/DisplayText&gt;&lt;record&gt;&lt;rec-number&gt;90&lt;/rec-number&gt;&lt;foreign-keys&gt;&lt;key app="EN" db-id="xxxftases2zxd0edessv5aagd5ft2fpvfpvd" timestamp="1711433426"&gt;90&lt;/key&gt;&lt;/foreign-keys&gt;&lt;ref-type name="Journal Article"&gt;17&lt;/ref-type&gt;&lt;contributors&gt;&lt;authors&gt;&lt;author&gt;Alfonso-Benlliure, Vicente&lt;/author&gt;&lt;author&gt;Meléndez, Juan Carlos&lt;/author&gt;&lt;author&gt;Garcia-Ballesteros, Marta&lt;/author&gt;&lt;/authors&gt;&lt;/contributors&gt;&lt;titles&gt;&lt;title&gt;Evaluation of a creativity intervention program for preschoolers&lt;/title&gt;&lt;secondary-title&gt;Thinking Skills and Creativity&lt;/secondary-title&gt;&lt;/titles&gt;&lt;periodical&gt;&lt;full-title&gt;Thinking skills and creativity&lt;/full-title&gt;&lt;/periodical&gt;&lt;pages&gt;112-120&lt;/pages&gt;&lt;volume&gt;10&lt;/volume&gt;&lt;dates&gt;&lt;year&gt;2013&lt;/year&gt;&lt;/dates&gt;&lt;isbn&gt;1871-1871&lt;/isbn&gt;&lt;urls&gt;&lt;/urls&gt;&lt;/record&gt;&lt;/Cite&gt;&lt;/EndNote&gt;</w:instrText>
            </w:r>
            <w:r w:rsidRPr="00907207">
              <w:rPr>
                <w:rFonts w:ascii="Times New Roman" w:eastAsia="Times New Roman" w:hAnsi="Times New Roman" w:cs="Times New Roman"/>
                <w:sz w:val="20"/>
              </w:rPr>
              <w:fldChar w:fldCharType="separate"/>
            </w:r>
            <w:r w:rsidR="00392E09">
              <w:rPr>
                <w:rFonts w:ascii="Times New Roman" w:eastAsia="Times New Roman" w:hAnsi="Times New Roman" w:cs="Times New Roman"/>
                <w:noProof/>
                <w:sz w:val="20"/>
              </w:rPr>
              <w:t>(Alfonso-Benlliure et al., 2013)</w:t>
            </w:r>
            <w:r w:rsidRPr="00907207">
              <w:rPr>
                <w:rFonts w:ascii="Times New Roman" w:eastAsia="Times New Roman" w:hAnsi="Times New Roman" w:cs="Times New Roman"/>
                <w:sz w:val="20"/>
              </w:rPr>
              <w:fldChar w:fldCharType="end"/>
            </w:r>
            <w:r w:rsidRPr="00907207">
              <w:rPr>
                <w:rFonts w:ascii="Times New Roman" w:eastAsia="Times New Roman" w:hAnsi="Times New Roman" w:cs="Times New Roman"/>
                <w:sz w:val="20"/>
              </w:rPr>
              <w:t xml:space="preserve">  </w:t>
            </w:r>
          </w:p>
          <w:p w14:paraId="53FCE0A5" w14:textId="77777777" w:rsidR="009D722C" w:rsidRPr="00907207" w:rsidRDefault="009D722C" w:rsidP="00824E6C">
            <w:pPr>
              <w:ind w:left="115"/>
              <w:rPr>
                <w:sz w:val="20"/>
              </w:rPr>
            </w:pPr>
            <w:r w:rsidRPr="00907207">
              <w:rPr>
                <w:rFonts w:ascii="Times New Roman" w:eastAsia="Times New Roman" w:hAnsi="Times New Roman" w:cs="Times New Roman"/>
                <w:sz w:val="20"/>
              </w:rPr>
              <w:t xml:space="preserve"> </w:t>
            </w:r>
          </w:p>
        </w:tc>
        <w:tc>
          <w:tcPr>
            <w:tcW w:w="2421" w:type="dxa"/>
            <w:gridSpan w:val="2"/>
          </w:tcPr>
          <w:p w14:paraId="2743095D" w14:textId="77777777" w:rsidR="009D722C" w:rsidRPr="00907207" w:rsidRDefault="009D722C" w:rsidP="00824E6C">
            <w:pPr>
              <w:ind w:right="172"/>
              <w:rPr>
                <w:rFonts w:asciiTheme="majorBidi" w:eastAsia="Times New Roman" w:hAnsiTheme="majorBidi" w:cstheme="majorBidi"/>
                <w:sz w:val="20"/>
              </w:rPr>
            </w:pPr>
            <w:r w:rsidRPr="00907207">
              <w:rPr>
                <w:rFonts w:asciiTheme="majorBidi" w:hAnsiTheme="majorBidi" w:cstheme="majorBidi"/>
                <w:kern w:val="0"/>
                <w:sz w:val="20"/>
              </w:rPr>
              <w:t>Evaluation of a creativity intervention program for preschoolers</w:t>
            </w:r>
          </w:p>
        </w:tc>
        <w:tc>
          <w:tcPr>
            <w:tcW w:w="810" w:type="dxa"/>
            <w:gridSpan w:val="2"/>
          </w:tcPr>
          <w:p w14:paraId="51CAF78C" w14:textId="77777777" w:rsidR="009D722C" w:rsidRPr="00907207" w:rsidRDefault="009D722C" w:rsidP="00824E6C">
            <w:pPr>
              <w:ind w:right="172"/>
              <w:rPr>
                <w:rFonts w:ascii="Times New Roman" w:eastAsia="Times New Roman" w:hAnsi="Times New Roman" w:cs="Times New Roman"/>
                <w:sz w:val="20"/>
              </w:rPr>
            </w:pPr>
            <w:r w:rsidRPr="00907207">
              <w:rPr>
                <w:rFonts w:ascii="Times New Roman" w:eastAsia="Times New Roman" w:hAnsi="Times New Roman" w:cs="Times New Roman"/>
                <w:sz w:val="20"/>
              </w:rPr>
              <w:t>44</w:t>
            </w:r>
          </w:p>
        </w:tc>
        <w:tc>
          <w:tcPr>
            <w:tcW w:w="1260" w:type="dxa"/>
            <w:gridSpan w:val="2"/>
          </w:tcPr>
          <w:p w14:paraId="728789A0" w14:textId="77777777" w:rsidR="009D722C" w:rsidRPr="00907207" w:rsidRDefault="009D722C" w:rsidP="00824E6C">
            <w:pPr>
              <w:ind w:right="172"/>
              <w:rPr>
                <w:sz w:val="20"/>
              </w:rPr>
            </w:pPr>
            <w:r w:rsidRPr="00907207">
              <w:rPr>
                <w:rFonts w:ascii="Times New Roman" w:eastAsia="Times New Roman" w:hAnsi="Times New Roman" w:cs="Times New Roman"/>
                <w:sz w:val="20"/>
              </w:rPr>
              <w:t>both, 5-</w:t>
            </w:r>
            <w:proofErr w:type="gramStart"/>
            <w:r w:rsidRPr="00907207">
              <w:rPr>
                <w:rFonts w:ascii="Times New Roman" w:eastAsia="Times New Roman" w:hAnsi="Times New Roman" w:cs="Times New Roman"/>
                <w:sz w:val="20"/>
              </w:rPr>
              <w:t xml:space="preserve">6 </w:t>
            </w:r>
            <w:r>
              <w:rPr>
                <w:rFonts w:ascii="Times New Roman" w:eastAsia="Times New Roman" w:hAnsi="Times New Roman" w:cs="Times New Roman"/>
                <w:sz w:val="20"/>
                <w:szCs w:val="20"/>
              </w:rPr>
              <w:t xml:space="preserve"> years</w:t>
            </w:r>
            <w:proofErr w:type="gramEnd"/>
          </w:p>
        </w:tc>
        <w:tc>
          <w:tcPr>
            <w:tcW w:w="1540" w:type="dxa"/>
            <w:gridSpan w:val="2"/>
          </w:tcPr>
          <w:p w14:paraId="54B7C22C" w14:textId="77777777" w:rsidR="009D722C" w:rsidRPr="00907207" w:rsidRDefault="009D722C" w:rsidP="00824E6C">
            <w:pPr>
              <w:spacing w:line="237" w:lineRule="auto"/>
              <w:rPr>
                <w:sz w:val="20"/>
              </w:rPr>
            </w:pPr>
            <w:r w:rsidRPr="00907207">
              <w:rPr>
                <w:rFonts w:ascii="Times New Roman" w:eastAsia="Times New Roman" w:hAnsi="Times New Roman" w:cs="Times New Roman"/>
                <w:sz w:val="20"/>
              </w:rPr>
              <w:t xml:space="preserve">EX: Creativity Intervention Program; CT: Regular </w:t>
            </w:r>
          </w:p>
          <w:p w14:paraId="28A1065A" w14:textId="77777777" w:rsidR="009D722C" w:rsidRPr="00907207" w:rsidRDefault="009D722C" w:rsidP="00824E6C">
            <w:pPr>
              <w:rPr>
                <w:sz w:val="20"/>
              </w:rPr>
            </w:pPr>
            <w:r w:rsidRPr="00907207">
              <w:rPr>
                <w:rFonts w:ascii="Times New Roman" w:eastAsia="Times New Roman" w:hAnsi="Times New Roman" w:cs="Times New Roman"/>
                <w:sz w:val="20"/>
              </w:rPr>
              <w:t xml:space="preserve">classes  </w:t>
            </w:r>
          </w:p>
        </w:tc>
        <w:tc>
          <w:tcPr>
            <w:tcW w:w="1782" w:type="dxa"/>
          </w:tcPr>
          <w:p w14:paraId="447D618B" w14:textId="77777777" w:rsidR="009D722C" w:rsidRPr="00907207" w:rsidRDefault="009D722C" w:rsidP="00824E6C">
            <w:pPr>
              <w:ind w:right="48"/>
              <w:rPr>
                <w:sz w:val="20"/>
              </w:rPr>
            </w:pPr>
            <w:r w:rsidRPr="00907207">
              <w:rPr>
                <w:rFonts w:ascii="Times New Roman" w:eastAsia="Times New Roman" w:hAnsi="Times New Roman" w:cs="Times New Roman"/>
                <w:sz w:val="20"/>
              </w:rPr>
              <w:t xml:space="preserve">Child Creativity Test </w:t>
            </w:r>
          </w:p>
        </w:tc>
        <w:tc>
          <w:tcPr>
            <w:tcW w:w="1378" w:type="dxa"/>
            <w:gridSpan w:val="2"/>
          </w:tcPr>
          <w:p w14:paraId="1913E9D7" w14:textId="77777777" w:rsidR="009D722C" w:rsidRPr="00907207" w:rsidRDefault="009D722C" w:rsidP="00824E6C">
            <w:pPr>
              <w:rPr>
                <w:sz w:val="20"/>
              </w:rPr>
            </w:pPr>
            <w:r w:rsidRPr="00907207">
              <w:rPr>
                <w:rFonts w:ascii="Times New Roman" w:eastAsia="Times New Roman" w:hAnsi="Times New Roman" w:cs="Times New Roman"/>
                <w:sz w:val="20"/>
              </w:rPr>
              <w:t xml:space="preserve">EX &gt; CT </w:t>
            </w:r>
          </w:p>
        </w:tc>
        <w:tc>
          <w:tcPr>
            <w:tcW w:w="1389" w:type="dxa"/>
          </w:tcPr>
          <w:p w14:paraId="2BFE9681" w14:textId="77777777" w:rsidR="009D722C" w:rsidRPr="00907207" w:rsidRDefault="009D722C" w:rsidP="00824E6C">
            <w:pPr>
              <w:rPr>
                <w:sz w:val="20"/>
              </w:rPr>
            </w:pPr>
            <w:r w:rsidRPr="00907207">
              <w:rPr>
                <w:rFonts w:ascii="Times New Roman" w:eastAsia="Times New Roman" w:hAnsi="Times New Roman" w:cs="Times New Roman"/>
                <w:sz w:val="20"/>
              </w:rPr>
              <w:t xml:space="preserve">n/a </w:t>
            </w:r>
          </w:p>
        </w:tc>
      </w:tr>
      <w:tr w:rsidR="009D722C" w:rsidRPr="00907207" w14:paraId="1852659F" w14:textId="77777777" w:rsidTr="00CE6DA6">
        <w:trPr>
          <w:trHeight w:val="1358"/>
        </w:trPr>
        <w:tc>
          <w:tcPr>
            <w:tcW w:w="1136" w:type="dxa"/>
          </w:tcPr>
          <w:p w14:paraId="2157C03A" w14:textId="086E0715" w:rsidR="009D722C" w:rsidRPr="00907207" w:rsidRDefault="002401F5" w:rsidP="00824E6C">
            <w:pPr>
              <w:ind w:left="115"/>
              <w:rPr>
                <w:rFonts w:ascii="Times New Roman" w:eastAsia="Times New Roman" w:hAnsi="Times New Roman" w:cs="Times New Roman"/>
                <w:sz w:val="20"/>
              </w:rPr>
            </w:pPr>
            <w:r>
              <w:rPr>
                <w:rFonts w:ascii="Times New Roman" w:eastAsia="Times New Roman" w:hAnsi="Times New Roman" w:cs="Times New Roman"/>
                <w:sz w:val="20"/>
              </w:rPr>
              <w:lastRenderedPageBreak/>
              <w:t>19</w:t>
            </w:r>
          </w:p>
        </w:tc>
        <w:tc>
          <w:tcPr>
            <w:tcW w:w="2203" w:type="dxa"/>
          </w:tcPr>
          <w:p w14:paraId="3E763687" w14:textId="77777777" w:rsidR="009D722C" w:rsidRPr="00907207" w:rsidRDefault="009D722C" w:rsidP="00824E6C">
            <w:pPr>
              <w:ind w:left="115"/>
              <w:rPr>
                <w:sz w:val="20"/>
              </w:rPr>
            </w:pPr>
            <w:proofErr w:type="spellStart"/>
            <w:r w:rsidRPr="00907207">
              <w:rPr>
                <w:rFonts w:ascii="Times New Roman" w:eastAsia="Times New Roman" w:hAnsi="Times New Roman" w:cs="Times New Roman"/>
                <w:sz w:val="20"/>
              </w:rPr>
              <w:t>Dziedziewicz</w:t>
            </w:r>
            <w:proofErr w:type="spellEnd"/>
            <w:r w:rsidRPr="00907207">
              <w:rPr>
                <w:rFonts w:ascii="Times New Roman" w:eastAsia="Times New Roman" w:hAnsi="Times New Roman" w:cs="Times New Roman"/>
                <w:sz w:val="20"/>
              </w:rPr>
              <w:t xml:space="preserve">, </w:t>
            </w:r>
          </w:p>
          <w:p w14:paraId="5816C17E" w14:textId="77777777" w:rsidR="009D722C" w:rsidRPr="00907207" w:rsidRDefault="009D722C" w:rsidP="00824E6C">
            <w:pPr>
              <w:ind w:left="115"/>
              <w:rPr>
                <w:sz w:val="20"/>
              </w:rPr>
            </w:pPr>
            <w:proofErr w:type="spellStart"/>
            <w:r w:rsidRPr="00907207">
              <w:rPr>
                <w:rFonts w:ascii="Times New Roman" w:eastAsia="Times New Roman" w:hAnsi="Times New Roman" w:cs="Times New Roman"/>
                <w:sz w:val="20"/>
              </w:rPr>
              <w:t>Oledzka</w:t>
            </w:r>
            <w:proofErr w:type="spellEnd"/>
            <w:r w:rsidRPr="00907207">
              <w:rPr>
                <w:rFonts w:ascii="Times New Roman" w:eastAsia="Times New Roman" w:hAnsi="Times New Roman" w:cs="Times New Roman"/>
                <w:sz w:val="20"/>
              </w:rPr>
              <w:t xml:space="preserve">, and </w:t>
            </w:r>
          </w:p>
          <w:p w14:paraId="7C09E08D" w14:textId="77777777" w:rsidR="009D722C" w:rsidRPr="00907207" w:rsidRDefault="009D722C" w:rsidP="00824E6C">
            <w:pPr>
              <w:ind w:left="115"/>
              <w:rPr>
                <w:sz w:val="20"/>
              </w:rPr>
            </w:pPr>
            <w:r w:rsidRPr="00907207">
              <w:rPr>
                <w:rFonts w:ascii="Times New Roman" w:eastAsia="Times New Roman" w:hAnsi="Times New Roman" w:cs="Times New Roman"/>
                <w:sz w:val="20"/>
              </w:rPr>
              <w:t xml:space="preserve">Karwowski </w:t>
            </w:r>
          </w:p>
          <w:p w14:paraId="21F88300" w14:textId="346C7F31" w:rsidR="009D722C" w:rsidRPr="00907207" w:rsidRDefault="009D722C" w:rsidP="00824E6C">
            <w:pPr>
              <w:ind w:left="115"/>
              <w:rPr>
                <w:sz w:val="20"/>
              </w:rPr>
            </w:pPr>
            <w:r w:rsidRPr="00907207">
              <w:rPr>
                <w:rFonts w:ascii="Times New Roman" w:eastAsia="Times New Roman" w:hAnsi="Times New Roman" w:cs="Times New Roman"/>
                <w:sz w:val="20"/>
              </w:rPr>
              <w:t>(2013)</w:t>
            </w:r>
            <w:r w:rsidRPr="00907207">
              <w:rPr>
                <w:rFonts w:ascii="Times New Roman" w:eastAsia="Times New Roman" w:hAnsi="Times New Roman" w:cs="Times New Roman"/>
                <w:sz w:val="20"/>
              </w:rPr>
              <w:fldChar w:fldCharType="begin"/>
            </w:r>
            <w:r w:rsidR="00392E09">
              <w:rPr>
                <w:rFonts w:ascii="Times New Roman" w:eastAsia="Times New Roman" w:hAnsi="Times New Roman" w:cs="Times New Roman"/>
                <w:sz w:val="20"/>
              </w:rPr>
              <w:instrText xml:space="preserve"> ADDIN EN.CITE &lt;EndNote&gt;&lt;Cite&gt;&lt;Author&gt;Dziedziewicz&lt;/Author&gt;&lt;Year&gt;2013&lt;/Year&gt;&lt;RecNum&gt;91&lt;/RecNum&gt;&lt;DisplayText&gt;(Dziedziewicz et al., 2013)&lt;/DisplayText&gt;&lt;record&gt;&lt;rec-number&gt;91&lt;/rec-number&gt;&lt;foreign-keys&gt;&lt;key app="EN" db-id="xxxftases2zxd0edessv5aagd5ft2fpvfpvd" timestamp="1711434320"&gt;91&lt;/key&gt;&lt;/foreign-keys&gt;&lt;ref-type name="Journal Article"&gt;17&lt;/ref-type&gt;&lt;contributors&gt;&lt;authors&gt;&lt;author&gt;Dziedziewicz, Dorota&lt;/author&gt;&lt;author&gt;Oledzka, Dorota&lt;/author&gt;&lt;author&gt;Karwowski, Maciej&lt;/author&gt;&lt;/authors&gt;&lt;/contributors&gt;&lt;titles&gt;&lt;title&gt;Developing 4-to 6-year-old children&amp;apos;s figural creativity using a doodle-book program&lt;/title&gt;&lt;secondary-title&gt;Thinking Skills and Creativity&lt;/secondary-title&gt;&lt;/titles&gt;&lt;periodical&gt;&lt;full-title&gt;Thinking skills and creativity&lt;/full-title&gt;&lt;/periodical&gt;&lt;pages&gt;85-95&lt;/pages&gt;&lt;volume&gt;9&lt;/volume&gt;&lt;dates&gt;&lt;year&gt;2013&lt;/year&gt;&lt;/dates&gt;&lt;isbn&gt;1871-1871&lt;/isbn&gt;&lt;urls&gt;&lt;/urls&gt;&lt;/record&gt;&lt;/Cite&gt;&lt;/EndNote&gt;</w:instrText>
            </w:r>
            <w:r w:rsidRPr="00907207">
              <w:rPr>
                <w:rFonts w:ascii="Times New Roman" w:eastAsia="Times New Roman" w:hAnsi="Times New Roman" w:cs="Times New Roman"/>
                <w:sz w:val="20"/>
              </w:rPr>
              <w:fldChar w:fldCharType="separate"/>
            </w:r>
            <w:r w:rsidR="00392E09">
              <w:rPr>
                <w:rFonts w:ascii="Times New Roman" w:eastAsia="Times New Roman" w:hAnsi="Times New Roman" w:cs="Times New Roman"/>
                <w:noProof/>
                <w:sz w:val="20"/>
              </w:rPr>
              <w:t>(Dziedziewicz et al., 2013)</w:t>
            </w:r>
            <w:r w:rsidRPr="00907207">
              <w:rPr>
                <w:rFonts w:ascii="Times New Roman" w:eastAsia="Times New Roman" w:hAnsi="Times New Roman" w:cs="Times New Roman"/>
                <w:sz w:val="20"/>
              </w:rPr>
              <w:fldChar w:fldCharType="end"/>
            </w:r>
            <w:r w:rsidRPr="00907207">
              <w:rPr>
                <w:rFonts w:ascii="Times New Roman" w:eastAsia="Times New Roman" w:hAnsi="Times New Roman" w:cs="Times New Roman"/>
                <w:sz w:val="20"/>
              </w:rPr>
              <w:t xml:space="preserve"> </w:t>
            </w:r>
          </w:p>
        </w:tc>
        <w:tc>
          <w:tcPr>
            <w:tcW w:w="2421" w:type="dxa"/>
            <w:gridSpan w:val="2"/>
          </w:tcPr>
          <w:p w14:paraId="55C6618D" w14:textId="77777777" w:rsidR="009D722C" w:rsidRPr="00907207" w:rsidRDefault="009D722C" w:rsidP="00824E6C">
            <w:pPr>
              <w:ind w:right="155"/>
              <w:rPr>
                <w:rFonts w:asciiTheme="majorBidi" w:eastAsia="Times New Roman" w:hAnsiTheme="majorBidi" w:cstheme="majorBidi"/>
                <w:sz w:val="20"/>
              </w:rPr>
            </w:pPr>
            <w:r w:rsidRPr="00907207">
              <w:rPr>
                <w:rFonts w:asciiTheme="majorBidi" w:hAnsiTheme="majorBidi" w:cstheme="majorBidi"/>
                <w:kern w:val="0"/>
                <w:sz w:val="20"/>
              </w:rPr>
              <w:t>Developing 4-to 6-year-old children's figural creativity using a doodle-book program</w:t>
            </w:r>
          </w:p>
        </w:tc>
        <w:tc>
          <w:tcPr>
            <w:tcW w:w="810" w:type="dxa"/>
            <w:gridSpan w:val="2"/>
          </w:tcPr>
          <w:p w14:paraId="36995429" w14:textId="77777777" w:rsidR="009D722C" w:rsidRPr="00907207" w:rsidRDefault="009D722C" w:rsidP="00824E6C">
            <w:pPr>
              <w:ind w:right="155"/>
              <w:rPr>
                <w:rFonts w:ascii="Times New Roman" w:eastAsia="Times New Roman" w:hAnsi="Times New Roman" w:cs="Times New Roman"/>
                <w:sz w:val="20"/>
              </w:rPr>
            </w:pPr>
            <w:r w:rsidRPr="00907207">
              <w:rPr>
                <w:rFonts w:ascii="Times New Roman" w:eastAsia="Times New Roman" w:hAnsi="Times New Roman" w:cs="Times New Roman"/>
                <w:sz w:val="20"/>
              </w:rPr>
              <w:t>128</w:t>
            </w:r>
          </w:p>
        </w:tc>
        <w:tc>
          <w:tcPr>
            <w:tcW w:w="1260" w:type="dxa"/>
            <w:gridSpan w:val="2"/>
          </w:tcPr>
          <w:p w14:paraId="333E7EFD" w14:textId="77777777" w:rsidR="009D722C" w:rsidRPr="00907207" w:rsidRDefault="009D722C" w:rsidP="00824E6C">
            <w:pPr>
              <w:ind w:right="155"/>
              <w:rPr>
                <w:sz w:val="20"/>
              </w:rPr>
            </w:pPr>
            <w:r w:rsidRPr="00907207">
              <w:rPr>
                <w:rFonts w:ascii="Times New Roman" w:eastAsia="Times New Roman" w:hAnsi="Times New Roman" w:cs="Times New Roman"/>
                <w:sz w:val="20"/>
              </w:rPr>
              <w:t>both, 4-</w:t>
            </w:r>
            <w:proofErr w:type="gramStart"/>
            <w:r w:rsidRPr="00907207">
              <w:rPr>
                <w:rFonts w:ascii="Times New Roman" w:eastAsia="Times New Roman" w:hAnsi="Times New Roman" w:cs="Times New Roman"/>
                <w:sz w:val="20"/>
              </w:rPr>
              <w:t xml:space="preserve">6 </w:t>
            </w:r>
            <w:r>
              <w:rPr>
                <w:rFonts w:ascii="Times New Roman" w:eastAsia="Times New Roman" w:hAnsi="Times New Roman" w:cs="Times New Roman"/>
                <w:sz w:val="20"/>
                <w:szCs w:val="20"/>
              </w:rPr>
              <w:t xml:space="preserve"> years</w:t>
            </w:r>
            <w:proofErr w:type="gramEnd"/>
          </w:p>
        </w:tc>
        <w:tc>
          <w:tcPr>
            <w:tcW w:w="1540" w:type="dxa"/>
            <w:gridSpan w:val="2"/>
          </w:tcPr>
          <w:p w14:paraId="7F9A7E6E" w14:textId="77777777" w:rsidR="009D722C" w:rsidRPr="00907207" w:rsidRDefault="009D722C" w:rsidP="00824E6C">
            <w:pPr>
              <w:ind w:right="38"/>
              <w:rPr>
                <w:sz w:val="20"/>
              </w:rPr>
            </w:pPr>
            <w:r w:rsidRPr="00907207">
              <w:rPr>
                <w:rFonts w:ascii="Times New Roman" w:eastAsia="Times New Roman" w:hAnsi="Times New Roman" w:cs="Times New Roman"/>
                <w:sz w:val="20"/>
              </w:rPr>
              <w:t xml:space="preserve">EX: Doodle-Book Program; CT: No intervention </w:t>
            </w:r>
          </w:p>
        </w:tc>
        <w:tc>
          <w:tcPr>
            <w:tcW w:w="1782" w:type="dxa"/>
          </w:tcPr>
          <w:p w14:paraId="64F14FF3" w14:textId="77777777" w:rsidR="009D722C" w:rsidRPr="00907207" w:rsidRDefault="009D722C" w:rsidP="00824E6C">
            <w:pPr>
              <w:ind w:right="65"/>
              <w:rPr>
                <w:sz w:val="20"/>
              </w:rPr>
            </w:pPr>
            <w:r w:rsidRPr="00907207">
              <w:rPr>
                <w:rFonts w:ascii="Times New Roman" w:eastAsia="Times New Roman" w:hAnsi="Times New Roman" w:cs="Times New Roman"/>
                <w:sz w:val="20"/>
              </w:rPr>
              <w:t xml:space="preserve">Franck Drawing Completion Test, and Torrance Test of Creative Thinking </w:t>
            </w:r>
          </w:p>
        </w:tc>
        <w:tc>
          <w:tcPr>
            <w:tcW w:w="1378" w:type="dxa"/>
            <w:gridSpan w:val="2"/>
          </w:tcPr>
          <w:p w14:paraId="1894FF36" w14:textId="77777777" w:rsidR="009D722C" w:rsidRPr="00907207" w:rsidRDefault="009D722C" w:rsidP="00824E6C">
            <w:pPr>
              <w:rPr>
                <w:sz w:val="20"/>
              </w:rPr>
            </w:pPr>
            <w:r w:rsidRPr="00907207">
              <w:rPr>
                <w:rFonts w:ascii="Times New Roman" w:eastAsia="Times New Roman" w:hAnsi="Times New Roman" w:cs="Times New Roman"/>
                <w:sz w:val="20"/>
              </w:rPr>
              <w:t xml:space="preserve">EX &gt; CT </w:t>
            </w:r>
          </w:p>
        </w:tc>
        <w:tc>
          <w:tcPr>
            <w:tcW w:w="1389" w:type="dxa"/>
          </w:tcPr>
          <w:p w14:paraId="270F7D9B" w14:textId="77777777" w:rsidR="009D722C" w:rsidRPr="00907207" w:rsidRDefault="009D722C" w:rsidP="00824E6C">
            <w:pPr>
              <w:rPr>
                <w:sz w:val="20"/>
              </w:rPr>
            </w:pPr>
            <w:r w:rsidRPr="00907207">
              <w:rPr>
                <w:rFonts w:ascii="Times New Roman" w:eastAsia="Times New Roman" w:hAnsi="Times New Roman" w:cs="Times New Roman"/>
                <w:sz w:val="20"/>
              </w:rPr>
              <w:t xml:space="preserve">Priming effect; lacks control of external variables </w:t>
            </w:r>
          </w:p>
        </w:tc>
      </w:tr>
      <w:tr w:rsidR="009D722C" w:rsidRPr="00907207" w14:paraId="3B861E39" w14:textId="77777777" w:rsidTr="00CE6DA6">
        <w:trPr>
          <w:trHeight w:val="2280"/>
        </w:trPr>
        <w:tc>
          <w:tcPr>
            <w:tcW w:w="1136" w:type="dxa"/>
          </w:tcPr>
          <w:p w14:paraId="2C115516" w14:textId="5D40C9D9" w:rsidR="009D722C" w:rsidRPr="00907207" w:rsidRDefault="002401F5" w:rsidP="00824E6C">
            <w:pPr>
              <w:ind w:left="115"/>
              <w:rPr>
                <w:rFonts w:ascii="Times New Roman" w:eastAsia="Times New Roman" w:hAnsi="Times New Roman" w:cs="Times New Roman"/>
                <w:sz w:val="20"/>
              </w:rPr>
            </w:pPr>
            <w:r>
              <w:rPr>
                <w:rFonts w:ascii="Times New Roman" w:eastAsia="Times New Roman" w:hAnsi="Times New Roman" w:cs="Times New Roman"/>
                <w:sz w:val="20"/>
              </w:rPr>
              <w:t>20</w:t>
            </w:r>
          </w:p>
        </w:tc>
        <w:tc>
          <w:tcPr>
            <w:tcW w:w="2203" w:type="dxa"/>
          </w:tcPr>
          <w:p w14:paraId="2FF9FC0B" w14:textId="20611820" w:rsidR="009D722C" w:rsidRPr="00907207" w:rsidRDefault="009D722C" w:rsidP="00824E6C">
            <w:pPr>
              <w:ind w:left="115"/>
              <w:rPr>
                <w:sz w:val="20"/>
              </w:rPr>
            </w:pPr>
            <w:r w:rsidRPr="00907207">
              <w:rPr>
                <w:rFonts w:ascii="Times New Roman" w:eastAsia="Times New Roman" w:hAnsi="Times New Roman" w:cs="Times New Roman"/>
                <w:sz w:val="20"/>
              </w:rPr>
              <w:t xml:space="preserve">Akar and </w:t>
            </w:r>
            <w:proofErr w:type="spellStart"/>
            <w:r w:rsidRPr="00907207">
              <w:rPr>
                <w:rFonts w:ascii="Times New Roman" w:eastAsia="Times New Roman" w:hAnsi="Times New Roman" w:cs="Times New Roman"/>
                <w:sz w:val="20"/>
              </w:rPr>
              <w:t>SengilAkar</w:t>
            </w:r>
            <w:proofErr w:type="spellEnd"/>
            <w:r w:rsidRPr="00907207">
              <w:rPr>
                <w:rFonts w:ascii="Times New Roman" w:eastAsia="Times New Roman" w:hAnsi="Times New Roman" w:cs="Times New Roman"/>
                <w:sz w:val="20"/>
              </w:rPr>
              <w:t xml:space="preserve"> (2013)</w:t>
            </w:r>
            <w:r w:rsidRPr="00907207">
              <w:rPr>
                <w:rFonts w:ascii="Times New Roman" w:eastAsia="Times New Roman" w:hAnsi="Times New Roman" w:cs="Times New Roman"/>
                <w:sz w:val="20"/>
              </w:rPr>
              <w:fldChar w:fldCharType="begin"/>
            </w:r>
            <w:r w:rsidR="00392E09">
              <w:rPr>
                <w:rFonts w:ascii="Times New Roman" w:eastAsia="Times New Roman" w:hAnsi="Times New Roman" w:cs="Times New Roman"/>
                <w:sz w:val="20"/>
              </w:rPr>
              <w:instrText xml:space="preserve"> ADDIN EN.CITE &lt;EndNote&gt;&lt;Cite&gt;&lt;Author&gt;Akar&lt;/Author&gt;&lt;Year&gt;2013&lt;/Year&gt;&lt;RecNum&gt;92&lt;/RecNum&gt;&lt;DisplayText&gt;(Akar &amp;amp; Sengil-Akar, 2013)&lt;/DisplayText&gt;&lt;record&gt;&lt;rec-number&gt;92&lt;/rec-number&gt;&lt;foreign-keys&gt;&lt;key app="EN" db-id="xxxftases2zxd0edessv5aagd5ft2fpvfpvd" timestamp="1711434430"&gt;92&lt;/key&gt;&lt;/foreign-keys&gt;&lt;ref-type name="Journal Article"&gt;17&lt;/ref-type&gt;&lt;contributors&gt;&lt;authors&gt;&lt;author&gt;Akar, Ibrahim&lt;/author&gt;&lt;author&gt;Sengil-Akar, Seyma&lt;/author&gt;&lt;/authors&gt;&lt;/contributors&gt;&lt;titles&gt;&lt;title&gt;The Effectiveness of the Creative Reversal Act (CREACT) on Students&amp;apos; Creative Thinking: Further Evidence from Turkey&lt;/title&gt;&lt;secondary-title&gt;Turkish Online Journal of Educational Technology-TOJET&lt;/secondary-title&gt;&lt;/titles&gt;&lt;periodical&gt;&lt;full-title&gt;Turkish Online Journal of Educational Technology-TOJET&lt;/full-title&gt;&lt;/periodical&gt;&lt;pages&gt;183-191&lt;/pages&gt;&lt;volume&gt;12&lt;/volume&gt;&lt;number&gt;4&lt;/number&gt;&lt;dates&gt;&lt;year&gt;2013&lt;/year&gt;&lt;/dates&gt;&lt;urls&gt;&lt;/urls&gt;&lt;/record&gt;&lt;/Cite&gt;&lt;/EndNote&gt;</w:instrText>
            </w:r>
            <w:r w:rsidRPr="00907207">
              <w:rPr>
                <w:rFonts w:ascii="Times New Roman" w:eastAsia="Times New Roman" w:hAnsi="Times New Roman" w:cs="Times New Roman"/>
                <w:sz w:val="20"/>
              </w:rPr>
              <w:fldChar w:fldCharType="separate"/>
            </w:r>
            <w:r w:rsidR="00392E09">
              <w:rPr>
                <w:rFonts w:ascii="Times New Roman" w:eastAsia="Times New Roman" w:hAnsi="Times New Roman" w:cs="Times New Roman"/>
                <w:noProof/>
                <w:sz w:val="20"/>
              </w:rPr>
              <w:t>(Akar &amp; Sengil-Akar, 2013)</w:t>
            </w:r>
            <w:r w:rsidRPr="00907207">
              <w:rPr>
                <w:rFonts w:ascii="Times New Roman" w:eastAsia="Times New Roman" w:hAnsi="Times New Roman" w:cs="Times New Roman"/>
                <w:sz w:val="20"/>
              </w:rPr>
              <w:fldChar w:fldCharType="end"/>
            </w:r>
            <w:r w:rsidRPr="00907207">
              <w:rPr>
                <w:rFonts w:ascii="Times New Roman" w:eastAsia="Times New Roman" w:hAnsi="Times New Roman" w:cs="Times New Roman"/>
                <w:sz w:val="20"/>
              </w:rPr>
              <w:t xml:space="preserve"> </w:t>
            </w:r>
          </w:p>
        </w:tc>
        <w:tc>
          <w:tcPr>
            <w:tcW w:w="2421" w:type="dxa"/>
            <w:gridSpan w:val="2"/>
          </w:tcPr>
          <w:p w14:paraId="2446FDAD" w14:textId="77777777" w:rsidR="009D722C" w:rsidRPr="00907207" w:rsidRDefault="009D722C" w:rsidP="00824E6C">
            <w:pPr>
              <w:ind w:right="172"/>
              <w:rPr>
                <w:rFonts w:asciiTheme="majorBidi" w:eastAsia="Times New Roman" w:hAnsiTheme="majorBidi" w:cstheme="majorBidi"/>
                <w:sz w:val="20"/>
              </w:rPr>
            </w:pPr>
            <w:r w:rsidRPr="00907207">
              <w:rPr>
                <w:rFonts w:asciiTheme="majorBidi" w:hAnsiTheme="majorBidi" w:cstheme="majorBidi"/>
                <w:kern w:val="0"/>
                <w:sz w:val="20"/>
              </w:rPr>
              <w:t>The Effectiveness of the Creative Reversal Act (CREACT) on Students' Creative Thinking: Further Evidence from Turkey</w:t>
            </w:r>
          </w:p>
        </w:tc>
        <w:tc>
          <w:tcPr>
            <w:tcW w:w="810" w:type="dxa"/>
            <w:gridSpan w:val="2"/>
          </w:tcPr>
          <w:p w14:paraId="527E9ADB" w14:textId="77777777" w:rsidR="009D722C" w:rsidRPr="00907207" w:rsidRDefault="009D722C" w:rsidP="00824E6C">
            <w:pPr>
              <w:ind w:right="172"/>
              <w:rPr>
                <w:rFonts w:ascii="Times New Roman" w:eastAsia="Times New Roman" w:hAnsi="Times New Roman" w:cs="Times New Roman"/>
                <w:sz w:val="20"/>
              </w:rPr>
            </w:pPr>
            <w:r w:rsidRPr="00907207">
              <w:rPr>
                <w:rFonts w:ascii="Times New Roman" w:eastAsia="Times New Roman" w:hAnsi="Times New Roman" w:cs="Times New Roman"/>
                <w:sz w:val="20"/>
              </w:rPr>
              <w:t>26</w:t>
            </w:r>
          </w:p>
        </w:tc>
        <w:tc>
          <w:tcPr>
            <w:tcW w:w="1260" w:type="dxa"/>
            <w:gridSpan w:val="2"/>
          </w:tcPr>
          <w:p w14:paraId="5E07A88F" w14:textId="77777777" w:rsidR="009D722C" w:rsidRPr="00907207" w:rsidRDefault="009D722C" w:rsidP="00824E6C">
            <w:pPr>
              <w:ind w:right="172"/>
              <w:rPr>
                <w:sz w:val="20"/>
              </w:rPr>
            </w:pPr>
            <w:r w:rsidRPr="00907207">
              <w:rPr>
                <w:rFonts w:ascii="Times New Roman" w:eastAsia="Times New Roman" w:hAnsi="Times New Roman" w:cs="Times New Roman"/>
                <w:sz w:val="20"/>
              </w:rPr>
              <w:t>both, 10-</w:t>
            </w:r>
            <w:proofErr w:type="gramStart"/>
            <w:r w:rsidRPr="00907207">
              <w:rPr>
                <w:rFonts w:ascii="Times New Roman" w:eastAsia="Times New Roman" w:hAnsi="Times New Roman" w:cs="Times New Roman"/>
                <w:sz w:val="20"/>
              </w:rPr>
              <w:t>11</w:t>
            </w:r>
            <w:r>
              <w:rPr>
                <w:rFonts w:ascii="Times New Roman" w:eastAsia="Times New Roman" w:hAnsi="Times New Roman" w:cs="Times New Roman"/>
                <w:sz w:val="20"/>
              </w:rPr>
              <w:t xml:space="preserve"> </w:t>
            </w:r>
            <w:r>
              <w:rPr>
                <w:rFonts w:ascii="Times New Roman" w:eastAsia="Times New Roman" w:hAnsi="Times New Roman" w:cs="Times New Roman"/>
                <w:sz w:val="20"/>
                <w:szCs w:val="20"/>
              </w:rPr>
              <w:t xml:space="preserve"> years</w:t>
            </w:r>
            <w:proofErr w:type="gramEnd"/>
            <w:r w:rsidRPr="00907207">
              <w:rPr>
                <w:rFonts w:ascii="Times New Roman" w:eastAsia="Times New Roman" w:hAnsi="Times New Roman" w:cs="Times New Roman"/>
                <w:sz w:val="20"/>
              </w:rPr>
              <w:t xml:space="preserve">  </w:t>
            </w:r>
          </w:p>
        </w:tc>
        <w:tc>
          <w:tcPr>
            <w:tcW w:w="1540" w:type="dxa"/>
            <w:gridSpan w:val="2"/>
          </w:tcPr>
          <w:p w14:paraId="66DA7074" w14:textId="77777777" w:rsidR="009D722C" w:rsidRPr="00907207" w:rsidRDefault="009D722C" w:rsidP="00824E6C">
            <w:pPr>
              <w:rPr>
                <w:sz w:val="20"/>
              </w:rPr>
            </w:pPr>
            <w:r w:rsidRPr="00907207">
              <w:rPr>
                <w:rFonts w:ascii="Times New Roman" w:eastAsia="Times New Roman" w:hAnsi="Times New Roman" w:cs="Times New Roman"/>
                <w:sz w:val="20"/>
              </w:rPr>
              <w:t xml:space="preserve">CREACT </w:t>
            </w:r>
          </w:p>
        </w:tc>
        <w:tc>
          <w:tcPr>
            <w:tcW w:w="1782" w:type="dxa"/>
          </w:tcPr>
          <w:p w14:paraId="651911AB" w14:textId="77777777" w:rsidR="009D722C" w:rsidRPr="00907207" w:rsidRDefault="009D722C" w:rsidP="00824E6C">
            <w:pPr>
              <w:rPr>
                <w:sz w:val="20"/>
              </w:rPr>
            </w:pPr>
            <w:r w:rsidRPr="00907207">
              <w:rPr>
                <w:rFonts w:ascii="Times New Roman" w:eastAsia="Times New Roman" w:hAnsi="Times New Roman" w:cs="Times New Roman"/>
                <w:sz w:val="20"/>
              </w:rPr>
              <w:t xml:space="preserve">Conceptualization, drawing, and painting tasks </w:t>
            </w:r>
          </w:p>
        </w:tc>
        <w:tc>
          <w:tcPr>
            <w:tcW w:w="1378" w:type="dxa"/>
            <w:gridSpan w:val="2"/>
          </w:tcPr>
          <w:p w14:paraId="0DC7ACCF" w14:textId="77777777" w:rsidR="009D722C" w:rsidRPr="00907207" w:rsidRDefault="009D722C" w:rsidP="00824E6C">
            <w:pPr>
              <w:spacing w:line="237" w:lineRule="auto"/>
              <w:rPr>
                <w:sz w:val="20"/>
              </w:rPr>
            </w:pPr>
            <w:r w:rsidRPr="00907207">
              <w:rPr>
                <w:rFonts w:ascii="Times New Roman" w:eastAsia="Times New Roman" w:hAnsi="Times New Roman" w:cs="Times New Roman"/>
                <w:sz w:val="20"/>
              </w:rPr>
              <w:t xml:space="preserve">CREACT Was </w:t>
            </w:r>
          </w:p>
          <w:p w14:paraId="403D32F4" w14:textId="77777777" w:rsidR="009D722C" w:rsidRPr="00907207" w:rsidRDefault="009D722C" w:rsidP="00824E6C">
            <w:pPr>
              <w:ind w:right="151"/>
              <w:rPr>
                <w:sz w:val="20"/>
              </w:rPr>
            </w:pPr>
            <w:r w:rsidRPr="00907207">
              <w:rPr>
                <w:rFonts w:ascii="Times New Roman" w:eastAsia="Times New Roman" w:hAnsi="Times New Roman" w:cs="Times New Roman"/>
                <w:sz w:val="20"/>
              </w:rPr>
              <w:t xml:space="preserve">effective on developing children’s creative thinking performance </w:t>
            </w:r>
          </w:p>
        </w:tc>
        <w:tc>
          <w:tcPr>
            <w:tcW w:w="1389" w:type="dxa"/>
          </w:tcPr>
          <w:p w14:paraId="06D8857F" w14:textId="77777777" w:rsidR="009D722C" w:rsidRPr="00907207" w:rsidRDefault="009D722C" w:rsidP="00824E6C">
            <w:pPr>
              <w:rPr>
                <w:sz w:val="20"/>
              </w:rPr>
            </w:pPr>
            <w:r w:rsidRPr="00907207">
              <w:rPr>
                <w:rFonts w:ascii="Times New Roman" w:eastAsia="Times New Roman" w:hAnsi="Times New Roman" w:cs="Times New Roman"/>
                <w:sz w:val="20"/>
              </w:rPr>
              <w:t xml:space="preserve">Lacks control group </w:t>
            </w:r>
          </w:p>
        </w:tc>
      </w:tr>
      <w:tr w:rsidR="009D722C" w:rsidRPr="00907207" w14:paraId="2BD758E7" w14:textId="77777777" w:rsidTr="00CE6DA6">
        <w:trPr>
          <w:trHeight w:val="1824"/>
        </w:trPr>
        <w:tc>
          <w:tcPr>
            <w:tcW w:w="1136" w:type="dxa"/>
          </w:tcPr>
          <w:p w14:paraId="23423651" w14:textId="3D95D1BA" w:rsidR="009D722C" w:rsidRPr="00907207" w:rsidRDefault="002401F5" w:rsidP="00824E6C">
            <w:pPr>
              <w:ind w:left="115"/>
              <w:rPr>
                <w:rFonts w:ascii="Times New Roman" w:eastAsia="Times New Roman" w:hAnsi="Times New Roman" w:cs="Times New Roman"/>
                <w:sz w:val="20"/>
              </w:rPr>
            </w:pPr>
            <w:r>
              <w:rPr>
                <w:rFonts w:ascii="Times New Roman" w:eastAsia="Times New Roman" w:hAnsi="Times New Roman" w:cs="Times New Roman"/>
                <w:sz w:val="20"/>
              </w:rPr>
              <w:t>21</w:t>
            </w:r>
          </w:p>
        </w:tc>
        <w:tc>
          <w:tcPr>
            <w:tcW w:w="2203" w:type="dxa"/>
          </w:tcPr>
          <w:p w14:paraId="3E2A9173" w14:textId="0730DD53" w:rsidR="009D722C" w:rsidRPr="00907207" w:rsidRDefault="009D722C" w:rsidP="00824E6C">
            <w:pPr>
              <w:ind w:left="115"/>
              <w:rPr>
                <w:sz w:val="20"/>
              </w:rPr>
            </w:pPr>
            <w:r w:rsidRPr="00907207">
              <w:rPr>
                <w:rFonts w:ascii="Times New Roman" w:eastAsia="Times New Roman" w:hAnsi="Times New Roman" w:cs="Times New Roman"/>
                <w:sz w:val="20"/>
              </w:rPr>
              <w:t xml:space="preserve">Kara, Aydin, and </w:t>
            </w:r>
            <w:proofErr w:type="spellStart"/>
            <w:r w:rsidRPr="00907207">
              <w:rPr>
                <w:rFonts w:ascii="Times New Roman" w:eastAsia="Times New Roman" w:hAnsi="Times New Roman" w:cs="Times New Roman"/>
                <w:sz w:val="20"/>
              </w:rPr>
              <w:t>Cagiltay</w:t>
            </w:r>
            <w:proofErr w:type="spellEnd"/>
            <w:r w:rsidRPr="00907207">
              <w:rPr>
                <w:rFonts w:ascii="Times New Roman" w:eastAsia="Times New Roman" w:hAnsi="Times New Roman" w:cs="Times New Roman"/>
                <w:sz w:val="20"/>
              </w:rPr>
              <w:t xml:space="preserve"> (2013)</w:t>
            </w:r>
            <w:r w:rsidRPr="00907207">
              <w:rPr>
                <w:rFonts w:ascii="Times New Roman" w:eastAsia="Times New Roman" w:hAnsi="Times New Roman" w:cs="Times New Roman"/>
                <w:sz w:val="20"/>
              </w:rPr>
              <w:fldChar w:fldCharType="begin"/>
            </w:r>
            <w:r w:rsidR="00392E09">
              <w:rPr>
                <w:rFonts w:ascii="Times New Roman" w:eastAsia="Times New Roman" w:hAnsi="Times New Roman" w:cs="Times New Roman"/>
                <w:sz w:val="20"/>
              </w:rPr>
              <w:instrText xml:space="preserve"> ADDIN EN.CITE &lt;EndNote&gt;&lt;Cite&gt;&lt;Author&gt;Kara&lt;/Author&gt;&lt;Year&gt;2013&lt;/Year&gt;&lt;RecNum&gt;95&lt;/RecNum&gt;&lt;DisplayText&gt;(Kara et al., 2013)&lt;/DisplayText&gt;&lt;record&gt;&lt;rec-number&gt;95&lt;/rec-number&gt;&lt;foreign-keys&gt;&lt;key app="EN" db-id="xxxftases2zxd0edessv5aagd5ft2fpvfpvd" timestamp="1711434621"&gt;95&lt;/key&gt;&lt;/foreign-keys&gt;&lt;ref-type name="Journal Article"&gt;17&lt;/ref-type&gt;&lt;contributors&gt;&lt;authors&gt;&lt;author&gt;Kara, Nuri&lt;/author&gt;&lt;author&gt;Aydin, Cansu Cigdem&lt;/author&gt;&lt;author&gt;Cagiltay, Kursat&lt;/author&gt;&lt;/authors&gt;&lt;/contributors&gt;&lt;titles&gt;&lt;title&gt;Investigating the activities of children toward a smart storytelling toy&lt;/title&gt;&lt;secondary-title&gt;Journal of Educational Technology &amp;amp; Society&lt;/secondary-title&gt;&lt;/titles&gt;&lt;periodical&gt;&lt;full-title&gt;Journal of Educational Technology &amp;amp; Society&lt;/full-title&gt;&lt;/periodical&gt;&lt;pages&gt;28-43&lt;/pages&gt;&lt;volume&gt;16&lt;/volume&gt;&lt;number&gt;1&lt;/number&gt;&lt;dates&gt;&lt;year&gt;2013&lt;/year&gt;&lt;/dates&gt;&lt;isbn&gt;1176-3647&lt;/isbn&gt;&lt;urls&gt;&lt;/urls&gt;&lt;/record&gt;&lt;/Cite&gt;&lt;/EndNote&gt;</w:instrText>
            </w:r>
            <w:r w:rsidRPr="00907207">
              <w:rPr>
                <w:rFonts w:ascii="Times New Roman" w:eastAsia="Times New Roman" w:hAnsi="Times New Roman" w:cs="Times New Roman"/>
                <w:sz w:val="20"/>
              </w:rPr>
              <w:fldChar w:fldCharType="separate"/>
            </w:r>
            <w:r w:rsidR="00392E09">
              <w:rPr>
                <w:rFonts w:ascii="Times New Roman" w:eastAsia="Times New Roman" w:hAnsi="Times New Roman" w:cs="Times New Roman"/>
                <w:noProof/>
                <w:sz w:val="20"/>
              </w:rPr>
              <w:t>(Kara et al., 2013)</w:t>
            </w:r>
            <w:r w:rsidRPr="00907207">
              <w:rPr>
                <w:rFonts w:ascii="Times New Roman" w:eastAsia="Times New Roman" w:hAnsi="Times New Roman" w:cs="Times New Roman"/>
                <w:sz w:val="20"/>
              </w:rPr>
              <w:fldChar w:fldCharType="end"/>
            </w:r>
            <w:r w:rsidRPr="00907207">
              <w:rPr>
                <w:rFonts w:ascii="Times New Roman" w:eastAsia="Times New Roman" w:hAnsi="Times New Roman" w:cs="Times New Roman"/>
                <w:sz w:val="20"/>
              </w:rPr>
              <w:t xml:space="preserve"> </w:t>
            </w:r>
          </w:p>
        </w:tc>
        <w:tc>
          <w:tcPr>
            <w:tcW w:w="2421" w:type="dxa"/>
            <w:gridSpan w:val="2"/>
          </w:tcPr>
          <w:p w14:paraId="021AC252" w14:textId="77777777" w:rsidR="009D722C" w:rsidRPr="00907207" w:rsidRDefault="009D722C" w:rsidP="00824E6C">
            <w:pPr>
              <w:ind w:right="172"/>
              <w:rPr>
                <w:rFonts w:asciiTheme="majorBidi" w:eastAsia="Times New Roman" w:hAnsiTheme="majorBidi" w:cstheme="majorBidi"/>
                <w:sz w:val="20"/>
              </w:rPr>
            </w:pPr>
            <w:r w:rsidRPr="00907207">
              <w:rPr>
                <w:rFonts w:asciiTheme="majorBidi" w:hAnsiTheme="majorBidi" w:cstheme="majorBidi"/>
                <w:kern w:val="0"/>
                <w:sz w:val="20"/>
              </w:rPr>
              <w:t>Investigating the activities of children toward a smart storytelling toy</w:t>
            </w:r>
          </w:p>
        </w:tc>
        <w:tc>
          <w:tcPr>
            <w:tcW w:w="810" w:type="dxa"/>
            <w:gridSpan w:val="2"/>
          </w:tcPr>
          <w:p w14:paraId="579D7996" w14:textId="77777777" w:rsidR="009D722C" w:rsidRPr="00907207" w:rsidRDefault="009D722C" w:rsidP="00824E6C">
            <w:pPr>
              <w:ind w:right="172"/>
              <w:rPr>
                <w:rFonts w:ascii="Times New Roman" w:eastAsia="Times New Roman" w:hAnsi="Times New Roman" w:cs="Times New Roman"/>
                <w:sz w:val="20"/>
              </w:rPr>
            </w:pPr>
            <w:r w:rsidRPr="00907207">
              <w:rPr>
                <w:rFonts w:ascii="Times New Roman" w:eastAsia="Times New Roman" w:hAnsi="Times New Roman" w:cs="Times New Roman"/>
                <w:sz w:val="20"/>
              </w:rPr>
              <w:t>90</w:t>
            </w:r>
          </w:p>
        </w:tc>
        <w:tc>
          <w:tcPr>
            <w:tcW w:w="1260" w:type="dxa"/>
            <w:gridSpan w:val="2"/>
          </w:tcPr>
          <w:p w14:paraId="4F4E595E" w14:textId="77777777" w:rsidR="009D722C" w:rsidRPr="00907207" w:rsidRDefault="009D722C" w:rsidP="00824E6C">
            <w:pPr>
              <w:ind w:right="172"/>
              <w:rPr>
                <w:sz w:val="20"/>
              </w:rPr>
            </w:pPr>
            <w:r w:rsidRPr="00907207">
              <w:rPr>
                <w:rFonts w:ascii="Times New Roman" w:eastAsia="Times New Roman" w:hAnsi="Times New Roman" w:cs="Times New Roman"/>
                <w:sz w:val="20"/>
              </w:rPr>
              <w:t>both, 4-</w:t>
            </w:r>
            <w:proofErr w:type="gramStart"/>
            <w:r w:rsidRPr="00907207">
              <w:rPr>
                <w:rFonts w:ascii="Times New Roman" w:eastAsia="Times New Roman" w:hAnsi="Times New Roman" w:cs="Times New Roman"/>
                <w:sz w:val="20"/>
              </w:rPr>
              <w:t xml:space="preserve">6 </w:t>
            </w:r>
            <w:r>
              <w:rPr>
                <w:rFonts w:ascii="Times New Roman" w:eastAsia="Times New Roman" w:hAnsi="Times New Roman" w:cs="Times New Roman"/>
                <w:sz w:val="20"/>
                <w:szCs w:val="20"/>
              </w:rPr>
              <w:t xml:space="preserve"> years</w:t>
            </w:r>
            <w:proofErr w:type="gramEnd"/>
          </w:p>
        </w:tc>
        <w:tc>
          <w:tcPr>
            <w:tcW w:w="1540" w:type="dxa"/>
            <w:gridSpan w:val="2"/>
          </w:tcPr>
          <w:p w14:paraId="0BC74EE2" w14:textId="77777777" w:rsidR="009D722C" w:rsidRPr="00907207" w:rsidRDefault="009D722C" w:rsidP="00824E6C">
            <w:pPr>
              <w:ind w:right="94"/>
              <w:rPr>
                <w:sz w:val="20"/>
              </w:rPr>
            </w:pPr>
            <w:r w:rsidRPr="00907207">
              <w:rPr>
                <w:rFonts w:ascii="Times New Roman" w:eastAsia="Times New Roman" w:hAnsi="Times New Roman" w:cs="Times New Roman"/>
                <w:sz w:val="20"/>
              </w:rPr>
              <w:t xml:space="preserve">EX1: </w:t>
            </w:r>
            <w:proofErr w:type="spellStart"/>
            <w:r w:rsidRPr="00907207">
              <w:rPr>
                <w:rFonts w:ascii="Times New Roman" w:eastAsia="Times New Roman" w:hAnsi="Times New Roman" w:cs="Times New Roman"/>
                <w:sz w:val="20"/>
              </w:rPr>
              <w:t>StoryTech</w:t>
            </w:r>
            <w:proofErr w:type="spellEnd"/>
            <w:r w:rsidRPr="00907207">
              <w:rPr>
                <w:rFonts w:ascii="Times New Roman" w:eastAsia="Times New Roman" w:hAnsi="Times New Roman" w:cs="Times New Roman"/>
                <w:sz w:val="20"/>
              </w:rPr>
              <w:t xml:space="preserve"> Program individual; EX2: </w:t>
            </w:r>
            <w:proofErr w:type="spellStart"/>
            <w:r w:rsidRPr="00907207">
              <w:rPr>
                <w:rFonts w:ascii="Times New Roman" w:eastAsia="Times New Roman" w:hAnsi="Times New Roman" w:cs="Times New Roman"/>
                <w:sz w:val="20"/>
              </w:rPr>
              <w:t>StoryTech</w:t>
            </w:r>
            <w:proofErr w:type="spellEnd"/>
            <w:r w:rsidRPr="00907207">
              <w:rPr>
                <w:rFonts w:ascii="Times New Roman" w:eastAsia="Times New Roman" w:hAnsi="Times New Roman" w:cs="Times New Roman"/>
                <w:sz w:val="20"/>
              </w:rPr>
              <w:t xml:space="preserve"> Program collaborative; CT1: passive toy activity individual; CT2: passive toy activity individual </w:t>
            </w:r>
          </w:p>
        </w:tc>
        <w:tc>
          <w:tcPr>
            <w:tcW w:w="1782" w:type="dxa"/>
          </w:tcPr>
          <w:p w14:paraId="7829DE82" w14:textId="77777777" w:rsidR="009D722C" w:rsidRPr="00907207" w:rsidRDefault="009D722C" w:rsidP="00824E6C">
            <w:pPr>
              <w:rPr>
                <w:sz w:val="20"/>
              </w:rPr>
            </w:pPr>
            <w:r w:rsidRPr="00907207">
              <w:rPr>
                <w:rFonts w:ascii="Times New Roman" w:eastAsia="Times New Roman" w:hAnsi="Times New Roman" w:cs="Times New Roman"/>
                <w:sz w:val="20"/>
              </w:rPr>
              <w:t xml:space="preserve">Story patterns, and number of imaginative objects </w:t>
            </w:r>
          </w:p>
        </w:tc>
        <w:tc>
          <w:tcPr>
            <w:tcW w:w="1378" w:type="dxa"/>
            <w:gridSpan w:val="2"/>
          </w:tcPr>
          <w:p w14:paraId="794A1A15" w14:textId="77777777" w:rsidR="009D722C" w:rsidRPr="00907207" w:rsidRDefault="009D722C" w:rsidP="00824E6C">
            <w:pPr>
              <w:rPr>
                <w:sz w:val="20"/>
              </w:rPr>
            </w:pPr>
            <w:r w:rsidRPr="00907207">
              <w:rPr>
                <w:rFonts w:ascii="Times New Roman" w:eastAsia="Times New Roman" w:hAnsi="Times New Roman" w:cs="Times New Roman"/>
                <w:sz w:val="20"/>
              </w:rPr>
              <w:t xml:space="preserve">EX1, EX2 &gt; CT 1, CT 2 </w:t>
            </w:r>
          </w:p>
        </w:tc>
        <w:tc>
          <w:tcPr>
            <w:tcW w:w="1389" w:type="dxa"/>
          </w:tcPr>
          <w:p w14:paraId="2AD79762" w14:textId="77777777" w:rsidR="009D722C" w:rsidRPr="00907207" w:rsidRDefault="009D722C" w:rsidP="00824E6C">
            <w:pPr>
              <w:rPr>
                <w:sz w:val="20"/>
              </w:rPr>
            </w:pPr>
            <w:r w:rsidRPr="00907207">
              <w:rPr>
                <w:rFonts w:ascii="Times New Roman" w:eastAsia="Times New Roman" w:hAnsi="Times New Roman" w:cs="Times New Roman"/>
                <w:sz w:val="20"/>
              </w:rPr>
              <w:t xml:space="preserve">n/a </w:t>
            </w:r>
          </w:p>
        </w:tc>
      </w:tr>
      <w:tr w:rsidR="009D722C" w:rsidRPr="00907207" w14:paraId="7B0C369F" w14:textId="77777777" w:rsidTr="00CE6DA6">
        <w:trPr>
          <w:trHeight w:val="1358"/>
        </w:trPr>
        <w:tc>
          <w:tcPr>
            <w:tcW w:w="1136" w:type="dxa"/>
          </w:tcPr>
          <w:p w14:paraId="7F7A68A3" w14:textId="6AE12994" w:rsidR="009D722C" w:rsidRPr="00907207" w:rsidRDefault="002401F5" w:rsidP="00824E6C">
            <w:pPr>
              <w:ind w:left="115"/>
              <w:rPr>
                <w:rFonts w:ascii="Times New Roman" w:eastAsia="Times New Roman" w:hAnsi="Times New Roman" w:cs="Times New Roman"/>
                <w:sz w:val="20"/>
              </w:rPr>
            </w:pPr>
            <w:r>
              <w:rPr>
                <w:rFonts w:ascii="Times New Roman" w:eastAsia="Times New Roman" w:hAnsi="Times New Roman" w:cs="Times New Roman"/>
                <w:sz w:val="20"/>
              </w:rPr>
              <w:t>22</w:t>
            </w:r>
          </w:p>
        </w:tc>
        <w:tc>
          <w:tcPr>
            <w:tcW w:w="2203" w:type="dxa"/>
          </w:tcPr>
          <w:p w14:paraId="160D2370" w14:textId="77777777" w:rsidR="009D722C" w:rsidRPr="00907207" w:rsidRDefault="009D722C" w:rsidP="00824E6C">
            <w:pPr>
              <w:ind w:left="115"/>
              <w:rPr>
                <w:sz w:val="20"/>
              </w:rPr>
            </w:pPr>
            <w:proofErr w:type="spellStart"/>
            <w:r w:rsidRPr="00907207">
              <w:rPr>
                <w:rFonts w:ascii="Times New Roman" w:eastAsia="Times New Roman" w:hAnsi="Times New Roman" w:cs="Times New Roman"/>
                <w:sz w:val="20"/>
              </w:rPr>
              <w:t>Dziedziewicz</w:t>
            </w:r>
            <w:proofErr w:type="spellEnd"/>
            <w:r w:rsidRPr="00907207">
              <w:rPr>
                <w:rFonts w:ascii="Times New Roman" w:eastAsia="Times New Roman" w:hAnsi="Times New Roman" w:cs="Times New Roman"/>
                <w:sz w:val="20"/>
              </w:rPr>
              <w:t xml:space="preserve">, </w:t>
            </w:r>
          </w:p>
          <w:p w14:paraId="11153AA9" w14:textId="77777777" w:rsidR="009D722C" w:rsidRPr="00907207" w:rsidRDefault="009D722C" w:rsidP="00824E6C">
            <w:pPr>
              <w:ind w:left="115"/>
              <w:rPr>
                <w:sz w:val="20"/>
              </w:rPr>
            </w:pPr>
            <w:proofErr w:type="spellStart"/>
            <w:r w:rsidRPr="00907207">
              <w:rPr>
                <w:rFonts w:ascii="Times New Roman" w:eastAsia="Times New Roman" w:hAnsi="Times New Roman" w:cs="Times New Roman"/>
                <w:sz w:val="20"/>
              </w:rPr>
              <w:t>Gadja</w:t>
            </w:r>
            <w:proofErr w:type="spellEnd"/>
            <w:r w:rsidRPr="00907207">
              <w:rPr>
                <w:rFonts w:ascii="Times New Roman" w:eastAsia="Times New Roman" w:hAnsi="Times New Roman" w:cs="Times New Roman"/>
                <w:sz w:val="20"/>
              </w:rPr>
              <w:t xml:space="preserve">, and </w:t>
            </w:r>
          </w:p>
          <w:p w14:paraId="767816FE" w14:textId="77777777" w:rsidR="009D722C" w:rsidRPr="00907207" w:rsidRDefault="009D722C" w:rsidP="00824E6C">
            <w:pPr>
              <w:ind w:left="115"/>
              <w:rPr>
                <w:sz w:val="20"/>
              </w:rPr>
            </w:pPr>
            <w:r w:rsidRPr="00907207">
              <w:rPr>
                <w:rFonts w:ascii="Times New Roman" w:eastAsia="Times New Roman" w:hAnsi="Times New Roman" w:cs="Times New Roman"/>
                <w:sz w:val="20"/>
              </w:rPr>
              <w:t xml:space="preserve">Karwowski </w:t>
            </w:r>
          </w:p>
          <w:p w14:paraId="781717EA" w14:textId="40E46680" w:rsidR="009D722C" w:rsidRPr="00907207" w:rsidRDefault="009D722C" w:rsidP="00824E6C">
            <w:pPr>
              <w:ind w:left="115"/>
              <w:rPr>
                <w:sz w:val="20"/>
              </w:rPr>
            </w:pPr>
            <w:r w:rsidRPr="00907207">
              <w:rPr>
                <w:rFonts w:ascii="Times New Roman" w:eastAsia="Times New Roman" w:hAnsi="Times New Roman" w:cs="Times New Roman"/>
                <w:sz w:val="20"/>
              </w:rPr>
              <w:t>(2014)</w:t>
            </w:r>
            <w:r w:rsidRPr="00907207">
              <w:rPr>
                <w:rFonts w:ascii="Times New Roman" w:eastAsia="Times New Roman" w:hAnsi="Times New Roman" w:cs="Times New Roman"/>
                <w:sz w:val="20"/>
              </w:rPr>
              <w:fldChar w:fldCharType="begin"/>
            </w:r>
            <w:r w:rsidR="00392E09">
              <w:rPr>
                <w:rFonts w:ascii="Times New Roman" w:eastAsia="Times New Roman" w:hAnsi="Times New Roman" w:cs="Times New Roman"/>
                <w:sz w:val="20"/>
              </w:rPr>
              <w:instrText xml:space="preserve"> ADDIN EN.CITE &lt;EndNote&gt;&lt;Cite&gt;&lt;Author&gt;Dziedziewicz&lt;/Author&gt;&lt;Year&gt;2014&lt;/Year&gt;&lt;RecNum&gt;96&lt;/RecNum&gt;&lt;DisplayText&gt;(Dziedziewicz et al., 2014)&lt;/DisplayText&gt;&lt;record&gt;&lt;rec-number&gt;96&lt;/rec-number&gt;&lt;foreign-keys&gt;&lt;key app="EN" db-id="xxxftases2zxd0edessv5aagd5ft2fpvfpvd" timestamp="1711434805"&gt;96&lt;/key&gt;&lt;/foreign-keys&gt;&lt;ref-type name="Journal Article"&gt;17&lt;/ref-type&gt;&lt;contributors&gt;&lt;authors&gt;&lt;author&gt;Dziedziewicz, Dorota&lt;/author&gt;&lt;author&gt;Gajda, Aleksandra&lt;/author&gt;&lt;author&gt;Karwowski, Maciej&lt;/author&gt;&lt;/authors&gt;&lt;/contributors&gt;&lt;titles&gt;&lt;title&gt;Developing children&amp;apos;s intercultural competence and creativity&lt;/title&gt;&lt;secondary-title&gt;Thinking skills and creativity&lt;/secondary-title&gt;&lt;/titles&gt;&lt;periodical&gt;&lt;full-title&gt;Thinking skills and creativity&lt;/full-title&gt;&lt;/periodical&gt;&lt;pages&gt;32-42&lt;/pages&gt;&lt;volume&gt;13&lt;/volume&gt;&lt;dates&gt;&lt;year&gt;2014&lt;/year&gt;&lt;/dates&gt;&lt;isbn&gt;1871-1871&lt;/isbn&gt;&lt;urls&gt;&lt;/urls&gt;&lt;/record&gt;&lt;/Cite&gt;&lt;/EndNote&gt;</w:instrText>
            </w:r>
            <w:r w:rsidRPr="00907207">
              <w:rPr>
                <w:rFonts w:ascii="Times New Roman" w:eastAsia="Times New Roman" w:hAnsi="Times New Roman" w:cs="Times New Roman"/>
                <w:sz w:val="20"/>
              </w:rPr>
              <w:fldChar w:fldCharType="separate"/>
            </w:r>
            <w:r w:rsidR="00392E09">
              <w:rPr>
                <w:rFonts w:ascii="Times New Roman" w:eastAsia="Times New Roman" w:hAnsi="Times New Roman" w:cs="Times New Roman"/>
                <w:noProof/>
                <w:sz w:val="20"/>
              </w:rPr>
              <w:t>(Dziedziewicz et al., 2014)</w:t>
            </w:r>
            <w:r w:rsidRPr="00907207">
              <w:rPr>
                <w:rFonts w:ascii="Times New Roman" w:eastAsia="Times New Roman" w:hAnsi="Times New Roman" w:cs="Times New Roman"/>
                <w:sz w:val="20"/>
              </w:rPr>
              <w:fldChar w:fldCharType="end"/>
            </w:r>
            <w:r w:rsidRPr="00907207">
              <w:rPr>
                <w:rFonts w:ascii="Times New Roman" w:eastAsia="Times New Roman" w:hAnsi="Times New Roman" w:cs="Times New Roman"/>
                <w:sz w:val="20"/>
              </w:rPr>
              <w:t xml:space="preserve"> </w:t>
            </w:r>
          </w:p>
        </w:tc>
        <w:tc>
          <w:tcPr>
            <w:tcW w:w="2421" w:type="dxa"/>
            <w:gridSpan w:val="2"/>
          </w:tcPr>
          <w:p w14:paraId="28FD5FC6" w14:textId="77777777" w:rsidR="009D722C" w:rsidRPr="00907207" w:rsidRDefault="009D722C" w:rsidP="00824E6C">
            <w:pPr>
              <w:ind w:right="86"/>
              <w:rPr>
                <w:rFonts w:asciiTheme="majorBidi" w:eastAsia="Times New Roman" w:hAnsiTheme="majorBidi" w:cstheme="majorBidi"/>
                <w:sz w:val="20"/>
              </w:rPr>
            </w:pPr>
            <w:r w:rsidRPr="00907207">
              <w:rPr>
                <w:rFonts w:asciiTheme="majorBidi" w:hAnsiTheme="majorBidi" w:cstheme="majorBidi"/>
                <w:kern w:val="0"/>
                <w:sz w:val="20"/>
              </w:rPr>
              <w:t>Developing children's intercultural competence and creativity</w:t>
            </w:r>
          </w:p>
        </w:tc>
        <w:tc>
          <w:tcPr>
            <w:tcW w:w="810" w:type="dxa"/>
            <w:gridSpan w:val="2"/>
          </w:tcPr>
          <w:p w14:paraId="1B4FFAD6" w14:textId="77777777" w:rsidR="009D722C" w:rsidRPr="00907207" w:rsidRDefault="009D722C" w:rsidP="00824E6C">
            <w:pPr>
              <w:ind w:right="86"/>
              <w:rPr>
                <w:rFonts w:ascii="Times New Roman" w:eastAsia="Times New Roman" w:hAnsi="Times New Roman" w:cs="Times New Roman"/>
                <w:sz w:val="20"/>
              </w:rPr>
            </w:pPr>
            <w:r w:rsidRPr="00907207">
              <w:rPr>
                <w:rFonts w:ascii="Times New Roman" w:eastAsia="Times New Roman" w:hAnsi="Times New Roman" w:cs="Times New Roman"/>
                <w:sz w:val="20"/>
              </w:rPr>
              <w:t>121</w:t>
            </w:r>
          </w:p>
        </w:tc>
        <w:tc>
          <w:tcPr>
            <w:tcW w:w="1260" w:type="dxa"/>
            <w:gridSpan w:val="2"/>
          </w:tcPr>
          <w:p w14:paraId="6656974A" w14:textId="77777777" w:rsidR="009D722C" w:rsidRPr="00907207" w:rsidRDefault="009D722C" w:rsidP="00824E6C">
            <w:pPr>
              <w:ind w:right="86"/>
              <w:rPr>
                <w:sz w:val="20"/>
              </w:rPr>
            </w:pPr>
            <w:r w:rsidRPr="00907207">
              <w:rPr>
                <w:rFonts w:ascii="Times New Roman" w:eastAsia="Times New Roman" w:hAnsi="Times New Roman" w:cs="Times New Roman"/>
                <w:sz w:val="20"/>
              </w:rPr>
              <w:t>both, 8-</w:t>
            </w:r>
            <w:proofErr w:type="gramStart"/>
            <w:r w:rsidRPr="00907207">
              <w:rPr>
                <w:rFonts w:ascii="Times New Roman" w:eastAsia="Times New Roman" w:hAnsi="Times New Roman" w:cs="Times New Roman"/>
                <w:sz w:val="20"/>
              </w:rPr>
              <w:t xml:space="preserve">12 </w:t>
            </w:r>
            <w:r>
              <w:rPr>
                <w:rFonts w:ascii="Times New Roman" w:eastAsia="Times New Roman" w:hAnsi="Times New Roman" w:cs="Times New Roman"/>
                <w:sz w:val="20"/>
                <w:szCs w:val="20"/>
              </w:rPr>
              <w:t xml:space="preserve"> years</w:t>
            </w:r>
            <w:proofErr w:type="gramEnd"/>
          </w:p>
        </w:tc>
        <w:tc>
          <w:tcPr>
            <w:tcW w:w="1540" w:type="dxa"/>
            <w:gridSpan w:val="2"/>
          </w:tcPr>
          <w:p w14:paraId="22F6F0E3" w14:textId="77777777" w:rsidR="009D722C" w:rsidRPr="00907207" w:rsidRDefault="009D722C" w:rsidP="00824E6C">
            <w:pPr>
              <w:rPr>
                <w:sz w:val="20"/>
              </w:rPr>
            </w:pPr>
            <w:r w:rsidRPr="00907207">
              <w:rPr>
                <w:rFonts w:ascii="Times New Roman" w:eastAsia="Times New Roman" w:hAnsi="Times New Roman" w:cs="Times New Roman"/>
                <w:sz w:val="20"/>
              </w:rPr>
              <w:t xml:space="preserve">EX: Creativity Compass Program; CT: No intervention </w:t>
            </w:r>
          </w:p>
        </w:tc>
        <w:tc>
          <w:tcPr>
            <w:tcW w:w="1782" w:type="dxa"/>
          </w:tcPr>
          <w:p w14:paraId="768409BB" w14:textId="77777777" w:rsidR="009D722C" w:rsidRPr="00907207" w:rsidRDefault="009D722C" w:rsidP="00824E6C">
            <w:pPr>
              <w:ind w:right="79"/>
              <w:rPr>
                <w:sz w:val="20"/>
              </w:rPr>
            </w:pPr>
            <w:r w:rsidRPr="00907207">
              <w:rPr>
                <w:rFonts w:ascii="Times New Roman" w:eastAsia="Times New Roman" w:hAnsi="Times New Roman" w:cs="Times New Roman"/>
                <w:sz w:val="20"/>
              </w:rPr>
              <w:t xml:space="preserve">Franck Drawing Completion Test, and Torrance Test of Creative Thinking </w:t>
            </w:r>
          </w:p>
        </w:tc>
        <w:tc>
          <w:tcPr>
            <w:tcW w:w="1378" w:type="dxa"/>
            <w:gridSpan w:val="2"/>
          </w:tcPr>
          <w:p w14:paraId="42763FE6" w14:textId="77777777" w:rsidR="009D722C" w:rsidRPr="00907207" w:rsidRDefault="009D722C" w:rsidP="00824E6C">
            <w:pPr>
              <w:rPr>
                <w:sz w:val="20"/>
              </w:rPr>
            </w:pPr>
            <w:r w:rsidRPr="00907207">
              <w:rPr>
                <w:rFonts w:ascii="Times New Roman" w:eastAsia="Times New Roman" w:hAnsi="Times New Roman" w:cs="Times New Roman"/>
                <w:sz w:val="20"/>
              </w:rPr>
              <w:t xml:space="preserve">EX &gt; CT </w:t>
            </w:r>
          </w:p>
        </w:tc>
        <w:tc>
          <w:tcPr>
            <w:tcW w:w="1389" w:type="dxa"/>
          </w:tcPr>
          <w:p w14:paraId="4D7E22DC" w14:textId="77777777" w:rsidR="009D722C" w:rsidRPr="00907207" w:rsidRDefault="009D722C" w:rsidP="00824E6C">
            <w:pPr>
              <w:ind w:right="55"/>
              <w:rPr>
                <w:sz w:val="20"/>
              </w:rPr>
            </w:pPr>
            <w:r w:rsidRPr="00907207">
              <w:rPr>
                <w:rFonts w:ascii="Times New Roman" w:eastAsia="Times New Roman" w:hAnsi="Times New Roman" w:cs="Times New Roman"/>
                <w:sz w:val="20"/>
              </w:rPr>
              <w:t xml:space="preserve">Possible priming effect </w:t>
            </w:r>
          </w:p>
        </w:tc>
      </w:tr>
      <w:tr w:rsidR="009D722C" w:rsidRPr="00907207" w14:paraId="0A35F8A4" w14:textId="77777777" w:rsidTr="00CE6DA6">
        <w:trPr>
          <w:trHeight w:val="2050"/>
        </w:trPr>
        <w:tc>
          <w:tcPr>
            <w:tcW w:w="1136" w:type="dxa"/>
          </w:tcPr>
          <w:p w14:paraId="1E9876C3" w14:textId="6BCCB063" w:rsidR="009D722C" w:rsidRPr="00907207" w:rsidRDefault="002401F5" w:rsidP="00824E6C">
            <w:pPr>
              <w:ind w:left="115"/>
              <w:rPr>
                <w:rFonts w:ascii="Times New Roman" w:eastAsia="Times New Roman" w:hAnsi="Times New Roman" w:cs="Times New Roman"/>
                <w:sz w:val="20"/>
              </w:rPr>
            </w:pPr>
            <w:r>
              <w:rPr>
                <w:rFonts w:ascii="Times New Roman" w:eastAsia="Times New Roman" w:hAnsi="Times New Roman" w:cs="Times New Roman"/>
                <w:sz w:val="20"/>
              </w:rPr>
              <w:lastRenderedPageBreak/>
              <w:t>23</w:t>
            </w:r>
          </w:p>
        </w:tc>
        <w:tc>
          <w:tcPr>
            <w:tcW w:w="2203" w:type="dxa"/>
          </w:tcPr>
          <w:p w14:paraId="5A10DA33" w14:textId="6DAE1C92" w:rsidR="009D722C" w:rsidRPr="00907207" w:rsidRDefault="009D722C" w:rsidP="00824E6C">
            <w:pPr>
              <w:ind w:left="115"/>
              <w:rPr>
                <w:sz w:val="20"/>
              </w:rPr>
            </w:pPr>
            <w:proofErr w:type="spellStart"/>
            <w:r w:rsidRPr="00907207">
              <w:rPr>
                <w:rFonts w:ascii="Times New Roman" w:eastAsia="Times New Roman" w:hAnsi="Times New Roman" w:cs="Times New Roman"/>
                <w:sz w:val="20"/>
              </w:rPr>
              <w:t>Smogorzewska</w:t>
            </w:r>
            <w:proofErr w:type="spellEnd"/>
            <w:r w:rsidRPr="00907207">
              <w:rPr>
                <w:rFonts w:ascii="Times New Roman" w:eastAsia="Times New Roman" w:hAnsi="Times New Roman" w:cs="Times New Roman"/>
                <w:sz w:val="20"/>
              </w:rPr>
              <w:t xml:space="preserve"> (2014)</w:t>
            </w:r>
            <w:r w:rsidRPr="00907207">
              <w:rPr>
                <w:rFonts w:ascii="Times New Roman" w:eastAsia="Times New Roman" w:hAnsi="Times New Roman" w:cs="Times New Roman"/>
                <w:sz w:val="20"/>
              </w:rPr>
              <w:fldChar w:fldCharType="begin"/>
            </w:r>
            <w:r w:rsidR="00392E09">
              <w:rPr>
                <w:rFonts w:ascii="Times New Roman" w:eastAsia="Times New Roman" w:hAnsi="Times New Roman" w:cs="Times New Roman"/>
                <w:sz w:val="20"/>
              </w:rPr>
              <w:instrText xml:space="preserve"> ADDIN EN.CITE &lt;EndNote&gt;&lt;Cite&gt;&lt;Author&gt;Smogorzewska&lt;/Author&gt;&lt;Year&gt;2014&lt;/Year&gt;&lt;RecNum&gt;97&lt;/RecNum&gt;&lt;DisplayText&gt;(Smogorzewska, 2014)&lt;/DisplayText&gt;&lt;record&gt;&lt;rec-number&gt;97&lt;/rec-number&gt;&lt;foreign-keys&gt;&lt;key app="EN" db-id="xxxftases2zxd0edessv5aagd5ft2fpvfpvd" timestamp="1711434989"&gt;97&lt;/key&gt;&lt;/foreign-keys&gt;&lt;ref-type name="Journal Article"&gt;17&lt;/ref-type&gt;&lt;contributors&gt;&lt;authors&gt;&lt;author&gt;Smogorzewska, Joanna&lt;/author&gt;&lt;/authors&gt;&lt;/contributors&gt;&lt;titles&gt;&lt;title&gt;Developing children&amp;apos;s language creativity through telling stories–An experimental study&lt;/title&gt;&lt;secondary-title&gt;Thinking Skills and Creativity&lt;/secondary-title&gt;&lt;/titles&gt;&lt;periodical&gt;&lt;full-title&gt;Thinking skills and creativity&lt;/full-title&gt;&lt;/periodical&gt;&lt;pages&gt;20-31&lt;/pages&gt;&lt;volume&gt;13&lt;/volume&gt;&lt;dates&gt;&lt;year&gt;2014&lt;/year&gt;&lt;/dates&gt;&lt;isbn&gt;1871-1871&lt;/isbn&gt;&lt;urls&gt;&lt;/urls&gt;&lt;/record&gt;&lt;/Cite&gt;&lt;/EndNote&gt;</w:instrText>
            </w:r>
            <w:r w:rsidRPr="00907207">
              <w:rPr>
                <w:rFonts w:ascii="Times New Roman" w:eastAsia="Times New Roman" w:hAnsi="Times New Roman" w:cs="Times New Roman"/>
                <w:sz w:val="20"/>
              </w:rPr>
              <w:fldChar w:fldCharType="separate"/>
            </w:r>
            <w:r w:rsidR="00392E09">
              <w:rPr>
                <w:rFonts w:ascii="Times New Roman" w:eastAsia="Times New Roman" w:hAnsi="Times New Roman" w:cs="Times New Roman"/>
                <w:noProof/>
                <w:sz w:val="20"/>
              </w:rPr>
              <w:t>(</w:t>
            </w:r>
            <w:proofErr w:type="spellStart"/>
            <w:r w:rsidR="00392E09">
              <w:rPr>
                <w:rFonts w:ascii="Times New Roman" w:eastAsia="Times New Roman" w:hAnsi="Times New Roman" w:cs="Times New Roman"/>
                <w:noProof/>
                <w:sz w:val="20"/>
              </w:rPr>
              <w:t>Smogorzewska</w:t>
            </w:r>
            <w:proofErr w:type="spellEnd"/>
            <w:r w:rsidR="00392E09">
              <w:rPr>
                <w:rFonts w:ascii="Times New Roman" w:eastAsia="Times New Roman" w:hAnsi="Times New Roman" w:cs="Times New Roman"/>
                <w:noProof/>
                <w:sz w:val="20"/>
              </w:rPr>
              <w:t>, 2014)</w:t>
            </w:r>
            <w:r w:rsidRPr="00907207">
              <w:rPr>
                <w:rFonts w:ascii="Times New Roman" w:eastAsia="Times New Roman" w:hAnsi="Times New Roman" w:cs="Times New Roman"/>
                <w:sz w:val="20"/>
              </w:rPr>
              <w:fldChar w:fldCharType="end"/>
            </w:r>
            <w:r w:rsidRPr="00907207">
              <w:rPr>
                <w:rFonts w:ascii="Times New Roman" w:eastAsia="Times New Roman" w:hAnsi="Times New Roman" w:cs="Times New Roman"/>
                <w:sz w:val="20"/>
              </w:rPr>
              <w:t xml:space="preserve"> </w:t>
            </w:r>
          </w:p>
        </w:tc>
        <w:tc>
          <w:tcPr>
            <w:tcW w:w="2421" w:type="dxa"/>
            <w:gridSpan w:val="2"/>
          </w:tcPr>
          <w:p w14:paraId="538FBBAE" w14:textId="77777777" w:rsidR="009D722C" w:rsidRPr="00907207" w:rsidRDefault="009D722C" w:rsidP="00824E6C">
            <w:pPr>
              <w:autoSpaceDE w:val="0"/>
              <w:autoSpaceDN w:val="0"/>
              <w:adjustRightInd w:val="0"/>
              <w:rPr>
                <w:rFonts w:asciiTheme="majorBidi" w:hAnsiTheme="majorBidi" w:cstheme="majorBidi"/>
                <w:kern w:val="0"/>
                <w:sz w:val="20"/>
              </w:rPr>
            </w:pPr>
            <w:r w:rsidRPr="00907207">
              <w:rPr>
                <w:rFonts w:asciiTheme="majorBidi" w:hAnsiTheme="majorBidi" w:cstheme="majorBidi"/>
                <w:kern w:val="0"/>
                <w:sz w:val="20"/>
              </w:rPr>
              <w:t>Developing children's language creativity through telling stories–An experimental study</w:t>
            </w:r>
          </w:p>
        </w:tc>
        <w:tc>
          <w:tcPr>
            <w:tcW w:w="810" w:type="dxa"/>
            <w:gridSpan w:val="2"/>
          </w:tcPr>
          <w:p w14:paraId="4C1FE44B" w14:textId="77777777" w:rsidR="009D722C" w:rsidRPr="00907207" w:rsidRDefault="009D722C" w:rsidP="00824E6C">
            <w:pPr>
              <w:ind w:right="169"/>
              <w:rPr>
                <w:rFonts w:ascii="Times New Roman" w:eastAsia="Times New Roman" w:hAnsi="Times New Roman" w:cs="Times New Roman"/>
                <w:sz w:val="20"/>
              </w:rPr>
            </w:pPr>
            <w:r w:rsidRPr="00907207">
              <w:rPr>
                <w:rFonts w:ascii="Times New Roman" w:eastAsia="Times New Roman" w:hAnsi="Times New Roman" w:cs="Times New Roman"/>
                <w:sz w:val="20"/>
              </w:rPr>
              <w:t>460</w:t>
            </w:r>
          </w:p>
        </w:tc>
        <w:tc>
          <w:tcPr>
            <w:tcW w:w="1260" w:type="dxa"/>
            <w:gridSpan w:val="2"/>
          </w:tcPr>
          <w:p w14:paraId="7E85E22A" w14:textId="77777777" w:rsidR="009D722C" w:rsidRPr="00907207" w:rsidRDefault="009D722C" w:rsidP="00824E6C">
            <w:pPr>
              <w:ind w:right="169"/>
              <w:rPr>
                <w:sz w:val="20"/>
              </w:rPr>
            </w:pPr>
            <w:r w:rsidRPr="00907207">
              <w:rPr>
                <w:rFonts w:ascii="Times New Roman" w:eastAsia="Times New Roman" w:hAnsi="Times New Roman" w:cs="Times New Roman"/>
                <w:sz w:val="20"/>
              </w:rPr>
              <w:t>both, 4-</w:t>
            </w:r>
            <w:proofErr w:type="gramStart"/>
            <w:r w:rsidRPr="00907207">
              <w:rPr>
                <w:rFonts w:ascii="Times New Roman" w:eastAsia="Times New Roman" w:hAnsi="Times New Roman" w:cs="Times New Roman"/>
                <w:sz w:val="20"/>
              </w:rPr>
              <w:t xml:space="preserve">5 </w:t>
            </w:r>
            <w:r>
              <w:rPr>
                <w:rFonts w:ascii="Times New Roman" w:eastAsia="Times New Roman" w:hAnsi="Times New Roman" w:cs="Times New Roman"/>
                <w:sz w:val="20"/>
                <w:szCs w:val="20"/>
              </w:rPr>
              <w:t xml:space="preserve"> years</w:t>
            </w:r>
            <w:proofErr w:type="gramEnd"/>
          </w:p>
        </w:tc>
        <w:tc>
          <w:tcPr>
            <w:tcW w:w="1540" w:type="dxa"/>
            <w:gridSpan w:val="2"/>
          </w:tcPr>
          <w:p w14:paraId="71426C0D" w14:textId="77777777" w:rsidR="009D722C" w:rsidRPr="00907207" w:rsidRDefault="009D722C" w:rsidP="00824E6C">
            <w:pPr>
              <w:spacing w:line="237" w:lineRule="auto"/>
              <w:ind w:right="85"/>
              <w:rPr>
                <w:sz w:val="20"/>
              </w:rPr>
            </w:pPr>
            <w:r w:rsidRPr="00907207">
              <w:rPr>
                <w:rFonts w:ascii="Times New Roman" w:eastAsia="Times New Roman" w:hAnsi="Times New Roman" w:cs="Times New Roman"/>
                <w:sz w:val="20"/>
              </w:rPr>
              <w:t xml:space="preserve">EX1: Storyline Method; EX2: Associations Pyramid Method; CT: </w:t>
            </w:r>
          </w:p>
          <w:p w14:paraId="1C38263C" w14:textId="77777777" w:rsidR="009D722C" w:rsidRPr="00907207" w:rsidRDefault="009D722C" w:rsidP="00824E6C">
            <w:pPr>
              <w:rPr>
                <w:sz w:val="20"/>
              </w:rPr>
            </w:pPr>
            <w:r w:rsidRPr="00907207">
              <w:rPr>
                <w:rFonts w:ascii="Times New Roman" w:eastAsia="Times New Roman" w:hAnsi="Times New Roman" w:cs="Times New Roman"/>
                <w:sz w:val="20"/>
              </w:rPr>
              <w:t xml:space="preserve">Listen to stories </w:t>
            </w:r>
          </w:p>
        </w:tc>
        <w:tc>
          <w:tcPr>
            <w:tcW w:w="1782" w:type="dxa"/>
          </w:tcPr>
          <w:p w14:paraId="311F9AD9" w14:textId="77777777" w:rsidR="009D722C" w:rsidRPr="00907207" w:rsidRDefault="009D722C" w:rsidP="00824E6C">
            <w:pPr>
              <w:ind w:right="106"/>
              <w:rPr>
                <w:sz w:val="20"/>
              </w:rPr>
            </w:pPr>
            <w:r w:rsidRPr="00907207">
              <w:rPr>
                <w:rFonts w:ascii="Times New Roman" w:eastAsia="Times New Roman" w:hAnsi="Times New Roman" w:cs="Times New Roman"/>
                <w:sz w:val="20"/>
              </w:rPr>
              <w:t xml:space="preserve">Behavior analysis of storytelling </w:t>
            </w:r>
          </w:p>
        </w:tc>
        <w:tc>
          <w:tcPr>
            <w:tcW w:w="1378" w:type="dxa"/>
            <w:gridSpan w:val="2"/>
          </w:tcPr>
          <w:p w14:paraId="24844283" w14:textId="77777777" w:rsidR="009D722C" w:rsidRPr="00907207" w:rsidRDefault="009D722C" w:rsidP="00824E6C">
            <w:pPr>
              <w:rPr>
                <w:sz w:val="20"/>
              </w:rPr>
            </w:pPr>
            <w:r w:rsidRPr="007050FC">
              <w:rPr>
                <w:rFonts w:ascii="Times New Roman" w:eastAsia="Times New Roman" w:hAnsi="Times New Roman" w:cs="Times New Roman"/>
                <w:sz w:val="20"/>
              </w:rPr>
              <w:t>EX1, EX2 = CT</w:t>
            </w:r>
            <w:r w:rsidRPr="00907207">
              <w:rPr>
                <w:rFonts w:ascii="Times New Roman" w:eastAsia="Times New Roman" w:hAnsi="Times New Roman" w:cs="Times New Roman"/>
                <w:sz w:val="20"/>
              </w:rPr>
              <w:t xml:space="preserve"> </w:t>
            </w:r>
          </w:p>
        </w:tc>
        <w:tc>
          <w:tcPr>
            <w:tcW w:w="1389" w:type="dxa"/>
          </w:tcPr>
          <w:p w14:paraId="00F8609A" w14:textId="77777777" w:rsidR="009D722C" w:rsidRPr="00907207" w:rsidRDefault="009D722C" w:rsidP="00824E6C">
            <w:pPr>
              <w:spacing w:line="237" w:lineRule="auto"/>
              <w:rPr>
                <w:sz w:val="20"/>
              </w:rPr>
            </w:pPr>
            <w:r w:rsidRPr="00907207">
              <w:rPr>
                <w:rFonts w:ascii="Times New Roman" w:eastAsia="Times New Roman" w:hAnsi="Times New Roman" w:cs="Times New Roman"/>
                <w:sz w:val="20"/>
              </w:rPr>
              <w:t xml:space="preserve">Only one measure of </w:t>
            </w:r>
          </w:p>
          <w:p w14:paraId="539EB296" w14:textId="77777777" w:rsidR="009D722C" w:rsidRPr="00907207" w:rsidRDefault="009D722C" w:rsidP="00824E6C">
            <w:pPr>
              <w:rPr>
                <w:sz w:val="20"/>
              </w:rPr>
            </w:pPr>
            <w:r w:rsidRPr="00907207">
              <w:rPr>
                <w:rFonts w:ascii="Times New Roman" w:eastAsia="Times New Roman" w:hAnsi="Times New Roman" w:cs="Times New Roman"/>
                <w:sz w:val="20"/>
              </w:rPr>
              <w:t xml:space="preserve">creativity; Lacks measurement of motivation to perform the study </w:t>
            </w:r>
          </w:p>
        </w:tc>
      </w:tr>
      <w:tr w:rsidR="009D722C" w:rsidRPr="00907207" w14:paraId="56CDA7F1" w14:textId="77777777" w:rsidTr="00CE6DA6">
        <w:trPr>
          <w:trHeight w:val="1363"/>
        </w:trPr>
        <w:tc>
          <w:tcPr>
            <w:tcW w:w="1136" w:type="dxa"/>
          </w:tcPr>
          <w:p w14:paraId="539069D8" w14:textId="27E7CDF4" w:rsidR="009D722C" w:rsidRPr="00907207" w:rsidRDefault="002401F5" w:rsidP="00824E6C">
            <w:pPr>
              <w:ind w:left="115"/>
              <w:rPr>
                <w:rFonts w:ascii="Times New Roman" w:eastAsia="Times New Roman" w:hAnsi="Times New Roman" w:cs="Times New Roman"/>
                <w:sz w:val="20"/>
              </w:rPr>
            </w:pPr>
            <w:r>
              <w:rPr>
                <w:rFonts w:ascii="Times New Roman" w:eastAsia="Times New Roman" w:hAnsi="Times New Roman" w:cs="Times New Roman"/>
                <w:sz w:val="20"/>
              </w:rPr>
              <w:t>24</w:t>
            </w:r>
          </w:p>
        </w:tc>
        <w:tc>
          <w:tcPr>
            <w:tcW w:w="2203" w:type="dxa"/>
          </w:tcPr>
          <w:p w14:paraId="66395B22" w14:textId="43FC3E9A" w:rsidR="009D722C" w:rsidRPr="00907207" w:rsidRDefault="009D722C" w:rsidP="00824E6C">
            <w:pPr>
              <w:ind w:left="115"/>
              <w:rPr>
                <w:sz w:val="20"/>
              </w:rPr>
            </w:pPr>
            <w:r w:rsidRPr="00907207">
              <w:rPr>
                <w:rFonts w:ascii="Times New Roman" w:eastAsia="Times New Roman" w:hAnsi="Times New Roman" w:cs="Times New Roman"/>
                <w:sz w:val="20"/>
              </w:rPr>
              <w:t>Gordon, Breazeal, and Engel (2015)</w:t>
            </w:r>
            <w:r w:rsidRPr="00907207">
              <w:rPr>
                <w:rFonts w:ascii="Times New Roman" w:eastAsia="Times New Roman" w:hAnsi="Times New Roman" w:cs="Times New Roman"/>
                <w:sz w:val="20"/>
              </w:rPr>
              <w:fldChar w:fldCharType="begin"/>
            </w:r>
            <w:r w:rsidR="00392E09">
              <w:rPr>
                <w:rFonts w:ascii="Times New Roman" w:eastAsia="Times New Roman" w:hAnsi="Times New Roman" w:cs="Times New Roman"/>
                <w:sz w:val="20"/>
              </w:rPr>
              <w:instrText xml:space="preserve"> ADDIN EN.CITE &lt;EndNote&gt;&lt;Cite&gt;&lt;Author&gt;Gordon&lt;/Author&gt;&lt;Year&gt;2015&lt;/Year&gt;&lt;RecNum&gt;98&lt;/RecNum&gt;&lt;DisplayText&gt;(Gordon et al., 2015)&lt;/DisplayText&gt;&lt;record&gt;&lt;rec-number&gt;98&lt;/rec-number&gt;&lt;foreign-keys&gt;&lt;key app="EN" db-id="xxxftases2zxd0edessv5aagd5ft2fpvfpvd" timestamp="1711435204"&gt;98&lt;/key&gt;&lt;/foreign-keys&gt;&lt;ref-type name="Conference Proceedings"&gt;10&lt;/ref-type&gt;&lt;contributors&gt;&lt;authors&gt;&lt;author&gt;Gordon, Goren&lt;/author&gt;&lt;author&gt;Breazeal, Cynthia&lt;/author&gt;&lt;author&gt;Engel, Susan&lt;/author&gt;&lt;/authors&gt;&lt;/contributors&gt;&lt;titles&gt;&lt;title&gt;Can children catch curiosity from a social robot?&lt;/title&gt;&lt;secondary-title&gt;Proceedings of the tenth annual ACM/IEEE international conference on human-robot interaction&lt;/secondary-title&gt;&lt;/titles&gt;&lt;pages&gt;91-98&lt;/pages&gt;&lt;dates&gt;&lt;year&gt;2015&lt;/year&gt;&lt;/dates&gt;&lt;urls&gt;&lt;/urls&gt;&lt;/record&gt;&lt;/Cite&gt;&lt;/EndNote&gt;</w:instrText>
            </w:r>
            <w:r w:rsidRPr="00907207">
              <w:rPr>
                <w:rFonts w:ascii="Times New Roman" w:eastAsia="Times New Roman" w:hAnsi="Times New Roman" w:cs="Times New Roman"/>
                <w:sz w:val="20"/>
              </w:rPr>
              <w:fldChar w:fldCharType="separate"/>
            </w:r>
            <w:r w:rsidR="00392E09">
              <w:rPr>
                <w:rFonts w:ascii="Times New Roman" w:eastAsia="Times New Roman" w:hAnsi="Times New Roman" w:cs="Times New Roman"/>
                <w:noProof/>
                <w:sz w:val="20"/>
              </w:rPr>
              <w:t>(Gordon et al., 2015)</w:t>
            </w:r>
            <w:r w:rsidRPr="00907207">
              <w:rPr>
                <w:rFonts w:ascii="Times New Roman" w:eastAsia="Times New Roman" w:hAnsi="Times New Roman" w:cs="Times New Roman"/>
                <w:sz w:val="20"/>
              </w:rPr>
              <w:fldChar w:fldCharType="end"/>
            </w:r>
            <w:r w:rsidRPr="00907207">
              <w:rPr>
                <w:rFonts w:ascii="Times New Roman" w:eastAsia="Times New Roman" w:hAnsi="Times New Roman" w:cs="Times New Roman"/>
                <w:sz w:val="20"/>
              </w:rPr>
              <w:t xml:space="preserve"> </w:t>
            </w:r>
          </w:p>
        </w:tc>
        <w:tc>
          <w:tcPr>
            <w:tcW w:w="2421" w:type="dxa"/>
            <w:gridSpan w:val="2"/>
          </w:tcPr>
          <w:p w14:paraId="416A151F" w14:textId="77777777" w:rsidR="009D722C" w:rsidRPr="00907207" w:rsidRDefault="009D722C" w:rsidP="00824E6C">
            <w:pPr>
              <w:autoSpaceDE w:val="0"/>
              <w:autoSpaceDN w:val="0"/>
              <w:adjustRightInd w:val="0"/>
              <w:rPr>
                <w:rFonts w:asciiTheme="majorBidi" w:hAnsiTheme="majorBidi" w:cstheme="majorBidi"/>
                <w:kern w:val="0"/>
                <w:sz w:val="20"/>
              </w:rPr>
            </w:pPr>
            <w:r w:rsidRPr="00907207">
              <w:rPr>
                <w:rFonts w:asciiTheme="majorBidi" w:hAnsiTheme="majorBidi" w:cstheme="majorBidi"/>
                <w:kern w:val="0"/>
                <w:sz w:val="20"/>
              </w:rPr>
              <w:t>Can children catch curiosity from a social robot?</w:t>
            </w:r>
          </w:p>
          <w:p w14:paraId="1DB92413" w14:textId="77777777" w:rsidR="009D722C" w:rsidRPr="00907207" w:rsidRDefault="009D722C" w:rsidP="00824E6C">
            <w:pPr>
              <w:autoSpaceDE w:val="0"/>
              <w:autoSpaceDN w:val="0"/>
              <w:adjustRightInd w:val="0"/>
              <w:rPr>
                <w:rFonts w:asciiTheme="majorBidi" w:hAnsiTheme="majorBidi" w:cstheme="majorBidi"/>
                <w:kern w:val="0"/>
                <w:sz w:val="20"/>
              </w:rPr>
            </w:pPr>
          </w:p>
          <w:p w14:paraId="62A9B043" w14:textId="77777777" w:rsidR="009D722C" w:rsidRPr="00907207" w:rsidRDefault="009D722C" w:rsidP="00824E6C">
            <w:pPr>
              <w:ind w:right="186"/>
              <w:rPr>
                <w:rFonts w:asciiTheme="majorBidi" w:eastAsia="Times New Roman" w:hAnsiTheme="majorBidi" w:cstheme="majorBidi"/>
                <w:sz w:val="20"/>
              </w:rPr>
            </w:pPr>
          </w:p>
        </w:tc>
        <w:tc>
          <w:tcPr>
            <w:tcW w:w="810" w:type="dxa"/>
            <w:gridSpan w:val="2"/>
          </w:tcPr>
          <w:p w14:paraId="22DBDF7F" w14:textId="77777777" w:rsidR="009D722C" w:rsidRPr="00907207" w:rsidRDefault="009D722C" w:rsidP="00824E6C">
            <w:pPr>
              <w:ind w:right="186"/>
              <w:rPr>
                <w:rFonts w:ascii="Times New Roman" w:eastAsia="Times New Roman" w:hAnsi="Times New Roman" w:cs="Times New Roman"/>
                <w:sz w:val="20"/>
              </w:rPr>
            </w:pPr>
            <w:r w:rsidRPr="00907207">
              <w:rPr>
                <w:rFonts w:ascii="Times New Roman" w:eastAsia="Times New Roman" w:hAnsi="Times New Roman" w:cs="Times New Roman"/>
                <w:sz w:val="20"/>
              </w:rPr>
              <w:t>71</w:t>
            </w:r>
          </w:p>
        </w:tc>
        <w:tc>
          <w:tcPr>
            <w:tcW w:w="1260" w:type="dxa"/>
            <w:gridSpan w:val="2"/>
          </w:tcPr>
          <w:p w14:paraId="6819C6DA" w14:textId="77777777" w:rsidR="009D722C" w:rsidRPr="00907207" w:rsidRDefault="009D722C" w:rsidP="00824E6C">
            <w:pPr>
              <w:ind w:right="186"/>
              <w:rPr>
                <w:sz w:val="20"/>
              </w:rPr>
            </w:pPr>
            <w:r w:rsidRPr="00907207">
              <w:rPr>
                <w:rFonts w:ascii="Times New Roman" w:eastAsia="Times New Roman" w:hAnsi="Times New Roman" w:cs="Times New Roman"/>
                <w:sz w:val="20"/>
              </w:rPr>
              <w:t>both, 3-</w:t>
            </w:r>
            <w:proofErr w:type="gramStart"/>
            <w:r w:rsidRPr="00907207">
              <w:rPr>
                <w:rFonts w:ascii="Times New Roman" w:eastAsia="Times New Roman" w:hAnsi="Times New Roman" w:cs="Times New Roman"/>
                <w:sz w:val="20"/>
              </w:rPr>
              <w:t xml:space="preserve">8 </w:t>
            </w:r>
            <w:r>
              <w:rPr>
                <w:rFonts w:ascii="Times New Roman" w:eastAsia="Times New Roman" w:hAnsi="Times New Roman" w:cs="Times New Roman"/>
                <w:sz w:val="20"/>
                <w:szCs w:val="20"/>
              </w:rPr>
              <w:t xml:space="preserve"> years</w:t>
            </w:r>
            <w:proofErr w:type="gramEnd"/>
          </w:p>
        </w:tc>
        <w:tc>
          <w:tcPr>
            <w:tcW w:w="1540" w:type="dxa"/>
            <w:gridSpan w:val="2"/>
          </w:tcPr>
          <w:p w14:paraId="3FEE907B" w14:textId="77777777" w:rsidR="009D722C" w:rsidRPr="00907207" w:rsidRDefault="009D722C" w:rsidP="00824E6C">
            <w:pPr>
              <w:rPr>
                <w:sz w:val="20"/>
              </w:rPr>
            </w:pPr>
            <w:r w:rsidRPr="00907207">
              <w:rPr>
                <w:rFonts w:ascii="Times New Roman" w:eastAsia="Times New Roman" w:hAnsi="Times New Roman" w:cs="Times New Roman"/>
                <w:sz w:val="20"/>
              </w:rPr>
              <w:t xml:space="preserve">EX: Curious robot; CM: Curious tablet; CT: </w:t>
            </w:r>
            <w:proofErr w:type="spellStart"/>
            <w:r w:rsidRPr="00907207">
              <w:rPr>
                <w:rFonts w:ascii="Times New Roman" w:eastAsia="Times New Roman" w:hAnsi="Times New Roman" w:cs="Times New Roman"/>
                <w:sz w:val="20"/>
              </w:rPr>
              <w:t>Noncurious</w:t>
            </w:r>
            <w:proofErr w:type="spellEnd"/>
            <w:r w:rsidRPr="00907207">
              <w:rPr>
                <w:rFonts w:ascii="Times New Roman" w:eastAsia="Times New Roman" w:hAnsi="Times New Roman" w:cs="Times New Roman"/>
                <w:sz w:val="20"/>
              </w:rPr>
              <w:t xml:space="preserve"> robot </w:t>
            </w:r>
          </w:p>
        </w:tc>
        <w:tc>
          <w:tcPr>
            <w:tcW w:w="1782" w:type="dxa"/>
          </w:tcPr>
          <w:p w14:paraId="3E299F1E" w14:textId="77777777" w:rsidR="009D722C" w:rsidRPr="00907207" w:rsidRDefault="009D722C" w:rsidP="00824E6C">
            <w:pPr>
              <w:rPr>
                <w:sz w:val="20"/>
              </w:rPr>
            </w:pPr>
            <w:r w:rsidRPr="00907207">
              <w:rPr>
                <w:rFonts w:ascii="Times New Roman" w:eastAsia="Times New Roman" w:hAnsi="Times New Roman" w:cs="Times New Roman"/>
                <w:sz w:val="20"/>
              </w:rPr>
              <w:t xml:space="preserve">Free Exploration, </w:t>
            </w:r>
          </w:p>
          <w:p w14:paraId="5DCA12F8" w14:textId="77777777" w:rsidR="009D722C" w:rsidRPr="00907207" w:rsidRDefault="009D722C" w:rsidP="00824E6C">
            <w:pPr>
              <w:rPr>
                <w:sz w:val="20"/>
              </w:rPr>
            </w:pPr>
            <w:r w:rsidRPr="00907207">
              <w:rPr>
                <w:rFonts w:ascii="Times New Roman" w:eastAsia="Times New Roman" w:hAnsi="Times New Roman" w:cs="Times New Roman"/>
                <w:sz w:val="20"/>
              </w:rPr>
              <w:t xml:space="preserve">Question </w:t>
            </w:r>
          </w:p>
          <w:p w14:paraId="2C46A277" w14:textId="77777777" w:rsidR="009D722C" w:rsidRPr="00907207" w:rsidRDefault="009D722C" w:rsidP="00824E6C">
            <w:pPr>
              <w:rPr>
                <w:sz w:val="20"/>
              </w:rPr>
            </w:pPr>
            <w:r w:rsidRPr="00907207">
              <w:rPr>
                <w:rFonts w:ascii="Times New Roman" w:eastAsia="Times New Roman" w:hAnsi="Times New Roman" w:cs="Times New Roman"/>
                <w:sz w:val="20"/>
              </w:rPr>
              <w:t xml:space="preserve">Generation, and </w:t>
            </w:r>
          </w:p>
          <w:p w14:paraId="2CD37810" w14:textId="77777777" w:rsidR="009D722C" w:rsidRPr="00907207" w:rsidRDefault="009D722C" w:rsidP="00824E6C">
            <w:pPr>
              <w:rPr>
                <w:sz w:val="20"/>
              </w:rPr>
            </w:pPr>
            <w:r w:rsidRPr="00907207">
              <w:rPr>
                <w:rFonts w:ascii="Times New Roman" w:eastAsia="Times New Roman" w:hAnsi="Times New Roman" w:cs="Times New Roman"/>
                <w:sz w:val="20"/>
              </w:rPr>
              <w:t xml:space="preserve">Uncertainty </w:t>
            </w:r>
          </w:p>
          <w:p w14:paraId="47B1C691" w14:textId="77777777" w:rsidR="009D722C" w:rsidRPr="00907207" w:rsidRDefault="009D722C" w:rsidP="00824E6C">
            <w:pPr>
              <w:rPr>
                <w:sz w:val="20"/>
              </w:rPr>
            </w:pPr>
            <w:r w:rsidRPr="00907207">
              <w:rPr>
                <w:rFonts w:ascii="Times New Roman" w:eastAsia="Times New Roman" w:hAnsi="Times New Roman" w:cs="Times New Roman"/>
                <w:sz w:val="20"/>
              </w:rPr>
              <w:t xml:space="preserve">Seeking  </w:t>
            </w:r>
          </w:p>
        </w:tc>
        <w:tc>
          <w:tcPr>
            <w:tcW w:w="1378" w:type="dxa"/>
            <w:gridSpan w:val="2"/>
          </w:tcPr>
          <w:p w14:paraId="0A1B90D4" w14:textId="77777777" w:rsidR="009D722C" w:rsidRPr="00907207" w:rsidRDefault="009D722C" w:rsidP="00824E6C">
            <w:pPr>
              <w:rPr>
                <w:sz w:val="20"/>
              </w:rPr>
            </w:pPr>
            <w:r w:rsidRPr="00907207">
              <w:rPr>
                <w:rFonts w:ascii="Times New Roman" w:eastAsia="Times New Roman" w:hAnsi="Times New Roman" w:cs="Times New Roman"/>
                <w:sz w:val="20"/>
              </w:rPr>
              <w:t xml:space="preserve">EX, CM &gt; </w:t>
            </w:r>
          </w:p>
          <w:p w14:paraId="5E8FDAEC" w14:textId="77777777" w:rsidR="009D722C" w:rsidRPr="00907207" w:rsidRDefault="009D722C" w:rsidP="00824E6C">
            <w:pPr>
              <w:rPr>
                <w:sz w:val="20"/>
              </w:rPr>
            </w:pPr>
            <w:r w:rsidRPr="00907207">
              <w:rPr>
                <w:rFonts w:ascii="Times New Roman" w:eastAsia="Times New Roman" w:hAnsi="Times New Roman" w:cs="Times New Roman"/>
                <w:sz w:val="20"/>
              </w:rPr>
              <w:t xml:space="preserve">CT; EX = </w:t>
            </w:r>
          </w:p>
          <w:p w14:paraId="4FCE7BA1" w14:textId="77777777" w:rsidR="009D722C" w:rsidRPr="00907207" w:rsidRDefault="009D722C" w:rsidP="00824E6C">
            <w:pPr>
              <w:rPr>
                <w:sz w:val="20"/>
              </w:rPr>
            </w:pPr>
            <w:r w:rsidRPr="00907207">
              <w:rPr>
                <w:rFonts w:ascii="Times New Roman" w:eastAsia="Times New Roman" w:hAnsi="Times New Roman" w:cs="Times New Roman"/>
                <w:sz w:val="20"/>
              </w:rPr>
              <w:t xml:space="preserve">CM </w:t>
            </w:r>
          </w:p>
        </w:tc>
        <w:tc>
          <w:tcPr>
            <w:tcW w:w="1389" w:type="dxa"/>
          </w:tcPr>
          <w:p w14:paraId="3F69BEE8" w14:textId="77777777" w:rsidR="009D722C" w:rsidRPr="00907207" w:rsidRDefault="009D722C" w:rsidP="00824E6C">
            <w:pPr>
              <w:rPr>
                <w:sz w:val="20"/>
              </w:rPr>
            </w:pPr>
            <w:r w:rsidRPr="00907207">
              <w:rPr>
                <w:rFonts w:ascii="Times New Roman" w:eastAsia="Times New Roman" w:hAnsi="Times New Roman" w:cs="Times New Roman"/>
                <w:sz w:val="20"/>
              </w:rPr>
              <w:t xml:space="preserve">n/a </w:t>
            </w:r>
          </w:p>
        </w:tc>
      </w:tr>
      <w:tr w:rsidR="009D722C" w:rsidRPr="00907207" w14:paraId="6DCCF312" w14:textId="77777777" w:rsidTr="00CE6DA6">
        <w:trPr>
          <w:trHeight w:val="1358"/>
        </w:trPr>
        <w:tc>
          <w:tcPr>
            <w:tcW w:w="1136" w:type="dxa"/>
          </w:tcPr>
          <w:p w14:paraId="2AB0A457" w14:textId="38FFFBB2" w:rsidR="009D722C" w:rsidRPr="00907207" w:rsidRDefault="002401F5" w:rsidP="00824E6C">
            <w:pPr>
              <w:ind w:left="115"/>
              <w:rPr>
                <w:rFonts w:ascii="Times New Roman" w:eastAsia="Times New Roman" w:hAnsi="Times New Roman" w:cs="Times New Roman"/>
                <w:sz w:val="20"/>
              </w:rPr>
            </w:pPr>
            <w:r>
              <w:rPr>
                <w:rFonts w:ascii="Times New Roman" w:eastAsia="Times New Roman" w:hAnsi="Times New Roman" w:cs="Times New Roman"/>
                <w:sz w:val="20"/>
              </w:rPr>
              <w:t>25</w:t>
            </w:r>
          </w:p>
        </w:tc>
        <w:tc>
          <w:tcPr>
            <w:tcW w:w="2203" w:type="dxa"/>
          </w:tcPr>
          <w:p w14:paraId="559D64A3" w14:textId="77777777" w:rsidR="009D722C" w:rsidRPr="00907207" w:rsidRDefault="009D722C" w:rsidP="00824E6C">
            <w:pPr>
              <w:ind w:left="115"/>
              <w:rPr>
                <w:sz w:val="20"/>
              </w:rPr>
            </w:pPr>
            <w:r w:rsidRPr="00907207">
              <w:rPr>
                <w:rFonts w:ascii="Times New Roman" w:eastAsia="Times New Roman" w:hAnsi="Times New Roman" w:cs="Times New Roman"/>
                <w:sz w:val="20"/>
              </w:rPr>
              <w:t xml:space="preserve">Sowden, </w:t>
            </w:r>
          </w:p>
          <w:p w14:paraId="122AA28D" w14:textId="77777777" w:rsidR="009D722C" w:rsidRPr="00907207" w:rsidRDefault="009D722C" w:rsidP="00824E6C">
            <w:pPr>
              <w:ind w:left="115"/>
              <w:rPr>
                <w:sz w:val="20"/>
              </w:rPr>
            </w:pPr>
            <w:r w:rsidRPr="00907207">
              <w:rPr>
                <w:rFonts w:ascii="Times New Roman" w:eastAsia="Times New Roman" w:hAnsi="Times New Roman" w:cs="Times New Roman"/>
                <w:sz w:val="20"/>
              </w:rPr>
              <w:t xml:space="preserve">Clements, </w:t>
            </w:r>
          </w:p>
          <w:p w14:paraId="08AAACD4" w14:textId="77777777" w:rsidR="009D722C" w:rsidRPr="00907207" w:rsidRDefault="009D722C" w:rsidP="00824E6C">
            <w:pPr>
              <w:ind w:left="115"/>
              <w:rPr>
                <w:sz w:val="20"/>
              </w:rPr>
            </w:pPr>
            <w:r w:rsidRPr="00907207">
              <w:rPr>
                <w:rFonts w:ascii="Times New Roman" w:eastAsia="Times New Roman" w:hAnsi="Times New Roman" w:cs="Times New Roman"/>
                <w:sz w:val="20"/>
              </w:rPr>
              <w:t xml:space="preserve">Redlich, and </w:t>
            </w:r>
          </w:p>
          <w:p w14:paraId="16B4FDEF" w14:textId="77777777" w:rsidR="009D722C" w:rsidRPr="00907207" w:rsidRDefault="009D722C" w:rsidP="00824E6C">
            <w:pPr>
              <w:ind w:left="115"/>
              <w:rPr>
                <w:rFonts w:ascii="Times New Roman" w:eastAsia="Times New Roman" w:hAnsi="Times New Roman" w:cs="Times New Roman"/>
                <w:sz w:val="20"/>
              </w:rPr>
            </w:pPr>
            <w:r w:rsidRPr="00907207">
              <w:rPr>
                <w:rFonts w:ascii="Times New Roman" w:eastAsia="Times New Roman" w:hAnsi="Times New Roman" w:cs="Times New Roman"/>
                <w:sz w:val="20"/>
              </w:rPr>
              <w:t>Lewis (2015) Study 1</w:t>
            </w:r>
          </w:p>
          <w:p w14:paraId="387E8727" w14:textId="2E96CAB6" w:rsidR="009D722C" w:rsidRPr="00907207" w:rsidRDefault="009D722C" w:rsidP="00824E6C">
            <w:pPr>
              <w:ind w:left="115"/>
              <w:rPr>
                <w:sz w:val="20"/>
              </w:rPr>
            </w:pPr>
            <w:r w:rsidRPr="00907207">
              <w:rPr>
                <w:rFonts w:ascii="Times New Roman" w:eastAsia="Times New Roman" w:hAnsi="Times New Roman" w:cs="Times New Roman"/>
                <w:sz w:val="20"/>
              </w:rPr>
              <w:fldChar w:fldCharType="begin"/>
            </w:r>
            <w:r w:rsidR="00392E09">
              <w:rPr>
                <w:rFonts w:ascii="Times New Roman" w:eastAsia="Times New Roman" w:hAnsi="Times New Roman" w:cs="Times New Roman"/>
                <w:sz w:val="20"/>
              </w:rPr>
              <w:instrText xml:space="preserve"> ADDIN EN.CITE &lt;EndNote&gt;&lt;Cite&gt;&lt;Author&gt;Sowden&lt;/Author&gt;&lt;Year&gt;2015&lt;/Year&gt;&lt;RecNum&gt;100&lt;/RecNum&gt;&lt;DisplayText&gt;(Sowden et al., 2015)&lt;/DisplayText&gt;&lt;record&gt;&lt;rec-number&gt;100&lt;/rec-number&gt;&lt;foreign-keys&gt;&lt;key app="EN" db-id="xxxftases2zxd0edessv5aagd5ft2fpvfpvd" timestamp="1711435365"&gt;100&lt;/key&gt;&lt;/foreign-keys&gt;&lt;ref-type name="Journal Article"&gt;17&lt;/ref-type&gt;&lt;contributors&gt;&lt;authors&gt;&lt;author&gt;Sowden, Paul T&lt;/author&gt;&lt;author&gt;Clements, Lucie&lt;/author&gt;&lt;author&gt;Redlich, Chrishelle&lt;/author&gt;&lt;author&gt;Lewis, Carine&lt;/author&gt;&lt;/authors&gt;&lt;/contributors&gt;&lt;titles&gt;&lt;title&gt;Improvisation facilitates divergent thinking and creativity: Realizing a benefit of primary school arts education&lt;/title&gt;&lt;secondary-title&gt;Psychology of Aesthetics, Creativity, and the Arts&lt;/secondary-title&gt;&lt;/titles&gt;&lt;periodical&gt;&lt;full-title&gt;Psychology of Aesthetics, Creativity, and the Arts&lt;/full-title&gt;&lt;/periodical&gt;&lt;pages&gt;128&lt;/pages&gt;&lt;volume&gt;9&lt;/volume&gt;&lt;number&gt;2&lt;/number&gt;&lt;dates&gt;&lt;year&gt;2015&lt;/year&gt;&lt;/dates&gt;&lt;isbn&gt;143382115X&lt;/isbn&gt;&lt;urls&gt;&lt;/urls&gt;&lt;/record&gt;&lt;/Cite&gt;&lt;/EndNote&gt;</w:instrText>
            </w:r>
            <w:r w:rsidRPr="00907207">
              <w:rPr>
                <w:rFonts w:ascii="Times New Roman" w:eastAsia="Times New Roman" w:hAnsi="Times New Roman" w:cs="Times New Roman"/>
                <w:sz w:val="20"/>
              </w:rPr>
              <w:fldChar w:fldCharType="separate"/>
            </w:r>
            <w:r w:rsidR="00392E09">
              <w:rPr>
                <w:rFonts w:ascii="Times New Roman" w:eastAsia="Times New Roman" w:hAnsi="Times New Roman" w:cs="Times New Roman"/>
                <w:noProof/>
                <w:sz w:val="20"/>
              </w:rPr>
              <w:t>(Sowden et al., 2015)</w:t>
            </w:r>
            <w:r w:rsidRPr="00907207">
              <w:rPr>
                <w:rFonts w:ascii="Times New Roman" w:eastAsia="Times New Roman" w:hAnsi="Times New Roman" w:cs="Times New Roman"/>
                <w:sz w:val="20"/>
              </w:rPr>
              <w:fldChar w:fldCharType="end"/>
            </w:r>
            <w:r w:rsidRPr="00907207">
              <w:rPr>
                <w:rFonts w:ascii="Times New Roman" w:eastAsia="Times New Roman" w:hAnsi="Times New Roman" w:cs="Times New Roman"/>
                <w:sz w:val="20"/>
              </w:rPr>
              <w:t xml:space="preserve"> </w:t>
            </w:r>
          </w:p>
          <w:p w14:paraId="6913A806" w14:textId="77777777" w:rsidR="009D722C" w:rsidRPr="00907207" w:rsidRDefault="009D722C" w:rsidP="00824E6C">
            <w:pPr>
              <w:ind w:left="115"/>
              <w:rPr>
                <w:sz w:val="20"/>
              </w:rPr>
            </w:pPr>
          </w:p>
        </w:tc>
        <w:tc>
          <w:tcPr>
            <w:tcW w:w="2421" w:type="dxa"/>
            <w:gridSpan w:val="2"/>
          </w:tcPr>
          <w:p w14:paraId="3221EB9C" w14:textId="77777777" w:rsidR="009D722C" w:rsidRPr="00907207" w:rsidRDefault="009D722C" w:rsidP="00824E6C">
            <w:pPr>
              <w:ind w:right="186"/>
              <w:rPr>
                <w:rFonts w:asciiTheme="majorBidi" w:eastAsia="Times New Roman" w:hAnsiTheme="majorBidi" w:cstheme="majorBidi"/>
                <w:sz w:val="20"/>
              </w:rPr>
            </w:pPr>
            <w:r w:rsidRPr="00907207">
              <w:rPr>
                <w:rFonts w:asciiTheme="majorBidi" w:hAnsiTheme="majorBidi" w:cstheme="majorBidi"/>
                <w:kern w:val="0"/>
                <w:sz w:val="20"/>
              </w:rPr>
              <w:t>Improvisation facilitates divergent thinking and creativity: Realizing a benefit of primary school arts education</w:t>
            </w:r>
          </w:p>
        </w:tc>
        <w:tc>
          <w:tcPr>
            <w:tcW w:w="810" w:type="dxa"/>
            <w:gridSpan w:val="2"/>
          </w:tcPr>
          <w:p w14:paraId="5A589C0F" w14:textId="77777777" w:rsidR="009D722C" w:rsidRPr="00907207" w:rsidRDefault="009D722C" w:rsidP="00824E6C">
            <w:pPr>
              <w:ind w:right="186"/>
              <w:rPr>
                <w:rFonts w:ascii="Times New Roman" w:eastAsia="Times New Roman" w:hAnsi="Times New Roman" w:cs="Times New Roman"/>
                <w:sz w:val="20"/>
              </w:rPr>
            </w:pPr>
            <w:r w:rsidRPr="00907207">
              <w:rPr>
                <w:rFonts w:ascii="Times New Roman" w:eastAsia="Times New Roman" w:hAnsi="Times New Roman" w:cs="Times New Roman"/>
                <w:sz w:val="20"/>
              </w:rPr>
              <w:t>27</w:t>
            </w:r>
          </w:p>
        </w:tc>
        <w:tc>
          <w:tcPr>
            <w:tcW w:w="1260" w:type="dxa"/>
            <w:gridSpan w:val="2"/>
          </w:tcPr>
          <w:p w14:paraId="1467C3DE" w14:textId="77777777" w:rsidR="009D722C" w:rsidRPr="00907207" w:rsidRDefault="009D722C" w:rsidP="00824E6C">
            <w:pPr>
              <w:ind w:right="186"/>
              <w:rPr>
                <w:sz w:val="20"/>
              </w:rPr>
            </w:pPr>
            <w:r w:rsidRPr="00907207">
              <w:rPr>
                <w:rFonts w:ascii="Times New Roman" w:eastAsia="Times New Roman" w:hAnsi="Times New Roman" w:cs="Times New Roman"/>
                <w:sz w:val="20"/>
              </w:rPr>
              <w:t>both, 9-</w:t>
            </w:r>
            <w:proofErr w:type="gramStart"/>
            <w:r w:rsidRPr="00907207">
              <w:rPr>
                <w:rFonts w:ascii="Times New Roman" w:eastAsia="Times New Roman" w:hAnsi="Times New Roman" w:cs="Times New Roman"/>
                <w:sz w:val="20"/>
              </w:rPr>
              <w:t xml:space="preserve">10 </w:t>
            </w:r>
            <w:r>
              <w:rPr>
                <w:rFonts w:ascii="Times New Roman" w:eastAsia="Times New Roman" w:hAnsi="Times New Roman" w:cs="Times New Roman"/>
                <w:sz w:val="20"/>
                <w:szCs w:val="20"/>
              </w:rPr>
              <w:t xml:space="preserve"> years</w:t>
            </w:r>
            <w:proofErr w:type="gramEnd"/>
          </w:p>
        </w:tc>
        <w:tc>
          <w:tcPr>
            <w:tcW w:w="1540" w:type="dxa"/>
            <w:gridSpan w:val="2"/>
          </w:tcPr>
          <w:p w14:paraId="6BD1DC02" w14:textId="77777777" w:rsidR="009D722C" w:rsidRPr="00907207" w:rsidRDefault="009D722C" w:rsidP="00824E6C">
            <w:pPr>
              <w:spacing w:after="5" w:line="232" w:lineRule="auto"/>
              <w:rPr>
                <w:sz w:val="20"/>
              </w:rPr>
            </w:pPr>
            <w:r w:rsidRPr="00907207">
              <w:rPr>
                <w:rFonts w:ascii="Times New Roman" w:eastAsia="Times New Roman" w:hAnsi="Times New Roman" w:cs="Times New Roman"/>
                <w:sz w:val="20"/>
              </w:rPr>
              <w:t>EX: Dance improvisation Program; CM: Command-</w:t>
            </w:r>
          </w:p>
          <w:p w14:paraId="6CF23A0D" w14:textId="77777777" w:rsidR="009D722C" w:rsidRPr="00907207" w:rsidRDefault="009D722C" w:rsidP="00824E6C">
            <w:pPr>
              <w:rPr>
                <w:sz w:val="20"/>
              </w:rPr>
            </w:pPr>
            <w:r w:rsidRPr="00907207">
              <w:rPr>
                <w:rFonts w:ascii="Times New Roman" w:eastAsia="Times New Roman" w:hAnsi="Times New Roman" w:cs="Times New Roman"/>
                <w:sz w:val="20"/>
              </w:rPr>
              <w:t xml:space="preserve">style dance </w:t>
            </w:r>
          </w:p>
        </w:tc>
        <w:tc>
          <w:tcPr>
            <w:tcW w:w="1782" w:type="dxa"/>
          </w:tcPr>
          <w:p w14:paraId="23A9F258" w14:textId="77777777" w:rsidR="009D722C" w:rsidRPr="00907207" w:rsidRDefault="009D722C" w:rsidP="00824E6C">
            <w:pPr>
              <w:rPr>
                <w:sz w:val="20"/>
              </w:rPr>
            </w:pPr>
            <w:r w:rsidRPr="00907207">
              <w:rPr>
                <w:rFonts w:ascii="Times New Roman" w:eastAsia="Times New Roman" w:hAnsi="Times New Roman" w:cs="Times New Roman"/>
                <w:sz w:val="20"/>
              </w:rPr>
              <w:t xml:space="preserve">Consensual </w:t>
            </w:r>
          </w:p>
          <w:p w14:paraId="49C2E9EB" w14:textId="77777777" w:rsidR="009D722C" w:rsidRPr="00907207" w:rsidRDefault="009D722C" w:rsidP="00824E6C">
            <w:pPr>
              <w:rPr>
                <w:sz w:val="20"/>
              </w:rPr>
            </w:pPr>
            <w:r w:rsidRPr="00907207">
              <w:rPr>
                <w:rFonts w:ascii="Times New Roman" w:eastAsia="Times New Roman" w:hAnsi="Times New Roman" w:cs="Times New Roman"/>
                <w:sz w:val="20"/>
              </w:rPr>
              <w:t xml:space="preserve">Assessment </w:t>
            </w:r>
          </w:p>
          <w:p w14:paraId="5594AEF1" w14:textId="77777777" w:rsidR="009D722C" w:rsidRPr="00907207" w:rsidRDefault="009D722C" w:rsidP="00824E6C">
            <w:pPr>
              <w:rPr>
                <w:sz w:val="20"/>
              </w:rPr>
            </w:pPr>
            <w:r w:rsidRPr="00907207">
              <w:rPr>
                <w:rFonts w:ascii="Times New Roman" w:eastAsia="Times New Roman" w:hAnsi="Times New Roman" w:cs="Times New Roman"/>
                <w:sz w:val="20"/>
              </w:rPr>
              <w:t xml:space="preserve">Technique, and </w:t>
            </w:r>
          </w:p>
          <w:p w14:paraId="440833D5" w14:textId="77777777" w:rsidR="009D722C" w:rsidRPr="00907207" w:rsidRDefault="009D722C" w:rsidP="00824E6C">
            <w:pPr>
              <w:rPr>
                <w:sz w:val="20"/>
              </w:rPr>
            </w:pPr>
            <w:r w:rsidRPr="00907207">
              <w:rPr>
                <w:rFonts w:ascii="Times New Roman" w:eastAsia="Times New Roman" w:hAnsi="Times New Roman" w:cs="Times New Roman"/>
                <w:sz w:val="20"/>
              </w:rPr>
              <w:t xml:space="preserve">Product Design </w:t>
            </w:r>
          </w:p>
          <w:p w14:paraId="09B95BE2" w14:textId="77777777" w:rsidR="009D722C" w:rsidRPr="00907207" w:rsidRDefault="009D722C" w:rsidP="00824E6C">
            <w:pPr>
              <w:rPr>
                <w:sz w:val="20"/>
              </w:rPr>
            </w:pPr>
            <w:r w:rsidRPr="00907207">
              <w:rPr>
                <w:rFonts w:ascii="Times New Roman" w:eastAsia="Times New Roman" w:hAnsi="Times New Roman" w:cs="Times New Roman"/>
                <w:sz w:val="20"/>
              </w:rPr>
              <w:t xml:space="preserve">Task </w:t>
            </w:r>
          </w:p>
        </w:tc>
        <w:tc>
          <w:tcPr>
            <w:tcW w:w="1378" w:type="dxa"/>
            <w:gridSpan w:val="2"/>
          </w:tcPr>
          <w:p w14:paraId="270696FD" w14:textId="77777777" w:rsidR="009D722C" w:rsidRPr="00907207" w:rsidRDefault="009D722C" w:rsidP="00824E6C">
            <w:pPr>
              <w:rPr>
                <w:sz w:val="20"/>
              </w:rPr>
            </w:pPr>
            <w:r w:rsidRPr="00907207">
              <w:rPr>
                <w:rFonts w:ascii="Times New Roman" w:eastAsia="Times New Roman" w:hAnsi="Times New Roman" w:cs="Times New Roman"/>
                <w:sz w:val="20"/>
              </w:rPr>
              <w:t xml:space="preserve">EX &gt; CM </w:t>
            </w:r>
          </w:p>
        </w:tc>
        <w:tc>
          <w:tcPr>
            <w:tcW w:w="1389" w:type="dxa"/>
          </w:tcPr>
          <w:p w14:paraId="42DB2FFE" w14:textId="77777777" w:rsidR="009D722C" w:rsidRPr="00907207" w:rsidRDefault="009D722C" w:rsidP="00824E6C">
            <w:pPr>
              <w:rPr>
                <w:sz w:val="20"/>
              </w:rPr>
            </w:pPr>
            <w:r w:rsidRPr="00907207">
              <w:rPr>
                <w:rFonts w:ascii="Times New Roman" w:eastAsia="Times New Roman" w:hAnsi="Times New Roman" w:cs="Times New Roman"/>
                <w:sz w:val="20"/>
              </w:rPr>
              <w:t xml:space="preserve">n/a </w:t>
            </w:r>
          </w:p>
        </w:tc>
      </w:tr>
      <w:tr w:rsidR="009D722C" w:rsidRPr="00907207" w14:paraId="66365414" w14:textId="77777777" w:rsidTr="00CE6DA6">
        <w:trPr>
          <w:trHeight w:val="1358"/>
        </w:trPr>
        <w:tc>
          <w:tcPr>
            <w:tcW w:w="1136" w:type="dxa"/>
          </w:tcPr>
          <w:p w14:paraId="6A95E489" w14:textId="59AAD307" w:rsidR="009D722C" w:rsidRPr="00907207" w:rsidRDefault="002401F5" w:rsidP="00824E6C">
            <w:pPr>
              <w:ind w:left="115"/>
              <w:rPr>
                <w:rFonts w:ascii="Times New Roman" w:eastAsia="Times New Roman" w:hAnsi="Times New Roman" w:cs="Times New Roman"/>
                <w:sz w:val="20"/>
              </w:rPr>
            </w:pPr>
            <w:r>
              <w:rPr>
                <w:rFonts w:ascii="Times New Roman" w:eastAsia="Times New Roman" w:hAnsi="Times New Roman" w:cs="Times New Roman"/>
                <w:sz w:val="20"/>
              </w:rPr>
              <w:t>26</w:t>
            </w:r>
          </w:p>
        </w:tc>
        <w:tc>
          <w:tcPr>
            <w:tcW w:w="2203" w:type="dxa"/>
          </w:tcPr>
          <w:p w14:paraId="136D444C" w14:textId="77777777" w:rsidR="009D722C" w:rsidRPr="00907207" w:rsidRDefault="009D722C" w:rsidP="00824E6C">
            <w:pPr>
              <w:ind w:left="115"/>
              <w:rPr>
                <w:sz w:val="20"/>
              </w:rPr>
            </w:pPr>
            <w:r w:rsidRPr="00907207">
              <w:rPr>
                <w:rFonts w:ascii="Times New Roman" w:eastAsia="Times New Roman" w:hAnsi="Times New Roman" w:cs="Times New Roman"/>
                <w:sz w:val="20"/>
              </w:rPr>
              <w:t xml:space="preserve">Sowden, </w:t>
            </w:r>
          </w:p>
          <w:p w14:paraId="61E1D9FE" w14:textId="77777777" w:rsidR="009D722C" w:rsidRPr="00907207" w:rsidRDefault="009D722C" w:rsidP="00824E6C">
            <w:pPr>
              <w:ind w:left="115"/>
              <w:rPr>
                <w:sz w:val="20"/>
              </w:rPr>
            </w:pPr>
            <w:r w:rsidRPr="00907207">
              <w:rPr>
                <w:rFonts w:ascii="Times New Roman" w:eastAsia="Times New Roman" w:hAnsi="Times New Roman" w:cs="Times New Roman"/>
                <w:sz w:val="20"/>
              </w:rPr>
              <w:t xml:space="preserve">Clements, </w:t>
            </w:r>
          </w:p>
          <w:p w14:paraId="3074E2EE" w14:textId="77777777" w:rsidR="009D722C" w:rsidRPr="00907207" w:rsidRDefault="009D722C" w:rsidP="00824E6C">
            <w:pPr>
              <w:ind w:left="115"/>
              <w:rPr>
                <w:sz w:val="20"/>
              </w:rPr>
            </w:pPr>
            <w:r w:rsidRPr="00907207">
              <w:rPr>
                <w:rFonts w:ascii="Times New Roman" w:eastAsia="Times New Roman" w:hAnsi="Times New Roman" w:cs="Times New Roman"/>
                <w:sz w:val="20"/>
              </w:rPr>
              <w:t xml:space="preserve">Redlich, and </w:t>
            </w:r>
          </w:p>
          <w:p w14:paraId="0F328F64" w14:textId="77777777" w:rsidR="009D722C" w:rsidRPr="00907207" w:rsidRDefault="009D722C" w:rsidP="00824E6C">
            <w:pPr>
              <w:ind w:left="115"/>
              <w:rPr>
                <w:sz w:val="20"/>
              </w:rPr>
            </w:pPr>
            <w:r w:rsidRPr="00907207">
              <w:rPr>
                <w:rFonts w:ascii="Times New Roman" w:eastAsia="Times New Roman" w:hAnsi="Times New Roman" w:cs="Times New Roman"/>
                <w:sz w:val="20"/>
              </w:rPr>
              <w:t xml:space="preserve">Lewis (2015) – </w:t>
            </w:r>
          </w:p>
          <w:p w14:paraId="21B3BB62" w14:textId="39EC180E" w:rsidR="009D722C" w:rsidRPr="00907207" w:rsidRDefault="009D722C" w:rsidP="00824E6C">
            <w:pPr>
              <w:ind w:left="115"/>
              <w:rPr>
                <w:sz w:val="20"/>
              </w:rPr>
            </w:pPr>
            <w:r w:rsidRPr="00907207">
              <w:rPr>
                <w:rFonts w:ascii="Times New Roman" w:eastAsia="Times New Roman" w:hAnsi="Times New Roman" w:cs="Times New Roman"/>
                <w:sz w:val="20"/>
              </w:rPr>
              <w:t>Study 2</w:t>
            </w:r>
            <w:r w:rsidRPr="00907207">
              <w:rPr>
                <w:rFonts w:ascii="Times New Roman" w:eastAsia="Times New Roman" w:hAnsi="Times New Roman" w:cs="Times New Roman"/>
                <w:sz w:val="20"/>
              </w:rPr>
              <w:fldChar w:fldCharType="begin"/>
            </w:r>
            <w:r w:rsidR="00392E09">
              <w:rPr>
                <w:rFonts w:ascii="Times New Roman" w:eastAsia="Times New Roman" w:hAnsi="Times New Roman" w:cs="Times New Roman"/>
                <w:sz w:val="20"/>
              </w:rPr>
              <w:instrText xml:space="preserve"> ADDIN EN.CITE &lt;EndNote&gt;&lt;Cite&gt;&lt;Author&gt;Sowden&lt;/Author&gt;&lt;Year&gt;2015&lt;/Year&gt;&lt;RecNum&gt;100&lt;/RecNum&gt;&lt;DisplayText&gt;(Sowden et al., 2015)&lt;/DisplayText&gt;&lt;record&gt;&lt;rec-number&gt;100&lt;/rec-number&gt;&lt;foreign-keys&gt;&lt;key app="EN" db-id="xxxftases2zxd0edessv5aagd5ft2fpvfpvd" timestamp="1711435365"&gt;100&lt;/key&gt;&lt;/foreign-keys&gt;&lt;ref-type name="Journal Article"&gt;17&lt;/ref-type&gt;&lt;contributors&gt;&lt;authors&gt;&lt;author&gt;Sowden, Paul T&lt;/author&gt;&lt;author&gt;Clements, Lucie&lt;/author&gt;&lt;author&gt;Redlich, Chrishelle&lt;/author&gt;&lt;author&gt;Lewis, Carine&lt;/author&gt;&lt;/authors&gt;&lt;/contributors&gt;&lt;titles&gt;&lt;title&gt;Improvisation facilitates divergent thinking and creativity: Realizing a benefit of primary school arts education&lt;/title&gt;&lt;secondary-title&gt;Psychology of Aesthetics, Creativity, and the Arts&lt;/secondary-title&gt;&lt;/titles&gt;&lt;periodical&gt;&lt;full-title&gt;Psychology of Aesthetics, Creativity, and the Arts&lt;/full-title&gt;&lt;/periodical&gt;&lt;pages&gt;128&lt;/pages&gt;&lt;volume&gt;9&lt;/volume&gt;&lt;number&gt;2&lt;/number&gt;&lt;dates&gt;&lt;year&gt;2015&lt;/year&gt;&lt;/dates&gt;&lt;isbn&gt;143382115X&lt;/isbn&gt;&lt;urls&gt;&lt;/urls&gt;&lt;/record&gt;&lt;/Cite&gt;&lt;/EndNote&gt;</w:instrText>
            </w:r>
            <w:r w:rsidRPr="00907207">
              <w:rPr>
                <w:rFonts w:ascii="Times New Roman" w:eastAsia="Times New Roman" w:hAnsi="Times New Roman" w:cs="Times New Roman"/>
                <w:sz w:val="20"/>
              </w:rPr>
              <w:fldChar w:fldCharType="separate"/>
            </w:r>
            <w:r w:rsidR="00392E09">
              <w:rPr>
                <w:rFonts w:ascii="Times New Roman" w:eastAsia="Times New Roman" w:hAnsi="Times New Roman" w:cs="Times New Roman"/>
                <w:noProof/>
                <w:sz w:val="20"/>
              </w:rPr>
              <w:t>(Sowden et al., 2015)</w:t>
            </w:r>
            <w:r w:rsidRPr="00907207">
              <w:rPr>
                <w:rFonts w:ascii="Times New Roman" w:eastAsia="Times New Roman" w:hAnsi="Times New Roman" w:cs="Times New Roman"/>
                <w:sz w:val="20"/>
              </w:rPr>
              <w:fldChar w:fldCharType="end"/>
            </w:r>
            <w:r w:rsidRPr="00907207">
              <w:rPr>
                <w:rFonts w:ascii="Times New Roman" w:eastAsia="Times New Roman" w:hAnsi="Times New Roman" w:cs="Times New Roman"/>
                <w:sz w:val="20"/>
              </w:rPr>
              <w:t xml:space="preserve"> </w:t>
            </w:r>
          </w:p>
        </w:tc>
        <w:tc>
          <w:tcPr>
            <w:tcW w:w="2421" w:type="dxa"/>
            <w:gridSpan w:val="2"/>
          </w:tcPr>
          <w:p w14:paraId="07286018" w14:textId="77777777" w:rsidR="009D722C" w:rsidRPr="00907207" w:rsidRDefault="009D722C" w:rsidP="00824E6C">
            <w:pPr>
              <w:rPr>
                <w:rFonts w:asciiTheme="majorBidi" w:eastAsia="Times New Roman" w:hAnsiTheme="majorBidi" w:cstheme="majorBidi"/>
                <w:sz w:val="20"/>
              </w:rPr>
            </w:pPr>
            <w:r w:rsidRPr="00907207">
              <w:rPr>
                <w:rFonts w:asciiTheme="majorBidi" w:hAnsiTheme="majorBidi" w:cstheme="majorBidi"/>
                <w:kern w:val="0"/>
                <w:sz w:val="20"/>
              </w:rPr>
              <w:t>Improvisation facilitates divergent thinking and creativity: Realizing a benefit of primary school arts education</w:t>
            </w:r>
          </w:p>
        </w:tc>
        <w:tc>
          <w:tcPr>
            <w:tcW w:w="810" w:type="dxa"/>
            <w:gridSpan w:val="2"/>
          </w:tcPr>
          <w:p w14:paraId="32FB22C1" w14:textId="77777777" w:rsidR="009D722C" w:rsidRPr="00907207" w:rsidRDefault="009D722C" w:rsidP="00824E6C">
            <w:pPr>
              <w:rPr>
                <w:rFonts w:ascii="Times New Roman" w:eastAsia="Times New Roman" w:hAnsi="Times New Roman" w:cs="Times New Roman"/>
                <w:sz w:val="20"/>
              </w:rPr>
            </w:pPr>
            <w:r w:rsidRPr="00907207">
              <w:rPr>
                <w:rFonts w:ascii="Times New Roman" w:eastAsia="Times New Roman" w:hAnsi="Times New Roman" w:cs="Times New Roman"/>
                <w:sz w:val="20"/>
              </w:rPr>
              <w:t>34</w:t>
            </w:r>
          </w:p>
        </w:tc>
        <w:tc>
          <w:tcPr>
            <w:tcW w:w="1260" w:type="dxa"/>
            <w:gridSpan w:val="2"/>
          </w:tcPr>
          <w:p w14:paraId="67711C21" w14:textId="77777777" w:rsidR="009D722C" w:rsidRPr="00907207" w:rsidRDefault="009D722C" w:rsidP="00824E6C">
            <w:pPr>
              <w:rPr>
                <w:sz w:val="20"/>
              </w:rPr>
            </w:pPr>
            <w:r w:rsidRPr="00907207">
              <w:rPr>
                <w:rFonts w:ascii="Times New Roman" w:eastAsia="Times New Roman" w:hAnsi="Times New Roman" w:cs="Times New Roman"/>
                <w:sz w:val="20"/>
              </w:rPr>
              <w:t xml:space="preserve">n/a, </w:t>
            </w:r>
          </w:p>
          <w:p w14:paraId="79510BE8" w14:textId="77777777" w:rsidR="009D722C" w:rsidRPr="00907207" w:rsidRDefault="009D722C" w:rsidP="00824E6C">
            <w:pPr>
              <w:rPr>
                <w:sz w:val="20"/>
              </w:rPr>
            </w:pPr>
            <w:r w:rsidRPr="00907207">
              <w:rPr>
                <w:rFonts w:ascii="Times New Roman" w:eastAsia="Times New Roman" w:hAnsi="Times New Roman" w:cs="Times New Roman"/>
                <w:sz w:val="20"/>
              </w:rPr>
              <w:t>10-11</w:t>
            </w:r>
            <w:r>
              <w:rPr>
                <w:rFonts w:ascii="Times New Roman" w:eastAsia="Times New Roman" w:hAnsi="Times New Roman" w:cs="Times New Roman"/>
                <w:sz w:val="20"/>
                <w:szCs w:val="20"/>
              </w:rPr>
              <w:t xml:space="preserve"> years</w:t>
            </w:r>
          </w:p>
        </w:tc>
        <w:tc>
          <w:tcPr>
            <w:tcW w:w="1540" w:type="dxa"/>
            <w:gridSpan w:val="2"/>
          </w:tcPr>
          <w:p w14:paraId="3542AF07" w14:textId="77777777" w:rsidR="009D722C" w:rsidRPr="00907207" w:rsidRDefault="009D722C" w:rsidP="00824E6C">
            <w:pPr>
              <w:rPr>
                <w:sz w:val="20"/>
              </w:rPr>
            </w:pPr>
            <w:r w:rsidRPr="00907207">
              <w:rPr>
                <w:rFonts w:ascii="Times New Roman" w:eastAsia="Times New Roman" w:hAnsi="Times New Roman" w:cs="Times New Roman"/>
                <w:sz w:val="20"/>
              </w:rPr>
              <w:t xml:space="preserve">EX: Improvisation Games </w:t>
            </w:r>
          </w:p>
          <w:p w14:paraId="5A41812C" w14:textId="77777777" w:rsidR="009D722C" w:rsidRPr="00907207" w:rsidRDefault="009D722C" w:rsidP="00824E6C">
            <w:pPr>
              <w:rPr>
                <w:sz w:val="20"/>
              </w:rPr>
            </w:pPr>
            <w:r w:rsidRPr="00907207">
              <w:rPr>
                <w:rFonts w:ascii="Times New Roman" w:eastAsia="Times New Roman" w:hAnsi="Times New Roman" w:cs="Times New Roman"/>
                <w:sz w:val="20"/>
              </w:rPr>
              <w:t xml:space="preserve">Program; CT: No intervention </w:t>
            </w:r>
          </w:p>
        </w:tc>
        <w:tc>
          <w:tcPr>
            <w:tcW w:w="1782" w:type="dxa"/>
          </w:tcPr>
          <w:p w14:paraId="1E0568D3" w14:textId="77777777" w:rsidR="009D722C" w:rsidRPr="00907207" w:rsidRDefault="009D722C" w:rsidP="00824E6C">
            <w:pPr>
              <w:rPr>
                <w:sz w:val="20"/>
              </w:rPr>
            </w:pPr>
            <w:r w:rsidRPr="00907207">
              <w:rPr>
                <w:rFonts w:ascii="Times New Roman" w:eastAsia="Times New Roman" w:hAnsi="Times New Roman" w:cs="Times New Roman"/>
                <w:sz w:val="20"/>
              </w:rPr>
              <w:t xml:space="preserve">Torrance Test of Creative Thinking </w:t>
            </w:r>
          </w:p>
        </w:tc>
        <w:tc>
          <w:tcPr>
            <w:tcW w:w="1378" w:type="dxa"/>
            <w:gridSpan w:val="2"/>
          </w:tcPr>
          <w:p w14:paraId="50933973" w14:textId="77777777" w:rsidR="009D722C" w:rsidRPr="00907207" w:rsidRDefault="009D722C" w:rsidP="00824E6C">
            <w:pPr>
              <w:rPr>
                <w:sz w:val="20"/>
              </w:rPr>
            </w:pPr>
            <w:r w:rsidRPr="00907207">
              <w:rPr>
                <w:rFonts w:ascii="Times New Roman" w:eastAsia="Times New Roman" w:hAnsi="Times New Roman" w:cs="Times New Roman"/>
                <w:sz w:val="20"/>
              </w:rPr>
              <w:t xml:space="preserve">EX &gt; CT </w:t>
            </w:r>
          </w:p>
        </w:tc>
        <w:tc>
          <w:tcPr>
            <w:tcW w:w="1389" w:type="dxa"/>
          </w:tcPr>
          <w:p w14:paraId="3B0FBF9A" w14:textId="77777777" w:rsidR="009D722C" w:rsidRPr="00907207" w:rsidRDefault="009D722C" w:rsidP="00824E6C">
            <w:pPr>
              <w:rPr>
                <w:sz w:val="20"/>
              </w:rPr>
            </w:pPr>
            <w:r w:rsidRPr="00907207">
              <w:rPr>
                <w:rFonts w:ascii="Times New Roman" w:eastAsia="Times New Roman" w:hAnsi="Times New Roman" w:cs="Times New Roman"/>
                <w:sz w:val="20"/>
              </w:rPr>
              <w:t xml:space="preserve">Lacks control for individual differences between participants </w:t>
            </w:r>
          </w:p>
        </w:tc>
      </w:tr>
      <w:tr w:rsidR="009D722C" w:rsidRPr="00907207" w14:paraId="0E643F41" w14:textId="77777777" w:rsidTr="00CE6DA6">
        <w:trPr>
          <w:trHeight w:val="1363"/>
        </w:trPr>
        <w:tc>
          <w:tcPr>
            <w:tcW w:w="1136" w:type="dxa"/>
          </w:tcPr>
          <w:p w14:paraId="4D447B00" w14:textId="724C6D99" w:rsidR="009D722C" w:rsidRPr="00907207" w:rsidRDefault="002401F5" w:rsidP="00824E6C">
            <w:pPr>
              <w:ind w:left="115"/>
              <w:rPr>
                <w:rFonts w:ascii="Times New Roman" w:eastAsia="Times New Roman" w:hAnsi="Times New Roman" w:cs="Times New Roman"/>
                <w:sz w:val="20"/>
              </w:rPr>
            </w:pPr>
            <w:r>
              <w:rPr>
                <w:rFonts w:ascii="Times New Roman" w:eastAsia="Times New Roman" w:hAnsi="Times New Roman" w:cs="Times New Roman"/>
                <w:sz w:val="20"/>
              </w:rPr>
              <w:t>27</w:t>
            </w:r>
          </w:p>
        </w:tc>
        <w:tc>
          <w:tcPr>
            <w:tcW w:w="2203" w:type="dxa"/>
          </w:tcPr>
          <w:p w14:paraId="572F92E1" w14:textId="773FF646" w:rsidR="009D722C" w:rsidRPr="00907207" w:rsidRDefault="009D722C" w:rsidP="00824E6C">
            <w:pPr>
              <w:ind w:left="115"/>
              <w:rPr>
                <w:sz w:val="20"/>
              </w:rPr>
            </w:pPr>
            <w:r w:rsidRPr="00907207">
              <w:rPr>
                <w:rFonts w:ascii="Times New Roman" w:eastAsia="Times New Roman" w:hAnsi="Times New Roman" w:cs="Times New Roman"/>
                <w:sz w:val="20"/>
              </w:rPr>
              <w:t>Doron (2016)</w:t>
            </w:r>
            <w:r w:rsidRPr="00907207">
              <w:rPr>
                <w:rFonts w:ascii="Times New Roman" w:eastAsia="Times New Roman" w:hAnsi="Times New Roman" w:cs="Times New Roman"/>
                <w:sz w:val="20"/>
              </w:rPr>
              <w:fldChar w:fldCharType="begin"/>
            </w:r>
            <w:r w:rsidR="00392E09">
              <w:rPr>
                <w:rFonts w:ascii="Times New Roman" w:eastAsia="Times New Roman" w:hAnsi="Times New Roman" w:cs="Times New Roman"/>
                <w:sz w:val="20"/>
              </w:rPr>
              <w:instrText xml:space="preserve"> ADDIN EN.CITE &lt;EndNote&gt;&lt;Cite&gt;&lt;Author&gt;Doron&lt;/Author&gt;&lt;Year&gt;2016&lt;/Year&gt;&lt;RecNum&gt;101&lt;/RecNum&gt;&lt;DisplayText&gt;(Doron, 2016)&lt;/DisplayText&gt;&lt;record&gt;&lt;rec-number&gt;101&lt;/rec-number&gt;&lt;foreign-keys&gt;&lt;key app="EN" db-id="xxxftases2zxd0edessv5aagd5ft2fpvfpvd" timestamp="1711439492"&gt;101&lt;/key&gt;&lt;/foreign-keys&gt;&lt;ref-type name="Journal Article"&gt;17&lt;/ref-type&gt;&lt;contributors&gt;&lt;authors&gt;&lt;author&gt;Doron, Eyal&lt;/author&gt;&lt;/authors&gt;&lt;/contributors&gt;&lt;titles&gt;&lt;title&gt;Short term intervention model for enhancing divergent thinking among school aged children&lt;/title&gt;&lt;secondary-title&gt;Creativity Research Journal&lt;/secondary-title&gt;&lt;/titles&gt;&lt;periodical&gt;&lt;full-title&gt;Creativity Research Journal&lt;/full-title&gt;&lt;/periodical&gt;&lt;pages&gt;372-378&lt;/pages&gt;&lt;volume&gt;28&lt;/volume&gt;&lt;number&gt;3&lt;/number&gt;&lt;dates&gt;&lt;year&gt;2016&lt;/year&gt;&lt;/dates&gt;&lt;isbn&gt;1040-0419&lt;/isbn&gt;&lt;urls&gt;&lt;/urls&gt;&lt;/record&gt;&lt;/Cite&gt;&lt;/EndNote&gt;</w:instrText>
            </w:r>
            <w:r w:rsidRPr="00907207">
              <w:rPr>
                <w:rFonts w:ascii="Times New Roman" w:eastAsia="Times New Roman" w:hAnsi="Times New Roman" w:cs="Times New Roman"/>
                <w:sz w:val="20"/>
              </w:rPr>
              <w:fldChar w:fldCharType="separate"/>
            </w:r>
            <w:r w:rsidR="00392E09">
              <w:rPr>
                <w:rFonts w:ascii="Times New Roman" w:eastAsia="Times New Roman" w:hAnsi="Times New Roman" w:cs="Times New Roman"/>
                <w:noProof/>
                <w:sz w:val="20"/>
              </w:rPr>
              <w:t>(Doron, 2016)</w:t>
            </w:r>
            <w:r w:rsidRPr="00907207">
              <w:rPr>
                <w:rFonts w:ascii="Times New Roman" w:eastAsia="Times New Roman" w:hAnsi="Times New Roman" w:cs="Times New Roman"/>
                <w:sz w:val="20"/>
              </w:rPr>
              <w:fldChar w:fldCharType="end"/>
            </w:r>
            <w:r w:rsidRPr="00907207">
              <w:rPr>
                <w:rFonts w:ascii="Times New Roman" w:eastAsia="Times New Roman" w:hAnsi="Times New Roman" w:cs="Times New Roman"/>
                <w:sz w:val="20"/>
              </w:rPr>
              <w:t xml:space="preserve"> </w:t>
            </w:r>
          </w:p>
        </w:tc>
        <w:tc>
          <w:tcPr>
            <w:tcW w:w="2421" w:type="dxa"/>
            <w:gridSpan w:val="2"/>
          </w:tcPr>
          <w:p w14:paraId="5722A072" w14:textId="77777777" w:rsidR="009D722C" w:rsidRPr="00907207" w:rsidRDefault="009D722C" w:rsidP="00824E6C">
            <w:pPr>
              <w:ind w:right="86"/>
              <w:rPr>
                <w:rFonts w:asciiTheme="majorBidi" w:eastAsia="Times New Roman" w:hAnsiTheme="majorBidi" w:cstheme="majorBidi"/>
                <w:sz w:val="20"/>
              </w:rPr>
            </w:pPr>
            <w:r w:rsidRPr="00907207">
              <w:rPr>
                <w:rFonts w:asciiTheme="majorBidi" w:hAnsiTheme="majorBidi" w:cstheme="majorBidi"/>
                <w:kern w:val="0"/>
                <w:sz w:val="20"/>
              </w:rPr>
              <w:t>Short term intervention model for enhancing divergent thinking among school aged children</w:t>
            </w:r>
          </w:p>
        </w:tc>
        <w:tc>
          <w:tcPr>
            <w:tcW w:w="810" w:type="dxa"/>
            <w:gridSpan w:val="2"/>
          </w:tcPr>
          <w:p w14:paraId="66722607" w14:textId="77777777" w:rsidR="009D722C" w:rsidRPr="00907207" w:rsidRDefault="009D722C" w:rsidP="00824E6C">
            <w:pPr>
              <w:ind w:right="86"/>
              <w:rPr>
                <w:rFonts w:ascii="Times New Roman" w:eastAsia="Times New Roman" w:hAnsi="Times New Roman" w:cs="Times New Roman"/>
                <w:sz w:val="20"/>
              </w:rPr>
            </w:pPr>
            <w:r w:rsidRPr="00907207">
              <w:rPr>
                <w:rFonts w:ascii="Times New Roman" w:eastAsia="Times New Roman" w:hAnsi="Times New Roman" w:cs="Times New Roman"/>
                <w:sz w:val="20"/>
              </w:rPr>
              <w:t>150</w:t>
            </w:r>
          </w:p>
        </w:tc>
        <w:tc>
          <w:tcPr>
            <w:tcW w:w="1260" w:type="dxa"/>
            <w:gridSpan w:val="2"/>
          </w:tcPr>
          <w:p w14:paraId="4429DAF8" w14:textId="77777777" w:rsidR="009D722C" w:rsidRPr="00907207" w:rsidRDefault="009D722C" w:rsidP="00824E6C">
            <w:pPr>
              <w:ind w:right="86"/>
              <w:rPr>
                <w:sz w:val="20"/>
              </w:rPr>
            </w:pPr>
            <w:r w:rsidRPr="00907207">
              <w:rPr>
                <w:rFonts w:ascii="Times New Roman" w:eastAsia="Times New Roman" w:hAnsi="Times New Roman" w:cs="Times New Roman"/>
                <w:sz w:val="20"/>
              </w:rPr>
              <w:t>both, 9-13</w:t>
            </w:r>
            <w:r>
              <w:rPr>
                <w:rFonts w:ascii="Times New Roman" w:eastAsia="Times New Roman" w:hAnsi="Times New Roman" w:cs="Times New Roman"/>
                <w:sz w:val="20"/>
                <w:szCs w:val="20"/>
              </w:rPr>
              <w:t xml:space="preserve"> years</w:t>
            </w:r>
            <w:r w:rsidRPr="00907207">
              <w:rPr>
                <w:rFonts w:ascii="Times New Roman" w:eastAsia="Times New Roman" w:hAnsi="Times New Roman" w:cs="Times New Roman"/>
                <w:sz w:val="20"/>
              </w:rPr>
              <w:t xml:space="preserve">  </w:t>
            </w:r>
          </w:p>
        </w:tc>
        <w:tc>
          <w:tcPr>
            <w:tcW w:w="1540" w:type="dxa"/>
            <w:gridSpan w:val="2"/>
          </w:tcPr>
          <w:p w14:paraId="14C242AC" w14:textId="77777777" w:rsidR="009D722C" w:rsidRPr="00907207" w:rsidRDefault="009D722C" w:rsidP="00824E6C">
            <w:pPr>
              <w:rPr>
                <w:sz w:val="20"/>
              </w:rPr>
            </w:pPr>
            <w:r w:rsidRPr="00907207">
              <w:rPr>
                <w:rFonts w:ascii="Times New Roman" w:eastAsia="Times New Roman" w:hAnsi="Times New Roman" w:cs="Times New Roman"/>
                <w:sz w:val="20"/>
              </w:rPr>
              <w:t xml:space="preserve">EX: Intervention Model for </w:t>
            </w:r>
          </w:p>
          <w:p w14:paraId="7B848D82" w14:textId="77777777" w:rsidR="009D722C" w:rsidRPr="00907207" w:rsidRDefault="009D722C" w:rsidP="00824E6C">
            <w:pPr>
              <w:rPr>
                <w:sz w:val="20"/>
              </w:rPr>
            </w:pPr>
            <w:r w:rsidRPr="00907207">
              <w:rPr>
                <w:rFonts w:ascii="Times New Roman" w:eastAsia="Times New Roman" w:hAnsi="Times New Roman" w:cs="Times New Roman"/>
                <w:sz w:val="20"/>
              </w:rPr>
              <w:t xml:space="preserve">Enhancing Divergent Thinking; CT: No intervention </w:t>
            </w:r>
          </w:p>
        </w:tc>
        <w:tc>
          <w:tcPr>
            <w:tcW w:w="1782" w:type="dxa"/>
          </w:tcPr>
          <w:p w14:paraId="2735A9F1" w14:textId="77777777" w:rsidR="009D722C" w:rsidRPr="00907207" w:rsidRDefault="009D722C" w:rsidP="00824E6C">
            <w:pPr>
              <w:rPr>
                <w:sz w:val="20"/>
              </w:rPr>
            </w:pPr>
            <w:r w:rsidRPr="00907207">
              <w:rPr>
                <w:rFonts w:ascii="Times New Roman" w:eastAsia="Times New Roman" w:hAnsi="Times New Roman" w:cs="Times New Roman"/>
                <w:sz w:val="20"/>
              </w:rPr>
              <w:t xml:space="preserve">Tel Aviv Creativity Test </w:t>
            </w:r>
          </w:p>
        </w:tc>
        <w:tc>
          <w:tcPr>
            <w:tcW w:w="1378" w:type="dxa"/>
            <w:gridSpan w:val="2"/>
          </w:tcPr>
          <w:p w14:paraId="50C543D0" w14:textId="77777777" w:rsidR="009D722C" w:rsidRPr="00907207" w:rsidRDefault="009D722C" w:rsidP="00824E6C">
            <w:pPr>
              <w:rPr>
                <w:sz w:val="20"/>
              </w:rPr>
            </w:pPr>
            <w:r w:rsidRPr="00907207">
              <w:rPr>
                <w:rFonts w:ascii="Times New Roman" w:eastAsia="Times New Roman" w:hAnsi="Times New Roman" w:cs="Times New Roman"/>
                <w:sz w:val="20"/>
              </w:rPr>
              <w:t xml:space="preserve">EX &gt; CT </w:t>
            </w:r>
          </w:p>
        </w:tc>
        <w:tc>
          <w:tcPr>
            <w:tcW w:w="1389" w:type="dxa"/>
          </w:tcPr>
          <w:p w14:paraId="3AC7646B" w14:textId="77777777" w:rsidR="009D722C" w:rsidRPr="00907207" w:rsidRDefault="009D722C" w:rsidP="00824E6C">
            <w:pPr>
              <w:rPr>
                <w:sz w:val="20"/>
              </w:rPr>
            </w:pPr>
            <w:r w:rsidRPr="00907207">
              <w:rPr>
                <w:rFonts w:ascii="Times New Roman" w:eastAsia="Times New Roman" w:hAnsi="Times New Roman" w:cs="Times New Roman"/>
                <w:sz w:val="20"/>
              </w:rPr>
              <w:t xml:space="preserve">Lacks additional creativity evaluation metrics. Lacks comparison condition </w:t>
            </w:r>
          </w:p>
        </w:tc>
      </w:tr>
      <w:tr w:rsidR="009D722C" w:rsidRPr="00907207" w14:paraId="7BD71367" w14:textId="77777777" w:rsidTr="00CE6DA6">
        <w:trPr>
          <w:trHeight w:val="1589"/>
        </w:trPr>
        <w:tc>
          <w:tcPr>
            <w:tcW w:w="1136" w:type="dxa"/>
          </w:tcPr>
          <w:p w14:paraId="36DB670C" w14:textId="46C74276" w:rsidR="009D722C" w:rsidRPr="00907207" w:rsidRDefault="002401F5" w:rsidP="00824E6C">
            <w:pPr>
              <w:ind w:left="115"/>
              <w:rPr>
                <w:rFonts w:ascii="Times New Roman" w:eastAsia="Times New Roman" w:hAnsi="Times New Roman" w:cs="Times New Roman"/>
                <w:sz w:val="20"/>
              </w:rPr>
            </w:pPr>
            <w:r>
              <w:rPr>
                <w:rFonts w:ascii="Times New Roman" w:eastAsia="Times New Roman" w:hAnsi="Times New Roman" w:cs="Times New Roman"/>
                <w:sz w:val="20"/>
              </w:rPr>
              <w:lastRenderedPageBreak/>
              <w:t>28</w:t>
            </w:r>
          </w:p>
        </w:tc>
        <w:tc>
          <w:tcPr>
            <w:tcW w:w="2203" w:type="dxa"/>
          </w:tcPr>
          <w:p w14:paraId="1A0D074F" w14:textId="2D2FBC11" w:rsidR="009D722C" w:rsidRPr="00907207" w:rsidRDefault="009D722C" w:rsidP="00824E6C">
            <w:pPr>
              <w:ind w:left="115"/>
              <w:rPr>
                <w:sz w:val="20"/>
              </w:rPr>
            </w:pPr>
            <w:r w:rsidRPr="00907207">
              <w:rPr>
                <w:rFonts w:ascii="Times New Roman" w:eastAsia="Times New Roman" w:hAnsi="Times New Roman" w:cs="Times New Roman"/>
                <w:sz w:val="20"/>
              </w:rPr>
              <w:t>Hoffmann and Russ (2016)</w:t>
            </w:r>
            <w:r w:rsidRPr="00907207">
              <w:rPr>
                <w:rFonts w:ascii="Times New Roman" w:eastAsia="Times New Roman" w:hAnsi="Times New Roman" w:cs="Times New Roman"/>
                <w:sz w:val="20"/>
              </w:rPr>
              <w:fldChar w:fldCharType="begin"/>
            </w:r>
            <w:r w:rsidR="00392E09">
              <w:rPr>
                <w:rFonts w:ascii="Times New Roman" w:eastAsia="Times New Roman" w:hAnsi="Times New Roman" w:cs="Times New Roman"/>
                <w:sz w:val="20"/>
              </w:rPr>
              <w:instrText xml:space="preserve"> ADDIN EN.CITE &lt;EndNote&gt;&lt;Cite&gt;&lt;Author&gt;Hoffman&lt;/Author&gt;&lt;Year&gt;2014&lt;/Year&gt;&lt;RecNum&gt;102&lt;/RecNum&gt;&lt;DisplayText&gt;(Hoffman &amp;amp; Ju, 2014)&lt;/DisplayText&gt;&lt;record&gt;&lt;rec-number&gt;102&lt;/rec-number&gt;&lt;foreign-keys&gt;&lt;key app="EN" db-id="xxxftases2zxd0edessv5aagd5ft2fpvfpvd" timestamp="1711439644"&gt;102&lt;/key&gt;&lt;/foreign-keys&gt;&lt;ref-type name="Journal Article"&gt;17&lt;/ref-type&gt;&lt;contributors&gt;&lt;authors&gt;&lt;author&gt;Hoffman, Guy&lt;/author&gt;&lt;author&gt;Ju, Wendy&lt;/author&gt;&lt;/authors&gt;&lt;/contributors&gt;&lt;titles&gt;&lt;title&gt;Designing robots with movement in mind&lt;/title&gt;&lt;secondary-title&gt;Journal of Human-Robot Interaction&lt;/secondary-title&gt;&lt;/titles&gt;&lt;periodical&gt;&lt;full-title&gt;Journal of Human-Robot Interaction&lt;/full-title&gt;&lt;/periodical&gt;&lt;pages&gt;91-122&lt;/pages&gt;&lt;volume&gt;3&lt;/volume&gt;&lt;number&gt;1&lt;/number&gt;&lt;dates&gt;&lt;year&gt;2014&lt;/year&gt;&lt;/dates&gt;&lt;isbn&gt;2163-0364&lt;/isbn&gt;&lt;urls&gt;&lt;/urls&gt;&lt;/record&gt;&lt;/Cite&gt;&lt;/EndNote&gt;</w:instrText>
            </w:r>
            <w:r w:rsidRPr="00907207">
              <w:rPr>
                <w:rFonts w:ascii="Times New Roman" w:eastAsia="Times New Roman" w:hAnsi="Times New Roman" w:cs="Times New Roman"/>
                <w:sz w:val="20"/>
              </w:rPr>
              <w:fldChar w:fldCharType="separate"/>
            </w:r>
            <w:r w:rsidR="00392E09">
              <w:rPr>
                <w:rFonts w:ascii="Times New Roman" w:eastAsia="Times New Roman" w:hAnsi="Times New Roman" w:cs="Times New Roman"/>
                <w:noProof/>
                <w:sz w:val="20"/>
              </w:rPr>
              <w:t>(Hoffman &amp; Ju, 2014)</w:t>
            </w:r>
            <w:r w:rsidRPr="00907207">
              <w:rPr>
                <w:rFonts w:ascii="Times New Roman" w:eastAsia="Times New Roman" w:hAnsi="Times New Roman" w:cs="Times New Roman"/>
                <w:sz w:val="20"/>
              </w:rPr>
              <w:fldChar w:fldCharType="end"/>
            </w:r>
            <w:r w:rsidRPr="00907207">
              <w:rPr>
                <w:rFonts w:ascii="Times New Roman" w:eastAsia="Times New Roman" w:hAnsi="Times New Roman" w:cs="Times New Roman"/>
                <w:sz w:val="20"/>
              </w:rPr>
              <w:t xml:space="preserve"> </w:t>
            </w:r>
          </w:p>
        </w:tc>
        <w:tc>
          <w:tcPr>
            <w:tcW w:w="2421" w:type="dxa"/>
            <w:gridSpan w:val="2"/>
          </w:tcPr>
          <w:p w14:paraId="00DE3446" w14:textId="77777777" w:rsidR="009D722C" w:rsidRPr="00907207" w:rsidRDefault="009D722C" w:rsidP="00824E6C">
            <w:pPr>
              <w:rPr>
                <w:rFonts w:asciiTheme="majorBidi" w:eastAsia="Times New Roman" w:hAnsiTheme="majorBidi" w:cstheme="majorBidi"/>
                <w:sz w:val="20"/>
              </w:rPr>
            </w:pPr>
            <w:r w:rsidRPr="00907207">
              <w:rPr>
                <w:rFonts w:asciiTheme="majorBidi" w:hAnsiTheme="majorBidi" w:cstheme="majorBidi"/>
                <w:kern w:val="0"/>
                <w:sz w:val="20"/>
              </w:rPr>
              <w:t>Designing robots with movement in mind</w:t>
            </w:r>
          </w:p>
        </w:tc>
        <w:tc>
          <w:tcPr>
            <w:tcW w:w="810" w:type="dxa"/>
            <w:gridSpan w:val="2"/>
          </w:tcPr>
          <w:p w14:paraId="67881B59" w14:textId="77777777" w:rsidR="009D722C" w:rsidRPr="00907207" w:rsidRDefault="009D722C" w:rsidP="00824E6C">
            <w:pPr>
              <w:rPr>
                <w:rFonts w:ascii="Times New Roman" w:eastAsia="Times New Roman" w:hAnsi="Times New Roman" w:cs="Times New Roman"/>
                <w:sz w:val="20"/>
              </w:rPr>
            </w:pPr>
            <w:r w:rsidRPr="00907207">
              <w:rPr>
                <w:rFonts w:ascii="Times New Roman" w:eastAsia="Times New Roman" w:hAnsi="Times New Roman" w:cs="Times New Roman"/>
                <w:sz w:val="20"/>
              </w:rPr>
              <w:t>42</w:t>
            </w:r>
          </w:p>
        </w:tc>
        <w:tc>
          <w:tcPr>
            <w:tcW w:w="1260" w:type="dxa"/>
            <w:gridSpan w:val="2"/>
          </w:tcPr>
          <w:p w14:paraId="6B8E0ED4" w14:textId="77777777" w:rsidR="009D722C" w:rsidRPr="00907207" w:rsidRDefault="009D722C" w:rsidP="00824E6C">
            <w:pPr>
              <w:rPr>
                <w:sz w:val="20"/>
              </w:rPr>
            </w:pPr>
            <w:r w:rsidRPr="00907207">
              <w:rPr>
                <w:rFonts w:ascii="Times New Roman" w:eastAsia="Times New Roman" w:hAnsi="Times New Roman" w:cs="Times New Roman"/>
                <w:sz w:val="20"/>
              </w:rPr>
              <w:t>F</w:t>
            </w:r>
            <w:r>
              <w:rPr>
                <w:rFonts w:ascii="Times New Roman" w:eastAsia="Times New Roman" w:hAnsi="Times New Roman" w:cs="Times New Roman"/>
                <w:sz w:val="20"/>
              </w:rPr>
              <w:t>email</w:t>
            </w:r>
            <w:r w:rsidRPr="00907207">
              <w:rPr>
                <w:rFonts w:ascii="Times New Roman" w:eastAsia="Times New Roman" w:hAnsi="Times New Roman" w:cs="Times New Roman"/>
                <w:sz w:val="20"/>
              </w:rPr>
              <w:t xml:space="preserve">, </w:t>
            </w:r>
          </w:p>
          <w:p w14:paraId="43DBDD17" w14:textId="77777777" w:rsidR="009D722C" w:rsidRPr="00907207" w:rsidRDefault="009D722C" w:rsidP="00824E6C">
            <w:pPr>
              <w:rPr>
                <w:sz w:val="20"/>
              </w:rPr>
            </w:pPr>
            <w:r w:rsidRPr="00907207">
              <w:rPr>
                <w:rFonts w:ascii="Times New Roman" w:eastAsia="Times New Roman" w:hAnsi="Times New Roman" w:cs="Times New Roman"/>
                <w:sz w:val="20"/>
              </w:rPr>
              <w:t>5-</w:t>
            </w:r>
            <w:proofErr w:type="gramStart"/>
            <w:r w:rsidRPr="00907207">
              <w:rPr>
                <w:rFonts w:ascii="Times New Roman" w:eastAsia="Times New Roman" w:hAnsi="Times New Roman" w:cs="Times New Roman"/>
                <w:sz w:val="20"/>
              </w:rPr>
              <w:t>8</w:t>
            </w:r>
            <w:r>
              <w:rPr>
                <w:rFonts w:ascii="Times New Roman" w:eastAsia="Times New Roman" w:hAnsi="Times New Roman" w:cs="Times New Roman"/>
                <w:sz w:val="20"/>
              </w:rPr>
              <w:t xml:space="preserve"> </w:t>
            </w:r>
            <w:r>
              <w:rPr>
                <w:rFonts w:ascii="Times New Roman" w:eastAsia="Times New Roman" w:hAnsi="Times New Roman" w:cs="Times New Roman"/>
                <w:sz w:val="20"/>
                <w:szCs w:val="20"/>
              </w:rPr>
              <w:t xml:space="preserve"> years</w:t>
            </w:r>
            <w:proofErr w:type="gramEnd"/>
            <w:r w:rsidRPr="00907207">
              <w:rPr>
                <w:rFonts w:ascii="Times New Roman" w:eastAsia="Times New Roman" w:hAnsi="Times New Roman" w:cs="Times New Roman"/>
                <w:sz w:val="20"/>
              </w:rPr>
              <w:t xml:space="preserve">  </w:t>
            </w:r>
          </w:p>
        </w:tc>
        <w:tc>
          <w:tcPr>
            <w:tcW w:w="1540" w:type="dxa"/>
            <w:gridSpan w:val="2"/>
          </w:tcPr>
          <w:p w14:paraId="64BDA1C8" w14:textId="77777777" w:rsidR="009D722C" w:rsidRPr="00907207" w:rsidRDefault="009D722C" w:rsidP="00824E6C">
            <w:pPr>
              <w:rPr>
                <w:sz w:val="20"/>
              </w:rPr>
            </w:pPr>
            <w:r w:rsidRPr="00907207">
              <w:rPr>
                <w:rFonts w:ascii="Times New Roman" w:eastAsia="Times New Roman" w:hAnsi="Times New Roman" w:cs="Times New Roman"/>
                <w:sz w:val="20"/>
              </w:rPr>
              <w:t xml:space="preserve">EX: Pretend Play </w:t>
            </w:r>
          </w:p>
          <w:p w14:paraId="59F45B1C" w14:textId="77777777" w:rsidR="009D722C" w:rsidRPr="00907207" w:rsidRDefault="009D722C" w:rsidP="00824E6C">
            <w:pPr>
              <w:rPr>
                <w:sz w:val="20"/>
              </w:rPr>
            </w:pPr>
            <w:r w:rsidRPr="00907207">
              <w:rPr>
                <w:rFonts w:ascii="Times New Roman" w:eastAsia="Times New Roman" w:hAnsi="Times New Roman" w:cs="Times New Roman"/>
                <w:sz w:val="20"/>
              </w:rPr>
              <w:t xml:space="preserve">Intervention; CT: Puzzles, coloring sheets, </w:t>
            </w:r>
            <w:proofErr w:type="spellStart"/>
            <w:r w:rsidRPr="00907207">
              <w:rPr>
                <w:rFonts w:ascii="Times New Roman" w:eastAsia="Times New Roman" w:hAnsi="Times New Roman" w:cs="Times New Roman"/>
                <w:sz w:val="20"/>
              </w:rPr>
              <w:t>etc</w:t>
            </w:r>
            <w:proofErr w:type="spellEnd"/>
            <w:r w:rsidRPr="00907207">
              <w:rPr>
                <w:rFonts w:ascii="Times New Roman" w:eastAsia="Times New Roman" w:hAnsi="Times New Roman" w:cs="Times New Roman"/>
                <w:sz w:val="20"/>
              </w:rPr>
              <w:t xml:space="preserve"> </w:t>
            </w:r>
          </w:p>
        </w:tc>
        <w:tc>
          <w:tcPr>
            <w:tcW w:w="1782" w:type="dxa"/>
          </w:tcPr>
          <w:p w14:paraId="0E5818C4" w14:textId="77777777" w:rsidR="009D722C" w:rsidRPr="00907207" w:rsidRDefault="009D722C" w:rsidP="00824E6C">
            <w:pPr>
              <w:rPr>
                <w:sz w:val="20"/>
              </w:rPr>
            </w:pPr>
            <w:r w:rsidRPr="00907207">
              <w:rPr>
                <w:rFonts w:ascii="Times New Roman" w:eastAsia="Times New Roman" w:hAnsi="Times New Roman" w:cs="Times New Roman"/>
                <w:sz w:val="20"/>
              </w:rPr>
              <w:t xml:space="preserve">Affect in Play </w:t>
            </w:r>
          </w:p>
          <w:p w14:paraId="64BAD7A4" w14:textId="77777777" w:rsidR="009D722C" w:rsidRPr="00907207" w:rsidRDefault="009D722C" w:rsidP="00824E6C">
            <w:pPr>
              <w:rPr>
                <w:sz w:val="20"/>
              </w:rPr>
            </w:pPr>
            <w:r w:rsidRPr="00907207">
              <w:rPr>
                <w:rFonts w:ascii="Times New Roman" w:eastAsia="Times New Roman" w:hAnsi="Times New Roman" w:cs="Times New Roman"/>
                <w:sz w:val="20"/>
              </w:rPr>
              <w:t xml:space="preserve">Scale, Alternate </w:t>
            </w:r>
          </w:p>
          <w:p w14:paraId="6EEF9082" w14:textId="77777777" w:rsidR="009D722C" w:rsidRPr="00907207" w:rsidRDefault="009D722C" w:rsidP="00824E6C">
            <w:pPr>
              <w:rPr>
                <w:sz w:val="20"/>
              </w:rPr>
            </w:pPr>
            <w:r w:rsidRPr="00907207">
              <w:rPr>
                <w:rFonts w:ascii="Times New Roman" w:eastAsia="Times New Roman" w:hAnsi="Times New Roman" w:cs="Times New Roman"/>
                <w:sz w:val="20"/>
              </w:rPr>
              <w:t xml:space="preserve">Uses Task, Storytelling Task, and Behavior analysis </w:t>
            </w:r>
          </w:p>
        </w:tc>
        <w:tc>
          <w:tcPr>
            <w:tcW w:w="1378" w:type="dxa"/>
            <w:gridSpan w:val="2"/>
          </w:tcPr>
          <w:p w14:paraId="7787B493" w14:textId="77777777" w:rsidR="009D722C" w:rsidRPr="00907207" w:rsidRDefault="009D722C" w:rsidP="00824E6C">
            <w:pPr>
              <w:rPr>
                <w:sz w:val="20"/>
              </w:rPr>
            </w:pPr>
            <w:r w:rsidRPr="00907207">
              <w:rPr>
                <w:rFonts w:ascii="Times New Roman" w:eastAsia="Times New Roman" w:hAnsi="Times New Roman" w:cs="Times New Roman"/>
                <w:sz w:val="20"/>
              </w:rPr>
              <w:t xml:space="preserve">EX &gt; CT </w:t>
            </w:r>
          </w:p>
        </w:tc>
        <w:tc>
          <w:tcPr>
            <w:tcW w:w="1389" w:type="dxa"/>
          </w:tcPr>
          <w:p w14:paraId="2C27543B" w14:textId="77777777" w:rsidR="009D722C" w:rsidRPr="00907207" w:rsidRDefault="009D722C" w:rsidP="00824E6C">
            <w:pPr>
              <w:rPr>
                <w:sz w:val="20"/>
              </w:rPr>
            </w:pPr>
            <w:r w:rsidRPr="00907207">
              <w:rPr>
                <w:rFonts w:ascii="Times New Roman" w:eastAsia="Times New Roman" w:hAnsi="Times New Roman" w:cs="Times New Roman"/>
                <w:sz w:val="20"/>
              </w:rPr>
              <w:t xml:space="preserve">Small sample and gender specific </w:t>
            </w:r>
          </w:p>
        </w:tc>
      </w:tr>
      <w:tr w:rsidR="009D722C" w:rsidRPr="00907207" w14:paraId="6EF389F0" w14:textId="77777777" w:rsidTr="00CE6DA6">
        <w:trPr>
          <w:trHeight w:val="1133"/>
        </w:trPr>
        <w:tc>
          <w:tcPr>
            <w:tcW w:w="1136" w:type="dxa"/>
          </w:tcPr>
          <w:p w14:paraId="05104A90" w14:textId="6893B752" w:rsidR="009D722C" w:rsidRPr="00907207" w:rsidRDefault="002401F5" w:rsidP="00824E6C">
            <w:pPr>
              <w:ind w:left="115" w:right="38"/>
              <w:rPr>
                <w:rFonts w:ascii="Times New Roman" w:eastAsia="Times New Roman" w:hAnsi="Times New Roman" w:cs="Times New Roman"/>
                <w:sz w:val="20"/>
              </w:rPr>
            </w:pPr>
            <w:r>
              <w:rPr>
                <w:rFonts w:ascii="Times New Roman" w:eastAsia="Times New Roman" w:hAnsi="Times New Roman" w:cs="Times New Roman"/>
                <w:sz w:val="20"/>
              </w:rPr>
              <w:t>29</w:t>
            </w:r>
          </w:p>
        </w:tc>
        <w:tc>
          <w:tcPr>
            <w:tcW w:w="2203" w:type="dxa"/>
          </w:tcPr>
          <w:p w14:paraId="5D091867" w14:textId="2D0A4004" w:rsidR="009D722C" w:rsidRPr="00907207" w:rsidRDefault="009D722C" w:rsidP="00824E6C">
            <w:pPr>
              <w:ind w:left="115" w:right="38"/>
              <w:rPr>
                <w:sz w:val="20"/>
              </w:rPr>
            </w:pPr>
            <w:r w:rsidRPr="00907207">
              <w:rPr>
                <w:rFonts w:ascii="Times New Roman" w:eastAsia="Times New Roman" w:hAnsi="Times New Roman" w:cs="Times New Roman"/>
                <w:sz w:val="20"/>
              </w:rPr>
              <w:t>Azevedo, Morais, and Martins (2017)</w:t>
            </w:r>
            <w:r w:rsidRPr="00907207">
              <w:rPr>
                <w:rFonts w:ascii="Times New Roman" w:eastAsia="Times New Roman" w:hAnsi="Times New Roman" w:cs="Times New Roman"/>
                <w:sz w:val="20"/>
              </w:rPr>
              <w:fldChar w:fldCharType="begin"/>
            </w:r>
            <w:r w:rsidR="00392E09">
              <w:rPr>
                <w:rFonts w:ascii="Times New Roman" w:eastAsia="Times New Roman" w:hAnsi="Times New Roman" w:cs="Times New Roman"/>
                <w:sz w:val="20"/>
              </w:rPr>
              <w:instrText xml:space="preserve"> ADDIN EN.CITE &lt;EndNote&gt;&lt;Cite&gt;&lt;Author&gt;Azevedo&lt;/Author&gt;&lt;Year&gt;2017&lt;/Year&gt;&lt;RecNum&gt;103&lt;/RecNum&gt;&lt;DisplayText&gt;(Azevedo et al., 2017)&lt;/DisplayText&gt;&lt;record&gt;&lt;rec-number&gt;103&lt;/rec-number&gt;&lt;foreign-keys&gt;&lt;key app="EN" db-id="xxxftases2zxd0edessv5aagd5ft2fpvfpvd" timestamp="1711439782"&gt;103&lt;/key&gt;&lt;/foreign-keys&gt;&lt;ref-type name="Journal Article"&gt;17&lt;/ref-type&gt;&lt;contributors&gt;&lt;authors&gt;&lt;author&gt;Azevedo, Ivete&lt;/author&gt;&lt;author&gt;de Fátima Morais, Maria&lt;/author&gt;&lt;author&gt;Martins, Fernanda&lt;/author&gt;&lt;/authors&gt;&lt;/contributors&gt;&lt;titles&gt;&lt;title&gt;Educação para a criatividade em adolescentes: Uma experiência com future problem solving program internacional&lt;/title&gt;&lt;secondary-title&gt;REICE. Revista Iberoamericana sobre Calidad, Eficacia y Cambio en Educación&lt;/secondary-title&gt;&lt;/titles&gt;&lt;periodical&gt;&lt;full-title&gt;REICE. Revista Iberoamericana sobre Calidad, Eficacia y Cambio en Educación&lt;/full-title&gt;&lt;/periodical&gt;&lt;volume&gt;15&lt;/volume&gt;&lt;number&gt;2&lt;/number&gt;&lt;dates&gt;&lt;year&gt;2017&lt;/year&gt;&lt;/dates&gt;&lt;isbn&gt;1696-4713&lt;/isbn&gt;&lt;urls&gt;&lt;/urls&gt;&lt;/record&gt;&lt;/Cite&gt;&lt;/EndNote&gt;</w:instrText>
            </w:r>
            <w:r w:rsidRPr="00907207">
              <w:rPr>
                <w:rFonts w:ascii="Times New Roman" w:eastAsia="Times New Roman" w:hAnsi="Times New Roman" w:cs="Times New Roman"/>
                <w:sz w:val="20"/>
              </w:rPr>
              <w:fldChar w:fldCharType="separate"/>
            </w:r>
            <w:r w:rsidR="00392E09">
              <w:rPr>
                <w:rFonts w:ascii="Times New Roman" w:eastAsia="Times New Roman" w:hAnsi="Times New Roman" w:cs="Times New Roman"/>
                <w:noProof/>
                <w:sz w:val="20"/>
              </w:rPr>
              <w:t>(Azevedo et al., 2017)</w:t>
            </w:r>
            <w:r w:rsidRPr="00907207">
              <w:rPr>
                <w:rFonts w:ascii="Times New Roman" w:eastAsia="Times New Roman" w:hAnsi="Times New Roman" w:cs="Times New Roman"/>
                <w:sz w:val="20"/>
              </w:rPr>
              <w:fldChar w:fldCharType="end"/>
            </w:r>
            <w:r w:rsidRPr="00907207">
              <w:rPr>
                <w:rFonts w:ascii="Times New Roman" w:eastAsia="Times New Roman" w:hAnsi="Times New Roman" w:cs="Times New Roman"/>
                <w:sz w:val="20"/>
              </w:rPr>
              <w:t xml:space="preserve"> </w:t>
            </w:r>
          </w:p>
        </w:tc>
        <w:tc>
          <w:tcPr>
            <w:tcW w:w="2421" w:type="dxa"/>
            <w:gridSpan w:val="2"/>
          </w:tcPr>
          <w:p w14:paraId="40FA1A0F" w14:textId="77777777" w:rsidR="009D722C" w:rsidRPr="00907207" w:rsidRDefault="009D722C" w:rsidP="00824E6C">
            <w:pPr>
              <w:ind w:right="222"/>
              <w:rPr>
                <w:rFonts w:asciiTheme="majorBidi" w:eastAsia="Times New Roman" w:hAnsiTheme="majorBidi" w:cstheme="majorBidi"/>
                <w:sz w:val="20"/>
              </w:rPr>
            </w:pPr>
            <w:proofErr w:type="spellStart"/>
            <w:r w:rsidRPr="00907207">
              <w:rPr>
                <w:rFonts w:asciiTheme="majorBidi" w:hAnsiTheme="majorBidi" w:cstheme="majorBidi"/>
                <w:kern w:val="0"/>
                <w:sz w:val="20"/>
              </w:rPr>
              <w:t>Educação</w:t>
            </w:r>
            <w:proofErr w:type="spellEnd"/>
            <w:r w:rsidRPr="00907207">
              <w:rPr>
                <w:rFonts w:asciiTheme="majorBidi" w:hAnsiTheme="majorBidi" w:cstheme="majorBidi"/>
                <w:kern w:val="0"/>
                <w:sz w:val="20"/>
              </w:rPr>
              <w:t xml:space="preserve"> para a </w:t>
            </w:r>
            <w:proofErr w:type="spellStart"/>
            <w:r w:rsidRPr="00907207">
              <w:rPr>
                <w:rFonts w:asciiTheme="majorBidi" w:hAnsiTheme="majorBidi" w:cstheme="majorBidi"/>
                <w:kern w:val="0"/>
                <w:sz w:val="20"/>
              </w:rPr>
              <w:t>criatividade</w:t>
            </w:r>
            <w:proofErr w:type="spellEnd"/>
            <w:r w:rsidRPr="00907207">
              <w:rPr>
                <w:rFonts w:asciiTheme="majorBidi" w:hAnsiTheme="majorBidi" w:cstheme="majorBidi"/>
                <w:kern w:val="0"/>
                <w:sz w:val="20"/>
              </w:rPr>
              <w:t xml:space="preserve"> </w:t>
            </w:r>
            <w:proofErr w:type="spellStart"/>
            <w:r w:rsidRPr="00907207">
              <w:rPr>
                <w:rFonts w:asciiTheme="majorBidi" w:hAnsiTheme="majorBidi" w:cstheme="majorBidi"/>
                <w:kern w:val="0"/>
                <w:sz w:val="20"/>
              </w:rPr>
              <w:t>em</w:t>
            </w:r>
            <w:proofErr w:type="spellEnd"/>
            <w:r w:rsidRPr="00907207">
              <w:rPr>
                <w:rFonts w:asciiTheme="majorBidi" w:hAnsiTheme="majorBidi" w:cstheme="majorBidi"/>
                <w:kern w:val="0"/>
                <w:sz w:val="20"/>
              </w:rPr>
              <w:t xml:space="preserve"> </w:t>
            </w:r>
            <w:proofErr w:type="spellStart"/>
            <w:r w:rsidRPr="00907207">
              <w:rPr>
                <w:rFonts w:asciiTheme="majorBidi" w:hAnsiTheme="majorBidi" w:cstheme="majorBidi"/>
                <w:kern w:val="0"/>
                <w:sz w:val="20"/>
              </w:rPr>
              <w:t>adolescentes</w:t>
            </w:r>
            <w:proofErr w:type="spellEnd"/>
            <w:r w:rsidRPr="00907207">
              <w:rPr>
                <w:rFonts w:asciiTheme="majorBidi" w:hAnsiTheme="majorBidi" w:cstheme="majorBidi"/>
                <w:kern w:val="0"/>
                <w:sz w:val="20"/>
              </w:rPr>
              <w:t xml:space="preserve">: Uma </w:t>
            </w:r>
            <w:proofErr w:type="spellStart"/>
            <w:r w:rsidRPr="00907207">
              <w:rPr>
                <w:rFonts w:asciiTheme="majorBidi" w:hAnsiTheme="majorBidi" w:cstheme="majorBidi"/>
                <w:kern w:val="0"/>
                <w:sz w:val="20"/>
              </w:rPr>
              <w:t>experiência</w:t>
            </w:r>
            <w:proofErr w:type="spellEnd"/>
            <w:r w:rsidRPr="00907207">
              <w:rPr>
                <w:rFonts w:asciiTheme="majorBidi" w:hAnsiTheme="majorBidi" w:cstheme="majorBidi"/>
                <w:kern w:val="0"/>
                <w:sz w:val="20"/>
              </w:rPr>
              <w:t xml:space="preserve"> com future </w:t>
            </w:r>
            <w:proofErr w:type="gramStart"/>
            <w:r w:rsidRPr="00907207">
              <w:rPr>
                <w:rFonts w:asciiTheme="majorBidi" w:hAnsiTheme="majorBidi" w:cstheme="majorBidi"/>
                <w:kern w:val="0"/>
                <w:sz w:val="20"/>
              </w:rPr>
              <w:t>problem solving</w:t>
            </w:r>
            <w:proofErr w:type="gramEnd"/>
            <w:r w:rsidRPr="00907207">
              <w:rPr>
                <w:rFonts w:asciiTheme="majorBidi" w:hAnsiTheme="majorBidi" w:cstheme="majorBidi"/>
                <w:kern w:val="0"/>
                <w:sz w:val="20"/>
              </w:rPr>
              <w:t xml:space="preserve"> program </w:t>
            </w:r>
            <w:proofErr w:type="spellStart"/>
            <w:r w:rsidRPr="00907207">
              <w:rPr>
                <w:rFonts w:asciiTheme="majorBidi" w:hAnsiTheme="majorBidi" w:cstheme="majorBidi"/>
                <w:kern w:val="0"/>
                <w:sz w:val="20"/>
              </w:rPr>
              <w:t>internacional</w:t>
            </w:r>
            <w:proofErr w:type="spellEnd"/>
          </w:p>
        </w:tc>
        <w:tc>
          <w:tcPr>
            <w:tcW w:w="810" w:type="dxa"/>
            <w:gridSpan w:val="2"/>
          </w:tcPr>
          <w:p w14:paraId="55C687D7" w14:textId="77777777" w:rsidR="009D722C" w:rsidRPr="00907207" w:rsidRDefault="009D722C" w:rsidP="00824E6C">
            <w:pPr>
              <w:ind w:right="222"/>
              <w:rPr>
                <w:rFonts w:ascii="Times New Roman" w:eastAsia="Times New Roman" w:hAnsi="Times New Roman" w:cs="Times New Roman"/>
                <w:sz w:val="20"/>
              </w:rPr>
            </w:pPr>
            <w:r w:rsidRPr="00907207">
              <w:rPr>
                <w:rFonts w:ascii="Times New Roman" w:eastAsia="Times New Roman" w:hAnsi="Times New Roman" w:cs="Times New Roman"/>
                <w:sz w:val="20"/>
              </w:rPr>
              <w:t>131</w:t>
            </w:r>
          </w:p>
        </w:tc>
        <w:tc>
          <w:tcPr>
            <w:tcW w:w="1260" w:type="dxa"/>
            <w:gridSpan w:val="2"/>
          </w:tcPr>
          <w:p w14:paraId="3C562D81" w14:textId="77777777" w:rsidR="009D722C" w:rsidRPr="00907207" w:rsidRDefault="009D722C" w:rsidP="00824E6C">
            <w:pPr>
              <w:ind w:right="222"/>
              <w:rPr>
                <w:sz w:val="20"/>
              </w:rPr>
            </w:pPr>
            <w:r w:rsidRPr="00907207">
              <w:rPr>
                <w:rFonts w:ascii="Times New Roman" w:eastAsia="Times New Roman" w:hAnsi="Times New Roman" w:cs="Times New Roman"/>
                <w:sz w:val="20"/>
              </w:rPr>
              <w:t xml:space="preserve">both, 12 − </w:t>
            </w:r>
            <w:proofErr w:type="gramStart"/>
            <w:r w:rsidRPr="00907207">
              <w:rPr>
                <w:rFonts w:ascii="Times New Roman" w:eastAsia="Times New Roman" w:hAnsi="Times New Roman" w:cs="Times New Roman"/>
                <w:sz w:val="20"/>
              </w:rPr>
              <w:t xml:space="preserve">15 </w:t>
            </w:r>
            <w:r>
              <w:rPr>
                <w:rFonts w:ascii="Times New Roman" w:eastAsia="Times New Roman" w:hAnsi="Times New Roman" w:cs="Times New Roman"/>
                <w:sz w:val="20"/>
                <w:szCs w:val="20"/>
              </w:rPr>
              <w:t xml:space="preserve"> years</w:t>
            </w:r>
            <w:proofErr w:type="gramEnd"/>
          </w:p>
        </w:tc>
        <w:tc>
          <w:tcPr>
            <w:tcW w:w="1540" w:type="dxa"/>
            <w:gridSpan w:val="2"/>
          </w:tcPr>
          <w:p w14:paraId="511C8501" w14:textId="77777777" w:rsidR="009D722C" w:rsidRPr="00907207" w:rsidRDefault="009D722C" w:rsidP="00824E6C">
            <w:pPr>
              <w:rPr>
                <w:sz w:val="20"/>
              </w:rPr>
            </w:pPr>
            <w:r w:rsidRPr="00907207">
              <w:rPr>
                <w:rFonts w:ascii="Times New Roman" w:eastAsia="Times New Roman" w:hAnsi="Times New Roman" w:cs="Times New Roman"/>
                <w:sz w:val="20"/>
              </w:rPr>
              <w:t xml:space="preserve">EX: Future Problem </w:t>
            </w:r>
          </w:p>
          <w:p w14:paraId="4E275AB8" w14:textId="77777777" w:rsidR="009D722C" w:rsidRPr="00907207" w:rsidRDefault="009D722C" w:rsidP="00824E6C">
            <w:pPr>
              <w:rPr>
                <w:sz w:val="20"/>
              </w:rPr>
            </w:pPr>
            <w:r w:rsidRPr="00907207">
              <w:rPr>
                <w:rFonts w:ascii="Times New Roman" w:eastAsia="Times New Roman" w:hAnsi="Times New Roman" w:cs="Times New Roman"/>
                <w:sz w:val="20"/>
              </w:rPr>
              <w:t xml:space="preserve">Solving Program International; CT: No intervention </w:t>
            </w:r>
          </w:p>
        </w:tc>
        <w:tc>
          <w:tcPr>
            <w:tcW w:w="1782" w:type="dxa"/>
          </w:tcPr>
          <w:p w14:paraId="56D01923" w14:textId="77777777" w:rsidR="009D722C" w:rsidRPr="00907207" w:rsidRDefault="009D722C" w:rsidP="00824E6C">
            <w:pPr>
              <w:rPr>
                <w:sz w:val="20"/>
              </w:rPr>
            </w:pPr>
            <w:r w:rsidRPr="00907207">
              <w:rPr>
                <w:rFonts w:ascii="Times New Roman" w:eastAsia="Times New Roman" w:hAnsi="Times New Roman" w:cs="Times New Roman"/>
                <w:sz w:val="20"/>
              </w:rPr>
              <w:t xml:space="preserve">Torrance Test </w:t>
            </w:r>
          </w:p>
          <w:p w14:paraId="08613AD2" w14:textId="77777777" w:rsidR="009D722C" w:rsidRPr="00907207" w:rsidRDefault="009D722C" w:rsidP="00824E6C">
            <w:pPr>
              <w:rPr>
                <w:sz w:val="20"/>
              </w:rPr>
            </w:pPr>
            <w:r w:rsidRPr="00907207">
              <w:rPr>
                <w:rFonts w:ascii="Times New Roman" w:eastAsia="Times New Roman" w:hAnsi="Times New Roman" w:cs="Times New Roman"/>
                <w:sz w:val="20"/>
              </w:rPr>
              <w:t xml:space="preserve">Creative </w:t>
            </w:r>
          </w:p>
          <w:p w14:paraId="151A3B5F" w14:textId="77777777" w:rsidR="009D722C" w:rsidRPr="00907207" w:rsidRDefault="009D722C" w:rsidP="00824E6C">
            <w:pPr>
              <w:rPr>
                <w:sz w:val="20"/>
              </w:rPr>
            </w:pPr>
            <w:r w:rsidRPr="00907207">
              <w:rPr>
                <w:rFonts w:ascii="Times New Roman" w:eastAsia="Times New Roman" w:hAnsi="Times New Roman" w:cs="Times New Roman"/>
                <w:sz w:val="20"/>
              </w:rPr>
              <w:t xml:space="preserve">Thinking </w:t>
            </w:r>
          </w:p>
        </w:tc>
        <w:tc>
          <w:tcPr>
            <w:tcW w:w="1378" w:type="dxa"/>
            <w:gridSpan w:val="2"/>
          </w:tcPr>
          <w:p w14:paraId="2A645E04" w14:textId="77777777" w:rsidR="009D722C" w:rsidRPr="00907207" w:rsidRDefault="009D722C" w:rsidP="00824E6C">
            <w:pPr>
              <w:rPr>
                <w:sz w:val="20"/>
              </w:rPr>
            </w:pPr>
            <w:r w:rsidRPr="00907207">
              <w:rPr>
                <w:rFonts w:ascii="Times New Roman" w:eastAsia="Times New Roman" w:hAnsi="Times New Roman" w:cs="Times New Roman"/>
                <w:sz w:val="20"/>
              </w:rPr>
              <w:t xml:space="preserve">EX &gt; CT </w:t>
            </w:r>
          </w:p>
        </w:tc>
        <w:tc>
          <w:tcPr>
            <w:tcW w:w="1389" w:type="dxa"/>
          </w:tcPr>
          <w:p w14:paraId="67778343" w14:textId="77777777" w:rsidR="009D722C" w:rsidRPr="00907207" w:rsidRDefault="009D722C" w:rsidP="00824E6C">
            <w:pPr>
              <w:rPr>
                <w:sz w:val="20"/>
              </w:rPr>
            </w:pPr>
            <w:r w:rsidRPr="00907207">
              <w:rPr>
                <w:rFonts w:ascii="Times New Roman" w:eastAsia="Times New Roman" w:hAnsi="Times New Roman" w:cs="Times New Roman"/>
                <w:sz w:val="20"/>
              </w:rPr>
              <w:t xml:space="preserve">Lacks control group </w:t>
            </w:r>
          </w:p>
        </w:tc>
      </w:tr>
      <w:tr w:rsidR="009D722C" w:rsidRPr="00907207" w14:paraId="449979E0" w14:textId="77777777" w:rsidTr="00CE6DA6">
        <w:trPr>
          <w:trHeight w:val="1128"/>
        </w:trPr>
        <w:tc>
          <w:tcPr>
            <w:tcW w:w="1136" w:type="dxa"/>
          </w:tcPr>
          <w:p w14:paraId="0FFFABE9" w14:textId="66905E7B" w:rsidR="009D722C" w:rsidRPr="00907207" w:rsidRDefault="002401F5" w:rsidP="00824E6C">
            <w:pPr>
              <w:ind w:left="115"/>
              <w:rPr>
                <w:rFonts w:ascii="Times New Roman" w:eastAsia="Times New Roman" w:hAnsi="Times New Roman" w:cs="Times New Roman"/>
                <w:sz w:val="20"/>
              </w:rPr>
            </w:pPr>
            <w:r>
              <w:rPr>
                <w:rFonts w:ascii="Times New Roman" w:eastAsia="Times New Roman" w:hAnsi="Times New Roman" w:cs="Times New Roman"/>
                <w:sz w:val="20"/>
              </w:rPr>
              <w:t>30</w:t>
            </w:r>
          </w:p>
        </w:tc>
        <w:tc>
          <w:tcPr>
            <w:tcW w:w="2203" w:type="dxa"/>
          </w:tcPr>
          <w:p w14:paraId="5E72B686" w14:textId="3B1577DB" w:rsidR="009D722C" w:rsidRPr="00907207" w:rsidRDefault="009D722C" w:rsidP="00824E6C">
            <w:pPr>
              <w:ind w:left="115"/>
              <w:rPr>
                <w:rFonts w:ascii="Times New Roman" w:eastAsia="Times New Roman" w:hAnsi="Times New Roman" w:cs="Times New Roman"/>
                <w:sz w:val="20"/>
              </w:rPr>
            </w:pPr>
            <w:proofErr w:type="spellStart"/>
            <w:r w:rsidRPr="00907207">
              <w:rPr>
                <w:rFonts w:ascii="Times New Roman" w:eastAsia="Times New Roman" w:hAnsi="Times New Roman" w:cs="Times New Roman"/>
                <w:sz w:val="20"/>
              </w:rPr>
              <w:t>Safinah</w:t>
            </w:r>
            <w:proofErr w:type="spellEnd"/>
            <w:r w:rsidRPr="00907207">
              <w:rPr>
                <w:rFonts w:ascii="Times New Roman" w:eastAsia="Times New Roman" w:hAnsi="Times New Roman" w:cs="Times New Roman"/>
                <w:sz w:val="20"/>
              </w:rPr>
              <w:t xml:space="preserve"> Arshad Ali(2019)</w:t>
            </w:r>
            <w:r w:rsidRPr="00907207">
              <w:rPr>
                <w:rFonts w:ascii="Times New Roman" w:eastAsia="Times New Roman" w:hAnsi="Times New Roman" w:cs="Times New Roman"/>
                <w:sz w:val="20"/>
              </w:rPr>
              <w:fldChar w:fldCharType="begin"/>
            </w:r>
            <w:r w:rsidR="000375C4">
              <w:rPr>
                <w:rFonts w:ascii="Times New Roman" w:eastAsia="Times New Roman" w:hAnsi="Times New Roman" w:cs="Times New Roman"/>
                <w:sz w:val="20"/>
              </w:rPr>
              <w:instrText xml:space="preserve"> ADDIN EN.CITE &lt;EndNote&gt;&lt;Cite&gt;&lt;Author&gt;Ali&lt;/Author&gt;&lt;Year&gt;2019&lt;/Year&gt;&lt;RecNum&gt;66&lt;/RecNum&gt;&lt;DisplayText&gt;(Ali, 2019)&lt;/DisplayText&gt;&lt;record&gt;&lt;rec-number&gt;66&lt;/rec-number&gt;&lt;foreign-keys&gt;&lt;key app="EN" db-id="xxxftases2zxd0edessv5aagd5ft2fpvfpvd" timestamp="1710496419"&gt;66&lt;/key&gt;&lt;/foreign-keys&gt;&lt;ref-type name="Thesis"&gt;32&lt;/ref-type&gt;&lt;contributors&gt;&lt;authors&gt;&lt;author&gt;Ali, Safinah Arshad&lt;/author&gt;&lt;/authors&gt;&lt;/contributors&gt;&lt;titles&gt;&lt;title&gt;Designing child robot interaction for facilitating creative learning&lt;/title&gt;&lt;/titles&gt;&lt;dates&gt;&lt;year&gt;2019&lt;/year&gt;&lt;/dates&gt;&lt;publisher&gt;Massachusetts Institute of Technology&lt;/publisher&gt;&lt;urls&gt;&lt;/urls&gt;&lt;/record&gt;&lt;/Cite&gt;&lt;/EndNote&gt;</w:instrText>
            </w:r>
            <w:r w:rsidRPr="00907207">
              <w:rPr>
                <w:rFonts w:ascii="Times New Roman" w:eastAsia="Times New Roman" w:hAnsi="Times New Roman" w:cs="Times New Roman"/>
                <w:sz w:val="20"/>
              </w:rPr>
              <w:fldChar w:fldCharType="separate"/>
            </w:r>
            <w:r w:rsidR="000375C4">
              <w:rPr>
                <w:rFonts w:ascii="Times New Roman" w:eastAsia="Times New Roman" w:hAnsi="Times New Roman" w:cs="Times New Roman"/>
                <w:noProof/>
                <w:sz w:val="20"/>
              </w:rPr>
              <w:t>(Ali, 2019)</w:t>
            </w:r>
            <w:r w:rsidRPr="00907207">
              <w:rPr>
                <w:rFonts w:ascii="Times New Roman" w:eastAsia="Times New Roman" w:hAnsi="Times New Roman" w:cs="Times New Roman"/>
                <w:sz w:val="20"/>
              </w:rPr>
              <w:fldChar w:fldCharType="end"/>
            </w:r>
          </w:p>
        </w:tc>
        <w:tc>
          <w:tcPr>
            <w:tcW w:w="2421" w:type="dxa"/>
            <w:gridSpan w:val="2"/>
          </w:tcPr>
          <w:p w14:paraId="71D12B50" w14:textId="77777777" w:rsidR="009D722C" w:rsidRPr="00907207" w:rsidRDefault="009D722C" w:rsidP="00824E6C">
            <w:pPr>
              <w:ind w:right="222"/>
              <w:rPr>
                <w:rFonts w:asciiTheme="majorBidi" w:eastAsia="Times New Roman" w:hAnsiTheme="majorBidi" w:cstheme="majorBidi"/>
                <w:sz w:val="20"/>
              </w:rPr>
            </w:pPr>
            <w:r w:rsidRPr="00907207">
              <w:rPr>
                <w:rFonts w:asciiTheme="majorBidi" w:hAnsiTheme="majorBidi" w:cstheme="majorBidi"/>
                <w:kern w:val="0"/>
                <w:sz w:val="20"/>
              </w:rPr>
              <w:t>Designing child robot interaction for facilitating creative learning</w:t>
            </w:r>
          </w:p>
        </w:tc>
        <w:tc>
          <w:tcPr>
            <w:tcW w:w="810" w:type="dxa"/>
            <w:gridSpan w:val="2"/>
          </w:tcPr>
          <w:p w14:paraId="007786D7" w14:textId="77777777" w:rsidR="009D722C" w:rsidRPr="00907207" w:rsidRDefault="009D722C" w:rsidP="00824E6C">
            <w:pPr>
              <w:ind w:right="222"/>
              <w:rPr>
                <w:rFonts w:ascii="Times New Roman" w:eastAsia="Times New Roman" w:hAnsi="Times New Roman" w:cs="Times New Roman"/>
                <w:sz w:val="20"/>
              </w:rPr>
            </w:pPr>
            <w:r w:rsidRPr="00907207">
              <w:rPr>
                <w:rFonts w:ascii="Times New Roman" w:eastAsia="Times New Roman" w:hAnsi="Times New Roman" w:cs="Times New Roman"/>
                <w:sz w:val="20"/>
              </w:rPr>
              <w:t>51</w:t>
            </w:r>
          </w:p>
        </w:tc>
        <w:tc>
          <w:tcPr>
            <w:tcW w:w="1260" w:type="dxa"/>
            <w:gridSpan w:val="2"/>
          </w:tcPr>
          <w:p w14:paraId="047C9371" w14:textId="77777777" w:rsidR="009D722C" w:rsidRPr="00907207" w:rsidRDefault="009D722C" w:rsidP="00824E6C">
            <w:pPr>
              <w:ind w:right="222"/>
              <w:rPr>
                <w:rFonts w:ascii="Times New Roman" w:eastAsia="Times New Roman" w:hAnsi="Times New Roman" w:cs="Times New Roman"/>
                <w:sz w:val="20"/>
              </w:rPr>
            </w:pPr>
            <w:r w:rsidRPr="00907207">
              <w:rPr>
                <w:rFonts w:ascii="Times New Roman" w:eastAsia="Times New Roman" w:hAnsi="Times New Roman" w:cs="Times New Roman"/>
                <w:sz w:val="20"/>
              </w:rPr>
              <w:t>both,6-</w:t>
            </w:r>
            <w:proofErr w:type="gramStart"/>
            <w:r w:rsidRPr="00907207">
              <w:rPr>
                <w:rFonts w:ascii="Times New Roman" w:eastAsia="Times New Roman" w:hAnsi="Times New Roman" w:cs="Times New Roman"/>
                <w:sz w:val="20"/>
              </w:rPr>
              <w:t>10</w:t>
            </w:r>
            <w:r>
              <w:rPr>
                <w:rFonts w:ascii="Times New Roman" w:eastAsia="Times New Roman" w:hAnsi="Times New Roman" w:cs="Times New Roman"/>
                <w:sz w:val="20"/>
              </w:rPr>
              <w:t xml:space="preserve"> </w:t>
            </w:r>
            <w:r>
              <w:rPr>
                <w:rFonts w:ascii="Times New Roman" w:eastAsia="Times New Roman" w:hAnsi="Times New Roman" w:cs="Times New Roman"/>
                <w:sz w:val="20"/>
                <w:szCs w:val="20"/>
              </w:rPr>
              <w:t xml:space="preserve"> years</w:t>
            </w:r>
            <w:proofErr w:type="gramEnd"/>
          </w:p>
        </w:tc>
        <w:tc>
          <w:tcPr>
            <w:tcW w:w="1540" w:type="dxa"/>
            <w:gridSpan w:val="2"/>
          </w:tcPr>
          <w:p w14:paraId="3A310568" w14:textId="77777777" w:rsidR="009D722C" w:rsidRPr="00907207" w:rsidRDefault="009D722C" w:rsidP="00824E6C">
            <w:pPr>
              <w:rPr>
                <w:rFonts w:ascii="Times New Roman" w:eastAsia="Times New Roman" w:hAnsi="Times New Roman" w:cs="Times New Roman"/>
                <w:sz w:val="20"/>
              </w:rPr>
            </w:pPr>
            <w:proofErr w:type="spellStart"/>
            <w:proofErr w:type="gramStart"/>
            <w:r w:rsidRPr="00907207">
              <w:rPr>
                <w:rFonts w:ascii="Times New Roman" w:eastAsia="Times New Roman" w:hAnsi="Times New Roman" w:cs="Times New Roman"/>
                <w:sz w:val="20"/>
              </w:rPr>
              <w:t>Droodle,Magic</w:t>
            </w:r>
            <w:proofErr w:type="spellEnd"/>
            <w:proofErr w:type="gramEnd"/>
            <w:r w:rsidRPr="00907207">
              <w:rPr>
                <w:rFonts w:ascii="Times New Roman" w:eastAsia="Times New Roman" w:hAnsi="Times New Roman" w:cs="Times New Roman"/>
                <w:sz w:val="20"/>
              </w:rPr>
              <w:t xml:space="preserve"> </w:t>
            </w:r>
            <w:proofErr w:type="spellStart"/>
            <w:r w:rsidRPr="00907207">
              <w:rPr>
                <w:rFonts w:ascii="Times New Roman" w:eastAsia="Times New Roman" w:hAnsi="Times New Roman" w:cs="Times New Roman"/>
                <w:sz w:val="20"/>
              </w:rPr>
              <w:t>Draw,Jibo</w:t>
            </w:r>
            <w:proofErr w:type="spellEnd"/>
            <w:r w:rsidRPr="00907207">
              <w:rPr>
                <w:rFonts w:ascii="Times New Roman" w:eastAsia="Times New Roman" w:hAnsi="Times New Roman" w:cs="Times New Roman"/>
                <w:sz w:val="20"/>
              </w:rPr>
              <w:t>,</w:t>
            </w:r>
          </w:p>
        </w:tc>
        <w:tc>
          <w:tcPr>
            <w:tcW w:w="1782" w:type="dxa"/>
          </w:tcPr>
          <w:p w14:paraId="05A94454" w14:textId="77777777" w:rsidR="009D722C" w:rsidRPr="00907207" w:rsidRDefault="009D722C" w:rsidP="00824E6C">
            <w:pPr>
              <w:rPr>
                <w:rFonts w:ascii="Times New Roman" w:eastAsia="Times New Roman" w:hAnsi="Times New Roman" w:cs="Times New Roman"/>
                <w:sz w:val="20"/>
              </w:rPr>
            </w:pPr>
            <w:r w:rsidRPr="00907207">
              <w:rPr>
                <w:rFonts w:ascii="Times New Roman" w:eastAsia="Times New Roman" w:hAnsi="Times New Roman" w:cs="Times New Roman"/>
                <w:sz w:val="20"/>
              </w:rPr>
              <w:t>the Torrance Test of</w:t>
            </w:r>
          </w:p>
          <w:p w14:paraId="49AF0110" w14:textId="77777777" w:rsidR="009D722C" w:rsidRPr="00907207" w:rsidRDefault="009D722C" w:rsidP="00824E6C">
            <w:pPr>
              <w:rPr>
                <w:rFonts w:ascii="Times New Roman" w:eastAsia="Times New Roman" w:hAnsi="Times New Roman" w:cs="Times New Roman"/>
                <w:sz w:val="20"/>
              </w:rPr>
            </w:pPr>
            <w:r w:rsidRPr="00907207">
              <w:rPr>
                <w:rFonts w:ascii="Times New Roman" w:eastAsia="Times New Roman" w:hAnsi="Times New Roman" w:cs="Times New Roman"/>
                <w:sz w:val="20"/>
              </w:rPr>
              <w:t>Creative Thinking.</w:t>
            </w:r>
          </w:p>
        </w:tc>
        <w:tc>
          <w:tcPr>
            <w:tcW w:w="1378" w:type="dxa"/>
            <w:gridSpan w:val="2"/>
          </w:tcPr>
          <w:p w14:paraId="59C8A5A4" w14:textId="77777777" w:rsidR="009D722C" w:rsidRPr="00907207" w:rsidRDefault="009D722C" w:rsidP="00824E6C">
            <w:pPr>
              <w:rPr>
                <w:rFonts w:ascii="Times New Roman" w:eastAsia="Times New Roman" w:hAnsi="Times New Roman" w:cs="Times New Roman"/>
                <w:sz w:val="20"/>
              </w:rPr>
            </w:pPr>
            <w:r w:rsidRPr="00907207">
              <w:rPr>
                <w:rFonts w:ascii="Times New Roman" w:eastAsia="Times New Roman" w:hAnsi="Times New Roman" w:cs="Times New Roman"/>
                <w:sz w:val="20"/>
              </w:rPr>
              <w:t>EX &gt; CT</w:t>
            </w:r>
          </w:p>
        </w:tc>
        <w:tc>
          <w:tcPr>
            <w:tcW w:w="1389" w:type="dxa"/>
          </w:tcPr>
          <w:p w14:paraId="018774D3" w14:textId="77777777" w:rsidR="009D722C" w:rsidRPr="00907207" w:rsidRDefault="009D722C" w:rsidP="00824E6C">
            <w:pPr>
              <w:rPr>
                <w:rFonts w:ascii="Times New Roman" w:eastAsia="Times New Roman" w:hAnsi="Times New Roman" w:cs="Times New Roman"/>
                <w:sz w:val="20"/>
              </w:rPr>
            </w:pPr>
            <w:r w:rsidRPr="00907207">
              <w:rPr>
                <w:sz w:val="20"/>
              </w:rPr>
              <w:t>measures of assessing creativity are still debated, competitive perception</w:t>
            </w:r>
          </w:p>
        </w:tc>
      </w:tr>
      <w:tr w:rsidR="009D722C" w:rsidRPr="00907207" w14:paraId="1616F1C1" w14:textId="77777777" w:rsidTr="00CE6DA6">
        <w:trPr>
          <w:trHeight w:val="1128"/>
        </w:trPr>
        <w:tc>
          <w:tcPr>
            <w:tcW w:w="1136" w:type="dxa"/>
          </w:tcPr>
          <w:p w14:paraId="4EE55B32" w14:textId="5960D72D" w:rsidR="009D722C" w:rsidRPr="00907207" w:rsidRDefault="002401F5" w:rsidP="00824E6C">
            <w:pPr>
              <w:ind w:left="115"/>
              <w:rPr>
                <w:rFonts w:ascii="Times New Roman" w:eastAsia="Times New Roman" w:hAnsi="Times New Roman" w:cs="Times New Roman"/>
                <w:sz w:val="20"/>
              </w:rPr>
            </w:pPr>
            <w:r>
              <w:rPr>
                <w:rFonts w:ascii="Times New Roman" w:eastAsia="Times New Roman" w:hAnsi="Times New Roman" w:cs="Times New Roman"/>
                <w:sz w:val="20"/>
              </w:rPr>
              <w:t>31</w:t>
            </w:r>
          </w:p>
        </w:tc>
        <w:tc>
          <w:tcPr>
            <w:tcW w:w="2203" w:type="dxa"/>
          </w:tcPr>
          <w:p w14:paraId="4FE863C8" w14:textId="062879E3" w:rsidR="009D722C" w:rsidRPr="00907207" w:rsidRDefault="009D722C" w:rsidP="00824E6C">
            <w:pPr>
              <w:ind w:left="115"/>
              <w:rPr>
                <w:rFonts w:ascii="Times New Roman" w:eastAsia="Times New Roman" w:hAnsi="Times New Roman" w:cs="Times New Roman"/>
                <w:sz w:val="20"/>
              </w:rPr>
            </w:pPr>
            <w:r w:rsidRPr="00907207">
              <w:rPr>
                <w:rFonts w:ascii="Times New Roman" w:eastAsia="Times New Roman" w:hAnsi="Times New Roman" w:cs="Times New Roman"/>
                <w:sz w:val="20"/>
              </w:rPr>
              <w:t xml:space="preserve">Maha </w:t>
            </w:r>
            <w:proofErr w:type="spellStart"/>
            <w:r w:rsidRPr="00907207">
              <w:rPr>
                <w:rFonts w:ascii="Times New Roman" w:eastAsia="Times New Roman" w:hAnsi="Times New Roman" w:cs="Times New Roman"/>
                <w:sz w:val="20"/>
              </w:rPr>
              <w:t>Elgarf</w:t>
            </w:r>
            <w:proofErr w:type="spellEnd"/>
            <w:r w:rsidRPr="00907207">
              <w:rPr>
                <w:rFonts w:ascii="Times New Roman" w:eastAsia="Times New Roman" w:hAnsi="Times New Roman" w:cs="Times New Roman"/>
                <w:sz w:val="20"/>
              </w:rPr>
              <w:t>(2021)</w:t>
            </w:r>
            <w:r w:rsidRPr="00907207">
              <w:rPr>
                <w:rFonts w:ascii="Times New Roman" w:eastAsia="Times New Roman" w:hAnsi="Times New Roman" w:cs="Times New Roman"/>
                <w:sz w:val="20"/>
              </w:rPr>
              <w:fldChar w:fldCharType="begin"/>
            </w:r>
            <w:r w:rsidR="00392E09">
              <w:rPr>
                <w:rFonts w:ascii="Times New Roman" w:eastAsia="Times New Roman" w:hAnsi="Times New Roman" w:cs="Times New Roman"/>
                <w:sz w:val="20"/>
              </w:rPr>
              <w:instrText xml:space="preserve"> ADDIN EN.CITE &lt;EndNote&gt;&lt;Cite&gt;&lt;Author&gt;Elgarf&lt;/Author&gt;&lt;Year&gt;2021&lt;/Year&gt;&lt;RecNum&gt;71&lt;/RecNum&gt;&lt;DisplayText&gt;(Elgarf et al., 2021)&lt;/DisplayText&gt;&lt;record&gt;&lt;rec-number&gt;71&lt;/rec-number&gt;&lt;foreign-keys&gt;&lt;key app="EN" db-id="xxxftases2zxd0edessv5aagd5ft2fpvfpvd" timestamp="1710527183"&gt;71&lt;/key&gt;&lt;/foreign-keys&gt;&lt;ref-type name="Conference Proceedings"&gt;10&lt;/ref-type&gt;&lt;contributors&gt;&lt;authors&gt;&lt;author&gt;Elgarf, Maha&lt;/author&gt;&lt;author&gt;Skantze, Gabriel&lt;/author&gt;&lt;author&gt;Peters, Christopher&lt;/author&gt;&lt;/authors&gt;&lt;/contributors&gt;&lt;titles&gt;&lt;title&gt;Once upon a story: Can a creative storyteller robot stimulate creativity in children?&lt;/title&gt;&lt;secondary-title&gt;Proceedings of the 21st ACM International Conference on Intelligent Virtual Agents&lt;/secondary-title&gt;&lt;/titles&gt;&lt;pages&gt;60-67&lt;/pages&gt;&lt;dates&gt;&lt;year&gt;2021&lt;/year&gt;&lt;/dates&gt;&lt;urls&gt;&lt;/urls&gt;&lt;/record&gt;&lt;/Cite&gt;&lt;/EndNote&gt;</w:instrText>
            </w:r>
            <w:r w:rsidRPr="00907207">
              <w:rPr>
                <w:rFonts w:ascii="Times New Roman" w:eastAsia="Times New Roman" w:hAnsi="Times New Roman" w:cs="Times New Roman"/>
                <w:sz w:val="20"/>
              </w:rPr>
              <w:fldChar w:fldCharType="separate"/>
            </w:r>
            <w:r w:rsidR="00392E09">
              <w:rPr>
                <w:rFonts w:ascii="Times New Roman" w:eastAsia="Times New Roman" w:hAnsi="Times New Roman" w:cs="Times New Roman"/>
                <w:noProof/>
                <w:sz w:val="20"/>
              </w:rPr>
              <w:t>(</w:t>
            </w:r>
            <w:proofErr w:type="spellStart"/>
            <w:r w:rsidR="00392E09">
              <w:rPr>
                <w:rFonts w:ascii="Times New Roman" w:eastAsia="Times New Roman" w:hAnsi="Times New Roman" w:cs="Times New Roman"/>
                <w:noProof/>
                <w:sz w:val="20"/>
              </w:rPr>
              <w:t>Elgarf</w:t>
            </w:r>
            <w:proofErr w:type="spellEnd"/>
            <w:r w:rsidR="00392E09">
              <w:rPr>
                <w:rFonts w:ascii="Times New Roman" w:eastAsia="Times New Roman" w:hAnsi="Times New Roman" w:cs="Times New Roman"/>
                <w:noProof/>
                <w:sz w:val="20"/>
              </w:rPr>
              <w:t xml:space="preserve"> et al., 2021)</w:t>
            </w:r>
            <w:r w:rsidRPr="00907207">
              <w:rPr>
                <w:rFonts w:ascii="Times New Roman" w:eastAsia="Times New Roman" w:hAnsi="Times New Roman" w:cs="Times New Roman"/>
                <w:sz w:val="20"/>
              </w:rPr>
              <w:fldChar w:fldCharType="end"/>
            </w:r>
          </w:p>
        </w:tc>
        <w:tc>
          <w:tcPr>
            <w:tcW w:w="2421" w:type="dxa"/>
            <w:gridSpan w:val="2"/>
          </w:tcPr>
          <w:p w14:paraId="2148C899" w14:textId="77777777" w:rsidR="009D722C" w:rsidRPr="00907207" w:rsidRDefault="009D722C" w:rsidP="00824E6C">
            <w:pPr>
              <w:ind w:right="222"/>
              <w:rPr>
                <w:rFonts w:asciiTheme="majorBidi" w:eastAsia="Times New Roman" w:hAnsiTheme="majorBidi" w:cstheme="majorBidi"/>
                <w:sz w:val="20"/>
              </w:rPr>
            </w:pPr>
            <w:r w:rsidRPr="00907207">
              <w:rPr>
                <w:rFonts w:asciiTheme="majorBidi" w:hAnsiTheme="majorBidi" w:cstheme="majorBidi"/>
                <w:kern w:val="0"/>
                <w:sz w:val="20"/>
              </w:rPr>
              <w:t>Once upon a story: Can a creative storyteller robot stimulate creativity in children?</w:t>
            </w:r>
          </w:p>
        </w:tc>
        <w:tc>
          <w:tcPr>
            <w:tcW w:w="810" w:type="dxa"/>
            <w:gridSpan w:val="2"/>
          </w:tcPr>
          <w:p w14:paraId="0044605D" w14:textId="77777777" w:rsidR="009D722C" w:rsidRPr="00907207" w:rsidRDefault="009D722C" w:rsidP="00824E6C">
            <w:pPr>
              <w:ind w:right="222"/>
              <w:rPr>
                <w:rFonts w:ascii="Times New Roman" w:eastAsia="Times New Roman" w:hAnsi="Times New Roman" w:cs="Times New Roman"/>
                <w:sz w:val="20"/>
              </w:rPr>
            </w:pPr>
            <w:r w:rsidRPr="00907207">
              <w:rPr>
                <w:rFonts w:ascii="Times New Roman" w:eastAsia="Times New Roman" w:hAnsi="Times New Roman" w:cs="Times New Roman"/>
                <w:sz w:val="20"/>
              </w:rPr>
              <w:t>38</w:t>
            </w:r>
          </w:p>
        </w:tc>
        <w:tc>
          <w:tcPr>
            <w:tcW w:w="1260" w:type="dxa"/>
            <w:gridSpan w:val="2"/>
          </w:tcPr>
          <w:p w14:paraId="5A318DE6" w14:textId="77777777" w:rsidR="009D722C" w:rsidRPr="00907207" w:rsidRDefault="009D722C" w:rsidP="00824E6C">
            <w:pPr>
              <w:ind w:right="222"/>
              <w:rPr>
                <w:rFonts w:ascii="Times New Roman" w:eastAsia="Times New Roman" w:hAnsi="Times New Roman" w:cs="Times New Roman"/>
                <w:sz w:val="20"/>
              </w:rPr>
            </w:pPr>
            <w:r w:rsidRPr="00907207">
              <w:rPr>
                <w:rFonts w:ascii="Times New Roman" w:eastAsia="Times New Roman" w:hAnsi="Times New Roman" w:cs="Times New Roman"/>
                <w:sz w:val="20"/>
              </w:rPr>
              <w:t>both,</w:t>
            </w:r>
            <w:r>
              <w:rPr>
                <w:rFonts w:ascii="Times New Roman" w:eastAsia="Times New Roman" w:hAnsi="Times New Roman" w:cs="Times New Roman"/>
                <w:sz w:val="20"/>
              </w:rPr>
              <w:t>6-12 years</w:t>
            </w:r>
          </w:p>
        </w:tc>
        <w:tc>
          <w:tcPr>
            <w:tcW w:w="1540" w:type="dxa"/>
            <w:gridSpan w:val="2"/>
          </w:tcPr>
          <w:p w14:paraId="3A1DA0A6" w14:textId="77777777" w:rsidR="009D722C" w:rsidRPr="00907207" w:rsidRDefault="009D722C" w:rsidP="00824E6C">
            <w:pPr>
              <w:rPr>
                <w:rFonts w:ascii="Times New Roman" w:eastAsia="Times New Roman" w:hAnsi="Times New Roman" w:cs="Times New Roman"/>
                <w:sz w:val="20"/>
              </w:rPr>
            </w:pPr>
            <w:r w:rsidRPr="00907207">
              <w:rPr>
                <w:rFonts w:ascii="Times New Roman" w:eastAsia="Times New Roman" w:hAnsi="Times New Roman" w:cs="Times New Roman"/>
                <w:sz w:val="20"/>
              </w:rPr>
              <w:t>robot exhibiting creative behavior</w:t>
            </w:r>
          </w:p>
        </w:tc>
        <w:tc>
          <w:tcPr>
            <w:tcW w:w="1782" w:type="dxa"/>
          </w:tcPr>
          <w:p w14:paraId="1DA8DE58" w14:textId="77777777" w:rsidR="009D722C" w:rsidRPr="00907207" w:rsidRDefault="009D722C" w:rsidP="00824E6C">
            <w:pPr>
              <w:rPr>
                <w:rFonts w:ascii="Times New Roman" w:eastAsia="Times New Roman" w:hAnsi="Times New Roman" w:cs="Times New Roman"/>
                <w:sz w:val="20"/>
                <w:rtl/>
                <w:lang w:bidi="fa-IR"/>
              </w:rPr>
            </w:pPr>
            <w:r w:rsidRPr="005D1BB4">
              <w:rPr>
                <w:rFonts w:ascii="Times New Roman" w:eastAsia="Times New Roman" w:hAnsi="Times New Roman" w:cs="Times New Roman"/>
                <w:sz w:val="20"/>
                <w:lang w:bidi="fa-IR"/>
              </w:rPr>
              <w:t>verbal and performance creativity</w:t>
            </w:r>
          </w:p>
        </w:tc>
        <w:tc>
          <w:tcPr>
            <w:tcW w:w="1378" w:type="dxa"/>
            <w:gridSpan w:val="2"/>
          </w:tcPr>
          <w:p w14:paraId="726687DE" w14:textId="77777777" w:rsidR="009D722C" w:rsidRPr="00907207" w:rsidRDefault="009D722C" w:rsidP="00824E6C">
            <w:pPr>
              <w:rPr>
                <w:rFonts w:ascii="Times New Roman" w:eastAsia="Times New Roman" w:hAnsi="Times New Roman" w:cs="Times New Roman"/>
                <w:sz w:val="20"/>
              </w:rPr>
            </w:pPr>
            <w:r w:rsidRPr="00284A8B">
              <w:rPr>
                <w:rFonts w:ascii="Times New Roman" w:eastAsia="Times New Roman" w:hAnsi="Times New Roman" w:cs="Times New Roman"/>
                <w:sz w:val="20"/>
              </w:rPr>
              <w:t>EX &lt; CT</w:t>
            </w:r>
          </w:p>
        </w:tc>
        <w:tc>
          <w:tcPr>
            <w:tcW w:w="1389" w:type="dxa"/>
          </w:tcPr>
          <w:p w14:paraId="62774ECD" w14:textId="77777777" w:rsidR="009D722C" w:rsidRPr="00907207" w:rsidRDefault="009D722C" w:rsidP="00824E6C">
            <w:pPr>
              <w:rPr>
                <w:rFonts w:ascii="Times New Roman" w:eastAsia="Times New Roman" w:hAnsi="Times New Roman" w:cs="Times New Roman"/>
                <w:sz w:val="20"/>
              </w:rPr>
            </w:pPr>
            <w:r w:rsidRPr="00907207">
              <w:rPr>
                <w:rFonts w:ascii="Times New Roman" w:eastAsia="Times New Roman" w:hAnsi="Times New Roman" w:cs="Times New Roman"/>
                <w:sz w:val="20"/>
              </w:rPr>
              <w:t>n/a</w:t>
            </w:r>
          </w:p>
        </w:tc>
      </w:tr>
      <w:tr w:rsidR="009D722C" w:rsidRPr="00907207" w14:paraId="469DFAE8" w14:textId="77777777" w:rsidTr="00CE6DA6">
        <w:trPr>
          <w:trHeight w:val="1128"/>
        </w:trPr>
        <w:tc>
          <w:tcPr>
            <w:tcW w:w="1136" w:type="dxa"/>
          </w:tcPr>
          <w:p w14:paraId="09454671" w14:textId="727F9C53" w:rsidR="009D722C" w:rsidRPr="00907207" w:rsidRDefault="002401F5" w:rsidP="00824E6C">
            <w:pPr>
              <w:ind w:left="115"/>
              <w:rPr>
                <w:rFonts w:ascii="Times New Roman" w:eastAsia="Times New Roman" w:hAnsi="Times New Roman" w:cs="Times New Roman"/>
                <w:sz w:val="20"/>
              </w:rPr>
            </w:pPr>
            <w:r>
              <w:rPr>
                <w:rFonts w:ascii="Times New Roman" w:eastAsia="Times New Roman" w:hAnsi="Times New Roman" w:cs="Times New Roman"/>
                <w:sz w:val="20"/>
              </w:rPr>
              <w:t>32</w:t>
            </w:r>
          </w:p>
        </w:tc>
        <w:tc>
          <w:tcPr>
            <w:tcW w:w="2203" w:type="dxa"/>
          </w:tcPr>
          <w:p w14:paraId="41AC21E9" w14:textId="73FD9A71" w:rsidR="009D722C" w:rsidRPr="00907207" w:rsidRDefault="002F3814" w:rsidP="00824E6C">
            <w:pPr>
              <w:ind w:left="115"/>
              <w:rPr>
                <w:rFonts w:ascii="Times New Roman" w:eastAsia="Times New Roman" w:hAnsi="Times New Roman" w:cs="Times New Roman"/>
                <w:sz w:val="20"/>
              </w:rPr>
            </w:pPr>
            <w:proofErr w:type="spellStart"/>
            <w:r w:rsidRPr="00907207">
              <w:rPr>
                <w:rFonts w:ascii="Times New Roman" w:eastAsia="Times New Roman" w:hAnsi="Times New Roman" w:cs="Times New Roman"/>
                <w:sz w:val="20"/>
              </w:rPr>
              <w:t>Safinah</w:t>
            </w:r>
            <w:proofErr w:type="spellEnd"/>
            <w:r w:rsidRPr="00907207">
              <w:rPr>
                <w:rFonts w:ascii="Times New Roman" w:eastAsia="Times New Roman" w:hAnsi="Times New Roman" w:cs="Times New Roman"/>
                <w:sz w:val="20"/>
              </w:rPr>
              <w:t xml:space="preserve"> Ali(2021)</w:t>
            </w:r>
            <w:r>
              <w:rPr>
                <w:rFonts w:ascii="Times New Roman" w:eastAsia="Times New Roman" w:hAnsi="Times New Roman" w:cs="Times New Roman"/>
                <w:sz w:val="20"/>
              </w:rPr>
              <w:fldChar w:fldCharType="begin"/>
            </w:r>
            <w:r w:rsidR="000375C4">
              <w:rPr>
                <w:rFonts w:ascii="Times New Roman" w:eastAsia="Times New Roman" w:hAnsi="Times New Roman" w:cs="Times New Roman"/>
                <w:sz w:val="20"/>
              </w:rPr>
              <w:instrText xml:space="preserve"> ADDIN EN.CITE &lt;EndNote&gt;&lt;Cite&gt;&lt;Author&gt;Ali&lt;/Author&gt;&lt;Year&gt;2021&lt;/Year&gt;&lt;RecNum&gt;75&lt;/RecNum&gt;&lt;DisplayText&gt;(Ali et al., 2021)&lt;/DisplayText&gt;&lt;record&gt;&lt;rec-number&gt;75&lt;/rec-number&gt;&lt;foreign-keys&gt;&lt;key app="EN" db-id="xxxftases2zxd0edessv5aagd5ft2fpvfpvd" timestamp="1710659463"&gt;75&lt;/key&gt;&lt;/foreign-keys&gt;&lt;ref-type name="Journal Article"&gt;17&lt;/ref-type&gt;&lt;contributors&gt;&lt;authors&gt;&lt;author&gt;Ali, Safinah&lt;/author&gt;&lt;author&gt;Devasia, Nisha&lt;/author&gt;&lt;author&gt;Park, Hae Won&lt;/author&gt;&lt;author&gt;Breazeal, Cynthia&lt;/author&gt;&lt;/authors&gt;&lt;/contributors&gt;&lt;titles&gt;&lt;title&gt;Social robots as creativity eliciting agents&lt;/title&gt;&lt;secondary-title&gt;Frontiers in Robotics and AI&lt;/secondary-title&gt;&lt;/titles&gt;&lt;periodical&gt;&lt;full-title&gt;Frontiers in Robotics and AI&lt;/full-title&gt;&lt;/periodical&gt;&lt;pages&gt;673730&lt;/pages&gt;&lt;volume&gt;8&lt;/volume&gt;&lt;dates&gt;&lt;year&gt;2021&lt;/year&gt;&lt;/dates&gt;&lt;isbn&gt;2296-9144&lt;/isbn&gt;&lt;urls&gt;&lt;/urls&gt;&lt;/record&gt;&lt;/Cite&gt;&lt;/EndNote&gt;</w:instrText>
            </w:r>
            <w:r>
              <w:rPr>
                <w:rFonts w:ascii="Times New Roman" w:eastAsia="Times New Roman" w:hAnsi="Times New Roman" w:cs="Times New Roman"/>
                <w:sz w:val="20"/>
              </w:rPr>
              <w:fldChar w:fldCharType="separate"/>
            </w:r>
            <w:r w:rsidR="000375C4">
              <w:rPr>
                <w:rFonts w:ascii="Times New Roman" w:eastAsia="Times New Roman" w:hAnsi="Times New Roman" w:cs="Times New Roman"/>
                <w:noProof/>
                <w:sz w:val="20"/>
              </w:rPr>
              <w:t>(Ali et al., 2021)</w:t>
            </w:r>
            <w:r>
              <w:rPr>
                <w:rFonts w:ascii="Times New Roman" w:eastAsia="Times New Roman" w:hAnsi="Times New Roman" w:cs="Times New Roman"/>
                <w:sz w:val="20"/>
              </w:rPr>
              <w:fldChar w:fldCharType="end"/>
            </w:r>
          </w:p>
        </w:tc>
        <w:tc>
          <w:tcPr>
            <w:tcW w:w="2421" w:type="dxa"/>
            <w:gridSpan w:val="2"/>
          </w:tcPr>
          <w:p w14:paraId="039DBEB7" w14:textId="77777777" w:rsidR="009D722C" w:rsidRPr="00907207" w:rsidRDefault="009D722C" w:rsidP="00824E6C">
            <w:pPr>
              <w:ind w:right="222"/>
              <w:rPr>
                <w:rFonts w:asciiTheme="majorBidi" w:eastAsia="Times New Roman" w:hAnsiTheme="majorBidi" w:cstheme="majorBidi"/>
                <w:sz w:val="20"/>
              </w:rPr>
            </w:pPr>
            <w:r w:rsidRPr="00907207">
              <w:rPr>
                <w:rFonts w:asciiTheme="majorBidi" w:hAnsiTheme="majorBidi" w:cstheme="majorBidi"/>
                <w:kern w:val="0"/>
                <w:sz w:val="20"/>
              </w:rPr>
              <w:t>Social robots as creativity eliciting agents</w:t>
            </w:r>
          </w:p>
        </w:tc>
        <w:tc>
          <w:tcPr>
            <w:tcW w:w="810" w:type="dxa"/>
            <w:gridSpan w:val="2"/>
          </w:tcPr>
          <w:p w14:paraId="55AA2881" w14:textId="77777777" w:rsidR="009D722C" w:rsidRPr="00907207" w:rsidRDefault="009D722C" w:rsidP="00824E6C">
            <w:pPr>
              <w:ind w:right="222"/>
              <w:rPr>
                <w:rFonts w:ascii="Times New Roman" w:eastAsia="Times New Roman" w:hAnsi="Times New Roman" w:cs="Times New Roman"/>
                <w:sz w:val="20"/>
              </w:rPr>
            </w:pPr>
            <w:r>
              <w:rPr>
                <w:rFonts w:ascii="Times New Roman" w:eastAsia="Times New Roman" w:hAnsi="Times New Roman" w:cs="Times New Roman"/>
                <w:sz w:val="20"/>
              </w:rPr>
              <w:t>43</w:t>
            </w:r>
          </w:p>
        </w:tc>
        <w:tc>
          <w:tcPr>
            <w:tcW w:w="1260" w:type="dxa"/>
            <w:gridSpan w:val="2"/>
          </w:tcPr>
          <w:p w14:paraId="7BE0B546" w14:textId="77777777" w:rsidR="009D722C" w:rsidRPr="00907207" w:rsidRDefault="009D722C" w:rsidP="00824E6C">
            <w:pPr>
              <w:ind w:right="222"/>
              <w:rPr>
                <w:rFonts w:ascii="Times New Roman" w:eastAsia="Times New Roman" w:hAnsi="Times New Roman" w:cs="Times New Roman"/>
                <w:sz w:val="20"/>
              </w:rPr>
            </w:pPr>
            <w:r w:rsidRPr="00907207">
              <w:rPr>
                <w:rFonts w:ascii="Times New Roman" w:eastAsia="Times New Roman" w:hAnsi="Times New Roman" w:cs="Times New Roman"/>
                <w:sz w:val="20"/>
              </w:rPr>
              <w:t>both,6-</w:t>
            </w:r>
            <w:proofErr w:type="gramStart"/>
            <w:r w:rsidRPr="00907207">
              <w:rPr>
                <w:rFonts w:ascii="Times New Roman" w:eastAsia="Times New Roman" w:hAnsi="Times New Roman" w:cs="Times New Roman"/>
                <w:sz w:val="20"/>
              </w:rPr>
              <w:t>10</w:t>
            </w:r>
            <w:r>
              <w:rPr>
                <w:rFonts w:ascii="Times New Roman" w:eastAsia="Times New Roman" w:hAnsi="Times New Roman" w:cs="Times New Roman"/>
                <w:sz w:val="20"/>
              </w:rPr>
              <w:t xml:space="preserve">  years</w:t>
            </w:r>
            <w:proofErr w:type="gramEnd"/>
          </w:p>
        </w:tc>
        <w:tc>
          <w:tcPr>
            <w:tcW w:w="1540" w:type="dxa"/>
            <w:gridSpan w:val="2"/>
          </w:tcPr>
          <w:p w14:paraId="76974B84" w14:textId="77777777" w:rsidR="009D722C" w:rsidRPr="00907207" w:rsidRDefault="009D722C" w:rsidP="00824E6C">
            <w:pPr>
              <w:rPr>
                <w:rFonts w:ascii="Times New Roman" w:eastAsia="Times New Roman" w:hAnsi="Times New Roman" w:cs="Times New Roman"/>
                <w:sz w:val="20"/>
              </w:rPr>
            </w:pPr>
            <w:r w:rsidRPr="00907207">
              <w:rPr>
                <w:rFonts w:ascii="Times New Roman" w:eastAsia="Times New Roman" w:hAnsi="Times New Roman" w:cs="Times New Roman"/>
                <w:sz w:val="20"/>
              </w:rPr>
              <w:t xml:space="preserve">the </w:t>
            </w:r>
            <w:proofErr w:type="spellStart"/>
            <w:r w:rsidRPr="00907207">
              <w:rPr>
                <w:rFonts w:ascii="Times New Roman" w:eastAsia="Times New Roman" w:hAnsi="Times New Roman" w:cs="Times New Roman"/>
                <w:sz w:val="20"/>
              </w:rPr>
              <w:t>Droodle</w:t>
            </w:r>
            <w:proofErr w:type="spellEnd"/>
            <w:r w:rsidRPr="00907207">
              <w:rPr>
                <w:rFonts w:ascii="Times New Roman" w:eastAsia="Times New Roman" w:hAnsi="Times New Roman" w:cs="Times New Roman"/>
                <w:sz w:val="20"/>
              </w:rPr>
              <w:t xml:space="preserve"> Creativity </w:t>
            </w:r>
            <w:proofErr w:type="spellStart"/>
            <w:proofErr w:type="gramStart"/>
            <w:r w:rsidRPr="00907207">
              <w:rPr>
                <w:rFonts w:ascii="Times New Roman" w:eastAsia="Times New Roman" w:hAnsi="Times New Roman" w:cs="Times New Roman"/>
                <w:sz w:val="20"/>
              </w:rPr>
              <w:t>game,the</w:t>
            </w:r>
            <w:proofErr w:type="spellEnd"/>
            <w:proofErr w:type="gramEnd"/>
            <w:r w:rsidRPr="00907207">
              <w:rPr>
                <w:rFonts w:ascii="Times New Roman" w:eastAsia="Times New Roman" w:hAnsi="Times New Roman" w:cs="Times New Roman"/>
                <w:sz w:val="20"/>
              </w:rPr>
              <w:t xml:space="preserve"> </w:t>
            </w:r>
            <w:proofErr w:type="spellStart"/>
            <w:r w:rsidRPr="00907207">
              <w:rPr>
                <w:rFonts w:ascii="Times New Roman" w:eastAsia="Times New Roman" w:hAnsi="Times New Roman" w:cs="Times New Roman"/>
                <w:sz w:val="20"/>
              </w:rPr>
              <w:t>MagicDraw</w:t>
            </w:r>
            <w:proofErr w:type="spellEnd"/>
            <w:r w:rsidRPr="00907207">
              <w:rPr>
                <w:rFonts w:ascii="Times New Roman" w:eastAsia="Times New Roman" w:hAnsi="Times New Roman" w:cs="Times New Roman"/>
                <w:sz w:val="20"/>
              </w:rPr>
              <w:t xml:space="preserve"> </w:t>
            </w:r>
            <w:proofErr w:type="spellStart"/>
            <w:r w:rsidRPr="00907207">
              <w:rPr>
                <w:rFonts w:ascii="Times New Roman" w:eastAsia="Times New Roman" w:hAnsi="Times New Roman" w:cs="Times New Roman"/>
                <w:sz w:val="20"/>
              </w:rPr>
              <w:t>game,WeDo</w:t>
            </w:r>
            <w:proofErr w:type="spellEnd"/>
            <w:r w:rsidRPr="00907207">
              <w:rPr>
                <w:rFonts w:ascii="Times New Roman" w:eastAsia="Times New Roman" w:hAnsi="Times New Roman" w:cs="Times New Roman"/>
                <w:sz w:val="20"/>
              </w:rPr>
              <w:t xml:space="preserve"> construction task</w:t>
            </w:r>
          </w:p>
        </w:tc>
        <w:tc>
          <w:tcPr>
            <w:tcW w:w="1782" w:type="dxa"/>
          </w:tcPr>
          <w:p w14:paraId="2539085B" w14:textId="77777777" w:rsidR="009D722C" w:rsidRPr="00907207" w:rsidRDefault="009D722C" w:rsidP="00824E6C">
            <w:pPr>
              <w:rPr>
                <w:rFonts w:ascii="Times New Roman" w:eastAsia="Times New Roman" w:hAnsi="Times New Roman" w:cs="Times New Roman"/>
                <w:sz w:val="20"/>
              </w:rPr>
            </w:pPr>
            <w:r w:rsidRPr="00907207">
              <w:rPr>
                <w:rFonts w:ascii="Times New Roman" w:eastAsia="Times New Roman" w:hAnsi="Times New Roman" w:cs="Times New Roman"/>
                <w:sz w:val="20"/>
              </w:rPr>
              <w:t>the verbal and</w:t>
            </w:r>
          </w:p>
          <w:p w14:paraId="18025936" w14:textId="77777777" w:rsidR="009D722C" w:rsidRPr="00907207" w:rsidRDefault="009D722C" w:rsidP="00824E6C">
            <w:pPr>
              <w:rPr>
                <w:rFonts w:ascii="Times New Roman" w:eastAsia="Times New Roman" w:hAnsi="Times New Roman" w:cs="Times New Roman"/>
                <w:sz w:val="20"/>
                <w:rtl/>
              </w:rPr>
            </w:pPr>
            <w:r w:rsidRPr="00907207">
              <w:rPr>
                <w:rFonts w:ascii="Times New Roman" w:eastAsia="Times New Roman" w:hAnsi="Times New Roman" w:cs="Times New Roman"/>
                <w:sz w:val="20"/>
              </w:rPr>
              <w:t>figural module of the TTCT</w:t>
            </w:r>
          </w:p>
          <w:p w14:paraId="2D253167" w14:textId="77777777" w:rsidR="009D722C" w:rsidRPr="00907207" w:rsidRDefault="009D722C" w:rsidP="00824E6C">
            <w:pPr>
              <w:rPr>
                <w:rFonts w:ascii="Times New Roman" w:eastAsia="Times New Roman" w:hAnsi="Times New Roman" w:cs="Times New Roman"/>
                <w:sz w:val="20"/>
                <w:rtl/>
                <w:lang w:bidi="fa-IR"/>
              </w:rPr>
            </w:pPr>
          </w:p>
        </w:tc>
        <w:tc>
          <w:tcPr>
            <w:tcW w:w="1378" w:type="dxa"/>
            <w:gridSpan w:val="2"/>
          </w:tcPr>
          <w:p w14:paraId="06E50C85" w14:textId="77777777" w:rsidR="009D722C" w:rsidRPr="00907207" w:rsidRDefault="009D722C" w:rsidP="00824E6C">
            <w:pPr>
              <w:rPr>
                <w:rFonts w:ascii="Times New Roman" w:eastAsia="Times New Roman" w:hAnsi="Times New Roman" w:cs="Times New Roman"/>
                <w:sz w:val="20"/>
              </w:rPr>
            </w:pPr>
            <w:r w:rsidRPr="00907207">
              <w:rPr>
                <w:rFonts w:ascii="Times New Roman" w:eastAsia="Times New Roman" w:hAnsi="Times New Roman" w:cs="Times New Roman"/>
                <w:sz w:val="20"/>
              </w:rPr>
              <w:t>EX &gt; CT</w:t>
            </w:r>
          </w:p>
        </w:tc>
        <w:tc>
          <w:tcPr>
            <w:tcW w:w="1389" w:type="dxa"/>
          </w:tcPr>
          <w:p w14:paraId="1C1E0477" w14:textId="77777777" w:rsidR="009D722C" w:rsidRPr="00907207" w:rsidRDefault="009D722C" w:rsidP="00824E6C">
            <w:pPr>
              <w:rPr>
                <w:rFonts w:ascii="Times New Roman" w:eastAsia="Times New Roman" w:hAnsi="Times New Roman" w:cs="Times New Roman"/>
                <w:sz w:val="20"/>
              </w:rPr>
            </w:pPr>
            <w:proofErr w:type="spellStart"/>
            <w:r w:rsidRPr="00907207">
              <w:rPr>
                <w:sz w:val="20"/>
              </w:rPr>
              <w:t>self contained</w:t>
            </w:r>
            <w:proofErr w:type="spellEnd"/>
            <w:r w:rsidRPr="00907207">
              <w:rPr>
                <w:sz w:val="20"/>
              </w:rPr>
              <w:t xml:space="preserve"> and involve single interactions, a complex understanding on the scene</w:t>
            </w:r>
          </w:p>
        </w:tc>
      </w:tr>
      <w:tr w:rsidR="009D722C" w:rsidRPr="00907207" w14:paraId="0BF767EE" w14:textId="77777777" w:rsidTr="00CE6DA6">
        <w:trPr>
          <w:trHeight w:val="1128"/>
        </w:trPr>
        <w:tc>
          <w:tcPr>
            <w:tcW w:w="1136" w:type="dxa"/>
          </w:tcPr>
          <w:p w14:paraId="35AF8088" w14:textId="3A1C2364" w:rsidR="009D722C" w:rsidRPr="00907207" w:rsidRDefault="002401F5" w:rsidP="00824E6C">
            <w:pPr>
              <w:ind w:left="115"/>
              <w:rPr>
                <w:rFonts w:ascii="Times New Roman" w:eastAsia="Times New Roman" w:hAnsi="Times New Roman" w:cs="Times New Roman"/>
                <w:sz w:val="20"/>
              </w:rPr>
            </w:pPr>
            <w:r>
              <w:rPr>
                <w:rFonts w:ascii="Times New Roman" w:eastAsia="Times New Roman" w:hAnsi="Times New Roman" w:cs="Times New Roman"/>
                <w:sz w:val="20"/>
              </w:rPr>
              <w:t>33</w:t>
            </w:r>
          </w:p>
        </w:tc>
        <w:tc>
          <w:tcPr>
            <w:tcW w:w="2203" w:type="dxa"/>
          </w:tcPr>
          <w:p w14:paraId="28E2AA9D" w14:textId="5558FF92" w:rsidR="009D722C" w:rsidRPr="00907207" w:rsidRDefault="00F86162" w:rsidP="00824E6C">
            <w:pPr>
              <w:ind w:left="115"/>
              <w:rPr>
                <w:rFonts w:ascii="Times New Roman" w:eastAsia="Times New Roman" w:hAnsi="Times New Roman" w:cs="Times New Roman"/>
                <w:sz w:val="20"/>
              </w:rPr>
            </w:pPr>
            <w:r w:rsidRPr="00907207">
              <w:rPr>
                <w:rFonts w:ascii="Times New Roman" w:eastAsia="Times New Roman" w:hAnsi="Times New Roman" w:cs="Times New Roman"/>
                <w:sz w:val="20"/>
              </w:rPr>
              <w:t>M</w:t>
            </w:r>
            <w:r>
              <w:rPr>
                <w:rFonts w:ascii="Times New Roman" w:eastAsia="Times New Roman" w:hAnsi="Times New Roman" w:cs="Times New Roman"/>
                <w:sz w:val="20"/>
              </w:rPr>
              <w:t xml:space="preserve"> </w:t>
            </w:r>
            <w:proofErr w:type="spellStart"/>
            <w:r w:rsidRPr="00907207">
              <w:rPr>
                <w:rFonts w:ascii="Times New Roman" w:eastAsia="Times New Roman" w:hAnsi="Times New Roman" w:cs="Times New Roman"/>
                <w:sz w:val="20"/>
              </w:rPr>
              <w:t>Elgarf</w:t>
            </w:r>
            <w:proofErr w:type="spellEnd"/>
            <w:r w:rsidRPr="00907207">
              <w:rPr>
                <w:rFonts w:ascii="Times New Roman" w:eastAsia="Times New Roman" w:hAnsi="Times New Roman" w:cs="Times New Roman"/>
                <w:sz w:val="20"/>
              </w:rPr>
              <w:t>(2022)</w:t>
            </w:r>
            <w:r>
              <w:rPr>
                <w:rFonts w:ascii="Times New Roman" w:eastAsia="Times New Roman" w:hAnsi="Times New Roman" w:cs="Times New Roman"/>
                <w:sz w:val="20"/>
              </w:rPr>
              <w:fldChar w:fldCharType="begin"/>
            </w:r>
            <w:r w:rsidR="00392E09">
              <w:rPr>
                <w:rFonts w:ascii="Times New Roman" w:eastAsia="Times New Roman" w:hAnsi="Times New Roman" w:cs="Times New Roman"/>
                <w:sz w:val="20"/>
              </w:rPr>
              <w:instrText xml:space="preserve"> ADDIN EN.CITE &lt;EndNote&gt;&lt;Cite&gt;&lt;Author&gt;Elgarf&lt;/Author&gt;&lt;Year&gt;2022&lt;/Year&gt;&lt;RecNum&gt;72&lt;/RecNum&gt;&lt;DisplayText&gt;(Elgarf, 2022)&lt;/DisplayText&gt;&lt;record&gt;&lt;rec-number&gt;72&lt;/rec-number&gt;&lt;foreign-keys&gt;&lt;key app="EN" db-id="xxxftases2zxd0edessv5aagd5ft2fpvfpvd" timestamp="1710653687"&gt;72&lt;/key&gt;&lt;/foreign-keys&gt;&lt;ref-type name="Thesis"&gt;32&lt;/ref-type&gt;&lt;contributors&gt;&lt;authors&gt;&lt;author&gt;Elgarf, Maha&lt;/author&gt;&lt;/authors&gt;&lt;/contributors&gt;&lt;titles&gt;&lt;title&gt;Child-Robot Behavioral Alignment and Creativity Performance&lt;/title&gt;&lt;/titles&gt;&lt;dates&gt;&lt;year&gt;2022&lt;/year&gt;&lt;/dates&gt;&lt;publisher&gt;KTH Royal Institute of Technology&lt;/publisher&gt;&lt;urls&gt;&lt;/urls&gt;&lt;/record&gt;&lt;/Cite&gt;&lt;/EndNote&gt;</w:instrText>
            </w:r>
            <w:r>
              <w:rPr>
                <w:rFonts w:ascii="Times New Roman" w:eastAsia="Times New Roman" w:hAnsi="Times New Roman" w:cs="Times New Roman"/>
                <w:sz w:val="20"/>
              </w:rPr>
              <w:fldChar w:fldCharType="separate"/>
            </w:r>
            <w:r w:rsidR="00392E09">
              <w:rPr>
                <w:rFonts w:ascii="Times New Roman" w:eastAsia="Times New Roman" w:hAnsi="Times New Roman" w:cs="Times New Roman"/>
                <w:noProof/>
                <w:sz w:val="20"/>
              </w:rPr>
              <w:t>(</w:t>
            </w:r>
            <w:proofErr w:type="spellStart"/>
            <w:r w:rsidR="00392E09">
              <w:rPr>
                <w:rFonts w:ascii="Times New Roman" w:eastAsia="Times New Roman" w:hAnsi="Times New Roman" w:cs="Times New Roman"/>
                <w:noProof/>
                <w:sz w:val="20"/>
              </w:rPr>
              <w:t>Elgarf</w:t>
            </w:r>
            <w:proofErr w:type="spellEnd"/>
            <w:r w:rsidR="00392E09">
              <w:rPr>
                <w:rFonts w:ascii="Times New Roman" w:eastAsia="Times New Roman" w:hAnsi="Times New Roman" w:cs="Times New Roman"/>
                <w:noProof/>
                <w:sz w:val="20"/>
              </w:rPr>
              <w:t>, 2022)</w:t>
            </w:r>
            <w:r>
              <w:rPr>
                <w:rFonts w:ascii="Times New Roman" w:eastAsia="Times New Roman" w:hAnsi="Times New Roman" w:cs="Times New Roman"/>
                <w:sz w:val="20"/>
              </w:rPr>
              <w:fldChar w:fldCharType="end"/>
            </w:r>
          </w:p>
        </w:tc>
        <w:tc>
          <w:tcPr>
            <w:tcW w:w="2421" w:type="dxa"/>
            <w:gridSpan w:val="2"/>
          </w:tcPr>
          <w:p w14:paraId="1AB80E46" w14:textId="77777777" w:rsidR="009D722C" w:rsidRPr="00907207" w:rsidRDefault="009D722C" w:rsidP="00824E6C">
            <w:pPr>
              <w:ind w:right="222"/>
              <w:rPr>
                <w:rFonts w:asciiTheme="majorBidi" w:eastAsia="Times New Roman" w:hAnsiTheme="majorBidi" w:cstheme="majorBidi"/>
                <w:sz w:val="20"/>
              </w:rPr>
            </w:pPr>
            <w:r w:rsidRPr="00907207">
              <w:rPr>
                <w:rFonts w:asciiTheme="majorBidi" w:hAnsiTheme="majorBidi" w:cstheme="majorBidi"/>
                <w:kern w:val="0"/>
                <w:sz w:val="20"/>
              </w:rPr>
              <w:t>Child-Robot Behavioral Alignment and Creativity Performance</w:t>
            </w:r>
          </w:p>
        </w:tc>
        <w:tc>
          <w:tcPr>
            <w:tcW w:w="810" w:type="dxa"/>
            <w:gridSpan w:val="2"/>
          </w:tcPr>
          <w:p w14:paraId="2208409D" w14:textId="77777777" w:rsidR="009D722C" w:rsidRPr="00907207" w:rsidRDefault="009D722C" w:rsidP="00824E6C">
            <w:pPr>
              <w:ind w:right="222"/>
              <w:rPr>
                <w:rFonts w:ascii="Times New Roman" w:eastAsia="Times New Roman" w:hAnsi="Times New Roman" w:cs="Times New Roman"/>
                <w:sz w:val="20"/>
              </w:rPr>
            </w:pPr>
            <w:r>
              <w:rPr>
                <w:rFonts w:ascii="Times New Roman" w:eastAsia="Times New Roman" w:hAnsi="Times New Roman" w:cs="Times New Roman"/>
                <w:sz w:val="20"/>
              </w:rPr>
              <w:t>210</w:t>
            </w:r>
          </w:p>
        </w:tc>
        <w:tc>
          <w:tcPr>
            <w:tcW w:w="1260" w:type="dxa"/>
            <w:gridSpan w:val="2"/>
          </w:tcPr>
          <w:p w14:paraId="31A38ED1" w14:textId="77777777" w:rsidR="009D722C" w:rsidRPr="00907207" w:rsidRDefault="009D722C" w:rsidP="00824E6C">
            <w:pPr>
              <w:ind w:right="222"/>
              <w:rPr>
                <w:rFonts w:ascii="Times New Roman" w:eastAsia="Times New Roman" w:hAnsi="Times New Roman" w:cs="Times New Roman"/>
                <w:sz w:val="20"/>
              </w:rPr>
            </w:pPr>
            <w:r w:rsidRPr="00907207">
              <w:rPr>
                <w:rFonts w:ascii="Times New Roman" w:eastAsia="Times New Roman" w:hAnsi="Times New Roman" w:cs="Times New Roman"/>
                <w:sz w:val="20"/>
              </w:rPr>
              <w:t>both,5-</w:t>
            </w:r>
            <w:proofErr w:type="gramStart"/>
            <w:r w:rsidRPr="00907207">
              <w:rPr>
                <w:rFonts w:ascii="Times New Roman" w:eastAsia="Times New Roman" w:hAnsi="Times New Roman" w:cs="Times New Roman"/>
                <w:sz w:val="20"/>
              </w:rPr>
              <w:t>10</w:t>
            </w:r>
            <w:r>
              <w:rPr>
                <w:rFonts w:ascii="Times New Roman" w:eastAsia="Times New Roman" w:hAnsi="Times New Roman" w:cs="Times New Roman"/>
                <w:sz w:val="20"/>
              </w:rPr>
              <w:t xml:space="preserve">  years</w:t>
            </w:r>
            <w:proofErr w:type="gramEnd"/>
          </w:p>
        </w:tc>
        <w:tc>
          <w:tcPr>
            <w:tcW w:w="1540" w:type="dxa"/>
            <w:gridSpan w:val="2"/>
          </w:tcPr>
          <w:p w14:paraId="6AAAC236" w14:textId="77777777" w:rsidR="009D722C" w:rsidRPr="00907207" w:rsidRDefault="009D722C" w:rsidP="00824E6C">
            <w:pPr>
              <w:rPr>
                <w:rFonts w:ascii="Times New Roman" w:eastAsia="Times New Roman" w:hAnsi="Times New Roman" w:cs="Times New Roman"/>
                <w:sz w:val="20"/>
              </w:rPr>
            </w:pPr>
            <w:r w:rsidRPr="00907207">
              <w:rPr>
                <w:rFonts w:ascii="Times New Roman" w:eastAsia="Times New Roman" w:hAnsi="Times New Roman" w:cs="Times New Roman"/>
                <w:sz w:val="20"/>
              </w:rPr>
              <w:t>the storytelling game</w:t>
            </w:r>
          </w:p>
        </w:tc>
        <w:tc>
          <w:tcPr>
            <w:tcW w:w="1782" w:type="dxa"/>
          </w:tcPr>
          <w:p w14:paraId="33E98D1A" w14:textId="77777777" w:rsidR="009D722C" w:rsidRPr="00907207" w:rsidRDefault="009D722C" w:rsidP="00824E6C">
            <w:pPr>
              <w:rPr>
                <w:rFonts w:asciiTheme="majorBidi" w:eastAsia="Times New Roman" w:hAnsiTheme="majorBidi" w:cstheme="majorBidi"/>
                <w:sz w:val="20"/>
              </w:rPr>
            </w:pPr>
            <w:r w:rsidRPr="00907207">
              <w:rPr>
                <w:rFonts w:asciiTheme="majorBidi" w:hAnsiTheme="majorBidi" w:cstheme="majorBidi"/>
                <w:color w:val="222222"/>
                <w:sz w:val="20"/>
                <w:shd w:val="clear" w:color="auto" w:fill="FFFFFF"/>
              </w:rPr>
              <w:t>fluency, flexibility, elaboration and originality</w:t>
            </w:r>
          </w:p>
        </w:tc>
        <w:tc>
          <w:tcPr>
            <w:tcW w:w="1378" w:type="dxa"/>
            <w:gridSpan w:val="2"/>
          </w:tcPr>
          <w:p w14:paraId="21D6DF1C" w14:textId="77777777" w:rsidR="009D722C" w:rsidRPr="00907207" w:rsidRDefault="009D722C" w:rsidP="00824E6C">
            <w:pPr>
              <w:rPr>
                <w:rFonts w:ascii="Times New Roman" w:eastAsia="Times New Roman" w:hAnsi="Times New Roman" w:cs="Times New Roman"/>
                <w:sz w:val="20"/>
              </w:rPr>
            </w:pPr>
            <w:r w:rsidRPr="00907207">
              <w:rPr>
                <w:rFonts w:ascii="Times New Roman" w:eastAsia="Times New Roman" w:hAnsi="Times New Roman" w:cs="Times New Roman"/>
                <w:sz w:val="20"/>
              </w:rPr>
              <w:t>EX &gt; CT</w:t>
            </w:r>
          </w:p>
        </w:tc>
        <w:tc>
          <w:tcPr>
            <w:tcW w:w="1389" w:type="dxa"/>
          </w:tcPr>
          <w:p w14:paraId="4B3A05A5" w14:textId="77777777" w:rsidR="009D722C" w:rsidRPr="00907207" w:rsidRDefault="009D722C" w:rsidP="00824E6C">
            <w:pPr>
              <w:rPr>
                <w:rFonts w:ascii="Times New Roman" w:eastAsia="Times New Roman" w:hAnsi="Times New Roman" w:cs="Times New Roman"/>
                <w:sz w:val="20"/>
              </w:rPr>
            </w:pPr>
            <w:r w:rsidRPr="00907207">
              <w:rPr>
                <w:rFonts w:ascii="Times New Roman" w:eastAsia="Times New Roman" w:hAnsi="Times New Roman" w:cs="Times New Roman"/>
                <w:sz w:val="20"/>
              </w:rPr>
              <w:t>n/a</w:t>
            </w:r>
          </w:p>
        </w:tc>
      </w:tr>
      <w:tr w:rsidR="009D722C" w:rsidRPr="00907207" w14:paraId="56F21320" w14:textId="77777777" w:rsidTr="00CE6DA6">
        <w:trPr>
          <w:trHeight w:val="1128"/>
        </w:trPr>
        <w:tc>
          <w:tcPr>
            <w:tcW w:w="1136" w:type="dxa"/>
          </w:tcPr>
          <w:p w14:paraId="2D5AD8E6" w14:textId="1AB70737" w:rsidR="009D722C" w:rsidRPr="00907207" w:rsidRDefault="002401F5" w:rsidP="00824E6C">
            <w:pPr>
              <w:ind w:left="115"/>
              <w:rPr>
                <w:rFonts w:ascii="Times New Roman" w:eastAsia="Times New Roman" w:hAnsi="Times New Roman" w:cs="Times New Roman"/>
                <w:sz w:val="20"/>
              </w:rPr>
            </w:pPr>
            <w:r>
              <w:rPr>
                <w:rFonts w:ascii="Times New Roman" w:eastAsia="Times New Roman" w:hAnsi="Times New Roman" w:cs="Times New Roman"/>
                <w:sz w:val="20"/>
              </w:rPr>
              <w:lastRenderedPageBreak/>
              <w:t>34</w:t>
            </w:r>
          </w:p>
        </w:tc>
        <w:tc>
          <w:tcPr>
            <w:tcW w:w="2203" w:type="dxa"/>
          </w:tcPr>
          <w:p w14:paraId="113FB551" w14:textId="2DFFBB6F" w:rsidR="009D722C" w:rsidRPr="00907207" w:rsidRDefault="00170015" w:rsidP="00824E6C">
            <w:pPr>
              <w:ind w:left="115"/>
              <w:rPr>
                <w:rFonts w:ascii="Times New Roman" w:eastAsia="Times New Roman" w:hAnsi="Times New Roman" w:cs="Times New Roman"/>
                <w:sz w:val="20"/>
              </w:rPr>
            </w:pPr>
            <w:r w:rsidRPr="00907207">
              <w:rPr>
                <w:rFonts w:ascii="Times New Roman" w:eastAsia="Times New Roman" w:hAnsi="Times New Roman" w:cs="Times New Roman"/>
                <w:sz w:val="20"/>
              </w:rPr>
              <w:t xml:space="preserve">Maha </w:t>
            </w:r>
            <w:proofErr w:type="spellStart"/>
            <w:r w:rsidRPr="00907207">
              <w:rPr>
                <w:rFonts w:ascii="Times New Roman" w:eastAsia="Times New Roman" w:hAnsi="Times New Roman" w:cs="Times New Roman"/>
                <w:sz w:val="20"/>
              </w:rPr>
              <w:t>Elgarf</w:t>
            </w:r>
            <w:proofErr w:type="spellEnd"/>
            <w:r w:rsidRPr="00907207">
              <w:rPr>
                <w:rFonts w:ascii="Times New Roman" w:eastAsia="Times New Roman" w:hAnsi="Times New Roman" w:cs="Times New Roman"/>
                <w:sz w:val="20"/>
              </w:rPr>
              <w:t>(2022)</w:t>
            </w:r>
            <w:r>
              <w:rPr>
                <w:rFonts w:ascii="Times New Roman" w:eastAsia="Times New Roman" w:hAnsi="Times New Roman" w:cs="Times New Roman"/>
                <w:sz w:val="20"/>
              </w:rPr>
              <w:fldChar w:fldCharType="begin"/>
            </w:r>
            <w:r w:rsidR="00392E09">
              <w:rPr>
                <w:rFonts w:ascii="Times New Roman" w:eastAsia="Times New Roman" w:hAnsi="Times New Roman" w:cs="Times New Roman"/>
                <w:sz w:val="20"/>
              </w:rPr>
              <w:instrText xml:space="preserve"> ADDIN EN.CITE &lt;EndNote&gt;&lt;Cite&gt;&lt;Author&gt;Elgarf&lt;/Author&gt;&lt;Year&gt;2022&lt;/Year&gt;&lt;RecNum&gt;68&lt;/RecNum&gt;&lt;DisplayText&gt;(Elgarf et al., 2022)&lt;/DisplayText&gt;&lt;record&gt;&lt;rec-number&gt;68&lt;/rec-number&gt;&lt;foreign-keys&gt;&lt;key app="EN" db-id="xxxftases2zxd0edessv5aagd5ft2fpvfpvd" timestamp="1710525246"&gt;68&lt;/key&gt;&lt;/foreign-keys&gt;&lt;ref-type name="Conference Proceedings"&gt;10&lt;/ref-type&gt;&lt;contributors&gt;&lt;authors&gt;&lt;author&gt;Elgarf, Maha&lt;/author&gt;&lt;author&gt;Calvo-Barajas, Natalia&lt;/author&gt;&lt;author&gt;Alves-Oliveira, Patricia&lt;/author&gt;&lt;author&gt;Perugia, Giulia&lt;/author&gt;&lt;author&gt;Castellano, Ginevra&lt;/author&gt;&lt;author&gt;Peters, Chirstopher&lt;/author&gt;&lt;author&gt;Paiva, Ana&lt;/author&gt;&lt;/authors&gt;&lt;/contributors&gt;&lt;titles&gt;&lt;title&gt;“And then what happens?” Promoting Children&amp;apos;s Verbal Creativity Using a Robot&lt;/title&gt;&lt;secondary-title&gt;2022 17th ACM/IEEE International Conference on Human-Robot Interaction (HRI)&lt;/secondary-title&gt;&lt;/titles&gt;&lt;pages&gt;71-79&lt;/pages&gt;&lt;dates&gt;&lt;year&gt;2022&lt;/year&gt;&lt;/dates&gt;&lt;publisher&gt;IEEE&lt;/publisher&gt;&lt;isbn&gt;166540731X&lt;/isbn&gt;&lt;urls&gt;&lt;/urls&gt;&lt;/record&gt;&lt;/Cite&gt;&lt;/EndNote&gt;</w:instrText>
            </w:r>
            <w:r>
              <w:rPr>
                <w:rFonts w:ascii="Times New Roman" w:eastAsia="Times New Roman" w:hAnsi="Times New Roman" w:cs="Times New Roman"/>
                <w:sz w:val="20"/>
              </w:rPr>
              <w:fldChar w:fldCharType="separate"/>
            </w:r>
            <w:r w:rsidR="00392E09">
              <w:rPr>
                <w:rFonts w:ascii="Times New Roman" w:eastAsia="Times New Roman" w:hAnsi="Times New Roman" w:cs="Times New Roman"/>
                <w:noProof/>
                <w:sz w:val="20"/>
              </w:rPr>
              <w:t>(</w:t>
            </w:r>
            <w:proofErr w:type="spellStart"/>
            <w:r w:rsidR="00392E09">
              <w:rPr>
                <w:rFonts w:ascii="Times New Roman" w:eastAsia="Times New Roman" w:hAnsi="Times New Roman" w:cs="Times New Roman"/>
                <w:noProof/>
                <w:sz w:val="20"/>
              </w:rPr>
              <w:t>Elgarf</w:t>
            </w:r>
            <w:proofErr w:type="spellEnd"/>
            <w:r w:rsidR="00392E09">
              <w:rPr>
                <w:rFonts w:ascii="Times New Roman" w:eastAsia="Times New Roman" w:hAnsi="Times New Roman" w:cs="Times New Roman"/>
                <w:noProof/>
                <w:sz w:val="20"/>
              </w:rPr>
              <w:t xml:space="preserve"> et al., 2022)</w:t>
            </w:r>
            <w:r>
              <w:rPr>
                <w:rFonts w:ascii="Times New Roman" w:eastAsia="Times New Roman" w:hAnsi="Times New Roman" w:cs="Times New Roman"/>
                <w:sz w:val="20"/>
              </w:rPr>
              <w:fldChar w:fldCharType="end"/>
            </w:r>
          </w:p>
        </w:tc>
        <w:tc>
          <w:tcPr>
            <w:tcW w:w="2421" w:type="dxa"/>
            <w:gridSpan w:val="2"/>
          </w:tcPr>
          <w:p w14:paraId="541B9C06" w14:textId="77777777" w:rsidR="009D722C" w:rsidRPr="00907207" w:rsidRDefault="009D722C" w:rsidP="00824E6C">
            <w:pPr>
              <w:ind w:right="222"/>
              <w:rPr>
                <w:rFonts w:asciiTheme="majorBidi" w:eastAsia="Times New Roman" w:hAnsiTheme="majorBidi" w:cstheme="majorBidi"/>
                <w:sz w:val="20"/>
              </w:rPr>
            </w:pPr>
            <w:r w:rsidRPr="00907207">
              <w:rPr>
                <w:rFonts w:asciiTheme="majorBidi" w:hAnsiTheme="majorBidi" w:cstheme="majorBidi"/>
                <w:kern w:val="0"/>
                <w:sz w:val="20"/>
              </w:rPr>
              <w:t xml:space="preserve">“And then what happens?” Promoting Children's Verbal Creativity Using a </w:t>
            </w:r>
            <w:proofErr w:type="gramStart"/>
            <w:r w:rsidRPr="00907207">
              <w:rPr>
                <w:rFonts w:asciiTheme="majorBidi" w:hAnsiTheme="majorBidi" w:cstheme="majorBidi"/>
                <w:kern w:val="0"/>
                <w:sz w:val="20"/>
              </w:rPr>
              <w:t>Robot</w:t>
            </w:r>
            <w:proofErr w:type="gramEnd"/>
          </w:p>
        </w:tc>
        <w:tc>
          <w:tcPr>
            <w:tcW w:w="810" w:type="dxa"/>
            <w:gridSpan w:val="2"/>
          </w:tcPr>
          <w:p w14:paraId="423D637A" w14:textId="77777777" w:rsidR="009D722C" w:rsidRPr="00907207" w:rsidRDefault="009D722C" w:rsidP="00824E6C">
            <w:pPr>
              <w:ind w:right="222"/>
              <w:rPr>
                <w:rFonts w:ascii="Times New Roman" w:eastAsia="Times New Roman" w:hAnsi="Times New Roman" w:cs="Times New Roman"/>
                <w:sz w:val="20"/>
              </w:rPr>
            </w:pPr>
            <w:r>
              <w:rPr>
                <w:rFonts w:ascii="Times New Roman" w:eastAsia="Times New Roman" w:hAnsi="Times New Roman" w:cs="Times New Roman"/>
                <w:sz w:val="20"/>
              </w:rPr>
              <w:t>69</w:t>
            </w:r>
          </w:p>
        </w:tc>
        <w:tc>
          <w:tcPr>
            <w:tcW w:w="1260" w:type="dxa"/>
            <w:gridSpan w:val="2"/>
          </w:tcPr>
          <w:p w14:paraId="481E1C3B" w14:textId="77777777" w:rsidR="009D722C" w:rsidRPr="00907207" w:rsidRDefault="009D722C" w:rsidP="00824E6C">
            <w:pPr>
              <w:ind w:right="222"/>
              <w:rPr>
                <w:rFonts w:ascii="Times New Roman" w:eastAsia="Times New Roman" w:hAnsi="Times New Roman" w:cs="Times New Roman"/>
                <w:sz w:val="20"/>
              </w:rPr>
            </w:pPr>
            <w:r w:rsidRPr="00907207">
              <w:rPr>
                <w:rFonts w:ascii="Times New Roman" w:eastAsia="Times New Roman" w:hAnsi="Times New Roman" w:cs="Times New Roman"/>
                <w:sz w:val="20"/>
              </w:rPr>
              <w:t>both,7-</w:t>
            </w:r>
            <w:proofErr w:type="gramStart"/>
            <w:r w:rsidRPr="00907207">
              <w:rPr>
                <w:rFonts w:ascii="Times New Roman" w:eastAsia="Times New Roman" w:hAnsi="Times New Roman" w:cs="Times New Roman"/>
                <w:sz w:val="20"/>
              </w:rPr>
              <w:t>9</w:t>
            </w:r>
            <w:r>
              <w:rPr>
                <w:rFonts w:ascii="Times New Roman" w:eastAsia="Times New Roman" w:hAnsi="Times New Roman" w:cs="Times New Roman"/>
                <w:sz w:val="20"/>
              </w:rPr>
              <w:t xml:space="preserve">  years</w:t>
            </w:r>
            <w:proofErr w:type="gramEnd"/>
          </w:p>
        </w:tc>
        <w:tc>
          <w:tcPr>
            <w:tcW w:w="1540" w:type="dxa"/>
            <w:gridSpan w:val="2"/>
          </w:tcPr>
          <w:p w14:paraId="462DE644" w14:textId="77777777" w:rsidR="009D722C" w:rsidRPr="00907207" w:rsidRDefault="009D722C" w:rsidP="00824E6C">
            <w:pPr>
              <w:rPr>
                <w:rFonts w:ascii="Times New Roman" w:eastAsia="Times New Roman" w:hAnsi="Times New Roman" w:cs="Times New Roman"/>
                <w:sz w:val="20"/>
              </w:rPr>
            </w:pPr>
            <w:r w:rsidRPr="00907207">
              <w:rPr>
                <w:rFonts w:ascii="Times New Roman" w:eastAsia="Times New Roman" w:hAnsi="Times New Roman" w:cs="Times New Roman"/>
                <w:sz w:val="20"/>
              </w:rPr>
              <w:t>social robot</w:t>
            </w:r>
          </w:p>
        </w:tc>
        <w:tc>
          <w:tcPr>
            <w:tcW w:w="1782" w:type="dxa"/>
          </w:tcPr>
          <w:p w14:paraId="69E78895" w14:textId="77777777" w:rsidR="009D722C" w:rsidRPr="00907207" w:rsidRDefault="009D722C" w:rsidP="00824E6C">
            <w:pPr>
              <w:rPr>
                <w:rFonts w:ascii="Times New Roman" w:eastAsia="Times New Roman" w:hAnsi="Times New Roman" w:cs="Times New Roman"/>
                <w:sz w:val="20"/>
              </w:rPr>
            </w:pPr>
            <w:r w:rsidRPr="00907207">
              <w:rPr>
                <w:rFonts w:ascii="Times New Roman" w:eastAsia="Times New Roman" w:hAnsi="Times New Roman" w:cs="Times New Roman"/>
                <w:sz w:val="20"/>
              </w:rPr>
              <w:t>fluency, flexibility, elaboration, and originality.</w:t>
            </w:r>
          </w:p>
        </w:tc>
        <w:tc>
          <w:tcPr>
            <w:tcW w:w="1378" w:type="dxa"/>
            <w:gridSpan w:val="2"/>
          </w:tcPr>
          <w:p w14:paraId="726F99B6" w14:textId="77777777" w:rsidR="009D722C" w:rsidRPr="00907207" w:rsidRDefault="009D722C" w:rsidP="00824E6C">
            <w:pPr>
              <w:rPr>
                <w:rFonts w:ascii="Times New Roman" w:eastAsia="Times New Roman" w:hAnsi="Times New Roman" w:cs="Times New Roman"/>
                <w:sz w:val="20"/>
              </w:rPr>
            </w:pPr>
            <w:r w:rsidRPr="00907207">
              <w:rPr>
                <w:rFonts w:ascii="Times New Roman" w:eastAsia="Times New Roman" w:hAnsi="Times New Roman" w:cs="Times New Roman"/>
                <w:sz w:val="20"/>
              </w:rPr>
              <w:t>EX &gt; CT</w:t>
            </w:r>
          </w:p>
        </w:tc>
        <w:tc>
          <w:tcPr>
            <w:tcW w:w="1389" w:type="dxa"/>
          </w:tcPr>
          <w:p w14:paraId="3E68D64D" w14:textId="77777777" w:rsidR="009D722C" w:rsidRPr="00907207" w:rsidRDefault="009D722C" w:rsidP="00824E6C">
            <w:pPr>
              <w:rPr>
                <w:rFonts w:ascii="Times New Roman" w:eastAsia="Times New Roman" w:hAnsi="Times New Roman" w:cs="Times New Roman"/>
                <w:sz w:val="20"/>
              </w:rPr>
            </w:pPr>
            <w:r w:rsidRPr="00907207">
              <w:rPr>
                <w:rFonts w:ascii="Times New Roman" w:eastAsia="Times New Roman" w:hAnsi="Times New Roman" w:cs="Times New Roman"/>
                <w:sz w:val="20"/>
              </w:rPr>
              <w:t>n/a</w:t>
            </w:r>
          </w:p>
        </w:tc>
      </w:tr>
      <w:tr w:rsidR="009D722C" w:rsidRPr="00907207" w14:paraId="1C3E53D2" w14:textId="77777777" w:rsidTr="00CE6DA6">
        <w:trPr>
          <w:trHeight w:val="1128"/>
        </w:trPr>
        <w:tc>
          <w:tcPr>
            <w:tcW w:w="1136" w:type="dxa"/>
          </w:tcPr>
          <w:p w14:paraId="1FD49396" w14:textId="631FA67D" w:rsidR="009D722C" w:rsidRPr="00907207" w:rsidRDefault="002401F5" w:rsidP="00824E6C">
            <w:pPr>
              <w:ind w:left="115"/>
              <w:rPr>
                <w:rFonts w:ascii="Times New Roman" w:eastAsia="Times New Roman" w:hAnsi="Times New Roman" w:cs="Times New Roman"/>
                <w:sz w:val="20"/>
              </w:rPr>
            </w:pPr>
            <w:r>
              <w:rPr>
                <w:rFonts w:ascii="Times New Roman" w:eastAsia="Times New Roman" w:hAnsi="Times New Roman" w:cs="Times New Roman"/>
                <w:sz w:val="20"/>
              </w:rPr>
              <w:t>35</w:t>
            </w:r>
          </w:p>
        </w:tc>
        <w:tc>
          <w:tcPr>
            <w:tcW w:w="2203" w:type="dxa"/>
          </w:tcPr>
          <w:p w14:paraId="392E969E" w14:textId="591A1EA4" w:rsidR="009D722C" w:rsidRPr="00907207" w:rsidRDefault="009D722C" w:rsidP="00824E6C">
            <w:pPr>
              <w:ind w:left="115"/>
              <w:rPr>
                <w:rFonts w:ascii="Times New Roman" w:eastAsia="Times New Roman" w:hAnsi="Times New Roman" w:cs="Times New Roman"/>
                <w:sz w:val="20"/>
              </w:rPr>
            </w:pPr>
            <w:r w:rsidRPr="00907207">
              <w:rPr>
                <w:rFonts w:ascii="Times New Roman" w:eastAsia="Times New Roman" w:hAnsi="Times New Roman" w:cs="Times New Roman"/>
                <w:sz w:val="20"/>
              </w:rPr>
              <w:t>Natalia Calvo-Barajas(2022)</w:t>
            </w:r>
            <w:r w:rsidRPr="00907207">
              <w:rPr>
                <w:rFonts w:ascii="Times New Roman" w:eastAsia="Times New Roman" w:hAnsi="Times New Roman" w:cs="Times New Roman"/>
                <w:sz w:val="20"/>
              </w:rPr>
              <w:fldChar w:fldCharType="begin"/>
            </w:r>
            <w:r w:rsidR="00392E09">
              <w:rPr>
                <w:rFonts w:ascii="Times New Roman" w:eastAsia="Times New Roman" w:hAnsi="Times New Roman" w:cs="Times New Roman"/>
                <w:sz w:val="20"/>
              </w:rPr>
              <w:instrText xml:space="preserve"> ADDIN EN.CITE &lt;EndNote&gt;&lt;Cite&gt;&lt;Author&gt;Calvo-Barajas&lt;/Author&gt;&lt;Year&gt;2022&lt;/Year&gt;&lt;RecNum&gt;2&lt;/RecNum&gt;&lt;DisplayText&gt;(Calvo-Barajas &amp;amp; Castellano, 2022)&lt;/DisplayText&gt;&lt;record&gt;&lt;rec-number&gt;2&lt;/rec-number&gt;&lt;foreign-keys&gt;&lt;key app="EN" db-id="eax9dwx2ndv5t5epdayv09vhaxdptwe50ezx" timestamp="1706980195"&gt;2&lt;/key&gt;&lt;/foreign-keys&gt;&lt;ref-type name="Conference Proceedings"&gt;10&lt;/ref-type&gt;&lt;contributors&gt;&lt;authors&gt;&lt;author&gt;Calvo-Barajas, Natalia&lt;/author&gt;&lt;author&gt;Castellano, Ginevra&lt;/author&gt;&lt;/authors&gt;&lt;/contributors&gt;&lt;titles&gt;&lt;title&gt;&amp;quot; I have an idea!&amp;quot; enhancing children&amp;apos;s verbal creativity through repeated interactions with a virtual robot&lt;/title&gt;&lt;secondary-title&gt;Proceedings of the 22nd ACM International Conference on Intelligent Virtual Agents&lt;/secondary-title&gt;&lt;/titles&gt;&lt;pages&gt;1-8&lt;/pages&gt;&lt;dates&gt;&lt;year&gt;2022&lt;/year&gt;&lt;/dates&gt;&lt;urls&gt;&lt;/urls&gt;&lt;/record&gt;&lt;/Cite&gt;&lt;/EndNote&gt;</w:instrText>
            </w:r>
            <w:r w:rsidRPr="00907207">
              <w:rPr>
                <w:rFonts w:ascii="Times New Roman" w:eastAsia="Times New Roman" w:hAnsi="Times New Roman" w:cs="Times New Roman"/>
                <w:sz w:val="20"/>
              </w:rPr>
              <w:fldChar w:fldCharType="separate"/>
            </w:r>
            <w:r w:rsidR="00392E09">
              <w:rPr>
                <w:rFonts w:ascii="Times New Roman" w:eastAsia="Times New Roman" w:hAnsi="Times New Roman" w:cs="Times New Roman"/>
                <w:noProof/>
                <w:sz w:val="20"/>
              </w:rPr>
              <w:t>(Calvo-Barajas &amp; Castellano, 2022)</w:t>
            </w:r>
            <w:r w:rsidRPr="00907207">
              <w:rPr>
                <w:rFonts w:ascii="Times New Roman" w:eastAsia="Times New Roman" w:hAnsi="Times New Roman" w:cs="Times New Roman"/>
                <w:sz w:val="20"/>
              </w:rPr>
              <w:fldChar w:fldCharType="end"/>
            </w:r>
          </w:p>
        </w:tc>
        <w:tc>
          <w:tcPr>
            <w:tcW w:w="2421" w:type="dxa"/>
            <w:gridSpan w:val="2"/>
          </w:tcPr>
          <w:p w14:paraId="4B54FCEC" w14:textId="77777777" w:rsidR="009D722C" w:rsidRPr="00907207" w:rsidRDefault="009D722C" w:rsidP="00824E6C">
            <w:pPr>
              <w:ind w:right="222"/>
              <w:rPr>
                <w:rFonts w:asciiTheme="majorBidi" w:eastAsia="Times New Roman" w:hAnsiTheme="majorBidi" w:cstheme="majorBidi"/>
                <w:sz w:val="20"/>
              </w:rPr>
            </w:pPr>
            <w:r w:rsidRPr="00907207">
              <w:rPr>
                <w:rFonts w:asciiTheme="majorBidi" w:hAnsiTheme="majorBidi" w:cstheme="majorBidi"/>
                <w:kern w:val="0"/>
                <w:sz w:val="20"/>
              </w:rPr>
              <w:t>" I have an idea!" enhancing children's verbal creativity through repeated interactions with a virtual robot</w:t>
            </w:r>
          </w:p>
        </w:tc>
        <w:tc>
          <w:tcPr>
            <w:tcW w:w="810" w:type="dxa"/>
            <w:gridSpan w:val="2"/>
          </w:tcPr>
          <w:p w14:paraId="1677B531" w14:textId="77777777" w:rsidR="009D722C" w:rsidRPr="00907207" w:rsidRDefault="009D722C" w:rsidP="00824E6C">
            <w:pPr>
              <w:ind w:right="222"/>
              <w:rPr>
                <w:rFonts w:ascii="Times New Roman" w:eastAsia="Times New Roman" w:hAnsi="Times New Roman" w:cs="Times New Roman"/>
                <w:sz w:val="20"/>
              </w:rPr>
            </w:pPr>
            <w:r>
              <w:rPr>
                <w:rFonts w:ascii="Times New Roman" w:eastAsia="Times New Roman" w:hAnsi="Times New Roman" w:cs="Times New Roman"/>
                <w:sz w:val="20"/>
              </w:rPr>
              <w:t>16</w:t>
            </w:r>
          </w:p>
        </w:tc>
        <w:tc>
          <w:tcPr>
            <w:tcW w:w="1260" w:type="dxa"/>
            <w:gridSpan w:val="2"/>
          </w:tcPr>
          <w:p w14:paraId="096EC8E9" w14:textId="77777777" w:rsidR="009D722C" w:rsidRPr="00907207" w:rsidRDefault="009D722C" w:rsidP="00824E6C">
            <w:pPr>
              <w:ind w:right="222"/>
              <w:rPr>
                <w:rFonts w:ascii="Times New Roman" w:eastAsia="Times New Roman" w:hAnsi="Times New Roman" w:cs="Times New Roman"/>
                <w:sz w:val="20"/>
              </w:rPr>
            </w:pPr>
            <w:r w:rsidRPr="00907207">
              <w:rPr>
                <w:rFonts w:ascii="Times New Roman" w:eastAsia="Times New Roman" w:hAnsi="Times New Roman" w:cs="Times New Roman"/>
                <w:sz w:val="20"/>
              </w:rPr>
              <w:t>both,9-</w:t>
            </w:r>
            <w:proofErr w:type="gramStart"/>
            <w:r w:rsidRPr="00907207">
              <w:rPr>
                <w:rFonts w:ascii="Times New Roman" w:eastAsia="Times New Roman" w:hAnsi="Times New Roman" w:cs="Times New Roman"/>
                <w:sz w:val="20"/>
              </w:rPr>
              <w:t>12</w:t>
            </w:r>
            <w:r>
              <w:rPr>
                <w:rFonts w:ascii="Times New Roman" w:eastAsia="Times New Roman" w:hAnsi="Times New Roman" w:cs="Times New Roman"/>
                <w:sz w:val="20"/>
              </w:rPr>
              <w:t xml:space="preserve">  years</w:t>
            </w:r>
            <w:proofErr w:type="gramEnd"/>
          </w:p>
        </w:tc>
        <w:tc>
          <w:tcPr>
            <w:tcW w:w="1540" w:type="dxa"/>
            <w:gridSpan w:val="2"/>
          </w:tcPr>
          <w:p w14:paraId="7A1E3748" w14:textId="77777777" w:rsidR="009D722C" w:rsidRPr="00907207" w:rsidRDefault="009D722C" w:rsidP="00824E6C">
            <w:pPr>
              <w:rPr>
                <w:rFonts w:ascii="Times New Roman" w:eastAsia="Times New Roman" w:hAnsi="Times New Roman" w:cs="Times New Roman"/>
                <w:sz w:val="20"/>
              </w:rPr>
            </w:pPr>
            <w:r w:rsidRPr="00907207">
              <w:rPr>
                <w:rFonts w:ascii="Times New Roman" w:eastAsia="Times New Roman" w:hAnsi="Times New Roman" w:cs="Times New Roman"/>
                <w:sz w:val="20"/>
              </w:rPr>
              <w:t>virtual social robot,</w:t>
            </w:r>
            <w:r>
              <w:rPr>
                <w:rFonts w:ascii="Times New Roman" w:eastAsia="Times New Roman" w:hAnsi="Times New Roman" w:cs="Times New Roman" w:hint="cs"/>
                <w:sz w:val="20"/>
                <w:rtl/>
              </w:rPr>
              <w:t xml:space="preserve"> </w:t>
            </w:r>
            <w:r w:rsidRPr="00907207">
              <w:rPr>
                <w:rFonts w:ascii="Times New Roman" w:eastAsia="Times New Roman" w:hAnsi="Times New Roman" w:cs="Times New Roman"/>
                <w:sz w:val="20"/>
              </w:rPr>
              <w:t>interactive storytelling game</w:t>
            </w:r>
          </w:p>
        </w:tc>
        <w:tc>
          <w:tcPr>
            <w:tcW w:w="1782" w:type="dxa"/>
          </w:tcPr>
          <w:p w14:paraId="743BBE8A" w14:textId="77777777" w:rsidR="009D722C" w:rsidRPr="00907207" w:rsidRDefault="009D722C" w:rsidP="00824E6C">
            <w:pPr>
              <w:rPr>
                <w:rFonts w:ascii="Times New Roman" w:eastAsia="Times New Roman" w:hAnsi="Times New Roman" w:cs="Times New Roman"/>
                <w:sz w:val="20"/>
              </w:rPr>
            </w:pPr>
            <w:r w:rsidRPr="00907207">
              <w:rPr>
                <w:sz w:val="20"/>
              </w:rPr>
              <w:t xml:space="preserve">Fluency, Flexibility, Elaboration, Originality, Expressiveness, Acknowledgement, Entrainment, Social </w:t>
            </w:r>
            <w:proofErr w:type="spellStart"/>
            <w:r w:rsidRPr="00907207">
              <w:rPr>
                <w:sz w:val="20"/>
              </w:rPr>
              <w:t>Behaviour</w:t>
            </w:r>
            <w:proofErr w:type="spellEnd"/>
            <w:r w:rsidRPr="00907207">
              <w:rPr>
                <w:sz w:val="20"/>
              </w:rPr>
              <w:t xml:space="preserve"> Measures</w:t>
            </w:r>
          </w:p>
        </w:tc>
        <w:tc>
          <w:tcPr>
            <w:tcW w:w="1378" w:type="dxa"/>
            <w:gridSpan w:val="2"/>
          </w:tcPr>
          <w:p w14:paraId="330997DD" w14:textId="77777777" w:rsidR="009D722C" w:rsidRPr="00907207" w:rsidRDefault="009D722C" w:rsidP="00824E6C">
            <w:pPr>
              <w:rPr>
                <w:rFonts w:ascii="Times New Roman" w:eastAsia="Times New Roman" w:hAnsi="Times New Roman" w:cs="Times New Roman"/>
                <w:sz w:val="20"/>
              </w:rPr>
            </w:pPr>
            <w:r w:rsidRPr="00907207">
              <w:rPr>
                <w:rFonts w:ascii="Times New Roman" w:eastAsia="Times New Roman" w:hAnsi="Times New Roman" w:cs="Times New Roman"/>
                <w:sz w:val="20"/>
              </w:rPr>
              <w:t>EX &gt; CT</w:t>
            </w:r>
          </w:p>
        </w:tc>
        <w:tc>
          <w:tcPr>
            <w:tcW w:w="1389" w:type="dxa"/>
          </w:tcPr>
          <w:p w14:paraId="1213CA23" w14:textId="77777777" w:rsidR="009D722C" w:rsidRPr="00907207" w:rsidRDefault="009D722C" w:rsidP="00824E6C">
            <w:pPr>
              <w:rPr>
                <w:rFonts w:ascii="Times New Roman" w:eastAsia="Times New Roman" w:hAnsi="Times New Roman" w:cs="Times New Roman"/>
                <w:sz w:val="20"/>
              </w:rPr>
            </w:pPr>
            <w:r w:rsidRPr="00907207">
              <w:rPr>
                <w:sz w:val="20"/>
              </w:rPr>
              <w:t>COVID-19 introduced,</w:t>
            </w:r>
          </w:p>
        </w:tc>
      </w:tr>
      <w:tr w:rsidR="009D722C" w:rsidRPr="00907207" w14:paraId="4A7C02CC" w14:textId="77777777" w:rsidTr="00CE6DA6">
        <w:trPr>
          <w:trHeight w:val="1128"/>
        </w:trPr>
        <w:tc>
          <w:tcPr>
            <w:tcW w:w="1136" w:type="dxa"/>
          </w:tcPr>
          <w:p w14:paraId="1E224E1F" w14:textId="34F1B36F" w:rsidR="009D722C" w:rsidRPr="00907207" w:rsidRDefault="002401F5" w:rsidP="00824E6C">
            <w:pPr>
              <w:ind w:left="115"/>
              <w:rPr>
                <w:rFonts w:ascii="Times New Roman" w:eastAsia="Times New Roman" w:hAnsi="Times New Roman" w:cs="Times New Roman"/>
                <w:sz w:val="20"/>
              </w:rPr>
            </w:pPr>
            <w:r>
              <w:rPr>
                <w:rFonts w:ascii="Times New Roman" w:eastAsia="Times New Roman" w:hAnsi="Times New Roman" w:cs="Times New Roman"/>
                <w:sz w:val="20"/>
              </w:rPr>
              <w:t>36</w:t>
            </w:r>
          </w:p>
        </w:tc>
        <w:tc>
          <w:tcPr>
            <w:tcW w:w="2203" w:type="dxa"/>
          </w:tcPr>
          <w:p w14:paraId="251BC2E5" w14:textId="31B3039D" w:rsidR="009D722C" w:rsidRPr="00907207" w:rsidRDefault="009D722C" w:rsidP="00824E6C">
            <w:pPr>
              <w:ind w:left="115"/>
              <w:rPr>
                <w:rFonts w:ascii="Times New Roman" w:eastAsia="Times New Roman" w:hAnsi="Times New Roman" w:cs="Times New Roman"/>
                <w:sz w:val="20"/>
              </w:rPr>
            </w:pPr>
            <w:proofErr w:type="spellStart"/>
            <w:r w:rsidRPr="00907207">
              <w:rPr>
                <w:rFonts w:ascii="Times New Roman" w:eastAsia="Times New Roman" w:hAnsi="Times New Roman" w:cs="Times New Roman"/>
                <w:sz w:val="20"/>
              </w:rPr>
              <w:t>Jiahong</w:t>
            </w:r>
            <w:proofErr w:type="spellEnd"/>
            <w:r w:rsidRPr="00907207">
              <w:rPr>
                <w:rFonts w:ascii="Times New Roman" w:eastAsia="Times New Roman" w:hAnsi="Times New Roman" w:cs="Times New Roman"/>
                <w:sz w:val="20"/>
              </w:rPr>
              <w:t xml:space="preserve"> Su(2023)</w:t>
            </w:r>
            <w:r w:rsidRPr="00907207">
              <w:rPr>
                <w:rFonts w:ascii="Times New Roman" w:eastAsia="Times New Roman" w:hAnsi="Times New Roman" w:cs="Times New Roman"/>
                <w:sz w:val="20"/>
              </w:rPr>
              <w:fldChar w:fldCharType="begin"/>
            </w:r>
            <w:r w:rsidR="00392E09">
              <w:rPr>
                <w:rFonts w:ascii="Times New Roman" w:eastAsia="Times New Roman" w:hAnsi="Times New Roman" w:cs="Times New Roman"/>
                <w:sz w:val="20"/>
              </w:rPr>
              <w:instrText xml:space="preserve"> ADDIN EN.CITE &lt;EndNote&gt;&lt;Cite&gt;&lt;Author&gt;Su&lt;/Author&gt;&lt;Year&gt;2023&lt;/Year&gt;&lt;RecNum&gt;67&lt;/RecNum&gt;&lt;DisplayText&gt;(Su &amp;amp; Yang, 2023)&lt;/DisplayText&gt;&lt;record&gt;&lt;rec-number&gt;67&lt;/rec-number&gt;&lt;foreign-keys&gt;&lt;key app="EN" db-id="xxxftases2zxd0edessv5aagd5ft2fpvfpvd" timestamp="1710521745"&gt;67&lt;/key&gt;&lt;/foreign-keys&gt;&lt;ref-type name="Journal Article"&gt;17&lt;/ref-type&gt;&lt;contributors&gt;&lt;authors&gt;&lt;author&gt;Su, Jiahong&lt;/author&gt;&lt;author&gt;Yang, Weipeng&lt;/author&gt;&lt;/authors&gt;&lt;/contributors&gt;&lt;titles&gt;&lt;title&gt;Artificial intelligence (AI) literacy in early childhood education: An intervention study in Hong Kong&lt;/title&gt;&lt;secondary-title&gt;Interactive Learning Environments&lt;/secondary-title&gt;&lt;/titles&gt;&lt;periodical&gt;&lt;full-title&gt;Interactive Learning Environments&lt;/full-title&gt;&lt;/periodical&gt;&lt;pages&gt;1-15&lt;/pages&gt;&lt;dates&gt;&lt;year&gt;2023&lt;/year&gt;&lt;/dates&gt;&lt;isbn&gt;1049-4820&lt;/isbn&gt;&lt;urls&gt;&lt;/urls&gt;&lt;/record&gt;&lt;/Cite&gt;&lt;/EndNote&gt;</w:instrText>
            </w:r>
            <w:r w:rsidRPr="00907207">
              <w:rPr>
                <w:rFonts w:ascii="Times New Roman" w:eastAsia="Times New Roman" w:hAnsi="Times New Roman" w:cs="Times New Roman"/>
                <w:sz w:val="20"/>
              </w:rPr>
              <w:fldChar w:fldCharType="separate"/>
            </w:r>
            <w:r w:rsidR="00392E09">
              <w:rPr>
                <w:rFonts w:ascii="Times New Roman" w:eastAsia="Times New Roman" w:hAnsi="Times New Roman" w:cs="Times New Roman"/>
                <w:noProof/>
                <w:sz w:val="20"/>
              </w:rPr>
              <w:t>(Su &amp; Yang, 2023)</w:t>
            </w:r>
            <w:r w:rsidRPr="00907207">
              <w:rPr>
                <w:rFonts w:ascii="Times New Roman" w:eastAsia="Times New Roman" w:hAnsi="Times New Roman" w:cs="Times New Roman"/>
                <w:sz w:val="20"/>
              </w:rPr>
              <w:fldChar w:fldCharType="end"/>
            </w:r>
          </w:p>
        </w:tc>
        <w:tc>
          <w:tcPr>
            <w:tcW w:w="2421" w:type="dxa"/>
            <w:gridSpan w:val="2"/>
          </w:tcPr>
          <w:p w14:paraId="3510978B" w14:textId="77777777" w:rsidR="009D722C" w:rsidRPr="00907207" w:rsidRDefault="009D722C" w:rsidP="00824E6C">
            <w:pPr>
              <w:ind w:right="222"/>
              <w:rPr>
                <w:rFonts w:asciiTheme="majorBidi" w:eastAsia="Times New Roman" w:hAnsiTheme="majorBidi" w:cstheme="majorBidi"/>
                <w:sz w:val="20"/>
              </w:rPr>
            </w:pPr>
            <w:r w:rsidRPr="00907207">
              <w:rPr>
                <w:rFonts w:asciiTheme="majorBidi" w:hAnsiTheme="majorBidi" w:cstheme="majorBidi"/>
                <w:kern w:val="0"/>
                <w:sz w:val="20"/>
              </w:rPr>
              <w:t>Artificial intelligence (AI) literacy in early childhood education: An intervention study in Hong Kong</w:t>
            </w:r>
          </w:p>
        </w:tc>
        <w:tc>
          <w:tcPr>
            <w:tcW w:w="810" w:type="dxa"/>
            <w:gridSpan w:val="2"/>
          </w:tcPr>
          <w:p w14:paraId="58928CDB" w14:textId="77777777" w:rsidR="009D722C" w:rsidRPr="00907207" w:rsidRDefault="009D722C" w:rsidP="00824E6C">
            <w:pPr>
              <w:ind w:right="222"/>
              <w:rPr>
                <w:rFonts w:ascii="Times New Roman" w:eastAsia="Times New Roman" w:hAnsi="Times New Roman" w:cs="Times New Roman"/>
                <w:sz w:val="20"/>
              </w:rPr>
            </w:pPr>
            <w:r>
              <w:rPr>
                <w:rFonts w:ascii="Times New Roman" w:eastAsia="Times New Roman" w:hAnsi="Times New Roman" w:cs="Times New Roman"/>
                <w:sz w:val="20"/>
              </w:rPr>
              <w:t>26</w:t>
            </w:r>
          </w:p>
        </w:tc>
        <w:tc>
          <w:tcPr>
            <w:tcW w:w="1260" w:type="dxa"/>
            <w:gridSpan w:val="2"/>
          </w:tcPr>
          <w:p w14:paraId="093293D7" w14:textId="77777777" w:rsidR="009D722C" w:rsidRPr="00907207" w:rsidRDefault="009D722C" w:rsidP="00824E6C">
            <w:pPr>
              <w:ind w:right="222"/>
              <w:rPr>
                <w:rFonts w:ascii="Times New Roman" w:eastAsia="Times New Roman" w:hAnsi="Times New Roman" w:cs="Times New Roman"/>
                <w:sz w:val="20"/>
              </w:rPr>
            </w:pPr>
            <w:r w:rsidRPr="00907207">
              <w:rPr>
                <w:rFonts w:ascii="Times New Roman" w:eastAsia="Times New Roman" w:hAnsi="Times New Roman" w:cs="Times New Roman"/>
                <w:sz w:val="20"/>
              </w:rPr>
              <w:t>both,</w:t>
            </w:r>
            <w:proofErr w:type="gramStart"/>
            <w:r w:rsidRPr="00907207">
              <w:rPr>
                <w:rFonts w:ascii="Times New Roman" w:eastAsia="Times New Roman" w:hAnsi="Times New Roman" w:cs="Times New Roman"/>
                <w:sz w:val="20"/>
              </w:rPr>
              <w:t>4</w:t>
            </w:r>
            <w:r>
              <w:rPr>
                <w:rFonts w:ascii="Times New Roman" w:eastAsia="Times New Roman" w:hAnsi="Times New Roman" w:cs="Times New Roman"/>
                <w:sz w:val="20"/>
              </w:rPr>
              <w:t xml:space="preserve">  year</w:t>
            </w:r>
            <w:proofErr w:type="gramEnd"/>
          </w:p>
        </w:tc>
        <w:tc>
          <w:tcPr>
            <w:tcW w:w="1540" w:type="dxa"/>
            <w:gridSpan w:val="2"/>
          </w:tcPr>
          <w:p w14:paraId="745E5041" w14:textId="77777777" w:rsidR="009D722C" w:rsidRPr="00907207" w:rsidRDefault="009D722C" w:rsidP="00824E6C">
            <w:pPr>
              <w:rPr>
                <w:rFonts w:ascii="Times New Roman" w:eastAsia="Times New Roman" w:hAnsi="Times New Roman" w:cs="Times New Roman"/>
                <w:sz w:val="20"/>
              </w:rPr>
            </w:pPr>
            <w:r w:rsidRPr="00907207">
              <w:rPr>
                <w:rFonts w:ascii="Times New Roman" w:eastAsia="Times New Roman" w:hAnsi="Times New Roman" w:cs="Times New Roman"/>
                <w:sz w:val="20"/>
              </w:rPr>
              <w:t>AI4KG program</w:t>
            </w:r>
          </w:p>
        </w:tc>
        <w:tc>
          <w:tcPr>
            <w:tcW w:w="1782" w:type="dxa"/>
          </w:tcPr>
          <w:p w14:paraId="6139D3CF" w14:textId="77777777" w:rsidR="009D722C" w:rsidRPr="00907207" w:rsidRDefault="009D722C" w:rsidP="00824E6C">
            <w:pPr>
              <w:rPr>
                <w:rFonts w:ascii="Times New Roman" w:eastAsia="Times New Roman" w:hAnsi="Times New Roman" w:cs="Times New Roman"/>
                <w:sz w:val="20"/>
              </w:rPr>
            </w:pPr>
            <w:r w:rsidRPr="00907207">
              <w:rPr>
                <w:rFonts w:ascii="Arial" w:hAnsi="Arial" w:cs="Arial"/>
                <w:color w:val="222222"/>
                <w:sz w:val="20"/>
                <w:shd w:val="clear" w:color="auto" w:fill="FFFFFF"/>
              </w:rPr>
              <w:t xml:space="preserve"> design a chatting robot via imagination, while older children created an AI robot to assist people in their drawings</w:t>
            </w:r>
          </w:p>
        </w:tc>
        <w:tc>
          <w:tcPr>
            <w:tcW w:w="1378" w:type="dxa"/>
            <w:gridSpan w:val="2"/>
          </w:tcPr>
          <w:p w14:paraId="027F9255" w14:textId="77777777" w:rsidR="009D722C" w:rsidRPr="00907207" w:rsidRDefault="009D722C" w:rsidP="00824E6C">
            <w:pPr>
              <w:rPr>
                <w:rFonts w:ascii="Times New Roman" w:eastAsia="Times New Roman" w:hAnsi="Times New Roman" w:cs="Times New Roman"/>
                <w:sz w:val="20"/>
              </w:rPr>
            </w:pPr>
            <w:r w:rsidRPr="00907207">
              <w:rPr>
                <w:rFonts w:ascii="Times New Roman" w:eastAsia="Times New Roman" w:hAnsi="Times New Roman" w:cs="Times New Roman"/>
                <w:sz w:val="20"/>
              </w:rPr>
              <w:t>EX &gt; CT</w:t>
            </w:r>
          </w:p>
        </w:tc>
        <w:tc>
          <w:tcPr>
            <w:tcW w:w="1389" w:type="dxa"/>
          </w:tcPr>
          <w:p w14:paraId="731D6A18" w14:textId="77777777" w:rsidR="009D722C" w:rsidRPr="00907207" w:rsidRDefault="009D722C" w:rsidP="00824E6C">
            <w:pPr>
              <w:rPr>
                <w:rFonts w:ascii="Times New Roman" w:eastAsia="Times New Roman" w:hAnsi="Times New Roman" w:cs="Times New Roman"/>
                <w:sz w:val="20"/>
              </w:rPr>
            </w:pPr>
            <w:r w:rsidRPr="00907207">
              <w:rPr>
                <w:rFonts w:ascii="Times New Roman" w:eastAsia="Times New Roman" w:hAnsi="Times New Roman" w:cs="Times New Roman"/>
                <w:sz w:val="20"/>
              </w:rPr>
              <w:t>n/a</w:t>
            </w:r>
          </w:p>
        </w:tc>
      </w:tr>
      <w:tr w:rsidR="009D722C" w:rsidRPr="00907207" w14:paraId="144D5BC4" w14:textId="77777777" w:rsidTr="00CE6DA6">
        <w:trPr>
          <w:trHeight w:val="1128"/>
        </w:trPr>
        <w:tc>
          <w:tcPr>
            <w:tcW w:w="1136" w:type="dxa"/>
          </w:tcPr>
          <w:p w14:paraId="1284220E" w14:textId="6551719A" w:rsidR="009D722C" w:rsidRPr="00907207" w:rsidRDefault="002401F5" w:rsidP="00824E6C">
            <w:pPr>
              <w:ind w:left="115"/>
              <w:rPr>
                <w:rFonts w:ascii="Times New Roman" w:eastAsia="Times New Roman" w:hAnsi="Times New Roman" w:cs="Times New Roman"/>
                <w:sz w:val="20"/>
              </w:rPr>
            </w:pPr>
            <w:r>
              <w:rPr>
                <w:rFonts w:ascii="Times New Roman" w:eastAsia="Times New Roman" w:hAnsi="Times New Roman" w:cs="Times New Roman"/>
                <w:sz w:val="20"/>
              </w:rPr>
              <w:t>37</w:t>
            </w:r>
          </w:p>
        </w:tc>
        <w:tc>
          <w:tcPr>
            <w:tcW w:w="2203" w:type="dxa"/>
          </w:tcPr>
          <w:p w14:paraId="721B33AC" w14:textId="7DE3350D" w:rsidR="009D722C" w:rsidRPr="00907207" w:rsidRDefault="009D722C" w:rsidP="00824E6C">
            <w:pPr>
              <w:ind w:left="115"/>
              <w:rPr>
                <w:rFonts w:ascii="Times New Roman" w:eastAsia="Times New Roman" w:hAnsi="Times New Roman" w:cs="Times New Roman"/>
                <w:sz w:val="20"/>
              </w:rPr>
            </w:pPr>
            <w:r w:rsidRPr="00907207">
              <w:rPr>
                <w:rFonts w:ascii="Times New Roman" w:eastAsia="Times New Roman" w:hAnsi="Times New Roman" w:cs="Times New Roman"/>
                <w:sz w:val="20"/>
              </w:rPr>
              <w:t>Ilene R. Berson(2023)</w:t>
            </w:r>
            <w:r w:rsidRPr="00907207">
              <w:rPr>
                <w:rFonts w:ascii="Times New Roman" w:eastAsia="Times New Roman" w:hAnsi="Times New Roman" w:cs="Times New Roman"/>
                <w:sz w:val="20"/>
              </w:rPr>
              <w:fldChar w:fldCharType="begin"/>
            </w:r>
            <w:r w:rsidR="00392E09">
              <w:rPr>
                <w:rFonts w:ascii="Times New Roman" w:eastAsia="Times New Roman" w:hAnsi="Times New Roman" w:cs="Times New Roman"/>
                <w:sz w:val="20"/>
              </w:rPr>
              <w:instrText xml:space="preserve"> ADDIN EN.CITE &lt;EndNote&gt;&lt;Cite&gt;&lt;Author&gt;Berson&lt;/Author&gt;&lt;Year&gt;2023&lt;/Year&gt;&lt;RecNum&gt;104&lt;/RecNum&gt;&lt;DisplayText&gt;(Berson et al., 2023)&lt;/DisplayText&gt;&lt;record&gt;&lt;rec-number&gt;104&lt;/rec-number&gt;&lt;foreign-keys&gt;&lt;key app="EN" db-id="xxxftases2zxd0edessv5aagd5ft2fpvfpvd" timestamp="1711440638"&gt;104&lt;/key&gt;&lt;/foreign-keys&gt;&lt;ref-type name="Journal Article"&gt;17&lt;/ref-type&gt;&lt;contributors&gt;&lt;authors&gt;&lt;author&gt;Berson, Ilene R&lt;/author&gt;&lt;author&gt;Berson, Michael J&lt;/author&gt;&lt;author&gt;McKinnon, Candice&lt;/author&gt;&lt;author&gt;Aradhya, Deeksha&lt;/author&gt;&lt;author&gt;Alyaeesh, May&lt;/author&gt;&lt;author&gt;Luo, Wenwei&lt;/author&gt;&lt;author&gt;Shapiro, Ben Rydal&lt;/author&gt;&lt;/authors&gt;&lt;/contributors&gt;&lt;titles&gt;&lt;title&gt;An exploration of robot programming as a foundation for spatial reasoning and computational thinking in preschoolers’ guided play&lt;/title&gt;&lt;secondary-title&gt;Early Childhood Research Quarterly&lt;/secondary-title&gt;&lt;/titles&gt;&lt;periodical&gt;&lt;full-title&gt;Early Childhood Research Quarterly&lt;/full-title&gt;&lt;/periodical&gt;&lt;pages&gt;57-67&lt;/pages&gt;&lt;volume&gt;65&lt;/volume&gt;&lt;dates&gt;&lt;year&gt;2023&lt;/year&gt;&lt;/dates&gt;&lt;isbn&gt;0885-2006&lt;/isbn&gt;&lt;urls&gt;&lt;/urls&gt;&lt;/record&gt;&lt;/Cite&gt;&lt;/EndNote&gt;</w:instrText>
            </w:r>
            <w:r w:rsidRPr="00907207">
              <w:rPr>
                <w:rFonts w:ascii="Times New Roman" w:eastAsia="Times New Roman" w:hAnsi="Times New Roman" w:cs="Times New Roman"/>
                <w:sz w:val="20"/>
              </w:rPr>
              <w:fldChar w:fldCharType="separate"/>
            </w:r>
            <w:r w:rsidR="00392E09">
              <w:rPr>
                <w:rFonts w:ascii="Times New Roman" w:eastAsia="Times New Roman" w:hAnsi="Times New Roman" w:cs="Times New Roman"/>
                <w:noProof/>
                <w:sz w:val="20"/>
              </w:rPr>
              <w:t>(Berson et al., 2023)</w:t>
            </w:r>
            <w:r w:rsidRPr="00907207">
              <w:rPr>
                <w:rFonts w:ascii="Times New Roman" w:eastAsia="Times New Roman" w:hAnsi="Times New Roman" w:cs="Times New Roman"/>
                <w:sz w:val="20"/>
              </w:rPr>
              <w:fldChar w:fldCharType="end"/>
            </w:r>
          </w:p>
        </w:tc>
        <w:tc>
          <w:tcPr>
            <w:tcW w:w="2421" w:type="dxa"/>
            <w:gridSpan w:val="2"/>
          </w:tcPr>
          <w:p w14:paraId="189A3D5B" w14:textId="77777777" w:rsidR="009D722C" w:rsidRPr="00907207" w:rsidRDefault="009D722C" w:rsidP="00824E6C">
            <w:pPr>
              <w:ind w:right="222"/>
              <w:rPr>
                <w:rFonts w:asciiTheme="majorBidi" w:eastAsia="Times New Roman" w:hAnsiTheme="majorBidi" w:cstheme="majorBidi"/>
                <w:sz w:val="20"/>
                <w:rtl/>
                <w:lang w:bidi="fa-IR"/>
              </w:rPr>
            </w:pPr>
            <w:r w:rsidRPr="00907207">
              <w:rPr>
                <w:rFonts w:asciiTheme="majorBidi" w:hAnsiTheme="majorBidi" w:cstheme="majorBidi"/>
                <w:kern w:val="0"/>
                <w:sz w:val="20"/>
              </w:rPr>
              <w:t>An exploration of robot programming as a foundation for spatial reasoning and computational thinking in preschoolers’ guided play</w:t>
            </w:r>
          </w:p>
        </w:tc>
        <w:tc>
          <w:tcPr>
            <w:tcW w:w="810" w:type="dxa"/>
            <w:gridSpan w:val="2"/>
          </w:tcPr>
          <w:p w14:paraId="703086E0" w14:textId="77777777" w:rsidR="009D722C" w:rsidRPr="00907207" w:rsidRDefault="009D722C" w:rsidP="00824E6C">
            <w:pPr>
              <w:ind w:right="222"/>
              <w:rPr>
                <w:rFonts w:ascii="Times New Roman" w:eastAsia="Times New Roman" w:hAnsi="Times New Roman" w:cs="Times New Roman"/>
                <w:sz w:val="20"/>
                <w:rtl/>
                <w:lang w:bidi="fa-IR"/>
              </w:rPr>
            </w:pPr>
            <w:r>
              <w:rPr>
                <w:rFonts w:ascii="Times New Roman" w:eastAsia="Times New Roman" w:hAnsi="Times New Roman" w:cs="Times New Roman"/>
                <w:sz w:val="20"/>
                <w:lang w:bidi="fa-IR"/>
              </w:rPr>
              <w:t>-</w:t>
            </w:r>
          </w:p>
        </w:tc>
        <w:tc>
          <w:tcPr>
            <w:tcW w:w="1260" w:type="dxa"/>
            <w:gridSpan w:val="2"/>
          </w:tcPr>
          <w:p w14:paraId="10B32FC5" w14:textId="77777777" w:rsidR="009D722C" w:rsidRPr="00907207" w:rsidRDefault="009D722C" w:rsidP="00824E6C">
            <w:pPr>
              <w:ind w:right="222"/>
              <w:rPr>
                <w:rFonts w:ascii="Times New Roman" w:eastAsia="Times New Roman" w:hAnsi="Times New Roman" w:cs="Times New Roman"/>
                <w:sz w:val="20"/>
                <w:rtl/>
                <w:lang w:bidi="fa-IR"/>
              </w:rPr>
            </w:pPr>
            <w:r w:rsidRPr="00907207">
              <w:rPr>
                <w:rFonts w:ascii="Times New Roman" w:eastAsia="Times New Roman" w:hAnsi="Times New Roman" w:cs="Times New Roman"/>
                <w:sz w:val="20"/>
              </w:rPr>
              <w:t>both,</w:t>
            </w:r>
            <w:r>
              <w:rPr>
                <w:rFonts w:ascii="Times New Roman" w:eastAsia="Times New Roman" w:hAnsi="Times New Roman" w:cs="Times New Roman"/>
                <w:sz w:val="20"/>
              </w:rPr>
              <w:t>3-</w:t>
            </w:r>
            <w:proofErr w:type="gramStart"/>
            <w:r w:rsidRPr="00907207">
              <w:rPr>
                <w:rFonts w:ascii="Times New Roman" w:eastAsia="Times New Roman" w:hAnsi="Times New Roman" w:cs="Times New Roman"/>
                <w:sz w:val="20"/>
              </w:rPr>
              <w:t>4</w:t>
            </w:r>
            <w:r>
              <w:rPr>
                <w:rFonts w:ascii="Times New Roman" w:eastAsia="Times New Roman" w:hAnsi="Times New Roman" w:cs="Times New Roman"/>
                <w:sz w:val="20"/>
              </w:rPr>
              <w:t xml:space="preserve">  years</w:t>
            </w:r>
            <w:proofErr w:type="gramEnd"/>
          </w:p>
        </w:tc>
        <w:tc>
          <w:tcPr>
            <w:tcW w:w="1540" w:type="dxa"/>
            <w:gridSpan w:val="2"/>
          </w:tcPr>
          <w:p w14:paraId="453C5DBA" w14:textId="77777777" w:rsidR="009D722C" w:rsidRPr="00907207" w:rsidRDefault="009D722C" w:rsidP="00824E6C">
            <w:pPr>
              <w:rPr>
                <w:rFonts w:ascii="Times New Roman" w:eastAsia="Times New Roman" w:hAnsi="Times New Roman" w:cs="Times New Roman"/>
                <w:sz w:val="20"/>
              </w:rPr>
            </w:pPr>
            <w:r w:rsidRPr="00907207">
              <w:rPr>
                <w:rFonts w:ascii="Times New Roman" w:eastAsia="Times New Roman" w:hAnsi="Times New Roman" w:cs="Times New Roman"/>
                <w:sz w:val="20"/>
              </w:rPr>
              <w:t>AI-powered music-making tool</w:t>
            </w:r>
          </w:p>
        </w:tc>
        <w:tc>
          <w:tcPr>
            <w:tcW w:w="1782" w:type="dxa"/>
          </w:tcPr>
          <w:p w14:paraId="37E47526" w14:textId="77777777" w:rsidR="009D722C" w:rsidRPr="00907207" w:rsidRDefault="009D722C" w:rsidP="00824E6C">
            <w:pPr>
              <w:rPr>
                <w:rFonts w:ascii="Times New Roman" w:eastAsia="Times New Roman" w:hAnsi="Times New Roman" w:cs="Times New Roman"/>
                <w:sz w:val="20"/>
              </w:rPr>
            </w:pPr>
            <w:r>
              <w:rPr>
                <w:rFonts w:ascii="Georgia" w:hAnsi="Georgia"/>
                <w:color w:val="1F1F1F"/>
              </w:rPr>
              <w:t>the robot</w:t>
            </w:r>
          </w:p>
        </w:tc>
        <w:tc>
          <w:tcPr>
            <w:tcW w:w="1378" w:type="dxa"/>
            <w:gridSpan w:val="2"/>
          </w:tcPr>
          <w:p w14:paraId="526EFEB5" w14:textId="0E5EF1A6" w:rsidR="009D722C" w:rsidRPr="00907207" w:rsidRDefault="00D8112A" w:rsidP="00824E6C">
            <w:pPr>
              <w:rPr>
                <w:rFonts w:ascii="Times New Roman" w:eastAsia="Times New Roman" w:hAnsi="Times New Roman" w:cs="Times New Roman"/>
                <w:sz w:val="20"/>
              </w:rPr>
            </w:pPr>
            <w:r w:rsidRPr="00907207">
              <w:rPr>
                <w:rFonts w:ascii="Times New Roman" w:eastAsia="Times New Roman" w:hAnsi="Times New Roman" w:cs="Times New Roman"/>
                <w:sz w:val="20"/>
              </w:rPr>
              <w:t>EX &gt; CT</w:t>
            </w:r>
          </w:p>
        </w:tc>
        <w:tc>
          <w:tcPr>
            <w:tcW w:w="1389" w:type="dxa"/>
          </w:tcPr>
          <w:p w14:paraId="072E3FAC" w14:textId="77777777" w:rsidR="009D722C" w:rsidRPr="00907207" w:rsidRDefault="009D722C" w:rsidP="00824E6C">
            <w:pPr>
              <w:rPr>
                <w:rFonts w:ascii="Times New Roman" w:eastAsia="Times New Roman" w:hAnsi="Times New Roman" w:cs="Times New Roman"/>
                <w:sz w:val="20"/>
              </w:rPr>
            </w:pPr>
            <w:r w:rsidRPr="00907207">
              <w:rPr>
                <w:rFonts w:ascii="Times New Roman" w:eastAsia="Times New Roman" w:hAnsi="Times New Roman" w:cs="Times New Roman"/>
                <w:sz w:val="20"/>
              </w:rPr>
              <w:t>n/a</w:t>
            </w:r>
          </w:p>
        </w:tc>
      </w:tr>
      <w:tr w:rsidR="009D722C" w:rsidRPr="00907207" w14:paraId="03860A90" w14:textId="77777777" w:rsidTr="00CE6DA6">
        <w:trPr>
          <w:trHeight w:val="1128"/>
        </w:trPr>
        <w:tc>
          <w:tcPr>
            <w:tcW w:w="1136" w:type="dxa"/>
          </w:tcPr>
          <w:p w14:paraId="76C61D1B" w14:textId="49153F12" w:rsidR="009D722C" w:rsidRPr="00907207" w:rsidRDefault="002401F5" w:rsidP="00824E6C">
            <w:pPr>
              <w:ind w:left="115"/>
              <w:rPr>
                <w:rFonts w:ascii="Times New Roman" w:eastAsia="Times New Roman" w:hAnsi="Times New Roman" w:cs="Times New Roman"/>
                <w:sz w:val="20"/>
              </w:rPr>
            </w:pPr>
            <w:r>
              <w:rPr>
                <w:rFonts w:ascii="Times New Roman" w:eastAsia="Times New Roman" w:hAnsi="Times New Roman" w:cs="Times New Roman"/>
                <w:sz w:val="20"/>
              </w:rPr>
              <w:t>38</w:t>
            </w:r>
          </w:p>
        </w:tc>
        <w:tc>
          <w:tcPr>
            <w:tcW w:w="2203" w:type="dxa"/>
          </w:tcPr>
          <w:p w14:paraId="295789C6" w14:textId="41A5665A" w:rsidR="009D722C" w:rsidRPr="00907207" w:rsidRDefault="009D722C" w:rsidP="00824E6C">
            <w:pPr>
              <w:ind w:left="115"/>
              <w:rPr>
                <w:rFonts w:ascii="Times New Roman" w:eastAsia="Times New Roman" w:hAnsi="Times New Roman" w:cs="Times New Roman"/>
                <w:sz w:val="20"/>
              </w:rPr>
            </w:pPr>
            <w:r w:rsidRPr="00907207">
              <w:rPr>
                <w:rFonts w:ascii="Times New Roman" w:eastAsia="Times New Roman" w:hAnsi="Times New Roman" w:cs="Times New Roman"/>
                <w:sz w:val="20"/>
              </w:rPr>
              <w:t xml:space="preserve">M. </w:t>
            </w:r>
            <w:proofErr w:type="spellStart"/>
            <w:r w:rsidRPr="00907207">
              <w:rPr>
                <w:rFonts w:ascii="Times New Roman" w:eastAsia="Times New Roman" w:hAnsi="Times New Roman" w:cs="Times New Roman"/>
                <w:sz w:val="20"/>
              </w:rPr>
              <w:t>Kučić</w:t>
            </w:r>
            <w:proofErr w:type="spellEnd"/>
            <w:r w:rsidRPr="00907207">
              <w:rPr>
                <w:rFonts w:ascii="Times New Roman" w:eastAsia="Times New Roman" w:hAnsi="Times New Roman" w:cs="Times New Roman"/>
                <w:sz w:val="20"/>
              </w:rPr>
              <w:t xml:space="preserve">, L. </w:t>
            </w:r>
            <w:proofErr w:type="spellStart"/>
            <w:r w:rsidRPr="00907207">
              <w:rPr>
                <w:rFonts w:ascii="Times New Roman" w:eastAsia="Times New Roman" w:hAnsi="Times New Roman" w:cs="Times New Roman"/>
                <w:sz w:val="20"/>
              </w:rPr>
              <w:t>Luić</w:t>
            </w:r>
            <w:proofErr w:type="spellEnd"/>
            <w:r w:rsidRPr="00907207">
              <w:rPr>
                <w:rFonts w:ascii="Times New Roman" w:eastAsia="Times New Roman" w:hAnsi="Times New Roman" w:cs="Times New Roman"/>
                <w:sz w:val="20"/>
              </w:rPr>
              <w:t>(2023)</w:t>
            </w:r>
            <w:r w:rsidRPr="00907207">
              <w:rPr>
                <w:rFonts w:ascii="Times New Roman" w:eastAsia="Times New Roman" w:hAnsi="Times New Roman" w:cs="Times New Roman"/>
                <w:sz w:val="20"/>
              </w:rPr>
              <w:fldChar w:fldCharType="begin"/>
            </w:r>
            <w:r w:rsidR="00392E09">
              <w:rPr>
                <w:rFonts w:ascii="Times New Roman" w:eastAsia="Times New Roman" w:hAnsi="Times New Roman" w:cs="Times New Roman"/>
                <w:sz w:val="20"/>
              </w:rPr>
              <w:instrText xml:space="preserve"> ADDIN EN.CITE &lt;EndNote&gt;&lt;Cite&gt;&lt;Author&gt;Kučić&lt;/Author&gt;&lt;Year&gt;2023&lt;/Year&gt;&lt;RecNum&gt;70&lt;/RecNum&gt;&lt;DisplayText&gt;(Kučić &amp;amp; Luić, 2023)&lt;/DisplayText&gt;&lt;record&gt;&lt;rec-number&gt;70&lt;/rec-number&gt;&lt;foreign-keys&gt;&lt;key app="EN" db-id="xxxftases2zxd0edessv5aagd5ft2fpvfpvd" timestamp="1710526127"&gt;70&lt;/key&gt;&lt;/foreign-keys&gt;&lt;ref-type name="Conference Proceedings"&gt;10&lt;/ref-type&gt;&lt;contributors&gt;&lt;authors&gt;&lt;author&gt;Kučić, Matija&lt;/author&gt;&lt;author&gt;Luić, Ljerka&lt;/author&gt;&lt;/authors&gt;&lt;/contributors&gt;&lt;titles&gt;&lt;title&gt;TailorScore: Application of Innovative Teaching and Artificial Intelligence to Encourage Creativity&lt;/title&gt;&lt;secondary-title&gt;ICERI2023 Proceedings&lt;/secondary-title&gt;&lt;/titles&gt;&lt;pages&gt;7390-7397&lt;/pages&gt;&lt;dates&gt;&lt;year&gt;2023&lt;/year&gt;&lt;/dates&gt;&lt;publisher&gt;IATED&lt;/publisher&gt;&lt;isbn&gt;8409559420&lt;/isbn&gt;&lt;urls&gt;&lt;/urls&gt;&lt;/record&gt;&lt;/Cite&gt;&lt;/EndNote&gt;</w:instrText>
            </w:r>
            <w:r w:rsidRPr="00907207">
              <w:rPr>
                <w:rFonts w:ascii="Times New Roman" w:eastAsia="Times New Roman" w:hAnsi="Times New Roman" w:cs="Times New Roman"/>
                <w:sz w:val="20"/>
              </w:rPr>
              <w:fldChar w:fldCharType="separate"/>
            </w:r>
            <w:r w:rsidR="00392E09">
              <w:rPr>
                <w:rFonts w:ascii="Times New Roman" w:eastAsia="Times New Roman" w:hAnsi="Times New Roman" w:cs="Times New Roman"/>
                <w:noProof/>
                <w:sz w:val="20"/>
              </w:rPr>
              <w:t>(</w:t>
            </w:r>
            <w:proofErr w:type="spellStart"/>
            <w:r w:rsidR="00392E09">
              <w:rPr>
                <w:rFonts w:ascii="Times New Roman" w:eastAsia="Times New Roman" w:hAnsi="Times New Roman" w:cs="Times New Roman"/>
                <w:noProof/>
                <w:sz w:val="20"/>
              </w:rPr>
              <w:t>Kučić</w:t>
            </w:r>
            <w:proofErr w:type="spellEnd"/>
            <w:r w:rsidR="00392E09">
              <w:rPr>
                <w:rFonts w:ascii="Times New Roman" w:eastAsia="Times New Roman" w:hAnsi="Times New Roman" w:cs="Times New Roman"/>
                <w:noProof/>
                <w:sz w:val="20"/>
              </w:rPr>
              <w:t xml:space="preserve"> &amp; Luić, 2023)</w:t>
            </w:r>
            <w:r w:rsidRPr="00907207">
              <w:rPr>
                <w:rFonts w:ascii="Times New Roman" w:eastAsia="Times New Roman" w:hAnsi="Times New Roman" w:cs="Times New Roman"/>
                <w:sz w:val="20"/>
              </w:rPr>
              <w:fldChar w:fldCharType="end"/>
            </w:r>
          </w:p>
        </w:tc>
        <w:tc>
          <w:tcPr>
            <w:tcW w:w="2421" w:type="dxa"/>
            <w:gridSpan w:val="2"/>
          </w:tcPr>
          <w:p w14:paraId="1E4D393D" w14:textId="77777777" w:rsidR="009D722C" w:rsidRPr="00907207" w:rsidRDefault="009D722C" w:rsidP="00824E6C">
            <w:pPr>
              <w:ind w:right="222"/>
              <w:rPr>
                <w:rFonts w:asciiTheme="majorBidi" w:eastAsia="Times New Roman" w:hAnsiTheme="majorBidi" w:cstheme="majorBidi"/>
                <w:sz w:val="20"/>
              </w:rPr>
            </w:pPr>
            <w:proofErr w:type="spellStart"/>
            <w:r w:rsidRPr="00907207">
              <w:rPr>
                <w:rFonts w:asciiTheme="majorBidi" w:hAnsiTheme="majorBidi" w:cstheme="majorBidi"/>
                <w:kern w:val="0"/>
                <w:sz w:val="20"/>
              </w:rPr>
              <w:t>TailorScore</w:t>
            </w:r>
            <w:proofErr w:type="spellEnd"/>
            <w:r w:rsidRPr="00907207">
              <w:rPr>
                <w:rFonts w:asciiTheme="majorBidi" w:hAnsiTheme="majorBidi" w:cstheme="majorBidi"/>
                <w:kern w:val="0"/>
                <w:sz w:val="20"/>
              </w:rPr>
              <w:t>: Application of Innovative Teaching and Artificial Intelligence to Encourage Creativity</w:t>
            </w:r>
          </w:p>
        </w:tc>
        <w:tc>
          <w:tcPr>
            <w:tcW w:w="810" w:type="dxa"/>
            <w:gridSpan w:val="2"/>
          </w:tcPr>
          <w:p w14:paraId="13999781" w14:textId="77777777" w:rsidR="009D722C" w:rsidRPr="00907207" w:rsidRDefault="009D722C" w:rsidP="00824E6C">
            <w:pPr>
              <w:ind w:right="222"/>
              <w:rPr>
                <w:rFonts w:ascii="Times New Roman" w:eastAsia="Times New Roman" w:hAnsi="Times New Roman" w:cs="Times New Roman"/>
                <w:sz w:val="20"/>
              </w:rPr>
            </w:pPr>
            <w:r>
              <w:rPr>
                <w:rFonts w:ascii="Times New Roman" w:eastAsia="Times New Roman" w:hAnsi="Times New Roman" w:cs="Times New Roman"/>
                <w:sz w:val="20"/>
              </w:rPr>
              <w:t>27</w:t>
            </w:r>
          </w:p>
        </w:tc>
        <w:tc>
          <w:tcPr>
            <w:tcW w:w="1260" w:type="dxa"/>
            <w:gridSpan w:val="2"/>
          </w:tcPr>
          <w:p w14:paraId="0655E823" w14:textId="77777777" w:rsidR="009D722C" w:rsidRPr="00907207" w:rsidRDefault="009D722C" w:rsidP="00824E6C">
            <w:pPr>
              <w:ind w:right="222"/>
              <w:rPr>
                <w:rFonts w:ascii="Times New Roman" w:eastAsia="Times New Roman" w:hAnsi="Times New Roman" w:cs="Times New Roman"/>
                <w:sz w:val="20"/>
              </w:rPr>
            </w:pPr>
            <w:r w:rsidRPr="00907207">
              <w:rPr>
                <w:rFonts w:ascii="Times New Roman" w:eastAsia="Times New Roman" w:hAnsi="Times New Roman" w:cs="Times New Roman"/>
                <w:sz w:val="20"/>
              </w:rPr>
              <w:t>both,6-</w:t>
            </w:r>
            <w:proofErr w:type="gramStart"/>
            <w:r w:rsidRPr="00907207">
              <w:rPr>
                <w:rFonts w:ascii="Times New Roman" w:eastAsia="Times New Roman" w:hAnsi="Times New Roman" w:cs="Times New Roman"/>
                <w:sz w:val="20"/>
              </w:rPr>
              <w:t>18</w:t>
            </w:r>
            <w:r>
              <w:rPr>
                <w:rFonts w:ascii="Times New Roman" w:eastAsia="Times New Roman" w:hAnsi="Times New Roman" w:cs="Times New Roman"/>
                <w:sz w:val="20"/>
              </w:rPr>
              <w:t xml:space="preserve">  years</w:t>
            </w:r>
            <w:proofErr w:type="gramEnd"/>
          </w:p>
        </w:tc>
        <w:tc>
          <w:tcPr>
            <w:tcW w:w="1540" w:type="dxa"/>
            <w:gridSpan w:val="2"/>
          </w:tcPr>
          <w:p w14:paraId="28B74A01" w14:textId="77777777" w:rsidR="009D722C" w:rsidRPr="00907207" w:rsidRDefault="009D722C" w:rsidP="00824E6C">
            <w:pPr>
              <w:rPr>
                <w:rFonts w:ascii="Times New Roman" w:eastAsia="Times New Roman" w:hAnsi="Times New Roman" w:cs="Times New Roman"/>
                <w:sz w:val="20"/>
              </w:rPr>
            </w:pPr>
            <w:r w:rsidRPr="00907207">
              <w:rPr>
                <w:sz w:val="20"/>
              </w:rPr>
              <w:t>defining the problem, need finding and synthesis, ideation, prototyping, and testing</w:t>
            </w:r>
          </w:p>
        </w:tc>
        <w:tc>
          <w:tcPr>
            <w:tcW w:w="1782" w:type="dxa"/>
          </w:tcPr>
          <w:p w14:paraId="1A9EC030" w14:textId="77777777" w:rsidR="009D722C" w:rsidRPr="00907207" w:rsidRDefault="009D722C" w:rsidP="00824E6C">
            <w:pPr>
              <w:rPr>
                <w:rFonts w:ascii="Times New Roman" w:eastAsia="Times New Roman" w:hAnsi="Times New Roman" w:cs="Times New Roman"/>
                <w:sz w:val="20"/>
              </w:rPr>
            </w:pPr>
            <w:proofErr w:type="spellStart"/>
            <w:r w:rsidRPr="00907207">
              <w:rPr>
                <w:rFonts w:ascii="Times New Roman" w:eastAsia="Times New Roman" w:hAnsi="Times New Roman" w:cs="Times New Roman"/>
                <w:sz w:val="20"/>
              </w:rPr>
              <w:t>TailorScore</w:t>
            </w:r>
            <w:proofErr w:type="spellEnd"/>
          </w:p>
        </w:tc>
        <w:tc>
          <w:tcPr>
            <w:tcW w:w="1378" w:type="dxa"/>
            <w:gridSpan w:val="2"/>
          </w:tcPr>
          <w:p w14:paraId="573FB146" w14:textId="77777777" w:rsidR="009D722C" w:rsidRPr="00907207" w:rsidRDefault="009D722C" w:rsidP="00824E6C">
            <w:pPr>
              <w:rPr>
                <w:rFonts w:ascii="Times New Roman" w:eastAsia="Times New Roman" w:hAnsi="Times New Roman" w:cs="Times New Roman"/>
                <w:sz w:val="20"/>
              </w:rPr>
            </w:pPr>
            <w:r w:rsidRPr="00907207">
              <w:rPr>
                <w:rFonts w:ascii="Times New Roman" w:eastAsia="Times New Roman" w:hAnsi="Times New Roman" w:cs="Times New Roman"/>
                <w:sz w:val="20"/>
              </w:rPr>
              <w:t>EX &gt; CT</w:t>
            </w:r>
          </w:p>
        </w:tc>
        <w:tc>
          <w:tcPr>
            <w:tcW w:w="1389" w:type="dxa"/>
          </w:tcPr>
          <w:p w14:paraId="4180C157" w14:textId="77777777" w:rsidR="009D722C" w:rsidRPr="00907207" w:rsidRDefault="009D722C" w:rsidP="00824E6C">
            <w:pPr>
              <w:rPr>
                <w:rFonts w:ascii="Times New Roman" w:eastAsia="Times New Roman" w:hAnsi="Times New Roman" w:cs="Times New Roman"/>
                <w:sz w:val="20"/>
              </w:rPr>
            </w:pPr>
            <w:r w:rsidRPr="00907207">
              <w:rPr>
                <w:rFonts w:ascii="Times New Roman" w:eastAsia="Times New Roman" w:hAnsi="Times New Roman" w:cs="Times New Roman"/>
                <w:sz w:val="20"/>
              </w:rPr>
              <w:t>n/a</w:t>
            </w:r>
          </w:p>
        </w:tc>
      </w:tr>
      <w:tr w:rsidR="009D722C" w:rsidRPr="00907207" w14:paraId="6EC99F6C" w14:textId="77777777" w:rsidTr="00CE6DA6">
        <w:trPr>
          <w:trHeight w:val="1128"/>
        </w:trPr>
        <w:tc>
          <w:tcPr>
            <w:tcW w:w="1136" w:type="dxa"/>
          </w:tcPr>
          <w:p w14:paraId="484FF5A0" w14:textId="509DFAAB" w:rsidR="009D722C" w:rsidRPr="00907207" w:rsidRDefault="002401F5" w:rsidP="00824E6C">
            <w:pPr>
              <w:ind w:left="115"/>
              <w:rPr>
                <w:rFonts w:ascii="Times New Roman" w:eastAsia="Times New Roman" w:hAnsi="Times New Roman" w:cs="Times New Roman"/>
                <w:sz w:val="20"/>
              </w:rPr>
            </w:pPr>
            <w:r>
              <w:rPr>
                <w:rFonts w:ascii="Times New Roman" w:eastAsia="Times New Roman" w:hAnsi="Times New Roman" w:cs="Times New Roman"/>
                <w:sz w:val="20"/>
              </w:rPr>
              <w:lastRenderedPageBreak/>
              <w:t>39</w:t>
            </w:r>
          </w:p>
        </w:tc>
        <w:tc>
          <w:tcPr>
            <w:tcW w:w="2203" w:type="dxa"/>
          </w:tcPr>
          <w:p w14:paraId="3E8EE79F" w14:textId="302A9614" w:rsidR="009D722C" w:rsidRPr="00907207" w:rsidRDefault="009D722C" w:rsidP="00824E6C">
            <w:pPr>
              <w:ind w:left="115"/>
              <w:rPr>
                <w:rFonts w:ascii="Times New Roman" w:eastAsia="Times New Roman" w:hAnsi="Times New Roman" w:cs="Times New Roman"/>
                <w:sz w:val="20"/>
              </w:rPr>
            </w:pPr>
            <w:proofErr w:type="spellStart"/>
            <w:r w:rsidRPr="00907207">
              <w:rPr>
                <w:rFonts w:ascii="Times New Roman" w:eastAsia="Times New Roman" w:hAnsi="Times New Roman" w:cs="Times New Roman"/>
                <w:sz w:val="20"/>
              </w:rPr>
              <w:t>Sitti</w:t>
            </w:r>
            <w:proofErr w:type="spellEnd"/>
            <w:r w:rsidRPr="00907207">
              <w:rPr>
                <w:rFonts w:ascii="Times New Roman" w:eastAsia="Times New Roman" w:hAnsi="Times New Roman" w:cs="Times New Roman"/>
                <w:sz w:val="20"/>
              </w:rPr>
              <w:t xml:space="preserve"> Salma(2023)</w:t>
            </w:r>
            <w:r w:rsidRPr="00907207">
              <w:rPr>
                <w:rFonts w:ascii="Times New Roman" w:eastAsia="Times New Roman" w:hAnsi="Times New Roman" w:cs="Times New Roman"/>
                <w:sz w:val="20"/>
              </w:rPr>
              <w:fldChar w:fldCharType="begin"/>
            </w:r>
            <w:r w:rsidR="00392E09">
              <w:rPr>
                <w:rFonts w:ascii="Times New Roman" w:eastAsia="Times New Roman" w:hAnsi="Times New Roman" w:cs="Times New Roman"/>
                <w:sz w:val="20"/>
              </w:rPr>
              <w:instrText xml:space="preserve"> ADDIN EN.CITE &lt;EndNote&gt;&lt;Cite&gt;&lt;Author&gt;Salma&lt;/Author&gt;&lt;Year&gt;2023&lt;/Year&gt;&lt;RecNum&gt;76&lt;/RecNum&gt;&lt;DisplayText&gt;(Salma et al., 2023)&lt;/DisplayText&gt;&lt;record&gt;&lt;rec-number&gt;76&lt;/rec-number&gt;&lt;foreign-keys&gt;&lt;key app="EN" db-id="xxxftases2zxd0edessv5aagd5ft2fpvfpvd" timestamp="1710662905"&gt;76&lt;/key&gt;&lt;/foreign-keys&gt;&lt;ref-type name="Journal Article"&gt;17&lt;/ref-type&gt;&lt;contributors&gt;&lt;authors&gt;&lt;author&gt;Salma, Sitti&lt;/author&gt;&lt;author&gt;Pahenra, Pahenra&lt;/author&gt;&lt;author&gt;Kabiba, Kabiba&lt;/author&gt;&lt;author&gt;Rusli, Tri Indah&lt;/author&gt;&lt;author&gt;Saranani, Muhammad Safiuddin&lt;/author&gt;&lt;/authors&gt;&lt;/contributors&gt;&lt;titles&gt;&lt;title&gt;Teachers&amp;apos; Actions in Optimizing Children&amp;apos;s Creativity by Promoting Their Ideas Through Image Media Post the Covid-19 Pandemic&lt;/title&gt;&lt;secondary-title&gt;Journal of Education Action Research&lt;/secondary-title&gt;&lt;/titles&gt;&lt;periodical&gt;&lt;full-title&gt;Journal of Education Action Research&lt;/full-title&gt;&lt;/periodical&gt;&lt;pages&gt;120-130&lt;/pages&gt;&lt;volume&gt;7&lt;/volume&gt;&lt;number&gt;1&lt;/number&gt;&lt;dates&gt;&lt;year&gt;2023&lt;/year&gt;&lt;/dates&gt;&lt;isbn&gt;2549-3272&lt;/isbn&gt;&lt;urls&gt;&lt;/urls&gt;&lt;/record&gt;&lt;/Cite&gt;&lt;/EndNote&gt;</w:instrText>
            </w:r>
            <w:r w:rsidRPr="00907207">
              <w:rPr>
                <w:rFonts w:ascii="Times New Roman" w:eastAsia="Times New Roman" w:hAnsi="Times New Roman" w:cs="Times New Roman"/>
                <w:sz w:val="20"/>
              </w:rPr>
              <w:fldChar w:fldCharType="separate"/>
            </w:r>
            <w:r w:rsidR="00392E09">
              <w:rPr>
                <w:rFonts w:ascii="Times New Roman" w:eastAsia="Times New Roman" w:hAnsi="Times New Roman" w:cs="Times New Roman"/>
                <w:noProof/>
                <w:sz w:val="20"/>
              </w:rPr>
              <w:t>(Salma et al., 2023)</w:t>
            </w:r>
            <w:r w:rsidRPr="00907207">
              <w:rPr>
                <w:rFonts w:ascii="Times New Roman" w:eastAsia="Times New Roman" w:hAnsi="Times New Roman" w:cs="Times New Roman"/>
                <w:sz w:val="20"/>
              </w:rPr>
              <w:fldChar w:fldCharType="end"/>
            </w:r>
          </w:p>
        </w:tc>
        <w:tc>
          <w:tcPr>
            <w:tcW w:w="2421" w:type="dxa"/>
            <w:gridSpan w:val="2"/>
          </w:tcPr>
          <w:p w14:paraId="0B589934" w14:textId="77777777" w:rsidR="009D722C" w:rsidRPr="00907207" w:rsidRDefault="009D722C" w:rsidP="00824E6C">
            <w:pPr>
              <w:ind w:right="222"/>
              <w:rPr>
                <w:rFonts w:asciiTheme="majorBidi" w:eastAsia="Times New Roman" w:hAnsiTheme="majorBidi" w:cstheme="majorBidi"/>
                <w:sz w:val="20"/>
              </w:rPr>
            </w:pPr>
            <w:r w:rsidRPr="00907207">
              <w:rPr>
                <w:rFonts w:asciiTheme="majorBidi" w:hAnsiTheme="majorBidi" w:cstheme="majorBidi"/>
                <w:kern w:val="0"/>
                <w:sz w:val="20"/>
              </w:rPr>
              <w:t>Teachers' Actions in Optimizing Children's Creativity by Promoting Their Ideas Through Image Media Post the Covid-19 Pandemic</w:t>
            </w:r>
          </w:p>
        </w:tc>
        <w:tc>
          <w:tcPr>
            <w:tcW w:w="810" w:type="dxa"/>
            <w:gridSpan w:val="2"/>
          </w:tcPr>
          <w:p w14:paraId="60FA1C95" w14:textId="77777777" w:rsidR="009D722C" w:rsidRPr="00907207" w:rsidRDefault="009D722C" w:rsidP="00824E6C">
            <w:pPr>
              <w:ind w:right="222"/>
              <w:rPr>
                <w:rFonts w:ascii="Times New Roman" w:eastAsia="Times New Roman" w:hAnsi="Times New Roman" w:cs="Times New Roman"/>
                <w:sz w:val="20"/>
              </w:rPr>
            </w:pPr>
            <w:r>
              <w:rPr>
                <w:rFonts w:ascii="Times New Roman" w:eastAsia="Times New Roman" w:hAnsi="Times New Roman" w:cs="Times New Roman"/>
                <w:sz w:val="20"/>
              </w:rPr>
              <w:t>13</w:t>
            </w:r>
          </w:p>
        </w:tc>
        <w:tc>
          <w:tcPr>
            <w:tcW w:w="1260" w:type="dxa"/>
            <w:gridSpan w:val="2"/>
          </w:tcPr>
          <w:p w14:paraId="76275EE9" w14:textId="77777777" w:rsidR="009D722C" w:rsidRPr="00907207" w:rsidRDefault="009D722C" w:rsidP="00824E6C">
            <w:pPr>
              <w:ind w:right="222"/>
              <w:rPr>
                <w:rFonts w:ascii="Times New Roman" w:eastAsia="Times New Roman" w:hAnsi="Times New Roman" w:cs="Times New Roman"/>
                <w:sz w:val="20"/>
              </w:rPr>
            </w:pPr>
            <w:r w:rsidRPr="00907207">
              <w:rPr>
                <w:rFonts w:ascii="Times New Roman" w:eastAsia="Times New Roman" w:hAnsi="Times New Roman" w:cs="Times New Roman"/>
                <w:sz w:val="20"/>
              </w:rPr>
              <w:t>both,</w:t>
            </w:r>
            <w:r>
              <w:rPr>
                <w:rFonts w:ascii="Times New Roman" w:eastAsia="Times New Roman" w:hAnsi="Times New Roman" w:cs="Times New Roman"/>
                <w:sz w:val="20"/>
              </w:rPr>
              <w:t>6-12 years</w:t>
            </w:r>
          </w:p>
        </w:tc>
        <w:tc>
          <w:tcPr>
            <w:tcW w:w="1540" w:type="dxa"/>
            <w:gridSpan w:val="2"/>
          </w:tcPr>
          <w:p w14:paraId="5F71083A" w14:textId="77777777" w:rsidR="009D722C" w:rsidRPr="00907207" w:rsidRDefault="009D722C" w:rsidP="00824E6C">
            <w:pPr>
              <w:rPr>
                <w:rFonts w:ascii="Times New Roman" w:eastAsia="Times New Roman" w:hAnsi="Times New Roman" w:cs="Times New Roman"/>
                <w:sz w:val="20"/>
              </w:rPr>
            </w:pPr>
            <w:r w:rsidRPr="00907207">
              <w:rPr>
                <w:rFonts w:ascii="Times New Roman" w:eastAsia="Times New Roman" w:hAnsi="Times New Roman" w:cs="Times New Roman"/>
                <w:sz w:val="20"/>
              </w:rPr>
              <w:t>re-planning, action, observation, and reflection</w:t>
            </w:r>
          </w:p>
        </w:tc>
        <w:tc>
          <w:tcPr>
            <w:tcW w:w="1782" w:type="dxa"/>
          </w:tcPr>
          <w:p w14:paraId="0E559561" w14:textId="77777777" w:rsidR="009D722C" w:rsidRPr="00907207" w:rsidRDefault="009D722C" w:rsidP="00824E6C">
            <w:pPr>
              <w:rPr>
                <w:rFonts w:ascii="Times New Roman" w:eastAsia="Times New Roman" w:hAnsi="Times New Roman" w:cs="Times New Roman"/>
                <w:sz w:val="20"/>
              </w:rPr>
            </w:pPr>
            <w:r w:rsidRPr="00907207">
              <w:rPr>
                <w:sz w:val="20"/>
              </w:rPr>
              <w:t>Fluency, Flexibility, Originality, Elaborates</w:t>
            </w:r>
          </w:p>
        </w:tc>
        <w:tc>
          <w:tcPr>
            <w:tcW w:w="1378" w:type="dxa"/>
            <w:gridSpan w:val="2"/>
          </w:tcPr>
          <w:p w14:paraId="04506AD5" w14:textId="77777777" w:rsidR="009D722C" w:rsidRPr="00907207" w:rsidRDefault="009D722C" w:rsidP="00824E6C">
            <w:pPr>
              <w:rPr>
                <w:rFonts w:ascii="Times New Roman" w:eastAsia="Times New Roman" w:hAnsi="Times New Roman" w:cs="Times New Roman"/>
                <w:sz w:val="20"/>
              </w:rPr>
            </w:pPr>
            <w:r w:rsidRPr="00907207">
              <w:rPr>
                <w:rFonts w:ascii="Times New Roman" w:eastAsia="Times New Roman" w:hAnsi="Times New Roman" w:cs="Times New Roman"/>
                <w:sz w:val="20"/>
              </w:rPr>
              <w:t>EX &gt; CT</w:t>
            </w:r>
          </w:p>
        </w:tc>
        <w:tc>
          <w:tcPr>
            <w:tcW w:w="1389" w:type="dxa"/>
          </w:tcPr>
          <w:p w14:paraId="1C1F1086" w14:textId="77777777" w:rsidR="009D722C" w:rsidRPr="00907207" w:rsidRDefault="009D722C" w:rsidP="00824E6C">
            <w:pPr>
              <w:rPr>
                <w:rFonts w:ascii="Times New Roman" w:eastAsia="Times New Roman" w:hAnsi="Times New Roman" w:cs="Times New Roman"/>
                <w:sz w:val="20"/>
              </w:rPr>
            </w:pPr>
            <w:r w:rsidRPr="00907207">
              <w:rPr>
                <w:rFonts w:ascii="Times New Roman" w:eastAsia="Times New Roman" w:hAnsi="Times New Roman" w:cs="Times New Roman"/>
                <w:sz w:val="20"/>
              </w:rPr>
              <w:t>n/a</w:t>
            </w:r>
          </w:p>
        </w:tc>
      </w:tr>
      <w:tr w:rsidR="009D722C" w:rsidRPr="00907207" w14:paraId="0E9E9AD8" w14:textId="77777777" w:rsidTr="00CE6DA6">
        <w:trPr>
          <w:trHeight w:val="1128"/>
        </w:trPr>
        <w:tc>
          <w:tcPr>
            <w:tcW w:w="1136" w:type="dxa"/>
          </w:tcPr>
          <w:p w14:paraId="47F5DBA9" w14:textId="20E557BE" w:rsidR="009D722C" w:rsidRPr="00907207" w:rsidRDefault="002401F5" w:rsidP="00824E6C">
            <w:pPr>
              <w:ind w:left="115"/>
              <w:rPr>
                <w:rFonts w:ascii="Times New Roman" w:eastAsia="Times New Roman" w:hAnsi="Times New Roman" w:cs="Times New Roman"/>
                <w:sz w:val="20"/>
              </w:rPr>
            </w:pPr>
            <w:r>
              <w:rPr>
                <w:rFonts w:ascii="Times New Roman" w:eastAsia="Times New Roman" w:hAnsi="Times New Roman" w:cs="Times New Roman"/>
                <w:sz w:val="20"/>
              </w:rPr>
              <w:t>40</w:t>
            </w:r>
          </w:p>
        </w:tc>
        <w:tc>
          <w:tcPr>
            <w:tcW w:w="2203" w:type="dxa"/>
          </w:tcPr>
          <w:p w14:paraId="3DF8ABC0" w14:textId="2C470144" w:rsidR="009D722C" w:rsidRPr="00907207" w:rsidRDefault="00803C40" w:rsidP="00824E6C">
            <w:pPr>
              <w:ind w:left="115"/>
              <w:rPr>
                <w:rFonts w:ascii="Times New Roman" w:eastAsia="Times New Roman" w:hAnsi="Times New Roman" w:cs="Times New Roman"/>
                <w:sz w:val="20"/>
              </w:rPr>
            </w:pPr>
            <w:r w:rsidRPr="00907207">
              <w:rPr>
                <w:rFonts w:ascii="Times New Roman" w:eastAsia="Times New Roman" w:hAnsi="Times New Roman" w:cs="Times New Roman"/>
                <w:sz w:val="20"/>
              </w:rPr>
              <w:t xml:space="preserve">Marius </w:t>
            </w:r>
            <w:proofErr w:type="spellStart"/>
            <w:r w:rsidRPr="00907207">
              <w:rPr>
                <w:rFonts w:ascii="Times New Roman" w:eastAsia="Times New Roman" w:hAnsi="Times New Roman" w:cs="Times New Roman"/>
                <w:sz w:val="20"/>
              </w:rPr>
              <w:t>Bănuț</w:t>
            </w:r>
            <w:proofErr w:type="spellEnd"/>
            <w:r w:rsidRPr="00907207">
              <w:rPr>
                <w:rFonts w:ascii="Times New Roman" w:eastAsia="Times New Roman" w:hAnsi="Times New Roman" w:cs="Times New Roman"/>
                <w:sz w:val="20"/>
              </w:rPr>
              <w:t>(2023)</w:t>
            </w:r>
            <w:r>
              <w:rPr>
                <w:rFonts w:ascii="Times New Roman" w:eastAsia="Times New Roman" w:hAnsi="Times New Roman" w:cs="Times New Roman"/>
                <w:sz w:val="20"/>
              </w:rPr>
              <w:fldChar w:fldCharType="begin"/>
            </w:r>
            <w:r w:rsidR="00392E09">
              <w:rPr>
                <w:rFonts w:ascii="Times New Roman" w:eastAsia="Times New Roman" w:hAnsi="Times New Roman" w:cs="Times New Roman"/>
                <w:sz w:val="20"/>
              </w:rPr>
              <w:instrText xml:space="preserve"> ADDIN EN.CITE &lt;EndNote&gt;&lt;Cite&gt;&lt;Author&gt;Bănuț&lt;/Author&gt;&lt;Year&gt;2023&lt;/Year&gt;&lt;RecNum&gt;105&lt;/RecNum&gt;&lt;DisplayText&gt;(Bănuț et al., 2023)&lt;/DisplayText&gt;&lt;record&gt;&lt;rec-number&gt;105&lt;/rec-number&gt;&lt;foreign-keys&gt;&lt;key app="EN" db-id="xxxftases2zxd0edessv5aagd5ft2fpvfpvd" timestamp="1711440812"&gt;105&lt;/key&gt;&lt;/foreign-keys&gt;&lt;ref-type name="Journal Article"&gt;17&lt;/ref-type&gt;&lt;contributors&gt;&lt;authors&gt;&lt;author&gt;Bănuț, Marius&lt;/author&gt;&lt;author&gt;Albulescu, Ion&lt;/author&gt;&lt;author&gt;Simion, Anca&lt;/author&gt;&lt;/authors&gt;&lt;/contributors&gt;&lt;titles&gt;&lt;title&gt;Creativity Pedagogy: Students’ Expression Through Music And Programming&lt;/title&gt;&lt;secondary-title&gt;European Proceedings of Educational Sciences&lt;/secondary-title&gt;&lt;/titles&gt;&lt;periodical&gt;&lt;full-title&gt;European Proceedings of Educational Sciences&lt;/full-title&gt;&lt;/periodical&gt;&lt;dates&gt;&lt;year&gt;2023&lt;/year&gt;&lt;/dates&gt;&lt;isbn&gt;2672-815X&lt;/isbn&gt;&lt;urls&gt;&lt;/urls&gt;&lt;/record&gt;&lt;/Cite&gt;&lt;/EndNote&gt;</w:instrText>
            </w:r>
            <w:r>
              <w:rPr>
                <w:rFonts w:ascii="Times New Roman" w:eastAsia="Times New Roman" w:hAnsi="Times New Roman" w:cs="Times New Roman"/>
                <w:sz w:val="20"/>
              </w:rPr>
              <w:fldChar w:fldCharType="separate"/>
            </w:r>
            <w:r w:rsidR="00392E09">
              <w:rPr>
                <w:rFonts w:ascii="Times New Roman" w:eastAsia="Times New Roman" w:hAnsi="Times New Roman" w:cs="Times New Roman"/>
                <w:noProof/>
                <w:sz w:val="20"/>
              </w:rPr>
              <w:t>(</w:t>
            </w:r>
            <w:proofErr w:type="spellStart"/>
            <w:r w:rsidR="00392E09">
              <w:rPr>
                <w:rFonts w:ascii="Times New Roman" w:eastAsia="Times New Roman" w:hAnsi="Times New Roman" w:cs="Times New Roman"/>
                <w:noProof/>
                <w:sz w:val="20"/>
              </w:rPr>
              <w:t>Bănuț</w:t>
            </w:r>
            <w:proofErr w:type="spellEnd"/>
            <w:r w:rsidR="00392E09">
              <w:rPr>
                <w:rFonts w:ascii="Times New Roman" w:eastAsia="Times New Roman" w:hAnsi="Times New Roman" w:cs="Times New Roman"/>
                <w:noProof/>
                <w:sz w:val="20"/>
              </w:rPr>
              <w:t xml:space="preserve"> et al., 2023)</w:t>
            </w:r>
            <w:r>
              <w:rPr>
                <w:rFonts w:ascii="Times New Roman" w:eastAsia="Times New Roman" w:hAnsi="Times New Roman" w:cs="Times New Roman"/>
                <w:sz w:val="20"/>
              </w:rPr>
              <w:fldChar w:fldCharType="end"/>
            </w:r>
          </w:p>
        </w:tc>
        <w:tc>
          <w:tcPr>
            <w:tcW w:w="2421" w:type="dxa"/>
            <w:gridSpan w:val="2"/>
          </w:tcPr>
          <w:p w14:paraId="07E1B7ED" w14:textId="77777777" w:rsidR="009D722C" w:rsidRPr="00907207" w:rsidRDefault="009D722C" w:rsidP="00824E6C">
            <w:pPr>
              <w:ind w:right="222"/>
              <w:rPr>
                <w:rFonts w:asciiTheme="majorBidi" w:eastAsia="Times New Roman" w:hAnsiTheme="majorBidi" w:cstheme="majorBidi"/>
                <w:sz w:val="20"/>
              </w:rPr>
            </w:pPr>
            <w:r w:rsidRPr="00907207">
              <w:rPr>
                <w:rFonts w:asciiTheme="majorBidi" w:hAnsiTheme="majorBidi" w:cstheme="majorBidi"/>
                <w:kern w:val="0"/>
                <w:sz w:val="20"/>
              </w:rPr>
              <w:t xml:space="preserve">Creativity Pedagogy: Students’ Expression Through Music </w:t>
            </w:r>
            <w:proofErr w:type="gramStart"/>
            <w:r w:rsidRPr="00907207">
              <w:rPr>
                <w:rFonts w:asciiTheme="majorBidi" w:hAnsiTheme="majorBidi" w:cstheme="majorBidi"/>
                <w:kern w:val="0"/>
                <w:sz w:val="20"/>
              </w:rPr>
              <w:t>And</w:t>
            </w:r>
            <w:proofErr w:type="gramEnd"/>
            <w:r w:rsidRPr="00907207">
              <w:rPr>
                <w:rFonts w:asciiTheme="majorBidi" w:hAnsiTheme="majorBidi" w:cstheme="majorBidi"/>
                <w:kern w:val="0"/>
                <w:sz w:val="20"/>
              </w:rPr>
              <w:t xml:space="preserve"> Programming</w:t>
            </w:r>
          </w:p>
        </w:tc>
        <w:tc>
          <w:tcPr>
            <w:tcW w:w="810" w:type="dxa"/>
            <w:gridSpan w:val="2"/>
          </w:tcPr>
          <w:p w14:paraId="7959A409" w14:textId="77777777" w:rsidR="009D722C" w:rsidRPr="00907207" w:rsidRDefault="009D722C" w:rsidP="00824E6C">
            <w:pPr>
              <w:ind w:right="222"/>
              <w:rPr>
                <w:rFonts w:ascii="Times New Roman" w:eastAsia="Times New Roman" w:hAnsi="Times New Roman" w:cs="Times New Roman"/>
                <w:sz w:val="20"/>
              </w:rPr>
            </w:pPr>
            <w:r>
              <w:rPr>
                <w:rFonts w:ascii="Times New Roman" w:eastAsia="Times New Roman" w:hAnsi="Times New Roman" w:cs="Times New Roman"/>
                <w:sz w:val="20"/>
              </w:rPr>
              <w:t>25</w:t>
            </w:r>
          </w:p>
        </w:tc>
        <w:tc>
          <w:tcPr>
            <w:tcW w:w="1260" w:type="dxa"/>
            <w:gridSpan w:val="2"/>
          </w:tcPr>
          <w:p w14:paraId="7EF6DC29" w14:textId="77777777" w:rsidR="009D722C" w:rsidRPr="00907207" w:rsidRDefault="009D722C" w:rsidP="00824E6C">
            <w:pPr>
              <w:ind w:right="222"/>
              <w:rPr>
                <w:rFonts w:ascii="Times New Roman" w:eastAsia="Times New Roman" w:hAnsi="Times New Roman" w:cs="Times New Roman"/>
                <w:sz w:val="20"/>
              </w:rPr>
            </w:pPr>
            <w:r w:rsidRPr="00907207">
              <w:rPr>
                <w:rFonts w:ascii="Times New Roman" w:eastAsia="Times New Roman" w:hAnsi="Times New Roman" w:cs="Times New Roman"/>
                <w:sz w:val="20"/>
              </w:rPr>
              <w:t>both,10-11</w:t>
            </w:r>
            <w:r>
              <w:rPr>
                <w:rFonts w:ascii="Times New Roman" w:eastAsia="Times New Roman" w:hAnsi="Times New Roman" w:cs="Times New Roman"/>
                <w:sz w:val="20"/>
              </w:rPr>
              <w:t xml:space="preserve"> years</w:t>
            </w:r>
          </w:p>
        </w:tc>
        <w:tc>
          <w:tcPr>
            <w:tcW w:w="1540" w:type="dxa"/>
            <w:gridSpan w:val="2"/>
          </w:tcPr>
          <w:p w14:paraId="5F690A80" w14:textId="77777777" w:rsidR="009D722C" w:rsidRPr="00907207" w:rsidRDefault="009D722C" w:rsidP="00824E6C">
            <w:pPr>
              <w:rPr>
                <w:rFonts w:ascii="Times New Roman" w:eastAsia="Times New Roman" w:hAnsi="Times New Roman" w:cs="Times New Roman"/>
                <w:sz w:val="20"/>
              </w:rPr>
            </w:pPr>
            <w:r w:rsidRPr="00907207">
              <w:rPr>
                <w:rFonts w:ascii="Times New Roman" w:eastAsia="Times New Roman" w:hAnsi="Times New Roman" w:cs="Times New Roman"/>
                <w:sz w:val="20"/>
              </w:rPr>
              <w:t>a series of audio-digital products</w:t>
            </w:r>
          </w:p>
        </w:tc>
        <w:tc>
          <w:tcPr>
            <w:tcW w:w="1782" w:type="dxa"/>
          </w:tcPr>
          <w:p w14:paraId="5BC4C935" w14:textId="77777777" w:rsidR="009D722C" w:rsidRPr="00907207" w:rsidRDefault="009D722C" w:rsidP="00824E6C">
            <w:pPr>
              <w:rPr>
                <w:rFonts w:ascii="Times New Roman" w:eastAsia="Times New Roman" w:hAnsi="Times New Roman" w:cs="Times New Roman"/>
                <w:sz w:val="20"/>
              </w:rPr>
            </w:pPr>
            <w:r w:rsidRPr="00907207">
              <w:rPr>
                <w:sz w:val="20"/>
              </w:rPr>
              <w:t>Music and programming</w:t>
            </w:r>
          </w:p>
        </w:tc>
        <w:tc>
          <w:tcPr>
            <w:tcW w:w="1378" w:type="dxa"/>
            <w:gridSpan w:val="2"/>
          </w:tcPr>
          <w:p w14:paraId="2767E7FF" w14:textId="77777777" w:rsidR="009D722C" w:rsidRPr="00907207" w:rsidRDefault="009D722C" w:rsidP="00824E6C">
            <w:pPr>
              <w:rPr>
                <w:rFonts w:ascii="Times New Roman" w:eastAsia="Times New Roman" w:hAnsi="Times New Roman" w:cs="Times New Roman"/>
                <w:sz w:val="20"/>
              </w:rPr>
            </w:pPr>
            <w:r w:rsidRPr="00907207">
              <w:rPr>
                <w:rFonts w:ascii="Times New Roman" w:eastAsia="Times New Roman" w:hAnsi="Times New Roman" w:cs="Times New Roman"/>
                <w:sz w:val="20"/>
              </w:rPr>
              <w:t>EX &gt; CT</w:t>
            </w:r>
          </w:p>
        </w:tc>
        <w:tc>
          <w:tcPr>
            <w:tcW w:w="1389" w:type="dxa"/>
          </w:tcPr>
          <w:p w14:paraId="583BF122" w14:textId="77777777" w:rsidR="009D722C" w:rsidRPr="00907207" w:rsidRDefault="009D722C" w:rsidP="00824E6C">
            <w:pPr>
              <w:rPr>
                <w:rFonts w:ascii="Times New Roman" w:eastAsia="Times New Roman" w:hAnsi="Times New Roman" w:cs="Times New Roman"/>
                <w:sz w:val="20"/>
              </w:rPr>
            </w:pPr>
            <w:r w:rsidRPr="00907207">
              <w:rPr>
                <w:rFonts w:ascii="Times New Roman" w:eastAsia="Times New Roman" w:hAnsi="Times New Roman" w:cs="Times New Roman"/>
                <w:sz w:val="20"/>
              </w:rPr>
              <w:t>n/a</w:t>
            </w:r>
          </w:p>
        </w:tc>
      </w:tr>
      <w:tr w:rsidR="009D722C" w:rsidRPr="00907207" w14:paraId="0FA415FA" w14:textId="77777777" w:rsidTr="00CE6DA6">
        <w:trPr>
          <w:trHeight w:val="1128"/>
        </w:trPr>
        <w:tc>
          <w:tcPr>
            <w:tcW w:w="1136" w:type="dxa"/>
          </w:tcPr>
          <w:p w14:paraId="75A6FCC0" w14:textId="242B6833" w:rsidR="009D722C" w:rsidRPr="00907207" w:rsidRDefault="002401F5" w:rsidP="00824E6C">
            <w:pPr>
              <w:ind w:left="115"/>
              <w:rPr>
                <w:rFonts w:ascii="Times New Roman" w:eastAsia="Times New Roman" w:hAnsi="Times New Roman" w:cs="Times New Roman"/>
                <w:sz w:val="20"/>
              </w:rPr>
            </w:pPr>
            <w:r>
              <w:rPr>
                <w:rFonts w:ascii="Times New Roman" w:eastAsia="Times New Roman" w:hAnsi="Times New Roman" w:cs="Times New Roman"/>
                <w:sz w:val="20"/>
              </w:rPr>
              <w:t>41</w:t>
            </w:r>
          </w:p>
        </w:tc>
        <w:tc>
          <w:tcPr>
            <w:tcW w:w="2203" w:type="dxa"/>
          </w:tcPr>
          <w:p w14:paraId="223B3901" w14:textId="6EBAEAA4" w:rsidR="009D722C" w:rsidRPr="00907207" w:rsidRDefault="009D722C" w:rsidP="00824E6C">
            <w:pPr>
              <w:ind w:left="115"/>
              <w:rPr>
                <w:rFonts w:ascii="Times New Roman" w:eastAsia="Times New Roman" w:hAnsi="Times New Roman" w:cs="Times New Roman"/>
                <w:sz w:val="20"/>
              </w:rPr>
            </w:pPr>
            <w:r w:rsidRPr="00907207">
              <w:rPr>
                <w:rFonts w:ascii="Times New Roman" w:eastAsia="Times New Roman" w:hAnsi="Times New Roman" w:cs="Times New Roman"/>
                <w:sz w:val="20"/>
              </w:rPr>
              <w:t>Yan Zhang(2023)</w:t>
            </w:r>
            <w:r w:rsidRPr="00907207">
              <w:rPr>
                <w:rFonts w:ascii="Times New Roman" w:eastAsia="Times New Roman" w:hAnsi="Times New Roman" w:cs="Times New Roman"/>
                <w:sz w:val="20"/>
              </w:rPr>
              <w:fldChar w:fldCharType="begin"/>
            </w:r>
            <w:r w:rsidR="00392E09">
              <w:rPr>
                <w:rFonts w:ascii="Times New Roman" w:eastAsia="Times New Roman" w:hAnsi="Times New Roman" w:cs="Times New Roman"/>
                <w:sz w:val="20"/>
              </w:rPr>
              <w:instrText xml:space="preserve"> ADDIN EN.CITE &lt;EndNote&gt;&lt;Cite&gt;&lt;Author&gt;Zhang&lt;/Author&gt;&lt;Year&gt;2023&lt;/Year&gt;&lt;RecNum&gt;106&lt;/RecNum&gt;&lt;DisplayText&gt;(Zhang, 2023)&lt;/DisplayText&gt;&lt;record&gt;&lt;rec-number&gt;106&lt;/rec-number&gt;&lt;foreign-keys&gt;&lt;key app="EN" db-id="xxxftases2zxd0edessv5aagd5ft2fpvfpvd" timestamp="1711441058"&gt;106&lt;/key&gt;&lt;/foreign-keys&gt;&lt;ref-type name="Journal Article"&gt;17&lt;/ref-type&gt;&lt;contributors&gt;&lt;authors&gt;&lt;author&gt;Zhang, Yan&lt;/author&gt;&lt;/authors&gt;&lt;/contributors&gt;&lt;titles&gt;&lt;title&gt;Fostering creativity in K12 education with gamification&lt;/title&gt;&lt;/titles&gt;&lt;dates&gt;&lt;year&gt;2023&lt;/year&gt;&lt;/dates&gt;&lt;urls&gt;&lt;/urls&gt;&lt;/record&gt;&lt;/Cite&gt;&lt;/EndNote&gt;</w:instrText>
            </w:r>
            <w:r w:rsidRPr="00907207">
              <w:rPr>
                <w:rFonts w:ascii="Times New Roman" w:eastAsia="Times New Roman" w:hAnsi="Times New Roman" w:cs="Times New Roman"/>
                <w:sz w:val="20"/>
              </w:rPr>
              <w:fldChar w:fldCharType="separate"/>
            </w:r>
            <w:r w:rsidR="00392E09">
              <w:rPr>
                <w:rFonts w:ascii="Times New Roman" w:eastAsia="Times New Roman" w:hAnsi="Times New Roman" w:cs="Times New Roman"/>
                <w:noProof/>
                <w:sz w:val="20"/>
              </w:rPr>
              <w:t>(Zhang, 2023)</w:t>
            </w:r>
            <w:r w:rsidRPr="00907207">
              <w:rPr>
                <w:rFonts w:ascii="Times New Roman" w:eastAsia="Times New Roman" w:hAnsi="Times New Roman" w:cs="Times New Roman"/>
                <w:sz w:val="20"/>
              </w:rPr>
              <w:fldChar w:fldCharType="end"/>
            </w:r>
          </w:p>
        </w:tc>
        <w:tc>
          <w:tcPr>
            <w:tcW w:w="2421" w:type="dxa"/>
            <w:gridSpan w:val="2"/>
          </w:tcPr>
          <w:p w14:paraId="55069A87" w14:textId="77777777" w:rsidR="009D722C" w:rsidRPr="00907207" w:rsidRDefault="009D722C" w:rsidP="00824E6C">
            <w:pPr>
              <w:autoSpaceDE w:val="0"/>
              <w:autoSpaceDN w:val="0"/>
              <w:adjustRightInd w:val="0"/>
              <w:rPr>
                <w:rFonts w:asciiTheme="majorBidi" w:hAnsiTheme="majorBidi" w:cstheme="majorBidi"/>
                <w:kern w:val="0"/>
                <w:sz w:val="20"/>
              </w:rPr>
            </w:pPr>
            <w:r w:rsidRPr="00907207">
              <w:rPr>
                <w:rFonts w:asciiTheme="majorBidi" w:hAnsiTheme="majorBidi" w:cstheme="majorBidi"/>
                <w:kern w:val="0"/>
                <w:sz w:val="20"/>
              </w:rPr>
              <w:t>Fostering creativity in K12 education with gamification</w:t>
            </w:r>
          </w:p>
          <w:p w14:paraId="79630B99" w14:textId="77777777" w:rsidR="009D722C" w:rsidRPr="00907207" w:rsidRDefault="009D722C" w:rsidP="00824E6C">
            <w:pPr>
              <w:autoSpaceDE w:val="0"/>
              <w:autoSpaceDN w:val="0"/>
              <w:adjustRightInd w:val="0"/>
              <w:rPr>
                <w:rFonts w:asciiTheme="majorBidi" w:hAnsiTheme="majorBidi" w:cstheme="majorBidi"/>
                <w:kern w:val="0"/>
                <w:sz w:val="20"/>
              </w:rPr>
            </w:pPr>
          </w:p>
          <w:p w14:paraId="67C0F5A0" w14:textId="77777777" w:rsidR="009D722C" w:rsidRPr="00907207" w:rsidRDefault="009D722C" w:rsidP="00824E6C">
            <w:pPr>
              <w:ind w:right="222"/>
              <w:rPr>
                <w:rFonts w:asciiTheme="majorBidi" w:eastAsia="Times New Roman" w:hAnsiTheme="majorBidi" w:cstheme="majorBidi"/>
                <w:sz w:val="20"/>
              </w:rPr>
            </w:pPr>
          </w:p>
        </w:tc>
        <w:tc>
          <w:tcPr>
            <w:tcW w:w="810" w:type="dxa"/>
            <w:gridSpan w:val="2"/>
          </w:tcPr>
          <w:p w14:paraId="709BDD81" w14:textId="77777777" w:rsidR="009D722C" w:rsidRPr="00907207" w:rsidRDefault="009D722C" w:rsidP="00824E6C">
            <w:pPr>
              <w:ind w:right="222"/>
              <w:rPr>
                <w:rFonts w:ascii="Times New Roman" w:eastAsia="Times New Roman" w:hAnsi="Times New Roman" w:cs="Times New Roman"/>
                <w:sz w:val="20"/>
              </w:rPr>
            </w:pPr>
            <w:r>
              <w:rPr>
                <w:rFonts w:ascii="Times New Roman" w:eastAsia="Times New Roman" w:hAnsi="Times New Roman" w:cs="Times New Roman"/>
                <w:sz w:val="20"/>
              </w:rPr>
              <w:t>4</w:t>
            </w:r>
          </w:p>
        </w:tc>
        <w:tc>
          <w:tcPr>
            <w:tcW w:w="1260" w:type="dxa"/>
            <w:gridSpan w:val="2"/>
          </w:tcPr>
          <w:p w14:paraId="268D8AA9" w14:textId="77777777" w:rsidR="009D722C" w:rsidRPr="00907207" w:rsidRDefault="009D722C" w:rsidP="00824E6C">
            <w:pPr>
              <w:ind w:right="222"/>
              <w:rPr>
                <w:rFonts w:ascii="Times New Roman" w:eastAsia="Times New Roman" w:hAnsi="Times New Roman" w:cs="Times New Roman"/>
                <w:sz w:val="20"/>
              </w:rPr>
            </w:pPr>
            <w:r w:rsidRPr="00907207">
              <w:rPr>
                <w:rFonts w:ascii="Times New Roman" w:eastAsia="Times New Roman" w:hAnsi="Times New Roman" w:cs="Times New Roman"/>
                <w:sz w:val="20"/>
              </w:rPr>
              <w:t>Both</w:t>
            </w:r>
            <w:r>
              <w:rPr>
                <w:rFonts w:ascii="Times New Roman" w:eastAsia="Times New Roman" w:hAnsi="Times New Roman" w:cs="Times New Roman"/>
                <w:sz w:val="20"/>
              </w:rPr>
              <w:t>,6-12 years</w:t>
            </w:r>
          </w:p>
        </w:tc>
        <w:tc>
          <w:tcPr>
            <w:tcW w:w="1540" w:type="dxa"/>
            <w:gridSpan w:val="2"/>
          </w:tcPr>
          <w:p w14:paraId="1F0D4558" w14:textId="77777777" w:rsidR="009D722C" w:rsidRPr="00907207" w:rsidRDefault="009D722C" w:rsidP="00824E6C">
            <w:pPr>
              <w:rPr>
                <w:rFonts w:ascii="Times New Roman" w:eastAsia="Times New Roman" w:hAnsi="Times New Roman" w:cs="Times New Roman"/>
                <w:sz w:val="20"/>
              </w:rPr>
            </w:pPr>
            <w:r w:rsidRPr="00907207">
              <w:rPr>
                <w:rFonts w:ascii="Times New Roman" w:eastAsia="Times New Roman" w:hAnsi="Times New Roman" w:cs="Times New Roman"/>
                <w:sz w:val="20"/>
              </w:rPr>
              <w:t>Gamification</w:t>
            </w:r>
          </w:p>
        </w:tc>
        <w:tc>
          <w:tcPr>
            <w:tcW w:w="1782" w:type="dxa"/>
          </w:tcPr>
          <w:p w14:paraId="5B2A138A" w14:textId="77777777" w:rsidR="009D722C" w:rsidRPr="00907207" w:rsidRDefault="009D722C" w:rsidP="00824E6C">
            <w:pPr>
              <w:rPr>
                <w:rFonts w:ascii="Times New Roman" w:eastAsia="Times New Roman" w:hAnsi="Times New Roman" w:cs="Times New Roman"/>
                <w:sz w:val="20"/>
              </w:rPr>
            </w:pPr>
            <w:r>
              <w:t>gamification mechanisms</w:t>
            </w:r>
          </w:p>
        </w:tc>
        <w:tc>
          <w:tcPr>
            <w:tcW w:w="1378" w:type="dxa"/>
            <w:gridSpan w:val="2"/>
          </w:tcPr>
          <w:p w14:paraId="783C756A" w14:textId="77777777" w:rsidR="009D722C" w:rsidRPr="0070448A" w:rsidRDefault="009D722C" w:rsidP="00824E6C">
            <w:pPr>
              <w:rPr>
                <w:rFonts w:asciiTheme="majorBidi" w:eastAsia="Times New Roman" w:hAnsiTheme="majorBidi" w:cstheme="majorBidi"/>
                <w:sz w:val="20"/>
                <w:szCs w:val="20"/>
              </w:rPr>
            </w:pPr>
            <w:r w:rsidRPr="0070448A">
              <w:rPr>
                <w:rFonts w:asciiTheme="majorBidi" w:eastAsia="Times New Roman" w:hAnsiTheme="majorBidi" w:cstheme="majorBidi"/>
                <w:sz w:val="20"/>
                <w:szCs w:val="20"/>
              </w:rPr>
              <w:t>EX &gt; CT</w:t>
            </w:r>
          </w:p>
        </w:tc>
        <w:tc>
          <w:tcPr>
            <w:tcW w:w="1389" w:type="dxa"/>
          </w:tcPr>
          <w:p w14:paraId="42714D02" w14:textId="77777777" w:rsidR="009D722C" w:rsidRPr="0070448A" w:rsidRDefault="009D722C" w:rsidP="00824E6C">
            <w:pPr>
              <w:rPr>
                <w:rFonts w:asciiTheme="majorBidi" w:eastAsia="Times New Roman" w:hAnsiTheme="majorBidi" w:cstheme="majorBidi"/>
                <w:sz w:val="20"/>
                <w:szCs w:val="20"/>
              </w:rPr>
            </w:pPr>
            <w:r w:rsidRPr="0070448A">
              <w:rPr>
                <w:rFonts w:asciiTheme="majorBidi" w:hAnsiTheme="majorBidi" w:cstheme="majorBidi"/>
                <w:sz w:val="20"/>
                <w:szCs w:val="20"/>
              </w:rPr>
              <w:t>the use of the snowball method, the sample size, a purposive sampling approach, self-report measures, extensively delve into the potential drawbacks</w:t>
            </w:r>
          </w:p>
        </w:tc>
      </w:tr>
    </w:tbl>
    <w:p w14:paraId="24EBDFE7" w14:textId="77777777" w:rsidR="009D722C" w:rsidRDefault="009D722C" w:rsidP="009D722C">
      <w:pPr>
        <w:spacing w:after="2" w:line="249" w:lineRule="auto"/>
        <w:ind w:left="-5" w:hanging="10"/>
        <w:rPr>
          <w:rFonts w:ascii="Times New Roman" w:eastAsia="Times New Roman" w:hAnsi="Times New Roman" w:cs="Times New Roman"/>
          <w:sz w:val="24"/>
          <w:highlight w:val="yellow"/>
        </w:rPr>
      </w:pPr>
    </w:p>
    <w:p w14:paraId="07F970B8" w14:textId="77777777" w:rsidR="009D722C" w:rsidRDefault="009D722C" w:rsidP="009D722C">
      <w:pPr>
        <w:spacing w:after="2" w:line="249" w:lineRule="auto"/>
        <w:ind w:left="-5" w:hanging="10"/>
        <w:rPr>
          <w:rFonts w:ascii="Times New Roman" w:eastAsia="Times New Roman" w:hAnsi="Times New Roman" w:cs="Times New Roman"/>
          <w:sz w:val="24"/>
          <w:highlight w:val="yellow"/>
        </w:rPr>
      </w:pPr>
    </w:p>
    <w:p w14:paraId="0766077B" w14:textId="77777777" w:rsidR="009D722C" w:rsidRDefault="009D722C" w:rsidP="009D722C">
      <w:pPr>
        <w:spacing w:after="0"/>
      </w:pPr>
    </w:p>
    <w:p w14:paraId="7039BBD8" w14:textId="77777777" w:rsidR="009D722C" w:rsidRDefault="009D722C" w:rsidP="009D722C"/>
    <w:p w14:paraId="71E83637" w14:textId="77777777" w:rsidR="009D722C" w:rsidRDefault="009D722C" w:rsidP="009D722C">
      <w:pPr>
        <w:rPr>
          <w:rtl/>
        </w:rPr>
      </w:pPr>
    </w:p>
    <w:p w14:paraId="7474D9C8" w14:textId="77777777" w:rsidR="009D722C" w:rsidRDefault="009D722C" w:rsidP="009D722C">
      <w:pPr>
        <w:rPr>
          <w:rtl/>
        </w:rPr>
      </w:pPr>
    </w:p>
    <w:p w14:paraId="41D3CCF6" w14:textId="77777777" w:rsidR="009D722C" w:rsidRDefault="009D722C" w:rsidP="009D722C"/>
    <w:p w14:paraId="1C1844DC" w14:textId="1DEC959D" w:rsidR="009D722C" w:rsidRDefault="009D722C" w:rsidP="009D722C"/>
    <w:p w14:paraId="724B06DA" w14:textId="77777777" w:rsidR="002A36E9" w:rsidRPr="0038636D" w:rsidRDefault="002A36E9" w:rsidP="00B339C1">
      <w:pPr>
        <w:rPr>
          <w:rFonts w:asciiTheme="majorBidi" w:hAnsiTheme="majorBidi" w:cstheme="majorBidi"/>
          <w:sz w:val="24"/>
          <w:szCs w:val="24"/>
        </w:rPr>
      </w:pPr>
    </w:p>
    <w:sectPr w:rsidR="002A36E9" w:rsidRPr="0038636D" w:rsidSect="007C38DC">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21721D" w14:textId="77777777" w:rsidR="00C1224F" w:rsidRDefault="00C1224F" w:rsidP="004817AF">
      <w:pPr>
        <w:spacing w:after="0" w:line="240" w:lineRule="auto"/>
      </w:pPr>
      <w:r>
        <w:separator/>
      </w:r>
    </w:p>
  </w:endnote>
  <w:endnote w:type="continuationSeparator" w:id="0">
    <w:p w14:paraId="4DD492D8" w14:textId="77777777" w:rsidR="00C1224F" w:rsidRDefault="00C1224F" w:rsidP="004817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PSMT">
    <w:altName w:val="MS Mincho"/>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 Nazanin">
    <w:panose1 w:val="00000400000000000000"/>
    <w:charset w:val="B2"/>
    <w:family w:val="auto"/>
    <w:pitch w:val="variable"/>
    <w:sig w:usb0="00002001" w:usb1="80000000" w:usb2="00000008" w:usb3="00000000" w:csb0="00000040" w:csb1="00000000"/>
  </w:font>
  <w:font w:name="CqtdpjTimesNewRomanPSMT">
    <w:altName w:val="Times New Roman"/>
    <w:panose1 w:val="00000000000000000000"/>
    <w:charset w:val="00"/>
    <w:family w:val="roman"/>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FC128D" w14:textId="77777777" w:rsidR="00C1224F" w:rsidRDefault="00C1224F" w:rsidP="004817AF">
      <w:pPr>
        <w:spacing w:after="0" w:line="240" w:lineRule="auto"/>
      </w:pPr>
      <w:r>
        <w:separator/>
      </w:r>
    </w:p>
  </w:footnote>
  <w:footnote w:type="continuationSeparator" w:id="0">
    <w:p w14:paraId="1E7B75DD" w14:textId="77777777" w:rsidR="00C1224F" w:rsidRDefault="00C1224F" w:rsidP="004817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CEB6132"/>
    <w:multiLevelType w:val="multilevel"/>
    <w:tmpl w:val="180612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323587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APA 7th&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2A36E9"/>
    <w:rsid w:val="00006093"/>
    <w:rsid w:val="000371F5"/>
    <w:rsid w:val="000375C4"/>
    <w:rsid w:val="00045DDF"/>
    <w:rsid w:val="000517AC"/>
    <w:rsid w:val="00052C96"/>
    <w:rsid w:val="00054DEF"/>
    <w:rsid w:val="00056E09"/>
    <w:rsid w:val="000602AA"/>
    <w:rsid w:val="000633A1"/>
    <w:rsid w:val="00067BF5"/>
    <w:rsid w:val="0008334A"/>
    <w:rsid w:val="00094019"/>
    <w:rsid w:val="000A281F"/>
    <w:rsid w:val="000A2BB8"/>
    <w:rsid w:val="000A2DB6"/>
    <w:rsid w:val="000C4CA2"/>
    <w:rsid w:val="000C5E8E"/>
    <w:rsid w:val="000D188F"/>
    <w:rsid w:val="000E4236"/>
    <w:rsid w:val="000E5F40"/>
    <w:rsid w:val="000F6D0D"/>
    <w:rsid w:val="00101B1C"/>
    <w:rsid w:val="00120F29"/>
    <w:rsid w:val="00120FC2"/>
    <w:rsid w:val="00122621"/>
    <w:rsid w:val="00125127"/>
    <w:rsid w:val="00131555"/>
    <w:rsid w:val="00132446"/>
    <w:rsid w:val="0015316F"/>
    <w:rsid w:val="0015425D"/>
    <w:rsid w:val="00154EB6"/>
    <w:rsid w:val="00162DC7"/>
    <w:rsid w:val="00167C19"/>
    <w:rsid w:val="00167E39"/>
    <w:rsid w:val="00170015"/>
    <w:rsid w:val="00173468"/>
    <w:rsid w:val="00177531"/>
    <w:rsid w:val="00183430"/>
    <w:rsid w:val="00190DB2"/>
    <w:rsid w:val="001934B4"/>
    <w:rsid w:val="0019494A"/>
    <w:rsid w:val="001A071F"/>
    <w:rsid w:val="001A3264"/>
    <w:rsid w:val="001A4219"/>
    <w:rsid w:val="001B0B00"/>
    <w:rsid w:val="001B1A5C"/>
    <w:rsid w:val="001B1E16"/>
    <w:rsid w:val="001B2CCA"/>
    <w:rsid w:val="001C2600"/>
    <w:rsid w:val="001C5E3F"/>
    <w:rsid w:val="001C6315"/>
    <w:rsid w:val="001E0D0B"/>
    <w:rsid w:val="001E1DCF"/>
    <w:rsid w:val="00202DF4"/>
    <w:rsid w:val="00203B8D"/>
    <w:rsid w:val="00207776"/>
    <w:rsid w:val="00211A9A"/>
    <w:rsid w:val="00212A2A"/>
    <w:rsid w:val="002154AF"/>
    <w:rsid w:val="00216DCA"/>
    <w:rsid w:val="00221756"/>
    <w:rsid w:val="00221C26"/>
    <w:rsid w:val="00222B9B"/>
    <w:rsid w:val="00223F95"/>
    <w:rsid w:val="002328CC"/>
    <w:rsid w:val="0023563C"/>
    <w:rsid w:val="002401F5"/>
    <w:rsid w:val="00240887"/>
    <w:rsid w:val="002442D6"/>
    <w:rsid w:val="00257443"/>
    <w:rsid w:val="00271741"/>
    <w:rsid w:val="0027437E"/>
    <w:rsid w:val="002757CF"/>
    <w:rsid w:val="00284502"/>
    <w:rsid w:val="00291529"/>
    <w:rsid w:val="00294268"/>
    <w:rsid w:val="002A0129"/>
    <w:rsid w:val="002A36E9"/>
    <w:rsid w:val="002A3B38"/>
    <w:rsid w:val="002B24A1"/>
    <w:rsid w:val="002B3196"/>
    <w:rsid w:val="002B6AA9"/>
    <w:rsid w:val="002B74E0"/>
    <w:rsid w:val="002B790F"/>
    <w:rsid w:val="002B7A62"/>
    <w:rsid w:val="002C469F"/>
    <w:rsid w:val="002C5F26"/>
    <w:rsid w:val="002C6A9D"/>
    <w:rsid w:val="002D016B"/>
    <w:rsid w:val="002D2E83"/>
    <w:rsid w:val="002D7D2D"/>
    <w:rsid w:val="002E010B"/>
    <w:rsid w:val="002E5778"/>
    <w:rsid w:val="002F01E8"/>
    <w:rsid w:val="002F3814"/>
    <w:rsid w:val="0030015C"/>
    <w:rsid w:val="003015D3"/>
    <w:rsid w:val="00303899"/>
    <w:rsid w:val="0031539D"/>
    <w:rsid w:val="003231FD"/>
    <w:rsid w:val="00325A88"/>
    <w:rsid w:val="003352C5"/>
    <w:rsid w:val="003355FD"/>
    <w:rsid w:val="003418D8"/>
    <w:rsid w:val="00341A92"/>
    <w:rsid w:val="00342D58"/>
    <w:rsid w:val="0035143B"/>
    <w:rsid w:val="00351FC3"/>
    <w:rsid w:val="00352762"/>
    <w:rsid w:val="00363F49"/>
    <w:rsid w:val="00367891"/>
    <w:rsid w:val="0037070A"/>
    <w:rsid w:val="0037291F"/>
    <w:rsid w:val="00373CAA"/>
    <w:rsid w:val="003809B2"/>
    <w:rsid w:val="00385448"/>
    <w:rsid w:val="0038636D"/>
    <w:rsid w:val="00392E09"/>
    <w:rsid w:val="00396151"/>
    <w:rsid w:val="00397251"/>
    <w:rsid w:val="003A3BD8"/>
    <w:rsid w:val="003A566F"/>
    <w:rsid w:val="003B7F2D"/>
    <w:rsid w:val="003D2164"/>
    <w:rsid w:val="003D4B3B"/>
    <w:rsid w:val="003D51F4"/>
    <w:rsid w:val="003D566B"/>
    <w:rsid w:val="003E411A"/>
    <w:rsid w:val="003E4217"/>
    <w:rsid w:val="003F02AA"/>
    <w:rsid w:val="003F1DDC"/>
    <w:rsid w:val="003F2078"/>
    <w:rsid w:val="004127CD"/>
    <w:rsid w:val="00412AA1"/>
    <w:rsid w:val="00433412"/>
    <w:rsid w:val="004346EF"/>
    <w:rsid w:val="00445C58"/>
    <w:rsid w:val="00453E21"/>
    <w:rsid w:val="00457A2B"/>
    <w:rsid w:val="0046355E"/>
    <w:rsid w:val="0046641C"/>
    <w:rsid w:val="004710BC"/>
    <w:rsid w:val="00480BC9"/>
    <w:rsid w:val="004817AF"/>
    <w:rsid w:val="00481AF3"/>
    <w:rsid w:val="004A63AD"/>
    <w:rsid w:val="004A67A2"/>
    <w:rsid w:val="004B6A7C"/>
    <w:rsid w:val="004C3505"/>
    <w:rsid w:val="004C5059"/>
    <w:rsid w:val="004D758A"/>
    <w:rsid w:val="004F24F7"/>
    <w:rsid w:val="004F4EBB"/>
    <w:rsid w:val="00505FA8"/>
    <w:rsid w:val="005170EE"/>
    <w:rsid w:val="00520229"/>
    <w:rsid w:val="00525C81"/>
    <w:rsid w:val="00534458"/>
    <w:rsid w:val="00541DCF"/>
    <w:rsid w:val="00543445"/>
    <w:rsid w:val="00551710"/>
    <w:rsid w:val="0055232A"/>
    <w:rsid w:val="00560D7F"/>
    <w:rsid w:val="005650EC"/>
    <w:rsid w:val="005700C1"/>
    <w:rsid w:val="005745D9"/>
    <w:rsid w:val="005A0AF5"/>
    <w:rsid w:val="005A32CF"/>
    <w:rsid w:val="005A56BE"/>
    <w:rsid w:val="005B4626"/>
    <w:rsid w:val="005B6105"/>
    <w:rsid w:val="005C04E6"/>
    <w:rsid w:val="005C4D16"/>
    <w:rsid w:val="005C769A"/>
    <w:rsid w:val="005D15E6"/>
    <w:rsid w:val="005D3B56"/>
    <w:rsid w:val="005D7CF8"/>
    <w:rsid w:val="005F0F49"/>
    <w:rsid w:val="006219BB"/>
    <w:rsid w:val="006236B5"/>
    <w:rsid w:val="006236F8"/>
    <w:rsid w:val="00631896"/>
    <w:rsid w:val="00635C41"/>
    <w:rsid w:val="00643028"/>
    <w:rsid w:val="0065293E"/>
    <w:rsid w:val="0065435D"/>
    <w:rsid w:val="006601E8"/>
    <w:rsid w:val="00660D21"/>
    <w:rsid w:val="006764D5"/>
    <w:rsid w:val="006925D4"/>
    <w:rsid w:val="00695727"/>
    <w:rsid w:val="006A54D8"/>
    <w:rsid w:val="006B3D8F"/>
    <w:rsid w:val="006B55BB"/>
    <w:rsid w:val="006B5E5F"/>
    <w:rsid w:val="006B7291"/>
    <w:rsid w:val="006B7BE7"/>
    <w:rsid w:val="006C4F43"/>
    <w:rsid w:val="006D2DAE"/>
    <w:rsid w:val="006D5994"/>
    <w:rsid w:val="006D7C7C"/>
    <w:rsid w:val="006D7D7C"/>
    <w:rsid w:val="006E13AB"/>
    <w:rsid w:val="006E20CF"/>
    <w:rsid w:val="006E2715"/>
    <w:rsid w:val="006F621C"/>
    <w:rsid w:val="00702810"/>
    <w:rsid w:val="00713880"/>
    <w:rsid w:val="00721A24"/>
    <w:rsid w:val="00722953"/>
    <w:rsid w:val="00724FD3"/>
    <w:rsid w:val="00740177"/>
    <w:rsid w:val="00740CCB"/>
    <w:rsid w:val="00741C27"/>
    <w:rsid w:val="0074670A"/>
    <w:rsid w:val="0074733B"/>
    <w:rsid w:val="007538B0"/>
    <w:rsid w:val="00760481"/>
    <w:rsid w:val="0076095F"/>
    <w:rsid w:val="0076123B"/>
    <w:rsid w:val="0076336A"/>
    <w:rsid w:val="0077113B"/>
    <w:rsid w:val="00772551"/>
    <w:rsid w:val="007731E0"/>
    <w:rsid w:val="007753BF"/>
    <w:rsid w:val="007865C1"/>
    <w:rsid w:val="007B0AC8"/>
    <w:rsid w:val="007B6A67"/>
    <w:rsid w:val="007C38DC"/>
    <w:rsid w:val="007C7179"/>
    <w:rsid w:val="007D046D"/>
    <w:rsid w:val="007D2552"/>
    <w:rsid w:val="007E4869"/>
    <w:rsid w:val="007F1B69"/>
    <w:rsid w:val="007F1BE7"/>
    <w:rsid w:val="007F467A"/>
    <w:rsid w:val="00803C40"/>
    <w:rsid w:val="00804821"/>
    <w:rsid w:val="00810C62"/>
    <w:rsid w:val="00812C6C"/>
    <w:rsid w:val="00817E8E"/>
    <w:rsid w:val="00825560"/>
    <w:rsid w:val="008263FB"/>
    <w:rsid w:val="00832B1B"/>
    <w:rsid w:val="008351F2"/>
    <w:rsid w:val="00835BFC"/>
    <w:rsid w:val="008618FC"/>
    <w:rsid w:val="008729B0"/>
    <w:rsid w:val="00883AE9"/>
    <w:rsid w:val="00890010"/>
    <w:rsid w:val="00894093"/>
    <w:rsid w:val="008A34D5"/>
    <w:rsid w:val="008B3736"/>
    <w:rsid w:val="008C1292"/>
    <w:rsid w:val="008D4D24"/>
    <w:rsid w:val="008F159F"/>
    <w:rsid w:val="0090328E"/>
    <w:rsid w:val="00905323"/>
    <w:rsid w:val="009161CD"/>
    <w:rsid w:val="00916334"/>
    <w:rsid w:val="0094285F"/>
    <w:rsid w:val="00944F28"/>
    <w:rsid w:val="009473AE"/>
    <w:rsid w:val="00947F84"/>
    <w:rsid w:val="00956409"/>
    <w:rsid w:val="00965200"/>
    <w:rsid w:val="00970859"/>
    <w:rsid w:val="00975C57"/>
    <w:rsid w:val="00975F32"/>
    <w:rsid w:val="00975F76"/>
    <w:rsid w:val="00977527"/>
    <w:rsid w:val="00994799"/>
    <w:rsid w:val="009A28CC"/>
    <w:rsid w:val="009A657D"/>
    <w:rsid w:val="009A68A5"/>
    <w:rsid w:val="009D16DC"/>
    <w:rsid w:val="009D722C"/>
    <w:rsid w:val="009E05E0"/>
    <w:rsid w:val="00A001AF"/>
    <w:rsid w:val="00A00EAF"/>
    <w:rsid w:val="00A13144"/>
    <w:rsid w:val="00A135C3"/>
    <w:rsid w:val="00A165E4"/>
    <w:rsid w:val="00A20D09"/>
    <w:rsid w:val="00A238DF"/>
    <w:rsid w:val="00A31A63"/>
    <w:rsid w:val="00A41863"/>
    <w:rsid w:val="00A42609"/>
    <w:rsid w:val="00A449F7"/>
    <w:rsid w:val="00A5061F"/>
    <w:rsid w:val="00A52C78"/>
    <w:rsid w:val="00A55AB8"/>
    <w:rsid w:val="00A74E56"/>
    <w:rsid w:val="00A8025F"/>
    <w:rsid w:val="00A82A6C"/>
    <w:rsid w:val="00A852C9"/>
    <w:rsid w:val="00A9304E"/>
    <w:rsid w:val="00AA7F3D"/>
    <w:rsid w:val="00AB5F68"/>
    <w:rsid w:val="00AB74A1"/>
    <w:rsid w:val="00AC7ED6"/>
    <w:rsid w:val="00AD3CC6"/>
    <w:rsid w:val="00AD7029"/>
    <w:rsid w:val="00AE094A"/>
    <w:rsid w:val="00AF0420"/>
    <w:rsid w:val="00AF4EF7"/>
    <w:rsid w:val="00AF583F"/>
    <w:rsid w:val="00B106A4"/>
    <w:rsid w:val="00B1732A"/>
    <w:rsid w:val="00B20726"/>
    <w:rsid w:val="00B20EED"/>
    <w:rsid w:val="00B339C1"/>
    <w:rsid w:val="00B37D42"/>
    <w:rsid w:val="00B40E1F"/>
    <w:rsid w:val="00B41DE9"/>
    <w:rsid w:val="00B44CEA"/>
    <w:rsid w:val="00B459A1"/>
    <w:rsid w:val="00B61EAA"/>
    <w:rsid w:val="00B71AFB"/>
    <w:rsid w:val="00B73E21"/>
    <w:rsid w:val="00B81AA2"/>
    <w:rsid w:val="00B8502E"/>
    <w:rsid w:val="00B855C5"/>
    <w:rsid w:val="00B943B2"/>
    <w:rsid w:val="00B94443"/>
    <w:rsid w:val="00B970AD"/>
    <w:rsid w:val="00BA0E33"/>
    <w:rsid w:val="00BA5642"/>
    <w:rsid w:val="00BB5C07"/>
    <w:rsid w:val="00BB6F0E"/>
    <w:rsid w:val="00BC1BAE"/>
    <w:rsid w:val="00BC2EB2"/>
    <w:rsid w:val="00BC378A"/>
    <w:rsid w:val="00BD14AA"/>
    <w:rsid w:val="00BD4825"/>
    <w:rsid w:val="00BD5F03"/>
    <w:rsid w:val="00BE388D"/>
    <w:rsid w:val="00BE5440"/>
    <w:rsid w:val="00C1224F"/>
    <w:rsid w:val="00C24D58"/>
    <w:rsid w:val="00C353E0"/>
    <w:rsid w:val="00C42DA7"/>
    <w:rsid w:val="00C45331"/>
    <w:rsid w:val="00C54367"/>
    <w:rsid w:val="00C54982"/>
    <w:rsid w:val="00C54C1B"/>
    <w:rsid w:val="00C61B8F"/>
    <w:rsid w:val="00C628B7"/>
    <w:rsid w:val="00C66840"/>
    <w:rsid w:val="00C832B1"/>
    <w:rsid w:val="00C83D71"/>
    <w:rsid w:val="00C93A7C"/>
    <w:rsid w:val="00CA06F3"/>
    <w:rsid w:val="00CA7924"/>
    <w:rsid w:val="00CB5707"/>
    <w:rsid w:val="00CC11AD"/>
    <w:rsid w:val="00CC668F"/>
    <w:rsid w:val="00CC79FD"/>
    <w:rsid w:val="00CE6DA6"/>
    <w:rsid w:val="00CF606E"/>
    <w:rsid w:val="00D06693"/>
    <w:rsid w:val="00D07B4B"/>
    <w:rsid w:val="00D07C39"/>
    <w:rsid w:val="00D17F96"/>
    <w:rsid w:val="00D21AC6"/>
    <w:rsid w:val="00D25E98"/>
    <w:rsid w:val="00D30638"/>
    <w:rsid w:val="00D472A5"/>
    <w:rsid w:val="00D511CC"/>
    <w:rsid w:val="00D53447"/>
    <w:rsid w:val="00D611F5"/>
    <w:rsid w:val="00D62796"/>
    <w:rsid w:val="00D651B1"/>
    <w:rsid w:val="00D657FB"/>
    <w:rsid w:val="00D666ED"/>
    <w:rsid w:val="00D67D69"/>
    <w:rsid w:val="00D70B8F"/>
    <w:rsid w:val="00D80F4F"/>
    <w:rsid w:val="00D8112A"/>
    <w:rsid w:val="00D82CE9"/>
    <w:rsid w:val="00D8435C"/>
    <w:rsid w:val="00D85D97"/>
    <w:rsid w:val="00D9650B"/>
    <w:rsid w:val="00DA2532"/>
    <w:rsid w:val="00DA4F5B"/>
    <w:rsid w:val="00DA70C5"/>
    <w:rsid w:val="00DA7F8D"/>
    <w:rsid w:val="00DB3831"/>
    <w:rsid w:val="00DB6802"/>
    <w:rsid w:val="00DB6C1D"/>
    <w:rsid w:val="00DC0F4E"/>
    <w:rsid w:val="00DD3BAE"/>
    <w:rsid w:val="00DD7129"/>
    <w:rsid w:val="00DE1CDC"/>
    <w:rsid w:val="00DE37DE"/>
    <w:rsid w:val="00DF1C07"/>
    <w:rsid w:val="00DF234D"/>
    <w:rsid w:val="00DF71F0"/>
    <w:rsid w:val="00E003D5"/>
    <w:rsid w:val="00E00667"/>
    <w:rsid w:val="00E01E47"/>
    <w:rsid w:val="00E02C80"/>
    <w:rsid w:val="00E03D4C"/>
    <w:rsid w:val="00E11BA3"/>
    <w:rsid w:val="00E234A4"/>
    <w:rsid w:val="00E24AC2"/>
    <w:rsid w:val="00E24C42"/>
    <w:rsid w:val="00E25DF5"/>
    <w:rsid w:val="00E322CF"/>
    <w:rsid w:val="00E33DC8"/>
    <w:rsid w:val="00E407B4"/>
    <w:rsid w:val="00E412FC"/>
    <w:rsid w:val="00E44A5D"/>
    <w:rsid w:val="00E46FA5"/>
    <w:rsid w:val="00E50CEB"/>
    <w:rsid w:val="00E52A5E"/>
    <w:rsid w:val="00E6169E"/>
    <w:rsid w:val="00E67AE7"/>
    <w:rsid w:val="00E77508"/>
    <w:rsid w:val="00E812F3"/>
    <w:rsid w:val="00E81B06"/>
    <w:rsid w:val="00E84749"/>
    <w:rsid w:val="00E90EBA"/>
    <w:rsid w:val="00E9132D"/>
    <w:rsid w:val="00E96992"/>
    <w:rsid w:val="00E97EE5"/>
    <w:rsid w:val="00EA3307"/>
    <w:rsid w:val="00EA5777"/>
    <w:rsid w:val="00EA7376"/>
    <w:rsid w:val="00EB0617"/>
    <w:rsid w:val="00EB5880"/>
    <w:rsid w:val="00EC3122"/>
    <w:rsid w:val="00EC4C1E"/>
    <w:rsid w:val="00EC549A"/>
    <w:rsid w:val="00ED0186"/>
    <w:rsid w:val="00ED342A"/>
    <w:rsid w:val="00ED52D2"/>
    <w:rsid w:val="00EE255C"/>
    <w:rsid w:val="00EF0A50"/>
    <w:rsid w:val="00EF2220"/>
    <w:rsid w:val="00F07E57"/>
    <w:rsid w:val="00F118FA"/>
    <w:rsid w:val="00F141F4"/>
    <w:rsid w:val="00F220B5"/>
    <w:rsid w:val="00F226D4"/>
    <w:rsid w:val="00F22838"/>
    <w:rsid w:val="00F26EA8"/>
    <w:rsid w:val="00F460AD"/>
    <w:rsid w:val="00F47903"/>
    <w:rsid w:val="00F8069C"/>
    <w:rsid w:val="00F86162"/>
    <w:rsid w:val="00F863F4"/>
    <w:rsid w:val="00F8748E"/>
    <w:rsid w:val="00F922EF"/>
    <w:rsid w:val="00F92FA0"/>
    <w:rsid w:val="00F946CA"/>
    <w:rsid w:val="00F94B31"/>
    <w:rsid w:val="00F96223"/>
    <w:rsid w:val="00FA566C"/>
    <w:rsid w:val="00FB539E"/>
    <w:rsid w:val="00FB574F"/>
    <w:rsid w:val="00FC312E"/>
    <w:rsid w:val="00FD2F87"/>
    <w:rsid w:val="00FD51E6"/>
    <w:rsid w:val="00FE066E"/>
    <w:rsid w:val="00FE0F8B"/>
    <w:rsid w:val="00FE644F"/>
    <w:rsid w:val="00FF7F8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78BCCB"/>
  <w15:chartTrackingRefBased/>
  <w15:docId w15:val="{DD601CA9-9D6A-45E9-88DE-6CCBA271E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3231FD"/>
    <w:pPr>
      <w:spacing w:before="100" w:beforeAutospacing="1" w:after="100" w:afterAutospacing="1" w:line="240" w:lineRule="auto"/>
      <w:outlineLvl w:val="1"/>
    </w:pPr>
    <w:rPr>
      <w:rFonts w:ascii="Times New Roman" w:eastAsia="Times New Roman" w:hAnsi="Times New Roman" w:cs="Times New Roman"/>
      <w:b/>
      <w:bCs/>
      <w:kern w:val="0"/>
      <w:sz w:val="36"/>
      <w:szCs w:val="36"/>
      <w14:ligatures w14:val="none"/>
    </w:rPr>
  </w:style>
  <w:style w:type="paragraph" w:styleId="Heading3">
    <w:name w:val="heading 3"/>
    <w:basedOn w:val="Normal"/>
    <w:link w:val="Heading3Char"/>
    <w:uiPriority w:val="9"/>
    <w:qFormat/>
    <w:rsid w:val="003231FD"/>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BibliographyTitle">
    <w:name w:val="EndNote Bibliography Title"/>
    <w:basedOn w:val="Normal"/>
    <w:link w:val="EndNoteBibliographyTitleChar"/>
    <w:rsid w:val="002A36E9"/>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2A36E9"/>
    <w:rPr>
      <w:rFonts w:ascii="Calibri" w:hAnsi="Calibri" w:cs="Calibri"/>
      <w:noProof/>
    </w:rPr>
  </w:style>
  <w:style w:type="paragraph" w:customStyle="1" w:styleId="EndNoteBibliography">
    <w:name w:val="EndNote Bibliography"/>
    <w:basedOn w:val="Normal"/>
    <w:link w:val="EndNoteBibliographyChar"/>
    <w:rsid w:val="002A36E9"/>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2A36E9"/>
    <w:rPr>
      <w:rFonts w:ascii="Calibri" w:hAnsi="Calibri" w:cs="Calibri"/>
      <w:noProof/>
    </w:rPr>
  </w:style>
  <w:style w:type="paragraph" w:styleId="FootnoteText">
    <w:name w:val="footnote text"/>
    <w:basedOn w:val="Normal"/>
    <w:link w:val="FootnoteTextChar"/>
    <w:uiPriority w:val="99"/>
    <w:semiHidden/>
    <w:unhideWhenUsed/>
    <w:rsid w:val="004817A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817AF"/>
    <w:rPr>
      <w:sz w:val="20"/>
      <w:szCs w:val="20"/>
    </w:rPr>
  </w:style>
  <w:style w:type="character" w:styleId="FootnoteReference">
    <w:name w:val="footnote reference"/>
    <w:basedOn w:val="DefaultParagraphFont"/>
    <w:uiPriority w:val="99"/>
    <w:semiHidden/>
    <w:unhideWhenUsed/>
    <w:rsid w:val="004817AF"/>
    <w:rPr>
      <w:vertAlign w:val="superscript"/>
    </w:rPr>
  </w:style>
  <w:style w:type="table" w:styleId="TableGrid">
    <w:name w:val="Table Grid"/>
    <w:basedOn w:val="TableNormal"/>
    <w:uiPriority w:val="39"/>
    <w:rsid w:val="009D72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A7F8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Heading2Char">
    <w:name w:val="Heading 2 Char"/>
    <w:basedOn w:val="DefaultParagraphFont"/>
    <w:link w:val="Heading2"/>
    <w:uiPriority w:val="9"/>
    <w:rsid w:val="003231FD"/>
    <w:rPr>
      <w:rFonts w:ascii="Times New Roman" w:eastAsia="Times New Roman" w:hAnsi="Times New Roman" w:cs="Times New Roman"/>
      <w:b/>
      <w:bCs/>
      <w:kern w:val="0"/>
      <w:sz w:val="36"/>
      <w:szCs w:val="36"/>
      <w14:ligatures w14:val="none"/>
    </w:rPr>
  </w:style>
  <w:style w:type="character" w:customStyle="1" w:styleId="Heading3Char">
    <w:name w:val="Heading 3 Char"/>
    <w:basedOn w:val="DefaultParagraphFont"/>
    <w:link w:val="Heading3"/>
    <w:uiPriority w:val="9"/>
    <w:rsid w:val="003231FD"/>
    <w:rPr>
      <w:rFonts w:ascii="Times New Roman" w:eastAsia="Times New Roman" w:hAnsi="Times New Roman" w:cs="Times New Roman"/>
      <w:b/>
      <w:bCs/>
      <w:kern w:val="0"/>
      <w:sz w:val="27"/>
      <w:szCs w:val="27"/>
      <w14:ligatures w14:val="none"/>
    </w:rPr>
  </w:style>
  <w:style w:type="paragraph" w:customStyle="1" w:styleId="last">
    <w:name w:val="last"/>
    <w:basedOn w:val="Normal"/>
    <w:rsid w:val="003231F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fontstyle21">
    <w:name w:val="fontstyle21"/>
    <w:basedOn w:val="DefaultParagraphFont"/>
    <w:rsid w:val="00A001AF"/>
    <w:rPr>
      <w:rFonts w:ascii="TimesNewRomanPSMT" w:hAnsi="TimesNewRomanPSMT" w:hint="default"/>
      <w:b w:val="0"/>
      <w:bCs w:val="0"/>
      <w:i w:val="0"/>
      <w:iCs w:val="0"/>
      <w:color w:val="242021"/>
      <w:sz w:val="20"/>
      <w:szCs w:val="20"/>
    </w:rPr>
  </w:style>
  <w:style w:type="character" w:styleId="Hyperlink">
    <w:name w:val="Hyperlink"/>
    <w:basedOn w:val="DefaultParagraphFont"/>
    <w:uiPriority w:val="99"/>
    <w:unhideWhenUsed/>
    <w:rsid w:val="00916334"/>
    <w:rPr>
      <w:color w:val="0000FF"/>
      <w:u w:val="single"/>
    </w:rPr>
  </w:style>
  <w:style w:type="paragraph" w:customStyle="1" w:styleId="Heading21">
    <w:name w:val="Heading 21"/>
    <w:basedOn w:val="Normal"/>
    <w:next w:val="Normal"/>
    <w:uiPriority w:val="9"/>
    <w:semiHidden/>
    <w:unhideWhenUsed/>
    <w:qFormat/>
    <w:rsid w:val="00D82CE9"/>
    <w:pPr>
      <w:keepNext/>
      <w:keepLines/>
      <w:spacing w:before="40" w:after="0"/>
      <w:outlineLvl w:val="1"/>
    </w:pPr>
    <w:rPr>
      <w:rFonts w:ascii="Calibri Light" w:eastAsia="Times New Roman" w:hAnsi="Calibri Light" w:cs="Times New Roman"/>
      <w:color w:val="2E74B5"/>
      <w:kern w:val="0"/>
      <w:sz w:val="26"/>
      <w:szCs w:val="26"/>
      <w14:ligatures w14:val="none"/>
    </w:rPr>
  </w:style>
  <w:style w:type="character" w:styleId="UnresolvedMention">
    <w:name w:val="Unresolved Mention"/>
    <w:basedOn w:val="DefaultParagraphFont"/>
    <w:uiPriority w:val="99"/>
    <w:semiHidden/>
    <w:unhideWhenUsed/>
    <w:rsid w:val="00B37D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115281">
      <w:bodyDiv w:val="1"/>
      <w:marLeft w:val="0"/>
      <w:marRight w:val="0"/>
      <w:marTop w:val="0"/>
      <w:marBottom w:val="0"/>
      <w:divBdr>
        <w:top w:val="none" w:sz="0" w:space="0" w:color="auto"/>
        <w:left w:val="none" w:sz="0" w:space="0" w:color="auto"/>
        <w:bottom w:val="none" w:sz="0" w:space="0" w:color="auto"/>
        <w:right w:val="none" w:sz="0" w:space="0" w:color="auto"/>
      </w:divBdr>
    </w:div>
    <w:div w:id="83303664">
      <w:bodyDiv w:val="1"/>
      <w:marLeft w:val="0"/>
      <w:marRight w:val="0"/>
      <w:marTop w:val="0"/>
      <w:marBottom w:val="0"/>
      <w:divBdr>
        <w:top w:val="none" w:sz="0" w:space="0" w:color="auto"/>
        <w:left w:val="none" w:sz="0" w:space="0" w:color="auto"/>
        <w:bottom w:val="none" w:sz="0" w:space="0" w:color="auto"/>
        <w:right w:val="none" w:sz="0" w:space="0" w:color="auto"/>
      </w:divBdr>
    </w:div>
    <w:div w:id="142308496">
      <w:bodyDiv w:val="1"/>
      <w:marLeft w:val="0"/>
      <w:marRight w:val="0"/>
      <w:marTop w:val="0"/>
      <w:marBottom w:val="0"/>
      <w:divBdr>
        <w:top w:val="none" w:sz="0" w:space="0" w:color="auto"/>
        <w:left w:val="none" w:sz="0" w:space="0" w:color="auto"/>
        <w:bottom w:val="none" w:sz="0" w:space="0" w:color="auto"/>
        <w:right w:val="none" w:sz="0" w:space="0" w:color="auto"/>
      </w:divBdr>
    </w:div>
    <w:div w:id="154879178">
      <w:bodyDiv w:val="1"/>
      <w:marLeft w:val="0"/>
      <w:marRight w:val="0"/>
      <w:marTop w:val="0"/>
      <w:marBottom w:val="0"/>
      <w:divBdr>
        <w:top w:val="none" w:sz="0" w:space="0" w:color="auto"/>
        <w:left w:val="none" w:sz="0" w:space="0" w:color="auto"/>
        <w:bottom w:val="none" w:sz="0" w:space="0" w:color="auto"/>
        <w:right w:val="none" w:sz="0" w:space="0" w:color="auto"/>
      </w:divBdr>
    </w:div>
    <w:div w:id="162009552">
      <w:bodyDiv w:val="1"/>
      <w:marLeft w:val="0"/>
      <w:marRight w:val="0"/>
      <w:marTop w:val="0"/>
      <w:marBottom w:val="0"/>
      <w:divBdr>
        <w:top w:val="none" w:sz="0" w:space="0" w:color="auto"/>
        <w:left w:val="none" w:sz="0" w:space="0" w:color="auto"/>
        <w:bottom w:val="none" w:sz="0" w:space="0" w:color="auto"/>
        <w:right w:val="none" w:sz="0" w:space="0" w:color="auto"/>
      </w:divBdr>
    </w:div>
    <w:div w:id="214435021">
      <w:bodyDiv w:val="1"/>
      <w:marLeft w:val="0"/>
      <w:marRight w:val="0"/>
      <w:marTop w:val="0"/>
      <w:marBottom w:val="0"/>
      <w:divBdr>
        <w:top w:val="none" w:sz="0" w:space="0" w:color="auto"/>
        <w:left w:val="none" w:sz="0" w:space="0" w:color="auto"/>
        <w:bottom w:val="none" w:sz="0" w:space="0" w:color="auto"/>
        <w:right w:val="none" w:sz="0" w:space="0" w:color="auto"/>
      </w:divBdr>
    </w:div>
    <w:div w:id="222566329">
      <w:bodyDiv w:val="1"/>
      <w:marLeft w:val="0"/>
      <w:marRight w:val="0"/>
      <w:marTop w:val="0"/>
      <w:marBottom w:val="0"/>
      <w:divBdr>
        <w:top w:val="none" w:sz="0" w:space="0" w:color="auto"/>
        <w:left w:val="none" w:sz="0" w:space="0" w:color="auto"/>
        <w:bottom w:val="none" w:sz="0" w:space="0" w:color="auto"/>
        <w:right w:val="none" w:sz="0" w:space="0" w:color="auto"/>
      </w:divBdr>
    </w:div>
    <w:div w:id="256911564">
      <w:bodyDiv w:val="1"/>
      <w:marLeft w:val="0"/>
      <w:marRight w:val="0"/>
      <w:marTop w:val="0"/>
      <w:marBottom w:val="0"/>
      <w:divBdr>
        <w:top w:val="none" w:sz="0" w:space="0" w:color="auto"/>
        <w:left w:val="none" w:sz="0" w:space="0" w:color="auto"/>
        <w:bottom w:val="none" w:sz="0" w:space="0" w:color="auto"/>
        <w:right w:val="none" w:sz="0" w:space="0" w:color="auto"/>
      </w:divBdr>
    </w:div>
    <w:div w:id="357395248">
      <w:bodyDiv w:val="1"/>
      <w:marLeft w:val="0"/>
      <w:marRight w:val="0"/>
      <w:marTop w:val="0"/>
      <w:marBottom w:val="0"/>
      <w:divBdr>
        <w:top w:val="none" w:sz="0" w:space="0" w:color="auto"/>
        <w:left w:val="none" w:sz="0" w:space="0" w:color="auto"/>
        <w:bottom w:val="none" w:sz="0" w:space="0" w:color="auto"/>
        <w:right w:val="none" w:sz="0" w:space="0" w:color="auto"/>
      </w:divBdr>
    </w:div>
    <w:div w:id="478882809">
      <w:bodyDiv w:val="1"/>
      <w:marLeft w:val="0"/>
      <w:marRight w:val="0"/>
      <w:marTop w:val="0"/>
      <w:marBottom w:val="0"/>
      <w:divBdr>
        <w:top w:val="none" w:sz="0" w:space="0" w:color="auto"/>
        <w:left w:val="none" w:sz="0" w:space="0" w:color="auto"/>
        <w:bottom w:val="none" w:sz="0" w:space="0" w:color="auto"/>
        <w:right w:val="none" w:sz="0" w:space="0" w:color="auto"/>
      </w:divBdr>
    </w:div>
    <w:div w:id="602028811">
      <w:bodyDiv w:val="1"/>
      <w:marLeft w:val="0"/>
      <w:marRight w:val="0"/>
      <w:marTop w:val="0"/>
      <w:marBottom w:val="0"/>
      <w:divBdr>
        <w:top w:val="none" w:sz="0" w:space="0" w:color="auto"/>
        <w:left w:val="none" w:sz="0" w:space="0" w:color="auto"/>
        <w:bottom w:val="none" w:sz="0" w:space="0" w:color="auto"/>
        <w:right w:val="none" w:sz="0" w:space="0" w:color="auto"/>
      </w:divBdr>
    </w:div>
    <w:div w:id="691416162">
      <w:bodyDiv w:val="1"/>
      <w:marLeft w:val="0"/>
      <w:marRight w:val="0"/>
      <w:marTop w:val="0"/>
      <w:marBottom w:val="0"/>
      <w:divBdr>
        <w:top w:val="none" w:sz="0" w:space="0" w:color="auto"/>
        <w:left w:val="none" w:sz="0" w:space="0" w:color="auto"/>
        <w:bottom w:val="none" w:sz="0" w:space="0" w:color="auto"/>
        <w:right w:val="none" w:sz="0" w:space="0" w:color="auto"/>
      </w:divBdr>
    </w:div>
    <w:div w:id="693847873">
      <w:bodyDiv w:val="1"/>
      <w:marLeft w:val="0"/>
      <w:marRight w:val="0"/>
      <w:marTop w:val="0"/>
      <w:marBottom w:val="0"/>
      <w:divBdr>
        <w:top w:val="none" w:sz="0" w:space="0" w:color="auto"/>
        <w:left w:val="none" w:sz="0" w:space="0" w:color="auto"/>
        <w:bottom w:val="none" w:sz="0" w:space="0" w:color="auto"/>
        <w:right w:val="none" w:sz="0" w:space="0" w:color="auto"/>
      </w:divBdr>
    </w:div>
    <w:div w:id="744187138">
      <w:bodyDiv w:val="1"/>
      <w:marLeft w:val="0"/>
      <w:marRight w:val="0"/>
      <w:marTop w:val="0"/>
      <w:marBottom w:val="0"/>
      <w:divBdr>
        <w:top w:val="none" w:sz="0" w:space="0" w:color="auto"/>
        <w:left w:val="none" w:sz="0" w:space="0" w:color="auto"/>
        <w:bottom w:val="none" w:sz="0" w:space="0" w:color="auto"/>
        <w:right w:val="none" w:sz="0" w:space="0" w:color="auto"/>
      </w:divBdr>
    </w:div>
    <w:div w:id="773981424">
      <w:bodyDiv w:val="1"/>
      <w:marLeft w:val="0"/>
      <w:marRight w:val="0"/>
      <w:marTop w:val="0"/>
      <w:marBottom w:val="0"/>
      <w:divBdr>
        <w:top w:val="none" w:sz="0" w:space="0" w:color="auto"/>
        <w:left w:val="none" w:sz="0" w:space="0" w:color="auto"/>
        <w:bottom w:val="none" w:sz="0" w:space="0" w:color="auto"/>
        <w:right w:val="none" w:sz="0" w:space="0" w:color="auto"/>
      </w:divBdr>
    </w:div>
    <w:div w:id="780339596">
      <w:bodyDiv w:val="1"/>
      <w:marLeft w:val="0"/>
      <w:marRight w:val="0"/>
      <w:marTop w:val="0"/>
      <w:marBottom w:val="0"/>
      <w:divBdr>
        <w:top w:val="none" w:sz="0" w:space="0" w:color="auto"/>
        <w:left w:val="none" w:sz="0" w:space="0" w:color="auto"/>
        <w:bottom w:val="none" w:sz="0" w:space="0" w:color="auto"/>
        <w:right w:val="none" w:sz="0" w:space="0" w:color="auto"/>
      </w:divBdr>
    </w:div>
    <w:div w:id="853349503">
      <w:bodyDiv w:val="1"/>
      <w:marLeft w:val="0"/>
      <w:marRight w:val="0"/>
      <w:marTop w:val="0"/>
      <w:marBottom w:val="0"/>
      <w:divBdr>
        <w:top w:val="none" w:sz="0" w:space="0" w:color="auto"/>
        <w:left w:val="none" w:sz="0" w:space="0" w:color="auto"/>
        <w:bottom w:val="none" w:sz="0" w:space="0" w:color="auto"/>
        <w:right w:val="none" w:sz="0" w:space="0" w:color="auto"/>
      </w:divBdr>
    </w:div>
    <w:div w:id="859901206">
      <w:bodyDiv w:val="1"/>
      <w:marLeft w:val="0"/>
      <w:marRight w:val="0"/>
      <w:marTop w:val="0"/>
      <w:marBottom w:val="0"/>
      <w:divBdr>
        <w:top w:val="none" w:sz="0" w:space="0" w:color="auto"/>
        <w:left w:val="none" w:sz="0" w:space="0" w:color="auto"/>
        <w:bottom w:val="none" w:sz="0" w:space="0" w:color="auto"/>
        <w:right w:val="none" w:sz="0" w:space="0" w:color="auto"/>
      </w:divBdr>
    </w:div>
    <w:div w:id="876429213">
      <w:bodyDiv w:val="1"/>
      <w:marLeft w:val="0"/>
      <w:marRight w:val="0"/>
      <w:marTop w:val="0"/>
      <w:marBottom w:val="0"/>
      <w:divBdr>
        <w:top w:val="none" w:sz="0" w:space="0" w:color="auto"/>
        <w:left w:val="none" w:sz="0" w:space="0" w:color="auto"/>
        <w:bottom w:val="none" w:sz="0" w:space="0" w:color="auto"/>
        <w:right w:val="none" w:sz="0" w:space="0" w:color="auto"/>
      </w:divBdr>
    </w:div>
    <w:div w:id="924538225">
      <w:bodyDiv w:val="1"/>
      <w:marLeft w:val="0"/>
      <w:marRight w:val="0"/>
      <w:marTop w:val="0"/>
      <w:marBottom w:val="0"/>
      <w:divBdr>
        <w:top w:val="none" w:sz="0" w:space="0" w:color="auto"/>
        <w:left w:val="none" w:sz="0" w:space="0" w:color="auto"/>
        <w:bottom w:val="none" w:sz="0" w:space="0" w:color="auto"/>
        <w:right w:val="none" w:sz="0" w:space="0" w:color="auto"/>
      </w:divBdr>
    </w:div>
    <w:div w:id="932856617">
      <w:bodyDiv w:val="1"/>
      <w:marLeft w:val="0"/>
      <w:marRight w:val="0"/>
      <w:marTop w:val="0"/>
      <w:marBottom w:val="0"/>
      <w:divBdr>
        <w:top w:val="none" w:sz="0" w:space="0" w:color="auto"/>
        <w:left w:val="none" w:sz="0" w:space="0" w:color="auto"/>
        <w:bottom w:val="none" w:sz="0" w:space="0" w:color="auto"/>
        <w:right w:val="none" w:sz="0" w:space="0" w:color="auto"/>
      </w:divBdr>
    </w:div>
    <w:div w:id="956913918">
      <w:bodyDiv w:val="1"/>
      <w:marLeft w:val="0"/>
      <w:marRight w:val="0"/>
      <w:marTop w:val="0"/>
      <w:marBottom w:val="0"/>
      <w:divBdr>
        <w:top w:val="none" w:sz="0" w:space="0" w:color="auto"/>
        <w:left w:val="none" w:sz="0" w:space="0" w:color="auto"/>
        <w:bottom w:val="none" w:sz="0" w:space="0" w:color="auto"/>
        <w:right w:val="none" w:sz="0" w:space="0" w:color="auto"/>
      </w:divBdr>
    </w:div>
    <w:div w:id="967736697">
      <w:bodyDiv w:val="1"/>
      <w:marLeft w:val="0"/>
      <w:marRight w:val="0"/>
      <w:marTop w:val="0"/>
      <w:marBottom w:val="0"/>
      <w:divBdr>
        <w:top w:val="none" w:sz="0" w:space="0" w:color="auto"/>
        <w:left w:val="none" w:sz="0" w:space="0" w:color="auto"/>
        <w:bottom w:val="none" w:sz="0" w:space="0" w:color="auto"/>
        <w:right w:val="none" w:sz="0" w:space="0" w:color="auto"/>
      </w:divBdr>
    </w:div>
    <w:div w:id="980114378">
      <w:bodyDiv w:val="1"/>
      <w:marLeft w:val="0"/>
      <w:marRight w:val="0"/>
      <w:marTop w:val="0"/>
      <w:marBottom w:val="0"/>
      <w:divBdr>
        <w:top w:val="none" w:sz="0" w:space="0" w:color="auto"/>
        <w:left w:val="none" w:sz="0" w:space="0" w:color="auto"/>
        <w:bottom w:val="none" w:sz="0" w:space="0" w:color="auto"/>
        <w:right w:val="none" w:sz="0" w:space="0" w:color="auto"/>
      </w:divBdr>
    </w:div>
    <w:div w:id="1041511782">
      <w:bodyDiv w:val="1"/>
      <w:marLeft w:val="0"/>
      <w:marRight w:val="0"/>
      <w:marTop w:val="0"/>
      <w:marBottom w:val="0"/>
      <w:divBdr>
        <w:top w:val="none" w:sz="0" w:space="0" w:color="auto"/>
        <w:left w:val="none" w:sz="0" w:space="0" w:color="auto"/>
        <w:bottom w:val="none" w:sz="0" w:space="0" w:color="auto"/>
        <w:right w:val="none" w:sz="0" w:space="0" w:color="auto"/>
      </w:divBdr>
    </w:div>
    <w:div w:id="1066104511">
      <w:bodyDiv w:val="1"/>
      <w:marLeft w:val="0"/>
      <w:marRight w:val="0"/>
      <w:marTop w:val="0"/>
      <w:marBottom w:val="0"/>
      <w:divBdr>
        <w:top w:val="none" w:sz="0" w:space="0" w:color="auto"/>
        <w:left w:val="none" w:sz="0" w:space="0" w:color="auto"/>
        <w:bottom w:val="none" w:sz="0" w:space="0" w:color="auto"/>
        <w:right w:val="none" w:sz="0" w:space="0" w:color="auto"/>
      </w:divBdr>
    </w:div>
    <w:div w:id="1087002467">
      <w:bodyDiv w:val="1"/>
      <w:marLeft w:val="0"/>
      <w:marRight w:val="0"/>
      <w:marTop w:val="0"/>
      <w:marBottom w:val="0"/>
      <w:divBdr>
        <w:top w:val="none" w:sz="0" w:space="0" w:color="auto"/>
        <w:left w:val="none" w:sz="0" w:space="0" w:color="auto"/>
        <w:bottom w:val="none" w:sz="0" w:space="0" w:color="auto"/>
        <w:right w:val="none" w:sz="0" w:space="0" w:color="auto"/>
      </w:divBdr>
    </w:div>
    <w:div w:id="1139803628">
      <w:bodyDiv w:val="1"/>
      <w:marLeft w:val="0"/>
      <w:marRight w:val="0"/>
      <w:marTop w:val="0"/>
      <w:marBottom w:val="0"/>
      <w:divBdr>
        <w:top w:val="none" w:sz="0" w:space="0" w:color="auto"/>
        <w:left w:val="none" w:sz="0" w:space="0" w:color="auto"/>
        <w:bottom w:val="none" w:sz="0" w:space="0" w:color="auto"/>
        <w:right w:val="none" w:sz="0" w:space="0" w:color="auto"/>
      </w:divBdr>
    </w:div>
    <w:div w:id="1214346628">
      <w:bodyDiv w:val="1"/>
      <w:marLeft w:val="0"/>
      <w:marRight w:val="0"/>
      <w:marTop w:val="0"/>
      <w:marBottom w:val="0"/>
      <w:divBdr>
        <w:top w:val="none" w:sz="0" w:space="0" w:color="auto"/>
        <w:left w:val="none" w:sz="0" w:space="0" w:color="auto"/>
        <w:bottom w:val="none" w:sz="0" w:space="0" w:color="auto"/>
        <w:right w:val="none" w:sz="0" w:space="0" w:color="auto"/>
      </w:divBdr>
    </w:div>
    <w:div w:id="1229801165">
      <w:bodyDiv w:val="1"/>
      <w:marLeft w:val="0"/>
      <w:marRight w:val="0"/>
      <w:marTop w:val="0"/>
      <w:marBottom w:val="0"/>
      <w:divBdr>
        <w:top w:val="none" w:sz="0" w:space="0" w:color="auto"/>
        <w:left w:val="none" w:sz="0" w:space="0" w:color="auto"/>
        <w:bottom w:val="none" w:sz="0" w:space="0" w:color="auto"/>
        <w:right w:val="none" w:sz="0" w:space="0" w:color="auto"/>
      </w:divBdr>
    </w:div>
    <w:div w:id="1231497945">
      <w:bodyDiv w:val="1"/>
      <w:marLeft w:val="0"/>
      <w:marRight w:val="0"/>
      <w:marTop w:val="0"/>
      <w:marBottom w:val="0"/>
      <w:divBdr>
        <w:top w:val="none" w:sz="0" w:space="0" w:color="auto"/>
        <w:left w:val="none" w:sz="0" w:space="0" w:color="auto"/>
        <w:bottom w:val="none" w:sz="0" w:space="0" w:color="auto"/>
        <w:right w:val="none" w:sz="0" w:space="0" w:color="auto"/>
      </w:divBdr>
    </w:div>
    <w:div w:id="1264731044">
      <w:bodyDiv w:val="1"/>
      <w:marLeft w:val="0"/>
      <w:marRight w:val="0"/>
      <w:marTop w:val="0"/>
      <w:marBottom w:val="0"/>
      <w:divBdr>
        <w:top w:val="none" w:sz="0" w:space="0" w:color="auto"/>
        <w:left w:val="none" w:sz="0" w:space="0" w:color="auto"/>
        <w:bottom w:val="none" w:sz="0" w:space="0" w:color="auto"/>
        <w:right w:val="none" w:sz="0" w:space="0" w:color="auto"/>
      </w:divBdr>
    </w:div>
    <w:div w:id="1338070592">
      <w:bodyDiv w:val="1"/>
      <w:marLeft w:val="0"/>
      <w:marRight w:val="0"/>
      <w:marTop w:val="0"/>
      <w:marBottom w:val="0"/>
      <w:divBdr>
        <w:top w:val="none" w:sz="0" w:space="0" w:color="auto"/>
        <w:left w:val="none" w:sz="0" w:space="0" w:color="auto"/>
        <w:bottom w:val="none" w:sz="0" w:space="0" w:color="auto"/>
        <w:right w:val="none" w:sz="0" w:space="0" w:color="auto"/>
      </w:divBdr>
    </w:div>
    <w:div w:id="1375275890">
      <w:bodyDiv w:val="1"/>
      <w:marLeft w:val="0"/>
      <w:marRight w:val="0"/>
      <w:marTop w:val="0"/>
      <w:marBottom w:val="0"/>
      <w:divBdr>
        <w:top w:val="none" w:sz="0" w:space="0" w:color="auto"/>
        <w:left w:val="none" w:sz="0" w:space="0" w:color="auto"/>
        <w:bottom w:val="none" w:sz="0" w:space="0" w:color="auto"/>
        <w:right w:val="none" w:sz="0" w:space="0" w:color="auto"/>
      </w:divBdr>
    </w:div>
    <w:div w:id="1468666716">
      <w:bodyDiv w:val="1"/>
      <w:marLeft w:val="0"/>
      <w:marRight w:val="0"/>
      <w:marTop w:val="0"/>
      <w:marBottom w:val="0"/>
      <w:divBdr>
        <w:top w:val="none" w:sz="0" w:space="0" w:color="auto"/>
        <w:left w:val="none" w:sz="0" w:space="0" w:color="auto"/>
        <w:bottom w:val="none" w:sz="0" w:space="0" w:color="auto"/>
        <w:right w:val="none" w:sz="0" w:space="0" w:color="auto"/>
      </w:divBdr>
    </w:div>
    <w:div w:id="1515148436">
      <w:bodyDiv w:val="1"/>
      <w:marLeft w:val="0"/>
      <w:marRight w:val="0"/>
      <w:marTop w:val="0"/>
      <w:marBottom w:val="0"/>
      <w:divBdr>
        <w:top w:val="none" w:sz="0" w:space="0" w:color="auto"/>
        <w:left w:val="none" w:sz="0" w:space="0" w:color="auto"/>
        <w:bottom w:val="none" w:sz="0" w:space="0" w:color="auto"/>
        <w:right w:val="none" w:sz="0" w:space="0" w:color="auto"/>
      </w:divBdr>
    </w:div>
    <w:div w:id="1621300982">
      <w:bodyDiv w:val="1"/>
      <w:marLeft w:val="0"/>
      <w:marRight w:val="0"/>
      <w:marTop w:val="0"/>
      <w:marBottom w:val="0"/>
      <w:divBdr>
        <w:top w:val="none" w:sz="0" w:space="0" w:color="auto"/>
        <w:left w:val="none" w:sz="0" w:space="0" w:color="auto"/>
        <w:bottom w:val="none" w:sz="0" w:space="0" w:color="auto"/>
        <w:right w:val="none" w:sz="0" w:space="0" w:color="auto"/>
      </w:divBdr>
    </w:div>
    <w:div w:id="1631016242">
      <w:bodyDiv w:val="1"/>
      <w:marLeft w:val="0"/>
      <w:marRight w:val="0"/>
      <w:marTop w:val="0"/>
      <w:marBottom w:val="0"/>
      <w:divBdr>
        <w:top w:val="none" w:sz="0" w:space="0" w:color="auto"/>
        <w:left w:val="none" w:sz="0" w:space="0" w:color="auto"/>
        <w:bottom w:val="none" w:sz="0" w:space="0" w:color="auto"/>
        <w:right w:val="none" w:sz="0" w:space="0" w:color="auto"/>
      </w:divBdr>
    </w:div>
    <w:div w:id="1669097981">
      <w:bodyDiv w:val="1"/>
      <w:marLeft w:val="0"/>
      <w:marRight w:val="0"/>
      <w:marTop w:val="0"/>
      <w:marBottom w:val="0"/>
      <w:divBdr>
        <w:top w:val="none" w:sz="0" w:space="0" w:color="auto"/>
        <w:left w:val="none" w:sz="0" w:space="0" w:color="auto"/>
        <w:bottom w:val="none" w:sz="0" w:space="0" w:color="auto"/>
        <w:right w:val="none" w:sz="0" w:space="0" w:color="auto"/>
      </w:divBdr>
    </w:div>
    <w:div w:id="1695839898">
      <w:bodyDiv w:val="1"/>
      <w:marLeft w:val="0"/>
      <w:marRight w:val="0"/>
      <w:marTop w:val="0"/>
      <w:marBottom w:val="0"/>
      <w:divBdr>
        <w:top w:val="none" w:sz="0" w:space="0" w:color="auto"/>
        <w:left w:val="none" w:sz="0" w:space="0" w:color="auto"/>
        <w:bottom w:val="none" w:sz="0" w:space="0" w:color="auto"/>
        <w:right w:val="none" w:sz="0" w:space="0" w:color="auto"/>
      </w:divBdr>
    </w:div>
    <w:div w:id="1764573519">
      <w:bodyDiv w:val="1"/>
      <w:marLeft w:val="0"/>
      <w:marRight w:val="0"/>
      <w:marTop w:val="0"/>
      <w:marBottom w:val="0"/>
      <w:divBdr>
        <w:top w:val="none" w:sz="0" w:space="0" w:color="auto"/>
        <w:left w:val="none" w:sz="0" w:space="0" w:color="auto"/>
        <w:bottom w:val="none" w:sz="0" w:space="0" w:color="auto"/>
        <w:right w:val="none" w:sz="0" w:space="0" w:color="auto"/>
      </w:divBdr>
    </w:div>
    <w:div w:id="1798209527">
      <w:bodyDiv w:val="1"/>
      <w:marLeft w:val="0"/>
      <w:marRight w:val="0"/>
      <w:marTop w:val="0"/>
      <w:marBottom w:val="0"/>
      <w:divBdr>
        <w:top w:val="none" w:sz="0" w:space="0" w:color="auto"/>
        <w:left w:val="none" w:sz="0" w:space="0" w:color="auto"/>
        <w:bottom w:val="none" w:sz="0" w:space="0" w:color="auto"/>
        <w:right w:val="none" w:sz="0" w:space="0" w:color="auto"/>
      </w:divBdr>
    </w:div>
    <w:div w:id="1895659276">
      <w:bodyDiv w:val="1"/>
      <w:marLeft w:val="0"/>
      <w:marRight w:val="0"/>
      <w:marTop w:val="0"/>
      <w:marBottom w:val="0"/>
      <w:divBdr>
        <w:top w:val="none" w:sz="0" w:space="0" w:color="auto"/>
        <w:left w:val="none" w:sz="0" w:space="0" w:color="auto"/>
        <w:bottom w:val="none" w:sz="0" w:space="0" w:color="auto"/>
        <w:right w:val="none" w:sz="0" w:space="0" w:color="auto"/>
      </w:divBdr>
    </w:div>
    <w:div w:id="1904833480">
      <w:bodyDiv w:val="1"/>
      <w:marLeft w:val="0"/>
      <w:marRight w:val="0"/>
      <w:marTop w:val="0"/>
      <w:marBottom w:val="0"/>
      <w:divBdr>
        <w:top w:val="none" w:sz="0" w:space="0" w:color="auto"/>
        <w:left w:val="none" w:sz="0" w:space="0" w:color="auto"/>
        <w:bottom w:val="none" w:sz="0" w:space="0" w:color="auto"/>
        <w:right w:val="none" w:sz="0" w:space="0" w:color="auto"/>
      </w:divBdr>
    </w:div>
    <w:div w:id="1959603624">
      <w:bodyDiv w:val="1"/>
      <w:marLeft w:val="0"/>
      <w:marRight w:val="0"/>
      <w:marTop w:val="0"/>
      <w:marBottom w:val="0"/>
      <w:divBdr>
        <w:top w:val="none" w:sz="0" w:space="0" w:color="auto"/>
        <w:left w:val="none" w:sz="0" w:space="0" w:color="auto"/>
        <w:bottom w:val="none" w:sz="0" w:space="0" w:color="auto"/>
        <w:right w:val="none" w:sz="0" w:space="0" w:color="auto"/>
      </w:divBdr>
    </w:div>
    <w:div w:id="1966346084">
      <w:bodyDiv w:val="1"/>
      <w:marLeft w:val="0"/>
      <w:marRight w:val="0"/>
      <w:marTop w:val="0"/>
      <w:marBottom w:val="0"/>
      <w:divBdr>
        <w:top w:val="none" w:sz="0" w:space="0" w:color="auto"/>
        <w:left w:val="none" w:sz="0" w:space="0" w:color="auto"/>
        <w:bottom w:val="none" w:sz="0" w:space="0" w:color="auto"/>
        <w:right w:val="none" w:sz="0" w:space="0" w:color="auto"/>
      </w:divBdr>
    </w:div>
    <w:div w:id="2018073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lambadaniz@gmail.com,zeinab.jalambadani@iaus.ac.i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jalambadaniz@medsab.ac.i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BE6996-6DD4-448B-84F3-0179C46569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1038</TotalTime>
  <Pages>24</Pages>
  <Words>6280</Words>
  <Characters>96766</Characters>
  <Application>Microsoft Office Word</Application>
  <DocSecurity>0</DocSecurity>
  <Lines>3870</Lines>
  <Paragraphs>1537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zeinab jalambadani</dc:creator>
  <cp:keywords/>
  <dc:description/>
  <cp:lastModifiedBy>zeinab jalambadani</cp:lastModifiedBy>
  <cp:revision>464</cp:revision>
  <dcterms:created xsi:type="dcterms:W3CDTF">2024-03-25T02:55:00Z</dcterms:created>
  <dcterms:modified xsi:type="dcterms:W3CDTF">2024-08-19T03:56:00Z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e9c87bde99b78368137eb5d7cef122bc2ead50d96856f1d9e5ddc820dd921367</vt:lpwstr>
  </property>
</Properties>
</file>