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0598" w14:textId="7357FEF1" w:rsidR="00B45794" w:rsidRPr="007B64B0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  <w:r w:rsidRPr="007B64B0">
        <w:rPr>
          <w:rFonts w:ascii="Times New Roman" w:hAnsi="Times New Roman" w:cs="Times New Roman"/>
          <w:lang w:val="es-ES"/>
        </w:rPr>
        <w:t>Manizales, 1</w:t>
      </w:r>
      <w:r w:rsidR="001328A3">
        <w:rPr>
          <w:rFonts w:ascii="Times New Roman" w:hAnsi="Times New Roman" w:cs="Times New Roman"/>
          <w:lang w:val="es-ES"/>
        </w:rPr>
        <w:t>9</w:t>
      </w:r>
      <w:r w:rsidRPr="007B64B0">
        <w:rPr>
          <w:rFonts w:ascii="Times New Roman" w:hAnsi="Times New Roman" w:cs="Times New Roman"/>
          <w:lang w:val="es-ES"/>
        </w:rPr>
        <w:t xml:space="preserve"> de marzo de 2025</w:t>
      </w:r>
    </w:p>
    <w:p w14:paraId="02C463FA" w14:textId="77777777" w:rsidR="00B45794" w:rsidRPr="007B64B0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433C136F" w14:textId="77777777" w:rsidR="00B45794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72772323" w14:textId="77777777" w:rsidR="00C82965" w:rsidRDefault="00C82965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166075D0" w14:textId="77777777" w:rsidR="00C82965" w:rsidRPr="007B64B0" w:rsidRDefault="00C82965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27715EC7" w14:textId="6DB1E00D" w:rsidR="00B45794" w:rsidRPr="007B64B0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  <w:r w:rsidRPr="007B64B0">
        <w:rPr>
          <w:rFonts w:ascii="Times New Roman" w:hAnsi="Times New Roman" w:cs="Times New Roman"/>
          <w:lang w:val="es-ES"/>
        </w:rPr>
        <w:t>Editores</w:t>
      </w:r>
    </w:p>
    <w:p w14:paraId="653F71E0" w14:textId="77777777" w:rsidR="00B45794" w:rsidRPr="00084034" w:rsidRDefault="00B45794" w:rsidP="00B45794">
      <w:pPr>
        <w:pStyle w:val="Sinespaciado"/>
        <w:rPr>
          <w:rFonts w:ascii="Times New Roman" w:hAnsi="Times New Roman" w:cs="Times New Roman"/>
          <w:b/>
          <w:bCs/>
        </w:rPr>
      </w:pPr>
      <w:r w:rsidRPr="00084034">
        <w:rPr>
          <w:rFonts w:ascii="Times New Roman" w:hAnsi="Times New Roman" w:cs="Times New Roman"/>
          <w:b/>
          <w:bCs/>
        </w:rPr>
        <w:t>Dra. Silvia Pugliese</w:t>
      </w:r>
    </w:p>
    <w:p w14:paraId="3723876B" w14:textId="76DF07E9" w:rsidR="00B45794" w:rsidRPr="00084034" w:rsidRDefault="00B45794" w:rsidP="00B45794">
      <w:pPr>
        <w:pStyle w:val="Sinespaciado"/>
        <w:rPr>
          <w:rFonts w:ascii="Times New Roman" w:hAnsi="Times New Roman" w:cs="Times New Roman"/>
          <w:b/>
          <w:bCs/>
        </w:rPr>
      </w:pPr>
      <w:r w:rsidRPr="00084034">
        <w:rPr>
          <w:rFonts w:ascii="Times New Roman" w:hAnsi="Times New Roman" w:cs="Times New Roman"/>
          <w:b/>
          <w:bCs/>
        </w:rPr>
        <w:t>Dr. Ricardo Sánchez-Medina</w:t>
      </w:r>
    </w:p>
    <w:p w14:paraId="434DC4F2" w14:textId="6C62EF09" w:rsidR="00B45794" w:rsidRPr="007B64B0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  <w:r w:rsidRPr="007B64B0">
        <w:rPr>
          <w:rFonts w:ascii="Times New Roman" w:hAnsi="Times New Roman" w:cs="Times New Roman"/>
          <w:lang w:val="es-ES"/>
        </w:rPr>
        <w:t>Revista Interamericana de Psicología</w:t>
      </w:r>
    </w:p>
    <w:p w14:paraId="19894ACA" w14:textId="77777777" w:rsidR="00B45794" w:rsidRPr="007B64B0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4306D6D0" w14:textId="77777777" w:rsidR="00B45794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14991EBE" w14:textId="77777777" w:rsidR="00C82965" w:rsidRDefault="00C82965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2EE76B14" w14:textId="77777777" w:rsidR="00C82965" w:rsidRDefault="00C82965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4B3C66AE" w14:textId="77777777" w:rsidR="00C82965" w:rsidRPr="007B64B0" w:rsidRDefault="00C82965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786BC293" w14:textId="77777777" w:rsidR="00B45794" w:rsidRPr="007B64B0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  <w:r w:rsidRPr="007B64B0">
        <w:rPr>
          <w:rFonts w:ascii="Times New Roman" w:hAnsi="Times New Roman" w:cs="Times New Roman"/>
          <w:lang w:val="es-ES"/>
        </w:rPr>
        <w:t xml:space="preserve">Cordial saludo. </w:t>
      </w:r>
    </w:p>
    <w:p w14:paraId="59147983" w14:textId="77777777" w:rsidR="00B45794" w:rsidRPr="007B64B0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01867707" w14:textId="77777777" w:rsidR="00B45794" w:rsidRPr="007B64B0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2DB4DF16" w14:textId="2FFE58AA" w:rsidR="00B45794" w:rsidRPr="007B64B0" w:rsidRDefault="00B45794" w:rsidP="00B45794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7B64B0">
        <w:rPr>
          <w:rFonts w:ascii="Times New Roman" w:hAnsi="Times New Roman" w:cs="Times New Roman"/>
          <w:lang w:val="es-ES"/>
        </w:rPr>
        <w:t>Agradecemos el envío de sus comentarios sobre el manuscrito: “Calidad de la evidencia científica del Cuestionario de Atención Plena de Cinco Facetas: una revisión sistemática” para ser considerada en la Revista Interamericana de Psicología, de las autoras: Laura Catalina Londoño Velásquez, Natalia Sánchez Palacio y Consuelo Vélez Álvarez.</w:t>
      </w:r>
    </w:p>
    <w:p w14:paraId="4349DE11" w14:textId="77777777" w:rsidR="00B45794" w:rsidRPr="007B64B0" w:rsidRDefault="00B45794" w:rsidP="00B45794">
      <w:pPr>
        <w:pStyle w:val="Sinespaciado"/>
        <w:jc w:val="both"/>
        <w:rPr>
          <w:rFonts w:ascii="Times New Roman" w:hAnsi="Times New Roman" w:cs="Times New Roman"/>
          <w:lang w:val="es-ES"/>
        </w:rPr>
      </w:pPr>
    </w:p>
    <w:p w14:paraId="3B102BB5" w14:textId="6C4438D3" w:rsidR="00B45794" w:rsidRPr="007B64B0" w:rsidRDefault="00B45794" w:rsidP="00B45794">
      <w:pPr>
        <w:pStyle w:val="Sinespaciado"/>
        <w:jc w:val="both"/>
        <w:rPr>
          <w:rFonts w:ascii="Times New Roman" w:hAnsi="Times New Roman" w:cs="Times New Roman"/>
          <w:lang w:val="es-ES"/>
        </w:rPr>
      </w:pPr>
      <w:r w:rsidRPr="007B64B0">
        <w:rPr>
          <w:rFonts w:ascii="Times New Roman" w:hAnsi="Times New Roman" w:cs="Times New Roman"/>
          <w:lang w:val="es-ES"/>
        </w:rPr>
        <w:t xml:space="preserve">A continuación, relacionamos el control de cambios tal como se indicó por parte de ustedes. </w:t>
      </w:r>
    </w:p>
    <w:p w14:paraId="6F996F00" w14:textId="77777777" w:rsidR="00B45794" w:rsidRPr="007B64B0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3FE48B22" w14:textId="77777777" w:rsidR="00B45794" w:rsidRPr="007B64B0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B45794" w:rsidRPr="007B64B0" w14:paraId="14116070" w14:textId="77777777" w:rsidTr="00C82965">
        <w:trPr>
          <w:tblHeader/>
        </w:trPr>
        <w:tc>
          <w:tcPr>
            <w:tcW w:w="3964" w:type="dxa"/>
            <w:shd w:val="clear" w:color="auto" w:fill="DBDBDB" w:themeFill="accent3" w:themeFillTint="66"/>
          </w:tcPr>
          <w:p w14:paraId="7A1464A5" w14:textId="012851EA" w:rsidR="00B45794" w:rsidRPr="007B64B0" w:rsidRDefault="00B45794" w:rsidP="00B45794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B64B0">
              <w:rPr>
                <w:rFonts w:ascii="Times New Roman" w:hAnsi="Times New Roman" w:cs="Times New Roman"/>
                <w:b/>
                <w:bCs/>
                <w:lang w:val="es-ES"/>
              </w:rPr>
              <w:t>Comentario del revisor</w:t>
            </w:r>
          </w:p>
        </w:tc>
        <w:tc>
          <w:tcPr>
            <w:tcW w:w="4864" w:type="dxa"/>
            <w:shd w:val="clear" w:color="auto" w:fill="DBDBDB" w:themeFill="accent3" w:themeFillTint="66"/>
          </w:tcPr>
          <w:p w14:paraId="7B66066C" w14:textId="412D02C1" w:rsidR="00B45794" w:rsidRPr="007B64B0" w:rsidRDefault="00B45794" w:rsidP="00B45794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B64B0">
              <w:rPr>
                <w:rFonts w:ascii="Times New Roman" w:hAnsi="Times New Roman" w:cs="Times New Roman"/>
                <w:b/>
                <w:bCs/>
                <w:lang w:val="es-ES"/>
              </w:rPr>
              <w:t>Cambio</w:t>
            </w:r>
          </w:p>
        </w:tc>
      </w:tr>
      <w:tr w:rsidR="00B45794" w:rsidRPr="007B64B0" w14:paraId="010680F1" w14:textId="77777777" w:rsidTr="007B64B0">
        <w:tc>
          <w:tcPr>
            <w:tcW w:w="3964" w:type="dxa"/>
          </w:tcPr>
          <w:p w14:paraId="79AD5E42" w14:textId="43AA8B3C" w:rsidR="00B45794" w:rsidRPr="007B64B0" w:rsidRDefault="00B45794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C82965">
              <w:rPr>
                <w:rFonts w:ascii="Times New Roman" w:hAnsi="Times New Roman" w:cs="Times New Roman"/>
                <w:b/>
                <w:bCs/>
                <w:lang w:val="es-ES"/>
              </w:rPr>
              <w:t>En el resumen/abstract:</w:t>
            </w:r>
            <w:r w:rsidRPr="007B64B0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7B64B0" w:rsidRPr="007B64B0">
              <w:rPr>
                <w:rFonts w:ascii="Times New Roman" w:hAnsi="Times New Roman" w:cs="Times New Roman"/>
                <w:lang w:val="es-ES"/>
              </w:rPr>
              <w:t>“</w:t>
            </w:r>
            <w:r w:rsidRPr="007B64B0">
              <w:rPr>
                <w:rFonts w:ascii="Times New Roman" w:hAnsi="Times New Roman" w:cs="Times New Roman"/>
                <w:lang w:val="es-ES"/>
              </w:rPr>
              <w:t>Cuál es el diseño y tipo de diseño y método de investigación en revisión utilizada</w:t>
            </w:r>
            <w:r w:rsidR="007B64B0" w:rsidRPr="007B64B0">
              <w:rPr>
                <w:rFonts w:ascii="Times New Roman" w:hAnsi="Times New Roman" w:cs="Times New Roman"/>
                <w:lang w:val="es-ES"/>
              </w:rPr>
              <w:t>”</w:t>
            </w:r>
          </w:p>
        </w:tc>
        <w:tc>
          <w:tcPr>
            <w:tcW w:w="4864" w:type="dxa"/>
          </w:tcPr>
          <w:p w14:paraId="5B3D08E1" w14:textId="77777777" w:rsidR="00B45794" w:rsidRPr="007B64B0" w:rsidRDefault="00B45794" w:rsidP="00B45794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B64B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 hizo el cambio. </w:t>
            </w:r>
          </w:p>
          <w:p w14:paraId="0F278BC7" w14:textId="77777777" w:rsidR="00B45794" w:rsidRPr="007B64B0" w:rsidRDefault="00B45794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14:paraId="6FD4B6E5" w14:textId="77777777" w:rsidR="00B45794" w:rsidRPr="007B64B0" w:rsidRDefault="00B45794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7B64B0">
              <w:rPr>
                <w:rFonts w:ascii="Times New Roman" w:hAnsi="Times New Roman" w:cs="Times New Roman"/>
                <w:lang w:val="es-ES"/>
              </w:rPr>
              <w:t xml:space="preserve">Se podrá evidenciar la información solicitada en letra azul, siguiendo las indicaciones. </w:t>
            </w:r>
          </w:p>
          <w:p w14:paraId="0B060550" w14:textId="0926A2E1" w:rsidR="00B45794" w:rsidRPr="007B64B0" w:rsidRDefault="00B45794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B45794" w:rsidRPr="007B64B0" w14:paraId="12DD1D4A" w14:textId="77777777" w:rsidTr="007B64B0">
        <w:tc>
          <w:tcPr>
            <w:tcW w:w="3964" w:type="dxa"/>
          </w:tcPr>
          <w:p w14:paraId="718D5DD6" w14:textId="11311740" w:rsidR="00B45794" w:rsidRPr="007B64B0" w:rsidRDefault="007B64B0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C82965">
              <w:rPr>
                <w:rFonts w:ascii="Times New Roman" w:hAnsi="Times New Roman" w:cs="Times New Roman"/>
                <w:b/>
                <w:bCs/>
                <w:lang w:val="es-ES"/>
              </w:rPr>
              <w:t>En el objetivo al final de la introducción:</w:t>
            </w:r>
            <w:r w:rsidRPr="007B64B0">
              <w:rPr>
                <w:rFonts w:ascii="Times New Roman" w:hAnsi="Times New Roman" w:cs="Times New Roman"/>
                <w:lang w:val="es-ES"/>
              </w:rPr>
              <w:t xml:space="preserve"> “Se sugiere incluir en el párrafo anterior”</w:t>
            </w:r>
          </w:p>
        </w:tc>
        <w:tc>
          <w:tcPr>
            <w:tcW w:w="4864" w:type="dxa"/>
          </w:tcPr>
          <w:p w14:paraId="2603366B" w14:textId="77777777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B64B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 hizo el cambio. </w:t>
            </w:r>
          </w:p>
          <w:p w14:paraId="3E1FE89A" w14:textId="77777777" w:rsidR="00B45794" w:rsidRPr="007B64B0" w:rsidRDefault="00B45794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14:paraId="5A94B340" w14:textId="77777777" w:rsidR="007B64B0" w:rsidRPr="007B64B0" w:rsidRDefault="007B64B0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7B64B0">
              <w:rPr>
                <w:rFonts w:ascii="Times New Roman" w:hAnsi="Times New Roman" w:cs="Times New Roman"/>
                <w:lang w:val="es-ES"/>
              </w:rPr>
              <w:t xml:space="preserve">El objetivo se une al párrafo inmediatamente anterior y se señala en letra azul. </w:t>
            </w:r>
          </w:p>
          <w:p w14:paraId="5755D51A" w14:textId="4CD4EF34" w:rsidR="007B64B0" w:rsidRPr="007B64B0" w:rsidRDefault="007B64B0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B64B0" w:rsidRPr="007B64B0" w14:paraId="4BA6E8BC" w14:textId="77777777" w:rsidTr="007B64B0">
        <w:tc>
          <w:tcPr>
            <w:tcW w:w="3964" w:type="dxa"/>
          </w:tcPr>
          <w:p w14:paraId="58D71685" w14:textId="55FC0865" w:rsidR="007B64B0" w:rsidRPr="007B64B0" w:rsidRDefault="007B64B0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7B64B0">
              <w:rPr>
                <w:rFonts w:ascii="Times New Roman" w:hAnsi="Times New Roman" w:cs="Times New Roman"/>
                <w:lang w:val="es-ES"/>
              </w:rPr>
              <w:t xml:space="preserve">Con respecto a las </w:t>
            </w:r>
            <w:r w:rsidRPr="00C82965">
              <w:rPr>
                <w:rFonts w:ascii="Times New Roman" w:hAnsi="Times New Roman" w:cs="Times New Roman"/>
                <w:b/>
                <w:bCs/>
                <w:lang w:val="es-ES"/>
              </w:rPr>
              <w:t>palabras clave</w:t>
            </w:r>
            <w:r w:rsidRPr="007B64B0">
              <w:rPr>
                <w:rFonts w:ascii="Times New Roman" w:hAnsi="Times New Roman" w:cs="Times New Roman"/>
                <w:lang w:val="es-ES"/>
              </w:rPr>
              <w:t xml:space="preserve"> utilizadas, descritas por viñetas en la </w:t>
            </w:r>
            <w:r w:rsidRPr="00C82965">
              <w:rPr>
                <w:rFonts w:ascii="Times New Roman" w:hAnsi="Times New Roman" w:cs="Times New Roman"/>
                <w:b/>
                <w:bCs/>
                <w:lang w:val="es-ES"/>
              </w:rPr>
              <w:t>metodología:</w:t>
            </w:r>
            <w:r w:rsidRPr="007B64B0">
              <w:rPr>
                <w:rFonts w:ascii="Times New Roman" w:hAnsi="Times New Roman" w:cs="Times New Roman"/>
                <w:lang w:val="es-ES"/>
              </w:rPr>
              <w:t xml:space="preserve"> “Presentar en forma de párrafo”</w:t>
            </w:r>
          </w:p>
        </w:tc>
        <w:tc>
          <w:tcPr>
            <w:tcW w:w="4864" w:type="dxa"/>
          </w:tcPr>
          <w:p w14:paraId="2AF66AA1" w14:textId="77777777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B64B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 hizo el cambio. </w:t>
            </w:r>
          </w:p>
          <w:p w14:paraId="2EAADEDE" w14:textId="77777777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7BE6ECE9" w14:textId="77777777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7B64B0">
              <w:rPr>
                <w:rFonts w:ascii="Times New Roman" w:hAnsi="Times New Roman" w:cs="Times New Roman"/>
                <w:lang w:val="es-ES"/>
              </w:rPr>
              <w:t xml:space="preserve">Las viñetas se cambiaron a una redacción en prosa, en un solo párrafo el cual tiene letra azul. </w:t>
            </w:r>
          </w:p>
          <w:p w14:paraId="4E87D298" w14:textId="280357D8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7B64B0" w:rsidRPr="007B64B0" w14:paraId="45AB041E" w14:textId="77777777" w:rsidTr="007B64B0">
        <w:tc>
          <w:tcPr>
            <w:tcW w:w="3964" w:type="dxa"/>
          </w:tcPr>
          <w:p w14:paraId="45249ABC" w14:textId="1309A2BB" w:rsidR="007B64B0" w:rsidRPr="007B64B0" w:rsidRDefault="007B64B0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7B64B0">
              <w:rPr>
                <w:rFonts w:ascii="Times New Roman" w:hAnsi="Times New Roman" w:cs="Times New Roman"/>
                <w:lang w:val="es-ES"/>
              </w:rPr>
              <w:t xml:space="preserve">Con respecto al </w:t>
            </w:r>
            <w:r w:rsidRPr="00C8296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diagrama de flujo: </w:t>
            </w:r>
            <w:r w:rsidRPr="007B64B0">
              <w:rPr>
                <w:rFonts w:ascii="Times New Roman" w:hAnsi="Times New Roman" w:cs="Times New Roman"/>
                <w:lang w:val="es-ES"/>
              </w:rPr>
              <w:t>“Optimizar el diagrama se sugiere revisar formatos de PRISMA 202”</w:t>
            </w:r>
          </w:p>
        </w:tc>
        <w:tc>
          <w:tcPr>
            <w:tcW w:w="4864" w:type="dxa"/>
          </w:tcPr>
          <w:p w14:paraId="0F01494E" w14:textId="77777777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B64B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 hizo el cambio. </w:t>
            </w:r>
          </w:p>
          <w:p w14:paraId="45CEEC25" w14:textId="77777777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4497EA70" w14:textId="77777777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7B64B0">
              <w:rPr>
                <w:rFonts w:ascii="Times New Roman" w:hAnsi="Times New Roman" w:cs="Times New Roman"/>
                <w:lang w:val="es-ES"/>
              </w:rPr>
              <w:t xml:space="preserve">El diagrama se modifica de acuerdo al último formato prisma, se encuentra en color azul. </w:t>
            </w:r>
          </w:p>
          <w:p w14:paraId="2850FA9C" w14:textId="60295C90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7B64B0" w:rsidRPr="007B64B0" w14:paraId="51916DFE" w14:textId="77777777" w:rsidTr="007B64B0">
        <w:tc>
          <w:tcPr>
            <w:tcW w:w="3964" w:type="dxa"/>
          </w:tcPr>
          <w:p w14:paraId="5E046572" w14:textId="048CF6D1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7B64B0">
              <w:rPr>
                <w:rFonts w:ascii="Times New Roman" w:hAnsi="Times New Roman" w:cs="Times New Roman"/>
                <w:lang w:val="es-ES"/>
              </w:rPr>
              <w:t xml:space="preserve">Optimizar las </w:t>
            </w:r>
            <w:r w:rsidRPr="00C82965">
              <w:rPr>
                <w:rFonts w:ascii="Times New Roman" w:hAnsi="Times New Roman" w:cs="Times New Roman"/>
                <w:b/>
                <w:bCs/>
                <w:lang w:val="es-ES"/>
              </w:rPr>
              <w:t>tablas</w:t>
            </w:r>
            <w:r w:rsidRPr="007B64B0">
              <w:rPr>
                <w:rFonts w:ascii="Times New Roman" w:hAnsi="Times New Roman" w:cs="Times New Roman"/>
                <w:lang w:val="es-ES"/>
              </w:rPr>
              <w:t xml:space="preserve"> de acuerdo a APA 7. Si es este las normas de la revista. Todas las tablas deben tener tamaño 10</w:t>
            </w:r>
          </w:p>
        </w:tc>
        <w:tc>
          <w:tcPr>
            <w:tcW w:w="4864" w:type="dxa"/>
          </w:tcPr>
          <w:p w14:paraId="530D257A" w14:textId="77777777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B64B0">
              <w:rPr>
                <w:rFonts w:ascii="Times New Roman" w:hAnsi="Times New Roman" w:cs="Times New Roman"/>
                <w:b/>
                <w:bCs/>
                <w:lang w:val="es-ES"/>
              </w:rPr>
              <w:t>Se hizo el cambio.</w:t>
            </w:r>
          </w:p>
          <w:p w14:paraId="1C027BAF" w14:textId="77777777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69B4A100" w14:textId="08084A82" w:rsidR="007B64B0" w:rsidRPr="007B64B0" w:rsidRDefault="007B64B0" w:rsidP="007B64B0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7B64B0">
              <w:rPr>
                <w:rFonts w:ascii="Times New Roman" w:hAnsi="Times New Roman" w:cs="Times New Roman"/>
                <w:lang w:val="es-ES"/>
              </w:rPr>
              <w:t xml:space="preserve">Las tablas se modificaron para tener un tamaño de letra de 10 puntos. </w:t>
            </w:r>
          </w:p>
        </w:tc>
      </w:tr>
      <w:tr w:rsidR="00B45794" w:rsidRPr="007B64B0" w14:paraId="79F65CE9" w14:textId="77777777" w:rsidTr="007B64B0">
        <w:tc>
          <w:tcPr>
            <w:tcW w:w="3964" w:type="dxa"/>
          </w:tcPr>
          <w:p w14:paraId="47B9675D" w14:textId="2D9DBE11" w:rsidR="00B45794" w:rsidRPr="007B64B0" w:rsidRDefault="00B45794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7B64B0">
              <w:rPr>
                <w:rFonts w:ascii="Times New Roman" w:hAnsi="Times New Roman" w:cs="Times New Roman"/>
                <w:lang w:val="es-ES"/>
              </w:rPr>
              <w:lastRenderedPageBreak/>
              <w:t xml:space="preserve">De acuerdo con el enfoque y alcance de la revista, es necesario que el artículo enfatice el alcance internacional o regional, es decir, de qué manera su investigación puede contribuir en otros contextos internacionales o regionales y no solo al país de procedencia de los autores. </w:t>
            </w:r>
            <w:r w:rsidR="007B64B0" w:rsidRPr="007B64B0">
              <w:rPr>
                <w:rFonts w:ascii="Times New Roman" w:hAnsi="Times New Roman" w:cs="Times New Roman"/>
                <w:lang w:val="es-ES"/>
              </w:rPr>
              <w:t xml:space="preserve">En ese sentido, le solicitamos que </w:t>
            </w:r>
            <w:r w:rsidR="007B64B0" w:rsidRPr="00C82965">
              <w:rPr>
                <w:rFonts w:ascii="Times New Roman" w:hAnsi="Times New Roman" w:cs="Times New Roman"/>
                <w:b/>
                <w:bCs/>
                <w:lang w:val="es-ES"/>
              </w:rPr>
              <w:t>en la introducción y discusión se señale este alcance internacional o regional.</w:t>
            </w:r>
            <w:r w:rsidR="007B64B0" w:rsidRPr="007B64B0">
              <w:rPr>
                <w:rFonts w:ascii="Times New Roman" w:hAnsi="Times New Roman" w:cs="Times New Roman"/>
                <w:lang w:val="es-ES"/>
              </w:rPr>
              <w:t xml:space="preserve"> Además de poner en letra azul, le pedimos que lo resalte en amarillo.</w:t>
            </w:r>
          </w:p>
        </w:tc>
        <w:tc>
          <w:tcPr>
            <w:tcW w:w="4864" w:type="dxa"/>
          </w:tcPr>
          <w:p w14:paraId="4C90C10E" w14:textId="77777777" w:rsidR="00B45794" w:rsidRPr="007B64B0" w:rsidRDefault="007B64B0" w:rsidP="00B45794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B64B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 hizo el cambio. </w:t>
            </w:r>
          </w:p>
          <w:p w14:paraId="261001D8" w14:textId="77777777" w:rsidR="007B64B0" w:rsidRPr="007B64B0" w:rsidRDefault="007B64B0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14:paraId="2EBF3F91" w14:textId="783097FD" w:rsidR="007B64B0" w:rsidRPr="007B64B0" w:rsidRDefault="007B64B0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7B64B0">
              <w:rPr>
                <w:rFonts w:ascii="Times New Roman" w:hAnsi="Times New Roman" w:cs="Times New Roman"/>
                <w:lang w:val="es-ES"/>
              </w:rPr>
              <w:t xml:space="preserve">Se pone la información solicitada en letra azul y resaltada en amarillo tanto en el apartado de introducción como en la discusión. </w:t>
            </w:r>
          </w:p>
        </w:tc>
      </w:tr>
      <w:tr w:rsidR="00084034" w:rsidRPr="007B64B0" w14:paraId="5BB9585E" w14:textId="77777777" w:rsidTr="007B64B0">
        <w:tc>
          <w:tcPr>
            <w:tcW w:w="3964" w:type="dxa"/>
          </w:tcPr>
          <w:p w14:paraId="02CF4194" w14:textId="620CF258" w:rsidR="00084034" w:rsidRPr="007B64B0" w:rsidRDefault="0064217F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64217F">
              <w:rPr>
                <w:rFonts w:ascii="Times New Roman" w:hAnsi="Times New Roman" w:cs="Times New Roman"/>
                <w:lang w:val="es-ES"/>
              </w:rPr>
              <w:t xml:space="preserve">La única sugerencia es </w:t>
            </w:r>
            <w:r w:rsidRPr="0064217F">
              <w:rPr>
                <w:rFonts w:ascii="Times New Roman" w:hAnsi="Times New Roman" w:cs="Times New Roman"/>
                <w:b/>
                <w:bCs/>
                <w:lang w:val="es-ES"/>
              </w:rPr>
              <w:t>actualizar las referencias</w:t>
            </w:r>
            <w:r w:rsidRPr="0064217F">
              <w:rPr>
                <w:rFonts w:ascii="Times New Roman" w:hAnsi="Times New Roman" w:cs="Times New Roman"/>
                <w:lang w:val="es-ES"/>
              </w:rPr>
              <w:t xml:space="preserve">, ya que muchas de ellas son muy desactualizadas. </w:t>
            </w:r>
          </w:p>
        </w:tc>
        <w:tc>
          <w:tcPr>
            <w:tcW w:w="4864" w:type="dxa"/>
          </w:tcPr>
          <w:p w14:paraId="7570A4E6" w14:textId="5F13C38D" w:rsidR="00084034" w:rsidRDefault="0064217F" w:rsidP="00B45794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 hizo </w:t>
            </w:r>
            <w:r w:rsidR="007855FF">
              <w:rPr>
                <w:rFonts w:ascii="Times New Roman" w:hAnsi="Times New Roman" w:cs="Times New Roman"/>
                <w:b/>
                <w:bCs/>
                <w:lang w:val="es-ES"/>
              </w:rPr>
              <w:t>el cambio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.</w:t>
            </w:r>
          </w:p>
          <w:p w14:paraId="4026F3C7" w14:textId="77777777" w:rsidR="0064217F" w:rsidRDefault="0064217F" w:rsidP="00B45794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641383EF" w14:textId="7EDAB79F" w:rsidR="0064217F" w:rsidRPr="0064217F" w:rsidRDefault="005A1402" w:rsidP="00B45794">
            <w:pPr>
              <w:pStyle w:val="Sinespaciado"/>
              <w:jc w:val="both"/>
              <w:rPr>
                <w:rFonts w:ascii="Times New Roman" w:hAnsi="Times New Roman" w:cs="Times New Roman"/>
                <w:lang w:val="es-ES"/>
              </w:rPr>
            </w:pPr>
            <w:r w:rsidRPr="005A1402">
              <w:rPr>
                <w:rFonts w:ascii="Times New Roman" w:hAnsi="Times New Roman" w:cs="Times New Roman"/>
                <w:lang w:val="es-ES"/>
              </w:rPr>
              <w:t xml:space="preserve">Se han actualizado las referencias y sus respectivas citas (marcadas en azul). Sin embargo, 7 de las 47 referencias se </w:t>
            </w:r>
            <w:r w:rsidR="007855FF">
              <w:rPr>
                <w:rFonts w:ascii="Times New Roman" w:hAnsi="Times New Roman" w:cs="Times New Roman"/>
                <w:lang w:val="es-ES"/>
              </w:rPr>
              <w:t>mantienen</w:t>
            </w:r>
            <w:r w:rsidRPr="005A1402">
              <w:rPr>
                <w:rFonts w:ascii="Times New Roman" w:hAnsi="Times New Roman" w:cs="Times New Roman"/>
                <w:lang w:val="es-ES"/>
              </w:rPr>
              <w:t>, ya que son fundamentales para el desarrollo del constructo (mindfulness o la FFMQ), al tratarse de las fuentes originales o primordiales sobre el tema.</w:t>
            </w:r>
          </w:p>
        </w:tc>
      </w:tr>
    </w:tbl>
    <w:p w14:paraId="3680C05C" w14:textId="77777777" w:rsidR="00B45794" w:rsidRPr="007B64B0" w:rsidRDefault="00B45794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62126111" w14:textId="77777777" w:rsidR="007B64B0" w:rsidRPr="007B64B0" w:rsidRDefault="007B64B0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2C1C27E0" w14:textId="114F8510" w:rsidR="007B64B0" w:rsidRPr="007B64B0" w:rsidRDefault="007B64B0" w:rsidP="00B45794">
      <w:pPr>
        <w:pStyle w:val="Sinespaciado"/>
        <w:rPr>
          <w:rFonts w:ascii="Times New Roman" w:hAnsi="Times New Roman" w:cs="Times New Roman"/>
          <w:lang w:val="es-ES"/>
        </w:rPr>
      </w:pPr>
      <w:r w:rsidRPr="007B64B0">
        <w:rPr>
          <w:rFonts w:ascii="Times New Roman" w:hAnsi="Times New Roman" w:cs="Times New Roman"/>
          <w:lang w:val="es-ES"/>
        </w:rPr>
        <w:t>Agradecemos la atención prestada</w:t>
      </w:r>
      <w:r w:rsidR="007855FF">
        <w:rPr>
          <w:rFonts w:ascii="Times New Roman" w:hAnsi="Times New Roman" w:cs="Times New Roman"/>
          <w:lang w:val="es-ES"/>
        </w:rPr>
        <w:t xml:space="preserve">, </w:t>
      </w:r>
      <w:r w:rsidRPr="007B64B0">
        <w:rPr>
          <w:rFonts w:ascii="Times New Roman" w:hAnsi="Times New Roman" w:cs="Times New Roman"/>
          <w:lang w:val="es-ES"/>
        </w:rPr>
        <w:t>y</w:t>
      </w:r>
      <w:r w:rsidR="007855FF">
        <w:rPr>
          <w:rFonts w:ascii="Times New Roman" w:hAnsi="Times New Roman" w:cs="Times New Roman"/>
          <w:lang w:val="es-ES"/>
        </w:rPr>
        <w:t xml:space="preserve"> quedamos atentas al avance en el proceso</w:t>
      </w:r>
      <w:r w:rsidRPr="007B64B0">
        <w:rPr>
          <w:rFonts w:ascii="Times New Roman" w:hAnsi="Times New Roman" w:cs="Times New Roman"/>
          <w:lang w:val="es-ES"/>
        </w:rPr>
        <w:t xml:space="preserve">. </w:t>
      </w:r>
    </w:p>
    <w:p w14:paraId="7D1ACB75" w14:textId="77777777" w:rsidR="007B64B0" w:rsidRPr="007B64B0" w:rsidRDefault="007B64B0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717ABD67" w14:textId="77777777" w:rsidR="007B64B0" w:rsidRPr="007B64B0" w:rsidRDefault="007B64B0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634B2694" w14:textId="454BDA31" w:rsidR="007B64B0" w:rsidRPr="007B64B0" w:rsidRDefault="007855FF" w:rsidP="00B45794">
      <w:pPr>
        <w:pStyle w:val="Sinespaciad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Cordialmente</w:t>
      </w:r>
      <w:r w:rsidR="007B64B0" w:rsidRPr="007B64B0">
        <w:rPr>
          <w:rFonts w:ascii="Times New Roman" w:hAnsi="Times New Roman" w:cs="Times New Roman"/>
          <w:lang w:val="es-ES"/>
        </w:rPr>
        <w:t xml:space="preserve">, </w:t>
      </w:r>
    </w:p>
    <w:p w14:paraId="6C19CF41" w14:textId="77777777" w:rsidR="007B64B0" w:rsidRPr="007B64B0" w:rsidRDefault="007B64B0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2CB98B8B" w14:textId="77777777" w:rsidR="007B64B0" w:rsidRPr="007B64B0" w:rsidRDefault="007B64B0" w:rsidP="00B45794">
      <w:pPr>
        <w:pStyle w:val="Sinespaciado"/>
        <w:rPr>
          <w:rFonts w:ascii="Times New Roman" w:hAnsi="Times New Roman" w:cs="Times New Roman"/>
          <w:lang w:val="es-ES"/>
        </w:rPr>
      </w:pPr>
    </w:p>
    <w:p w14:paraId="6A38A995" w14:textId="0F49A22D" w:rsidR="007B64B0" w:rsidRDefault="007B64B0" w:rsidP="007B64B0">
      <w:pPr>
        <w:pStyle w:val="Sinespaciado"/>
        <w:ind w:left="708"/>
        <w:rPr>
          <w:rFonts w:ascii="Times New Roman" w:hAnsi="Times New Roman" w:cs="Times New Roman"/>
          <w:lang w:val="es-ES"/>
        </w:rPr>
      </w:pPr>
      <w:r w:rsidRPr="007B64B0">
        <w:rPr>
          <w:rFonts w:ascii="Times New Roman" w:hAnsi="Times New Roman" w:cs="Times New Roman"/>
          <w:lang w:val="es-ES"/>
        </w:rPr>
        <w:t>Laura Catalina Londoño Velásquez.</w:t>
      </w:r>
    </w:p>
    <w:p w14:paraId="7C2618F4" w14:textId="21EE12C3" w:rsidR="00C82965" w:rsidRDefault="00C82965" w:rsidP="007B64B0">
      <w:pPr>
        <w:pStyle w:val="Sinespaciado"/>
        <w:ind w:left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Enfermera profesional</w:t>
      </w:r>
    </w:p>
    <w:p w14:paraId="104FC51C" w14:textId="17ADA881" w:rsidR="00C82965" w:rsidRPr="007B64B0" w:rsidRDefault="00C82965" w:rsidP="007B64B0">
      <w:pPr>
        <w:pStyle w:val="Sinespaciado"/>
        <w:ind w:left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Universidad de Caldas</w:t>
      </w:r>
    </w:p>
    <w:p w14:paraId="58A5E7FC" w14:textId="77777777" w:rsidR="007B64B0" w:rsidRPr="007B64B0" w:rsidRDefault="007B64B0" w:rsidP="007B64B0">
      <w:pPr>
        <w:pStyle w:val="Sinespaciado"/>
        <w:ind w:left="708"/>
        <w:rPr>
          <w:rFonts w:ascii="Times New Roman" w:hAnsi="Times New Roman" w:cs="Times New Roman"/>
          <w:lang w:val="es-ES"/>
        </w:rPr>
      </w:pPr>
    </w:p>
    <w:p w14:paraId="6EF60B7F" w14:textId="04AC0AA9" w:rsidR="007B64B0" w:rsidRDefault="007B64B0" w:rsidP="007B64B0">
      <w:pPr>
        <w:pStyle w:val="Sinespaciado"/>
        <w:ind w:left="708"/>
        <w:rPr>
          <w:rFonts w:ascii="Times New Roman" w:hAnsi="Times New Roman" w:cs="Times New Roman"/>
          <w:lang w:val="es-ES"/>
        </w:rPr>
      </w:pPr>
      <w:r w:rsidRPr="007B64B0">
        <w:rPr>
          <w:rFonts w:ascii="Times New Roman" w:hAnsi="Times New Roman" w:cs="Times New Roman"/>
          <w:lang w:val="es-ES"/>
        </w:rPr>
        <w:t>Natalia Sánchez Palacio.</w:t>
      </w:r>
    </w:p>
    <w:p w14:paraId="0988DC78" w14:textId="1009AAC2" w:rsidR="00C82965" w:rsidRPr="007B64B0" w:rsidRDefault="00C82965" w:rsidP="007B64B0">
      <w:pPr>
        <w:pStyle w:val="Sinespaciado"/>
        <w:ind w:left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Magíster en Salud Pública</w:t>
      </w:r>
    </w:p>
    <w:p w14:paraId="5842B0DC" w14:textId="63450993" w:rsidR="007B64B0" w:rsidRDefault="00C82965" w:rsidP="007B64B0">
      <w:pPr>
        <w:pStyle w:val="Sinespaciado"/>
        <w:ind w:left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Universidad de Caldas</w:t>
      </w:r>
    </w:p>
    <w:p w14:paraId="454B7B53" w14:textId="77777777" w:rsidR="00C82965" w:rsidRPr="007B64B0" w:rsidRDefault="00C82965" w:rsidP="007B64B0">
      <w:pPr>
        <w:pStyle w:val="Sinespaciado"/>
        <w:ind w:left="708"/>
        <w:rPr>
          <w:rFonts w:ascii="Times New Roman" w:hAnsi="Times New Roman" w:cs="Times New Roman"/>
          <w:lang w:val="es-ES"/>
        </w:rPr>
      </w:pPr>
    </w:p>
    <w:p w14:paraId="24377870" w14:textId="7BC6EAFA" w:rsidR="007B64B0" w:rsidRDefault="007B64B0" w:rsidP="007B64B0">
      <w:pPr>
        <w:pStyle w:val="Sinespaciado"/>
        <w:ind w:left="708"/>
        <w:rPr>
          <w:rFonts w:ascii="Times New Roman" w:hAnsi="Times New Roman" w:cs="Times New Roman"/>
          <w:lang w:val="es-ES"/>
        </w:rPr>
      </w:pPr>
      <w:r w:rsidRPr="007B64B0">
        <w:rPr>
          <w:rFonts w:ascii="Times New Roman" w:hAnsi="Times New Roman" w:cs="Times New Roman"/>
          <w:lang w:val="es-ES"/>
        </w:rPr>
        <w:t>Consuelo Vélez Álvarez.</w:t>
      </w:r>
    </w:p>
    <w:p w14:paraId="18F438D4" w14:textId="135D21CB" w:rsidR="00C82965" w:rsidRDefault="00C82965" w:rsidP="007B64B0">
      <w:pPr>
        <w:pStyle w:val="Sinespaciado"/>
        <w:ind w:left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PhD en Salud Pública</w:t>
      </w:r>
    </w:p>
    <w:p w14:paraId="783C8131" w14:textId="399D107D" w:rsidR="00C82965" w:rsidRPr="007B64B0" w:rsidRDefault="00C82965" w:rsidP="007B64B0">
      <w:pPr>
        <w:pStyle w:val="Sinespaciado"/>
        <w:ind w:left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Universidad de Caldas</w:t>
      </w:r>
    </w:p>
    <w:sectPr w:rsidR="00C82965" w:rsidRPr="007B64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94"/>
    <w:rsid w:val="00084034"/>
    <w:rsid w:val="001328A3"/>
    <w:rsid w:val="005A1402"/>
    <w:rsid w:val="0064217F"/>
    <w:rsid w:val="007855FF"/>
    <w:rsid w:val="007B64B0"/>
    <w:rsid w:val="00B45794"/>
    <w:rsid w:val="00C82965"/>
    <w:rsid w:val="00C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980F"/>
  <w15:chartTrackingRefBased/>
  <w15:docId w15:val="{03AB684D-9CA6-491B-B9B8-861EBCCA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4579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4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Catalina Londoño V</dc:creator>
  <cp:keywords/>
  <dc:description/>
  <cp:lastModifiedBy>Laura Catalina Londoño V</cp:lastModifiedBy>
  <cp:revision>4</cp:revision>
  <dcterms:created xsi:type="dcterms:W3CDTF">2025-03-11T18:43:00Z</dcterms:created>
  <dcterms:modified xsi:type="dcterms:W3CDTF">2025-03-19T17:40:00Z</dcterms:modified>
</cp:coreProperties>
</file>