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2A95" w14:textId="77777777" w:rsidR="0094111E" w:rsidRPr="0094111E" w:rsidRDefault="0094111E" w:rsidP="0094111E">
      <w:pPr>
        <w:spacing w:before="100" w:beforeAutospacing="1" w:after="100" w:afterAutospacing="1"/>
        <w:outlineLvl w:val="0"/>
        <w:rPr>
          <w:rFonts w:ascii="Noto Sans" w:eastAsia="Times New Roman" w:hAnsi="Noto Sans" w:cs="Noto Sans"/>
          <w:b/>
          <w:bCs/>
          <w:kern w:val="36"/>
          <w:sz w:val="28"/>
          <w:szCs w:val="28"/>
          <w:lang w:val="en-US" w:eastAsia="es-MX"/>
          <w14:ligatures w14:val="none"/>
        </w:rPr>
      </w:pPr>
      <w:r w:rsidRPr="0094111E">
        <w:rPr>
          <w:rFonts w:ascii="Noto Sans" w:eastAsia="Times New Roman" w:hAnsi="Noto Sans" w:cs="Noto Sans"/>
          <w:b/>
          <w:bCs/>
          <w:kern w:val="36"/>
          <w:sz w:val="28"/>
          <w:szCs w:val="28"/>
          <w:lang w:val="en-US" w:eastAsia="es-MX"/>
          <w14:ligatures w14:val="none"/>
        </w:rPr>
        <w:t>Review:Internalized Homonegativity in Cisgender Homosexuals: Validation and Adjustment of the IHN-9 Model</w:t>
      </w:r>
    </w:p>
    <w:p w14:paraId="5DA96666" w14:textId="77777777" w:rsidR="0094111E" w:rsidRPr="0094111E" w:rsidRDefault="0094111E" w:rsidP="0094111E">
      <w:pPr>
        <w:spacing w:before="100" w:beforeAutospacing="1" w:after="100" w:afterAutospacing="1"/>
        <w:rPr>
          <w:rFonts w:ascii="Times New Roman" w:eastAsia="Times New Roman" w:hAnsi="Times New Roman" w:cs="Times New Roman"/>
          <w:b/>
          <w:bCs/>
          <w:kern w:val="0"/>
          <w:lang w:val="en-US" w:eastAsia="es-MX"/>
          <w14:ligatures w14:val="none"/>
        </w:rPr>
      </w:pPr>
    </w:p>
    <w:p w14:paraId="4D347962" w14:textId="5E7AECF3"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1. Originalidad</w:t>
      </w:r>
    </w:p>
    <w:p w14:paraId="71217BD1"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Excelente</w:t>
      </w:r>
    </w:p>
    <w:p w14:paraId="5B28C67F" w14:textId="49BFBFE4"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r w:rsidRPr="0094111E">
        <w:rPr>
          <w:rFonts w:ascii="Times New Roman" w:eastAsia="Times New Roman" w:hAnsi="Times New Roman" w:cs="Times New Roman"/>
          <w:kern w:val="0"/>
          <w:lang w:eastAsia="es-MX"/>
          <w14:ligatures w14:val="none"/>
        </w:rPr>
        <w:t xml:space="preserve"> El estudio aborda un tema de gran relevancia psicosocial y clínica, poco explorado con rigurosidad en el contexto latinoamericano, especialmente en Perú. Propone una versión optimizada de una escala psicométrica específica para hombres homosexuales cisgénero, con sólidos aportes empíricos. El ajuste del Modelo IHN-9 es un avance significativo tanto teórico como metodológico.</w:t>
      </w:r>
    </w:p>
    <w:p w14:paraId="1B74F7EE" w14:textId="2CE113AD"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2. Investigación (Metodología, Muestra y Análisis)</w:t>
      </w:r>
    </w:p>
    <w:p w14:paraId="71582A1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Muy buena</w:t>
      </w:r>
    </w:p>
    <w:p w14:paraId="5E53C33E"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4E760A59"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El diseño instrumental está correctamente planteado.</w:t>
      </w:r>
    </w:p>
    <w:p w14:paraId="2177D69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La muestra es adecuada en tamaño, aunque no en diversidad geográfica o sociodemográfica (limitación reconocida por el propio autor).</w:t>
      </w:r>
    </w:p>
    <w:p w14:paraId="0D704C0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Los análisis estadísticos (EFA, CFA, confiabilidad, correlaciones) están claramente explicados y ejecutados con herramientas apropiadas (Jamovi).</w:t>
      </w:r>
    </w:p>
    <w:p w14:paraId="282174F9"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La exclusión del ítem 1 está bien argumentada tanto estadística como conceptualmente.</w:t>
      </w:r>
    </w:p>
    <w:p w14:paraId="2B483B64" w14:textId="6FCD0C7F"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Se sugiere detallar más los criterios de inclusión/exclusión y la validez semántica del instrumento.</w:t>
      </w:r>
    </w:p>
    <w:p w14:paraId="69EE97A7" w14:textId="28654F5C"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3. Marco Teórico</w:t>
      </w:r>
    </w:p>
    <w:p w14:paraId="013CD97C"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Sólido</w:t>
      </w:r>
    </w:p>
    <w:p w14:paraId="1670082C"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1A3DD1C0" w14:textId="5B6C9EAB"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El marco teórico es completo, bien documentado y contextualiza el constructo con claridad. Se aprecia una evolución histórica del concepto de homonegatividad internalizada y una crítica pertinente a su uso indiscriminado en poblaciones heterogéneas. Se recomienda, sin embargo, fortalecer el nexo entre la teoría y las variables auxiliares (ansiedad y florecimiento).</w:t>
      </w:r>
    </w:p>
    <w:p w14:paraId="4FA77D16" w14:textId="710FDA6A"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lastRenderedPageBreak/>
        <w:t>4. Aplicabilidad Práctica</w:t>
      </w:r>
    </w:p>
    <w:p w14:paraId="677681CB"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Relevante y útil</w:t>
      </w:r>
    </w:p>
    <w:p w14:paraId="485E298E"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5F6CFA23"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El artículo aporta una herramienta válida para el trabajo clínico, psicoeducativo y de investigación con poblaciones LGBTQ+ en el contexto peruano. Su potencial aplicación en intervenciones terapéuticas y políticas de salud mental lo vuelve un insumo útil para la práctica psicológica contextualizada. El estudio podría profundizar más en las recomendaciones clínicas derivadas del hallazgo.</w:t>
      </w:r>
    </w:p>
    <w:p w14:paraId="72C4EA7A" w14:textId="083AFB9D" w:rsidR="0094111E" w:rsidRPr="0094111E" w:rsidRDefault="0094111E" w:rsidP="0094111E">
      <w:pPr>
        <w:rPr>
          <w:rFonts w:ascii="Times New Roman" w:eastAsia="Times New Roman" w:hAnsi="Times New Roman" w:cs="Times New Roman"/>
          <w:kern w:val="0"/>
          <w:lang w:eastAsia="es-MX"/>
          <w14:ligatures w14:val="none"/>
        </w:rPr>
      </w:pPr>
    </w:p>
    <w:p w14:paraId="2B47228D" w14:textId="59D3671D"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5. Revisión de Literatura</w:t>
      </w:r>
    </w:p>
    <w:p w14:paraId="6305500A"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Excelente</w:t>
      </w:r>
    </w:p>
    <w:p w14:paraId="5DDC8126"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6F536FC2"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xml:space="preserve">La revisión bibliográfica es amplia, actual y diversa. Se incluyen fuentes internacionales y regionales, con atención a estudios empíricos y teóricos relevantes. Se destaca el uso de referencias como Herek, Currie, Berg, y estudios recientes de autores peruanos. Aun así, se podrían añadir más citas de autores latinoamericanos del propio </w:t>
      </w:r>
      <w:r w:rsidRPr="0094111E">
        <w:rPr>
          <w:rFonts w:ascii="Times New Roman" w:eastAsia="Times New Roman" w:hAnsi="Times New Roman" w:cs="Times New Roman"/>
          <w:i/>
          <w:iCs/>
          <w:kern w:val="0"/>
          <w:lang w:eastAsia="es-MX"/>
          <w14:ligatures w14:val="none"/>
        </w:rPr>
        <w:t>Interamerican Journal of Psychology</w:t>
      </w:r>
      <w:r w:rsidRPr="0094111E">
        <w:rPr>
          <w:rFonts w:ascii="Times New Roman" w:eastAsia="Times New Roman" w:hAnsi="Times New Roman" w:cs="Times New Roman"/>
          <w:kern w:val="0"/>
          <w:lang w:eastAsia="es-MX"/>
          <w14:ligatures w14:val="none"/>
        </w:rPr>
        <w:t>.</w:t>
      </w:r>
    </w:p>
    <w:p w14:paraId="6EF36753" w14:textId="1E279C67" w:rsidR="0094111E" w:rsidRPr="0094111E" w:rsidRDefault="0094111E" w:rsidP="0094111E">
      <w:pPr>
        <w:rPr>
          <w:rFonts w:ascii="Times New Roman" w:eastAsia="Times New Roman" w:hAnsi="Times New Roman" w:cs="Times New Roman"/>
          <w:kern w:val="0"/>
          <w:lang w:eastAsia="es-MX"/>
          <w14:ligatures w14:val="none"/>
        </w:rPr>
      </w:pPr>
    </w:p>
    <w:p w14:paraId="61E2D208" w14:textId="70A7DF3A"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6. Redacción y Estilo</w:t>
      </w:r>
    </w:p>
    <w:p w14:paraId="55A0563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Muy buena</w:t>
      </w:r>
    </w:p>
    <w:p w14:paraId="03188FF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6057C69A"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El manuscrito está bien redactado, con lenguaje claro, preciso y adecuado al registro académico. La estructura lógica de introducción, método, resultados y discusión es coherente. Se utiliza correctamente el estilo APA.</w:t>
      </w:r>
    </w:p>
    <w:p w14:paraId="226AF3EA"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Sugerencias:</w:t>
      </w:r>
    </w:p>
    <w:p w14:paraId="7C1C2D0C"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Homogeneizar el uso de comas decimales (p. ej., 0.91 vs .91).</w:t>
      </w:r>
    </w:p>
    <w:p w14:paraId="75116C3F" w14:textId="0DB39E0E"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Revisar el uso del término “constructo” que aparece muy reiterado.</w:t>
      </w:r>
    </w:p>
    <w:p w14:paraId="3872AFDD" w14:textId="3EC3253A" w:rsidR="0094111E" w:rsidRPr="0094111E" w:rsidRDefault="0094111E" w:rsidP="0094111E">
      <w:pPr>
        <w:rPr>
          <w:rFonts w:ascii="Times New Roman" w:eastAsia="Times New Roman" w:hAnsi="Times New Roman" w:cs="Times New Roman"/>
          <w:kern w:val="0"/>
          <w:lang w:eastAsia="es-MX"/>
          <w14:ligatures w14:val="none"/>
        </w:rPr>
      </w:pPr>
    </w:p>
    <w:p w14:paraId="58FEBCE3" w14:textId="5F77E701"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lastRenderedPageBreak/>
        <w:t>7. Citas de otros autores interamericanos</w:t>
      </w:r>
    </w:p>
    <w:p w14:paraId="3FA12C8D"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Adecuada, pero mejorable</w:t>
      </w:r>
    </w:p>
    <w:p w14:paraId="25370021"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4A0CC2D6"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xml:space="preserve">Se cita a algunos autores clave en la región, pero sería valioso incorporar trabajos previos del </w:t>
      </w:r>
      <w:r w:rsidRPr="0094111E">
        <w:rPr>
          <w:rFonts w:ascii="Times New Roman" w:eastAsia="Times New Roman" w:hAnsi="Times New Roman" w:cs="Times New Roman"/>
          <w:i/>
          <w:iCs/>
          <w:kern w:val="0"/>
          <w:lang w:eastAsia="es-MX"/>
          <w14:ligatures w14:val="none"/>
        </w:rPr>
        <w:t>Interamerican Journal of Psychology</w:t>
      </w:r>
      <w:r w:rsidRPr="0094111E">
        <w:rPr>
          <w:rFonts w:ascii="Times New Roman" w:eastAsia="Times New Roman" w:hAnsi="Times New Roman" w:cs="Times New Roman"/>
          <w:kern w:val="0"/>
          <w:lang w:eastAsia="es-MX"/>
          <w14:ligatures w14:val="none"/>
        </w:rPr>
        <w:t xml:space="preserve"> sobre validación de instrumentos o estudios con poblaciones LGBTQ+, si los hay, para fomentar el diálogo académico regional.</w:t>
      </w:r>
    </w:p>
    <w:p w14:paraId="669B6534" w14:textId="77777777" w:rsidR="00BC2F36" w:rsidRDefault="00BC2F36"/>
    <w:sectPr w:rsidR="00BC2F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1E"/>
    <w:rsid w:val="00143E69"/>
    <w:rsid w:val="00256F70"/>
    <w:rsid w:val="006D3BE7"/>
    <w:rsid w:val="0094111E"/>
    <w:rsid w:val="009F3006"/>
    <w:rsid w:val="00BC2F36"/>
    <w:rsid w:val="00F263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4:docId w14:val="107D6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1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1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11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11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11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11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11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11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111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1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11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11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11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11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11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11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11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111E"/>
    <w:rPr>
      <w:rFonts w:eastAsiaTheme="majorEastAsia" w:cstheme="majorBidi"/>
      <w:color w:val="272727" w:themeColor="text1" w:themeTint="D8"/>
    </w:rPr>
  </w:style>
  <w:style w:type="paragraph" w:styleId="Ttulo">
    <w:name w:val="Title"/>
    <w:basedOn w:val="Normal"/>
    <w:next w:val="Normal"/>
    <w:link w:val="TtuloCar"/>
    <w:uiPriority w:val="10"/>
    <w:qFormat/>
    <w:rsid w:val="009411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11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111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11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111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4111E"/>
    <w:rPr>
      <w:i/>
      <w:iCs/>
      <w:color w:val="404040" w:themeColor="text1" w:themeTint="BF"/>
    </w:rPr>
  </w:style>
  <w:style w:type="paragraph" w:styleId="Prrafodelista">
    <w:name w:val="List Paragraph"/>
    <w:basedOn w:val="Normal"/>
    <w:uiPriority w:val="34"/>
    <w:qFormat/>
    <w:rsid w:val="0094111E"/>
    <w:pPr>
      <w:ind w:left="720"/>
      <w:contextualSpacing/>
    </w:pPr>
  </w:style>
  <w:style w:type="character" w:styleId="nfasisintenso">
    <w:name w:val="Intense Emphasis"/>
    <w:basedOn w:val="Fuentedeprrafopredeter"/>
    <w:uiPriority w:val="21"/>
    <w:qFormat/>
    <w:rsid w:val="0094111E"/>
    <w:rPr>
      <w:i/>
      <w:iCs/>
      <w:color w:val="0F4761" w:themeColor="accent1" w:themeShade="BF"/>
    </w:rPr>
  </w:style>
  <w:style w:type="paragraph" w:styleId="Citadestacada">
    <w:name w:val="Intense Quote"/>
    <w:basedOn w:val="Normal"/>
    <w:next w:val="Normal"/>
    <w:link w:val="CitadestacadaCar"/>
    <w:uiPriority w:val="30"/>
    <w:qFormat/>
    <w:rsid w:val="00941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111E"/>
    <w:rPr>
      <w:i/>
      <w:iCs/>
      <w:color w:val="0F4761" w:themeColor="accent1" w:themeShade="BF"/>
    </w:rPr>
  </w:style>
  <w:style w:type="character" w:styleId="Referenciaintensa">
    <w:name w:val="Intense Reference"/>
    <w:basedOn w:val="Fuentedeprrafopredeter"/>
    <w:uiPriority w:val="32"/>
    <w:qFormat/>
    <w:rsid w:val="0094111E"/>
    <w:rPr>
      <w:b/>
      <w:bCs/>
      <w:smallCaps/>
      <w:color w:val="0F4761" w:themeColor="accent1" w:themeShade="BF"/>
      <w:spacing w:val="5"/>
    </w:rPr>
  </w:style>
  <w:style w:type="paragraph" w:customStyle="1" w:styleId="p1">
    <w:name w:val="p1"/>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p2">
    <w:name w:val="p2"/>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p3">
    <w:name w:val="p3"/>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1">
    <w:name w:val="s1"/>
    <w:basedOn w:val="Fuentedeprrafopredeter"/>
    <w:rsid w:val="0094111E"/>
  </w:style>
  <w:style w:type="paragraph" w:customStyle="1" w:styleId="p4">
    <w:name w:val="p4"/>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94111E"/>
  </w:style>
  <w:style w:type="character" w:customStyle="1" w:styleId="s3">
    <w:name w:val="s3"/>
    <w:basedOn w:val="Fuentedeprrafopredeter"/>
    <w:rsid w:val="0094111E"/>
  </w:style>
  <w:style w:type="paragraph" w:customStyle="1" w:styleId="p6">
    <w:name w:val="p6"/>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tab-span">
    <w:name w:val="apple-tab-span"/>
    <w:basedOn w:val="Fuentedeprrafopredeter"/>
    <w:rsid w:val="0094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9073">
      <w:bodyDiv w:val="1"/>
      <w:marLeft w:val="0"/>
      <w:marRight w:val="0"/>
      <w:marTop w:val="0"/>
      <w:marBottom w:val="0"/>
      <w:divBdr>
        <w:top w:val="none" w:sz="0" w:space="0" w:color="auto"/>
        <w:left w:val="none" w:sz="0" w:space="0" w:color="auto"/>
        <w:bottom w:val="none" w:sz="0" w:space="0" w:color="auto"/>
        <w:right w:val="none" w:sz="0" w:space="0" w:color="auto"/>
      </w:divBdr>
    </w:div>
    <w:div w:id="8063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436</Words>
  <Characters>2787</Characters>
  <Application>Microsoft Office Word</Application>
  <DocSecurity>0</DocSecurity>
  <Lines>63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2025-03-22T00:44:00Z</dcterms:created>
  <dcterms:modified xsi:type="dcterms:W3CDTF">2025-11-12T15:28:00Z</dcterms:modified>
</cp:coreProperties>
</file>