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2879"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35A22771"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49038F15"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763D8AB8"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37561BC3"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622CBBCD"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17302D67"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7BB643E5"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rPr>
      </w:pPr>
    </w:p>
    <w:p w14:paraId="62A8E97B" w14:textId="2E4A83FD" w:rsidR="002427F2" w:rsidRPr="002427F2" w:rsidRDefault="002427F2" w:rsidP="002427F2">
      <w:pPr>
        <w:spacing w:line="360" w:lineRule="auto"/>
        <w:jc w:val="center"/>
        <w:rPr>
          <w:rFonts w:ascii="Times New Roman" w:eastAsia="Times New Roman" w:hAnsi="Times New Roman" w:cs="Times New Roman"/>
          <w:sz w:val="24"/>
          <w:szCs w:val="24"/>
          <w:lang/>
        </w:rPr>
      </w:pPr>
      <w:r w:rsidRPr="002427F2">
        <w:rPr>
          <w:rFonts w:ascii="Times New Roman" w:eastAsia="Times New Roman" w:hAnsi="Times New Roman" w:cs="Times New Roman"/>
          <w:b/>
          <w:bCs/>
          <w:color w:val="000000"/>
          <w:sz w:val="24"/>
          <w:szCs w:val="24"/>
          <w:lang/>
        </w:rPr>
        <w:t>Applying Liberation Psychology for an Anti-Hegemonic Supervision Praxis</w:t>
      </w:r>
    </w:p>
    <w:p w14:paraId="051203DB" w14:textId="77777777" w:rsidR="002427F2" w:rsidRPr="002427F2" w:rsidRDefault="002427F2" w:rsidP="002427F2">
      <w:pPr>
        <w:spacing w:line="360" w:lineRule="auto"/>
        <w:rPr>
          <w:rFonts w:ascii="Times New Roman" w:eastAsia="Times New Roman" w:hAnsi="Times New Roman" w:cs="Times New Roman"/>
          <w:sz w:val="24"/>
          <w:szCs w:val="24"/>
          <w:lang/>
        </w:rPr>
      </w:pPr>
    </w:p>
    <w:p w14:paraId="3055C85C" w14:textId="77777777" w:rsidR="002427F2" w:rsidRPr="002427F2" w:rsidRDefault="002427F2" w:rsidP="002427F2">
      <w:pPr>
        <w:spacing w:line="360" w:lineRule="auto"/>
        <w:rPr>
          <w:rFonts w:ascii="Times New Roman" w:eastAsia="Times New Roman" w:hAnsi="Times New Roman" w:cs="Times New Roman"/>
          <w:sz w:val="24"/>
          <w:szCs w:val="24"/>
          <w:lang/>
        </w:rPr>
      </w:pPr>
    </w:p>
    <w:p w14:paraId="65F44E8E" w14:textId="3F5D77CC" w:rsidR="002427F2" w:rsidRPr="002427F2" w:rsidRDefault="002427F2" w:rsidP="002427F2">
      <w:pPr>
        <w:spacing w:line="360" w:lineRule="auto"/>
        <w:jc w:val="center"/>
        <w:rPr>
          <w:rFonts w:ascii="Times New Roman" w:eastAsia="Times New Roman" w:hAnsi="Times New Roman" w:cs="Times New Roman"/>
          <w:sz w:val="24"/>
          <w:szCs w:val="24"/>
          <w:lang/>
        </w:rPr>
      </w:pPr>
      <w:r w:rsidRPr="002427F2">
        <w:rPr>
          <w:rFonts w:ascii="Times New Roman" w:eastAsia="Times New Roman" w:hAnsi="Times New Roman" w:cs="Times New Roman"/>
          <w:b/>
          <w:bCs/>
          <w:color w:val="000000"/>
          <w:sz w:val="24"/>
          <w:szCs w:val="24"/>
          <w:lang/>
        </w:rPr>
        <w:t>Author’s Note</w:t>
      </w:r>
      <w:r>
        <w:rPr>
          <w:rFonts w:ascii="Times New Roman" w:eastAsia="Times New Roman" w:hAnsi="Times New Roman" w:cs="Times New Roman"/>
          <w:b/>
          <w:bCs/>
          <w:color w:val="000000"/>
          <w:sz w:val="24"/>
          <w:szCs w:val="24"/>
          <w:lang/>
        </w:rPr>
        <w:t>:</w:t>
      </w:r>
    </w:p>
    <w:p w14:paraId="68769552" w14:textId="15FA5361" w:rsidR="002427F2" w:rsidRPr="002427F2" w:rsidRDefault="002427F2" w:rsidP="002427F2">
      <w:pPr>
        <w:spacing w:line="360" w:lineRule="auto"/>
        <w:rPr>
          <w:rFonts w:ascii="Times New Roman" w:eastAsia="Times New Roman" w:hAnsi="Times New Roman" w:cs="Times New Roman"/>
          <w:sz w:val="24"/>
          <w:szCs w:val="24"/>
          <w:lang/>
        </w:rPr>
      </w:pPr>
      <w:r w:rsidRPr="002427F2">
        <w:rPr>
          <w:rFonts w:ascii="Times New Roman" w:eastAsia="Times New Roman" w:hAnsi="Times New Roman" w:cs="Times New Roman"/>
          <w:color w:val="000000"/>
          <w:sz w:val="24"/>
          <w:szCs w:val="24"/>
          <w:lang/>
        </w:rPr>
        <w:t>Authors have no known conflicts of interest to disclose. The development of this article did not benefit from any funds</w:t>
      </w:r>
      <w:r>
        <w:rPr>
          <w:rFonts w:ascii="Times New Roman" w:eastAsia="Times New Roman" w:hAnsi="Times New Roman" w:cs="Times New Roman"/>
          <w:color w:val="000000"/>
          <w:sz w:val="24"/>
          <w:szCs w:val="24"/>
          <w:lang/>
        </w:rPr>
        <w:t>.</w:t>
      </w:r>
    </w:p>
    <w:p w14:paraId="1CC2FBC3" w14:textId="77777777" w:rsidR="002427F2" w:rsidRPr="002427F2" w:rsidRDefault="002427F2" w:rsidP="002427F2">
      <w:pPr>
        <w:spacing w:line="360" w:lineRule="auto"/>
        <w:rPr>
          <w:rFonts w:ascii="Times New Roman" w:eastAsia="Times New Roman" w:hAnsi="Times New Roman" w:cs="Times New Roman"/>
          <w:b/>
          <w:sz w:val="24"/>
          <w:szCs w:val="24"/>
        </w:rPr>
      </w:pPr>
      <w:r w:rsidRPr="002427F2">
        <w:rPr>
          <w:rFonts w:ascii="Times New Roman" w:eastAsia="Times New Roman" w:hAnsi="Times New Roman" w:cs="Times New Roman"/>
          <w:b/>
          <w:sz w:val="24"/>
          <w:szCs w:val="24"/>
        </w:rPr>
        <w:br w:type="page"/>
      </w:r>
    </w:p>
    <w:p w14:paraId="69B9083E" w14:textId="73EB164A"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7A7E1307" w14:textId="172CE8FB"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APA guidelines encourage clinical supervisors to integrate diversity into all aspects of practice and supervision</w:t>
      </w:r>
      <w:r w:rsidR="007412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dominant models perpetuate hegemonic systems such as white Eurocentric imperialism and individualism, that foster a one-size-fits-all approach. Therefore, reimagining an anti-hegemonic approach to supervision that is focused on shifting power to the unique social locations of the supervisory triad is imperative. The present paper aims to offer readers an application of liberation praxis to supervisory relationships. Liberation psychology offers a guide to developing a supervision praxis through cultivating one’s critical consciousness of oppressive systems. In this paper, the authors propose a framework that (a) humanizes the wholeness of interlocking experiences of clients, supervisees, and supervisors; (b) invites collaboration through interrogation of power dynamics; and (c) engages in problematization (i.e., oppositional consciousness, </w:t>
      </w:r>
      <w:proofErr w:type="spellStart"/>
      <w:r>
        <w:rPr>
          <w:rFonts w:ascii="Times New Roman" w:eastAsia="Times New Roman" w:hAnsi="Times New Roman" w:cs="Times New Roman"/>
          <w:sz w:val="24"/>
          <w:szCs w:val="24"/>
        </w:rPr>
        <w:t>deideologizing</w:t>
      </w:r>
      <w:proofErr w:type="spellEnd"/>
      <w:r>
        <w:rPr>
          <w:rFonts w:ascii="Times New Roman" w:eastAsia="Times New Roman" w:hAnsi="Times New Roman" w:cs="Times New Roman"/>
          <w:sz w:val="24"/>
          <w:szCs w:val="24"/>
        </w:rPr>
        <w:t>, and denaturalization) designed to recover historical memory, and revise dominant ideologies to match the lived experiences of minoritized groups, including the Global Majority. The authors aim to challenge existing supervisory models that perpetuate coloniali</w:t>
      </w:r>
      <w:r w:rsidR="00A944F9">
        <w:rPr>
          <w:rFonts w:ascii="Times New Roman" w:eastAsia="Times New Roman" w:hAnsi="Times New Roman" w:cs="Times New Roman"/>
          <w:sz w:val="24"/>
          <w:szCs w:val="24"/>
        </w:rPr>
        <w:t>sm</w:t>
      </w:r>
      <w:r>
        <w:rPr>
          <w:rFonts w:ascii="Times New Roman" w:eastAsia="Times New Roman" w:hAnsi="Times New Roman" w:cs="Times New Roman"/>
          <w:sz w:val="24"/>
          <w:szCs w:val="24"/>
        </w:rPr>
        <w:t xml:space="preserve">, and thereby advance practices that disrupt the traditional methods of psychotherapy training. </w:t>
      </w:r>
    </w:p>
    <w:p w14:paraId="51ACF1F2" w14:textId="77777777" w:rsidR="00D37EE6" w:rsidRDefault="0044151D" w:rsidP="00A944F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Liberation psychology, anti-hegemonic, decolonial, supervision, problematization, training</w:t>
      </w:r>
    </w:p>
    <w:p w14:paraId="72CABB3C" w14:textId="77777777" w:rsidR="00D37EE6" w:rsidRDefault="00D37EE6" w:rsidP="002427F2">
      <w:pPr>
        <w:spacing w:line="360" w:lineRule="auto"/>
        <w:rPr>
          <w:rFonts w:ascii="Times New Roman" w:eastAsia="Times New Roman" w:hAnsi="Times New Roman" w:cs="Times New Roman"/>
          <w:sz w:val="24"/>
          <w:szCs w:val="24"/>
        </w:rPr>
      </w:pPr>
    </w:p>
    <w:p w14:paraId="667DE355" w14:textId="77777777" w:rsidR="00D37EE6" w:rsidRDefault="0044151D" w:rsidP="002427F2">
      <w:pPr>
        <w:spacing w:line="360" w:lineRule="auto"/>
        <w:rPr>
          <w:rFonts w:ascii="Times New Roman" w:eastAsia="Times New Roman" w:hAnsi="Times New Roman" w:cs="Times New Roman"/>
          <w:sz w:val="24"/>
          <w:szCs w:val="24"/>
        </w:rPr>
      </w:pPr>
      <w:r>
        <w:br w:type="page"/>
      </w:r>
    </w:p>
    <w:p w14:paraId="06871B82" w14:textId="77777777" w:rsidR="00D37EE6" w:rsidRPr="002427F2" w:rsidRDefault="0044151D" w:rsidP="002427F2">
      <w:pPr>
        <w:spacing w:after="240" w:line="360" w:lineRule="auto"/>
        <w:rPr>
          <w:rFonts w:ascii="Times New Roman" w:eastAsia="Times New Roman" w:hAnsi="Times New Roman" w:cs="Times New Roman"/>
          <w:b/>
          <w:sz w:val="24"/>
          <w:szCs w:val="24"/>
          <w:lang w:val="es-ES"/>
        </w:rPr>
      </w:pPr>
      <w:r w:rsidRPr="002427F2">
        <w:rPr>
          <w:rFonts w:ascii="Times New Roman" w:eastAsia="Times New Roman" w:hAnsi="Times New Roman" w:cs="Times New Roman"/>
          <w:b/>
          <w:sz w:val="24"/>
          <w:szCs w:val="24"/>
          <w:lang w:val="es-ES"/>
        </w:rPr>
        <w:lastRenderedPageBreak/>
        <w:t>Abstracto</w:t>
      </w:r>
    </w:p>
    <w:p w14:paraId="083705B9" w14:textId="1A4F9F0A" w:rsidR="00D37EE6" w:rsidRPr="002427F2" w:rsidRDefault="0044151D" w:rsidP="002427F2">
      <w:pPr>
        <w:spacing w:before="240" w:after="240" w:line="360" w:lineRule="auto"/>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Aunque las directrices de la APA alientan a los supervisores clínicos a integrar la diversidad en todos los aspectos de la práctica y la supervisión, los modelos dominantes perpetúan sistemas hegemónicos como el imperialismo blanco eurocéntrico y el individualismo, que fomentan un enfoque universal hacia el adiestramiento. Por lo tanto, es imperativo </w:t>
      </w:r>
      <w:proofErr w:type="spellStart"/>
      <w:r w:rsidRPr="002427F2">
        <w:rPr>
          <w:rFonts w:ascii="Times New Roman" w:eastAsia="Times New Roman" w:hAnsi="Times New Roman" w:cs="Times New Roman"/>
          <w:sz w:val="24"/>
          <w:szCs w:val="24"/>
          <w:lang w:val="es-ES"/>
        </w:rPr>
        <w:t>reimaginar</w:t>
      </w:r>
      <w:proofErr w:type="spellEnd"/>
      <w:r w:rsidRPr="002427F2">
        <w:rPr>
          <w:rFonts w:ascii="Times New Roman" w:eastAsia="Times New Roman" w:hAnsi="Times New Roman" w:cs="Times New Roman"/>
          <w:sz w:val="24"/>
          <w:szCs w:val="24"/>
          <w:lang w:val="es-ES"/>
        </w:rPr>
        <w:t xml:space="preserve"> un enfoque antihegemónico de la supervisión que se centre en transferir el poder a las identidades particulares de la </w:t>
      </w:r>
      <w:r w:rsidR="00E018F3">
        <w:rPr>
          <w:rFonts w:ascii="Times New Roman" w:eastAsia="Times New Roman" w:hAnsi="Times New Roman" w:cs="Times New Roman"/>
          <w:sz w:val="24"/>
          <w:szCs w:val="24"/>
          <w:lang w:val="es-ES"/>
        </w:rPr>
        <w:t>relación de supervisión</w:t>
      </w:r>
      <w:r w:rsidRPr="002427F2">
        <w:rPr>
          <w:rFonts w:ascii="Times New Roman" w:eastAsia="Times New Roman" w:hAnsi="Times New Roman" w:cs="Times New Roman"/>
          <w:sz w:val="24"/>
          <w:szCs w:val="24"/>
          <w:lang w:val="es-ES"/>
        </w:rPr>
        <w:t xml:space="preserve">. El presente artículo pretende ofrecer a los lectores una aplicación de la praxis de la liberación a las dinámicas de supervisión. La psicología de la liberación ofrece una guía para desarrollar una praxis de supervisión mediante el cultivo de la conciencia crítica de los sistemas opresivos. En este artículo, los autores proponen un marco que (a) humaniza la totalidad de las experiencias entrelazadas de clientes, supervisados ​​y </w:t>
      </w:r>
      <w:r w:rsidR="00077BB5" w:rsidRPr="002427F2">
        <w:rPr>
          <w:rFonts w:ascii="Times New Roman" w:eastAsia="Times New Roman" w:hAnsi="Times New Roman" w:cs="Times New Roman"/>
          <w:sz w:val="24"/>
          <w:szCs w:val="24"/>
          <w:lang w:val="es-ES"/>
        </w:rPr>
        <w:t>supervisores</w:t>
      </w:r>
      <w:r w:rsidRPr="002427F2">
        <w:rPr>
          <w:rFonts w:ascii="Times New Roman" w:eastAsia="Times New Roman" w:hAnsi="Times New Roman" w:cs="Times New Roman"/>
          <w:sz w:val="24"/>
          <w:szCs w:val="24"/>
          <w:lang w:val="es-ES"/>
        </w:rPr>
        <w:t xml:space="preserve">; (b) invita a la colaboración a través del </w:t>
      </w:r>
      <w:r w:rsidR="00077BB5">
        <w:rPr>
          <w:rFonts w:ascii="Times New Roman" w:eastAsia="Times New Roman" w:hAnsi="Times New Roman" w:cs="Times New Roman"/>
          <w:sz w:val="24"/>
          <w:szCs w:val="24"/>
          <w:lang w:val="es-ES"/>
        </w:rPr>
        <w:t>interrogación</w:t>
      </w:r>
      <w:r w:rsidRPr="002427F2">
        <w:rPr>
          <w:rFonts w:ascii="Times New Roman" w:eastAsia="Times New Roman" w:hAnsi="Times New Roman" w:cs="Times New Roman"/>
          <w:sz w:val="24"/>
          <w:szCs w:val="24"/>
          <w:lang w:val="es-ES"/>
        </w:rPr>
        <w:t xml:space="preserve"> de la</w:t>
      </w:r>
      <w:r w:rsidR="00077BB5">
        <w:rPr>
          <w:rFonts w:ascii="Times New Roman" w:eastAsia="Times New Roman" w:hAnsi="Times New Roman" w:cs="Times New Roman"/>
          <w:sz w:val="24"/>
          <w:szCs w:val="24"/>
          <w:lang w:val="es-ES"/>
        </w:rPr>
        <w:t>s</w:t>
      </w:r>
      <w:r w:rsidRPr="002427F2">
        <w:rPr>
          <w:rFonts w:ascii="Times New Roman" w:eastAsia="Times New Roman" w:hAnsi="Times New Roman" w:cs="Times New Roman"/>
          <w:sz w:val="24"/>
          <w:szCs w:val="24"/>
          <w:lang w:val="es-ES"/>
        </w:rPr>
        <w:t xml:space="preserve"> dinámica</w:t>
      </w:r>
      <w:r w:rsidR="00077BB5">
        <w:rPr>
          <w:rFonts w:ascii="Times New Roman" w:eastAsia="Times New Roman" w:hAnsi="Times New Roman" w:cs="Times New Roman"/>
          <w:sz w:val="24"/>
          <w:szCs w:val="24"/>
          <w:lang w:val="es-ES"/>
        </w:rPr>
        <w:t>s</w:t>
      </w:r>
      <w:r w:rsidRPr="002427F2">
        <w:rPr>
          <w:rFonts w:ascii="Times New Roman" w:eastAsia="Times New Roman" w:hAnsi="Times New Roman" w:cs="Times New Roman"/>
          <w:sz w:val="24"/>
          <w:szCs w:val="24"/>
          <w:lang w:val="es-ES"/>
        </w:rPr>
        <w:t xml:space="preserve"> de poder; y (c) participa en la problematización (es decir, conciencia de oposición, </w:t>
      </w:r>
      <w:r w:rsidR="00077BB5" w:rsidRPr="002427F2">
        <w:rPr>
          <w:rFonts w:ascii="Times New Roman" w:eastAsia="Times New Roman" w:hAnsi="Times New Roman" w:cs="Times New Roman"/>
          <w:sz w:val="24"/>
          <w:szCs w:val="24"/>
          <w:lang w:val="es-ES"/>
        </w:rPr>
        <w:t>desideologización</w:t>
      </w:r>
      <w:r w:rsidRPr="002427F2">
        <w:rPr>
          <w:rFonts w:ascii="Times New Roman" w:eastAsia="Times New Roman" w:hAnsi="Times New Roman" w:cs="Times New Roman"/>
          <w:sz w:val="24"/>
          <w:szCs w:val="24"/>
          <w:lang w:val="es-ES"/>
        </w:rPr>
        <w:t xml:space="preserve"> y desnaturalización) diseñada para recuperar la memoria histórica y revisar las ideologías dominantes para que coincidan con las experiencias vividas de los grupos marginados, incluyendo la Mayoría Global. Los autores pretenden desafiar los modelos de supervisión existentes que perpetúan el colonialismo y, por lo tanto, promover prácticas que interrumpen los métodos tradicionales de adiestramiento en </w:t>
      </w:r>
      <w:r w:rsidR="00246009" w:rsidRPr="002427F2">
        <w:rPr>
          <w:rFonts w:ascii="Times New Roman" w:eastAsia="Times New Roman" w:hAnsi="Times New Roman" w:cs="Times New Roman"/>
          <w:sz w:val="24"/>
          <w:szCs w:val="24"/>
          <w:lang w:val="es-ES"/>
        </w:rPr>
        <w:t>supervisión</w:t>
      </w:r>
      <w:r w:rsidRPr="002427F2">
        <w:rPr>
          <w:rFonts w:ascii="Times New Roman" w:eastAsia="Times New Roman" w:hAnsi="Times New Roman" w:cs="Times New Roman"/>
          <w:sz w:val="24"/>
          <w:szCs w:val="24"/>
          <w:lang w:val="es-ES"/>
        </w:rPr>
        <w:t xml:space="preserve"> y psicoterapia.</w:t>
      </w:r>
    </w:p>
    <w:p w14:paraId="61B655CF" w14:textId="05E15F16" w:rsidR="00D37EE6" w:rsidRPr="002427F2" w:rsidRDefault="0044151D" w:rsidP="00A944F9">
      <w:pPr>
        <w:spacing w:before="240" w:after="240" w:line="360" w:lineRule="auto"/>
        <w:ind w:firstLine="720"/>
        <w:rPr>
          <w:rFonts w:ascii="Times New Roman" w:eastAsia="Times New Roman" w:hAnsi="Times New Roman" w:cs="Times New Roman"/>
          <w:sz w:val="24"/>
          <w:szCs w:val="24"/>
          <w:lang w:val="es-ES"/>
        </w:rPr>
      </w:pPr>
      <w:r w:rsidRPr="002427F2">
        <w:rPr>
          <w:rFonts w:ascii="Times New Roman" w:eastAsia="Times New Roman" w:hAnsi="Times New Roman" w:cs="Times New Roman"/>
          <w:i/>
          <w:sz w:val="24"/>
          <w:szCs w:val="24"/>
          <w:lang w:val="es-ES"/>
        </w:rPr>
        <w:t>Palabras clave</w:t>
      </w:r>
      <w:r w:rsidRPr="002427F2">
        <w:rPr>
          <w:rFonts w:ascii="Times New Roman" w:eastAsia="Times New Roman" w:hAnsi="Times New Roman" w:cs="Times New Roman"/>
          <w:sz w:val="24"/>
          <w:szCs w:val="24"/>
          <w:lang w:val="es-ES"/>
        </w:rPr>
        <w:t>: Psicología de la liberación, antihegemónica, decolonial, supervisión, problematización, formación.</w:t>
      </w:r>
    </w:p>
    <w:p w14:paraId="2B06DF23" w14:textId="77777777" w:rsidR="00D37EE6" w:rsidRPr="002427F2" w:rsidRDefault="00D37EE6" w:rsidP="002427F2">
      <w:pPr>
        <w:spacing w:line="360" w:lineRule="auto"/>
        <w:rPr>
          <w:rFonts w:ascii="Times New Roman" w:eastAsia="Times New Roman" w:hAnsi="Times New Roman" w:cs="Times New Roman"/>
          <w:sz w:val="24"/>
          <w:szCs w:val="24"/>
          <w:lang w:val="es-ES"/>
        </w:rPr>
      </w:pPr>
    </w:p>
    <w:p w14:paraId="41AAFBA2" w14:textId="77777777" w:rsidR="00D37EE6" w:rsidRPr="002427F2" w:rsidRDefault="00D37EE6" w:rsidP="002427F2">
      <w:pPr>
        <w:spacing w:line="360" w:lineRule="auto"/>
        <w:rPr>
          <w:rFonts w:ascii="Times New Roman" w:eastAsia="Times New Roman" w:hAnsi="Times New Roman" w:cs="Times New Roman"/>
          <w:sz w:val="24"/>
          <w:szCs w:val="24"/>
          <w:lang w:val="es-ES"/>
        </w:rPr>
      </w:pPr>
    </w:p>
    <w:p w14:paraId="16358C7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1F596953"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442A575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276480D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55AE82DA"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22DED67D"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59D74576"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3290A7B8" w14:textId="77777777" w:rsidR="00D37EE6" w:rsidRPr="002427F2" w:rsidRDefault="0044151D" w:rsidP="002427F2">
      <w:pPr>
        <w:spacing w:line="360" w:lineRule="auto"/>
        <w:rPr>
          <w:rFonts w:ascii="Times New Roman" w:eastAsia="Times New Roman" w:hAnsi="Times New Roman" w:cs="Times New Roman"/>
          <w:b/>
          <w:sz w:val="24"/>
          <w:szCs w:val="24"/>
          <w:lang w:val="es-ES"/>
        </w:rPr>
      </w:pPr>
      <w:r w:rsidRPr="002427F2">
        <w:rPr>
          <w:rFonts w:ascii="Times New Roman" w:eastAsia="Times New Roman" w:hAnsi="Times New Roman" w:cs="Times New Roman"/>
          <w:b/>
          <w:sz w:val="24"/>
          <w:szCs w:val="24"/>
          <w:lang w:val="es-ES"/>
        </w:rPr>
        <w:br/>
      </w:r>
      <w:r w:rsidRPr="002427F2">
        <w:rPr>
          <w:lang w:val="es-ES"/>
        </w:rPr>
        <w:br w:type="page"/>
      </w:r>
    </w:p>
    <w:p w14:paraId="727F0E3D"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Applying Decolonial Liberation Psychology for an Anti-Hegemonic Supervision Praxis</w:t>
      </w:r>
    </w:p>
    <w:p w14:paraId="0F52368B"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supervisors are tasked with training future mental health practitioners for the purpose of protecting client wellbeing (Daskal, 2008;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et al., 2014).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protect clients, clinicians must meet certain competencies (i.e., abiding by ethical and legal standards), including an ethical imperative to provide multiculturally competent care (Gallardo et al., 2009). More specifically, the American Psychological Association’s guidelines encourage clinical supervisors “to infuse diversity into all aspects of clinical practice and supervision…” (APA, 2018, p.11). Yet, a 2020 study on clinical psychology students’ perceptions of multicultural training, revealed that underrepresented students were three times more likely than students from majority groups to report supervisors need to be “trained, supported, and evaluated in multicultural competence and sensitivity" (Gregus et al., 2020, p. 301). These findings highlight both a disparity in experiences among underrepresented trainees, and a notable gap in our current multicultural training. </w:t>
      </w:r>
    </w:p>
    <w:p w14:paraId="60033A0D" w14:textId="690513D9"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Perspectives from decolonial liberation psychology hold promise for addressing existing gaps in multicultural training and transforming current approaches to supervision by challenging Eurocentric ideals through decolonial thinking and doing. Decolonial liberation, as defined by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 (2018), is an individual’s sustained commitment to delinking from the epistemological assumptions common to all areas of knowledge within the colonial matrix of power. The colonial matrix of power is the foundation of modernity, global capitalism, and in turn, psychology. As Quijano and Ennis (2000) explain, coloniality developed around two central axes of power: (a) “the codification of the difference between conquerors and conquered in the idea of ‘race’” and (b) “the constitution of a new structure of control of labor and its resources and products” through slavery and serfdom that benefitted the European colonial invaders between the 15th and the 20th centuries. </w:t>
      </w:r>
    </w:p>
    <w:p w14:paraId="76D6F077" w14:textId="790CB964"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coloniality permeates all aspects of our modern being (Guzzo, 2015;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Quiñones-Rosado, 2010), we invite readers to consider how the global export of Western concepts and knowledge dominate psychology theory, supervision, and practice. By way of one example, manualized psychotherapies and evidence-based practices (EBPs) are often based on knowledge and values produced by resource-rich, Western institutions of the Global North. Similarly, most supervision models rely on knowledge from the United States (US) and the United Kingdom, which cater to Eurocentric contexts and are available only in English (Botero-García et al., 2022; Pesqueira et al., 2021). As a result, all clinical contexts–regardless of their geolocation–are </w:t>
      </w:r>
      <w:r>
        <w:rPr>
          <w:rFonts w:ascii="Times New Roman" w:eastAsia="Times New Roman" w:hAnsi="Times New Roman" w:cs="Times New Roman"/>
          <w:sz w:val="24"/>
          <w:szCs w:val="24"/>
        </w:rPr>
        <w:lastRenderedPageBreak/>
        <w:t xml:space="preserve">understood through the lens of colonizers, as it exports and maintains a wealth of knowledge aimed at maintaining the status quo (Guzzo, 2015). Indeed, scholars from non-Western contexts have highlighted the reality that supervision models dominant in the US are of little utility outside of Western countries, for those minoritized within the colonial matrix of power (Torres Rivera &amp; Torres-Fernández, 2015, Capella Palacios &amp; Jadhav, 2020). </w:t>
      </w:r>
    </w:p>
    <w:p w14:paraId="2ED40D14" w14:textId="77777777"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is necessary to reimagine a supervision practice that is anti-hegemonic (i.e., </w:t>
      </w:r>
      <w:proofErr w:type="spellStart"/>
      <w:r>
        <w:rPr>
          <w:rFonts w:ascii="Times New Roman" w:eastAsia="Times New Roman" w:hAnsi="Times New Roman" w:cs="Times New Roman"/>
          <w:sz w:val="24"/>
          <w:szCs w:val="24"/>
        </w:rPr>
        <w:t>deideologizes</w:t>
      </w:r>
      <w:proofErr w:type="spellEnd"/>
      <w:r>
        <w:rPr>
          <w:rFonts w:ascii="Times New Roman" w:eastAsia="Times New Roman" w:hAnsi="Times New Roman" w:cs="Times New Roman"/>
          <w:sz w:val="24"/>
          <w:szCs w:val="24"/>
        </w:rPr>
        <w:t xml:space="preserve"> European Western domination in clinical training), and focuses on dismantling barriers that limit access to power for minoritized clients, supervisees, and supervisors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Tran, 2022). Unlike the current prevailing emphasis on </w:t>
      </w:r>
      <w:r>
        <w:rPr>
          <w:rFonts w:ascii="Times New Roman" w:eastAsia="Times New Roman" w:hAnsi="Times New Roman" w:cs="Times New Roman"/>
          <w:i/>
          <w:sz w:val="24"/>
          <w:szCs w:val="24"/>
        </w:rPr>
        <w:t>achieving</w:t>
      </w:r>
      <w:r>
        <w:rPr>
          <w:rFonts w:ascii="Times New Roman" w:eastAsia="Times New Roman" w:hAnsi="Times New Roman" w:cs="Times New Roman"/>
          <w:sz w:val="24"/>
          <w:szCs w:val="24"/>
        </w:rPr>
        <w:t xml:space="preserve"> multicultural competence, decolonial liberation assumes: “(a) a continuous learning of the unique sociopolitical and cultural realities of clients; (b) the need for approaches that directly address the realities of minoritized communities (theorize and practice from and with the community); and (c) a multiplicity of ways of knowing and doing necessary to dismantle oppressive systems that are at the root of mental health inequities including, but not limited to the exploitation, destruction, and dehumanization Indigenous ways of life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Tummala-Narra</w:t>
      </w:r>
      <w:proofErr w:type="spellEnd"/>
      <w:r>
        <w:rPr>
          <w:rFonts w:ascii="Times New Roman" w:eastAsia="Times New Roman" w:hAnsi="Times New Roman" w:cs="Times New Roman"/>
          <w:sz w:val="24"/>
          <w:szCs w:val="24"/>
        </w:rPr>
        <w:t>, 2016). Liberation Psychology, coined by Ignacio Martín-</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(1996), offers the principles that can guide the process of decolonizing from the colonial matrix of power. Doing so, allows us to cultivate the critical consciousness that generates liberatory actions for minoritized communities to access their collective power and dream of transformed futures. Here we offer how decolonial liberation approaches challenge Eurocentric perspectives through processes such as: (a) denaturalizing knowledge, which involves questioning taken-for-granted assumptions about power; (b) recovering and centralizing minoritized knowledge and experiences, such as Indigenous wisdom and practice, which has been distorted or dismissed by dominant systems of knowledge; and (c) practicing accompaniment (</w:t>
      </w:r>
      <w:proofErr w:type="spellStart"/>
      <w:r>
        <w:rPr>
          <w:rFonts w:ascii="Times New Roman" w:eastAsia="Times New Roman" w:hAnsi="Times New Roman" w:cs="Times New Roman"/>
          <w:sz w:val="24"/>
          <w:szCs w:val="24"/>
        </w:rPr>
        <w:t>accompañamiento</w:t>
      </w:r>
      <w:proofErr w:type="spellEnd"/>
      <w:r>
        <w:rPr>
          <w:rFonts w:ascii="Times New Roman" w:eastAsia="Times New Roman" w:hAnsi="Times New Roman" w:cs="Times New Roman"/>
          <w:sz w:val="24"/>
          <w:szCs w:val="24"/>
        </w:rPr>
        <w:t xml:space="preserve">), which involves walking alongside another person in a journey towards wholeness (Adams et al., 2015). Critically, as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 explain, we cannot answer ‘What does it mean to decolonize?’ as “an abstract universal.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answered by looking at the other W questions: Who is doing it, where, why, and how?” (2018, p. 208). That is, decolonial liberation begins with doing and thinking with the communities who are actively working to disrupt and disobey the colonial matrix of power. It is only from community-led “epistemic disobedience” that specific actions towards liberation are derived. All of us, privileged and minoritized, are affected and involved in the colonial matrix of power, and </w:t>
      </w:r>
      <w:r>
        <w:rPr>
          <w:rFonts w:ascii="Times New Roman" w:eastAsia="Times New Roman" w:hAnsi="Times New Roman" w:cs="Times New Roman"/>
          <w:sz w:val="24"/>
          <w:szCs w:val="24"/>
        </w:rPr>
        <w:lastRenderedPageBreak/>
        <w:t xml:space="preserve">thus, each of us is required to </w:t>
      </w:r>
      <w:proofErr w:type="spellStart"/>
      <w:r>
        <w:rPr>
          <w:rFonts w:ascii="Times New Roman" w:eastAsia="Times New Roman" w:hAnsi="Times New Roman" w:cs="Times New Roman"/>
          <w:sz w:val="24"/>
          <w:szCs w:val="24"/>
        </w:rPr>
        <w:t>deideologize</w:t>
      </w:r>
      <w:proofErr w:type="spellEnd"/>
      <w:r>
        <w:rPr>
          <w:rFonts w:ascii="Times New Roman" w:eastAsia="Times New Roman" w:hAnsi="Times New Roman" w:cs="Times New Roman"/>
          <w:sz w:val="24"/>
          <w:szCs w:val="24"/>
        </w:rPr>
        <w:t xml:space="preserve"> from its control. Engaging in an anti-hegemonic supervisory praxis affords each of us the opportunity to envision and access decolonial liberatory actions, which frees us all from an oppressive system built for the minority of people in power.</w:t>
      </w:r>
    </w:p>
    <w:p w14:paraId="180677E2" w14:textId="77777777" w:rsidR="00D37EE6" w:rsidRDefault="0044151D" w:rsidP="002427F2">
      <w:pPr>
        <w:pStyle w:val="Ttulo1"/>
        <w:keepNext w:val="0"/>
        <w:keepLines w:val="0"/>
        <w:widowControl w:val="0"/>
        <w:spacing w:before="0"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On Transforming Supervision Practices: Our Positionality</w:t>
      </w:r>
    </w:p>
    <w:p w14:paraId="4B31D4BE" w14:textId="77777777" w:rsidR="00D37EE6" w:rsidRDefault="0044151D" w:rsidP="002427F2">
      <w:pPr>
        <w:widowControl w:val="0"/>
        <w:spacing w:line="36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inviting readers to reflect on the colonial matrix of power as it relates to psychological intervention and supervision, we also highlight the social locations/positionality from which we, as a team, have approached the present framework. Our proposal is driven by our knowledge of psychology in the context of our lived experiences and, therefore, </w:t>
      </w:r>
      <w:r>
        <w:rPr>
          <w:rFonts w:ascii="Times New Roman" w:eastAsia="Times New Roman" w:hAnsi="Times New Roman" w:cs="Times New Roman"/>
          <w:i/>
          <w:sz w:val="24"/>
          <w:szCs w:val="24"/>
        </w:rPr>
        <w:t>personal</w:t>
      </w:r>
      <w:r>
        <w:rPr>
          <w:rFonts w:ascii="Times New Roman" w:eastAsia="Times New Roman" w:hAnsi="Times New Roman" w:cs="Times New Roman"/>
          <w:sz w:val="24"/>
          <w:szCs w:val="24"/>
        </w:rPr>
        <w:t xml:space="preserve"> visions for a transformed supervision dynamic. We each come from colonized territories that encompass the Global Majority (e.g., Puerto Rico and India), are racialized as people of color, four out of us five speak English as a second language, and all hold identities that intersect with other oppressed groups (LGBTQIA+, chronic illness, non-monogamous, immigrant/migrant, caregivers, gender non-conforming, women, working class, and poor upbringings). We have envisioned possibilities in the context of little to no representation within the institutions we have inhabited on the stolen lands of Turtle Island by the peoples of the land before colonial invasion, and now referred to as the U.S. mainland. We developed the proposed framework from our own dreams of liberating ourselves from oppressive </w:t>
      </w:r>
      <w:proofErr w:type="gramStart"/>
      <w:r>
        <w:rPr>
          <w:rFonts w:ascii="Times New Roman" w:eastAsia="Times New Roman" w:hAnsi="Times New Roman" w:cs="Times New Roman"/>
          <w:sz w:val="24"/>
          <w:szCs w:val="24"/>
        </w:rPr>
        <w:t>systems, and</w:t>
      </w:r>
      <w:proofErr w:type="gramEnd"/>
      <w:r>
        <w:rPr>
          <w:rFonts w:ascii="Times New Roman" w:eastAsia="Times New Roman" w:hAnsi="Times New Roman" w:cs="Times New Roman"/>
          <w:sz w:val="24"/>
          <w:szCs w:val="24"/>
        </w:rPr>
        <w:t xml:space="preserve"> offer examples specific to how we have attempted/dreamed to reconstruct power in counseling and clinical training programs. </w:t>
      </w:r>
    </w:p>
    <w:p w14:paraId="51BB6D57" w14:textId="77777777" w:rsidR="00D37EE6" w:rsidRDefault="0044151D" w:rsidP="002427F2">
      <w:pPr>
        <w:widowControl w:val="0"/>
        <w:spacing w:line="36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reiterate that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Walsh’s (2018) answer that there is no “abstract universal” way to the question ‘What does it mean to decolonize”, we also cannot do the same for “What does it mean to be an anti-hegemonic supervisor?”. </w:t>
      </w:r>
      <w:proofErr w:type="gramStart"/>
      <w:r>
        <w:rPr>
          <w:rFonts w:ascii="Times New Roman" w:eastAsia="Times New Roman" w:hAnsi="Times New Roman" w:cs="Times New Roman"/>
          <w:sz w:val="24"/>
          <w:szCs w:val="24"/>
        </w:rPr>
        <w:t>Instead</w:t>
      </w:r>
      <w:proofErr w:type="gramEnd"/>
      <w:r>
        <w:rPr>
          <w:rFonts w:ascii="Times New Roman" w:eastAsia="Times New Roman" w:hAnsi="Times New Roman" w:cs="Times New Roman"/>
          <w:sz w:val="24"/>
          <w:szCs w:val="24"/>
        </w:rPr>
        <w:t xml:space="preserve"> we offer a lens through which readers are invited to take steps towards their own ongoing thinking and doing that intentionally makes a habit of delinking from coloniality, and prioritizing community-led needs and dreams for liberation. In other words, we offer an anti-hegemonic supervisory framework rooted in decolonial liberation that is designed to be the starting place for supervisors and training institutions, rather than a one-size-fits all approach. </w:t>
      </w:r>
    </w:p>
    <w:p w14:paraId="1E5E8729"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follows is our proposed anti-hegemonic supervision framework that defines concepts and potential activities that can serve as initial steps for developing a praxis that infuses decolonial liberation theory into supervision in counseling and clinical psychology training programs. We offer specific examples from our own experiences, and activities with reflection questions to serve as the beginning of the reflexivity process for supervisors, </w:t>
      </w:r>
      <w:r>
        <w:rPr>
          <w:rFonts w:ascii="Times New Roman" w:eastAsia="Times New Roman" w:hAnsi="Times New Roman" w:cs="Times New Roman"/>
          <w:sz w:val="24"/>
          <w:szCs w:val="24"/>
        </w:rPr>
        <w:lastRenderedPageBreak/>
        <w:t>supervisees, and training programs to engage in their own anti-hegemonic, decolonial liberation praxis.</w:t>
      </w:r>
    </w:p>
    <w:p w14:paraId="2B740098" w14:textId="77777777" w:rsidR="00D37EE6" w:rsidRDefault="0044151D" w:rsidP="002427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Proposal for an Anti-Hegemonic Supervision Framework</w:t>
      </w:r>
    </w:p>
    <w:p w14:paraId="1C4792C0"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Supervision models and theoretical orientations are often considered to be a practitioner’s choice and specialty. Yet, a lack of clear guidelines can create opportunities for </w:t>
      </w:r>
      <w:proofErr w:type="spellStart"/>
      <w:r>
        <w:rPr>
          <w:rFonts w:ascii="Times New Roman" w:eastAsia="Times New Roman" w:hAnsi="Times New Roman" w:cs="Times New Roman"/>
          <w:sz w:val="24"/>
          <w:szCs w:val="24"/>
        </w:rPr>
        <w:t>hyperfocusing</w:t>
      </w:r>
      <w:proofErr w:type="spellEnd"/>
      <w:r>
        <w:rPr>
          <w:rFonts w:ascii="Times New Roman" w:eastAsia="Times New Roman" w:hAnsi="Times New Roman" w:cs="Times New Roman"/>
          <w:sz w:val="24"/>
          <w:szCs w:val="24"/>
        </w:rPr>
        <w:t xml:space="preserve"> on specific elements of the profession (e.g., diagnostic skills, theoretical conceptualization) while </w:t>
      </w:r>
      <w:proofErr w:type="spellStart"/>
      <w:r>
        <w:rPr>
          <w:rFonts w:ascii="Times New Roman" w:eastAsia="Times New Roman" w:hAnsi="Times New Roman" w:cs="Times New Roman"/>
          <w:sz w:val="24"/>
          <w:szCs w:val="24"/>
        </w:rPr>
        <w:t>underdeveloping</w:t>
      </w:r>
      <w:proofErr w:type="spellEnd"/>
      <w:r>
        <w:rPr>
          <w:rFonts w:ascii="Times New Roman" w:eastAsia="Times New Roman" w:hAnsi="Times New Roman" w:cs="Times New Roman"/>
          <w:sz w:val="24"/>
          <w:szCs w:val="24"/>
        </w:rPr>
        <w:t xml:space="preserve"> others (e.g., interpersonal skills, professional identity, personalizing therapy approaches to non-dominant cultures) (Daskal, 2008). Synthesizing existing work, we propose an anti-hegemonic supervision praxis that: (a) humanizes the wholeness of unique social locations within the supervisory triad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2014); (b) invites collaboration by interrogating power dynamics (</w:t>
      </w: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&amp; Morrow, 2017); and (c) engages in problematization (e.g., oppositional consciousness, </w:t>
      </w:r>
      <w:proofErr w:type="spellStart"/>
      <w:r>
        <w:rPr>
          <w:rFonts w:ascii="Times New Roman" w:eastAsia="Times New Roman" w:hAnsi="Times New Roman" w:cs="Times New Roman"/>
          <w:sz w:val="24"/>
          <w:szCs w:val="24"/>
        </w:rPr>
        <w:t>deideologizing</w:t>
      </w:r>
      <w:proofErr w:type="spellEnd"/>
      <w:r>
        <w:rPr>
          <w:rFonts w:ascii="Times New Roman" w:eastAsia="Times New Roman" w:hAnsi="Times New Roman" w:cs="Times New Roman"/>
          <w:sz w:val="24"/>
          <w:szCs w:val="24"/>
        </w:rPr>
        <w:t xml:space="preserve">, and denaturalization) to recover historical memory and revise dominant ideologies to align with the lived experiences of those minoritized within the colonial matrix of power (Neville et al., 2021; Smith &amp; De la Prida, 2021). We note that there may be multiple existing supervision approaches that are compatible with these </w:t>
      </w:r>
      <w:proofErr w:type="gramStart"/>
      <w:r>
        <w:rPr>
          <w:rFonts w:ascii="Times New Roman" w:eastAsia="Times New Roman" w:hAnsi="Times New Roman" w:cs="Times New Roman"/>
          <w:sz w:val="24"/>
          <w:szCs w:val="24"/>
        </w:rPr>
        <w:t>aforementioned tenets</w:t>
      </w:r>
      <w:proofErr w:type="gramEnd"/>
      <w:r>
        <w:rPr>
          <w:rFonts w:ascii="Times New Roman" w:eastAsia="Times New Roman" w:hAnsi="Times New Roman" w:cs="Times New Roman"/>
          <w:sz w:val="24"/>
          <w:szCs w:val="24"/>
        </w:rPr>
        <w:t xml:space="preserve">, such as, but not limited to, Multicultural Relational Perspective to Supervision (Hardy, 2016; Hardy &amp;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2016), Cultural Context Model for Clinical Supervision (Hernández, 2008), and the Pluralistic Framework for Supervision (Smith &amp; De la Prida, 2021). We invite readers to integrate existing approaches and models with the six core principles of the framework we present (See Figure 1 for a step-by-step breakdown of the activities we propose to guide this supervision practice). Below, we offer elaboration of the principles with an emphasis on citing literature from authors from the Global South and Global Majority that can often go unrecognized within Western literature. </w:t>
      </w:r>
    </w:p>
    <w:p w14:paraId="00D586D4"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Humanizing the Wholeness within the Supervisory Triad</w:t>
      </w:r>
    </w:p>
    <w:p w14:paraId="1AA2138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stereotypes generated by people in power, hegemonic Eurocentric beliefs, and practices are often presumed to be relevant to all </w:t>
      </w:r>
      <w:proofErr w:type="gramStart"/>
      <w:r>
        <w:rPr>
          <w:rFonts w:ascii="Times New Roman" w:eastAsia="Times New Roman" w:hAnsi="Times New Roman" w:cs="Times New Roman"/>
          <w:sz w:val="24"/>
          <w:szCs w:val="24"/>
        </w:rPr>
        <w:t>people  (</w:t>
      </w:r>
      <w:proofErr w:type="gramEnd"/>
      <w:r>
        <w:rPr>
          <w:rFonts w:ascii="Times New Roman" w:eastAsia="Times New Roman" w:hAnsi="Times New Roman" w:cs="Times New Roman"/>
          <w:sz w:val="24"/>
          <w:szCs w:val="24"/>
        </w:rPr>
        <w:t xml:space="preserve">Briones, 2021;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Those stereotypes can lead </w:t>
      </w:r>
      <w:proofErr w:type="gramStart"/>
      <w:r>
        <w:rPr>
          <w:rFonts w:ascii="Times New Roman" w:eastAsia="Times New Roman" w:hAnsi="Times New Roman" w:cs="Times New Roman"/>
          <w:sz w:val="24"/>
          <w:szCs w:val="24"/>
        </w:rPr>
        <w:t>to  hegemonic</w:t>
      </w:r>
      <w:proofErr w:type="gramEnd"/>
      <w:r>
        <w:rPr>
          <w:rFonts w:ascii="Times New Roman" w:eastAsia="Times New Roman" w:hAnsi="Times New Roman" w:cs="Times New Roman"/>
          <w:sz w:val="24"/>
          <w:szCs w:val="24"/>
        </w:rPr>
        <w:t xml:space="preserve"> assumptions that all individuals from a minoritized group have the same values and beliefs (e.g., assuming that all Latines share familism as a common trait). To address this fallacy, we propose acknowledging that we are all cultural beings embedded in oppressive </w:t>
      </w:r>
      <w:proofErr w:type="gramStart"/>
      <w:r>
        <w:rPr>
          <w:rFonts w:ascii="Times New Roman" w:eastAsia="Times New Roman" w:hAnsi="Times New Roman" w:cs="Times New Roman"/>
          <w:sz w:val="24"/>
          <w:szCs w:val="24"/>
        </w:rPr>
        <w:t>systems, and</w:t>
      </w:r>
      <w:proofErr w:type="gramEnd"/>
      <w:r>
        <w:rPr>
          <w:rFonts w:ascii="Times New Roman" w:eastAsia="Times New Roman" w:hAnsi="Times New Roman" w:cs="Times New Roman"/>
          <w:sz w:val="24"/>
          <w:szCs w:val="24"/>
        </w:rPr>
        <w:t xml:space="preserve"> confronting the minimizing descriptions we might attach to identity labels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As a way of offering specific examples of </w:t>
      </w:r>
      <w:r>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one may engage in this process, we suggest adopting an Interculturalism lens (Méndez Reyes, 2021) and using tools from </w:t>
      </w:r>
      <w:proofErr w:type="spellStart"/>
      <w:r>
        <w:rPr>
          <w:rFonts w:ascii="Times New Roman" w:eastAsia="Times New Roman" w:hAnsi="Times New Roman" w:cs="Times New Roman"/>
          <w:sz w:val="24"/>
          <w:szCs w:val="24"/>
        </w:rPr>
        <w:t>Falicov’s</w:t>
      </w:r>
      <w:proofErr w:type="spellEnd"/>
      <w:r>
        <w:rPr>
          <w:rFonts w:ascii="Times New Roman" w:eastAsia="Times New Roman" w:hAnsi="Times New Roman" w:cs="Times New Roman"/>
          <w:sz w:val="24"/>
          <w:szCs w:val="24"/>
        </w:rPr>
        <w:t xml:space="preserve"> (2014; 2017) Multidimensional </w:t>
      </w:r>
      <w:r>
        <w:rPr>
          <w:rFonts w:ascii="Times New Roman" w:eastAsia="Times New Roman" w:hAnsi="Times New Roman" w:cs="Times New Roman"/>
          <w:sz w:val="24"/>
          <w:szCs w:val="24"/>
        </w:rPr>
        <w:lastRenderedPageBreak/>
        <w:t xml:space="preserve">Ecosystemic Comparative Approach (MECA) Supervision Framework, which align with decolonial liberation principles. </w:t>
      </w:r>
    </w:p>
    <w:p w14:paraId="56D4422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Interculturalism acknowledges that every person is a cultural being, embedded in hierarchical societies that reject certain cultural ways of being (Méndez Reyes, 2021). Thus, we need to engage in life-long reflection about our values and ethics, so that we can separate ourselves from dominant ideologies, and confront institutions that disseminate dominant culture rooted in the colonial matrix of power (i.e., what is considered normal or pathological) (Ferrera-</w:t>
      </w:r>
      <w:proofErr w:type="spellStart"/>
      <w:r>
        <w:rPr>
          <w:rFonts w:ascii="Times New Roman" w:eastAsia="Times New Roman" w:hAnsi="Times New Roman" w:cs="Times New Roman"/>
          <w:sz w:val="24"/>
          <w:szCs w:val="24"/>
        </w:rPr>
        <w:t>Balanquet</w:t>
      </w:r>
      <w:proofErr w:type="spellEnd"/>
      <w:r>
        <w:rPr>
          <w:rFonts w:ascii="Times New Roman" w:eastAsia="Times New Roman" w:hAnsi="Times New Roman" w:cs="Times New Roman"/>
          <w:sz w:val="24"/>
          <w:szCs w:val="24"/>
        </w:rPr>
        <w:t xml:space="preserve">, 2017). Interculturalism also considers how the training institution, current ideologies, sociopolitical/cultural environment, and historical memories specific to the geolocation in which the supervision takes place may inform the experiences within supervision (i.e., what identities are invisible, </w:t>
      </w:r>
      <w:proofErr w:type="spellStart"/>
      <w:r>
        <w:rPr>
          <w:rFonts w:ascii="Times New Roman" w:eastAsia="Times New Roman" w:hAnsi="Times New Roman" w:cs="Times New Roman"/>
          <w:sz w:val="24"/>
          <w:szCs w:val="24"/>
        </w:rPr>
        <w:t>hypervisible</w:t>
      </w:r>
      <w:proofErr w:type="spellEnd"/>
      <w:r>
        <w:rPr>
          <w:rFonts w:ascii="Times New Roman" w:eastAsia="Times New Roman" w:hAnsi="Times New Roman" w:cs="Times New Roman"/>
          <w:sz w:val="24"/>
          <w:szCs w:val="24"/>
        </w:rPr>
        <w:t xml:space="preserve">, prioritized, or problematized) (Avilés-Acosta, 2024; Inman &amp; </w:t>
      </w:r>
      <w:proofErr w:type="spellStart"/>
      <w:r>
        <w:rPr>
          <w:rFonts w:ascii="Times New Roman" w:eastAsia="Times New Roman" w:hAnsi="Times New Roman" w:cs="Times New Roman"/>
          <w:sz w:val="24"/>
          <w:szCs w:val="24"/>
        </w:rPr>
        <w:t>Ladany</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Tummala-Narra</w:t>
      </w:r>
      <w:proofErr w:type="spellEnd"/>
      <w:r>
        <w:rPr>
          <w:rFonts w:ascii="Times New Roman" w:eastAsia="Times New Roman" w:hAnsi="Times New Roman" w:cs="Times New Roman"/>
          <w:sz w:val="24"/>
          <w:szCs w:val="24"/>
        </w:rPr>
        <w:t>, 2016).</w:t>
      </w:r>
    </w:p>
    <w:p w14:paraId="27FB30F8" w14:textId="791AA5F9"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examples of how one may do this in supervision include a supervisor beginning supervisory relationships with an open discussion about how their identities and values influence their choice of theoretical orientation, their goals as a supervisor/supervisee, and preferences for how they give and receive feedback. Using the tools from the MECA framework, supervisors can invite discussions on how supervisees feel talking about </w:t>
      </w:r>
      <w:proofErr w:type="gramStart"/>
      <w:r>
        <w:rPr>
          <w:rFonts w:ascii="Times New Roman" w:eastAsia="Times New Roman" w:hAnsi="Times New Roman" w:cs="Times New Roman"/>
          <w:sz w:val="24"/>
          <w:szCs w:val="24"/>
        </w:rPr>
        <w:t>their  identities</w:t>
      </w:r>
      <w:proofErr w:type="gramEnd"/>
      <w:r>
        <w:rPr>
          <w:rFonts w:ascii="Times New Roman" w:eastAsia="Times New Roman" w:hAnsi="Times New Roman" w:cs="Times New Roman"/>
          <w:sz w:val="24"/>
          <w:szCs w:val="24"/>
        </w:rPr>
        <w:t xml:space="preserve">, and when others talk about identities that are different from their own. Specific tools that we recommend from the MECA framework include the Ecological Niche Exercise, </w:t>
      </w:r>
      <w:proofErr w:type="spellStart"/>
      <w:r>
        <w:rPr>
          <w:rFonts w:ascii="Times New Roman" w:eastAsia="Times New Roman" w:hAnsi="Times New Roman" w:cs="Times New Roman"/>
          <w:sz w:val="24"/>
          <w:szCs w:val="24"/>
        </w:rPr>
        <w:t>MECAmaps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MECAgenograms</w:t>
      </w:r>
      <w:proofErr w:type="spellEnd"/>
      <w:r>
        <w:rPr>
          <w:rFonts w:ascii="Times New Roman" w:eastAsia="Times New Roman" w:hAnsi="Times New Roman" w:cs="Times New Roman"/>
          <w:sz w:val="24"/>
          <w:szCs w:val="24"/>
        </w:rPr>
        <w:t>, and the Critical Genogram–a recent adaptation of the genogram that centers on intersectionality (</w:t>
      </w:r>
      <w:proofErr w:type="spellStart"/>
      <w:r>
        <w:rPr>
          <w:rFonts w:ascii="Times New Roman" w:eastAsia="Times New Roman" w:hAnsi="Times New Roman" w:cs="Times New Roman"/>
          <w:sz w:val="24"/>
          <w:szCs w:val="24"/>
        </w:rPr>
        <w:t>Kosutic</w:t>
      </w:r>
      <w:proofErr w:type="spellEnd"/>
      <w:r>
        <w:rPr>
          <w:rFonts w:ascii="Times New Roman" w:eastAsia="Times New Roman" w:hAnsi="Times New Roman" w:cs="Times New Roman"/>
          <w:sz w:val="24"/>
          <w:szCs w:val="24"/>
        </w:rPr>
        <w:t xml:space="preserve"> et al., 2009). Focusing on intersectionality (Crenshaw, 1989), or interlocking systems of power that minoritized groups of people face across multiple and unique forms of oppression, offers opportunities for greater insight into the spheres of influence, as well as how it relates to our clients’ experiences. For specific details on how to use these tools we invite readers to review works of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and </w:t>
      </w:r>
      <w:proofErr w:type="spellStart"/>
      <w:r>
        <w:rPr>
          <w:rFonts w:ascii="Times New Roman" w:eastAsia="Times New Roman" w:hAnsi="Times New Roman" w:cs="Times New Roman"/>
          <w:sz w:val="24"/>
          <w:szCs w:val="24"/>
        </w:rPr>
        <w:t>Koustic</w:t>
      </w:r>
      <w:proofErr w:type="spellEnd"/>
      <w:r>
        <w:rPr>
          <w:rFonts w:ascii="Times New Roman" w:eastAsia="Times New Roman" w:hAnsi="Times New Roman" w:cs="Times New Roman"/>
          <w:sz w:val="24"/>
          <w:szCs w:val="24"/>
        </w:rPr>
        <w:t xml:space="preserve"> et al. (2009). </w:t>
      </w:r>
    </w:p>
    <w:p w14:paraId="6A9264DF"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Adopting an intercultural lens and tools like those within the MECA framework encourages supervisors and supervisees to approach identities in the room with </w:t>
      </w:r>
      <w:proofErr w:type="spellStart"/>
      <w:r>
        <w:rPr>
          <w:rFonts w:ascii="Times New Roman" w:eastAsia="Times New Roman" w:hAnsi="Times New Roman" w:cs="Times New Roman"/>
          <w:sz w:val="24"/>
          <w:szCs w:val="24"/>
        </w:rPr>
        <w:t>non-judgemental</w:t>
      </w:r>
      <w:proofErr w:type="spellEnd"/>
      <w:r>
        <w:rPr>
          <w:rFonts w:ascii="Times New Roman" w:eastAsia="Times New Roman" w:hAnsi="Times New Roman" w:cs="Times New Roman"/>
          <w:sz w:val="24"/>
          <w:szCs w:val="24"/>
        </w:rPr>
        <w:t xml:space="preserve"> curiosity and understand their impact on the supervisory processes. It also reinforces that a person is not defined by their identity categories and that these do not constitute generalizable cultural values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For example, a supervisor might assume their brown male supervisee from the Caribbean to be “Latinx,” even though they do not self-identify in this way. An identity category like “Latinx” offers such a broad generalization of the experiences of a Latin American person, which are different from </w:t>
      </w:r>
      <w:r>
        <w:rPr>
          <w:rFonts w:ascii="Times New Roman" w:eastAsia="Times New Roman" w:hAnsi="Times New Roman" w:cs="Times New Roman"/>
          <w:sz w:val="24"/>
          <w:szCs w:val="24"/>
        </w:rPr>
        <w:lastRenderedPageBreak/>
        <w:t xml:space="preserve">experiences in the Caribbean, that we are likely to miss cultural values and realities specific to that supervisee. Furthermore, we might mistakenly assume stereotypes about this person by attaching them to this label without first exploring their lived experiences. In both supervision and clinical work,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(2014; 2015) underscores that it is essential to disrupt these reductionist strategies and understand people from their own experience as their circumstances interact with their identities–a process which identifies unique values of the individual (Ayora Díaz, 2008; Pérez, 2020). </w:t>
      </w:r>
    </w:p>
    <w:p w14:paraId="0D34A37E"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Supervisors are encouraged to engage and share their ongoing reflections about how their experiences have influenced their choices and approaches with clients, colleagues, and the broader health system. On a practical level, this can also provide important information on the specific settings that supervisors have navigated for a longer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than their supervisee, such as how their supervisors integrate decolonial liberatory principles within their institutions. Finally, it can serve as a model for supervisees on what building a greater consciousness of how our lived experiences shape our practice </w:t>
      </w:r>
      <w:proofErr w:type="gramStart"/>
      <w:r>
        <w:rPr>
          <w:rFonts w:ascii="Times New Roman" w:eastAsia="Times New Roman" w:hAnsi="Times New Roman" w:cs="Times New Roman"/>
          <w:sz w:val="24"/>
          <w:szCs w:val="24"/>
        </w:rPr>
        <w:t>actually looks</w:t>
      </w:r>
      <w:proofErr w:type="gramEnd"/>
      <w:r>
        <w:rPr>
          <w:rFonts w:ascii="Times New Roman" w:eastAsia="Times New Roman" w:hAnsi="Times New Roman" w:cs="Times New Roman"/>
          <w:sz w:val="24"/>
          <w:szCs w:val="24"/>
        </w:rPr>
        <w:t xml:space="preserve"> like. Finally, hearing how a supervisor is navigating their potential biases and building their consciousness can serve as a space to create safety in the fact that we are all on an ever-evolving journey to become more critically aware. </w:t>
      </w:r>
    </w:p>
    <w:p w14:paraId="3770E281"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note that this is not an invitation to require supervisees to explain or justify their experiences. This can be especially true for supervisory triads in which </w:t>
      </w:r>
      <w:proofErr w:type="spellStart"/>
      <w:r>
        <w:rPr>
          <w:rFonts w:ascii="Times New Roman" w:eastAsia="Times New Roman" w:hAnsi="Times New Roman" w:cs="Times New Roman"/>
          <w:sz w:val="24"/>
          <w:szCs w:val="24"/>
        </w:rPr>
        <w:t>supervisees</w:t>
      </w:r>
      <w:proofErr w:type="spellEnd"/>
      <w:r>
        <w:rPr>
          <w:rFonts w:ascii="Times New Roman" w:eastAsia="Times New Roman" w:hAnsi="Times New Roman" w:cs="Times New Roman"/>
          <w:sz w:val="24"/>
          <w:szCs w:val="24"/>
        </w:rPr>
        <w:t xml:space="preserve"> hold minoritized identities and have been conditioned to have to over-explain or justify their existence to be taken seriously. Instead, this strategy aims to invigorate an open-ended discussion where both participants can learn more about their unique identities and worldviews that is beyond what is often assumed based on stereotypical categories or identity labels. Taken together, adopting an Intercultural lens and applying the MECA framework helps to make multidimensional identities and culture more visible. Once we name our identities, we can begin to observe their connections with experiences of power or lack thereof, and in turn, challenge power asymmetries.</w:t>
      </w:r>
    </w:p>
    <w:p w14:paraId="00AE3E84"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Interrogation of Power Dynamics</w:t>
      </w:r>
    </w:p>
    <w:p w14:paraId="37A104A7" w14:textId="493FDCFA"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Power dynamics emerge when a certain community’s experiences and ideas contrast with socially accepted worldviews (Serrano-García and López-Sánchez, 1990). The discrepancy between a person’s daily experiences and how they are defined by dominant society worsens when systems provide certain groups with greater access to resources and opportunities to advance their personal interests, while other groups face barriers that they must accept as natural (see Matrix of Domination by Hills Collins et al., 1999; Serrano-</w:t>
      </w:r>
      <w:r>
        <w:rPr>
          <w:rFonts w:ascii="Times New Roman" w:eastAsia="Times New Roman" w:hAnsi="Times New Roman" w:cs="Times New Roman"/>
          <w:sz w:val="24"/>
          <w:szCs w:val="24"/>
        </w:rPr>
        <w:lastRenderedPageBreak/>
        <w:t>García &amp; López-Sánchez, 1990). The colonial matrix of power implements control through mechanisms such as imperialism, racism, classism, eurocentrism, heterosexism, ableism, to name a few (Quiñones-Rosado, 2020). As Hills Collins (1999) describes, we must also consider these systems as interlocking across held identities, and structured at the individual, community, and cultural levels. Among privileged identities, Khan (2023) includes being white, able-bodied, educated, conforming to beauty conventions, and presenting as cisgender heterosexual male, among others. On the other hand, oppressed people include being a racial and ethnic minority, presenting as a cisgender female, being gender non-conforming, transgender, non-binary, not being a naturalized citizen, among others (Khan, 2023). Within Western academia, exercising power can also involve taking available empirical research as the sole authority on valid knowledge, despite its epistemological shortcomings. As a result, institutions ensure that members of minoritized groups, including those in the Global Majority, subscribe to what they define as an acceptable way of engaging psychotherapy and supervision (Torres Rivera, 2013; Torres Rivera &amp; Torres-Fernández, 2015) For these reasons, supervision that engages in a transparent reflection of power asymmetry is necessary (</w:t>
      </w: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&amp; Morrow, 2017). Understanding systems of power, developing critical consciousness, and questioning those dynamics in supervision offer opportunities to generate mutual </w:t>
      </w:r>
      <w:proofErr w:type="gramStart"/>
      <w:r>
        <w:rPr>
          <w:rFonts w:ascii="Times New Roman" w:eastAsia="Times New Roman" w:hAnsi="Times New Roman" w:cs="Times New Roman"/>
          <w:sz w:val="24"/>
          <w:szCs w:val="24"/>
        </w:rPr>
        <w:t>accompaniment  (</w:t>
      </w:r>
      <w:proofErr w:type="gramEnd"/>
      <w:r>
        <w:rPr>
          <w:rFonts w:ascii="Times New Roman" w:eastAsia="Times New Roman" w:hAnsi="Times New Roman" w:cs="Times New Roman"/>
          <w:sz w:val="24"/>
          <w:szCs w:val="24"/>
        </w:rPr>
        <w:t>i.e., a liberatory decolonial practice where one person provides companionship and joint action to address needed changes on behalf of another) between supervisor, supervisee, and client (Montero, 2009). For example, by paying special attention to the power differences that their supervisees face because of their identities, supervisors can act as witnesses, explore their needs directly, and advocate for them in and out of supervision (see testimonios example below).</w:t>
      </w:r>
    </w:p>
    <w:p w14:paraId="373C4513"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we must name the many social locations, power differentials, and our personal relationship to oppression from the point of view of each of the members of the supervisory triad (Avilés-Acosta, 2024). Developing critical consciousness in supervision requires members to commit to an ongoing reflection about their current realities, and to re-examine their relationships with power (Serrano-García &amp; López-Sánchez, 1990). Lugones (2003) stated that a person has more access to power when they actively resist dominant ideologies and realities that are uniquely oppressed within our social locations. By refusing to define ourselves based on stereotypes and one-dimensional constructs of identity, we can experience liberation from oppressive categorizations (Lugones, 2003; Montero, 2015). This liberation implies a process of actively embracing personal identities that are often left out of supervision, both privileged and oppressed, as well as a refusal to conceptualize clients’ lived </w:t>
      </w:r>
      <w:r>
        <w:rPr>
          <w:rFonts w:ascii="Times New Roman" w:eastAsia="Times New Roman" w:hAnsi="Times New Roman" w:cs="Times New Roman"/>
          <w:sz w:val="24"/>
          <w:szCs w:val="24"/>
        </w:rPr>
        <w:lastRenderedPageBreak/>
        <w:t xml:space="preserve">experiences based on reductive identity categories and homogenizing therapeutic interventions (Torres Rivera, 2013). For example, members of the supervisory triad may introduce themselves using the names of the communities where they grew up, rather than introducing themselves with broader terms such as American or Hispanic. We recommend questions such as: "What do we consider ‘normal’?" and "What enables us and our clients to access resources and quality of life in each situation?" (see Table 1 for additional questions). </w:t>
      </w:r>
    </w:p>
    <w:p w14:paraId="1E32B702" w14:textId="320D504B"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useful practices to promote reflection about our identities in supervision is the use of </w:t>
      </w:r>
      <w:r>
        <w:rPr>
          <w:rFonts w:ascii="Times New Roman" w:eastAsia="Times New Roman" w:hAnsi="Times New Roman" w:cs="Times New Roman"/>
          <w:i/>
          <w:sz w:val="24"/>
          <w:szCs w:val="24"/>
        </w:rPr>
        <w:t>testimonios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platicas</w:t>
      </w:r>
      <w:proofErr w:type="spellEnd"/>
      <w:r>
        <w:rPr>
          <w:rFonts w:ascii="Times New Roman" w:eastAsia="Times New Roman" w:hAnsi="Times New Roman" w:cs="Times New Roman"/>
          <w:sz w:val="24"/>
          <w:szCs w:val="24"/>
        </w:rPr>
        <w:t xml:space="preserve">, which are storytelling activities rooted in Latin American origins (Hamzeh et al., 2021). As Hamzeh et al. (2021) explains, testimonio is telling an experience from an individual point of view after analyzing how oppression affects the experience. A </w:t>
      </w:r>
      <w:proofErr w:type="spellStart"/>
      <w:r>
        <w:rPr>
          <w:rFonts w:ascii="Times New Roman" w:eastAsia="Times New Roman" w:hAnsi="Times New Roman" w:cs="Times New Roman"/>
          <w:sz w:val="24"/>
          <w:szCs w:val="24"/>
        </w:rPr>
        <w:t>platica</w:t>
      </w:r>
      <w:proofErr w:type="spellEnd"/>
      <w:r>
        <w:rPr>
          <w:rFonts w:ascii="Times New Roman" w:eastAsia="Times New Roman" w:hAnsi="Times New Roman" w:cs="Times New Roman"/>
          <w:sz w:val="24"/>
          <w:szCs w:val="24"/>
        </w:rPr>
        <w:t xml:space="preserve"> is an anti-oppressive exercise where people with oppressive experiences tell their stories amongst themselves to promote accompaniment, solidarity, and trust. As an example of a testimonio, a supervisor could share a personal supervisory experience related to their identities and talk about how this experience is related to the colonial matrix of power. To analyze their experience, the supervisor can use their completed MECA and power maps to describe how their experiences are tied to oppressive systems within the institution they belong to, or to broader mental health services. For instance, a Black supervisor could speak about how it felt for them to navigate power dynamics as a trainee, and in turn, invite their Puerto Rican supervisee to share experiences that they have had in the US. A </w:t>
      </w:r>
      <w:proofErr w:type="spellStart"/>
      <w:r>
        <w:rPr>
          <w:rFonts w:ascii="Times New Roman" w:eastAsia="Times New Roman" w:hAnsi="Times New Roman" w:cs="Times New Roman"/>
          <w:sz w:val="24"/>
          <w:szCs w:val="24"/>
        </w:rPr>
        <w:t>platica</w:t>
      </w:r>
      <w:proofErr w:type="spellEnd"/>
      <w:r>
        <w:rPr>
          <w:rFonts w:ascii="Times New Roman" w:eastAsia="Times New Roman" w:hAnsi="Times New Roman" w:cs="Times New Roman"/>
          <w:sz w:val="24"/>
          <w:szCs w:val="24"/>
        </w:rPr>
        <w:t xml:space="preserve"> experience could be facilitated by creating non-evaluative peer discussion and consultation spaces for trainees and psychologists (who are not directly supervising the trainees) to reflect and discuss how they navigate their identities in the institution and therapy room, and their relationship with power. </w:t>
      </w:r>
    </w:p>
    <w:p w14:paraId="1AA377AF"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 supervisors should provide proactive orientations on power dynamics within their training institutions to facilitate how supervisees can exercise their power to protect and advocate for themselves and clients. This orientation may include naming major supervisor responsibilities (e.g., gatekeeping, evaluative power designed to protect clients), co-creating training goals and expectations (e.g., requesting ongoing feedback), engaging in self-disclosure, walking through standard policies and procedures (e.g., grievance procedures, how to respond to microaggressions) (</w:t>
      </w: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&amp; Morrow, 2017; Avilés-Acosta, 2024), and building power maps together to understand how the training institution navigates challenges and diversity (see Zheng, 2022). </w:t>
      </w:r>
    </w:p>
    <w:p w14:paraId="0C3331A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although we may aspire for more egalitarian relationships between supervisors and supervisees, it is essential that supervisees are not misled or over-promised on the extent </w:t>
      </w:r>
      <w:r>
        <w:rPr>
          <w:rFonts w:ascii="Times New Roman" w:eastAsia="Times New Roman" w:hAnsi="Times New Roman" w:cs="Times New Roman"/>
          <w:sz w:val="24"/>
          <w:szCs w:val="24"/>
        </w:rPr>
        <w:lastRenderedPageBreak/>
        <w:t xml:space="preserve">of power they have, given the clear inherent power differentials of a supervisors’ gatekeeping function. Thus, it is important for supervisors to clearly establish how they will be evaluating their supervisee across domains. Doing so, offers supervisees an understanding of how they will be </w:t>
      </w:r>
      <w:proofErr w:type="gramStart"/>
      <w:r>
        <w:rPr>
          <w:rFonts w:ascii="Times New Roman" w:eastAsia="Times New Roman" w:hAnsi="Times New Roman" w:cs="Times New Roman"/>
          <w:sz w:val="24"/>
          <w:szCs w:val="24"/>
        </w:rPr>
        <w:t>evaluated,  and</w:t>
      </w:r>
      <w:proofErr w:type="gramEnd"/>
      <w:r>
        <w:rPr>
          <w:rFonts w:ascii="Times New Roman" w:eastAsia="Times New Roman" w:hAnsi="Times New Roman" w:cs="Times New Roman"/>
          <w:sz w:val="24"/>
          <w:szCs w:val="24"/>
        </w:rPr>
        <w:t xml:space="preserve"> affords supervisees some power to choose how they show up in supervision. At the same time, building a bidirectional feedback process between supervisor and supervisee can offer opportunities for both members to deliver constructive criticism and offer a more realistic opportunity for an egalitarian approach to evaluation. Setting expectations for all supervisees to give at least one point of critical feedback to </w:t>
      </w:r>
      <w:proofErr w:type="gramStart"/>
      <w:r>
        <w:rPr>
          <w:rFonts w:ascii="Times New Roman" w:eastAsia="Times New Roman" w:hAnsi="Times New Roman" w:cs="Times New Roman"/>
          <w:sz w:val="24"/>
          <w:szCs w:val="24"/>
        </w:rPr>
        <w:t>supervisors, and</w:t>
      </w:r>
      <w:proofErr w:type="gramEnd"/>
      <w:r>
        <w:rPr>
          <w:rFonts w:ascii="Times New Roman" w:eastAsia="Times New Roman" w:hAnsi="Times New Roman" w:cs="Times New Roman"/>
          <w:sz w:val="24"/>
          <w:szCs w:val="24"/>
        </w:rPr>
        <w:t xml:space="preserve"> providing didactics and consultation opportunities about delivering feedback to supervisors is one example of an institutional method that can create structural support for bidirectional feedback. Doing so can help to decrease fears of providing negative feedback to the </w:t>
      </w:r>
      <w:proofErr w:type="gramStart"/>
      <w:r>
        <w:rPr>
          <w:rFonts w:ascii="Times New Roman" w:eastAsia="Times New Roman" w:hAnsi="Times New Roman" w:cs="Times New Roman"/>
          <w:sz w:val="24"/>
          <w:szCs w:val="24"/>
        </w:rPr>
        <w:t>supervisor, and</w:t>
      </w:r>
      <w:proofErr w:type="gramEnd"/>
      <w:r>
        <w:rPr>
          <w:rFonts w:ascii="Times New Roman" w:eastAsia="Times New Roman" w:hAnsi="Times New Roman" w:cs="Times New Roman"/>
          <w:sz w:val="24"/>
          <w:szCs w:val="24"/>
        </w:rPr>
        <w:t xml:space="preserve"> creates a culture that allows for mutual professional development and growth. These expectations about feedback also offer essential opportunities for trainees to provide system-level criticism to ensure that training programs and supervisors learn what is working well and what needs to change (Pesqueira et al., 2021). For instance, a supervisor can ask open-ended questions about what the supervisee's experiences are when interacting with someone who has evaluative power and what they can do to encourage more participation (See Table 1 for additional examples).</w:t>
      </w:r>
    </w:p>
    <w:p w14:paraId="23043BD8"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to be able to effectively deliver feedback as described above, self-disclosure is needed. With regards to self-disclosure, we suggest that supervisors ask what their supervisees prefer (e.g., who shares first, and what the supervisee feels comfortable sharing as the relationship builds). To model transparency and helpful self-disclosure, we also recommend that supervisors disclose how their practice is informed by: (a) their experiences of power and oppression as supervisees and supervisors, and (b) their identities, privileges, positions within structural systems of oppression, and experiences of inclusion and exclusion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Khan, 2023). Furthermore, it’s important for supervisors to manage their own potential discomfort when having difficult conversations, especially when receiving feedback about their own missteps and positions of privilege, as well as to release power by </w:t>
      </w:r>
      <w:proofErr w:type="gramStart"/>
      <w:r>
        <w:rPr>
          <w:rFonts w:ascii="Times New Roman" w:eastAsia="Times New Roman" w:hAnsi="Times New Roman" w:cs="Times New Roman"/>
          <w:sz w:val="24"/>
          <w:szCs w:val="24"/>
        </w:rPr>
        <w:t>allowing  resistance</w:t>
      </w:r>
      <w:proofErr w:type="gramEnd"/>
      <w:r>
        <w:rPr>
          <w:rFonts w:ascii="Times New Roman" w:eastAsia="Times New Roman" w:hAnsi="Times New Roman" w:cs="Times New Roman"/>
          <w:sz w:val="24"/>
          <w:szCs w:val="24"/>
        </w:rPr>
        <w:t xml:space="preserve"> from supervisees (see </w:t>
      </w:r>
      <w:proofErr w:type="spellStart"/>
      <w:r>
        <w:rPr>
          <w:rFonts w:ascii="Times New Roman" w:eastAsia="Times New Roman" w:hAnsi="Times New Roman" w:cs="Times New Roman"/>
          <w:sz w:val="24"/>
          <w:szCs w:val="24"/>
        </w:rPr>
        <w:t>Libscomb</w:t>
      </w:r>
      <w:proofErr w:type="spellEnd"/>
      <w:r>
        <w:rPr>
          <w:rFonts w:ascii="Times New Roman" w:eastAsia="Times New Roman" w:hAnsi="Times New Roman" w:cs="Times New Roman"/>
          <w:sz w:val="24"/>
          <w:szCs w:val="24"/>
        </w:rPr>
        <w:t xml:space="preserve"> &amp; Ashley, 2017). An explicit description of </w:t>
      </w:r>
      <w:proofErr w:type="gramStart"/>
      <w:r>
        <w:rPr>
          <w:rFonts w:ascii="Times New Roman" w:eastAsia="Times New Roman" w:hAnsi="Times New Roman" w:cs="Times New Roman"/>
          <w:sz w:val="24"/>
          <w:szCs w:val="24"/>
        </w:rPr>
        <w:t>one’s self</w:t>
      </w:r>
      <w:proofErr w:type="gramEnd"/>
      <w:r>
        <w:rPr>
          <w:rFonts w:ascii="Times New Roman" w:eastAsia="Times New Roman" w:hAnsi="Times New Roman" w:cs="Times New Roman"/>
          <w:sz w:val="24"/>
          <w:szCs w:val="24"/>
        </w:rPr>
        <w:t xml:space="preserve"> as it relates to power and an openness to learning when we act from a place of privilege helps us to see how power operates or perpetuates ideologies in daily interactions, and in turn, makes power dynamics more visible. Such discussions can also invite us to reflect on how we choose to challenge or allow resistance from supervisees (Watts Jones, 2016; Liscomb &amp; Ashley, 2017). </w:t>
      </w:r>
    </w:p>
    <w:p w14:paraId="74788A1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invite readers to explore the substantial literature on self-disclosure (see Knox et al., 2011; Smith &amp; de la Prida, 2021). However, we also note that there can be potential for harm when a supervisor uses self-disclosure improperly. Self-disclosure that is unclear, disconnected from current training experiences, and perceived as purposeless creates tension in the supervisory relationship (Knox et al., 2011). Thus, we invite supervisors to be thoughtful in their use of self-disclosure and ask questions such as: What is the function of this disclosure? Is my vulnerability modeling proper use of interrogating power dynamics at play? Do I have a good understanding of how I react when I experience discomfort? For example, if a supervisee is providing constructive feedback, a supervisor disclosing that they are feeling uncomfortable at that moment constitutes a misuse of power and may require the supervisee to ‘take care’ of their supervisor’s discomfort. </w:t>
      </w:r>
    </w:p>
    <w:p w14:paraId="4F5645CF" w14:textId="43CE0F2F"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supervisors and supervisees are invited to disrupt power dynamics by understanding that supervisory relationships are </w:t>
      </w:r>
      <w:r>
        <w:rPr>
          <w:rFonts w:ascii="Times New Roman" w:eastAsia="Times New Roman" w:hAnsi="Times New Roman" w:cs="Times New Roman"/>
          <w:i/>
          <w:sz w:val="24"/>
          <w:szCs w:val="24"/>
        </w:rPr>
        <w:t>not inherently safe</w:t>
      </w:r>
      <w:r>
        <w:rPr>
          <w:rFonts w:ascii="Times New Roman" w:eastAsia="Times New Roman" w:hAnsi="Times New Roman" w:cs="Times New Roman"/>
          <w:sz w:val="24"/>
          <w:szCs w:val="24"/>
        </w:rPr>
        <w:t xml:space="preserve">, and thus, require the creation of conditions for relational safety. We recommend ongoing dialogue within the triad about what a culture of care means. For example, supervisors can promote pluralistic clinical decision-making instead of monitoring clinical performance (see Reynolds, 2010). The supervisor and supervisee can meet to evaluate different approaches and therapeutic goals together and ask each other critical questions such as: "What do you think about this approach? How might one approach benefit a client and what other approaches would offer benefits?”. Supervisors should also assess why a supervisee may or may not feel comfortable taking interpersonal risks and sharing challenges/failures with the supervisor (see Liscomb &amp; Ashley, 2017). Practicing accountability when a supervisor harms the supervisee or misuses their power is critical (Reynolds, 2010). Orienting supervisees about the training site’s policies, with a specific focus on providing resources on navigating disagreements or conflicts at the training site, becomes especially important if issues of accountability arise (Bastidas-Bilbao &amp; Velásquez, 2016). </w:t>
      </w:r>
    </w:p>
    <w:p w14:paraId="3BC0EB8B"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we have offered suggestions for how supervisors and supervisees can interrogate power, we also invite supervisors and training programs to engage in their own practice of critical consciousness. For example, critical consciousness discussions may focus on what it looks like to live up to values of dismantling power structures within their institutions. In the following section, we highlight additional ways that supervisors can move beyond individual awareness to decolonizing ideologies that inform institutional practices of oppression.</w:t>
      </w:r>
    </w:p>
    <w:p w14:paraId="73190910"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Problematization, Oppositional Consciousness, </w:t>
      </w:r>
      <w:proofErr w:type="spellStart"/>
      <w:r>
        <w:rPr>
          <w:rFonts w:ascii="Times New Roman" w:eastAsia="Times New Roman" w:hAnsi="Times New Roman" w:cs="Times New Roman"/>
          <w:b/>
          <w:sz w:val="24"/>
          <w:szCs w:val="24"/>
        </w:rPr>
        <w:t>Deideologization</w:t>
      </w:r>
      <w:proofErr w:type="spellEnd"/>
      <w:r>
        <w:rPr>
          <w:rFonts w:ascii="Times New Roman" w:eastAsia="Times New Roman" w:hAnsi="Times New Roman" w:cs="Times New Roman"/>
          <w:b/>
          <w:sz w:val="24"/>
          <w:szCs w:val="24"/>
        </w:rPr>
        <w:t xml:space="preserve"> and Denaturalization </w:t>
      </w:r>
    </w:p>
    <w:p w14:paraId="227D954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Liberation Psychology has developed several concepts that could enable anti-hegemonic transformation to flourish in supervision through ongoing decoloniality processes. Namely, these processes have been defined as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denaturalization, and problematization. The practices of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and denaturalization are all necessary to problematize in effective ways (Sandoval, 2000; Torres Rivera et al., </w:t>
      </w:r>
      <w:proofErr w:type="gramStart"/>
      <w:r>
        <w:rPr>
          <w:rFonts w:ascii="Times New Roman" w:eastAsia="Times New Roman" w:hAnsi="Times New Roman" w:cs="Times New Roman"/>
          <w:sz w:val="24"/>
          <w:szCs w:val="24"/>
        </w:rPr>
        <w:t>2013 )</w:t>
      </w:r>
      <w:proofErr w:type="gramEnd"/>
      <w:r>
        <w:rPr>
          <w:rFonts w:ascii="Times New Roman" w:eastAsia="Times New Roman" w:hAnsi="Times New Roman" w:cs="Times New Roman"/>
          <w:sz w:val="24"/>
          <w:szCs w:val="24"/>
        </w:rPr>
        <w:t xml:space="preserve">, so we recommend their use in tandem. Below we describe their application in clinical supervision. </w:t>
      </w:r>
    </w:p>
    <w:p w14:paraId="46D4EFB4"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Oppositional consciousness refers to the awareness of one’s location or position within oppressive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matrices (e.g., institutions and their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their attached ideologies (Sandoval, 2000). This consciousness paves the way to interrogate the colonial matrix of power and worldviews that often go unquestioned, render lived experiences and available resources invisible, and in turn, limit access to power. Following awareness from humanizing the wholeness of the supervisory triad, oppositional consciousness can illuminate how one can use their position within an institution to challenge dominant, oppressive ideologies and use their power to create movement towards change (Sandoval, 2000). For example, members of the supervisory triad can ask each other questions such as: "How do decisions by non-supervisors in the institution affect supervision? How is management responding to advocacy and calls for institutional change?" In this way, a supervisor can become aware of how the actions of others outside of supervision affect their supervisee (e.g., feeling pressured to work outside of business hours due to microaggressions from co-workers with more evaluative power).</w:t>
      </w:r>
    </w:p>
    <w:p w14:paraId="71FCB297" w14:textId="77777777" w:rsidR="00D37EE6" w:rsidRDefault="0044151D" w:rsidP="002427F2">
      <w:pPr>
        <w:spacing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reveals how established oppressive ideologies function in daily life as well as how persons can build the capacity to break away from these oppressive forces (Montero, 2009). For instance, oppressive ideologies often operate through the institutionalization of stereotypes (Chávez et al., 2016; Neville et al., 2021). To practice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(i.e., to understand how oppression is enacted towards those with non-dominant worldviews), we must become aware of the mechanisms that institutions use to address minoritized people (Chávez et al., 2016; Neville, 2021). At the core, Dr. Hernández-Wolfe’s (2013) three guiding questions can offer an approach to such critical inquiry: “Why are things the way they are?”, “Who benefits?”, and “What is being protected?”. Within supervision, this includes evaluating the origins of theories and clinical samples before employing theoretical frameworks, techniques, and approaches with clients from minoritized groups, including the Global Majority. A critical assessment between supervisor and </w:t>
      </w:r>
      <w:r>
        <w:rPr>
          <w:rFonts w:ascii="Times New Roman" w:eastAsia="Times New Roman" w:hAnsi="Times New Roman" w:cs="Times New Roman"/>
          <w:sz w:val="24"/>
          <w:szCs w:val="24"/>
        </w:rPr>
        <w:lastRenderedPageBreak/>
        <w:t>supervisee regarding how these approaches construct their realities and practices will determine whether they humanize, homogenize, or pathologize minoritized groups.</w:t>
      </w:r>
    </w:p>
    <w:p w14:paraId="065C41C5" w14:textId="532951EB"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Denaturalization is the process of questioning assumptions we attach to wellness and pathology (Montero, 2009). It requires examining accepted worldviews, such as promoting habituation to or coping with discrimination rather than uplifting community-rooted efforts to challenge those experiences (Chávez et al., 2016; Montero, 2009; Neville et al., 2021). Doing so also prompts questioning within supervision about who truly benefits from best practices and evidence-based approaches. As an extension of this questioning process, when presented with a training opportunity on intervention skills, the supervisor and supervisee can engage in the mutual exercise of identifying who benefits from the presented skills and if it is possible to implement them in the current training setting (e.g., single-session training in a long-term treatment training site)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Pesqueira et al., 2021). </w:t>
      </w:r>
    </w:p>
    <w:p w14:paraId="1C53E03C"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reflections and questions that emerge from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and denaturalization may culminate in what Liberation Psychology calls problematization (Chávez et al., 2016). As an integrative practice, we could consider problematization as the questioning of normalized living conditions that shape a person’s life (Chávez et al., 2016; Montero, 2009). Using problematization allows the supervisor and supervisee to ponder on their parallel location within a matrix of oppression, as well as its influence on their context and worldviews (Sandoval, 2000). We invite members of the supervisory triad to ask themselves reflective questions such as: "What are the institutional barriers that prevent a necessary change to improve supervision?" (See Table 1 for additional questions). This practice leads supervision to undertake a thorough and global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examination of the systems and self-justified assumptions that oppress identity diversity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highlight how they contradict people’s lived experiences, including those of the supervisor and supervisee (Moane, 2006; Neville et al., 2021). For example, if microaggressions from a non-supervisor in the institution are affecting a supervisee's ability to express their identities, a supervisor can identify this behavior in supervision and jointly develop an action plan to advocate for them. This process does not have a manualized step-by-step procedure as it is situation-specific by nature, which is necessary to better engage possible actions that lead to change (see Torres Rivera et al., 2013 for an adaptation of problematization to the supervision process). </w:t>
      </w:r>
    </w:p>
    <w:p w14:paraId="58CE2414" w14:textId="308FB204"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in a problematization process will allow us to uncover the barriers that our held beliefs and evidence-based practices have disregarded, while the critical awareness process will allow us to jointly develop feasible actions to dismantle them (Boal, 2008/2012; </w:t>
      </w:r>
      <w:r>
        <w:rPr>
          <w:rFonts w:ascii="Times New Roman" w:eastAsia="Times New Roman" w:hAnsi="Times New Roman" w:cs="Times New Roman"/>
          <w:sz w:val="24"/>
          <w:szCs w:val="24"/>
        </w:rPr>
        <w:lastRenderedPageBreak/>
        <w:t>Moane, 2014). As such, supervisors and supervisees must thoroughly understand both their situated location within the matrix of oppression and where they fall on a societal level in their interactions with clients. This level of awareness and understanding is necessary to establish realistic supervision and therapy goals that are consistent with our identities and experiences as part of an institution. Having introduced these strategies, in the next section we break this framework down into steps to facilitate its implementation.</w:t>
      </w:r>
    </w:p>
    <w:p w14:paraId="774AFBA3"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Anti-Hegemonic Supervision Framework in Praxis: A Step-by-Step Set of Reflection Questions</w:t>
      </w:r>
    </w:p>
    <w:p w14:paraId="12A49D6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illustrate our conceptualization of an Anti-Hegemonic Supervision Framework, we present a diagram illustrating our conceptualized framework of outlined principles (see Figure 1). This process is divided into six principles, which is an ongoing iterative cycle of (a) Humanizing the wholeness of the triad, (b) Interrogation of power dynamics, (c) Oppositional Consciousness, (d)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(e) Denaturalization, </w:t>
      </w:r>
      <w:proofErr w:type="gramStart"/>
      <w:r>
        <w:rPr>
          <w:rFonts w:ascii="Times New Roman" w:eastAsia="Times New Roman" w:hAnsi="Times New Roman" w:cs="Times New Roman"/>
          <w:sz w:val="24"/>
          <w:szCs w:val="24"/>
        </w:rPr>
        <w:t>and  (</w:t>
      </w:r>
      <w:proofErr w:type="gramEnd"/>
      <w:r>
        <w:rPr>
          <w:rFonts w:ascii="Times New Roman" w:eastAsia="Times New Roman" w:hAnsi="Times New Roman" w:cs="Times New Roman"/>
          <w:sz w:val="24"/>
          <w:szCs w:val="24"/>
        </w:rPr>
        <w:t xml:space="preserve">f ) Problematization. We encourage that supervisors and supervisees document their supervision experiences to identify potential patterns of relating to one another when evaluative power is a factor (i.e., what are they saying vs. not saying; how they experience themselves). We also recommend administrators and accreditors to do the same. To explain this reflexivity, we offer specific activities and reflection questions for supervisors, supervisees, and administrators of training programs to support engagement in the initial steps towards an anti-hegemonic approach to supervision (see Table 1). To use the table, we suggest that supervisors and supervisees begin by working through the activities at each </w:t>
      </w:r>
      <w:proofErr w:type="gramStart"/>
      <w:r>
        <w:rPr>
          <w:rFonts w:ascii="Times New Roman" w:eastAsia="Times New Roman" w:hAnsi="Times New Roman" w:cs="Times New Roman"/>
          <w:sz w:val="24"/>
          <w:szCs w:val="24"/>
        </w:rPr>
        <w:t>step, and</w:t>
      </w:r>
      <w:proofErr w:type="gramEnd"/>
      <w:r>
        <w:rPr>
          <w:rFonts w:ascii="Times New Roman" w:eastAsia="Times New Roman" w:hAnsi="Times New Roman" w:cs="Times New Roman"/>
          <w:sz w:val="24"/>
          <w:szCs w:val="24"/>
        </w:rPr>
        <w:t xml:space="preserve"> using the reflective questions as a way to deepen discussions in supervision and within the training program more broadly. We do note, however, that its implementation requires a commitment to a lifelong reflexive practice, and ongoing adjustment from training programs to foster an environment that allows its enactment (i.e., institutionalize time within schedules for an ongoing reflective practice). </w:t>
      </w:r>
    </w:p>
    <w:p w14:paraId="5036E4DC"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Our Dream for Transforming Supervision Practices</w:t>
      </w:r>
    </w:p>
    <w:p w14:paraId="64F6BC76" w14:textId="13AD0205"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team, our vision for a transformed supervision framework is driven by our dreams for liberating ourselves from oppressive systems through the reconstruction of power in clinical training programs. We dream of institutions in which the burden of social justice and challenging oppression no longer remains a responsibility of the oppressed. That is, instead of being asked by those in power, “how” do we do this, they collaborate by doing their own work to decolonize their minds, joining in on challenging oppressive ideologies, especially when it is uncomfortable. Through this, we hope supervisors and institutions foster </w:t>
      </w:r>
      <w:r>
        <w:rPr>
          <w:rFonts w:ascii="Times New Roman" w:eastAsia="Times New Roman" w:hAnsi="Times New Roman" w:cs="Times New Roman"/>
          <w:sz w:val="24"/>
          <w:szCs w:val="24"/>
        </w:rPr>
        <w:lastRenderedPageBreak/>
        <w:t xml:space="preserve">coalition building both inside and outside the walls of our clinics. As one example, while we write about our dreams of a transformed supervision praxis, we sit in the US bearing witness to the complicity and silence of the American Psychology Association regarding the ongoing US-funded genocide of </w:t>
      </w:r>
      <w:proofErr w:type="spellStart"/>
      <w:r>
        <w:rPr>
          <w:rFonts w:ascii="Times New Roman" w:eastAsia="Times New Roman" w:hAnsi="Times New Roman" w:cs="Times New Roman"/>
          <w:sz w:val="24"/>
          <w:szCs w:val="24"/>
        </w:rPr>
        <w:t>Palestinans</w:t>
      </w:r>
      <w:proofErr w:type="spellEnd"/>
      <w:r>
        <w:rPr>
          <w:rFonts w:ascii="Times New Roman" w:eastAsia="Times New Roman" w:hAnsi="Times New Roman" w:cs="Times New Roman"/>
          <w:sz w:val="24"/>
          <w:szCs w:val="24"/>
        </w:rPr>
        <w:t xml:space="preserve"> in Gaza. We dream for a transformed praxis that is governed by institutions and organizations that unequivocally “advocate for justice, decolonization, and anti-oppression without fear of reprisal” (Inclusive Therapists, 2024, section Recognition as a Right, para 2). As a practical step, we invite readers to consider Inclusive Therapists’ calls for action in </w:t>
      </w:r>
      <w:proofErr w:type="spellStart"/>
      <w:proofErr w:type="gramStart"/>
      <w:r>
        <w:rPr>
          <w:rFonts w:ascii="Times New Roman" w:eastAsia="Times New Roman" w:hAnsi="Times New Roman" w:cs="Times New Roman"/>
          <w:sz w:val="24"/>
          <w:szCs w:val="24"/>
        </w:rPr>
        <w:t>their</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Open</w:t>
      </w:r>
      <w:proofErr w:type="spellEnd"/>
      <w:r>
        <w:rPr>
          <w:rFonts w:ascii="Times New Roman" w:eastAsia="Times New Roman" w:hAnsi="Times New Roman" w:cs="Times New Roman"/>
          <w:i/>
          <w:sz w:val="24"/>
          <w:szCs w:val="24"/>
        </w:rPr>
        <w:t xml:space="preserve"> Letter Demanding Immediate Action and Accountability”.  </w:t>
      </w:r>
      <w:r>
        <w:rPr>
          <w:rFonts w:ascii="Times New Roman" w:eastAsia="Times New Roman" w:hAnsi="Times New Roman" w:cs="Times New Roman"/>
          <w:sz w:val="24"/>
          <w:szCs w:val="24"/>
        </w:rPr>
        <w:t>True embodiment of a decolonized liberatory praxis is one in which supervisors, trainees, and institutions coming together to “</w:t>
      </w:r>
      <w:r>
        <w:rPr>
          <w:rFonts w:ascii="Times New Roman" w:eastAsia="Times New Roman" w:hAnsi="Times New Roman" w:cs="Times New Roman"/>
          <w:i/>
          <w:sz w:val="24"/>
          <w:szCs w:val="24"/>
        </w:rPr>
        <w:t xml:space="preserve">End Mental Health Field’s Complicity to Genocide”. </w:t>
      </w:r>
      <w:r>
        <w:rPr>
          <w:rFonts w:ascii="Times New Roman" w:eastAsia="Times New Roman" w:hAnsi="Times New Roman" w:cs="Times New Roman"/>
          <w:sz w:val="24"/>
          <w:szCs w:val="24"/>
        </w:rPr>
        <w:t xml:space="preserve">That is, for us all to cultivate a genuine willingness to experience the natural discomfort of navigating personal differences, speaking truth to power, and be willing to fight the oppressive systems that are the root cause of the need for radical healing among minoritized communities. </w:t>
      </w:r>
    </w:p>
    <w:p w14:paraId="68A8F453" w14:textId="304F793E" w:rsidR="00D37EE6" w:rsidRDefault="0044151D" w:rsidP="002427F2">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Considering the theoretical nature of the proposed framework, we </w:t>
      </w:r>
      <w:r w:rsidR="002427F2">
        <w:rPr>
          <w:rFonts w:ascii="Times New Roman" w:eastAsia="Times New Roman" w:hAnsi="Times New Roman" w:cs="Times New Roman"/>
          <w:sz w:val="24"/>
          <w:szCs w:val="24"/>
        </w:rPr>
        <w:t>highlight potential</w:t>
      </w:r>
      <w:r>
        <w:rPr>
          <w:rFonts w:ascii="Times New Roman" w:eastAsia="Times New Roman" w:hAnsi="Times New Roman" w:cs="Times New Roman"/>
          <w:sz w:val="24"/>
          <w:szCs w:val="24"/>
        </w:rPr>
        <w:t xml:space="preserve"> barriers to its implementation. First, we recognize that training programs often base their policies and practices on evidence-based guides, yet our framework presupposes strategies that move away from </w:t>
      </w:r>
      <w:proofErr w:type="spellStart"/>
      <w:r>
        <w:rPr>
          <w:rFonts w:ascii="Times New Roman" w:eastAsia="Times New Roman" w:hAnsi="Times New Roman" w:cs="Times New Roman"/>
          <w:sz w:val="24"/>
          <w:szCs w:val="24"/>
        </w:rPr>
        <w:t>manualization</w:t>
      </w:r>
      <w:proofErr w:type="spellEnd"/>
      <w:r>
        <w:rPr>
          <w:rFonts w:ascii="Times New Roman" w:eastAsia="Times New Roman" w:hAnsi="Times New Roman" w:cs="Times New Roman"/>
          <w:sz w:val="24"/>
          <w:szCs w:val="24"/>
        </w:rPr>
        <w:t>. Instead, we offer ideas on how this framework could exist in praxis and invite supervisors and training programs to create the conditions to implement this practice (i.e., a movement, not a moment). Second, financial challenges may be an institutional and structural barrier for administrators. In those cases, we recommend reflecting on how capitalism is valued in our institutions and either seeking funding from other sources or reevaluating how our time is monetized. We also recognize national, state, and local policies may prohibit or discourage conversations about diversity, equity, and inclusion in the workplace. For this reason, we encourage psychologists to evaluate their responsibility in challenging these policies and advocating for social justice: “the personal is political”.</w:t>
      </w:r>
    </w:p>
    <w:p w14:paraId="34B1FEDA" w14:textId="77777777" w:rsidR="00D37EE6" w:rsidRDefault="0044151D" w:rsidP="002427F2">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Literature has criticized dominant supervision practices for not responding to the reality or needs of minoritized supervisors and their trainees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Pesqueira et al., 2021). As such, it becomes necessary to construct an anti-hegemonic supervision praxis that centers on decolonial liberation and, in turn, </w:t>
      </w:r>
      <w:proofErr w:type="gramStart"/>
      <w:r>
        <w:rPr>
          <w:rFonts w:ascii="Times New Roman" w:eastAsia="Times New Roman" w:hAnsi="Times New Roman" w:cs="Times New Roman"/>
          <w:sz w:val="24"/>
          <w:szCs w:val="24"/>
        </w:rPr>
        <w:t>opens up</w:t>
      </w:r>
      <w:proofErr w:type="gramEnd"/>
      <w:r>
        <w:rPr>
          <w:rFonts w:ascii="Times New Roman" w:eastAsia="Times New Roman" w:hAnsi="Times New Roman" w:cs="Times New Roman"/>
          <w:sz w:val="24"/>
          <w:szCs w:val="24"/>
        </w:rPr>
        <w:t xml:space="preserve"> the possibility to different ways of training mental health practitioners. We present a “living’ model focused on taking a first step to dismantling ideologies that naturalize oppressive beliefs and dehumanize minoritized communities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The approach presented in this paper provides a </w:t>
      </w:r>
      <w:r>
        <w:rPr>
          <w:rFonts w:ascii="Times New Roman" w:eastAsia="Times New Roman" w:hAnsi="Times New Roman" w:cs="Times New Roman"/>
          <w:sz w:val="24"/>
          <w:szCs w:val="24"/>
        </w:rPr>
        <w:lastRenderedPageBreak/>
        <w:t xml:space="preserve">framework for supervisors, supervisees and institutions to understand themselves and the larger colonial matrix of power specific to the environments in which they practice. The framework invites reflection on how different processes impact the supervisory triad including one's own relationship with their identities and dominant institutions, how power operates, and how dominant institutions interact with each other. The aim is to invite new possibilities to engage the supervisory triad from a sociocultural and political perspective, thereby allowing minoritized practitioners and trainees to experience themselves and the training process in a humanizing way. We invite supervisors, supervisees, and those who make up training programs to create their own specific methods for enacting an anti-hegemonic supervision praxis that no longer centers on the worldview of the colonizers. </w:t>
      </w:r>
      <w:r>
        <w:br w:type="page"/>
      </w:r>
    </w:p>
    <w:p w14:paraId="2B8ABDD9"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w:t>
      </w:r>
    </w:p>
    <w:p w14:paraId="04A200B5" w14:textId="77777777" w:rsidR="00D37EE6" w:rsidRDefault="0044151D" w:rsidP="002427F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Step-by-step Process for beginning an Anti-Hegemonic Supervision Praxis </w:t>
      </w:r>
    </w:p>
    <w:p w14:paraId="5601CF2F" w14:textId="77777777" w:rsidR="00D37EE6" w:rsidRDefault="0044151D" w:rsidP="002427F2">
      <w:pPr>
        <w:spacing w:before="240" w:after="240" w:line="360" w:lineRule="auto"/>
        <w:rPr>
          <w:rFonts w:ascii="Times New Roman" w:eastAsia="Times New Roman" w:hAnsi="Times New Roman" w:cs="Times New Roman"/>
          <w:i/>
          <w:sz w:val="24"/>
          <w:szCs w:val="24"/>
        </w:rPr>
        <w:sectPr w:rsidR="00D37EE6">
          <w:headerReference w:type="default" r:id="rId8"/>
          <w:pgSz w:w="11909" w:h="16834"/>
          <w:pgMar w:top="1440" w:right="1440" w:bottom="1440" w:left="1440" w:header="720" w:footer="720" w:gutter="0"/>
          <w:pgNumType w:start="1"/>
          <w:cols w:space="720"/>
        </w:sectPr>
      </w:pPr>
      <w:r>
        <w:rPr>
          <w:noProof/>
        </w:rPr>
        <w:drawing>
          <wp:anchor distT="114300" distB="114300" distL="114300" distR="114300" simplePos="0" relativeHeight="251658240" behindDoc="0" locked="0" layoutInCell="1" hidden="0" allowOverlap="1" wp14:anchorId="27911CB7" wp14:editId="050760DD">
            <wp:simplePos x="0" y="0"/>
            <wp:positionH relativeFrom="column">
              <wp:posOffset>-187291</wp:posOffset>
            </wp:positionH>
            <wp:positionV relativeFrom="paragraph">
              <wp:posOffset>114300</wp:posOffset>
            </wp:positionV>
            <wp:extent cx="6168993" cy="7190482"/>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168993" cy="7190482"/>
                    </a:xfrm>
                    <a:prstGeom prst="rect">
                      <a:avLst/>
                    </a:prstGeom>
                    <a:ln/>
                  </pic:spPr>
                </pic:pic>
              </a:graphicData>
            </a:graphic>
          </wp:anchor>
        </w:drawing>
      </w:r>
    </w:p>
    <w:p w14:paraId="1E761717" w14:textId="77777777" w:rsidR="00D37EE6" w:rsidRDefault="0044151D" w:rsidP="002427F2">
      <w:pPr>
        <w:spacing w:line="36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lastRenderedPageBreak/>
        <w:t xml:space="preserve">Table 1 </w:t>
      </w:r>
    </w:p>
    <w:p w14:paraId="33609F1A"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Suggestions for activities and reflection questions for supervisors, supervisees, and training programs</w:t>
      </w:r>
      <w:r>
        <w:rPr>
          <w:rFonts w:ascii="Times New Roman" w:eastAsia="Times New Roman" w:hAnsi="Times New Roman" w:cs="Times New Roman"/>
          <w:sz w:val="24"/>
          <w:szCs w:val="24"/>
        </w:rPr>
        <w:t xml:space="preserve"> </w:t>
      </w:r>
    </w:p>
    <w:tbl>
      <w:tblPr>
        <w:tblStyle w:val="a"/>
        <w:tblW w:w="14625" w:type="dxa"/>
        <w:tblInd w:w="-330" w:type="dxa"/>
        <w:tblBorders>
          <w:top w:val="single" w:sz="4" w:space="0" w:color="000000"/>
          <w:left w:val="nil"/>
          <w:bottom w:val="single" w:sz="4" w:space="0" w:color="000000"/>
          <w:right w:val="nil"/>
          <w:insideH w:val="single" w:sz="4" w:space="0" w:color="000000"/>
          <w:insideV w:val="nil"/>
        </w:tblBorders>
        <w:tblLayout w:type="fixed"/>
        <w:tblLook w:val="0600" w:firstRow="0" w:lastRow="0" w:firstColumn="0" w:lastColumn="0" w:noHBand="1" w:noVBand="1"/>
      </w:tblPr>
      <w:tblGrid>
        <w:gridCol w:w="1950"/>
        <w:gridCol w:w="1845"/>
        <w:gridCol w:w="3795"/>
        <w:gridCol w:w="2640"/>
        <w:gridCol w:w="4395"/>
      </w:tblGrid>
      <w:tr w:rsidR="00D37EE6" w14:paraId="33773C66" w14:textId="77777777">
        <w:trPr>
          <w:trHeight w:val="422"/>
          <w:tblHeader/>
        </w:trPr>
        <w:tc>
          <w:tcPr>
            <w:tcW w:w="1950" w:type="dxa"/>
            <w:vMerge w:val="restart"/>
          </w:tcPr>
          <w:p w14:paraId="1CC488CE"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Principles</w:t>
            </w:r>
          </w:p>
          <w:p w14:paraId="3AC110F1" w14:textId="77777777" w:rsidR="00D37EE6" w:rsidRDefault="00D37EE6" w:rsidP="002427F2">
            <w:pPr>
              <w:spacing w:line="360" w:lineRule="auto"/>
              <w:jc w:val="center"/>
              <w:rPr>
                <w:rFonts w:ascii="Times New Roman" w:eastAsia="Times New Roman" w:hAnsi="Times New Roman" w:cs="Times New Roman"/>
                <w:sz w:val="24"/>
                <w:szCs w:val="24"/>
              </w:rPr>
            </w:pPr>
          </w:p>
        </w:tc>
        <w:tc>
          <w:tcPr>
            <w:tcW w:w="5640" w:type="dxa"/>
            <w:gridSpan w:val="2"/>
          </w:tcPr>
          <w:p w14:paraId="1BB3B9AE"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supervisors and supervisees</w:t>
            </w:r>
          </w:p>
        </w:tc>
        <w:tc>
          <w:tcPr>
            <w:tcW w:w="7035" w:type="dxa"/>
            <w:gridSpan w:val="2"/>
          </w:tcPr>
          <w:p w14:paraId="58E710AA"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questions about training institutions</w:t>
            </w:r>
          </w:p>
        </w:tc>
      </w:tr>
      <w:tr w:rsidR="00D37EE6" w14:paraId="4282B052" w14:textId="77777777">
        <w:trPr>
          <w:trHeight w:val="368"/>
          <w:tblHeader/>
        </w:trPr>
        <w:tc>
          <w:tcPr>
            <w:tcW w:w="1950" w:type="dxa"/>
            <w:vMerge/>
          </w:tcPr>
          <w:p w14:paraId="0054EB74" w14:textId="77777777" w:rsidR="00D37EE6" w:rsidRDefault="00D37EE6" w:rsidP="002427F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845" w:type="dxa"/>
          </w:tcPr>
          <w:p w14:paraId="54D95ED0"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w:t>
            </w:r>
          </w:p>
        </w:tc>
        <w:tc>
          <w:tcPr>
            <w:tcW w:w="3795" w:type="dxa"/>
          </w:tcPr>
          <w:p w14:paraId="321728B5"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Questions</w:t>
            </w:r>
          </w:p>
        </w:tc>
        <w:tc>
          <w:tcPr>
            <w:tcW w:w="2640" w:type="dxa"/>
          </w:tcPr>
          <w:p w14:paraId="3D817322"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Policies</w:t>
            </w:r>
          </w:p>
        </w:tc>
        <w:tc>
          <w:tcPr>
            <w:tcW w:w="4395" w:type="dxa"/>
          </w:tcPr>
          <w:p w14:paraId="2A2AAEDA"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Questions</w:t>
            </w:r>
          </w:p>
        </w:tc>
      </w:tr>
      <w:tr w:rsidR="00D37EE6" w14:paraId="66E35FC2" w14:textId="77777777">
        <w:trPr>
          <w:trHeight w:val="4080"/>
        </w:trPr>
        <w:tc>
          <w:tcPr>
            <w:tcW w:w="1950" w:type="dxa"/>
          </w:tcPr>
          <w:p w14:paraId="2AB30C70"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Humanizing the Wholeness of the Triad</w:t>
            </w:r>
          </w:p>
        </w:tc>
        <w:tc>
          <w:tcPr>
            <w:tcW w:w="1845" w:type="dxa"/>
          </w:tcPr>
          <w:p w14:paraId="31F0E594" w14:textId="77777777" w:rsidR="00D37EE6" w:rsidRDefault="0044151D" w:rsidP="002427F2">
            <w:pPr>
              <w:numPr>
                <w:ilvl w:val="0"/>
                <w:numId w:val="9"/>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w:t>
            </w:r>
            <w:proofErr w:type="spellStart"/>
            <w:r>
              <w:rPr>
                <w:rFonts w:ascii="Times New Roman" w:eastAsia="Times New Roman" w:hAnsi="Times New Roman" w:cs="Times New Roman"/>
                <w:sz w:val="24"/>
                <w:szCs w:val="24"/>
              </w:rPr>
              <w:t>MECAMaps</w:t>
            </w:r>
            <w:proofErr w:type="spellEnd"/>
            <w:r>
              <w:rPr>
                <w:rFonts w:ascii="Times New Roman" w:eastAsia="Times New Roman" w:hAnsi="Times New Roman" w:cs="Times New Roman"/>
                <w:sz w:val="24"/>
                <w:szCs w:val="24"/>
              </w:rPr>
              <w:t xml:space="preserve"> and Ecological Niche; see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w:t>
            </w:r>
          </w:p>
        </w:tc>
        <w:tc>
          <w:tcPr>
            <w:tcW w:w="3795" w:type="dxa"/>
          </w:tcPr>
          <w:p w14:paraId="01A41DC9"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identities feel most or least salient in working with clients and supervisees?</w:t>
            </w:r>
          </w:p>
          <w:p w14:paraId="10175248"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identities and experiences do I need to learn more about that are different from my own?  </w:t>
            </w:r>
          </w:p>
          <w:p w14:paraId="69BC58B7"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uncomfortable do I feel when sharing parts of my identities or hearing about others’ identities? Why or why not?</w:t>
            </w:r>
          </w:p>
          <w:p w14:paraId="79A45189"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spaces have I been included or excluded in because of my unique identities? How does this inform supervision?</w:t>
            </w:r>
          </w:p>
        </w:tc>
        <w:tc>
          <w:tcPr>
            <w:tcW w:w="2640" w:type="dxa"/>
            <w:tcBorders>
              <w:right w:val="nil"/>
            </w:tcBorders>
          </w:tcPr>
          <w:p w14:paraId="2FD8F04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protected time in schedules for building skills related to these steps.</w:t>
            </w:r>
          </w:p>
          <w:p w14:paraId="3085AE47"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Examine Diversity and Non-discrimination policies (i.e., focusing on addressing power dynamics instead of differences).</w:t>
            </w:r>
          </w:p>
          <w:p w14:paraId="137BAA4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training requirements (i.e., inclusion of minoritized knowledge)</w:t>
            </w:r>
          </w:p>
        </w:tc>
        <w:tc>
          <w:tcPr>
            <w:tcW w:w="4395" w:type="dxa"/>
            <w:tcBorders>
              <w:left w:val="nil"/>
              <w:right w:val="nil"/>
            </w:tcBorders>
          </w:tcPr>
          <w:p w14:paraId="0A3FCFB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equitable are policies and procedures for everyone at the institution? </w:t>
            </w:r>
          </w:p>
          <w:p w14:paraId="4D0F7CB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training requirements, training opportunities, and supervisee benefits compare in terms of equity?</w:t>
            </w:r>
          </w:p>
          <w:p w14:paraId="6631246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specific policies for harassment/discrimination? How are these policies addressing microaggressions? </w:t>
            </w:r>
          </w:p>
          <w:p w14:paraId="064EFAD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supervisors prioritize and protect supervision time?</w:t>
            </w:r>
          </w:p>
          <w:p w14:paraId="1EF98EA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listen to the needs of our trainees/supervisors?</w:t>
            </w:r>
          </w:p>
        </w:tc>
      </w:tr>
      <w:tr w:rsidR="00D37EE6" w14:paraId="3F633412" w14:textId="77777777">
        <w:trPr>
          <w:trHeight w:val="1560"/>
        </w:trPr>
        <w:tc>
          <w:tcPr>
            <w:tcW w:w="1950" w:type="dxa"/>
          </w:tcPr>
          <w:p w14:paraId="3BDD784F"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Interrogation of Power Dynamics</w:t>
            </w:r>
          </w:p>
        </w:tc>
        <w:tc>
          <w:tcPr>
            <w:tcW w:w="1845" w:type="dxa"/>
          </w:tcPr>
          <w:p w14:paraId="3A5D3894"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Create Power Maps; see Zheng (2022).</w:t>
            </w:r>
          </w:p>
          <w:p w14:paraId="2550635A"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Update Power Maps periodically</w:t>
            </w:r>
          </w:p>
          <w:p w14:paraId="18004884"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supervision notes in a shared document</w:t>
            </w:r>
          </w:p>
        </w:tc>
        <w:tc>
          <w:tcPr>
            <w:tcW w:w="3795" w:type="dxa"/>
          </w:tcPr>
          <w:p w14:paraId="5DEABB1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my experiences with accessing power, being oppressed/harmed, and resisting misuse of power? How do these experiences alleviate or create tension in our relationship? How similar or different are experiences between us?</w:t>
            </w:r>
          </w:p>
          <w:p w14:paraId="1118DBC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my experience when interacting with someone holding evaluative power?</w:t>
            </w:r>
          </w:p>
          <w:p w14:paraId="01B3C9B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aware am I of institutional policies and procedures? How does this awareness inform my ability to advocate for my supervisee? How might we benefit from walking through them together?</w:t>
            </w:r>
          </w:p>
          <w:p w14:paraId="694D5CD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expected of my role, how did I arrive at it, and can I show up differently? </w:t>
            </w:r>
          </w:p>
        </w:tc>
        <w:tc>
          <w:tcPr>
            <w:tcW w:w="2640" w:type="dxa"/>
          </w:tcPr>
          <w:p w14:paraId="57EED61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Assess whether due processes balance self-advocacy with institutional responsibility (i.e., providing several courses of action that do not solely rely on the person harmed having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w:t>
            </w:r>
          </w:p>
          <w:p w14:paraId="0098B74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Who is involved in the evaluation/feedback processes? How many supervisors and why?</w:t>
            </w:r>
          </w:p>
          <w:p w14:paraId="7DBC0717"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yearly training on conflict management skills, and self-advocacy provided </w:t>
            </w:r>
            <w:r>
              <w:rPr>
                <w:rFonts w:ascii="Times New Roman" w:eastAsia="Times New Roman" w:hAnsi="Times New Roman" w:cs="Times New Roman"/>
                <w:sz w:val="24"/>
                <w:szCs w:val="24"/>
              </w:rPr>
              <w:lastRenderedPageBreak/>
              <w:t xml:space="preserve">by an outside source (e.g., Ombuds). </w:t>
            </w:r>
          </w:p>
        </w:tc>
        <w:tc>
          <w:tcPr>
            <w:tcW w:w="4395" w:type="dxa"/>
          </w:tcPr>
          <w:p w14:paraId="3168F79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are administrators reflecting on their power maps? Who persuades them more? </w:t>
            </w:r>
          </w:p>
          <w:p w14:paraId="22EE3E9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in positions of more or less power, how do I react to being held accountable?</w:t>
            </w:r>
          </w:p>
          <w:p w14:paraId="28E3A9D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making decisions that impact staff and trainees, who is evaluating whether this process is equitable?</w:t>
            </w:r>
          </w:p>
          <w:p w14:paraId="40F7F43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we doing to orient all members of the institution about policies and updates? In this orientation, how thorough are we on how to comply with and use these policies?</w:t>
            </w:r>
          </w:p>
          <w:p w14:paraId="03611B5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structural and institutional forces impact the training program? </w:t>
            </w:r>
          </w:p>
        </w:tc>
      </w:tr>
      <w:tr w:rsidR="00D37EE6" w14:paraId="25DE8849" w14:textId="77777777">
        <w:trPr>
          <w:trHeight w:val="1560"/>
        </w:trPr>
        <w:tc>
          <w:tcPr>
            <w:tcW w:w="1950" w:type="dxa"/>
          </w:tcPr>
          <w:p w14:paraId="5BD1715A"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Oppositional Consciousness</w:t>
            </w:r>
          </w:p>
        </w:tc>
        <w:tc>
          <w:tcPr>
            <w:tcW w:w="1845" w:type="dxa"/>
          </w:tcPr>
          <w:p w14:paraId="0CF6693B" w14:textId="77777777" w:rsidR="00D37EE6" w:rsidRDefault="0044151D" w:rsidP="002427F2">
            <w:pPr>
              <w:numPr>
                <w:ilvl w:val="0"/>
                <w:numId w:val="10"/>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 Power Maps and attend to varying dynamics based on specific job descriptions and identities </w:t>
            </w:r>
          </w:p>
        </w:tc>
        <w:tc>
          <w:tcPr>
            <w:tcW w:w="3795" w:type="dxa"/>
          </w:tcPr>
          <w:p w14:paraId="642FC69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my job description codify how my time is valued? How does that position me within the system to impact change?</w:t>
            </w:r>
          </w:p>
          <w:p w14:paraId="17E3482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responds to advocacy, resistance, and calls for transformation? </w:t>
            </w:r>
          </w:p>
          <w:p w14:paraId="055304B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decisions made by non-supervisors in the institution affect supervision?</w:t>
            </w:r>
          </w:p>
          <w:p w14:paraId="5CE7A09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I separate the personal from the political and the professional? Who is deciding this </w:t>
            </w:r>
            <w:r>
              <w:rPr>
                <w:rFonts w:ascii="Times New Roman" w:eastAsia="Times New Roman" w:hAnsi="Times New Roman" w:cs="Times New Roman"/>
                <w:sz w:val="24"/>
                <w:szCs w:val="24"/>
              </w:rPr>
              <w:lastRenderedPageBreak/>
              <w:t>separation? What are the consequences of doing so?</w:t>
            </w:r>
          </w:p>
          <w:p w14:paraId="3D0893B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assess whether we have developed skills towards the proposed framework?</w:t>
            </w:r>
          </w:p>
        </w:tc>
        <w:tc>
          <w:tcPr>
            <w:tcW w:w="2640" w:type="dxa"/>
          </w:tcPr>
          <w:p w14:paraId="0D181C5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Provide resources (i.e., increase access to training materials for supervision/therapy). </w:t>
            </w:r>
          </w:p>
          <w:p w14:paraId="7104F4C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seminars rooted in training cohorts’ identified preferences and training goals.</w:t>
            </w:r>
          </w:p>
          <w:p w14:paraId="66302E3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training that centers knowledge developed by and for </w:t>
            </w:r>
            <w:r>
              <w:rPr>
                <w:rFonts w:ascii="Times New Roman" w:eastAsia="Times New Roman" w:hAnsi="Times New Roman" w:cs="Times New Roman"/>
                <w:sz w:val="24"/>
                <w:szCs w:val="24"/>
              </w:rPr>
              <w:lastRenderedPageBreak/>
              <w:t>minoritized communities.</w:t>
            </w:r>
          </w:p>
        </w:tc>
        <w:tc>
          <w:tcPr>
            <w:tcW w:w="4395" w:type="dxa"/>
          </w:tcPr>
          <w:p w14:paraId="6169FAC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does one’s positionality impact their ability to exercise power within the institutional hierarchy of power? </w:t>
            </w:r>
          </w:p>
          <w:p w14:paraId="39C6755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is power distributed in our institution? Are there spaces for more egalitarian relationships? What does that distribution impact team culture?</w:t>
            </w:r>
          </w:p>
          <w:p w14:paraId="0D915F2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institution separate the personal from the political and the professional? Who is deciding this separation? What are the consequences of doing so? </w:t>
            </w:r>
          </w:p>
          <w:p w14:paraId="1CFC4A5D"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does advocacy, resistance, and transformation occur? Who is behind it? What are their titles and identities?</w:t>
            </w:r>
          </w:p>
          <w:p w14:paraId="15BD9A8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assess skillfulness towards the proposed framework?</w:t>
            </w:r>
          </w:p>
        </w:tc>
      </w:tr>
      <w:tr w:rsidR="00D37EE6" w14:paraId="091658F6" w14:textId="77777777">
        <w:trPr>
          <w:trHeight w:val="1425"/>
        </w:trPr>
        <w:tc>
          <w:tcPr>
            <w:tcW w:w="1950" w:type="dxa"/>
          </w:tcPr>
          <w:p w14:paraId="651F1E6D" w14:textId="77777777" w:rsidR="00D37EE6" w:rsidRDefault="0044151D" w:rsidP="002427F2">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Deideologization</w:t>
            </w:r>
            <w:proofErr w:type="spellEnd"/>
          </w:p>
        </w:tc>
        <w:tc>
          <w:tcPr>
            <w:tcW w:w="1845" w:type="dxa"/>
          </w:tcPr>
          <w:p w14:paraId="75DF277E" w14:textId="77777777" w:rsidR="00D37EE6" w:rsidRDefault="0044151D" w:rsidP="002427F2">
            <w:pPr>
              <w:numPr>
                <w:ilvl w:val="0"/>
                <w:numId w:val="5"/>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process of how we arrived at our theoretical orientations.</w:t>
            </w:r>
          </w:p>
        </w:tc>
        <w:tc>
          <w:tcPr>
            <w:tcW w:w="3795" w:type="dxa"/>
          </w:tcPr>
          <w:p w14:paraId="0CFAFC3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I arrive at my theoretical orientation? How does it align with my worldviews/ values? </w:t>
            </w:r>
          </w:p>
          <w:p w14:paraId="13A9C18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my orientation inform supervision? What would supervision look like from other orientations?</w:t>
            </w:r>
          </w:p>
          <w:p w14:paraId="7272878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my orientation understand client concerns? What are its values? What does it tell me to prioritize in sessions? </w:t>
            </w:r>
          </w:p>
          <w:p w14:paraId="2EC608F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w:t>
            </w:r>
            <w:proofErr w:type="gramStart"/>
            <w:r>
              <w:rPr>
                <w:rFonts w:ascii="Times New Roman" w:eastAsia="Times New Roman" w:hAnsi="Times New Roman" w:cs="Times New Roman"/>
                <w:sz w:val="24"/>
                <w:szCs w:val="24"/>
              </w:rPr>
              <w:t>forms</w:t>
            </w:r>
            <w:proofErr w:type="gramEnd"/>
            <w:r>
              <w:rPr>
                <w:rFonts w:ascii="Times New Roman" w:eastAsia="Times New Roman" w:hAnsi="Times New Roman" w:cs="Times New Roman"/>
                <w:sz w:val="24"/>
                <w:szCs w:val="24"/>
              </w:rPr>
              <w:t xml:space="preserve"> of knowledge and lived experience do I consider valid? Why? </w:t>
            </w:r>
          </w:p>
        </w:tc>
        <w:tc>
          <w:tcPr>
            <w:tcW w:w="2640" w:type="dxa"/>
          </w:tcPr>
          <w:p w14:paraId="7E525A6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Evaluate values, mission, and vision of the institution and/or training program. Systematically assess how these translate into practice from members within the institution. </w:t>
            </w:r>
          </w:p>
          <w:p w14:paraId="3863BCA6" w14:textId="77777777" w:rsidR="00D37EE6" w:rsidRDefault="00D37EE6" w:rsidP="002427F2">
            <w:pPr>
              <w:spacing w:line="360" w:lineRule="auto"/>
              <w:rPr>
                <w:rFonts w:ascii="Times New Roman" w:eastAsia="Times New Roman" w:hAnsi="Times New Roman" w:cs="Times New Roman"/>
                <w:sz w:val="24"/>
                <w:szCs w:val="24"/>
              </w:rPr>
            </w:pPr>
          </w:p>
        </w:tc>
        <w:tc>
          <w:tcPr>
            <w:tcW w:w="4395" w:type="dxa"/>
          </w:tcPr>
          <w:p w14:paraId="6548F6D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worldviews and values of each member in a position of power? How does this influence the way decisions are made, and team culture? </w:t>
            </w:r>
          </w:p>
          <w:p w14:paraId="3B33257F"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we prioritizing in our distinct position and/or role? What would a holistic approach look like? </w:t>
            </w:r>
          </w:p>
          <w:p w14:paraId="34324F3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consider decision-making from every position within the institution?</w:t>
            </w:r>
          </w:p>
        </w:tc>
      </w:tr>
      <w:tr w:rsidR="00D37EE6" w14:paraId="4C21BA18" w14:textId="77777777">
        <w:trPr>
          <w:trHeight w:val="90"/>
        </w:trPr>
        <w:tc>
          <w:tcPr>
            <w:tcW w:w="1950" w:type="dxa"/>
          </w:tcPr>
          <w:p w14:paraId="395F96A1"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Denaturalization</w:t>
            </w:r>
          </w:p>
        </w:tc>
        <w:tc>
          <w:tcPr>
            <w:tcW w:w="1845" w:type="dxa"/>
          </w:tcPr>
          <w:p w14:paraId="23228059" w14:textId="77777777" w:rsidR="00D37EE6" w:rsidRDefault="0044151D" w:rsidP="002427F2">
            <w:pPr>
              <w:numPr>
                <w:ilvl w:val="0"/>
                <w:numId w:val="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reflection on the impact of our theoretical orientation</w:t>
            </w:r>
          </w:p>
          <w:p w14:paraId="7DA29259" w14:textId="77777777" w:rsidR="00D37EE6" w:rsidRDefault="0044151D" w:rsidP="002427F2">
            <w:pPr>
              <w:numPr>
                <w:ilvl w:val="0"/>
                <w:numId w:val="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feedback process that emphasizes receiving critical feedback from supervisees </w:t>
            </w:r>
          </w:p>
        </w:tc>
        <w:tc>
          <w:tcPr>
            <w:tcW w:w="3795" w:type="dxa"/>
          </w:tcPr>
          <w:p w14:paraId="60D54D20"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usefulness of my theoretical orientation? Who is harmed when using this theoretical orientation? </w:t>
            </w:r>
          </w:p>
          <w:p w14:paraId="71FCBAEF"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feedback practices can be mutually constructed? </w:t>
            </w:r>
          </w:p>
          <w:p w14:paraId="079C5BC3"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was the last time I received critical feedback? What did it feel like in my body? Did I have an urge to defend my point of view? Would I do something differently moving forward?</w:t>
            </w:r>
          </w:p>
        </w:tc>
        <w:tc>
          <w:tcPr>
            <w:tcW w:w="2640" w:type="dxa"/>
          </w:tcPr>
          <w:p w14:paraId="147901E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guidelines on training program’s feedback practices that are built on anti-hegemonic principles. </w:t>
            </w:r>
          </w:p>
          <w:p w14:paraId="014B18B9"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evaluation of the impact of current policies (i.e., grievance procedures, training requirements, schedules, crisis response).</w:t>
            </w:r>
          </w:p>
          <w:p w14:paraId="390012D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and integrate trainee feedback on the </w:t>
            </w:r>
            <w:r>
              <w:rPr>
                <w:rFonts w:ascii="Times New Roman" w:eastAsia="Times New Roman" w:hAnsi="Times New Roman" w:cs="Times New Roman"/>
                <w:sz w:val="24"/>
                <w:szCs w:val="24"/>
              </w:rPr>
              <w:lastRenderedPageBreak/>
              <w:t>utility and helpfulness of training.</w:t>
            </w:r>
          </w:p>
        </w:tc>
        <w:tc>
          <w:tcPr>
            <w:tcW w:w="4395" w:type="dxa"/>
          </w:tcPr>
          <w:p w14:paraId="52DFFE07"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 benefits and who is minimized from the current way of operating? (i.e., adhering to professionalism, gender stereotyping)</w:t>
            </w:r>
          </w:p>
          <w:p w14:paraId="762126C2"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we request feedback and what process do we have in place to implement improvements?</w:t>
            </w:r>
          </w:p>
          <w:p w14:paraId="70D8E6F8"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our institutional values promote an egalitarian team culture? Do we expect all team members to agree with these values? What happens if they don’t?</w:t>
            </w:r>
          </w:p>
        </w:tc>
      </w:tr>
      <w:tr w:rsidR="00D37EE6" w14:paraId="30560053" w14:textId="77777777">
        <w:trPr>
          <w:trHeight w:val="1425"/>
        </w:trPr>
        <w:tc>
          <w:tcPr>
            <w:tcW w:w="1950" w:type="dxa"/>
          </w:tcPr>
          <w:p w14:paraId="44ED0A41"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Problematization</w:t>
            </w:r>
          </w:p>
        </w:tc>
        <w:tc>
          <w:tcPr>
            <w:tcW w:w="1845" w:type="dxa"/>
          </w:tcPr>
          <w:p w14:paraId="54AF29CB" w14:textId="77777777" w:rsidR="00D37EE6" w:rsidRDefault="0044151D" w:rsidP="002427F2">
            <w:pPr>
              <w:numPr>
                <w:ilvl w:val="0"/>
                <w:numId w:val="6"/>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Reflect on previous experiences of supervision and become critically aware of how they influence the here-and-now.</w:t>
            </w:r>
          </w:p>
          <w:p w14:paraId="5EE323D7" w14:textId="77777777" w:rsidR="00D37EE6" w:rsidRDefault="0044151D" w:rsidP="002427F2">
            <w:pPr>
              <w:numPr>
                <w:ilvl w:val="0"/>
                <w:numId w:val="6"/>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Explore collaboratively what could be different in supervision </w:t>
            </w:r>
            <w:r>
              <w:rPr>
                <w:rFonts w:ascii="Times New Roman" w:eastAsia="Times New Roman" w:hAnsi="Times New Roman" w:cs="Times New Roman"/>
                <w:sz w:val="24"/>
                <w:szCs w:val="24"/>
              </w:rPr>
              <w:lastRenderedPageBreak/>
              <w:t>and identify specific action steps to make it happen.</w:t>
            </w:r>
          </w:p>
        </w:tc>
        <w:tc>
          <w:tcPr>
            <w:tcW w:w="3795" w:type="dxa"/>
          </w:tcPr>
          <w:p w14:paraId="4AE2D9CE" w14:textId="77777777" w:rsidR="00D37EE6" w:rsidRDefault="0044151D" w:rsidP="002427F2">
            <w:pPr>
              <w:numPr>
                <w:ilvl w:val="0"/>
                <w:numId w:val="1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is the “cost” of advocating for change? How willing are we to accept discomfort to disrupt the status quo? If not, what are the institutional barriers?</w:t>
            </w:r>
          </w:p>
          <w:p w14:paraId="7BCA807C" w14:textId="77777777" w:rsidR="00D37EE6" w:rsidRDefault="0044151D" w:rsidP="002427F2">
            <w:pPr>
              <w:numPr>
                <w:ilvl w:val="0"/>
                <w:numId w:val="1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When considering context, personal bandwidth, inside and outside institutional support—what are the available alternatives/actions?</w:t>
            </w:r>
          </w:p>
        </w:tc>
        <w:tc>
          <w:tcPr>
            <w:tcW w:w="2640" w:type="dxa"/>
          </w:tcPr>
          <w:p w14:paraId="22B00E48"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policies, describe procedures on how trainees can execute changes in the training program. </w:t>
            </w:r>
          </w:p>
          <w:p w14:paraId="5720B619"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how supervisee competencies will be measured and provide multiple strategies to demonstrate proficiency.</w:t>
            </w:r>
          </w:p>
          <w:p w14:paraId="1CF6C409"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 iterative process to assess how </w:t>
            </w:r>
            <w:r>
              <w:rPr>
                <w:rFonts w:ascii="Times New Roman" w:eastAsia="Times New Roman" w:hAnsi="Times New Roman" w:cs="Times New Roman"/>
                <w:sz w:val="24"/>
                <w:szCs w:val="24"/>
              </w:rPr>
              <w:lastRenderedPageBreak/>
              <w:t>well you have addressed feedback</w:t>
            </w:r>
          </w:p>
        </w:tc>
        <w:tc>
          <w:tcPr>
            <w:tcW w:w="4395" w:type="dxa"/>
          </w:tcPr>
          <w:p w14:paraId="41CB56C6"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have we labeled as standard procedures (e.g., “this is the way we have always done it”)? What do we miss out or limit creativity on as a result? </w:t>
            </w:r>
          </w:p>
          <w:p w14:paraId="30CCCB0A"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we use our power differently, but haven’t done so? What consequences or barriers prevent us from using our power in these ways? What alternatives are available?</w:t>
            </w:r>
          </w:p>
          <w:p w14:paraId="3B9601B2"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we inquiring about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lived experiences of enacted policies? What steps are taken when discrepancies are identified, and who does this benefit?</w:t>
            </w:r>
          </w:p>
          <w:p w14:paraId="04CBD2F3"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comfortable are we with sharing power with others in the institution? How would that translate into action? </w:t>
            </w:r>
          </w:p>
          <w:p w14:paraId="1A685A1E"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equitable is compensation for every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time? Who is doing the </w:t>
            </w:r>
            <w:proofErr w:type="gramStart"/>
            <w:r>
              <w:rPr>
                <w:rFonts w:ascii="Times New Roman" w:eastAsia="Times New Roman" w:hAnsi="Times New Roman" w:cs="Times New Roman"/>
                <w:sz w:val="24"/>
                <w:szCs w:val="24"/>
              </w:rPr>
              <w:t>most free</w:t>
            </w:r>
            <w:proofErr w:type="gramEnd"/>
            <w:r>
              <w:rPr>
                <w:rFonts w:ascii="Times New Roman" w:eastAsia="Times New Roman" w:hAnsi="Times New Roman" w:cs="Times New Roman"/>
                <w:sz w:val="24"/>
                <w:szCs w:val="24"/>
              </w:rPr>
              <w:t xml:space="preserve"> labor? </w:t>
            </w:r>
          </w:p>
        </w:tc>
      </w:tr>
    </w:tbl>
    <w:p w14:paraId="6E57384E" w14:textId="77777777" w:rsidR="00D37EE6" w:rsidRDefault="00D37EE6" w:rsidP="002427F2">
      <w:pPr>
        <w:spacing w:line="360" w:lineRule="auto"/>
        <w:rPr>
          <w:rFonts w:ascii="Times New Roman" w:eastAsia="Times New Roman" w:hAnsi="Times New Roman" w:cs="Times New Roman"/>
          <w:b/>
          <w:sz w:val="24"/>
          <w:szCs w:val="24"/>
        </w:rPr>
        <w:sectPr w:rsidR="00D37EE6">
          <w:headerReference w:type="default" r:id="rId10"/>
          <w:pgSz w:w="16834" w:h="11909" w:orient="landscape"/>
          <w:pgMar w:top="1440" w:right="1440" w:bottom="1440" w:left="1440" w:header="720" w:footer="720" w:gutter="0"/>
          <w:cols w:space="720"/>
        </w:sectPr>
      </w:pPr>
    </w:p>
    <w:p w14:paraId="23180578" w14:textId="77777777" w:rsidR="00D37EE6" w:rsidRDefault="0044151D" w:rsidP="002427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6B968D4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Psychological Association. (2018). Guidelines for Clinical Supervision in Health Service Psychology. </w:t>
      </w:r>
      <w:hyperlink r:id="rId11">
        <w:r>
          <w:rPr>
            <w:rFonts w:ascii="Times New Roman" w:eastAsia="Times New Roman" w:hAnsi="Times New Roman" w:cs="Times New Roman"/>
            <w:sz w:val="24"/>
            <w:szCs w:val="24"/>
            <w:u w:val="single"/>
          </w:rPr>
          <w:t>http://apa.org/about/policy/guidelines-supervision.pdf</w:t>
        </w:r>
      </w:hyperlink>
      <w:r>
        <w:rPr>
          <w:rFonts w:ascii="Times New Roman" w:eastAsia="Times New Roman" w:hAnsi="Times New Roman" w:cs="Times New Roman"/>
          <w:sz w:val="24"/>
          <w:szCs w:val="24"/>
        </w:rPr>
        <w:t xml:space="preserve">   </w:t>
      </w:r>
    </w:p>
    <w:p w14:paraId="09B5ED74"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 V., &amp; Morrow, S. L. (2017). The complexities of power in feminist multicultural psychotherapy supervision. </w:t>
      </w:r>
      <w:r>
        <w:rPr>
          <w:rFonts w:ascii="Times New Roman" w:eastAsia="Times New Roman" w:hAnsi="Times New Roman" w:cs="Times New Roman"/>
          <w:i/>
          <w:sz w:val="24"/>
          <w:szCs w:val="24"/>
        </w:rPr>
        <w:t>Journal of Counseling Psychology, 64</w:t>
      </w:r>
      <w:r>
        <w:rPr>
          <w:rFonts w:ascii="Times New Roman" w:eastAsia="Times New Roman" w:hAnsi="Times New Roman" w:cs="Times New Roman"/>
          <w:sz w:val="24"/>
          <w:szCs w:val="24"/>
        </w:rPr>
        <w:t xml:space="preserve">(2), 192–205. </w:t>
      </w:r>
      <w:hyperlink r:id="rId12">
        <w:r>
          <w:rPr>
            <w:rFonts w:ascii="Times New Roman" w:eastAsia="Times New Roman" w:hAnsi="Times New Roman" w:cs="Times New Roman"/>
            <w:sz w:val="24"/>
            <w:szCs w:val="24"/>
            <w:u w:val="single"/>
          </w:rPr>
          <w:t>https://doi.org/10.1037/cou0000179</w:t>
        </w:r>
      </w:hyperlink>
      <w:r>
        <w:rPr>
          <w:rFonts w:ascii="Times New Roman" w:eastAsia="Times New Roman" w:hAnsi="Times New Roman" w:cs="Times New Roman"/>
          <w:sz w:val="24"/>
          <w:szCs w:val="24"/>
        </w:rPr>
        <w:t xml:space="preserve"> </w:t>
      </w:r>
    </w:p>
    <w:p w14:paraId="236331EA"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Avilés-Acosta, J. F. (2024). </w:t>
      </w:r>
      <w:r>
        <w:rPr>
          <w:rFonts w:ascii="Times New Roman" w:eastAsia="Times New Roman" w:hAnsi="Times New Roman" w:cs="Times New Roman"/>
          <w:i/>
          <w:sz w:val="24"/>
          <w:szCs w:val="24"/>
        </w:rPr>
        <w:t>Open to Multiplicities in Supervision: A pluralistic approach</w:t>
      </w:r>
      <w:r>
        <w:rPr>
          <w:rFonts w:ascii="Times New Roman" w:eastAsia="Times New Roman" w:hAnsi="Times New Roman" w:cs="Times New Roman"/>
          <w:sz w:val="24"/>
          <w:szCs w:val="24"/>
        </w:rPr>
        <w:t xml:space="preserve">. </w:t>
      </w:r>
      <w:r w:rsidRPr="002427F2">
        <w:rPr>
          <w:rFonts w:ascii="Times New Roman" w:eastAsia="Times New Roman" w:hAnsi="Times New Roman" w:cs="Times New Roman"/>
          <w:sz w:val="24"/>
          <w:szCs w:val="24"/>
          <w:lang w:val="es-ES"/>
        </w:rPr>
        <w:t>[</w:t>
      </w:r>
      <w:proofErr w:type="spellStart"/>
      <w:r w:rsidRPr="002427F2">
        <w:rPr>
          <w:rFonts w:ascii="Times New Roman" w:eastAsia="Times New Roman" w:hAnsi="Times New Roman" w:cs="Times New Roman"/>
          <w:sz w:val="24"/>
          <w:szCs w:val="24"/>
          <w:lang w:val="es-ES"/>
        </w:rPr>
        <w:t>Manuscript</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submitted</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for</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publication</w:t>
      </w:r>
      <w:proofErr w:type="spellEnd"/>
      <w:r w:rsidRPr="002427F2">
        <w:rPr>
          <w:rFonts w:ascii="Times New Roman" w:eastAsia="Times New Roman" w:hAnsi="Times New Roman" w:cs="Times New Roman"/>
          <w:sz w:val="24"/>
          <w:szCs w:val="24"/>
          <w:lang w:val="es-ES"/>
        </w:rPr>
        <w:t xml:space="preserve">]. </w:t>
      </w:r>
    </w:p>
    <w:p w14:paraId="2F7EAF62"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Ayora Díaz, S. I. (2008). </w:t>
      </w:r>
      <w:proofErr w:type="spellStart"/>
      <w:r w:rsidRPr="002427F2">
        <w:rPr>
          <w:rFonts w:ascii="Times New Roman" w:eastAsia="Times New Roman" w:hAnsi="Times New Roman" w:cs="Times New Roman"/>
          <w:sz w:val="24"/>
          <w:szCs w:val="24"/>
          <w:lang w:val="es-ES"/>
        </w:rPr>
        <w:t>Translocalidad</w:t>
      </w:r>
      <w:proofErr w:type="spellEnd"/>
      <w:r w:rsidRPr="002427F2">
        <w:rPr>
          <w:rFonts w:ascii="Times New Roman" w:eastAsia="Times New Roman" w:hAnsi="Times New Roman" w:cs="Times New Roman"/>
          <w:sz w:val="24"/>
          <w:szCs w:val="24"/>
          <w:lang w:val="es-ES"/>
        </w:rPr>
        <w:t xml:space="preserve"> y la Antropología de los Procesos Globales: Saber y Poder en Chiapas y Yucatán. </w:t>
      </w:r>
      <w:r>
        <w:rPr>
          <w:rFonts w:ascii="Times New Roman" w:eastAsia="Times New Roman" w:hAnsi="Times New Roman" w:cs="Times New Roman"/>
          <w:i/>
          <w:sz w:val="24"/>
          <w:szCs w:val="24"/>
        </w:rPr>
        <w:t>The Journal of Latin American and Caribbean Anthropology, 12</w:t>
      </w:r>
      <w:r>
        <w:rPr>
          <w:rFonts w:ascii="Times New Roman" w:eastAsia="Times New Roman" w:hAnsi="Times New Roman" w:cs="Times New Roman"/>
          <w:sz w:val="24"/>
          <w:szCs w:val="24"/>
        </w:rPr>
        <w:t xml:space="preserve">(1), 134-163. </w:t>
      </w:r>
      <w:hyperlink r:id="rId13">
        <w:r>
          <w:rPr>
            <w:rFonts w:ascii="Times New Roman" w:eastAsia="Times New Roman" w:hAnsi="Times New Roman" w:cs="Times New Roman"/>
            <w:sz w:val="24"/>
            <w:szCs w:val="24"/>
            <w:u w:val="single"/>
          </w:rPr>
          <w:t>https://doi.org/10.1525/jlca.2007.12.1.134</w:t>
        </w:r>
      </w:hyperlink>
      <w:r>
        <w:rPr>
          <w:rFonts w:ascii="Times New Roman" w:eastAsia="Times New Roman" w:hAnsi="Times New Roman" w:cs="Times New Roman"/>
          <w:sz w:val="24"/>
          <w:szCs w:val="24"/>
        </w:rPr>
        <w:t xml:space="preserve"> </w:t>
      </w:r>
    </w:p>
    <w:p w14:paraId="2A1B001F"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Bastidas-Bilbao, H., &amp; Velásquez, A.M. (2016). Modelo lógico de la supervisión como actividad educativa para la formación en psicología clínica: concepciones de supervisores clínicos. </w:t>
      </w:r>
      <w:r w:rsidRPr="002427F2">
        <w:rPr>
          <w:rFonts w:ascii="Times New Roman" w:eastAsia="Times New Roman" w:hAnsi="Times New Roman" w:cs="Times New Roman"/>
          <w:i/>
          <w:sz w:val="24"/>
          <w:szCs w:val="24"/>
          <w:lang w:val="es-ES"/>
        </w:rPr>
        <w:t>Avances en Psicología Latinoamericana, 34</w:t>
      </w:r>
      <w:r w:rsidRPr="002427F2">
        <w:rPr>
          <w:rFonts w:ascii="Times New Roman" w:eastAsia="Times New Roman" w:hAnsi="Times New Roman" w:cs="Times New Roman"/>
          <w:sz w:val="24"/>
          <w:szCs w:val="24"/>
          <w:lang w:val="es-ES"/>
        </w:rPr>
        <w:t xml:space="preserve">(2), 293-314. </w:t>
      </w:r>
      <w:r>
        <w:fldChar w:fldCharType="begin"/>
      </w:r>
      <w:r w:rsidRPr="00E179CA">
        <w:rPr>
          <w:lang w:val="es-AR"/>
        </w:rPr>
        <w:instrText>HYPERLINK "http://doi.org/10.12804/apl34.2.2016.06" \h</w:instrText>
      </w:r>
      <w:r>
        <w:fldChar w:fldCharType="separate"/>
      </w:r>
      <w:r w:rsidRPr="002427F2">
        <w:rPr>
          <w:rFonts w:ascii="Times New Roman" w:eastAsia="Times New Roman" w:hAnsi="Times New Roman" w:cs="Times New Roman"/>
          <w:sz w:val="24"/>
          <w:szCs w:val="24"/>
          <w:u w:val="single"/>
          <w:lang w:val="es-ES"/>
        </w:rPr>
        <w:t>http://doi.org/10.12804/apl34.2.2016.06</w:t>
      </w:r>
      <w:r>
        <w:rPr>
          <w:rFonts w:ascii="Times New Roman" w:eastAsia="Times New Roman" w:hAnsi="Times New Roman" w:cs="Times New Roman"/>
          <w:sz w:val="24"/>
          <w:szCs w:val="24"/>
          <w:u w:val="single"/>
          <w:lang w:val="es-ES"/>
        </w:rPr>
        <w:fldChar w:fldCharType="end"/>
      </w:r>
      <w:r w:rsidRPr="002427F2">
        <w:rPr>
          <w:rFonts w:ascii="Times New Roman" w:eastAsia="Times New Roman" w:hAnsi="Times New Roman" w:cs="Times New Roman"/>
          <w:sz w:val="24"/>
          <w:szCs w:val="24"/>
          <w:lang w:val="es-ES"/>
        </w:rPr>
        <w:t xml:space="preserve">   </w:t>
      </w:r>
    </w:p>
    <w:p w14:paraId="68E05D9B"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Boal, A. (2012).</w:t>
      </w:r>
      <w:r w:rsidRPr="002427F2">
        <w:rPr>
          <w:rFonts w:ascii="Times New Roman" w:eastAsia="Times New Roman" w:hAnsi="Times New Roman" w:cs="Times New Roman"/>
          <w:i/>
          <w:sz w:val="24"/>
          <w:szCs w:val="24"/>
          <w:lang w:val="es-ES"/>
        </w:rPr>
        <w:t xml:space="preserve"> La Estética del Oprimido: Reflexiones errantes sobre el pensamiento desde el punto de vista estético y no científico.</w:t>
      </w:r>
      <w:r w:rsidRPr="002427F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(J. Castells </w:t>
      </w:r>
      <w:proofErr w:type="spellStart"/>
      <w:r>
        <w:rPr>
          <w:rFonts w:ascii="Times New Roman" w:eastAsia="Times New Roman" w:hAnsi="Times New Roman" w:cs="Times New Roman"/>
          <w:sz w:val="24"/>
          <w:szCs w:val="24"/>
        </w:rPr>
        <w:t>Savall</w:t>
      </w:r>
      <w:proofErr w:type="spellEnd"/>
      <w:r>
        <w:rPr>
          <w:rFonts w:ascii="Times New Roman" w:eastAsia="Times New Roman" w:hAnsi="Times New Roman" w:cs="Times New Roman"/>
          <w:sz w:val="24"/>
          <w:szCs w:val="24"/>
        </w:rPr>
        <w:t xml:space="preserve">, Trans.). Alba Editorial. (Original work published 2008). </w:t>
      </w:r>
    </w:p>
    <w:p w14:paraId="0273F3EE" w14:textId="77777777" w:rsidR="00D37EE6" w:rsidRPr="00E179CA"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Botero-García, C., Giovanni, I., &amp; Morales Arias, C. (2022). </w:t>
      </w:r>
      <w:r w:rsidRPr="002427F2">
        <w:rPr>
          <w:rFonts w:ascii="Times New Roman" w:eastAsia="Times New Roman" w:hAnsi="Times New Roman" w:cs="Times New Roman"/>
          <w:sz w:val="24"/>
          <w:szCs w:val="24"/>
          <w:lang w:val="es-ES"/>
        </w:rPr>
        <w:t xml:space="preserve">Supervisión en psicología clínica: Una revisión sobre estudios empíricos 2012-2021. </w:t>
      </w:r>
      <w:r w:rsidRPr="00E179CA">
        <w:rPr>
          <w:rFonts w:ascii="Times New Roman" w:eastAsia="Times New Roman" w:hAnsi="Times New Roman" w:cs="Times New Roman"/>
          <w:i/>
          <w:sz w:val="24"/>
          <w:szCs w:val="24"/>
          <w:lang w:val="es-ES"/>
        </w:rPr>
        <w:t>Universitas Psychologica, 21</w:t>
      </w:r>
      <w:r w:rsidRPr="00E179CA">
        <w:rPr>
          <w:rFonts w:ascii="Times New Roman" w:eastAsia="Times New Roman" w:hAnsi="Times New Roman" w:cs="Times New Roman"/>
          <w:sz w:val="24"/>
          <w:szCs w:val="24"/>
          <w:lang w:val="es-ES"/>
        </w:rPr>
        <w:t xml:space="preserve">. </w:t>
      </w:r>
      <w:r>
        <w:fldChar w:fldCharType="begin"/>
      </w:r>
      <w:r w:rsidRPr="00E179CA">
        <w:rPr>
          <w:lang w:val="es-ES"/>
        </w:rPr>
        <w:instrText>HYPERLINK "https://doi.org/10.11144/Javeriana.upsy21.spcr" \h</w:instrText>
      </w:r>
      <w:r>
        <w:fldChar w:fldCharType="separate"/>
      </w:r>
      <w:r w:rsidRPr="00E179CA">
        <w:rPr>
          <w:rFonts w:ascii="Times New Roman" w:eastAsia="Times New Roman" w:hAnsi="Times New Roman" w:cs="Times New Roman"/>
          <w:sz w:val="24"/>
          <w:szCs w:val="24"/>
          <w:u w:val="single"/>
          <w:lang w:val="es-ES"/>
        </w:rPr>
        <w:t>https://doi.org/10.11144/Javeriana.upsy21.spcr</w:t>
      </w:r>
      <w:r>
        <w:rPr>
          <w:rFonts w:ascii="Times New Roman" w:eastAsia="Times New Roman" w:hAnsi="Times New Roman" w:cs="Times New Roman"/>
          <w:sz w:val="24"/>
          <w:szCs w:val="24"/>
          <w:u w:val="single"/>
        </w:rPr>
        <w:fldChar w:fldCharType="end"/>
      </w:r>
      <w:r w:rsidRPr="00E179CA">
        <w:rPr>
          <w:rFonts w:ascii="Times New Roman" w:eastAsia="Times New Roman" w:hAnsi="Times New Roman" w:cs="Times New Roman"/>
          <w:sz w:val="24"/>
          <w:szCs w:val="24"/>
          <w:lang w:val="es-ES"/>
        </w:rPr>
        <w:t xml:space="preserve"> </w:t>
      </w:r>
    </w:p>
    <w:p w14:paraId="3561A52A"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Briones, C. (2021). Diversidad Cultural e Interculturalidad: ¿De qué estamos hablando? In C. García Vázquez (Ed.), </w:t>
      </w:r>
      <w:r w:rsidRPr="002427F2">
        <w:rPr>
          <w:rFonts w:ascii="Times New Roman" w:eastAsia="Times New Roman" w:hAnsi="Times New Roman" w:cs="Times New Roman"/>
          <w:i/>
          <w:sz w:val="24"/>
          <w:szCs w:val="24"/>
          <w:lang w:val="es-ES"/>
        </w:rPr>
        <w:t>Hegemonía e Interculturalidad. Poblaciones Originarias y Migrantes: La interculturalidad como uno de los desafíos del siglo XXI.</w:t>
      </w:r>
      <w:r w:rsidRPr="002427F2">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rPr>
        <w:t>Prometeo</w:t>
      </w:r>
      <w:proofErr w:type="spellEnd"/>
      <w:r>
        <w:rPr>
          <w:rFonts w:ascii="Times New Roman" w:eastAsia="Times New Roman" w:hAnsi="Times New Roman" w:cs="Times New Roman"/>
          <w:sz w:val="24"/>
          <w:szCs w:val="24"/>
        </w:rPr>
        <w:t xml:space="preserve"> Libros.</w:t>
      </w:r>
    </w:p>
    <w:p w14:paraId="7E09FC7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Capella Palacios, M., &amp; Jadhav, S. (2020). How coloniality shapes the making of Latin American Psychologists: Ethnographic evidence from Ecuador. </w:t>
      </w:r>
      <w:r>
        <w:rPr>
          <w:rFonts w:ascii="Times New Roman" w:eastAsia="Times New Roman" w:hAnsi="Times New Roman" w:cs="Times New Roman"/>
          <w:i/>
          <w:sz w:val="24"/>
          <w:szCs w:val="24"/>
        </w:rPr>
        <w:t>International Review of Psychiatry.</w:t>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u w:val="single"/>
          </w:rPr>
          <w:t>https://doi.org/10.1080/09540261.2020.1761777</w:t>
        </w:r>
      </w:hyperlink>
      <w:r>
        <w:rPr>
          <w:rFonts w:ascii="Times New Roman" w:eastAsia="Times New Roman" w:hAnsi="Times New Roman" w:cs="Times New Roman"/>
          <w:sz w:val="24"/>
          <w:szCs w:val="24"/>
        </w:rPr>
        <w:t xml:space="preserve"> </w:t>
      </w:r>
    </w:p>
    <w:p w14:paraId="602791FC" w14:textId="77777777" w:rsidR="00D37EE6" w:rsidRPr="00E179CA" w:rsidRDefault="0044151D" w:rsidP="002427F2">
      <w:pPr>
        <w:spacing w:line="360" w:lineRule="auto"/>
        <w:ind w:left="720" w:hanging="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Crenshaw, </w:t>
      </w:r>
      <w:proofErr w:type="spellStart"/>
      <w:r>
        <w:rPr>
          <w:rFonts w:ascii="Times New Roman" w:eastAsia="Times New Roman" w:hAnsi="Times New Roman" w:cs="Times New Roman"/>
          <w:sz w:val="24"/>
          <w:szCs w:val="24"/>
        </w:rPr>
        <w:t>Kimberlé</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Demarginalising</w:t>
      </w:r>
      <w:proofErr w:type="spellEnd"/>
      <w:r>
        <w:rPr>
          <w:rFonts w:ascii="Times New Roman" w:eastAsia="Times New Roman" w:hAnsi="Times New Roman" w:cs="Times New Roman"/>
          <w:sz w:val="24"/>
          <w:szCs w:val="24"/>
        </w:rPr>
        <w:t xml:space="preserve"> the Intersection of Race and Sex: A Black Feminist Critique of Antidiscrimination Doctrine, Feminist Theory and Antiracial Politics. </w:t>
      </w:r>
      <w:r w:rsidRPr="00E179CA">
        <w:rPr>
          <w:rFonts w:ascii="Times New Roman" w:eastAsia="Times New Roman" w:hAnsi="Times New Roman" w:cs="Times New Roman"/>
          <w:i/>
          <w:sz w:val="24"/>
          <w:szCs w:val="24"/>
          <w:lang w:val="pt-BR"/>
        </w:rPr>
        <w:t>University of Chicago Legal Forum</w:t>
      </w:r>
      <w:r w:rsidRPr="00E179CA">
        <w:rPr>
          <w:rFonts w:ascii="Times New Roman" w:eastAsia="Times New Roman" w:hAnsi="Times New Roman" w:cs="Times New Roman"/>
          <w:sz w:val="24"/>
          <w:szCs w:val="24"/>
          <w:lang w:val="pt-BR"/>
        </w:rPr>
        <w:t xml:space="preserve">, </w:t>
      </w:r>
      <w:r w:rsidRPr="00E179CA">
        <w:rPr>
          <w:rFonts w:ascii="Times New Roman" w:eastAsia="Times New Roman" w:hAnsi="Times New Roman" w:cs="Times New Roman"/>
          <w:i/>
          <w:sz w:val="24"/>
          <w:szCs w:val="24"/>
          <w:lang w:val="pt-BR"/>
        </w:rPr>
        <w:t>1</w:t>
      </w:r>
      <w:r w:rsidRPr="00E179CA">
        <w:rPr>
          <w:rFonts w:ascii="Times New Roman" w:eastAsia="Times New Roman" w:hAnsi="Times New Roman" w:cs="Times New Roman"/>
          <w:sz w:val="24"/>
          <w:szCs w:val="24"/>
          <w:lang w:val="pt-BR"/>
        </w:rPr>
        <w:t xml:space="preserve">, 139-167. </w:t>
      </w:r>
    </w:p>
    <w:p w14:paraId="69185D44"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E179CA">
        <w:rPr>
          <w:rFonts w:ascii="Times New Roman" w:eastAsia="Times New Roman" w:hAnsi="Times New Roman" w:cs="Times New Roman"/>
          <w:sz w:val="24"/>
          <w:szCs w:val="24"/>
          <w:lang w:val="pt-BR"/>
        </w:rPr>
        <w:t xml:space="preserve">Chávez, T. A., Torres Fernández, I., Hipolito-Delgado, C. P., &amp; Torres Rivera, E. (2016). </w:t>
      </w:r>
      <w:r>
        <w:rPr>
          <w:rFonts w:ascii="Times New Roman" w:eastAsia="Times New Roman" w:hAnsi="Times New Roman" w:cs="Times New Roman"/>
          <w:sz w:val="24"/>
          <w:szCs w:val="24"/>
        </w:rPr>
        <w:t xml:space="preserve">Unifying Liberation Psychology and Humanistic Values to Promote Social Justice in </w:t>
      </w:r>
      <w:r>
        <w:rPr>
          <w:rFonts w:ascii="Times New Roman" w:eastAsia="Times New Roman" w:hAnsi="Times New Roman" w:cs="Times New Roman"/>
          <w:sz w:val="24"/>
          <w:szCs w:val="24"/>
        </w:rPr>
        <w:lastRenderedPageBreak/>
        <w:t xml:space="preserve">Counseling. </w:t>
      </w:r>
      <w:r>
        <w:rPr>
          <w:rFonts w:ascii="Times New Roman" w:eastAsia="Times New Roman" w:hAnsi="Times New Roman" w:cs="Times New Roman"/>
          <w:i/>
          <w:sz w:val="24"/>
          <w:szCs w:val="24"/>
        </w:rPr>
        <w:t>Journal of Humanistic Counseling, 55,</w:t>
      </w:r>
      <w:r>
        <w:rPr>
          <w:rFonts w:ascii="Times New Roman" w:eastAsia="Times New Roman" w:hAnsi="Times New Roman" w:cs="Times New Roman"/>
          <w:sz w:val="24"/>
          <w:szCs w:val="24"/>
        </w:rPr>
        <w:t xml:space="preserve"> 166-182. </w:t>
      </w:r>
      <w:hyperlink r:id="rId15">
        <w:r>
          <w:rPr>
            <w:rFonts w:ascii="Times New Roman" w:eastAsia="Times New Roman" w:hAnsi="Times New Roman" w:cs="Times New Roman"/>
            <w:sz w:val="24"/>
            <w:szCs w:val="24"/>
            <w:u w:val="single"/>
          </w:rPr>
          <w:t>https://doi.org/10.1002/johc.12032</w:t>
        </w:r>
      </w:hyperlink>
      <w:r>
        <w:rPr>
          <w:rFonts w:ascii="Times New Roman" w:eastAsia="Times New Roman" w:hAnsi="Times New Roman" w:cs="Times New Roman"/>
          <w:sz w:val="24"/>
          <w:szCs w:val="24"/>
        </w:rPr>
        <w:t xml:space="preserve"> </w:t>
      </w:r>
    </w:p>
    <w:p w14:paraId="66BEE90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Clement, P. (2013). Practice-Based Evidence: 45 Years of Psychotherapy’s Effectiveness in a Private Practice. </w:t>
      </w:r>
      <w:r>
        <w:rPr>
          <w:rFonts w:ascii="Times New Roman" w:eastAsia="Times New Roman" w:hAnsi="Times New Roman" w:cs="Times New Roman"/>
          <w:i/>
          <w:sz w:val="24"/>
          <w:szCs w:val="24"/>
        </w:rPr>
        <w:t>American Journal of Psychotherapy, 67</w:t>
      </w:r>
      <w:r>
        <w:rPr>
          <w:rFonts w:ascii="Times New Roman" w:eastAsia="Times New Roman" w:hAnsi="Times New Roman" w:cs="Times New Roman"/>
          <w:sz w:val="24"/>
          <w:szCs w:val="24"/>
        </w:rPr>
        <w:t xml:space="preserve">(1), 23–46. </w:t>
      </w:r>
      <w:hyperlink r:id="rId16">
        <w:r>
          <w:rPr>
            <w:rFonts w:ascii="Times New Roman" w:eastAsia="Times New Roman" w:hAnsi="Times New Roman" w:cs="Times New Roman"/>
            <w:sz w:val="24"/>
            <w:szCs w:val="24"/>
            <w:u w:val="single"/>
          </w:rPr>
          <w:t>https://doi.org/10.1176/appi.psychotherapy.2013.67.1.23</w:t>
        </w:r>
      </w:hyperlink>
      <w:r>
        <w:rPr>
          <w:rFonts w:ascii="Times New Roman" w:eastAsia="Times New Roman" w:hAnsi="Times New Roman" w:cs="Times New Roman"/>
          <w:sz w:val="24"/>
          <w:szCs w:val="24"/>
        </w:rPr>
        <w:t xml:space="preserve">  </w:t>
      </w:r>
    </w:p>
    <w:p w14:paraId="44FF480D" w14:textId="77777777" w:rsidR="00D37EE6" w:rsidRPr="00E179CA"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Daskal, A. M. (2008). </w:t>
      </w:r>
      <w:r w:rsidRPr="002427F2">
        <w:rPr>
          <w:rFonts w:ascii="Times New Roman" w:eastAsia="Times New Roman" w:hAnsi="Times New Roman" w:cs="Times New Roman"/>
          <w:sz w:val="24"/>
          <w:szCs w:val="24"/>
          <w:lang w:val="es-ES"/>
        </w:rPr>
        <w:t xml:space="preserve">Poniendo la Lupa en la Supervisión Clínica. </w:t>
      </w:r>
      <w:r w:rsidRPr="00E179CA">
        <w:rPr>
          <w:rFonts w:ascii="Times New Roman" w:eastAsia="Times New Roman" w:hAnsi="Times New Roman" w:cs="Times New Roman"/>
          <w:i/>
          <w:sz w:val="24"/>
          <w:szCs w:val="24"/>
        </w:rPr>
        <w:t>Revista Argentina de Clínica Psicológica, 16</w:t>
      </w:r>
      <w:r w:rsidRPr="00E179CA">
        <w:rPr>
          <w:rFonts w:ascii="Times New Roman" w:eastAsia="Times New Roman" w:hAnsi="Times New Roman" w:cs="Times New Roman"/>
          <w:sz w:val="24"/>
          <w:szCs w:val="24"/>
        </w:rPr>
        <w:t xml:space="preserve">(3), 215-224. </w:t>
      </w:r>
      <w:r>
        <w:fldChar w:fldCharType="begin"/>
      </w:r>
      <w:r>
        <w:instrText>HYPERLINK "https://www.redalyc.org/pdf/2819/281921795003.pdf" \h</w:instrText>
      </w:r>
      <w:r>
        <w:fldChar w:fldCharType="separate"/>
      </w:r>
      <w:r w:rsidRPr="00E179CA">
        <w:rPr>
          <w:rFonts w:ascii="Times New Roman" w:eastAsia="Times New Roman" w:hAnsi="Times New Roman" w:cs="Times New Roman"/>
          <w:sz w:val="24"/>
          <w:szCs w:val="24"/>
          <w:u w:val="single"/>
        </w:rPr>
        <w:t>https://www.redalyc.org/pdf/2819/281921795003.pdf</w:t>
      </w:r>
      <w:r>
        <w:rPr>
          <w:rFonts w:ascii="Times New Roman" w:eastAsia="Times New Roman" w:hAnsi="Times New Roman" w:cs="Times New Roman"/>
          <w:sz w:val="24"/>
          <w:szCs w:val="24"/>
          <w:u w:val="single"/>
          <w:lang w:val="es-ES"/>
        </w:rPr>
        <w:fldChar w:fldCharType="end"/>
      </w:r>
      <w:r w:rsidRPr="00E179CA">
        <w:rPr>
          <w:rFonts w:ascii="Times New Roman" w:eastAsia="Times New Roman" w:hAnsi="Times New Roman" w:cs="Times New Roman"/>
          <w:sz w:val="24"/>
          <w:szCs w:val="24"/>
        </w:rPr>
        <w:t xml:space="preserve">  </w:t>
      </w:r>
    </w:p>
    <w:p w14:paraId="107BFAA2"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Estrada, D. (2018). Training and Supervision Across Disciplines to Engage in Cross-Cultural Competence and Responsiveness: Counseling and Family Therapy. In S. Singh Poulsen &amp; R. Allan (Eds.), </w:t>
      </w:r>
      <w:r>
        <w:rPr>
          <w:rFonts w:ascii="Times New Roman" w:eastAsia="Times New Roman" w:hAnsi="Times New Roman" w:cs="Times New Roman"/>
          <w:i/>
          <w:sz w:val="24"/>
          <w:szCs w:val="24"/>
        </w:rPr>
        <w:t xml:space="preserve">Cross-Cultural Responsiveness &amp; Systemic Therapy: Personal and Clinical Narratives. </w:t>
      </w:r>
      <w:r>
        <w:rPr>
          <w:rFonts w:ascii="Times New Roman" w:eastAsia="Times New Roman" w:hAnsi="Times New Roman" w:cs="Times New Roman"/>
          <w:sz w:val="24"/>
          <w:szCs w:val="24"/>
        </w:rPr>
        <w:t xml:space="preserve">Springer. </w:t>
      </w:r>
      <w:hyperlink r:id="rId17">
        <w:r>
          <w:rPr>
            <w:rFonts w:ascii="Times New Roman" w:eastAsia="Times New Roman" w:hAnsi="Times New Roman" w:cs="Times New Roman"/>
            <w:sz w:val="24"/>
            <w:szCs w:val="24"/>
            <w:u w:val="single"/>
          </w:rPr>
          <w:t>https://doi.org/10.1007/978-3-319-71395-3_7</w:t>
        </w:r>
      </w:hyperlink>
      <w:r>
        <w:rPr>
          <w:rFonts w:ascii="Times New Roman" w:eastAsia="Times New Roman" w:hAnsi="Times New Roman" w:cs="Times New Roman"/>
          <w:sz w:val="24"/>
          <w:szCs w:val="24"/>
        </w:rPr>
        <w:t xml:space="preserve">    </w:t>
      </w:r>
    </w:p>
    <w:p w14:paraId="7F4ADF81"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C. A.,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E. P., &amp;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J. (2014). Diversity and Multiculturalism in Supervision. In C.A.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E.P.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&amp; C.J.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Multiculturalism and Diversity in Clinical Supervision: A competency-based approach</w:t>
      </w:r>
      <w:r>
        <w:rPr>
          <w:rFonts w:ascii="Times New Roman" w:eastAsia="Times New Roman" w:hAnsi="Times New Roman" w:cs="Times New Roman"/>
          <w:sz w:val="24"/>
          <w:szCs w:val="24"/>
        </w:rPr>
        <w:t xml:space="preserve"> [Kindle Edition]. American Psychological Association. </w:t>
      </w:r>
      <w:hyperlink r:id="rId18">
        <w:r>
          <w:rPr>
            <w:rFonts w:ascii="Times New Roman" w:eastAsia="Times New Roman" w:hAnsi="Times New Roman" w:cs="Times New Roman"/>
            <w:sz w:val="24"/>
            <w:szCs w:val="24"/>
            <w:u w:val="single"/>
          </w:rPr>
          <w:t>https://doi.org/10.1037/14370-000</w:t>
        </w:r>
      </w:hyperlink>
      <w:r>
        <w:rPr>
          <w:rFonts w:ascii="Times New Roman" w:eastAsia="Times New Roman" w:hAnsi="Times New Roman" w:cs="Times New Roman"/>
          <w:sz w:val="24"/>
          <w:szCs w:val="24"/>
        </w:rPr>
        <w:t xml:space="preserve">  </w:t>
      </w:r>
    </w:p>
    <w:p w14:paraId="766D6314"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(2015). </w:t>
      </w:r>
      <w:r>
        <w:rPr>
          <w:rFonts w:ascii="Times New Roman" w:eastAsia="Times New Roman" w:hAnsi="Times New Roman" w:cs="Times New Roman"/>
          <w:i/>
          <w:sz w:val="24"/>
          <w:szCs w:val="24"/>
        </w:rPr>
        <w:t>Latino Families in Therapy</w:t>
      </w:r>
      <w:r>
        <w:rPr>
          <w:rFonts w:ascii="Times New Roman" w:eastAsia="Times New Roman" w:hAnsi="Times New Roman" w:cs="Times New Roman"/>
          <w:sz w:val="24"/>
          <w:szCs w:val="24"/>
        </w:rPr>
        <w:t xml:space="preserve"> (2nd edition). Guilford.</w:t>
      </w:r>
    </w:p>
    <w:p w14:paraId="5D7EE2FC"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(2017). Multidimensional Ecosystemic Comparative Approach (MECA). In J.L. Lebow et al. (eds.), </w:t>
      </w:r>
      <w:r>
        <w:rPr>
          <w:rFonts w:ascii="Times New Roman" w:eastAsia="Times New Roman" w:hAnsi="Times New Roman" w:cs="Times New Roman"/>
          <w:i/>
          <w:sz w:val="24"/>
          <w:szCs w:val="24"/>
        </w:rPr>
        <w:t xml:space="preserve">Encyclopedia of Couple and Family Therapy. </w:t>
      </w:r>
      <w:r>
        <w:rPr>
          <w:rFonts w:ascii="Times New Roman" w:eastAsia="Times New Roman" w:hAnsi="Times New Roman" w:cs="Times New Roman"/>
          <w:sz w:val="24"/>
          <w:szCs w:val="24"/>
        </w:rPr>
        <w:t xml:space="preserve">(pp. 1-5). Springer International Publishing. </w:t>
      </w:r>
      <w:hyperlink r:id="rId19">
        <w:r>
          <w:rPr>
            <w:rFonts w:ascii="Times New Roman" w:eastAsia="Times New Roman" w:hAnsi="Times New Roman" w:cs="Times New Roman"/>
            <w:sz w:val="24"/>
            <w:szCs w:val="24"/>
            <w:u w:val="single"/>
          </w:rPr>
          <w:t>https://doi.org/10.1007/978-3-319-15877-8_848-1</w:t>
        </w:r>
      </w:hyperlink>
      <w:r>
        <w:rPr>
          <w:rFonts w:ascii="Times New Roman" w:eastAsia="Times New Roman" w:hAnsi="Times New Roman" w:cs="Times New Roman"/>
          <w:sz w:val="24"/>
          <w:szCs w:val="24"/>
        </w:rPr>
        <w:t xml:space="preserve">  </w:t>
      </w:r>
    </w:p>
    <w:p w14:paraId="67D6CCF7"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C.J. (2014). Psychotherapy and Supervision as Cultural Encounters: The Multidimensional Ecological Comparative Approach Framework. In C.A.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E.P.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&amp; C.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(Eds),</w:t>
      </w:r>
      <w:r>
        <w:rPr>
          <w:rFonts w:ascii="Times New Roman" w:eastAsia="Times New Roman" w:hAnsi="Times New Roman" w:cs="Times New Roman"/>
          <w:i/>
          <w:sz w:val="24"/>
          <w:szCs w:val="24"/>
        </w:rPr>
        <w:t xml:space="preserve"> Multiculturalism and Diversity in Clinical Supervision: A competency-based approach</w:t>
      </w:r>
      <w:r>
        <w:rPr>
          <w:rFonts w:ascii="Times New Roman" w:eastAsia="Times New Roman" w:hAnsi="Times New Roman" w:cs="Times New Roman"/>
          <w:sz w:val="24"/>
          <w:szCs w:val="24"/>
        </w:rPr>
        <w:t xml:space="preserve"> [Kindle Edition]. </w:t>
      </w:r>
      <w:r w:rsidRPr="002427F2">
        <w:rPr>
          <w:rFonts w:ascii="Times New Roman" w:eastAsia="Times New Roman" w:hAnsi="Times New Roman" w:cs="Times New Roman"/>
          <w:sz w:val="24"/>
          <w:szCs w:val="24"/>
          <w:lang w:val="fr-FR"/>
        </w:rPr>
        <w:t xml:space="preserve">American </w:t>
      </w:r>
      <w:proofErr w:type="spellStart"/>
      <w:r w:rsidRPr="002427F2">
        <w:rPr>
          <w:rFonts w:ascii="Times New Roman" w:eastAsia="Times New Roman" w:hAnsi="Times New Roman" w:cs="Times New Roman"/>
          <w:sz w:val="24"/>
          <w:szCs w:val="24"/>
          <w:lang w:val="fr-FR"/>
        </w:rPr>
        <w:t>Psychological</w:t>
      </w:r>
      <w:proofErr w:type="spellEnd"/>
      <w:r w:rsidRPr="002427F2">
        <w:rPr>
          <w:rFonts w:ascii="Times New Roman" w:eastAsia="Times New Roman" w:hAnsi="Times New Roman" w:cs="Times New Roman"/>
          <w:sz w:val="24"/>
          <w:szCs w:val="24"/>
          <w:lang w:val="fr-FR"/>
        </w:rPr>
        <w:t xml:space="preserve"> Association. </w:t>
      </w:r>
      <w:hyperlink r:id="rId20">
        <w:r w:rsidRPr="002427F2">
          <w:rPr>
            <w:rFonts w:ascii="Times New Roman" w:eastAsia="Times New Roman" w:hAnsi="Times New Roman" w:cs="Times New Roman"/>
            <w:sz w:val="24"/>
            <w:szCs w:val="24"/>
            <w:u w:val="single"/>
            <w:lang w:val="fr-FR"/>
          </w:rPr>
          <w:t>https://doi.org/10.1037/14370-002</w:t>
        </w:r>
      </w:hyperlink>
      <w:r w:rsidRPr="002427F2">
        <w:rPr>
          <w:rFonts w:ascii="Times New Roman" w:eastAsia="Times New Roman" w:hAnsi="Times New Roman" w:cs="Times New Roman"/>
          <w:sz w:val="24"/>
          <w:szCs w:val="24"/>
          <w:lang w:val="fr-FR"/>
        </w:rPr>
        <w:t xml:space="preserve">  </w:t>
      </w:r>
    </w:p>
    <w:p w14:paraId="3681FD64" w14:textId="77777777" w:rsidR="00D37EE6" w:rsidRPr="00E179CA"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fr-FR"/>
        </w:rPr>
        <w:t>Ferrera-</w:t>
      </w:r>
      <w:proofErr w:type="spellStart"/>
      <w:r w:rsidRPr="002427F2">
        <w:rPr>
          <w:rFonts w:ascii="Times New Roman" w:eastAsia="Times New Roman" w:hAnsi="Times New Roman" w:cs="Times New Roman"/>
          <w:sz w:val="24"/>
          <w:szCs w:val="24"/>
          <w:lang w:val="fr-FR"/>
        </w:rPr>
        <w:t>Balanquet</w:t>
      </w:r>
      <w:proofErr w:type="spellEnd"/>
      <w:r w:rsidRPr="002427F2">
        <w:rPr>
          <w:rFonts w:ascii="Times New Roman" w:eastAsia="Times New Roman" w:hAnsi="Times New Roman" w:cs="Times New Roman"/>
          <w:sz w:val="24"/>
          <w:szCs w:val="24"/>
          <w:lang w:val="fr-FR"/>
        </w:rPr>
        <w:t xml:space="preserve">, R. M. (2017). </w:t>
      </w:r>
      <w:r w:rsidRPr="002427F2">
        <w:rPr>
          <w:rFonts w:ascii="Times New Roman" w:eastAsia="Times New Roman" w:hAnsi="Times New Roman" w:cs="Times New Roman"/>
          <w:sz w:val="24"/>
          <w:szCs w:val="24"/>
          <w:lang w:val="es-ES"/>
        </w:rPr>
        <w:t xml:space="preserve">Pedagogías creativas insurgentes. In C. Walsh (Ed.), </w:t>
      </w:r>
      <w:r w:rsidRPr="002427F2">
        <w:rPr>
          <w:rFonts w:ascii="Times New Roman" w:eastAsia="Times New Roman" w:hAnsi="Times New Roman" w:cs="Times New Roman"/>
          <w:i/>
          <w:sz w:val="24"/>
          <w:szCs w:val="24"/>
          <w:lang w:val="es-ES"/>
        </w:rPr>
        <w:t xml:space="preserve">Pedagogías Decoloniales: Prácticas insurgentes de resistir, (re)existir y (re)vivir. </w:t>
      </w:r>
      <w:r w:rsidRPr="00E179CA">
        <w:rPr>
          <w:rFonts w:ascii="Times New Roman" w:eastAsia="Times New Roman" w:hAnsi="Times New Roman" w:cs="Times New Roman"/>
          <w:i/>
          <w:sz w:val="24"/>
          <w:szCs w:val="24"/>
        </w:rPr>
        <w:t>Tomo II.</w:t>
      </w:r>
      <w:r w:rsidRPr="00E179CA">
        <w:rPr>
          <w:rFonts w:ascii="Times New Roman" w:eastAsia="Times New Roman" w:hAnsi="Times New Roman" w:cs="Times New Roman"/>
          <w:sz w:val="24"/>
          <w:szCs w:val="24"/>
        </w:rPr>
        <w:t xml:space="preserve"> Ediciones Abya-Yala. </w:t>
      </w:r>
    </w:p>
    <w:p w14:paraId="33E2C11E" w14:textId="77777777" w:rsidR="00D37EE6" w:rsidRPr="00E179CA" w:rsidRDefault="0044151D" w:rsidP="002427F2">
      <w:pPr>
        <w:spacing w:line="360" w:lineRule="auto"/>
        <w:ind w:left="720" w:hanging="720"/>
        <w:rPr>
          <w:rFonts w:ascii="Times New Roman" w:eastAsia="Times New Roman" w:hAnsi="Times New Roman" w:cs="Times New Roman"/>
          <w:sz w:val="24"/>
          <w:szCs w:val="24"/>
          <w:lang w:val="es-AR"/>
        </w:rPr>
      </w:pPr>
      <w:r w:rsidRPr="00E179CA">
        <w:rPr>
          <w:rFonts w:ascii="Times New Roman" w:eastAsia="Times New Roman" w:hAnsi="Times New Roman" w:cs="Times New Roman"/>
          <w:sz w:val="24"/>
          <w:szCs w:val="24"/>
        </w:rPr>
        <w:t xml:space="preserve">Gallardo, M. E., Johnson, J., Parham, T. A., &amp; Carter, J. A. (2009). </w:t>
      </w:r>
      <w:r>
        <w:rPr>
          <w:rFonts w:ascii="Times New Roman" w:eastAsia="Times New Roman" w:hAnsi="Times New Roman" w:cs="Times New Roman"/>
          <w:sz w:val="24"/>
          <w:szCs w:val="24"/>
        </w:rPr>
        <w:t>Ethics and multiculturalism: Advancing cultural and clinical responsiveness.</w:t>
      </w:r>
      <w:r>
        <w:rPr>
          <w:rFonts w:ascii="Times New Roman" w:eastAsia="Times New Roman" w:hAnsi="Times New Roman" w:cs="Times New Roman"/>
          <w:i/>
          <w:sz w:val="24"/>
          <w:szCs w:val="24"/>
        </w:rPr>
        <w:t xml:space="preserve"> </w:t>
      </w:r>
      <w:r w:rsidRPr="00E179CA">
        <w:rPr>
          <w:rFonts w:ascii="Times New Roman" w:eastAsia="Times New Roman" w:hAnsi="Times New Roman" w:cs="Times New Roman"/>
          <w:i/>
          <w:sz w:val="24"/>
          <w:szCs w:val="24"/>
          <w:lang w:val="es-AR"/>
        </w:rPr>
        <w:t>Professional Psychology: Research and Practice, 40</w:t>
      </w:r>
      <w:r w:rsidRPr="00E179CA">
        <w:rPr>
          <w:rFonts w:ascii="Times New Roman" w:eastAsia="Times New Roman" w:hAnsi="Times New Roman" w:cs="Times New Roman"/>
          <w:sz w:val="24"/>
          <w:szCs w:val="24"/>
          <w:lang w:val="es-AR"/>
        </w:rPr>
        <w:t>(5), 425a.</w:t>
      </w:r>
    </w:p>
    <w:p w14:paraId="1D1762EF"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lastRenderedPageBreak/>
        <w:t xml:space="preserve">García Vázquez, C. (2021). Modelos de Interpretación y Relaciones Terapéuticas: Salud mental, hegemonía e interculturalidad. In C. García Vázquez (Ed.), </w:t>
      </w:r>
      <w:r w:rsidRPr="002427F2">
        <w:rPr>
          <w:rFonts w:ascii="Times New Roman" w:eastAsia="Times New Roman" w:hAnsi="Times New Roman" w:cs="Times New Roman"/>
          <w:i/>
          <w:sz w:val="24"/>
          <w:szCs w:val="24"/>
          <w:lang w:val="es-ES"/>
        </w:rPr>
        <w:t>Hegemonía e Interculturalidad. Poblaciones Originarias y Migrantes: La interculturalidad como uno de los desafíos del siglo XXI.</w:t>
      </w:r>
      <w:r w:rsidRPr="002427F2">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rPr>
        <w:t>Prometeo</w:t>
      </w:r>
      <w:proofErr w:type="spellEnd"/>
      <w:r>
        <w:rPr>
          <w:rFonts w:ascii="Times New Roman" w:eastAsia="Times New Roman" w:hAnsi="Times New Roman" w:cs="Times New Roman"/>
          <w:sz w:val="24"/>
          <w:szCs w:val="24"/>
        </w:rPr>
        <w:t xml:space="preserve"> Libros.</w:t>
      </w:r>
    </w:p>
    <w:p w14:paraId="253B25C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Gregus, S. J., Stevens, K. T., Seivert, N. P., Tucker, R. P., &amp; Callahan, J. L. (2020). Student perceptions of multicultural training and program climate in clinical psychology doctoral programs.</w:t>
      </w:r>
      <w:r>
        <w:rPr>
          <w:rFonts w:ascii="Times New Roman" w:eastAsia="Times New Roman" w:hAnsi="Times New Roman" w:cs="Times New Roman"/>
          <w:i/>
          <w:sz w:val="24"/>
          <w:szCs w:val="24"/>
        </w:rPr>
        <w:t xml:space="preserve"> Training and Education in Professional Psychology, 14</w:t>
      </w:r>
      <w:r>
        <w:rPr>
          <w:rFonts w:ascii="Times New Roman" w:eastAsia="Times New Roman" w:hAnsi="Times New Roman" w:cs="Times New Roman"/>
          <w:sz w:val="24"/>
          <w:szCs w:val="24"/>
        </w:rPr>
        <w:t>(4), 293–307. https://doi.org/10.1037/tep0000289</w:t>
      </w:r>
    </w:p>
    <w:p w14:paraId="6925B4B6"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Guzzo, R. S. L. (2015). Critical Psychology and the American Continent: From colonization and domination to liberation and emancipation. In I. Parker (Ed.), </w:t>
      </w:r>
      <w:r>
        <w:rPr>
          <w:rFonts w:ascii="Times New Roman" w:eastAsia="Times New Roman" w:hAnsi="Times New Roman" w:cs="Times New Roman"/>
          <w:i/>
          <w:sz w:val="24"/>
          <w:szCs w:val="24"/>
        </w:rPr>
        <w:t>Handbook of Critical Psychology.</w:t>
      </w:r>
      <w:r>
        <w:rPr>
          <w:rFonts w:ascii="Times New Roman" w:eastAsia="Times New Roman" w:hAnsi="Times New Roman" w:cs="Times New Roman"/>
          <w:sz w:val="24"/>
          <w:szCs w:val="24"/>
        </w:rPr>
        <w:t xml:space="preserve"> Routledge.</w:t>
      </w:r>
    </w:p>
    <w:p w14:paraId="66928D65"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Hardy, K.V. (2016). Toward the Development of a Multicultural Relational Perspective in Training and Supervision.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1F474F62"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Hardy, K.V., &amp;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T. (2016). Core Competencies for Executing Culturally Sensitive Supervision and Training.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0DBD2777"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P. (2008). The cultural context model in clinical supervision. </w:t>
      </w:r>
      <w:r>
        <w:rPr>
          <w:rFonts w:ascii="Times New Roman" w:eastAsia="Times New Roman" w:hAnsi="Times New Roman" w:cs="Times New Roman"/>
          <w:i/>
          <w:sz w:val="24"/>
          <w:szCs w:val="24"/>
        </w:rPr>
        <w:t>Training and Education in Professional Psychology. 2</w:t>
      </w:r>
      <w:r>
        <w:rPr>
          <w:rFonts w:ascii="Times New Roman" w:eastAsia="Times New Roman" w:hAnsi="Times New Roman" w:cs="Times New Roman"/>
          <w:sz w:val="24"/>
          <w:szCs w:val="24"/>
        </w:rPr>
        <w:t>(1), 10-17.</w:t>
      </w:r>
    </w:p>
    <w:p w14:paraId="2C9FB0E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P., &amp; McDowell, T. (2010). Intersectionality, power, and relational safety in context: Key concepts in clinical supervision. </w:t>
      </w:r>
      <w:r>
        <w:rPr>
          <w:rFonts w:ascii="Times New Roman" w:eastAsia="Times New Roman" w:hAnsi="Times New Roman" w:cs="Times New Roman"/>
          <w:i/>
          <w:sz w:val="24"/>
          <w:szCs w:val="24"/>
        </w:rPr>
        <w:t>Training and Education in Professional Psychology, 4</w:t>
      </w:r>
      <w:r>
        <w:rPr>
          <w:rFonts w:ascii="Times New Roman" w:eastAsia="Times New Roman" w:hAnsi="Times New Roman" w:cs="Times New Roman"/>
          <w:sz w:val="24"/>
          <w:szCs w:val="24"/>
        </w:rPr>
        <w:t xml:space="preserve">(1), 29–35. </w:t>
      </w:r>
      <w:hyperlink r:id="rId21">
        <w:r>
          <w:rPr>
            <w:rFonts w:ascii="Times New Roman" w:eastAsia="Times New Roman" w:hAnsi="Times New Roman" w:cs="Times New Roman"/>
            <w:sz w:val="24"/>
            <w:szCs w:val="24"/>
            <w:u w:val="single"/>
          </w:rPr>
          <w:t>https://doi.org/10.1037/a0017064</w:t>
        </w:r>
      </w:hyperlink>
      <w:r>
        <w:rPr>
          <w:rFonts w:ascii="Times New Roman" w:eastAsia="Times New Roman" w:hAnsi="Times New Roman" w:cs="Times New Roman"/>
          <w:sz w:val="24"/>
          <w:szCs w:val="24"/>
        </w:rPr>
        <w:t xml:space="preserve"> </w:t>
      </w:r>
    </w:p>
    <w:p w14:paraId="05539D37"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Hernández-Wolfe, P. (2013). </w:t>
      </w:r>
      <w:proofErr w:type="gramStart"/>
      <w:r>
        <w:rPr>
          <w:rFonts w:ascii="Times New Roman" w:eastAsia="Times New Roman" w:hAnsi="Times New Roman" w:cs="Times New Roman"/>
          <w:i/>
          <w:color w:val="222222"/>
          <w:sz w:val="24"/>
          <w:szCs w:val="24"/>
          <w:highlight w:val="white"/>
        </w:rPr>
        <w:t>A borderlands</w:t>
      </w:r>
      <w:proofErr w:type="gramEnd"/>
      <w:r>
        <w:rPr>
          <w:rFonts w:ascii="Times New Roman" w:eastAsia="Times New Roman" w:hAnsi="Times New Roman" w:cs="Times New Roman"/>
          <w:i/>
          <w:color w:val="222222"/>
          <w:sz w:val="24"/>
          <w:szCs w:val="24"/>
          <w:highlight w:val="white"/>
        </w:rPr>
        <w:t xml:space="preserve"> view on Latinos, Latin Americans, and decolonization: Rethinking mental health</w:t>
      </w:r>
      <w:r>
        <w:rPr>
          <w:rFonts w:ascii="Times New Roman" w:eastAsia="Times New Roman" w:hAnsi="Times New Roman" w:cs="Times New Roman"/>
          <w:color w:val="222222"/>
          <w:sz w:val="24"/>
          <w:szCs w:val="24"/>
          <w:highlight w:val="white"/>
        </w:rPr>
        <w:t>. Jason Aronson, Incorporated</w:t>
      </w:r>
    </w:p>
    <w:p w14:paraId="73C2F90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Hills Collins, P. (1999). </w:t>
      </w:r>
      <w:r>
        <w:rPr>
          <w:rFonts w:ascii="Times New Roman" w:eastAsia="Times New Roman" w:hAnsi="Times New Roman" w:cs="Times New Roman"/>
          <w:i/>
          <w:sz w:val="24"/>
          <w:szCs w:val="24"/>
        </w:rPr>
        <w:t>Black Feminist Thought: Knowledge, Consciousness, and the Politics of Empowerment</w:t>
      </w:r>
      <w:r>
        <w:rPr>
          <w:rFonts w:ascii="Times New Roman" w:eastAsia="Times New Roman" w:hAnsi="Times New Roman" w:cs="Times New Roman"/>
          <w:sz w:val="24"/>
          <w:szCs w:val="24"/>
        </w:rPr>
        <w:t xml:space="preserve"> (2nd Edition). Routledge. </w:t>
      </w:r>
    </w:p>
    <w:p w14:paraId="19D88EA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Holt, H., Beutler, L. E., </w:t>
      </w:r>
      <w:proofErr w:type="spellStart"/>
      <w:r>
        <w:rPr>
          <w:rFonts w:ascii="Times New Roman" w:eastAsia="Times New Roman" w:hAnsi="Times New Roman" w:cs="Times New Roman"/>
          <w:sz w:val="24"/>
          <w:szCs w:val="24"/>
        </w:rPr>
        <w:t>Kimpara</w:t>
      </w:r>
      <w:proofErr w:type="spellEnd"/>
      <w:r>
        <w:rPr>
          <w:rFonts w:ascii="Times New Roman" w:eastAsia="Times New Roman" w:hAnsi="Times New Roman" w:cs="Times New Roman"/>
          <w:sz w:val="24"/>
          <w:szCs w:val="24"/>
        </w:rPr>
        <w:t xml:space="preserve">, S., Macias, S., Haug, N. A., </w:t>
      </w:r>
      <w:proofErr w:type="spellStart"/>
      <w:r>
        <w:rPr>
          <w:rFonts w:ascii="Times New Roman" w:eastAsia="Times New Roman" w:hAnsi="Times New Roman" w:cs="Times New Roman"/>
          <w:sz w:val="24"/>
          <w:szCs w:val="24"/>
        </w:rPr>
        <w:t>Shiloff</w:t>
      </w:r>
      <w:proofErr w:type="spellEnd"/>
      <w:r>
        <w:rPr>
          <w:rFonts w:ascii="Times New Roman" w:eastAsia="Times New Roman" w:hAnsi="Times New Roman" w:cs="Times New Roman"/>
          <w:sz w:val="24"/>
          <w:szCs w:val="24"/>
        </w:rPr>
        <w:t xml:space="preserve">, N., Goldblum, P., Temkin, R. S., &amp; Stein, M. (2015). Evidence-based supervision: Tracking outcome and teaching principles of change in clinical supervision to bring science to integrative practice. </w:t>
      </w:r>
      <w:r>
        <w:rPr>
          <w:rFonts w:ascii="Times New Roman" w:eastAsia="Times New Roman" w:hAnsi="Times New Roman" w:cs="Times New Roman"/>
          <w:i/>
          <w:sz w:val="24"/>
          <w:szCs w:val="24"/>
        </w:rPr>
        <w:t>Psychotherapy, 52</w:t>
      </w:r>
      <w:r>
        <w:rPr>
          <w:rFonts w:ascii="Times New Roman" w:eastAsia="Times New Roman" w:hAnsi="Times New Roman" w:cs="Times New Roman"/>
          <w:sz w:val="24"/>
          <w:szCs w:val="24"/>
        </w:rPr>
        <w:t xml:space="preserve">(2), 185-189. </w:t>
      </w:r>
      <w:hyperlink r:id="rId22">
        <w:r>
          <w:rPr>
            <w:rFonts w:ascii="Times New Roman" w:eastAsia="Times New Roman" w:hAnsi="Times New Roman" w:cs="Times New Roman"/>
            <w:sz w:val="24"/>
            <w:szCs w:val="24"/>
            <w:u w:val="single"/>
          </w:rPr>
          <w:t>https://doi.org/10.1037/a0038732</w:t>
        </w:r>
      </w:hyperlink>
      <w:r>
        <w:rPr>
          <w:rFonts w:ascii="Times New Roman" w:eastAsia="Times New Roman" w:hAnsi="Times New Roman" w:cs="Times New Roman"/>
          <w:sz w:val="24"/>
          <w:szCs w:val="24"/>
        </w:rPr>
        <w:t xml:space="preserve"> </w:t>
      </w:r>
    </w:p>
    <w:p w14:paraId="23E4B7E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Inclusive Therapists. (2024, April 1). </w:t>
      </w:r>
      <w:r>
        <w:rPr>
          <w:rFonts w:ascii="Times New Roman" w:eastAsia="Times New Roman" w:hAnsi="Times New Roman" w:cs="Times New Roman"/>
          <w:i/>
          <w:sz w:val="24"/>
          <w:szCs w:val="24"/>
        </w:rPr>
        <w:t xml:space="preserve">End Mental Health Field’s Complicity to Genocide. Open Letter Demanding Immediate Action and Accountability. </w:t>
      </w:r>
      <w:r>
        <w:rPr>
          <w:rFonts w:ascii="Times New Roman" w:eastAsia="Times New Roman" w:hAnsi="Times New Roman" w:cs="Times New Roman"/>
          <w:sz w:val="24"/>
          <w:szCs w:val="24"/>
        </w:rPr>
        <w:t>https://www.inclusivetherapists.com/end-mental-health-complicity-to-genocide</w:t>
      </w:r>
    </w:p>
    <w:p w14:paraId="186F73E8"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Inman, A. G., &amp; </w:t>
      </w:r>
      <w:proofErr w:type="spellStart"/>
      <w:r w:rsidRPr="002427F2">
        <w:rPr>
          <w:rFonts w:ascii="Times New Roman" w:eastAsia="Times New Roman" w:hAnsi="Times New Roman" w:cs="Times New Roman"/>
          <w:sz w:val="24"/>
          <w:szCs w:val="24"/>
          <w:lang w:val="es-ES"/>
        </w:rPr>
        <w:t>Ladany</w:t>
      </w:r>
      <w:proofErr w:type="spellEnd"/>
      <w:r w:rsidRPr="002427F2">
        <w:rPr>
          <w:rFonts w:ascii="Times New Roman" w:eastAsia="Times New Roman" w:hAnsi="Times New Roman" w:cs="Times New Roman"/>
          <w:sz w:val="24"/>
          <w:szCs w:val="24"/>
          <w:lang w:val="es-ES"/>
        </w:rPr>
        <w:t xml:space="preserve">, N. (2014). </w:t>
      </w:r>
      <w:r>
        <w:rPr>
          <w:rFonts w:ascii="Times New Roman" w:eastAsia="Times New Roman" w:hAnsi="Times New Roman" w:cs="Times New Roman"/>
          <w:sz w:val="24"/>
          <w:szCs w:val="24"/>
        </w:rPr>
        <w:t xml:space="preserve">Multicultural competencies in psychotherapy supervision. In F. T. L. Leong (Ed.-in-Chief), L. Comas-Diaz, V. C. McLoyd, G. C. N. Hall, &amp; J. E. Trimble (Assoc. Eds.), </w:t>
      </w:r>
      <w:r>
        <w:rPr>
          <w:rFonts w:ascii="Times New Roman" w:eastAsia="Times New Roman" w:hAnsi="Times New Roman" w:cs="Times New Roman"/>
          <w:i/>
          <w:sz w:val="24"/>
          <w:szCs w:val="24"/>
        </w:rPr>
        <w:t>APA handbooks of multicultural psychology, Vol 2: Applications and training.</w:t>
      </w:r>
      <w:r>
        <w:rPr>
          <w:rFonts w:ascii="Times New Roman" w:eastAsia="Times New Roman" w:hAnsi="Times New Roman" w:cs="Times New Roman"/>
          <w:sz w:val="24"/>
          <w:szCs w:val="24"/>
        </w:rPr>
        <w:t xml:space="preserve"> APA handbooks in psychology (pp.643-658). American Psychological Association.</w:t>
      </w:r>
    </w:p>
    <w:p w14:paraId="06BE491A"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M. (2023). </w:t>
      </w:r>
      <w:r>
        <w:rPr>
          <w:rFonts w:ascii="Times New Roman" w:eastAsia="Times New Roman" w:hAnsi="Times New Roman" w:cs="Times New Roman"/>
          <w:i/>
          <w:sz w:val="24"/>
          <w:szCs w:val="24"/>
        </w:rPr>
        <w:t>Working Within Diversity: A Reflective Guide to Anti-Oppressive Practice in Counselling and Therapy.</w:t>
      </w:r>
      <w:r>
        <w:rPr>
          <w:rFonts w:ascii="Times New Roman" w:eastAsia="Times New Roman" w:hAnsi="Times New Roman" w:cs="Times New Roman"/>
          <w:sz w:val="24"/>
          <w:szCs w:val="24"/>
        </w:rPr>
        <w:t xml:space="preserve"> Jessica Kingsley Publishers.</w:t>
      </w:r>
    </w:p>
    <w:p w14:paraId="4D07184D"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Knox, S., Edwards, L. M., Hess, S. A., &amp; Hill, C. E. (2011). Supervisor self-disclosure: Supervisees' experiences and perspectives. </w:t>
      </w:r>
      <w:r>
        <w:rPr>
          <w:rFonts w:ascii="Times New Roman" w:eastAsia="Times New Roman" w:hAnsi="Times New Roman" w:cs="Times New Roman"/>
          <w:i/>
          <w:sz w:val="24"/>
          <w:szCs w:val="24"/>
        </w:rPr>
        <w:t>Psychotherapy, 48</w:t>
      </w:r>
      <w:r>
        <w:rPr>
          <w:rFonts w:ascii="Times New Roman" w:eastAsia="Times New Roman" w:hAnsi="Times New Roman" w:cs="Times New Roman"/>
          <w:sz w:val="24"/>
          <w:szCs w:val="24"/>
        </w:rPr>
        <w:t xml:space="preserve">(4), 336–341. </w:t>
      </w:r>
      <w:hyperlink r:id="rId23">
        <w:r>
          <w:rPr>
            <w:rFonts w:ascii="Times New Roman" w:eastAsia="Times New Roman" w:hAnsi="Times New Roman" w:cs="Times New Roman"/>
            <w:sz w:val="24"/>
            <w:szCs w:val="24"/>
            <w:u w:val="single"/>
          </w:rPr>
          <w:t>https://doi.org/10.1037/a0022067</w:t>
        </w:r>
      </w:hyperlink>
      <w:r>
        <w:rPr>
          <w:rFonts w:ascii="Times New Roman" w:eastAsia="Times New Roman" w:hAnsi="Times New Roman" w:cs="Times New Roman"/>
          <w:sz w:val="24"/>
          <w:szCs w:val="24"/>
        </w:rPr>
        <w:t xml:space="preserve"> </w:t>
      </w:r>
    </w:p>
    <w:p w14:paraId="243C221C"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S. A. Md, Faruk, O., Jahan, S., </w:t>
      </w:r>
      <w:proofErr w:type="spellStart"/>
      <w:r>
        <w:rPr>
          <w:rFonts w:ascii="Times New Roman" w:eastAsia="Times New Roman" w:hAnsi="Times New Roman" w:cs="Times New Roman"/>
          <w:sz w:val="24"/>
          <w:szCs w:val="24"/>
        </w:rPr>
        <w:t>Beetar</w:t>
      </w:r>
      <w:proofErr w:type="spellEnd"/>
      <w:r>
        <w:rPr>
          <w:rFonts w:ascii="Times New Roman" w:eastAsia="Times New Roman" w:hAnsi="Times New Roman" w:cs="Times New Roman"/>
          <w:sz w:val="24"/>
          <w:szCs w:val="24"/>
        </w:rPr>
        <w:t xml:space="preserve">, A., Kurt, G., Wells, R., &amp; Wong, S. (2023). Clinical Supervision Across Australia, Turkey, Syria, and Bangladesh: from WEIRD to WONDERFUL. </w:t>
      </w:r>
      <w:r>
        <w:rPr>
          <w:rFonts w:ascii="Times New Roman" w:eastAsia="Times New Roman" w:hAnsi="Times New Roman" w:cs="Times New Roman"/>
          <w:i/>
          <w:sz w:val="24"/>
          <w:szCs w:val="24"/>
        </w:rPr>
        <w:t>Social Sciences, 12</w:t>
      </w:r>
      <w:r>
        <w:rPr>
          <w:rFonts w:ascii="Times New Roman" w:eastAsia="Times New Roman" w:hAnsi="Times New Roman" w:cs="Times New Roman"/>
          <w:sz w:val="24"/>
          <w:szCs w:val="24"/>
        </w:rPr>
        <w:t xml:space="preserve">(170). </w:t>
      </w:r>
      <w:hyperlink r:id="rId24">
        <w:r>
          <w:rPr>
            <w:rFonts w:ascii="Times New Roman" w:eastAsia="Times New Roman" w:hAnsi="Times New Roman" w:cs="Times New Roman"/>
            <w:sz w:val="24"/>
            <w:szCs w:val="24"/>
            <w:u w:val="single"/>
          </w:rPr>
          <w:t>https://doi.org/10.3390/socsci12030170</w:t>
        </w:r>
      </w:hyperlink>
      <w:r>
        <w:rPr>
          <w:rFonts w:ascii="Times New Roman" w:eastAsia="Times New Roman" w:hAnsi="Times New Roman" w:cs="Times New Roman"/>
          <w:sz w:val="24"/>
          <w:szCs w:val="24"/>
        </w:rPr>
        <w:t xml:space="preserve"> </w:t>
      </w:r>
    </w:p>
    <w:p w14:paraId="31F5415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Lipscomb, A. E., &amp; Ashley, W. (2017). Colorful disclosures: Identifying identity-based differences and enhancing critical consciousness in supervision. </w:t>
      </w:r>
      <w:r>
        <w:rPr>
          <w:rFonts w:ascii="Times New Roman" w:eastAsia="Times New Roman" w:hAnsi="Times New Roman" w:cs="Times New Roman"/>
          <w:i/>
          <w:sz w:val="24"/>
          <w:szCs w:val="24"/>
        </w:rPr>
        <w:t>Smith College Studies in Social Work, 87</w:t>
      </w:r>
      <w:r>
        <w:rPr>
          <w:rFonts w:ascii="Times New Roman" w:eastAsia="Times New Roman" w:hAnsi="Times New Roman" w:cs="Times New Roman"/>
          <w:sz w:val="24"/>
          <w:szCs w:val="24"/>
        </w:rPr>
        <w:t>(2-3), 220-237.</w:t>
      </w:r>
    </w:p>
    <w:p w14:paraId="28D9B20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Lugones, M. (2003). </w:t>
      </w:r>
      <w:r>
        <w:rPr>
          <w:rFonts w:ascii="Times New Roman" w:eastAsia="Times New Roman" w:hAnsi="Times New Roman" w:cs="Times New Roman"/>
          <w:i/>
          <w:sz w:val="24"/>
          <w:szCs w:val="24"/>
        </w:rPr>
        <w:t>Pilgrimages/</w:t>
      </w:r>
      <w:proofErr w:type="spellStart"/>
      <w:r>
        <w:rPr>
          <w:rFonts w:ascii="Times New Roman" w:eastAsia="Times New Roman" w:hAnsi="Times New Roman" w:cs="Times New Roman"/>
          <w:i/>
          <w:sz w:val="24"/>
          <w:szCs w:val="24"/>
        </w:rPr>
        <w:t>Peregrinajes</w:t>
      </w:r>
      <w:proofErr w:type="spellEnd"/>
      <w:r>
        <w:rPr>
          <w:rFonts w:ascii="Times New Roman" w:eastAsia="Times New Roman" w:hAnsi="Times New Roman" w:cs="Times New Roman"/>
          <w:i/>
          <w:sz w:val="24"/>
          <w:szCs w:val="24"/>
        </w:rPr>
        <w:t>: Theorizing Coalition Against Multiple Oppressions.</w:t>
      </w:r>
      <w:r>
        <w:rPr>
          <w:rFonts w:ascii="Times New Roman" w:eastAsia="Times New Roman" w:hAnsi="Times New Roman" w:cs="Times New Roman"/>
          <w:sz w:val="24"/>
          <w:szCs w:val="24"/>
        </w:rPr>
        <w:t xml:space="preserve"> Rowman &amp; Littlefield Publishers. </w:t>
      </w:r>
    </w:p>
    <w:p w14:paraId="428E97B2"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Martín-</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I. (1996). </w:t>
      </w:r>
      <w:r>
        <w:rPr>
          <w:rFonts w:ascii="Times New Roman" w:eastAsia="Times New Roman" w:hAnsi="Times New Roman" w:cs="Times New Roman"/>
          <w:i/>
          <w:sz w:val="24"/>
          <w:szCs w:val="24"/>
        </w:rPr>
        <w:t xml:space="preserve">Writings for a Liberation Psychology </w:t>
      </w:r>
      <w:r>
        <w:rPr>
          <w:rFonts w:ascii="Times New Roman" w:eastAsia="Times New Roman" w:hAnsi="Times New Roman" w:cs="Times New Roman"/>
          <w:sz w:val="24"/>
          <w:szCs w:val="24"/>
        </w:rPr>
        <w:t xml:space="preserve">(Aron, A. &amp; Corne, S., Eds.). </w:t>
      </w:r>
      <w:r w:rsidRPr="002427F2">
        <w:rPr>
          <w:rFonts w:ascii="Times New Roman" w:eastAsia="Times New Roman" w:hAnsi="Times New Roman" w:cs="Times New Roman"/>
          <w:sz w:val="24"/>
          <w:szCs w:val="24"/>
          <w:lang w:val="es-ES"/>
        </w:rPr>
        <w:t xml:space="preserve">Harvard </w:t>
      </w:r>
      <w:proofErr w:type="spellStart"/>
      <w:r w:rsidRPr="002427F2">
        <w:rPr>
          <w:rFonts w:ascii="Times New Roman" w:eastAsia="Times New Roman" w:hAnsi="Times New Roman" w:cs="Times New Roman"/>
          <w:sz w:val="24"/>
          <w:szCs w:val="24"/>
          <w:lang w:val="es-ES"/>
        </w:rPr>
        <w:t>University</w:t>
      </w:r>
      <w:proofErr w:type="spellEnd"/>
      <w:r w:rsidRPr="002427F2">
        <w:rPr>
          <w:rFonts w:ascii="Times New Roman" w:eastAsia="Times New Roman" w:hAnsi="Times New Roman" w:cs="Times New Roman"/>
          <w:sz w:val="24"/>
          <w:szCs w:val="24"/>
          <w:lang w:val="es-ES"/>
        </w:rPr>
        <w:t xml:space="preserve"> </w:t>
      </w:r>
      <w:proofErr w:type="spellStart"/>
      <w:proofErr w:type="gramStart"/>
      <w:r w:rsidRPr="002427F2">
        <w:rPr>
          <w:rFonts w:ascii="Times New Roman" w:eastAsia="Times New Roman" w:hAnsi="Times New Roman" w:cs="Times New Roman"/>
          <w:sz w:val="24"/>
          <w:szCs w:val="24"/>
          <w:lang w:val="es-ES"/>
        </w:rPr>
        <w:t>Press</w:t>
      </w:r>
      <w:proofErr w:type="spellEnd"/>
      <w:r w:rsidRPr="002427F2">
        <w:rPr>
          <w:rFonts w:ascii="Times New Roman" w:eastAsia="Times New Roman" w:hAnsi="Times New Roman" w:cs="Times New Roman"/>
          <w:sz w:val="24"/>
          <w:szCs w:val="24"/>
          <w:lang w:val="es-ES"/>
        </w:rPr>
        <w:t>..</w:t>
      </w:r>
      <w:proofErr w:type="gramEnd"/>
      <w:r w:rsidRPr="002427F2">
        <w:rPr>
          <w:rFonts w:ascii="Times New Roman" w:eastAsia="Times New Roman" w:hAnsi="Times New Roman" w:cs="Times New Roman"/>
          <w:sz w:val="24"/>
          <w:szCs w:val="24"/>
          <w:lang w:val="es-ES"/>
        </w:rPr>
        <w:t xml:space="preserve"> </w:t>
      </w:r>
    </w:p>
    <w:p w14:paraId="735E5E81"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Méndez Reyes, J. (2021). Universidad, Ciudadanía e Interculturalidad. Aportes para una Pedagogía Decolonial. </w:t>
      </w:r>
      <w:r w:rsidRPr="002427F2">
        <w:rPr>
          <w:rFonts w:ascii="Times New Roman" w:eastAsia="Times New Roman" w:hAnsi="Times New Roman" w:cs="Times New Roman"/>
          <w:i/>
          <w:sz w:val="24"/>
          <w:szCs w:val="24"/>
          <w:lang w:val="es-ES"/>
        </w:rPr>
        <w:t>Utopía y Praxis Latinoamericana, 26</w:t>
      </w:r>
      <w:r w:rsidRPr="002427F2">
        <w:rPr>
          <w:rFonts w:ascii="Times New Roman" w:eastAsia="Times New Roman" w:hAnsi="Times New Roman" w:cs="Times New Roman"/>
          <w:sz w:val="24"/>
          <w:szCs w:val="24"/>
          <w:lang w:val="es-ES"/>
        </w:rPr>
        <w:t xml:space="preserve">(95), 153-158. </w:t>
      </w:r>
      <w:r>
        <w:fldChar w:fldCharType="begin"/>
      </w:r>
      <w:r w:rsidRPr="00E179CA">
        <w:rPr>
          <w:lang w:val="es-AR"/>
        </w:rPr>
        <w:instrText>HYPERLINK "http://doi.org/10.5281/zenodo.5246379" \h</w:instrText>
      </w:r>
      <w:r>
        <w:fldChar w:fldCharType="separate"/>
      </w:r>
      <w:r w:rsidRPr="002427F2">
        <w:rPr>
          <w:rFonts w:ascii="Times New Roman" w:eastAsia="Times New Roman" w:hAnsi="Times New Roman" w:cs="Times New Roman"/>
          <w:sz w:val="24"/>
          <w:szCs w:val="24"/>
          <w:u w:val="single"/>
          <w:lang w:val="es-ES"/>
        </w:rPr>
        <w:t>http://doi.org/10.5281/zenodo.5246379</w:t>
      </w:r>
      <w:r>
        <w:rPr>
          <w:rFonts w:ascii="Times New Roman" w:eastAsia="Times New Roman" w:hAnsi="Times New Roman" w:cs="Times New Roman"/>
          <w:sz w:val="24"/>
          <w:szCs w:val="24"/>
          <w:u w:val="single"/>
          <w:lang w:val="es-ES"/>
        </w:rPr>
        <w:fldChar w:fldCharType="end"/>
      </w:r>
      <w:r w:rsidRPr="002427F2">
        <w:rPr>
          <w:rFonts w:ascii="Times New Roman" w:eastAsia="Times New Roman" w:hAnsi="Times New Roman" w:cs="Times New Roman"/>
          <w:sz w:val="24"/>
          <w:szCs w:val="24"/>
          <w:lang w:val="es-ES"/>
        </w:rPr>
        <w:t xml:space="preserve">  </w:t>
      </w:r>
    </w:p>
    <w:p w14:paraId="065C68B6"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W. D., &amp; Walsh, C. E. (2018). </w:t>
      </w:r>
      <w:r>
        <w:rPr>
          <w:rFonts w:ascii="Times New Roman" w:eastAsia="Times New Roman" w:hAnsi="Times New Roman" w:cs="Times New Roman"/>
          <w:i/>
          <w:sz w:val="24"/>
          <w:szCs w:val="24"/>
        </w:rPr>
        <w:t>On decoloniality: Concepts, analytics, praxis</w:t>
      </w:r>
      <w:r>
        <w:rPr>
          <w:rFonts w:ascii="Times New Roman" w:eastAsia="Times New Roman" w:hAnsi="Times New Roman" w:cs="Times New Roman"/>
          <w:sz w:val="24"/>
          <w:szCs w:val="24"/>
        </w:rPr>
        <w:t>. Duke University Press.</w:t>
      </w:r>
    </w:p>
    <w:p w14:paraId="2229CCA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Moane, G. (2006). Exploring Activism and Change: Feminist Psychology, Liberation Psychology, Political Psychology. </w:t>
      </w:r>
      <w:r>
        <w:rPr>
          <w:rFonts w:ascii="Times New Roman" w:eastAsia="Times New Roman" w:hAnsi="Times New Roman" w:cs="Times New Roman"/>
          <w:i/>
          <w:sz w:val="24"/>
          <w:szCs w:val="24"/>
        </w:rPr>
        <w:t>Feminism &amp; Psychology. 16</w:t>
      </w:r>
      <w:r>
        <w:rPr>
          <w:rFonts w:ascii="Times New Roman" w:eastAsia="Times New Roman" w:hAnsi="Times New Roman" w:cs="Times New Roman"/>
          <w:sz w:val="24"/>
          <w:szCs w:val="24"/>
        </w:rPr>
        <w:t xml:space="preserve">(1), 73-78. </w:t>
      </w:r>
      <w:hyperlink r:id="rId25">
        <w:r>
          <w:rPr>
            <w:rFonts w:ascii="Times New Roman" w:eastAsia="Times New Roman" w:hAnsi="Times New Roman" w:cs="Times New Roman"/>
            <w:sz w:val="24"/>
            <w:szCs w:val="24"/>
            <w:u w:val="single"/>
          </w:rPr>
          <w:t>https://doi.org/10.1177/0959-353506060823</w:t>
        </w:r>
      </w:hyperlink>
      <w:r>
        <w:rPr>
          <w:rFonts w:ascii="Times New Roman" w:eastAsia="Times New Roman" w:hAnsi="Times New Roman" w:cs="Times New Roman"/>
          <w:sz w:val="24"/>
          <w:szCs w:val="24"/>
        </w:rPr>
        <w:t xml:space="preserve">.   </w:t>
      </w:r>
    </w:p>
    <w:p w14:paraId="389E22C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Moane, G. (2014). Liberation Psychology. In T. Teo (Ed.) </w:t>
      </w:r>
      <w:r>
        <w:rPr>
          <w:rFonts w:ascii="Times New Roman" w:eastAsia="Times New Roman" w:hAnsi="Times New Roman" w:cs="Times New Roman"/>
          <w:i/>
          <w:sz w:val="24"/>
          <w:szCs w:val="24"/>
        </w:rPr>
        <w:t>Encyclopedia of Critical Psychology.</w:t>
      </w:r>
      <w:r>
        <w:rPr>
          <w:rFonts w:ascii="Times New Roman" w:eastAsia="Times New Roman" w:hAnsi="Times New Roman" w:cs="Times New Roman"/>
          <w:sz w:val="24"/>
          <w:szCs w:val="24"/>
        </w:rPr>
        <w:t xml:space="preserve"> Springer. </w:t>
      </w:r>
      <w:hyperlink r:id="rId26">
        <w:r>
          <w:rPr>
            <w:rFonts w:ascii="Times New Roman" w:eastAsia="Times New Roman" w:hAnsi="Times New Roman" w:cs="Times New Roman"/>
            <w:sz w:val="24"/>
            <w:szCs w:val="24"/>
            <w:u w:val="single"/>
          </w:rPr>
          <w:t>https://doi.org/10.1007/978-1-4614-5583-7</w:t>
        </w:r>
      </w:hyperlink>
      <w:r>
        <w:rPr>
          <w:rFonts w:ascii="Times New Roman" w:eastAsia="Times New Roman" w:hAnsi="Times New Roman" w:cs="Times New Roman"/>
          <w:sz w:val="24"/>
          <w:szCs w:val="24"/>
        </w:rPr>
        <w:t xml:space="preserve">   </w:t>
      </w:r>
    </w:p>
    <w:p w14:paraId="25A7FD0A"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Montero, M. (2009). Methods for Liberation: Critical Consciousness in Action. In M. Montero &amp; C.C. Sonn (Eds.), </w:t>
      </w:r>
      <w:r>
        <w:rPr>
          <w:rFonts w:ascii="Times New Roman" w:eastAsia="Times New Roman" w:hAnsi="Times New Roman" w:cs="Times New Roman"/>
          <w:i/>
          <w:sz w:val="24"/>
          <w:szCs w:val="24"/>
        </w:rPr>
        <w:t xml:space="preserve">Psychology of Liberation: Theory and Applications. </w:t>
      </w:r>
      <w:r>
        <w:rPr>
          <w:rFonts w:ascii="Times New Roman" w:eastAsia="Times New Roman" w:hAnsi="Times New Roman" w:cs="Times New Roman"/>
          <w:sz w:val="24"/>
          <w:szCs w:val="24"/>
        </w:rPr>
        <w:t>Springer.</w:t>
      </w:r>
    </w:p>
    <w:p w14:paraId="38A3219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Montero, M. (2015). Political Psychology: Critical approaches to power. In I. Parker. (Ed.), </w:t>
      </w:r>
      <w:r>
        <w:rPr>
          <w:rFonts w:ascii="Times New Roman" w:eastAsia="Times New Roman" w:hAnsi="Times New Roman" w:cs="Times New Roman"/>
          <w:i/>
          <w:sz w:val="24"/>
          <w:szCs w:val="24"/>
        </w:rPr>
        <w:t>Handbook of Critical Psychology.</w:t>
      </w:r>
      <w:r>
        <w:rPr>
          <w:rFonts w:ascii="Times New Roman" w:eastAsia="Times New Roman" w:hAnsi="Times New Roman" w:cs="Times New Roman"/>
          <w:sz w:val="24"/>
          <w:szCs w:val="24"/>
        </w:rPr>
        <w:t xml:space="preserve"> Routledge.</w:t>
      </w:r>
    </w:p>
    <w:p w14:paraId="654C0667"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Navarini</w:t>
      </w:r>
      <w:proofErr w:type="spellEnd"/>
      <w:r>
        <w:rPr>
          <w:rFonts w:ascii="Times New Roman" w:eastAsia="Times New Roman" w:hAnsi="Times New Roman" w:cs="Times New Roman"/>
          <w:sz w:val="24"/>
          <w:szCs w:val="24"/>
        </w:rPr>
        <w:t xml:space="preserve">, E.A. (2010). ¿Estamos </w:t>
      </w:r>
      <w:proofErr w:type="spellStart"/>
      <w:r>
        <w:rPr>
          <w:rFonts w:ascii="Times New Roman" w:eastAsia="Times New Roman" w:hAnsi="Times New Roman" w:cs="Times New Roman"/>
          <w:sz w:val="24"/>
          <w:szCs w:val="24"/>
        </w:rPr>
        <w:t>Preparados</w:t>
      </w:r>
      <w:proofErr w:type="spellEnd"/>
      <w:r>
        <w:rPr>
          <w:rFonts w:ascii="Times New Roman" w:eastAsia="Times New Roman" w:hAnsi="Times New Roman" w:cs="Times New Roman"/>
          <w:sz w:val="24"/>
          <w:szCs w:val="24"/>
        </w:rPr>
        <w:t xml:space="preserve"> para la </w:t>
      </w:r>
      <w:proofErr w:type="spellStart"/>
      <w:r>
        <w:rPr>
          <w:rFonts w:ascii="Times New Roman" w:eastAsia="Times New Roman" w:hAnsi="Times New Roman" w:cs="Times New Roman"/>
          <w:sz w:val="24"/>
          <w:szCs w:val="24"/>
        </w:rPr>
        <w:t>Pluralidad</w:t>
      </w:r>
      <w:proofErr w:type="spellEnd"/>
      <w:r>
        <w:rPr>
          <w:rFonts w:ascii="Times New Roman" w:eastAsia="Times New Roman" w:hAnsi="Times New Roman" w:cs="Times New Roman"/>
          <w:sz w:val="24"/>
          <w:szCs w:val="24"/>
        </w:rPr>
        <w:t xml:space="preserve"> Cultural? </w:t>
      </w:r>
      <w:proofErr w:type="spellStart"/>
      <w:r>
        <w:rPr>
          <w:rFonts w:ascii="Times New Roman" w:eastAsia="Times New Roman" w:hAnsi="Times New Roman" w:cs="Times New Roman"/>
          <w:i/>
          <w:sz w:val="24"/>
          <w:szCs w:val="24"/>
        </w:rPr>
        <w:t>Invenio</w:t>
      </w:r>
      <w:proofErr w:type="spellEnd"/>
      <w:r>
        <w:rPr>
          <w:rFonts w:ascii="Times New Roman" w:eastAsia="Times New Roman" w:hAnsi="Times New Roman" w:cs="Times New Roman"/>
          <w:i/>
          <w:sz w:val="24"/>
          <w:szCs w:val="24"/>
        </w:rPr>
        <w:t>, 13</w:t>
      </w:r>
      <w:r>
        <w:rPr>
          <w:rFonts w:ascii="Times New Roman" w:eastAsia="Times New Roman" w:hAnsi="Times New Roman" w:cs="Times New Roman"/>
          <w:sz w:val="24"/>
          <w:szCs w:val="24"/>
        </w:rPr>
        <w:t xml:space="preserve">(24), 63-69. </w:t>
      </w:r>
      <w:hyperlink r:id="rId27">
        <w:r>
          <w:rPr>
            <w:rFonts w:ascii="Times New Roman" w:eastAsia="Times New Roman" w:hAnsi="Times New Roman" w:cs="Times New Roman"/>
            <w:sz w:val="24"/>
            <w:szCs w:val="24"/>
            <w:u w:val="single"/>
          </w:rPr>
          <w:t>https://www.redalyc.org/pdf/877/87714453005.pdf</w:t>
        </w:r>
      </w:hyperlink>
      <w:r>
        <w:rPr>
          <w:rFonts w:ascii="Times New Roman" w:eastAsia="Times New Roman" w:hAnsi="Times New Roman" w:cs="Times New Roman"/>
          <w:sz w:val="24"/>
          <w:szCs w:val="24"/>
        </w:rPr>
        <w:t xml:space="preserve">  </w:t>
      </w:r>
    </w:p>
    <w:p w14:paraId="309E7CE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Neville, H. A., Ruedas-Gracia, N., Andi Lee, B., </w:t>
      </w:r>
      <w:proofErr w:type="spellStart"/>
      <w:r>
        <w:rPr>
          <w:rFonts w:ascii="Times New Roman" w:eastAsia="Times New Roman" w:hAnsi="Times New Roman" w:cs="Times New Roman"/>
          <w:sz w:val="24"/>
          <w:szCs w:val="24"/>
        </w:rPr>
        <w:t>Ogunfemi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Maghsoodi</w:t>
      </w:r>
      <w:proofErr w:type="spellEnd"/>
      <w:r>
        <w:rPr>
          <w:rFonts w:ascii="Times New Roman" w:eastAsia="Times New Roman" w:hAnsi="Times New Roman" w:cs="Times New Roman"/>
          <w:sz w:val="24"/>
          <w:szCs w:val="24"/>
        </w:rPr>
        <w:t>, A. H., Mosley, D. V., LaFromboise, T. D., &amp; Fine, M. (2021). The Public Psychology for Liberation Training Model: A Call to Transform the Discipline.</w:t>
      </w:r>
      <w:r>
        <w:rPr>
          <w:rFonts w:ascii="Times New Roman" w:eastAsia="Times New Roman" w:hAnsi="Times New Roman" w:cs="Times New Roman"/>
          <w:i/>
          <w:sz w:val="24"/>
          <w:szCs w:val="24"/>
        </w:rPr>
        <w:t xml:space="preserve"> American Psychologist, 76</w:t>
      </w:r>
      <w:r>
        <w:rPr>
          <w:rFonts w:ascii="Times New Roman" w:eastAsia="Times New Roman" w:hAnsi="Times New Roman" w:cs="Times New Roman"/>
          <w:sz w:val="24"/>
          <w:szCs w:val="24"/>
        </w:rPr>
        <w:t xml:space="preserve">(8), 1248-1265. </w:t>
      </w:r>
      <w:hyperlink r:id="rId28">
        <w:r>
          <w:rPr>
            <w:rFonts w:ascii="Times New Roman" w:eastAsia="Times New Roman" w:hAnsi="Times New Roman" w:cs="Times New Roman"/>
            <w:sz w:val="24"/>
            <w:szCs w:val="24"/>
            <w:u w:val="single"/>
          </w:rPr>
          <w:t>https://doi.org/10.1037/amp0000887</w:t>
        </w:r>
      </w:hyperlink>
      <w:r>
        <w:rPr>
          <w:rFonts w:ascii="Times New Roman" w:eastAsia="Times New Roman" w:hAnsi="Times New Roman" w:cs="Times New Roman"/>
          <w:sz w:val="24"/>
          <w:szCs w:val="24"/>
        </w:rPr>
        <w:t xml:space="preserve">   </w:t>
      </w:r>
    </w:p>
    <w:p w14:paraId="4B2986F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L. E. (2020). Enrique Dussel’s </w:t>
      </w:r>
      <w:proofErr w:type="spellStart"/>
      <w:r>
        <w:rPr>
          <w:rFonts w:ascii="Times New Roman" w:eastAsia="Times New Roman" w:hAnsi="Times New Roman" w:cs="Times New Roman"/>
          <w:sz w:val="24"/>
          <w:szCs w:val="24"/>
        </w:rPr>
        <w:t>Ética</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Liberación</w:t>
      </w:r>
      <w:proofErr w:type="spellEnd"/>
      <w:r>
        <w:rPr>
          <w:rFonts w:ascii="Times New Roman" w:eastAsia="Times New Roman" w:hAnsi="Times New Roman" w:cs="Times New Roman"/>
          <w:sz w:val="24"/>
          <w:szCs w:val="24"/>
        </w:rPr>
        <w:t xml:space="preserve">, US Women of Color Decolonizing Practices, and Coalitionary Politics and Difference. In A.J. Pitts, M. </w:t>
      </w:r>
      <w:proofErr w:type="gramStart"/>
      <w:r>
        <w:rPr>
          <w:rFonts w:ascii="Times New Roman" w:eastAsia="Times New Roman" w:hAnsi="Times New Roman" w:cs="Times New Roman"/>
          <w:sz w:val="24"/>
          <w:szCs w:val="24"/>
        </w:rPr>
        <w:t>Ortega,  &amp;</w:t>
      </w:r>
      <w:proofErr w:type="gramEnd"/>
      <w:r>
        <w:rPr>
          <w:rFonts w:ascii="Times New Roman" w:eastAsia="Times New Roman" w:hAnsi="Times New Roman" w:cs="Times New Roman"/>
          <w:sz w:val="24"/>
          <w:szCs w:val="24"/>
        </w:rPr>
        <w:t xml:space="preserve"> Medina, J. (Eds.)</w:t>
      </w:r>
      <w:r>
        <w:rPr>
          <w:rFonts w:ascii="Times New Roman" w:eastAsia="Times New Roman" w:hAnsi="Times New Roman" w:cs="Times New Roman"/>
          <w:i/>
          <w:sz w:val="24"/>
          <w:szCs w:val="24"/>
        </w:rPr>
        <w:t xml:space="preserve"> Theories of the Flesh: Latinx and Latin American Feminisms, Transformation, and Resistance. </w:t>
      </w:r>
      <w:r>
        <w:rPr>
          <w:rFonts w:ascii="Times New Roman" w:eastAsia="Times New Roman" w:hAnsi="Times New Roman" w:cs="Times New Roman"/>
          <w:sz w:val="24"/>
          <w:szCs w:val="24"/>
        </w:rPr>
        <w:t>Oxford University Press.</w:t>
      </w:r>
    </w:p>
    <w:p w14:paraId="132AEF7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Pesqueira, M. I., Ramírez, I., Ceruti, P., &amp; Carter, J. W. (2021). Practicing Clinical Supervision in Chile: Lessons from 28 Years of Training. </w:t>
      </w:r>
      <w:r>
        <w:rPr>
          <w:rFonts w:ascii="Times New Roman" w:eastAsia="Times New Roman" w:hAnsi="Times New Roman" w:cs="Times New Roman"/>
          <w:i/>
          <w:sz w:val="24"/>
          <w:szCs w:val="24"/>
        </w:rPr>
        <w:t>Journal of Contemporary Psychotherapy, 51</w:t>
      </w:r>
      <w:r>
        <w:rPr>
          <w:rFonts w:ascii="Times New Roman" w:eastAsia="Times New Roman" w:hAnsi="Times New Roman" w:cs="Times New Roman"/>
          <w:sz w:val="24"/>
          <w:szCs w:val="24"/>
        </w:rPr>
        <w:t xml:space="preserve">(201), 201-210. https://doi.org/10.1007/s10879-021-09494-8 </w:t>
      </w:r>
    </w:p>
    <w:p w14:paraId="71329F1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Quijano, A., &amp; Ennis, M. (2000). Coloniality of Power, Eurocentrism, and Latin America. </w:t>
      </w:r>
      <w:proofErr w:type="spellStart"/>
      <w:r>
        <w:rPr>
          <w:rFonts w:ascii="Times New Roman" w:eastAsia="Times New Roman" w:hAnsi="Times New Roman" w:cs="Times New Roman"/>
          <w:i/>
          <w:sz w:val="24"/>
          <w:szCs w:val="24"/>
        </w:rPr>
        <w:t>Nepantla</w:t>
      </w:r>
      <w:proofErr w:type="spellEnd"/>
      <w:r>
        <w:rPr>
          <w:rFonts w:ascii="Times New Roman" w:eastAsia="Times New Roman" w:hAnsi="Times New Roman" w:cs="Times New Roman"/>
          <w:i/>
          <w:sz w:val="24"/>
          <w:szCs w:val="24"/>
        </w:rPr>
        <w:t>: Views from South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(3), 533-580. </w:t>
      </w:r>
      <w:hyperlink r:id="rId29">
        <w:r>
          <w:rPr>
            <w:rFonts w:ascii="Times New Roman" w:eastAsia="Times New Roman" w:hAnsi="Times New Roman" w:cs="Times New Roman"/>
            <w:sz w:val="24"/>
            <w:szCs w:val="24"/>
          </w:rPr>
          <w:t>https://www.muse.jhu.edu/article/23906</w:t>
        </w:r>
      </w:hyperlink>
      <w:r>
        <w:rPr>
          <w:rFonts w:ascii="Times New Roman" w:eastAsia="Times New Roman" w:hAnsi="Times New Roman" w:cs="Times New Roman"/>
          <w:sz w:val="24"/>
          <w:szCs w:val="24"/>
        </w:rPr>
        <w:t>.</w:t>
      </w:r>
    </w:p>
    <w:p w14:paraId="3E0E524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Quiñones-Rosado, R. (2010). Social Identity Development and Integral Theory.</w:t>
      </w:r>
      <w:r>
        <w:rPr>
          <w:rFonts w:ascii="Times New Roman" w:eastAsia="Times New Roman" w:hAnsi="Times New Roman" w:cs="Times New Roman"/>
          <w:i/>
          <w:sz w:val="24"/>
          <w:szCs w:val="24"/>
        </w:rPr>
        <w:t xml:space="preserve"> Integral Leadership Review, 10</w:t>
      </w:r>
      <w:r>
        <w:rPr>
          <w:rFonts w:ascii="Times New Roman" w:eastAsia="Times New Roman" w:hAnsi="Times New Roman" w:cs="Times New Roman"/>
          <w:sz w:val="24"/>
          <w:szCs w:val="24"/>
        </w:rPr>
        <w:t xml:space="preserve">(5). </w:t>
      </w:r>
    </w:p>
    <w:p w14:paraId="46766F3D"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Quiñones-Rosado, R. (2020). Liberation psychology and racism. In L. Comas-Díaz &amp; E. Torres Rivera (Eds.), </w:t>
      </w:r>
      <w:r>
        <w:rPr>
          <w:rFonts w:ascii="Times New Roman" w:eastAsia="Times New Roman" w:hAnsi="Times New Roman" w:cs="Times New Roman"/>
          <w:i/>
          <w:sz w:val="24"/>
          <w:szCs w:val="24"/>
        </w:rPr>
        <w:t>Liberation psychology: Theory, method, practice, and social justice</w:t>
      </w:r>
      <w:r>
        <w:rPr>
          <w:rFonts w:ascii="Times New Roman" w:eastAsia="Times New Roman" w:hAnsi="Times New Roman" w:cs="Times New Roman"/>
          <w:sz w:val="24"/>
          <w:szCs w:val="24"/>
        </w:rPr>
        <w:t xml:space="preserve"> (pp. 53–68). American Psychological Association. </w:t>
      </w:r>
      <w:hyperlink r:id="rId30">
        <w:r>
          <w:rPr>
            <w:rFonts w:ascii="Times New Roman" w:eastAsia="Times New Roman" w:hAnsi="Times New Roman" w:cs="Times New Roman"/>
            <w:sz w:val="24"/>
            <w:szCs w:val="24"/>
            <w:u w:val="single"/>
          </w:rPr>
          <w:t>https://doi.org/10.1037/0000198-004</w:t>
        </w:r>
      </w:hyperlink>
      <w:r>
        <w:rPr>
          <w:rFonts w:ascii="Times New Roman" w:eastAsia="Times New Roman" w:hAnsi="Times New Roman" w:cs="Times New Roman"/>
          <w:sz w:val="24"/>
          <w:szCs w:val="24"/>
        </w:rPr>
        <w:t xml:space="preserve">  </w:t>
      </w:r>
    </w:p>
    <w:p w14:paraId="4896590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Reynolds, V. (2010). A Supervision of Solidarity. </w:t>
      </w:r>
      <w:r>
        <w:rPr>
          <w:rFonts w:ascii="Times New Roman" w:eastAsia="Times New Roman" w:hAnsi="Times New Roman" w:cs="Times New Roman"/>
          <w:i/>
          <w:sz w:val="24"/>
          <w:szCs w:val="24"/>
        </w:rPr>
        <w:t>Canadian Journal of Counselling, 44</w:t>
      </w:r>
      <w:r>
        <w:rPr>
          <w:rFonts w:ascii="Times New Roman" w:eastAsia="Times New Roman" w:hAnsi="Times New Roman" w:cs="Times New Roman"/>
          <w:sz w:val="24"/>
          <w:szCs w:val="24"/>
        </w:rPr>
        <w:t>(3), 246-257.</w:t>
      </w:r>
    </w:p>
    <w:p w14:paraId="4AE1D0D5"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Sandoval, C. (2000). </w:t>
      </w:r>
      <w:r>
        <w:rPr>
          <w:rFonts w:ascii="Times New Roman" w:eastAsia="Times New Roman" w:hAnsi="Times New Roman" w:cs="Times New Roman"/>
          <w:i/>
          <w:sz w:val="24"/>
          <w:szCs w:val="24"/>
        </w:rPr>
        <w:t>Methodology of the Oppressed.</w:t>
      </w:r>
      <w:r>
        <w:rPr>
          <w:rFonts w:ascii="Times New Roman" w:eastAsia="Times New Roman" w:hAnsi="Times New Roman" w:cs="Times New Roman"/>
          <w:sz w:val="24"/>
          <w:szCs w:val="24"/>
        </w:rPr>
        <w:t xml:space="preserve"> University of Minnesota Press.</w:t>
      </w:r>
    </w:p>
    <w:p w14:paraId="5415682D"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Serrano-García, I., &amp; López-Sánchez, G. (1990). Una Perspectiva Diferente del Poder y el Cambio Social para la Psicología Social-Comunitaria.</w:t>
      </w:r>
      <w:r w:rsidRPr="002427F2">
        <w:rPr>
          <w:rFonts w:ascii="Times New Roman" w:eastAsia="Times New Roman" w:hAnsi="Times New Roman" w:cs="Times New Roman"/>
          <w:i/>
          <w:sz w:val="24"/>
          <w:szCs w:val="24"/>
          <w:lang w:val="es-ES"/>
        </w:rPr>
        <w:t xml:space="preserve"> Revista de Ciencias Sociales, 29</w:t>
      </w:r>
      <w:r w:rsidRPr="002427F2">
        <w:rPr>
          <w:rFonts w:ascii="Times New Roman" w:eastAsia="Times New Roman" w:hAnsi="Times New Roman" w:cs="Times New Roman"/>
          <w:sz w:val="24"/>
          <w:szCs w:val="24"/>
          <w:lang w:val="es-ES"/>
        </w:rPr>
        <w:t xml:space="preserve">(3-4), 349-384. </w:t>
      </w:r>
      <w:r>
        <w:fldChar w:fldCharType="begin"/>
      </w:r>
      <w:r w:rsidRPr="00E179CA">
        <w:rPr>
          <w:lang w:val="es-AR"/>
        </w:rPr>
        <w:instrText>HYPERLINK "https://revistas.upr.edu/index.php/rcs/article/view/8581" \h</w:instrText>
      </w:r>
      <w:r>
        <w:fldChar w:fldCharType="separate"/>
      </w:r>
      <w:r w:rsidRPr="002427F2">
        <w:rPr>
          <w:rFonts w:ascii="Times New Roman" w:eastAsia="Times New Roman" w:hAnsi="Times New Roman" w:cs="Times New Roman"/>
          <w:sz w:val="24"/>
          <w:szCs w:val="24"/>
          <w:u w:val="single"/>
          <w:lang w:val="es-ES"/>
        </w:rPr>
        <w:t>https://revistas.upr.edu/index.php/rcs/article/view/8581</w:t>
      </w:r>
      <w:r>
        <w:rPr>
          <w:rFonts w:ascii="Times New Roman" w:eastAsia="Times New Roman" w:hAnsi="Times New Roman" w:cs="Times New Roman"/>
          <w:sz w:val="24"/>
          <w:szCs w:val="24"/>
          <w:u w:val="single"/>
          <w:lang w:val="es-ES"/>
        </w:rPr>
        <w:fldChar w:fldCharType="end"/>
      </w:r>
      <w:r w:rsidRPr="002427F2">
        <w:rPr>
          <w:rFonts w:ascii="Times New Roman" w:eastAsia="Times New Roman" w:hAnsi="Times New Roman" w:cs="Times New Roman"/>
          <w:sz w:val="24"/>
          <w:szCs w:val="24"/>
          <w:lang w:val="es-ES"/>
        </w:rPr>
        <w:t xml:space="preserve">  </w:t>
      </w:r>
    </w:p>
    <w:p w14:paraId="544A564C" w14:textId="1D375B90" w:rsidR="00D37EE6" w:rsidRPr="002427F2" w:rsidRDefault="00D37EE6" w:rsidP="002427F2">
      <w:pPr>
        <w:spacing w:line="360" w:lineRule="auto"/>
        <w:ind w:left="720" w:hanging="720"/>
        <w:rPr>
          <w:rFonts w:ascii="Times New Roman" w:eastAsia="Times New Roman" w:hAnsi="Times New Roman" w:cs="Times New Roman"/>
          <w:sz w:val="24"/>
          <w:szCs w:val="24"/>
          <w:lang w:val="es-ES"/>
        </w:rPr>
      </w:pPr>
    </w:p>
    <w:p w14:paraId="42DD742E"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lastRenderedPageBreak/>
        <w:t xml:space="preserve">Smith, K., &amp; de la Prida, A. (2021). </w:t>
      </w:r>
      <w:r>
        <w:rPr>
          <w:rFonts w:ascii="Times New Roman" w:eastAsia="Times New Roman" w:hAnsi="Times New Roman" w:cs="Times New Roman"/>
          <w:i/>
          <w:sz w:val="24"/>
          <w:szCs w:val="24"/>
        </w:rPr>
        <w:t xml:space="preserve">The Pluralistic Therapy Primer: A concise introduction. </w:t>
      </w:r>
      <w:r>
        <w:rPr>
          <w:rFonts w:ascii="Times New Roman" w:eastAsia="Times New Roman" w:hAnsi="Times New Roman" w:cs="Times New Roman"/>
          <w:sz w:val="24"/>
          <w:szCs w:val="24"/>
        </w:rPr>
        <w:t>PCCS Books.</w:t>
      </w:r>
    </w:p>
    <w:p w14:paraId="44BEE8F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Tate, K. A., Torres Rivera, E., Brown, E., &amp; </w:t>
      </w:r>
      <w:proofErr w:type="spellStart"/>
      <w:r>
        <w:rPr>
          <w:rFonts w:ascii="Times New Roman" w:eastAsia="Times New Roman" w:hAnsi="Times New Roman" w:cs="Times New Roman"/>
          <w:sz w:val="24"/>
          <w:szCs w:val="24"/>
        </w:rPr>
        <w:t>Skaistis</w:t>
      </w:r>
      <w:proofErr w:type="spellEnd"/>
      <w:r>
        <w:rPr>
          <w:rFonts w:ascii="Times New Roman" w:eastAsia="Times New Roman" w:hAnsi="Times New Roman" w:cs="Times New Roman"/>
          <w:sz w:val="24"/>
          <w:szCs w:val="24"/>
        </w:rPr>
        <w:t xml:space="preserve">, L. (2013). Foundations for Liberation: Social Justice, Liberation Psychology, and Counseling. </w:t>
      </w:r>
      <w:r>
        <w:rPr>
          <w:rFonts w:ascii="Times New Roman" w:eastAsia="Times New Roman" w:hAnsi="Times New Roman" w:cs="Times New Roman"/>
          <w:i/>
          <w:sz w:val="24"/>
          <w:szCs w:val="24"/>
        </w:rPr>
        <w:t>Interamerican Journal of Psychology, 47</w:t>
      </w:r>
      <w:r>
        <w:rPr>
          <w:rFonts w:ascii="Times New Roman" w:eastAsia="Times New Roman" w:hAnsi="Times New Roman" w:cs="Times New Roman"/>
          <w:sz w:val="24"/>
          <w:szCs w:val="24"/>
        </w:rPr>
        <w:t xml:space="preserve">(3), 373-382. </w:t>
      </w:r>
      <w:hyperlink r:id="rId31">
        <w:r>
          <w:rPr>
            <w:rFonts w:ascii="Times New Roman" w:eastAsia="Times New Roman" w:hAnsi="Times New Roman" w:cs="Times New Roman"/>
            <w:sz w:val="24"/>
            <w:szCs w:val="24"/>
            <w:u w:val="single"/>
          </w:rPr>
          <w:t>https://www.redalyc.org/pdf/284/28432389002.pdf</w:t>
        </w:r>
      </w:hyperlink>
      <w:r>
        <w:rPr>
          <w:rFonts w:ascii="Times New Roman" w:eastAsia="Times New Roman" w:hAnsi="Times New Roman" w:cs="Times New Roman"/>
          <w:sz w:val="24"/>
          <w:szCs w:val="24"/>
        </w:rPr>
        <w:t xml:space="preserve">  </w:t>
      </w:r>
    </w:p>
    <w:p w14:paraId="6AFD41C5" w14:textId="77777777" w:rsidR="00D37EE6" w:rsidRPr="00E179CA"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Rivera, E. (2013). Is Quality a </w:t>
      </w:r>
      <w:proofErr w:type="gramStart"/>
      <w:r>
        <w:rPr>
          <w:rFonts w:ascii="Times New Roman" w:eastAsia="Times New Roman" w:hAnsi="Times New Roman" w:cs="Times New Roman"/>
          <w:sz w:val="24"/>
          <w:szCs w:val="24"/>
        </w:rPr>
        <w:t>Culturally-Based</w:t>
      </w:r>
      <w:proofErr w:type="gramEnd"/>
      <w:r>
        <w:rPr>
          <w:rFonts w:ascii="Times New Roman" w:eastAsia="Times New Roman" w:hAnsi="Times New Roman" w:cs="Times New Roman"/>
          <w:sz w:val="24"/>
          <w:szCs w:val="24"/>
        </w:rPr>
        <w:t xml:space="preserve"> or Universal Construct? </w:t>
      </w:r>
      <w:r w:rsidRPr="00E179CA">
        <w:rPr>
          <w:rFonts w:ascii="Times New Roman" w:eastAsia="Times New Roman" w:hAnsi="Times New Roman" w:cs="Times New Roman"/>
          <w:i/>
          <w:sz w:val="24"/>
          <w:szCs w:val="24"/>
        </w:rPr>
        <w:t>Revista Interamericana de Psicología, 47</w:t>
      </w:r>
      <w:r w:rsidRPr="00E179CA">
        <w:rPr>
          <w:rFonts w:ascii="Times New Roman" w:eastAsia="Times New Roman" w:hAnsi="Times New Roman" w:cs="Times New Roman"/>
          <w:sz w:val="24"/>
          <w:szCs w:val="24"/>
        </w:rPr>
        <w:t xml:space="preserve">(1), 1-8. </w:t>
      </w:r>
      <w:r>
        <w:fldChar w:fldCharType="begin"/>
      </w:r>
      <w:r>
        <w:instrText>HYPERLINK "https://doi.org/10.30849/rip/ijp.v47i1.195" \h</w:instrText>
      </w:r>
      <w:r>
        <w:fldChar w:fldCharType="separate"/>
      </w:r>
      <w:r w:rsidRPr="00E179CA">
        <w:rPr>
          <w:rFonts w:ascii="Times New Roman" w:eastAsia="Times New Roman" w:hAnsi="Times New Roman" w:cs="Times New Roman"/>
          <w:sz w:val="24"/>
          <w:szCs w:val="24"/>
          <w:u w:val="single"/>
        </w:rPr>
        <w:t>https://doi.org/10.30849/rip/ijp.v47i1.195</w:t>
      </w:r>
      <w:r>
        <w:rPr>
          <w:rFonts w:ascii="Times New Roman" w:eastAsia="Times New Roman" w:hAnsi="Times New Roman" w:cs="Times New Roman"/>
          <w:sz w:val="24"/>
          <w:szCs w:val="24"/>
          <w:u w:val="single"/>
          <w:lang w:val="es-ES"/>
        </w:rPr>
        <w:fldChar w:fldCharType="end"/>
      </w:r>
      <w:r w:rsidRPr="00E179CA">
        <w:rPr>
          <w:rFonts w:ascii="Times New Roman" w:eastAsia="Times New Roman" w:hAnsi="Times New Roman" w:cs="Times New Roman"/>
          <w:sz w:val="24"/>
          <w:szCs w:val="24"/>
        </w:rPr>
        <w:t xml:space="preserve">  </w:t>
      </w:r>
    </w:p>
    <w:p w14:paraId="10D1192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Rivera, E., &amp; Torres-Fernández, I. (2015). Tools of Oppression and Control in Counseling: Making the invisible, visible. </w:t>
      </w:r>
      <w:proofErr w:type="spellStart"/>
      <w:r>
        <w:rPr>
          <w:rFonts w:ascii="Times New Roman" w:eastAsia="Times New Roman" w:hAnsi="Times New Roman" w:cs="Times New Roman"/>
          <w:i/>
          <w:sz w:val="24"/>
          <w:szCs w:val="24"/>
        </w:rPr>
        <w:t>Revista</w:t>
      </w:r>
      <w:proofErr w:type="spellEnd"/>
      <w:r>
        <w:rPr>
          <w:rFonts w:ascii="Times New Roman" w:eastAsia="Times New Roman" w:hAnsi="Times New Roman" w:cs="Times New Roman"/>
          <w:i/>
          <w:sz w:val="24"/>
          <w:szCs w:val="24"/>
        </w:rPr>
        <w:t xml:space="preserve"> Griot, 8</w:t>
      </w:r>
      <w:r>
        <w:rPr>
          <w:rFonts w:ascii="Times New Roman" w:eastAsia="Times New Roman" w:hAnsi="Times New Roman" w:cs="Times New Roman"/>
          <w:sz w:val="24"/>
          <w:szCs w:val="24"/>
        </w:rPr>
        <w:t>(1), 119-127.</w:t>
      </w:r>
    </w:p>
    <w:p w14:paraId="40BFC1D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Rivera, E., Maldonado, J., &amp; Alarcón, L. (2013). From Vygotsky to Martin </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Dealing with Language and Liberation During the Supervision Process. </w:t>
      </w:r>
      <w:r>
        <w:rPr>
          <w:rFonts w:ascii="Times New Roman" w:eastAsia="Times New Roman" w:hAnsi="Times New Roman" w:cs="Times New Roman"/>
          <w:i/>
          <w:sz w:val="24"/>
          <w:szCs w:val="24"/>
        </w:rPr>
        <w:t>Universal Journal of Psychology, 1</w:t>
      </w:r>
      <w:r>
        <w:rPr>
          <w:rFonts w:ascii="Times New Roman" w:eastAsia="Times New Roman" w:hAnsi="Times New Roman" w:cs="Times New Roman"/>
          <w:sz w:val="24"/>
          <w:szCs w:val="24"/>
        </w:rPr>
        <w:t xml:space="preserve">(2), 32-40. </w:t>
      </w:r>
      <w:hyperlink r:id="rId32">
        <w:r>
          <w:rPr>
            <w:rFonts w:ascii="Times New Roman" w:eastAsia="Times New Roman" w:hAnsi="Times New Roman" w:cs="Times New Roman"/>
            <w:sz w:val="24"/>
            <w:szCs w:val="24"/>
            <w:u w:val="single"/>
          </w:rPr>
          <w:t>https://doi.org/10.13189/ujp.2013.010202</w:t>
        </w:r>
      </w:hyperlink>
      <w:r>
        <w:rPr>
          <w:rFonts w:ascii="Times New Roman" w:eastAsia="Times New Roman" w:hAnsi="Times New Roman" w:cs="Times New Roman"/>
          <w:sz w:val="24"/>
          <w:szCs w:val="24"/>
        </w:rPr>
        <w:t xml:space="preserve">   </w:t>
      </w:r>
    </w:p>
    <w:p w14:paraId="177D386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 N. (2022). Community Psychology’s Abuse of Empowerment to Further a White Supremacist Agenda. </w:t>
      </w:r>
      <w:r>
        <w:rPr>
          <w:rFonts w:ascii="Times New Roman" w:eastAsia="Times New Roman" w:hAnsi="Times New Roman" w:cs="Times New Roman"/>
          <w:i/>
          <w:sz w:val="24"/>
          <w:szCs w:val="24"/>
        </w:rPr>
        <w:t>American Journal of Community Psychology,</w:t>
      </w:r>
      <w:r>
        <w:rPr>
          <w:rFonts w:ascii="Times New Roman" w:eastAsia="Times New Roman" w:hAnsi="Times New Roman" w:cs="Times New Roman"/>
          <w:sz w:val="24"/>
          <w:szCs w:val="24"/>
        </w:rPr>
        <w:t xml:space="preserve"> 1-8. </w:t>
      </w:r>
      <w:hyperlink r:id="rId33">
        <w:r>
          <w:rPr>
            <w:rFonts w:ascii="Times New Roman" w:eastAsia="Times New Roman" w:hAnsi="Times New Roman" w:cs="Times New Roman"/>
            <w:sz w:val="24"/>
            <w:szCs w:val="24"/>
            <w:u w:val="single"/>
          </w:rPr>
          <w:t>https://doi.org/10.1002/ajcp.12676</w:t>
        </w:r>
      </w:hyperlink>
      <w:r>
        <w:rPr>
          <w:rFonts w:ascii="Times New Roman" w:eastAsia="Times New Roman" w:hAnsi="Times New Roman" w:cs="Times New Roman"/>
          <w:sz w:val="24"/>
          <w:szCs w:val="24"/>
        </w:rPr>
        <w:t xml:space="preserve">   </w:t>
      </w:r>
    </w:p>
    <w:p w14:paraId="39EA216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Tummala-Narra, P. (2014). Cultural Identity in the Context of Trauma and Immigration from a Psychoanalytic Perspective. </w:t>
      </w:r>
      <w:r>
        <w:rPr>
          <w:rFonts w:ascii="Times New Roman" w:eastAsia="Times New Roman" w:hAnsi="Times New Roman" w:cs="Times New Roman"/>
          <w:i/>
          <w:sz w:val="24"/>
          <w:szCs w:val="24"/>
        </w:rPr>
        <w:t>Psychoanalytic Psychology. 31</w:t>
      </w:r>
      <w:r>
        <w:rPr>
          <w:rFonts w:ascii="Times New Roman" w:eastAsia="Times New Roman" w:hAnsi="Times New Roman" w:cs="Times New Roman"/>
          <w:sz w:val="24"/>
          <w:szCs w:val="24"/>
        </w:rPr>
        <w:t xml:space="preserve">(3), 396-409. </w:t>
      </w:r>
      <w:hyperlink r:id="rId34">
        <w:r>
          <w:rPr>
            <w:rFonts w:ascii="Times New Roman" w:eastAsia="Times New Roman" w:hAnsi="Times New Roman" w:cs="Times New Roman"/>
            <w:sz w:val="24"/>
            <w:szCs w:val="24"/>
            <w:u w:val="single"/>
          </w:rPr>
          <w:t>https://doi.org/10.1037/a0036539</w:t>
        </w:r>
      </w:hyperlink>
      <w:r>
        <w:rPr>
          <w:rFonts w:ascii="Times New Roman" w:eastAsia="Times New Roman" w:hAnsi="Times New Roman" w:cs="Times New Roman"/>
          <w:sz w:val="24"/>
          <w:szCs w:val="24"/>
        </w:rPr>
        <w:t xml:space="preserve">  </w:t>
      </w:r>
    </w:p>
    <w:p w14:paraId="660F958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Tummala-Narra, P. (2016). </w:t>
      </w:r>
      <w:r>
        <w:rPr>
          <w:rFonts w:ascii="Times New Roman" w:eastAsia="Times New Roman" w:hAnsi="Times New Roman" w:cs="Times New Roman"/>
          <w:i/>
          <w:sz w:val="24"/>
          <w:szCs w:val="24"/>
        </w:rPr>
        <w:t xml:space="preserve">Psychoanalytic Theory and Cultural Competence in Psychotherapy. </w:t>
      </w:r>
      <w:r>
        <w:rPr>
          <w:rFonts w:ascii="Times New Roman" w:eastAsia="Times New Roman" w:hAnsi="Times New Roman" w:cs="Times New Roman"/>
          <w:sz w:val="24"/>
          <w:szCs w:val="24"/>
        </w:rPr>
        <w:t>American Psychological Association.</w:t>
      </w:r>
    </w:p>
    <w:p w14:paraId="7EE734B9"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Watts Jones, T.D. (2016). Location of Self in Training and Supervision.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06DEACA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Zheng, L. (2022). </w:t>
      </w:r>
      <w:r>
        <w:rPr>
          <w:rFonts w:ascii="Times New Roman" w:eastAsia="Times New Roman" w:hAnsi="Times New Roman" w:cs="Times New Roman"/>
          <w:i/>
          <w:sz w:val="24"/>
          <w:szCs w:val="24"/>
        </w:rPr>
        <w:t>DEI Deconstructed: Your No-nonsense Guide to Doing the Work and Doing it Right.</w:t>
      </w:r>
      <w:r>
        <w:rPr>
          <w:rFonts w:ascii="Times New Roman" w:eastAsia="Times New Roman" w:hAnsi="Times New Roman" w:cs="Times New Roman"/>
          <w:sz w:val="24"/>
          <w:szCs w:val="24"/>
        </w:rPr>
        <w:t xml:space="preserve"> Berrett-Koehler Publishers.</w:t>
      </w:r>
    </w:p>
    <w:sectPr w:rsidR="00D37EE6">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1360" w14:textId="77777777" w:rsidR="00233F26" w:rsidRDefault="00233F26">
      <w:pPr>
        <w:spacing w:line="240" w:lineRule="auto"/>
      </w:pPr>
      <w:r>
        <w:separator/>
      </w:r>
    </w:p>
  </w:endnote>
  <w:endnote w:type="continuationSeparator" w:id="0">
    <w:p w14:paraId="796BF65F" w14:textId="77777777" w:rsidR="00233F26" w:rsidRDefault="00233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3B04" w14:textId="77777777" w:rsidR="00233F26" w:rsidRDefault="00233F26">
      <w:pPr>
        <w:spacing w:line="240" w:lineRule="auto"/>
      </w:pPr>
      <w:r>
        <w:separator/>
      </w:r>
    </w:p>
  </w:footnote>
  <w:footnote w:type="continuationSeparator" w:id="0">
    <w:p w14:paraId="0B01C78E" w14:textId="77777777" w:rsidR="00233F26" w:rsidRDefault="00233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FC1F" w14:textId="77777777" w:rsidR="00D37EE6" w:rsidRDefault="0044151D">
    <w:pPr>
      <w:tabs>
        <w:tab w:val="center" w:pos="4680"/>
        <w:tab w:val="right" w:pos="9360"/>
      </w:tabs>
      <w:spacing w:line="240" w:lineRule="auto"/>
    </w:pPr>
    <w:r>
      <w:rPr>
        <w:rFonts w:ascii="Times New Roman" w:eastAsia="Times New Roman" w:hAnsi="Times New Roman" w:cs="Times New Roman"/>
      </w:rPr>
      <w:t>ANTI-HEGEMONIC SUPERVISION PRAXIS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427F2">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B506" w14:textId="6FC05C55" w:rsidR="00D37EE6" w:rsidRDefault="0044151D">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427F2">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p>
  <w:p w14:paraId="36F59A6C" w14:textId="77777777" w:rsidR="00D37EE6" w:rsidRDefault="00D37EE6">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547"/>
    <w:multiLevelType w:val="multilevel"/>
    <w:tmpl w:val="7FDA3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35A7D"/>
    <w:multiLevelType w:val="multilevel"/>
    <w:tmpl w:val="80D4B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C43CE3"/>
    <w:multiLevelType w:val="multilevel"/>
    <w:tmpl w:val="464AF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73757B"/>
    <w:multiLevelType w:val="multilevel"/>
    <w:tmpl w:val="9AA2D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004AB"/>
    <w:multiLevelType w:val="multilevel"/>
    <w:tmpl w:val="7932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A7420E"/>
    <w:multiLevelType w:val="multilevel"/>
    <w:tmpl w:val="9FB09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9F7493"/>
    <w:multiLevelType w:val="multilevel"/>
    <w:tmpl w:val="EC7A9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127FDD"/>
    <w:multiLevelType w:val="multilevel"/>
    <w:tmpl w:val="3F4A4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B06339"/>
    <w:multiLevelType w:val="multilevel"/>
    <w:tmpl w:val="B34E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613183"/>
    <w:multiLevelType w:val="multilevel"/>
    <w:tmpl w:val="32F0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2E6137"/>
    <w:multiLevelType w:val="multilevel"/>
    <w:tmpl w:val="7D42D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898515">
    <w:abstractNumId w:val="2"/>
  </w:num>
  <w:num w:numId="2" w16cid:durableId="24061646">
    <w:abstractNumId w:val="7"/>
  </w:num>
  <w:num w:numId="3" w16cid:durableId="1989748206">
    <w:abstractNumId w:val="5"/>
  </w:num>
  <w:num w:numId="4" w16cid:durableId="1473669937">
    <w:abstractNumId w:val="6"/>
  </w:num>
  <w:num w:numId="5" w16cid:durableId="734547478">
    <w:abstractNumId w:val="3"/>
  </w:num>
  <w:num w:numId="6" w16cid:durableId="1217467898">
    <w:abstractNumId w:val="4"/>
  </w:num>
  <w:num w:numId="7" w16cid:durableId="1707558826">
    <w:abstractNumId w:val="10"/>
  </w:num>
  <w:num w:numId="8" w16cid:durableId="184640596">
    <w:abstractNumId w:val="8"/>
  </w:num>
  <w:num w:numId="9" w16cid:durableId="2006935362">
    <w:abstractNumId w:val="0"/>
  </w:num>
  <w:num w:numId="10" w16cid:durableId="677000192">
    <w:abstractNumId w:val="9"/>
  </w:num>
  <w:num w:numId="11" w16cid:durableId="116636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E6"/>
    <w:rsid w:val="00077BB5"/>
    <w:rsid w:val="00233F26"/>
    <w:rsid w:val="002427F2"/>
    <w:rsid w:val="00246009"/>
    <w:rsid w:val="003E144A"/>
    <w:rsid w:val="0044151D"/>
    <w:rsid w:val="007412C4"/>
    <w:rsid w:val="007A533C"/>
    <w:rsid w:val="007B67C8"/>
    <w:rsid w:val="00A944F9"/>
    <w:rsid w:val="00AF1998"/>
    <w:rsid w:val="00B7139E"/>
    <w:rsid w:val="00D37EE6"/>
    <w:rsid w:val="00E018F3"/>
    <w:rsid w:val="00E179CA"/>
    <w:rsid w:val="00E746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pPr>
      <w:spacing w:line="240" w:lineRule="auto"/>
    </w:pPr>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415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0942">
      <w:bodyDiv w:val="1"/>
      <w:marLeft w:val="0"/>
      <w:marRight w:val="0"/>
      <w:marTop w:val="0"/>
      <w:marBottom w:val="0"/>
      <w:divBdr>
        <w:top w:val="none" w:sz="0" w:space="0" w:color="auto"/>
        <w:left w:val="none" w:sz="0" w:space="0" w:color="auto"/>
        <w:bottom w:val="none" w:sz="0" w:space="0" w:color="auto"/>
        <w:right w:val="none" w:sz="0" w:space="0" w:color="auto"/>
      </w:divBdr>
    </w:div>
    <w:div w:id="1260067269">
      <w:bodyDiv w:val="1"/>
      <w:marLeft w:val="0"/>
      <w:marRight w:val="0"/>
      <w:marTop w:val="0"/>
      <w:marBottom w:val="0"/>
      <w:divBdr>
        <w:top w:val="none" w:sz="0" w:space="0" w:color="auto"/>
        <w:left w:val="none" w:sz="0" w:space="0" w:color="auto"/>
        <w:bottom w:val="none" w:sz="0" w:space="0" w:color="auto"/>
        <w:right w:val="none" w:sz="0" w:space="0" w:color="auto"/>
      </w:divBdr>
    </w:div>
    <w:div w:id="184234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5/jlca.2007.12.1.134" TargetMode="External"/><Relationship Id="rId18" Type="http://schemas.openxmlformats.org/officeDocument/2006/relationships/hyperlink" Target="https://doi.org/10.1037/14370-000" TargetMode="External"/><Relationship Id="rId26" Type="http://schemas.openxmlformats.org/officeDocument/2006/relationships/hyperlink" Target="https://doi.org/10.1007/978-1-4614-5583-7" TargetMode="External"/><Relationship Id="rId3" Type="http://schemas.openxmlformats.org/officeDocument/2006/relationships/styles" Target="styles.xml"/><Relationship Id="rId21" Type="http://schemas.openxmlformats.org/officeDocument/2006/relationships/hyperlink" Target="https://doi.org/10.1037/a0017064" TargetMode="External"/><Relationship Id="rId34" Type="http://schemas.openxmlformats.org/officeDocument/2006/relationships/hyperlink" Target="https://doi.org/10.1037/a0036539" TargetMode="External"/><Relationship Id="rId7" Type="http://schemas.openxmlformats.org/officeDocument/2006/relationships/endnotes" Target="endnotes.xml"/><Relationship Id="rId12" Type="http://schemas.openxmlformats.org/officeDocument/2006/relationships/hyperlink" Target="https://doi.org/10.1037/cou0000179" TargetMode="External"/><Relationship Id="rId17" Type="http://schemas.openxmlformats.org/officeDocument/2006/relationships/hyperlink" Target="https://doi.org/10.1007/978-3-319-71395-3_7" TargetMode="External"/><Relationship Id="rId25" Type="http://schemas.openxmlformats.org/officeDocument/2006/relationships/hyperlink" Target="https://doi.org/10.1177/0959-353506060823" TargetMode="External"/><Relationship Id="rId33" Type="http://schemas.openxmlformats.org/officeDocument/2006/relationships/hyperlink" Target="https://doi.org/10.1002/ajcp.12676" TargetMode="External"/><Relationship Id="rId2" Type="http://schemas.openxmlformats.org/officeDocument/2006/relationships/numbering" Target="numbering.xml"/><Relationship Id="rId16" Type="http://schemas.openxmlformats.org/officeDocument/2006/relationships/hyperlink" Target="https://doi.org/10.1176/appi.psychotherapy.2013.67.1.23" TargetMode="External"/><Relationship Id="rId20" Type="http://schemas.openxmlformats.org/officeDocument/2006/relationships/hyperlink" Target="https://doi.org/10.1037/14370-002" TargetMode="External"/><Relationship Id="rId29" Type="http://schemas.openxmlformats.org/officeDocument/2006/relationships/hyperlink" Target="https://muse.jhu.edu/article/23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a.org/about/policy/guidelines-supervision.pdf" TargetMode="External"/><Relationship Id="rId24" Type="http://schemas.openxmlformats.org/officeDocument/2006/relationships/hyperlink" Target="https://doi.org/10.3390/socsci12030170" TargetMode="External"/><Relationship Id="rId32" Type="http://schemas.openxmlformats.org/officeDocument/2006/relationships/hyperlink" Target="https://doi.org/10.13189/ujp.2013.010202" TargetMode="External"/><Relationship Id="rId5" Type="http://schemas.openxmlformats.org/officeDocument/2006/relationships/webSettings" Target="webSettings.xml"/><Relationship Id="rId15" Type="http://schemas.openxmlformats.org/officeDocument/2006/relationships/hyperlink" Target="https://doi.org/10.1002/johc.12032" TargetMode="External"/><Relationship Id="rId23" Type="http://schemas.openxmlformats.org/officeDocument/2006/relationships/hyperlink" Target="https://doi.org/10.1037/a0022067" TargetMode="External"/><Relationship Id="rId28" Type="http://schemas.openxmlformats.org/officeDocument/2006/relationships/hyperlink" Target="https://doi.org/10.1037/amp0000887"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07/978-3-319-15877-8_848-1" TargetMode="External"/><Relationship Id="rId31" Type="http://schemas.openxmlformats.org/officeDocument/2006/relationships/hyperlink" Target="https://www.redalyc.org/pdf/284/28432389002.pdf"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80/09540261.2020.1761777" TargetMode="External"/><Relationship Id="rId22" Type="http://schemas.openxmlformats.org/officeDocument/2006/relationships/hyperlink" Target="https://doi.org/10.1037/a0038732" TargetMode="External"/><Relationship Id="rId27" Type="http://schemas.openxmlformats.org/officeDocument/2006/relationships/hyperlink" Target="https://www.redalyc.org/pdf/877/87714453005.pdf" TargetMode="External"/><Relationship Id="rId30" Type="http://schemas.openxmlformats.org/officeDocument/2006/relationships/hyperlink" Target="https://doi.org/10.1037/0000198-004"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7C50-CA95-4163-9514-3D72EF48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9571</Words>
  <Characters>58868</Characters>
  <Application>Microsoft Office Word</Application>
  <DocSecurity>0</DocSecurity>
  <Lines>1132</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2025-02-24T19:41:00Z</dcterms:created>
  <dcterms:modified xsi:type="dcterms:W3CDTF">2025-02-24T19:41:00Z</dcterms:modified>
</cp:coreProperties>
</file>