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2C35D" w14:textId="77777777" w:rsidR="004815AB" w:rsidRPr="00C651AF" w:rsidRDefault="004815AB" w:rsidP="00E03083">
      <w:pPr>
        <w:spacing w:after="240" w:line="360" w:lineRule="auto"/>
        <w:ind w:firstLine="709"/>
        <w:jc w:val="center"/>
        <w:rPr>
          <w:rFonts w:ascii="Arial" w:hAnsi="Arial" w:cs="Arial"/>
          <w:b/>
          <w:bCs/>
          <w:lang w:val="en-US"/>
        </w:rPr>
      </w:pPr>
      <w:r w:rsidRPr="00C651AF">
        <w:rPr>
          <w:rFonts w:ascii="Arial" w:hAnsi="Arial" w:cs="Arial"/>
          <w:b/>
          <w:bCs/>
          <w:lang w:val="en-US"/>
        </w:rPr>
        <w:t>Impact of parenting styles on mental health and coping strategies: a qualitative study of family relationships</w:t>
      </w:r>
    </w:p>
    <w:p w14:paraId="0A55F221" w14:textId="77777777" w:rsidR="004815AB" w:rsidRPr="00C651AF" w:rsidRDefault="004815AB" w:rsidP="00E03083">
      <w:pPr>
        <w:spacing w:after="240" w:line="360" w:lineRule="auto"/>
        <w:ind w:firstLine="709"/>
        <w:jc w:val="both"/>
        <w:rPr>
          <w:rFonts w:ascii="Arial" w:hAnsi="Arial" w:cs="Arial"/>
          <w:b/>
          <w:bCs/>
          <w:lang w:val="en-US"/>
        </w:rPr>
      </w:pPr>
      <w:r w:rsidRPr="00C651AF">
        <w:rPr>
          <w:rFonts w:ascii="Arial" w:hAnsi="Arial" w:cs="Arial"/>
          <w:b/>
          <w:bCs/>
          <w:lang w:val="en-US"/>
        </w:rPr>
        <w:t>Abstract</w:t>
      </w:r>
    </w:p>
    <w:p w14:paraId="1E3683DA"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This qualitative study explores how parenting styles influence the emotional development and mental health of adolescents and young adults. Through semi-structured interviews with 28 participants, seven emergent themes were identified: parenting styles, affective relationship, emotional support, limits and rules, impact on mental health, coping strategies, and significant experiences. The results reveal that authoritarian and neglectful styles generate emotional difficulties, such as anxiety and low self-esteem, while democratic styles promote resilience and autonomy. Lack of affection, especially from fathers, exacerbates emotional problems, and emotional support, mainly from mothers, acts as a protective factor. Participants developed a variety of coping strategies, from self-reliance to support from social networks and therapies. In addition, significant experiences, such as divorce or abuse, left lasting imprints on their emotional well-being. These findings underscore the importance of balanced parenting and ongoing emotional support in fostering healthy and resilient emotional development in young people.</w:t>
      </w:r>
    </w:p>
    <w:p w14:paraId="2C6D0DF3" w14:textId="77777777" w:rsidR="004815AB" w:rsidRPr="00C651AF" w:rsidRDefault="004815AB" w:rsidP="00E03083">
      <w:pPr>
        <w:spacing w:after="240" w:line="360" w:lineRule="auto"/>
        <w:ind w:firstLine="709"/>
        <w:jc w:val="both"/>
        <w:rPr>
          <w:rFonts w:ascii="Arial" w:hAnsi="Arial" w:cs="Arial"/>
          <w:b/>
          <w:bCs/>
          <w:lang w:val="en-US"/>
        </w:rPr>
      </w:pPr>
      <w:r w:rsidRPr="00C651AF">
        <w:rPr>
          <w:rFonts w:ascii="Arial" w:hAnsi="Arial" w:cs="Arial"/>
          <w:b/>
          <w:bCs/>
          <w:lang w:val="en-US"/>
        </w:rPr>
        <w:t>Keywords</w:t>
      </w:r>
    </w:p>
    <w:p w14:paraId="0E06AEF6" w14:textId="264F0F6A" w:rsidR="00AC6025" w:rsidRDefault="00AC6025" w:rsidP="00E03083">
      <w:pPr>
        <w:spacing w:after="240" w:line="360" w:lineRule="auto"/>
        <w:ind w:firstLine="709"/>
        <w:jc w:val="both"/>
        <w:rPr>
          <w:rFonts w:ascii="Arial" w:hAnsi="Arial" w:cs="Arial"/>
          <w:lang w:val="en-US"/>
        </w:rPr>
      </w:pPr>
      <w:r>
        <w:rPr>
          <w:rFonts w:ascii="Arial" w:hAnsi="Arial" w:cs="Arial"/>
          <w:lang w:val="en-US"/>
        </w:rPr>
        <w:t>C</w:t>
      </w:r>
      <w:r w:rsidRPr="00C651AF">
        <w:rPr>
          <w:rFonts w:ascii="Arial" w:hAnsi="Arial" w:cs="Arial"/>
          <w:lang w:val="en-US"/>
        </w:rPr>
        <w:t>oping strategies</w:t>
      </w:r>
      <w:r>
        <w:rPr>
          <w:rFonts w:ascii="Arial" w:hAnsi="Arial" w:cs="Arial"/>
          <w:lang w:val="en-US"/>
        </w:rPr>
        <w:t xml:space="preserve">, </w:t>
      </w:r>
      <w:r w:rsidRPr="00C651AF">
        <w:rPr>
          <w:rFonts w:ascii="Arial" w:hAnsi="Arial" w:cs="Arial"/>
          <w:lang w:val="en-US"/>
        </w:rPr>
        <w:t xml:space="preserve">emotional development, emotional support, mental health, </w:t>
      </w:r>
      <w:r>
        <w:rPr>
          <w:rFonts w:ascii="Arial" w:hAnsi="Arial" w:cs="Arial"/>
          <w:lang w:val="en-US"/>
        </w:rPr>
        <w:t>p</w:t>
      </w:r>
      <w:r w:rsidRPr="00C651AF">
        <w:rPr>
          <w:rFonts w:ascii="Arial" w:hAnsi="Arial" w:cs="Arial"/>
          <w:lang w:val="en-US"/>
        </w:rPr>
        <w:t>arenting styles</w:t>
      </w:r>
      <w:r>
        <w:rPr>
          <w:rFonts w:ascii="Arial" w:hAnsi="Arial" w:cs="Arial"/>
          <w:lang w:val="en-US"/>
        </w:rPr>
        <w:t>.</w:t>
      </w:r>
    </w:p>
    <w:p w14:paraId="5723A4C5" w14:textId="77777777" w:rsidR="00E03083" w:rsidRPr="00E03083" w:rsidRDefault="00E03083" w:rsidP="00E03083">
      <w:pPr>
        <w:spacing w:after="240" w:line="360" w:lineRule="auto"/>
        <w:jc w:val="both"/>
        <w:rPr>
          <w:rFonts w:ascii="Arial" w:hAnsi="Arial" w:cs="Arial"/>
          <w:b/>
          <w:bCs/>
          <w:lang w:val="es-MX"/>
        </w:rPr>
      </w:pPr>
      <w:r w:rsidRPr="00E03083">
        <w:rPr>
          <w:rFonts w:ascii="Arial" w:hAnsi="Arial" w:cs="Arial"/>
          <w:b/>
          <w:bCs/>
          <w:lang w:val="es-MX"/>
        </w:rPr>
        <w:t>Resumen</w:t>
      </w:r>
    </w:p>
    <w:p w14:paraId="0D751068" w14:textId="77777777" w:rsidR="00E03083" w:rsidRPr="00E03083" w:rsidRDefault="00E03083" w:rsidP="00E03083">
      <w:pPr>
        <w:spacing w:after="240" w:line="360" w:lineRule="auto"/>
        <w:ind w:firstLine="709"/>
        <w:jc w:val="both"/>
        <w:rPr>
          <w:rFonts w:ascii="Arial" w:hAnsi="Arial" w:cs="Arial"/>
          <w:lang w:val="en-US"/>
        </w:rPr>
      </w:pPr>
      <w:r w:rsidRPr="00E03083">
        <w:rPr>
          <w:rFonts w:ascii="Arial" w:hAnsi="Arial" w:cs="Arial"/>
          <w:lang w:val="en-US"/>
        </w:rPr>
        <w:t xml:space="preserve">Este estudio cualitativo explora cómo los estilos parentales influyen en el desarrollo emocional y la salud mental de adolescentes y adultos jóvenes. Mediante entrevistas semiestructuradas a 28 participantes, se identificaron siete temas emergentes: estilos parentales, relación afectiva, apoyo emocional, límites y normas, impacto en la salud mental, estrategias de afrontamiento y experiencias significativas. Los resultados revelan que los estilos autoritario y negligente generan dificultades emocionales, como ansiedad y baja autoestima, mientras que el estilo </w:t>
      </w:r>
      <w:r w:rsidRPr="00E03083">
        <w:rPr>
          <w:rFonts w:ascii="Arial" w:hAnsi="Arial" w:cs="Arial"/>
          <w:lang w:val="en-US"/>
        </w:rPr>
        <w:lastRenderedPageBreak/>
        <w:t>democrático promueve la resiliencia y la autonomía. La falta de afecto, especialmente por parte de los padres, agrava los problemas emocionales, y el apoyo emocional, principalmente de las madres, actúa como factor de protección. Los participantes desarrollaron diversas estrategias de afrontamiento, desde la autosuficiencia hasta el apoyo de redes sociales y terapias. Además, las experiencias significativas, como el divorcio o los malos tratos, dejaron huellas duraderas en su bienestar emocional. Estos resultados subrayan la importancia de una crianza equilibrada y un apoyo emocional continuo para fomentar un desarrollo emocional sano y resistente en los jóvenes.</w:t>
      </w:r>
    </w:p>
    <w:p w14:paraId="5F031C67" w14:textId="77777777" w:rsidR="00E03083" w:rsidRPr="00E03083" w:rsidRDefault="00E03083" w:rsidP="00E03083">
      <w:pPr>
        <w:spacing w:after="240" w:line="360" w:lineRule="auto"/>
        <w:ind w:firstLine="708"/>
        <w:jc w:val="both"/>
        <w:rPr>
          <w:rFonts w:ascii="Arial" w:hAnsi="Arial" w:cs="Arial"/>
          <w:b/>
          <w:bCs/>
          <w:lang w:val="es-MX"/>
        </w:rPr>
      </w:pPr>
      <w:r w:rsidRPr="00E03083">
        <w:rPr>
          <w:rFonts w:ascii="Arial" w:hAnsi="Arial" w:cs="Arial"/>
          <w:b/>
          <w:bCs/>
          <w:lang w:val="es-MX"/>
        </w:rPr>
        <w:t>Palabras clave</w:t>
      </w:r>
    </w:p>
    <w:p w14:paraId="51A7D519" w14:textId="7C536BF8" w:rsidR="004815AB" w:rsidRDefault="00E03083" w:rsidP="00E03083">
      <w:pPr>
        <w:spacing w:after="240" w:line="360" w:lineRule="auto"/>
        <w:ind w:firstLine="708"/>
        <w:jc w:val="both"/>
        <w:rPr>
          <w:rFonts w:ascii="Arial" w:hAnsi="Arial" w:cs="Arial"/>
          <w:lang w:val="es-MX"/>
        </w:rPr>
      </w:pPr>
      <w:r w:rsidRPr="00E03083">
        <w:rPr>
          <w:rFonts w:ascii="Arial" w:hAnsi="Arial" w:cs="Arial"/>
          <w:lang w:val="es-MX"/>
        </w:rPr>
        <w:t>Estrategias de afrontamiento, desarrollo emocional, apoyo emocional, salud mental, estilos de crianza.</w:t>
      </w:r>
    </w:p>
    <w:p w14:paraId="763C83AA" w14:textId="77777777" w:rsidR="00E03083" w:rsidRPr="00E03083" w:rsidRDefault="00E03083" w:rsidP="00E03083">
      <w:pPr>
        <w:spacing w:after="240" w:line="360" w:lineRule="auto"/>
        <w:ind w:firstLine="708"/>
        <w:jc w:val="both"/>
        <w:rPr>
          <w:rFonts w:ascii="Arial" w:hAnsi="Arial" w:cs="Arial"/>
          <w:lang w:val="es-MX"/>
        </w:rPr>
      </w:pPr>
    </w:p>
    <w:p w14:paraId="6133717E" w14:textId="4B09CA6F" w:rsidR="004815AB" w:rsidRPr="00C651AF" w:rsidRDefault="004815AB" w:rsidP="00E03083">
      <w:pPr>
        <w:spacing w:after="240" w:line="360" w:lineRule="auto"/>
        <w:ind w:firstLine="709"/>
        <w:jc w:val="both"/>
        <w:rPr>
          <w:rFonts w:ascii="Arial" w:hAnsi="Arial" w:cs="Arial"/>
          <w:b/>
          <w:bCs/>
          <w:lang w:val="en-US"/>
        </w:rPr>
      </w:pPr>
      <w:r w:rsidRPr="00C651AF">
        <w:rPr>
          <w:rFonts w:ascii="Arial" w:hAnsi="Arial" w:cs="Arial"/>
          <w:b/>
          <w:bCs/>
          <w:lang w:val="en-US"/>
        </w:rPr>
        <w:t>Introduction</w:t>
      </w:r>
    </w:p>
    <w:p w14:paraId="0D95E9BC"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Parenting style plays a crucial role in shaping individuals' emotional and social development, directly influencing their mental health. Recent studies have highlighted that different parenting approaches affect not only adolescents but also college students, marking a continuity in the effects of parenting during early adulthood. Zeng's (2023) research on parenting styles in adolescents emphasizes that authoritative parenting fosters self-efficacy and social adaptability, which translates into better mental health outcomes. This style balances discipline with affection, allowing for a healthy emotional and social development.</w:t>
      </w:r>
    </w:p>
    <w:p w14:paraId="4B34878B"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 xml:space="preserve">On the other hand, authoritarian and neglectful parenting is associated with higher levels of anxiety, depression, and negative emotions. </w:t>
      </w:r>
      <w:proofErr w:type="spellStart"/>
      <w:r w:rsidRPr="00C651AF">
        <w:rPr>
          <w:rFonts w:ascii="Arial" w:hAnsi="Arial" w:cs="Arial"/>
          <w:lang w:val="en-US"/>
        </w:rPr>
        <w:t>Sedena</w:t>
      </w:r>
      <w:proofErr w:type="spellEnd"/>
      <w:r w:rsidRPr="00C651AF">
        <w:rPr>
          <w:rFonts w:ascii="Arial" w:hAnsi="Arial" w:cs="Arial"/>
          <w:lang w:val="en-US"/>
        </w:rPr>
        <w:t xml:space="preserve"> (2024) notes that positive perceptions of parenting, particularly authoritative parenting (characterized by warmth and structure), are related to better mental health in adolescents. In contrast, neglectful or authoritarian parenting is associated with higher levels of psychological distress, including anxiety and depression. In this </w:t>
      </w:r>
      <w:r w:rsidRPr="00C651AF">
        <w:rPr>
          <w:rFonts w:ascii="Arial" w:hAnsi="Arial" w:cs="Arial"/>
          <w:lang w:val="en-US"/>
        </w:rPr>
        <w:lastRenderedPageBreak/>
        <w:t>regard, Lei (2023) has demonstrated that authoritarian parenting, characterized by excessive control and lack of affective communication, has a negative impact on the psychological well-being of adolescents. This is particularly evident during adolescence, a critical stage in which individuals are developing their identity and emotional autonomy. In this respect, Yehia et al. (2024) identified that adolescents with psychiatric disorders perceived their parents as more authoritarian and less permissive, which contributes to a perception of less care and greater overprotection.</w:t>
      </w:r>
    </w:p>
    <w:p w14:paraId="3940CCD1"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 xml:space="preserve">Family conflict, especially with fathers, also plays a pivotal role. Zhang (2024) found that high levels of family conflict exacerbate feelings of helplessness and low self-esteem in adolescents, negatively impacting their mental health. In the long term, these dynamics can continue to influence the psychological and academic well-being of university students. According to </w:t>
      </w:r>
      <w:proofErr w:type="spellStart"/>
      <w:r w:rsidRPr="00C651AF">
        <w:rPr>
          <w:rFonts w:ascii="Arial" w:hAnsi="Arial" w:cs="Arial"/>
          <w:lang w:val="en-US"/>
        </w:rPr>
        <w:t>Gandarillas</w:t>
      </w:r>
      <w:proofErr w:type="spellEnd"/>
      <w:r w:rsidRPr="00C651AF">
        <w:rPr>
          <w:rFonts w:ascii="Arial" w:hAnsi="Arial" w:cs="Arial"/>
          <w:lang w:val="en-US"/>
        </w:rPr>
        <w:t xml:space="preserve"> et al. (2024), parenting practices internalized during adolescence have lasting effects on the academic performance and mental well-being of higher education students, where authoritative and democratic parenting styles promote psychological resilience, while authoritarian and permissive styles generate long-term challenges.</w:t>
      </w:r>
    </w:p>
    <w:p w14:paraId="05FE484B"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 xml:space="preserve">The academic literature also recognizes the influence of cultural nuances on the effectiveness of parenting styles. </w:t>
      </w:r>
      <w:proofErr w:type="spellStart"/>
      <w:r w:rsidRPr="00C651AF">
        <w:rPr>
          <w:rFonts w:ascii="Arial" w:hAnsi="Arial" w:cs="Arial"/>
          <w:lang w:val="en-US"/>
        </w:rPr>
        <w:t>Kalhoro</w:t>
      </w:r>
      <w:proofErr w:type="spellEnd"/>
      <w:r w:rsidRPr="00C651AF">
        <w:rPr>
          <w:rFonts w:ascii="Arial" w:hAnsi="Arial" w:cs="Arial"/>
          <w:lang w:val="en-US"/>
        </w:rPr>
        <w:t xml:space="preserve"> et al. (2024) noted that in certain cultural contexts, such as in Nawabshah, authoritative parenting, although generally beneficial, can be correlated with moderate levels of depression. This suggests that parenting practices must be understood within a cultural framework, where social expectations and norms can alter the expected mental health outcomes.</w:t>
      </w:r>
      <w:r w:rsidRPr="00C651AF">
        <w:rPr>
          <w:rFonts w:ascii="Arial" w:hAnsi="Arial" w:cs="Arial"/>
          <w:lang w:val="en-US"/>
        </w:rPr>
        <w:br/>
        <w:t>The effects of parenting styles are not limited to adolescence, but persist into young adulthood, especially in the academic context. Zeng (2023) identified that authoritarian parenting, by promoting maladaptive perfectionism, is linked to the development of mental health disorders such as anxiety and depression.</w:t>
      </w:r>
    </w:p>
    <w:p w14:paraId="07281AF9"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 xml:space="preserve">Furthermore, permissive parenting, which often results in lower emotional regulation, increases stress levels among adolescents and young adults (Ahmad &amp; </w:t>
      </w:r>
      <w:r w:rsidRPr="00C651AF">
        <w:rPr>
          <w:rFonts w:ascii="Arial" w:hAnsi="Arial" w:cs="Arial"/>
          <w:lang w:val="en-US"/>
        </w:rPr>
        <w:lastRenderedPageBreak/>
        <w:t>Kutty, 2024). This evidence highlights the importance of effective parenting strategies that promote both independence and adequate emotional support.</w:t>
      </w:r>
    </w:p>
    <w:p w14:paraId="289F7F00" w14:textId="02901D2A"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In summary, the impact of parenting styles on the mental health of adolescents and university students is profound and multidimensional. Authoritative and democratic parenting are associated with positive outcomes in terms of emotional development, resilience, and psychological well-being. However, styles such as authoritarian and permissive can generate long-term difficulties, affecting not only the mental health of individuals, but also their ability to adapt in academic and social environments. Research suggests that it is essential to adopt personalized approaches that consider cultural and social particularities to ensure the comprehensive well-being of adolescents and young adults (Ahmad et al., 2023</w:t>
      </w:r>
      <w:r w:rsidR="00117480" w:rsidRPr="00C651AF">
        <w:rPr>
          <w:rFonts w:ascii="Arial" w:hAnsi="Arial" w:cs="Arial"/>
          <w:lang w:val="en-US"/>
        </w:rPr>
        <w:t xml:space="preserve">; </w:t>
      </w:r>
      <w:r w:rsidRPr="00C651AF">
        <w:rPr>
          <w:rFonts w:ascii="Arial" w:hAnsi="Arial" w:cs="Arial"/>
          <w:lang w:val="en-US"/>
        </w:rPr>
        <w:t>Zhang, 2022</w:t>
      </w:r>
      <w:r w:rsidR="00117480" w:rsidRPr="00C651AF">
        <w:rPr>
          <w:rFonts w:ascii="Arial" w:hAnsi="Arial" w:cs="Arial"/>
          <w:lang w:val="en-US"/>
        </w:rPr>
        <w:t xml:space="preserve">; </w:t>
      </w:r>
      <w:r w:rsidRPr="00C651AF">
        <w:rPr>
          <w:rFonts w:ascii="Arial" w:hAnsi="Arial" w:cs="Arial"/>
          <w:lang w:val="en-US"/>
        </w:rPr>
        <w:t>Méndez et al., 2014).</w:t>
      </w:r>
    </w:p>
    <w:p w14:paraId="55B4F114" w14:textId="77777777" w:rsidR="004815AB" w:rsidRPr="00C651AF" w:rsidRDefault="004815AB" w:rsidP="00E03083">
      <w:pPr>
        <w:spacing w:after="240" w:line="360" w:lineRule="auto"/>
        <w:ind w:firstLine="709"/>
        <w:jc w:val="both"/>
        <w:rPr>
          <w:rFonts w:ascii="Arial" w:hAnsi="Arial" w:cs="Arial"/>
          <w:b/>
          <w:bCs/>
          <w:lang w:val="en-US"/>
        </w:rPr>
      </w:pPr>
    </w:p>
    <w:p w14:paraId="09D7F3DA" w14:textId="2EA6F294"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b/>
          <w:bCs/>
          <w:lang w:val="en-US"/>
        </w:rPr>
        <w:t>Methodology</w:t>
      </w:r>
    </w:p>
    <w:p w14:paraId="1CA0C877" w14:textId="65E983AE" w:rsidR="007F054C" w:rsidRPr="00C651AF" w:rsidRDefault="007F054C" w:rsidP="00E03083">
      <w:pPr>
        <w:spacing w:after="240" w:line="360" w:lineRule="auto"/>
        <w:ind w:firstLine="709"/>
        <w:jc w:val="both"/>
        <w:rPr>
          <w:rFonts w:ascii="Arial" w:hAnsi="Arial" w:cs="Arial"/>
          <w:lang w:val="en-US"/>
        </w:rPr>
      </w:pPr>
      <w:r w:rsidRPr="00C651AF">
        <w:rPr>
          <w:rFonts w:ascii="Arial" w:hAnsi="Arial" w:cs="Arial"/>
          <w:lang w:val="en-US"/>
        </w:rPr>
        <w:t xml:space="preserve">This study, with a qualitative approach, is descriptive, cross-sectional, whose objective was to explore the perceptions of individuals about the relationship between parenting styles in their family of origin and their mental health; A phenomenological and exploratory design was followed, since it seeks to understand how participants experience and perceive phenomena related to their parenting styles, family relationships, and mental health. </w:t>
      </w:r>
    </w:p>
    <w:p w14:paraId="2C7C29CE" w14:textId="0EDBADA2"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Participants. Adolescents and young adults who agreed to share their experiences about their upbringing and how it has influenced their mental health were selected. An intentional sampling approach was used, with an estimated sample size of 25 to 32 participants, sufficient to achieve theoretical saturation, where no new relevant themes or perspectives emerge from the collected data.</w:t>
      </w:r>
    </w:p>
    <w:p w14:paraId="325C8B78"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 xml:space="preserve">Semi-structured interviews were conducted with 32 students enrolled in the fourth semester of the psychology degree program, but at the end of the interviews, </w:t>
      </w:r>
      <w:r w:rsidRPr="00C651AF">
        <w:rPr>
          <w:rFonts w:ascii="Arial" w:hAnsi="Arial" w:cs="Arial"/>
          <w:lang w:val="en-US"/>
        </w:rPr>
        <w:lastRenderedPageBreak/>
        <w:t>4 of them opted to withdraw from the study, leaving a total of 28 completed interviews.</w:t>
      </w:r>
    </w:p>
    <w:p w14:paraId="235F46F3"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The interviews included open-ended questions related to parenting styles, the emotional relationship with parents, the emotional support received, the rules and boundaries during childhood, and how these experiences have influenced their mental health.</w:t>
      </w:r>
    </w:p>
    <w:p w14:paraId="19318F47" w14:textId="77777777" w:rsidR="004815AB" w:rsidRPr="00C651AF" w:rsidRDefault="004815AB" w:rsidP="00E03083">
      <w:pPr>
        <w:spacing w:after="240" w:line="360" w:lineRule="auto"/>
        <w:ind w:firstLine="709"/>
        <w:jc w:val="both"/>
        <w:rPr>
          <w:rFonts w:ascii="Arial" w:hAnsi="Arial" w:cs="Arial"/>
          <w:lang w:val="es-MX"/>
        </w:rPr>
      </w:pPr>
      <w:r w:rsidRPr="00C651AF">
        <w:rPr>
          <w:rFonts w:ascii="Arial" w:hAnsi="Arial" w:cs="Arial"/>
          <w:lang w:val="es-MX"/>
        </w:rPr>
        <w:t>Examples of questions:</w:t>
      </w:r>
    </w:p>
    <w:p w14:paraId="1D5256B6" w14:textId="77777777" w:rsidR="004815AB" w:rsidRPr="00C651AF" w:rsidRDefault="004815AB" w:rsidP="00E03083">
      <w:pPr>
        <w:numPr>
          <w:ilvl w:val="0"/>
          <w:numId w:val="1"/>
        </w:numPr>
        <w:spacing w:after="240" w:line="360" w:lineRule="auto"/>
        <w:ind w:firstLine="709"/>
        <w:jc w:val="both"/>
        <w:rPr>
          <w:rFonts w:ascii="Arial" w:hAnsi="Arial" w:cs="Arial"/>
          <w:lang w:val="en-US"/>
        </w:rPr>
      </w:pPr>
      <w:r w:rsidRPr="00C651AF">
        <w:rPr>
          <w:rFonts w:ascii="Arial" w:hAnsi="Arial" w:cs="Arial"/>
          <w:lang w:val="en-US"/>
        </w:rPr>
        <w:t>"How would you describe the parenting style of your parents when you were a child/adolescent?"</w:t>
      </w:r>
    </w:p>
    <w:p w14:paraId="7AD53544" w14:textId="77777777" w:rsidR="004815AB" w:rsidRPr="00C651AF" w:rsidRDefault="004815AB" w:rsidP="00E03083">
      <w:pPr>
        <w:numPr>
          <w:ilvl w:val="0"/>
          <w:numId w:val="1"/>
        </w:numPr>
        <w:spacing w:after="240" w:line="360" w:lineRule="auto"/>
        <w:ind w:firstLine="709"/>
        <w:jc w:val="both"/>
        <w:rPr>
          <w:rFonts w:ascii="Arial" w:hAnsi="Arial" w:cs="Arial"/>
          <w:lang w:val="en-US"/>
        </w:rPr>
      </w:pPr>
      <w:r w:rsidRPr="00C651AF">
        <w:rPr>
          <w:rFonts w:ascii="Arial" w:hAnsi="Arial" w:cs="Arial"/>
          <w:lang w:val="en-US"/>
        </w:rPr>
        <w:t>"What kind of emotional support did you receive from your parents during your childhood and adolescence?"</w:t>
      </w:r>
    </w:p>
    <w:p w14:paraId="4D091E51" w14:textId="77777777" w:rsidR="004815AB" w:rsidRPr="00C651AF" w:rsidRDefault="004815AB" w:rsidP="00E03083">
      <w:pPr>
        <w:numPr>
          <w:ilvl w:val="0"/>
          <w:numId w:val="1"/>
        </w:numPr>
        <w:spacing w:after="240" w:line="360" w:lineRule="auto"/>
        <w:ind w:firstLine="709"/>
        <w:jc w:val="both"/>
        <w:rPr>
          <w:rFonts w:ascii="Arial" w:hAnsi="Arial" w:cs="Arial"/>
          <w:lang w:val="en-US"/>
        </w:rPr>
      </w:pPr>
      <w:r w:rsidRPr="00C651AF">
        <w:rPr>
          <w:rFonts w:ascii="Arial" w:hAnsi="Arial" w:cs="Arial"/>
          <w:lang w:val="en-US"/>
        </w:rPr>
        <w:t>"How did the rules and boundaries influence your personal development and the way you cope with problems?"</w:t>
      </w:r>
      <w:r w:rsidRPr="00C651AF">
        <w:rPr>
          <w:rFonts w:ascii="Arial" w:hAnsi="Arial" w:cs="Arial"/>
          <w:lang w:val="en-US"/>
        </w:rPr>
        <w:br/>
        <w:t>Once the interviews were conducted, participants were given the option to complete the questions in writing, for those questions they considered they could expand the information.</w:t>
      </w:r>
      <w:r w:rsidRPr="00C651AF">
        <w:rPr>
          <w:rFonts w:ascii="Arial" w:hAnsi="Arial" w:cs="Arial"/>
          <w:b/>
          <w:bCs/>
          <w:lang w:val="en-US"/>
        </w:rPr>
        <w:t xml:space="preserve"> </w:t>
      </w:r>
    </w:p>
    <w:p w14:paraId="3E550823" w14:textId="77777777" w:rsidR="004815AB" w:rsidRPr="00C651AF" w:rsidRDefault="004815AB" w:rsidP="00E03083">
      <w:pPr>
        <w:spacing w:after="240" w:line="360" w:lineRule="auto"/>
        <w:jc w:val="both"/>
        <w:rPr>
          <w:rFonts w:ascii="Arial" w:hAnsi="Arial" w:cs="Arial"/>
          <w:b/>
          <w:bCs/>
          <w:lang w:val="en-US"/>
        </w:rPr>
      </w:pPr>
    </w:p>
    <w:p w14:paraId="606977E6" w14:textId="76C32118"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b/>
          <w:bCs/>
          <w:lang w:val="en-US"/>
        </w:rPr>
        <w:t>Table 1. Participant Characteristics</w:t>
      </w:r>
    </w:p>
    <w:tbl>
      <w:tblPr>
        <w:tblStyle w:val="Tablaconcuadrcula"/>
        <w:tblW w:w="0" w:type="auto"/>
        <w:tblLook w:val="04A0" w:firstRow="1" w:lastRow="0" w:firstColumn="1" w:lastColumn="0" w:noHBand="0" w:noVBand="1"/>
      </w:tblPr>
      <w:tblGrid>
        <w:gridCol w:w="4414"/>
        <w:gridCol w:w="4414"/>
      </w:tblGrid>
      <w:tr w:rsidR="004815AB" w:rsidRPr="00C651AF" w14:paraId="6FAC7988" w14:textId="77777777" w:rsidTr="004815AB">
        <w:tc>
          <w:tcPr>
            <w:tcW w:w="4414" w:type="dxa"/>
          </w:tcPr>
          <w:p w14:paraId="101D189F" w14:textId="37D262AE" w:rsidR="004815AB" w:rsidRPr="00C651AF" w:rsidRDefault="004815AB" w:rsidP="00E03083">
            <w:pPr>
              <w:spacing w:after="240" w:line="360" w:lineRule="auto"/>
              <w:ind w:firstLine="709"/>
              <w:jc w:val="both"/>
              <w:rPr>
                <w:rFonts w:ascii="Arial" w:hAnsi="Arial" w:cs="Arial"/>
                <w:b/>
                <w:bCs/>
                <w:lang w:val="en-US"/>
              </w:rPr>
            </w:pPr>
            <w:r w:rsidRPr="00C651AF">
              <w:rPr>
                <w:rFonts w:ascii="Arial" w:hAnsi="Arial" w:cs="Arial"/>
                <w:b/>
                <w:bCs/>
                <w:lang w:val="en-US"/>
              </w:rPr>
              <w:t>Population</w:t>
            </w:r>
          </w:p>
        </w:tc>
        <w:tc>
          <w:tcPr>
            <w:tcW w:w="4414" w:type="dxa"/>
          </w:tcPr>
          <w:p w14:paraId="4746515F" w14:textId="725EBF00" w:rsidR="004815AB" w:rsidRPr="00C651AF" w:rsidRDefault="004815AB" w:rsidP="00E03083">
            <w:pPr>
              <w:spacing w:after="240" w:line="360" w:lineRule="auto"/>
              <w:ind w:firstLine="709"/>
              <w:jc w:val="both"/>
              <w:rPr>
                <w:rFonts w:ascii="Arial" w:hAnsi="Arial" w:cs="Arial"/>
                <w:b/>
                <w:bCs/>
                <w:lang w:val="en-US"/>
              </w:rPr>
            </w:pPr>
            <w:r w:rsidRPr="00C651AF">
              <w:rPr>
                <w:rFonts w:ascii="Arial" w:hAnsi="Arial" w:cs="Arial"/>
                <w:b/>
                <w:bCs/>
                <w:lang w:val="en-US"/>
              </w:rPr>
              <w:t>Characteristics</w:t>
            </w:r>
          </w:p>
        </w:tc>
      </w:tr>
      <w:tr w:rsidR="004815AB" w:rsidRPr="00E03083" w14:paraId="164DF1AB" w14:textId="77777777" w:rsidTr="004815AB">
        <w:tc>
          <w:tcPr>
            <w:tcW w:w="4414" w:type="dxa"/>
          </w:tcPr>
          <w:p w14:paraId="46BF564F" w14:textId="1419C533" w:rsidR="004815AB" w:rsidRPr="00C651AF" w:rsidRDefault="004815AB" w:rsidP="00E03083">
            <w:pPr>
              <w:spacing w:after="240" w:line="360" w:lineRule="auto"/>
              <w:jc w:val="both"/>
              <w:rPr>
                <w:rFonts w:ascii="Arial" w:hAnsi="Arial" w:cs="Arial"/>
                <w:lang w:val="en-US"/>
              </w:rPr>
            </w:pPr>
            <w:r w:rsidRPr="00C651AF">
              <w:rPr>
                <w:rFonts w:ascii="Arial" w:hAnsi="Arial" w:cs="Arial"/>
                <w:lang w:val="en-US"/>
              </w:rPr>
              <w:t>Fourth-semester undergraduate psychology students</w:t>
            </w:r>
          </w:p>
        </w:tc>
        <w:tc>
          <w:tcPr>
            <w:tcW w:w="4414" w:type="dxa"/>
          </w:tcPr>
          <w:p w14:paraId="0120EF79"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08 men</w:t>
            </w:r>
          </w:p>
          <w:p w14:paraId="2E238375"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20 women</w:t>
            </w:r>
          </w:p>
          <w:p w14:paraId="355EF0F0" w14:textId="32883344" w:rsidR="004815AB" w:rsidRPr="00C651AF" w:rsidRDefault="004815AB" w:rsidP="00E03083">
            <w:pPr>
              <w:spacing w:after="240" w:line="360" w:lineRule="auto"/>
              <w:ind w:firstLine="709"/>
              <w:jc w:val="both"/>
              <w:rPr>
                <w:rFonts w:ascii="Arial" w:hAnsi="Arial" w:cs="Arial"/>
                <w:b/>
                <w:bCs/>
                <w:lang w:val="en-US"/>
              </w:rPr>
            </w:pPr>
            <w:r w:rsidRPr="00C651AF">
              <w:rPr>
                <w:rFonts w:ascii="Arial" w:hAnsi="Arial" w:cs="Arial"/>
                <w:lang w:val="en-US"/>
              </w:rPr>
              <w:t>Ages between 18 and 25 years</w:t>
            </w:r>
          </w:p>
        </w:tc>
      </w:tr>
    </w:tbl>
    <w:p w14:paraId="57AAE160" w14:textId="342130BD"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br/>
        <w:t xml:space="preserve">A thematic analysis was conducted to identify recurring patterns and themes within </w:t>
      </w:r>
      <w:r w:rsidRPr="00C651AF">
        <w:rPr>
          <w:rFonts w:ascii="Arial" w:hAnsi="Arial" w:cs="Arial"/>
          <w:lang w:val="en-US"/>
        </w:rPr>
        <w:lastRenderedPageBreak/>
        <w:t>the interviews, which are summarized in the following table. The table organizes the category counts, the number of quotes obtained, the themes in each category, and their operational definitions, based on the transcripts of the 28 participants (table 2). </w:t>
      </w:r>
    </w:p>
    <w:p w14:paraId="5AEC36C6" w14:textId="704FFEA4"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Ethical Considerations. All participants signed an informed consent form explaining the purpose of the study, the voluntariness of their participation, and the confidentiality of their responses. They were assured that they could withdraw from the study at any time without consequence. The participants' identities are protected, as numbers were used to assign the interviews, and the data is securely stored, with only the research team having access to the personal information.</w:t>
      </w:r>
    </w:p>
    <w:p w14:paraId="5AA94E7F" w14:textId="7857802C"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Emotional Sensitivity: Since topics related to mental health and family experiences would be addressed, contact information for a psychotherapy support center was provided, in addition to having the presence of a mental health professional available for participants who needed it.</w:t>
      </w:r>
    </w:p>
    <w:p w14:paraId="11DC360C" w14:textId="77777777" w:rsidR="004815AB" w:rsidRPr="00C651AF" w:rsidRDefault="004815AB" w:rsidP="00E03083">
      <w:pPr>
        <w:spacing w:line="360" w:lineRule="auto"/>
        <w:ind w:firstLine="709"/>
        <w:jc w:val="both"/>
        <w:rPr>
          <w:rFonts w:ascii="Arial" w:hAnsi="Arial" w:cs="Arial"/>
          <w:b/>
          <w:bCs/>
          <w:lang w:val="en-US"/>
        </w:rPr>
      </w:pPr>
      <w:r w:rsidRPr="00C651AF">
        <w:rPr>
          <w:rFonts w:ascii="Arial" w:hAnsi="Arial" w:cs="Arial"/>
          <w:b/>
          <w:bCs/>
          <w:lang w:val="en-US"/>
        </w:rPr>
        <w:t>Table 2. Thematic Analysis by Category</w:t>
      </w:r>
    </w:p>
    <w:tbl>
      <w:tblPr>
        <w:tblStyle w:val="Tablaconcuadrcula"/>
        <w:tblW w:w="8941" w:type="dxa"/>
        <w:tblLook w:val="04A0" w:firstRow="1" w:lastRow="0" w:firstColumn="1" w:lastColumn="0" w:noHBand="0" w:noVBand="1"/>
      </w:tblPr>
      <w:tblGrid>
        <w:gridCol w:w="1980"/>
        <w:gridCol w:w="3685"/>
        <w:gridCol w:w="3276"/>
      </w:tblGrid>
      <w:tr w:rsidR="004D295B" w:rsidRPr="00C651AF" w14:paraId="2A4BF9EC" w14:textId="77777777" w:rsidTr="004D295B">
        <w:tc>
          <w:tcPr>
            <w:tcW w:w="1980" w:type="dxa"/>
          </w:tcPr>
          <w:p w14:paraId="07D38F99" w14:textId="6AC5EEEA" w:rsidR="004D295B" w:rsidRPr="00C651AF" w:rsidRDefault="004D295B" w:rsidP="00E03083">
            <w:pPr>
              <w:spacing w:line="360" w:lineRule="auto"/>
              <w:jc w:val="center"/>
              <w:rPr>
                <w:rFonts w:ascii="Arial" w:hAnsi="Arial" w:cs="Arial"/>
                <w:b/>
                <w:bCs/>
                <w:lang w:val="en-US"/>
              </w:rPr>
            </w:pPr>
            <w:r w:rsidRPr="00C651AF">
              <w:rPr>
                <w:rFonts w:ascii="Arial" w:hAnsi="Arial" w:cs="Arial"/>
                <w:b/>
                <w:bCs/>
                <w:lang w:val="en-US"/>
              </w:rPr>
              <w:t>Analysis Category</w:t>
            </w:r>
          </w:p>
        </w:tc>
        <w:tc>
          <w:tcPr>
            <w:tcW w:w="3685" w:type="dxa"/>
          </w:tcPr>
          <w:p w14:paraId="47B193D4" w14:textId="7DC07B27" w:rsidR="004D295B" w:rsidRPr="00C651AF" w:rsidRDefault="004D295B" w:rsidP="00E03083">
            <w:pPr>
              <w:spacing w:line="360" w:lineRule="auto"/>
              <w:jc w:val="center"/>
              <w:rPr>
                <w:rFonts w:ascii="Arial" w:hAnsi="Arial" w:cs="Arial"/>
                <w:b/>
                <w:bCs/>
                <w:lang w:val="en-US"/>
              </w:rPr>
            </w:pPr>
            <w:r w:rsidRPr="00C651AF">
              <w:rPr>
                <w:rFonts w:ascii="Arial" w:hAnsi="Arial" w:cs="Arial"/>
                <w:b/>
                <w:bCs/>
                <w:lang w:val="en-US"/>
              </w:rPr>
              <w:t>Themes in Each Category</w:t>
            </w:r>
          </w:p>
        </w:tc>
        <w:tc>
          <w:tcPr>
            <w:tcW w:w="3276" w:type="dxa"/>
          </w:tcPr>
          <w:p w14:paraId="02810290" w14:textId="5C419588" w:rsidR="004D295B" w:rsidRPr="00C651AF" w:rsidRDefault="004D295B" w:rsidP="00E03083">
            <w:pPr>
              <w:spacing w:line="360" w:lineRule="auto"/>
              <w:jc w:val="center"/>
              <w:rPr>
                <w:rFonts w:ascii="Arial" w:hAnsi="Arial" w:cs="Arial"/>
                <w:b/>
                <w:bCs/>
                <w:lang w:val="en-US"/>
              </w:rPr>
            </w:pPr>
            <w:r w:rsidRPr="00C651AF">
              <w:rPr>
                <w:rFonts w:ascii="Arial" w:hAnsi="Arial" w:cs="Arial"/>
                <w:b/>
                <w:bCs/>
                <w:lang w:val="en-US"/>
              </w:rPr>
              <w:t>Operational Definition</w:t>
            </w:r>
          </w:p>
        </w:tc>
      </w:tr>
      <w:tr w:rsidR="004D295B" w:rsidRPr="00E03083" w14:paraId="1AE8B217" w14:textId="77777777" w:rsidTr="004D295B">
        <w:tc>
          <w:tcPr>
            <w:tcW w:w="1980" w:type="dxa"/>
          </w:tcPr>
          <w:p w14:paraId="3FBFA1A3" w14:textId="5B1277AB" w:rsidR="004D295B" w:rsidRPr="00C651AF" w:rsidRDefault="004D295B" w:rsidP="00E03083">
            <w:pPr>
              <w:spacing w:line="360" w:lineRule="auto"/>
              <w:jc w:val="both"/>
              <w:rPr>
                <w:rFonts w:ascii="Arial" w:hAnsi="Arial" w:cs="Arial"/>
                <w:lang w:val="en-US"/>
              </w:rPr>
            </w:pPr>
            <w:r w:rsidRPr="00C651AF">
              <w:rPr>
                <w:rFonts w:ascii="Arial" w:hAnsi="Arial" w:cs="Arial"/>
                <w:lang w:val="en-US"/>
              </w:rPr>
              <w:t>Predominant Parenting Styles</w:t>
            </w:r>
          </w:p>
        </w:tc>
        <w:tc>
          <w:tcPr>
            <w:tcW w:w="3685" w:type="dxa"/>
          </w:tcPr>
          <w:p w14:paraId="25B2A78E" w14:textId="228E4307" w:rsidR="004D295B" w:rsidRPr="00C651AF" w:rsidRDefault="004D295B" w:rsidP="00E03083">
            <w:pPr>
              <w:spacing w:line="360" w:lineRule="auto"/>
              <w:jc w:val="both"/>
              <w:rPr>
                <w:rFonts w:ascii="Arial" w:hAnsi="Arial" w:cs="Arial"/>
                <w:lang w:val="en-US"/>
              </w:rPr>
            </w:pPr>
            <w:r w:rsidRPr="00C651AF">
              <w:rPr>
                <w:rFonts w:ascii="Arial" w:hAnsi="Arial" w:cs="Arial"/>
                <w:lang w:val="en-US"/>
              </w:rPr>
              <w:t>Permissive, Authoritarian, Neglectful, Overprotective</w:t>
            </w:r>
          </w:p>
        </w:tc>
        <w:tc>
          <w:tcPr>
            <w:tcW w:w="3276" w:type="dxa"/>
          </w:tcPr>
          <w:p w14:paraId="51D2B14D" w14:textId="4F7928BB" w:rsidR="004D295B" w:rsidRPr="00C651AF" w:rsidRDefault="004D295B" w:rsidP="00E03083">
            <w:pPr>
              <w:spacing w:line="360" w:lineRule="auto"/>
              <w:jc w:val="both"/>
              <w:rPr>
                <w:rFonts w:ascii="Arial" w:hAnsi="Arial" w:cs="Arial"/>
                <w:lang w:val="en-US"/>
              </w:rPr>
            </w:pPr>
            <w:r w:rsidRPr="00C651AF">
              <w:rPr>
                <w:rFonts w:ascii="Arial" w:hAnsi="Arial" w:cs="Arial"/>
                <w:lang w:val="en-US"/>
              </w:rPr>
              <w:t>Identify the predominant parenting style in the home</w:t>
            </w:r>
          </w:p>
        </w:tc>
      </w:tr>
      <w:tr w:rsidR="004D295B" w:rsidRPr="00E03083" w14:paraId="74CAD6F9" w14:textId="77777777" w:rsidTr="004D295B">
        <w:tc>
          <w:tcPr>
            <w:tcW w:w="1980" w:type="dxa"/>
          </w:tcPr>
          <w:p w14:paraId="6C04CB09" w14:textId="0DE61891" w:rsidR="004D295B" w:rsidRPr="00C651AF" w:rsidRDefault="004D295B" w:rsidP="00E03083">
            <w:pPr>
              <w:spacing w:line="360" w:lineRule="auto"/>
              <w:jc w:val="both"/>
              <w:rPr>
                <w:rFonts w:ascii="Arial" w:hAnsi="Arial" w:cs="Arial"/>
                <w:lang w:val="en-US"/>
              </w:rPr>
            </w:pPr>
            <w:r w:rsidRPr="00C651AF">
              <w:rPr>
                <w:rFonts w:ascii="Arial" w:hAnsi="Arial" w:cs="Arial"/>
                <w:lang w:val="en-US"/>
              </w:rPr>
              <w:t>Emotional Relationship with Parents</w:t>
            </w:r>
          </w:p>
        </w:tc>
        <w:tc>
          <w:tcPr>
            <w:tcW w:w="3685" w:type="dxa"/>
          </w:tcPr>
          <w:p w14:paraId="5A5C831C" w14:textId="444F3795" w:rsidR="004D295B" w:rsidRPr="00C651AF" w:rsidRDefault="004D295B" w:rsidP="00E03083">
            <w:pPr>
              <w:spacing w:line="360" w:lineRule="auto"/>
              <w:jc w:val="both"/>
              <w:rPr>
                <w:rFonts w:ascii="Arial" w:hAnsi="Arial" w:cs="Arial"/>
                <w:lang w:val="en-US"/>
              </w:rPr>
            </w:pPr>
            <w:r w:rsidRPr="00C651AF">
              <w:rPr>
                <w:rFonts w:ascii="Arial" w:hAnsi="Arial" w:cs="Arial"/>
                <w:lang w:val="en-US"/>
              </w:rPr>
              <w:t>Physical Affection, Verbal Affection, Presence/Absence of Emotional Support, Open/Closed Communication</w:t>
            </w:r>
          </w:p>
        </w:tc>
        <w:tc>
          <w:tcPr>
            <w:tcW w:w="3276" w:type="dxa"/>
          </w:tcPr>
          <w:p w14:paraId="2A1EA5C9" w14:textId="2E142047" w:rsidR="004D295B" w:rsidRPr="00C651AF" w:rsidRDefault="004D295B" w:rsidP="00E03083">
            <w:pPr>
              <w:spacing w:line="360" w:lineRule="auto"/>
              <w:jc w:val="both"/>
              <w:rPr>
                <w:rFonts w:ascii="Arial" w:hAnsi="Arial" w:cs="Arial"/>
                <w:lang w:val="en-US"/>
              </w:rPr>
            </w:pPr>
            <w:r w:rsidRPr="00C651AF">
              <w:rPr>
                <w:rFonts w:ascii="Arial" w:hAnsi="Arial" w:cs="Arial"/>
                <w:lang w:val="en-US"/>
              </w:rPr>
              <w:t>Explore the type of emotional relationship with parents or caregivers, and its emotional impact on the interviewees.</w:t>
            </w:r>
          </w:p>
        </w:tc>
      </w:tr>
      <w:tr w:rsidR="004D295B" w:rsidRPr="00E03083" w14:paraId="0BD22955" w14:textId="77777777" w:rsidTr="004D295B">
        <w:tc>
          <w:tcPr>
            <w:tcW w:w="1980" w:type="dxa"/>
          </w:tcPr>
          <w:p w14:paraId="24A60F30" w14:textId="030E032C" w:rsidR="004D295B" w:rsidRPr="00C651AF" w:rsidRDefault="004D295B" w:rsidP="00E03083">
            <w:pPr>
              <w:spacing w:line="360" w:lineRule="auto"/>
              <w:jc w:val="both"/>
              <w:rPr>
                <w:rFonts w:ascii="Arial" w:hAnsi="Arial" w:cs="Arial"/>
                <w:lang w:val="en-US"/>
              </w:rPr>
            </w:pPr>
            <w:r w:rsidRPr="00C651AF">
              <w:rPr>
                <w:rFonts w:ascii="Arial" w:hAnsi="Arial" w:cs="Arial"/>
                <w:lang w:val="en-US"/>
              </w:rPr>
              <w:t>Emotional Support during Childhood</w:t>
            </w:r>
          </w:p>
        </w:tc>
        <w:tc>
          <w:tcPr>
            <w:tcW w:w="3685" w:type="dxa"/>
          </w:tcPr>
          <w:p w14:paraId="760CB9CC" w14:textId="797B9535" w:rsidR="004D295B" w:rsidRPr="00C651AF" w:rsidRDefault="004D295B" w:rsidP="00E03083">
            <w:pPr>
              <w:spacing w:line="360" w:lineRule="auto"/>
              <w:jc w:val="both"/>
              <w:rPr>
                <w:rFonts w:ascii="Arial" w:hAnsi="Arial" w:cs="Arial"/>
                <w:lang w:val="en-US"/>
              </w:rPr>
            </w:pPr>
            <w:r w:rsidRPr="00C651AF">
              <w:rPr>
                <w:rFonts w:ascii="Arial" w:hAnsi="Arial" w:cs="Arial"/>
                <w:lang w:val="en-US"/>
              </w:rPr>
              <w:t>Support in critical moments, Lack of support, Impact on mental health</w:t>
            </w:r>
          </w:p>
        </w:tc>
        <w:tc>
          <w:tcPr>
            <w:tcW w:w="3276" w:type="dxa"/>
          </w:tcPr>
          <w:p w14:paraId="6140BE52" w14:textId="495539DA" w:rsidR="004D295B" w:rsidRPr="00C651AF" w:rsidRDefault="004D295B" w:rsidP="00E03083">
            <w:pPr>
              <w:spacing w:line="360" w:lineRule="auto"/>
              <w:jc w:val="both"/>
              <w:rPr>
                <w:rFonts w:ascii="Arial" w:hAnsi="Arial" w:cs="Arial"/>
                <w:lang w:val="en-US"/>
              </w:rPr>
            </w:pPr>
            <w:r w:rsidRPr="00C651AF">
              <w:rPr>
                <w:rFonts w:ascii="Arial" w:hAnsi="Arial" w:cs="Arial"/>
                <w:lang w:val="en-US"/>
              </w:rPr>
              <w:t>Determine if the interviewees received emotional support in key moments and how it influenced their mental health.</w:t>
            </w:r>
          </w:p>
        </w:tc>
      </w:tr>
      <w:tr w:rsidR="004D295B" w:rsidRPr="00E03083" w14:paraId="3053AF6E" w14:textId="77777777" w:rsidTr="004D295B">
        <w:tc>
          <w:tcPr>
            <w:tcW w:w="1980" w:type="dxa"/>
          </w:tcPr>
          <w:p w14:paraId="188857AE" w14:textId="2B6C3841" w:rsidR="004D295B" w:rsidRPr="00C651AF" w:rsidRDefault="004D295B" w:rsidP="00E03083">
            <w:pPr>
              <w:spacing w:line="360" w:lineRule="auto"/>
              <w:jc w:val="both"/>
              <w:rPr>
                <w:rFonts w:ascii="Arial" w:hAnsi="Arial" w:cs="Arial"/>
                <w:lang w:val="en-US"/>
              </w:rPr>
            </w:pPr>
            <w:r w:rsidRPr="00C651AF">
              <w:rPr>
                <w:rFonts w:ascii="Arial" w:hAnsi="Arial" w:cs="Arial"/>
                <w:lang w:val="en-US"/>
              </w:rPr>
              <w:lastRenderedPageBreak/>
              <w:t>Boundaries and Rules in Parenting</w:t>
            </w:r>
          </w:p>
        </w:tc>
        <w:tc>
          <w:tcPr>
            <w:tcW w:w="3685" w:type="dxa"/>
          </w:tcPr>
          <w:p w14:paraId="104F92F0" w14:textId="38ABF53A" w:rsidR="004D295B" w:rsidRPr="00C651AF" w:rsidRDefault="004D295B" w:rsidP="00E03083">
            <w:pPr>
              <w:spacing w:line="360" w:lineRule="auto"/>
              <w:jc w:val="both"/>
              <w:rPr>
                <w:rFonts w:ascii="Arial" w:hAnsi="Arial" w:cs="Arial"/>
                <w:lang w:val="en-US"/>
              </w:rPr>
            </w:pPr>
            <w:r w:rsidRPr="00C651AF">
              <w:rPr>
                <w:rFonts w:ascii="Arial" w:hAnsi="Arial" w:cs="Arial"/>
                <w:lang w:val="en-US"/>
              </w:rPr>
              <w:t>Strict Limits, Flexible/Nonexistent, Consequences of Lack of Limits</w:t>
            </w:r>
          </w:p>
        </w:tc>
        <w:tc>
          <w:tcPr>
            <w:tcW w:w="3276" w:type="dxa"/>
          </w:tcPr>
          <w:p w14:paraId="57C4B4AA" w14:textId="075BAB0E" w:rsidR="004D295B" w:rsidRPr="00C651AF" w:rsidRDefault="004D295B" w:rsidP="00E03083">
            <w:pPr>
              <w:spacing w:line="360" w:lineRule="auto"/>
              <w:jc w:val="both"/>
              <w:rPr>
                <w:rFonts w:ascii="Arial" w:hAnsi="Arial" w:cs="Arial"/>
                <w:lang w:val="en-US"/>
              </w:rPr>
            </w:pPr>
            <w:r w:rsidRPr="00C651AF">
              <w:rPr>
                <w:rFonts w:ascii="Arial" w:hAnsi="Arial" w:cs="Arial"/>
                <w:lang w:val="en-US"/>
              </w:rPr>
              <w:t>Examine the limits and rules in childhood, and how they affected the development of the interviewees.</w:t>
            </w:r>
          </w:p>
        </w:tc>
      </w:tr>
      <w:tr w:rsidR="004D295B" w:rsidRPr="00E03083" w14:paraId="6524CCD8" w14:textId="77777777" w:rsidTr="004D295B">
        <w:tc>
          <w:tcPr>
            <w:tcW w:w="1980" w:type="dxa"/>
          </w:tcPr>
          <w:p w14:paraId="157DE85A" w14:textId="4529F77C" w:rsidR="004D295B" w:rsidRPr="00C651AF" w:rsidRDefault="004D295B" w:rsidP="00E03083">
            <w:pPr>
              <w:spacing w:line="360" w:lineRule="auto"/>
              <w:jc w:val="both"/>
              <w:rPr>
                <w:rFonts w:ascii="Arial" w:hAnsi="Arial" w:cs="Arial"/>
                <w:lang w:val="en-US"/>
              </w:rPr>
            </w:pPr>
            <w:r w:rsidRPr="00C651AF">
              <w:rPr>
                <w:rFonts w:ascii="Arial" w:hAnsi="Arial" w:cs="Arial"/>
                <w:lang w:val="en-US"/>
              </w:rPr>
              <w:t>Impact on Current Mental Health</w:t>
            </w:r>
            <w:r w:rsidRPr="00C651AF">
              <w:rPr>
                <w:rFonts w:ascii="Arial" w:hAnsi="Arial" w:cs="Arial"/>
                <w:lang w:val="en-US"/>
              </w:rPr>
              <w:br/>
            </w:r>
          </w:p>
        </w:tc>
        <w:tc>
          <w:tcPr>
            <w:tcW w:w="3685" w:type="dxa"/>
          </w:tcPr>
          <w:p w14:paraId="46DC337D" w14:textId="1FD4902E" w:rsidR="004D295B" w:rsidRPr="00C651AF" w:rsidRDefault="004D295B" w:rsidP="00E03083">
            <w:pPr>
              <w:spacing w:line="360" w:lineRule="auto"/>
              <w:jc w:val="both"/>
              <w:rPr>
                <w:rFonts w:ascii="Arial" w:hAnsi="Arial" w:cs="Arial"/>
                <w:lang w:val="en-US"/>
              </w:rPr>
            </w:pPr>
            <w:r w:rsidRPr="00C651AF">
              <w:rPr>
                <w:rFonts w:ascii="Arial" w:hAnsi="Arial" w:cs="Arial"/>
                <w:lang w:val="en-US"/>
              </w:rPr>
              <w:t>Anxiety, Depression, Resilience, Unresolved Conflicts</w:t>
            </w:r>
          </w:p>
        </w:tc>
        <w:tc>
          <w:tcPr>
            <w:tcW w:w="3276" w:type="dxa"/>
          </w:tcPr>
          <w:p w14:paraId="08B00E64" w14:textId="28FCBC13" w:rsidR="004D295B" w:rsidRPr="00C651AF" w:rsidRDefault="004D295B" w:rsidP="00E03083">
            <w:pPr>
              <w:spacing w:line="360" w:lineRule="auto"/>
              <w:jc w:val="both"/>
              <w:rPr>
                <w:rFonts w:ascii="Arial" w:hAnsi="Arial" w:cs="Arial"/>
                <w:lang w:val="en-US"/>
              </w:rPr>
            </w:pPr>
            <w:r w:rsidRPr="00C651AF">
              <w:rPr>
                <w:rFonts w:ascii="Arial" w:hAnsi="Arial" w:cs="Arial"/>
                <w:lang w:val="en-US"/>
              </w:rPr>
              <w:t>Analyze how parenting styles and family experiences influence current mental health.</w:t>
            </w:r>
          </w:p>
        </w:tc>
      </w:tr>
      <w:tr w:rsidR="004D295B" w:rsidRPr="00E03083" w14:paraId="573AEDFF" w14:textId="77777777" w:rsidTr="004D295B">
        <w:tc>
          <w:tcPr>
            <w:tcW w:w="1980" w:type="dxa"/>
          </w:tcPr>
          <w:p w14:paraId="4FD3755A" w14:textId="0B8BB920" w:rsidR="004D295B" w:rsidRPr="00C651AF" w:rsidRDefault="004D295B" w:rsidP="00E03083">
            <w:pPr>
              <w:spacing w:line="360" w:lineRule="auto"/>
              <w:jc w:val="both"/>
              <w:rPr>
                <w:rFonts w:ascii="Arial" w:hAnsi="Arial" w:cs="Arial"/>
                <w:lang w:val="en-US"/>
              </w:rPr>
            </w:pPr>
            <w:r w:rsidRPr="00C651AF">
              <w:rPr>
                <w:rFonts w:ascii="Arial" w:hAnsi="Arial" w:cs="Arial"/>
                <w:lang w:val="en-US"/>
              </w:rPr>
              <w:t>Coping Resources and Strategies</w:t>
            </w:r>
          </w:p>
        </w:tc>
        <w:tc>
          <w:tcPr>
            <w:tcW w:w="3685" w:type="dxa"/>
          </w:tcPr>
          <w:p w14:paraId="713D7BAE" w14:textId="44DB0639" w:rsidR="004D295B" w:rsidRPr="00C651AF" w:rsidRDefault="004D295B" w:rsidP="00E03083">
            <w:pPr>
              <w:spacing w:line="360" w:lineRule="auto"/>
              <w:jc w:val="both"/>
              <w:rPr>
                <w:rFonts w:ascii="Arial" w:hAnsi="Arial" w:cs="Arial"/>
                <w:lang w:val="en-US"/>
              </w:rPr>
            </w:pPr>
            <w:r w:rsidRPr="00C651AF">
              <w:rPr>
                <w:rFonts w:ascii="Arial" w:hAnsi="Arial" w:cs="Arial"/>
                <w:lang w:val="en-US"/>
              </w:rPr>
              <w:t>Self-Sufficiency, Mentalization, Support Networks, Hobbies</w:t>
            </w:r>
          </w:p>
        </w:tc>
        <w:tc>
          <w:tcPr>
            <w:tcW w:w="3276" w:type="dxa"/>
          </w:tcPr>
          <w:p w14:paraId="5EBEC290" w14:textId="1DBCE2D2" w:rsidR="004D295B" w:rsidRPr="00C651AF" w:rsidRDefault="004D295B" w:rsidP="00E03083">
            <w:pPr>
              <w:spacing w:line="360" w:lineRule="auto"/>
              <w:jc w:val="both"/>
              <w:rPr>
                <w:rFonts w:ascii="Arial" w:hAnsi="Arial" w:cs="Arial"/>
                <w:lang w:val="en-US"/>
              </w:rPr>
            </w:pPr>
            <w:r w:rsidRPr="00C651AF">
              <w:rPr>
                <w:rFonts w:ascii="Arial" w:hAnsi="Arial" w:cs="Arial"/>
                <w:lang w:val="en-US"/>
              </w:rPr>
              <w:t>Identify the strategies used to cope with stress and how they developed resilience.</w:t>
            </w:r>
          </w:p>
        </w:tc>
      </w:tr>
      <w:tr w:rsidR="004D295B" w:rsidRPr="00E03083" w14:paraId="5B178E24" w14:textId="77777777" w:rsidTr="004D295B">
        <w:tc>
          <w:tcPr>
            <w:tcW w:w="1980" w:type="dxa"/>
          </w:tcPr>
          <w:p w14:paraId="553D13C6" w14:textId="7DE3CEB3" w:rsidR="004D295B" w:rsidRPr="00C651AF" w:rsidRDefault="004D295B" w:rsidP="00E03083">
            <w:pPr>
              <w:spacing w:line="360" w:lineRule="auto"/>
              <w:jc w:val="both"/>
              <w:rPr>
                <w:rFonts w:ascii="Arial" w:hAnsi="Arial" w:cs="Arial"/>
                <w:lang w:val="en-US"/>
              </w:rPr>
            </w:pPr>
            <w:r w:rsidRPr="00C651AF">
              <w:rPr>
                <w:rFonts w:ascii="Arial" w:hAnsi="Arial" w:cs="Arial"/>
                <w:lang w:val="en-US"/>
              </w:rPr>
              <w:t>Significant Experiences</w:t>
            </w:r>
          </w:p>
        </w:tc>
        <w:tc>
          <w:tcPr>
            <w:tcW w:w="3685" w:type="dxa"/>
          </w:tcPr>
          <w:p w14:paraId="7E7763A5" w14:textId="6C982D6D" w:rsidR="004D295B" w:rsidRPr="00C651AF" w:rsidRDefault="004D295B" w:rsidP="00E03083">
            <w:pPr>
              <w:spacing w:line="360" w:lineRule="auto"/>
              <w:jc w:val="both"/>
              <w:rPr>
                <w:rFonts w:ascii="Arial" w:hAnsi="Arial" w:cs="Arial"/>
                <w:lang w:val="en-US"/>
              </w:rPr>
            </w:pPr>
            <w:r w:rsidRPr="00C651AF">
              <w:rPr>
                <w:rFonts w:ascii="Arial" w:hAnsi="Arial" w:cs="Arial"/>
                <w:lang w:val="en-US"/>
              </w:rPr>
              <w:t>Conflicts over Limits, Punishments, Family Changes</w:t>
            </w:r>
          </w:p>
        </w:tc>
        <w:tc>
          <w:tcPr>
            <w:tcW w:w="3276" w:type="dxa"/>
          </w:tcPr>
          <w:p w14:paraId="45369C50" w14:textId="54B987B6" w:rsidR="004D295B" w:rsidRPr="00C651AF" w:rsidRDefault="004D295B" w:rsidP="00E03083">
            <w:pPr>
              <w:spacing w:line="360" w:lineRule="auto"/>
              <w:jc w:val="both"/>
              <w:rPr>
                <w:rFonts w:ascii="Arial" w:hAnsi="Arial" w:cs="Arial"/>
                <w:lang w:val="en-US"/>
              </w:rPr>
            </w:pPr>
            <w:r w:rsidRPr="00C651AF">
              <w:rPr>
                <w:rFonts w:ascii="Arial" w:hAnsi="Arial" w:cs="Arial"/>
                <w:lang w:val="en-US"/>
              </w:rPr>
              <w:t>Review significant experiences in the relationship with parents, such as conflicts and family changes.</w:t>
            </w:r>
          </w:p>
        </w:tc>
      </w:tr>
    </w:tbl>
    <w:p w14:paraId="58B7E770" w14:textId="6498DBDF" w:rsidR="004815AB" w:rsidRPr="00C651AF" w:rsidRDefault="004815AB" w:rsidP="00E03083">
      <w:pPr>
        <w:spacing w:after="240" w:line="360" w:lineRule="auto"/>
        <w:ind w:firstLine="709"/>
        <w:jc w:val="both"/>
        <w:rPr>
          <w:rFonts w:ascii="Arial" w:hAnsi="Arial" w:cs="Arial"/>
          <w:lang w:val="en-US"/>
        </w:rPr>
      </w:pPr>
    </w:p>
    <w:p w14:paraId="2236A415" w14:textId="37CB718F" w:rsidR="004815AB" w:rsidRPr="00C651AF" w:rsidRDefault="004815AB" w:rsidP="00E03083">
      <w:pPr>
        <w:spacing w:after="240" w:line="360" w:lineRule="auto"/>
        <w:ind w:firstLine="709"/>
        <w:jc w:val="both"/>
        <w:rPr>
          <w:rFonts w:ascii="Arial" w:hAnsi="Arial" w:cs="Arial"/>
          <w:b/>
          <w:bCs/>
          <w:lang w:val="en-US"/>
        </w:rPr>
      </w:pPr>
      <w:r w:rsidRPr="00C651AF">
        <w:rPr>
          <w:rFonts w:ascii="Arial" w:hAnsi="Arial" w:cs="Arial"/>
          <w:b/>
          <w:bCs/>
          <w:lang w:val="en-US"/>
        </w:rPr>
        <w:t>Results</w:t>
      </w:r>
    </w:p>
    <w:p w14:paraId="25417ECA"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The thematic and content analysis made it possible to group the units of analysis based on the categories and themes proposed in Table 2; the corresponding verbatim quotes from the 28 participants, according to the reviewed transcripts, are included.</w:t>
      </w:r>
    </w:p>
    <w:p w14:paraId="5CA9D7F5" w14:textId="5A7A5BC6" w:rsidR="004815AB" w:rsidRPr="00C651AF" w:rsidRDefault="004815AB" w:rsidP="00E03083">
      <w:pPr>
        <w:numPr>
          <w:ilvl w:val="0"/>
          <w:numId w:val="3"/>
        </w:numPr>
        <w:tabs>
          <w:tab w:val="num" w:pos="720"/>
        </w:tabs>
        <w:spacing w:after="240" w:line="360" w:lineRule="auto"/>
        <w:ind w:firstLine="709"/>
        <w:jc w:val="both"/>
        <w:rPr>
          <w:rFonts w:ascii="Arial" w:hAnsi="Arial" w:cs="Arial"/>
          <w:lang w:val="en-US"/>
        </w:rPr>
      </w:pPr>
      <w:r w:rsidRPr="00C651AF">
        <w:rPr>
          <w:rFonts w:ascii="Arial" w:hAnsi="Arial" w:cs="Arial"/>
          <w:lang w:val="en-US"/>
        </w:rPr>
        <w:t>Parenting Styles: The parenting styles experienced by the participants ranged from authoritarianism and overprotection to permissive and neglectful approaches. Some experienced strict control by their parents, while others enjoyed more freedom, albeit sometimes with a lack of structure. The most restrictive styles generated conflicts, while the more permissive or distant ones were perceived as lacking in guidance, as can be seen in the following units of analysis:</w:t>
      </w:r>
    </w:p>
    <w:p w14:paraId="2B96F35A"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lastRenderedPageBreak/>
        <w:t>“My mother was very strict, I always had to ask for permission for everything and if I didn't, there were punishments”.</w:t>
      </w:r>
    </w:p>
    <w:p w14:paraId="24BEDF99"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father was not very present at home, so my mother was the one who imposed all the rules”.</w:t>
      </w:r>
    </w:p>
    <w:p w14:paraId="3FE714DF"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parents let me do whatever I wanted, there were not many rules at home, but sometimes I felt they didn't care about what I did”.</w:t>
      </w:r>
    </w:p>
    <w:p w14:paraId="7E690F16"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father was very authoritarian, he wouldn't let me go out without his permission and “I always had to meet his expectations”.</w:t>
      </w:r>
    </w:p>
    <w:p w14:paraId="5FAC2131"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would say it was a democratic and neglectful parenting style, my parents were not that firm, but they always showed us a lot of love and affection”.</w:t>
      </w:r>
    </w:p>
    <w:p w14:paraId="709ABF8E"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“It was an overprotective upbringing, because my mother took care of me a lot when I got seriously ill”.</w:t>
      </w:r>
    </w:p>
    <w:p w14:paraId="506BD208"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would take it as distant, not neglectful, but distant. The limits were very flexible”.</w:t>
      </w:r>
    </w:p>
    <w:p w14:paraId="1E55030E"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“In my family, freedom has always been given, but with the responsibility that comes with making decisions”.</w:t>
      </w:r>
    </w:p>
    <w:p w14:paraId="3C918FE8"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parents were not that strict, but they always taught me the importance of discipline.</w:t>
      </w:r>
    </w:p>
    <w:p w14:paraId="6A8CD0E7"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“They were overprotective, always concerned about my safety, sometimes too much”.</w:t>
      </w:r>
    </w:p>
    <w:p w14:paraId="5064EF98"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“At home, the rules were clear, but there were no excessive punishments, only a lot of communication”.</w:t>
      </w:r>
    </w:p>
    <w:p w14:paraId="7ACEC444" w14:textId="57B8320D" w:rsidR="004815AB" w:rsidRPr="00C651AF" w:rsidRDefault="004815AB" w:rsidP="00E03083">
      <w:pPr>
        <w:spacing w:after="240" w:line="360" w:lineRule="auto"/>
        <w:ind w:left="708" w:firstLine="709"/>
        <w:jc w:val="both"/>
        <w:rPr>
          <w:rFonts w:ascii="Arial" w:hAnsi="Arial" w:cs="Arial"/>
          <w:i/>
          <w:iCs/>
          <w:lang w:val="en-US"/>
        </w:rPr>
      </w:pPr>
      <w:r w:rsidRPr="00C651AF">
        <w:rPr>
          <w:rFonts w:ascii="Arial" w:hAnsi="Arial" w:cs="Arial"/>
          <w:i/>
          <w:iCs/>
          <w:lang w:val="en-US"/>
        </w:rPr>
        <w:t>“My father was authoritarian, I had to obey without questioning”.</w:t>
      </w:r>
    </w:p>
    <w:p w14:paraId="32CAC9D3" w14:textId="609B3B9A" w:rsidR="004815AB" w:rsidRPr="00C651AF" w:rsidRDefault="004815AB" w:rsidP="00E03083">
      <w:pPr>
        <w:numPr>
          <w:ilvl w:val="0"/>
          <w:numId w:val="3"/>
        </w:numPr>
        <w:tabs>
          <w:tab w:val="num" w:pos="720"/>
        </w:tabs>
        <w:spacing w:after="240" w:line="360" w:lineRule="auto"/>
        <w:ind w:firstLine="709"/>
        <w:jc w:val="both"/>
        <w:rPr>
          <w:rFonts w:ascii="Arial" w:hAnsi="Arial" w:cs="Arial"/>
          <w:lang w:val="en-US"/>
        </w:rPr>
      </w:pPr>
      <w:r w:rsidRPr="00C651AF">
        <w:rPr>
          <w:rFonts w:ascii="Arial" w:hAnsi="Arial" w:cs="Arial"/>
          <w:lang w:val="en-US"/>
        </w:rPr>
        <w:t>Emotional Relationship: The emotional relationship with parents was diverse; for some, the emotional closeness with their mothers provided strong support, while relationships with fathers were often more distant and less affectionate. This difference between the emotional closeness with one parent and the distance with the other was a recurring theme in several narratives.</w:t>
      </w:r>
    </w:p>
    <w:p w14:paraId="470E7E8E"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lastRenderedPageBreak/>
        <w:t>"I've always had a very close relationship with my mom, she has always been affectionate with me."</w:t>
      </w:r>
    </w:p>
    <w:p w14:paraId="4AC75678" w14:textId="130F2516"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dad was never very affectionate, but it was different with my mom, she always hugged me and told me she loved me."</w:t>
      </w:r>
    </w:p>
    <w:p w14:paraId="12A99D0F" w14:textId="29A57006"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relationship with my parents was complicated, especially with my dad, there wasn't much communication with him."</w:t>
      </w:r>
    </w:p>
    <w:p w14:paraId="479DD336" w14:textId="3B7F032D"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mom always told me she loved me, but my dad wasn't one to express emotions, he was always more distant."</w:t>
      </w:r>
    </w:p>
    <w:p w14:paraId="249FE4C6" w14:textId="2F616CF6"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parents were always very affectionate, although there were certain inconsistencies in communication."</w:t>
      </w:r>
    </w:p>
    <w:p w14:paraId="7F913681" w14:textId="6790447A"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can't say there was much affection between my mom and I, she was always very busy."</w:t>
      </w:r>
    </w:p>
    <w:p w14:paraId="39FA5A42" w14:textId="4ED940A1"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"In terms of affection, I'd say it was distant, I didn't receive much emotional expression."</w:t>
      </w:r>
    </w:p>
    <w:p w14:paraId="3AF2935F" w14:textId="04CFFBC5"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parents were always present, but my dad was less affectionate than my mom."</w:t>
      </w:r>
    </w:p>
    <w:p w14:paraId="7C54F403" w14:textId="4DD68D2B"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always had a good emotional relationship with my mom, she gave me a lot of support."</w:t>
      </w:r>
    </w:p>
    <w:p w14:paraId="0FC70A99" w14:textId="0D727DE8"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"It was more difficult with my dad, he didn't express much affection, but we knew he loved us."</w:t>
      </w:r>
    </w:p>
    <w:p w14:paraId="107F8588" w14:textId="31B53535"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relationship with my mom was very affectionate, although with my dad it was more distant."</w:t>
      </w:r>
    </w:p>
    <w:p w14:paraId="28AD78EC" w14:textId="1F9E21B3" w:rsidR="004815AB"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felt more emotionally connected to my dad than to my mom."</w:t>
      </w:r>
    </w:p>
    <w:p w14:paraId="3256C5AA" w14:textId="77777777" w:rsidR="004D295B" w:rsidRPr="00C651AF" w:rsidRDefault="004D295B" w:rsidP="00E03083">
      <w:pPr>
        <w:spacing w:line="360" w:lineRule="auto"/>
        <w:ind w:left="708" w:firstLine="709"/>
        <w:jc w:val="both"/>
        <w:rPr>
          <w:rFonts w:ascii="Arial" w:hAnsi="Arial" w:cs="Arial"/>
          <w:i/>
          <w:iCs/>
          <w:lang w:val="en-US"/>
        </w:rPr>
      </w:pPr>
    </w:p>
    <w:p w14:paraId="4AC6FDD7" w14:textId="77777777" w:rsidR="004815AB" w:rsidRPr="00C651AF" w:rsidRDefault="004815AB" w:rsidP="00E03083">
      <w:pPr>
        <w:numPr>
          <w:ilvl w:val="0"/>
          <w:numId w:val="3"/>
        </w:numPr>
        <w:tabs>
          <w:tab w:val="num" w:pos="720"/>
        </w:tabs>
        <w:spacing w:after="240" w:line="360" w:lineRule="auto"/>
        <w:ind w:firstLine="709"/>
        <w:jc w:val="both"/>
        <w:rPr>
          <w:rFonts w:ascii="Arial" w:hAnsi="Arial" w:cs="Arial"/>
          <w:i/>
          <w:iCs/>
          <w:lang w:val="en-US"/>
        </w:rPr>
      </w:pPr>
      <w:r w:rsidRPr="00C651AF">
        <w:rPr>
          <w:rFonts w:ascii="Arial" w:hAnsi="Arial" w:cs="Arial"/>
          <w:lang w:val="en-US"/>
        </w:rPr>
        <w:t>Emotional Support: Emotional support also varied significantly, as while some participants felt emotionally supported by their mothers, others noticed a lack of such support, especially from their fathers. In some cases, this lack of support resulted in long-term emotional issues, such as emotional dependency or difficulty trusting others.</w:t>
      </w:r>
    </w:p>
    <w:p w14:paraId="663218C0" w14:textId="57D2BDC4"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"When I had problems at school, my mom was always there to listen and give me her support."</w:t>
      </w:r>
    </w:p>
    <w:p w14:paraId="4EC2259C" w14:textId="77777777" w:rsidR="00117480"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lastRenderedPageBreak/>
        <w:t>"In difficult moments, my dad was not someone I could turn to for emotional support."</w:t>
      </w:r>
    </w:p>
    <w:p w14:paraId="72C76B28" w14:textId="7781EF31"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parents were never very good at providing emotional support, I had to learn to deal with my problems on my own."</w:t>
      </w:r>
    </w:p>
    <w:p w14:paraId="5B3E90E0"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"I've always felt that my mom supported me emotionally, but my dad was not involved in that aspect."</w:t>
      </w:r>
    </w:p>
    <w:p w14:paraId="02F4A5FB"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parents were always there for me emotionally, especially my mom."</w:t>
      </w:r>
    </w:p>
    <w:p w14:paraId="5662010D"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didn't feel much emotional support from my mom, she was more focused on the physical and academic."</w:t>
      </w:r>
    </w:p>
    <w:p w14:paraId="4D68BB70"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emotional support was minimal, which caused me many problems with emotional dependency."</w:t>
      </w:r>
    </w:p>
    <w:p w14:paraId="04538C54"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"They have always supported me in what I needed, although there were times when it was difficult to trust them."</w:t>
      </w:r>
    </w:p>
    <w:p w14:paraId="32122185"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mom was always my greatest emotional support, she understood my problems better than anyone."</w:t>
      </w:r>
    </w:p>
    <w:p w14:paraId="14BAAF65"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"In difficult times, I was always able to count on my parents, especially my mom."</w:t>
      </w:r>
    </w:p>
    <w:p w14:paraId="2AB997A7"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emotional support at home was limited, but I managed on my own."</w:t>
      </w:r>
    </w:p>
    <w:p w14:paraId="2BECDF7A" w14:textId="40D44721" w:rsidR="004815AB"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mom always supported me, but I felt I couldn't talk about everything with her."</w:t>
      </w:r>
    </w:p>
    <w:p w14:paraId="605E0B8C" w14:textId="77777777" w:rsidR="004D295B" w:rsidRPr="00C651AF" w:rsidRDefault="004D295B" w:rsidP="00E03083">
      <w:pPr>
        <w:spacing w:line="360" w:lineRule="auto"/>
        <w:ind w:left="708" w:firstLine="709"/>
        <w:jc w:val="both"/>
        <w:rPr>
          <w:rFonts w:ascii="Arial" w:hAnsi="Arial" w:cs="Arial"/>
          <w:i/>
          <w:iCs/>
          <w:lang w:val="en-US"/>
        </w:rPr>
      </w:pPr>
    </w:p>
    <w:p w14:paraId="72AAB431" w14:textId="7BD8F3BA" w:rsidR="004815AB" w:rsidRPr="00C651AF" w:rsidRDefault="004815AB" w:rsidP="00E03083">
      <w:pPr>
        <w:numPr>
          <w:ilvl w:val="0"/>
          <w:numId w:val="3"/>
        </w:numPr>
        <w:tabs>
          <w:tab w:val="num" w:pos="720"/>
        </w:tabs>
        <w:spacing w:after="240" w:line="360" w:lineRule="auto"/>
        <w:ind w:firstLine="709"/>
        <w:jc w:val="both"/>
        <w:rPr>
          <w:rFonts w:ascii="Arial" w:hAnsi="Arial" w:cs="Arial"/>
          <w:lang w:val="en-US"/>
        </w:rPr>
      </w:pPr>
      <w:r w:rsidRPr="00C651AF">
        <w:rPr>
          <w:rFonts w:ascii="Arial" w:hAnsi="Arial" w:cs="Arial"/>
          <w:lang w:val="en-US"/>
        </w:rPr>
        <w:t>Limits and Norms: The application of limits and norms was another crucial theme. Some participants experienced strict and clear rules that provided them with structure, while others experienced more flexible limits or, in some cases, a lack of supervision. While rigid rules sometimes caused tensions, many of those who grew up with flexible limits felt that this provided them with greater personal responsibility.</w:t>
      </w:r>
    </w:p>
    <w:p w14:paraId="4DE2230E" w14:textId="350A995F"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"At my house, there were very strict rules, I always had to ask for permission to go out and had to comply with all the norms." </w:t>
      </w:r>
    </w:p>
    <w:p w14:paraId="27F45A47"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lastRenderedPageBreak/>
        <w:t>"My mom always set clear limits, but she gave me some freedom when she saw that I could handle it."</w:t>
      </w:r>
    </w:p>
    <w:p w14:paraId="72379545"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"There weren't many limits at home, I could do whatever I wanted and that sometimes made me feel disoriented."</w:t>
      </w:r>
    </w:p>
    <w:p w14:paraId="4CEB2C1E"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"There were always strict rules at my house, but they helped me be responsible and organized."</w:t>
      </w:r>
    </w:p>
    <w:p w14:paraId="5F98199C"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caregivers during adolescence set many limits, they were afraid I might make bad decisions."</w:t>
      </w:r>
    </w:p>
    <w:p w14:paraId="1C28C56B"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limits were always clear, I had curfews and rules about what I could do."</w:t>
      </w:r>
    </w:p>
    <w:p w14:paraId="7AA9EA12"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limits were flexible, but my parents gave me a lot of freedom in certain decisions."</w:t>
      </w:r>
    </w:p>
    <w:p w14:paraId="5791FB55"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parents set limits, but there was no close monitoring of them."</w:t>
      </w:r>
    </w:p>
    <w:p w14:paraId="2F6BA258"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parents were not very strict with the limits, but we always knew what was right."</w:t>
      </w:r>
    </w:p>
    <w:p w14:paraId="77FD2058"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"There were clear rules at home, but they gave me the freedom to be responsible for my actions."</w:t>
      </w:r>
    </w:p>
    <w:p w14:paraId="36983D04"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limits were flexible, there was always room for negotiation."</w:t>
      </w:r>
    </w:p>
    <w:p w14:paraId="7767B95B" w14:textId="4E232D93" w:rsidR="004815AB"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parents imposed many rules on me, but they always explained the reason behind each one."</w:t>
      </w:r>
    </w:p>
    <w:p w14:paraId="3C4A1007" w14:textId="77777777" w:rsidR="004D295B" w:rsidRPr="00C651AF" w:rsidRDefault="004D295B" w:rsidP="00E03083">
      <w:pPr>
        <w:spacing w:line="360" w:lineRule="auto"/>
        <w:ind w:left="708" w:firstLine="709"/>
        <w:jc w:val="both"/>
        <w:rPr>
          <w:rFonts w:ascii="Arial" w:hAnsi="Arial" w:cs="Arial"/>
          <w:i/>
          <w:iCs/>
          <w:lang w:val="en-US"/>
        </w:rPr>
      </w:pPr>
    </w:p>
    <w:p w14:paraId="3CA0ABA3" w14:textId="5FA4B642" w:rsidR="004815AB" w:rsidRPr="00C651AF" w:rsidRDefault="004815AB" w:rsidP="00E03083">
      <w:pPr>
        <w:numPr>
          <w:ilvl w:val="0"/>
          <w:numId w:val="3"/>
        </w:numPr>
        <w:tabs>
          <w:tab w:val="num" w:pos="720"/>
        </w:tabs>
        <w:spacing w:after="240" w:line="360" w:lineRule="auto"/>
        <w:ind w:firstLine="709"/>
        <w:jc w:val="both"/>
        <w:rPr>
          <w:rFonts w:ascii="Arial" w:hAnsi="Arial" w:cs="Arial"/>
          <w:lang w:val="en-US"/>
        </w:rPr>
      </w:pPr>
      <w:r w:rsidRPr="00C651AF">
        <w:rPr>
          <w:rFonts w:ascii="Arial" w:hAnsi="Arial" w:cs="Arial"/>
          <w:lang w:val="en-US"/>
        </w:rPr>
        <w:t>Impact on Mental Health: The lack of communication and excessive control within the family negatively impacted the mental health of several participants, according to their perception. Feelings of anxiety, stress, low self-esteem, and depression were common among those who lacked emotional support and family stability. Others noted that the lack of clear limits also affected their ability to organize and make decisions in adulthood.</w:t>
      </w:r>
    </w:p>
    <w:p w14:paraId="7F8BDE13"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fact that I couldn't talk to my dad caused me a lot of anxiety, especially during adolescence."</w:t>
      </w:r>
    </w:p>
    <w:p w14:paraId="1B638503"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mom's excessive control caused me a lot of stress, I felt like I could never meet her expectations."</w:t>
      </w:r>
    </w:p>
    <w:p w14:paraId="376D6F04"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lastRenderedPageBreak/>
        <w:t>"I think the lack of clear limits in my childhood has affected me, now I have trouble organizing myself and making decisions."</w:t>
      </w:r>
    </w:p>
    <w:p w14:paraId="3E08ED30"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self-esteem issues partly come from the distant relationship I had with my dad, I never felt good enough for him."</w:t>
      </w:r>
    </w:p>
    <w:p w14:paraId="0B5BF044"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"Definitely, the death of my parents had a big impact on my mental health."</w:t>
      </w:r>
    </w:p>
    <w:p w14:paraId="131E7CAD"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emotional disconnection from my mom affected my mental health a lot, especially during adolescence."</w:t>
      </w:r>
    </w:p>
    <w:p w14:paraId="44D31C5C"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lack of emotional support contributed to problems with self-esteem and emotional dependency."</w:t>
      </w:r>
    </w:p>
    <w:p w14:paraId="4655C311"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"In adolescence, I had a lot of anxiety about separating from my family to study outside."</w:t>
      </w:r>
    </w:p>
    <w:p w14:paraId="335D9D60"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lack of communication with my dad greatly affected my self-esteem and trust in others."</w:t>
      </w:r>
    </w:p>
    <w:p w14:paraId="2E0E4D4E"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developed a lot of anxiety due to the expectations my parents had for me."</w:t>
      </w:r>
    </w:p>
    <w:p w14:paraId="364AFAFC"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suffered from depression in adolescence, partly due to family conflicts."</w:t>
      </w:r>
    </w:p>
    <w:p w14:paraId="4429266F" w14:textId="42118C95" w:rsidR="004815AB"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felt a lot of pressure to comply with the norms of my family, which caused me stress."</w:t>
      </w:r>
    </w:p>
    <w:p w14:paraId="12DEDBDF" w14:textId="77777777" w:rsidR="004D295B" w:rsidRPr="00C651AF" w:rsidRDefault="004D295B" w:rsidP="00E03083">
      <w:pPr>
        <w:spacing w:line="360" w:lineRule="auto"/>
        <w:ind w:left="708" w:firstLine="709"/>
        <w:jc w:val="both"/>
        <w:rPr>
          <w:rFonts w:ascii="Arial" w:hAnsi="Arial" w:cs="Arial"/>
          <w:i/>
          <w:iCs/>
          <w:lang w:val="en-US"/>
        </w:rPr>
      </w:pPr>
    </w:p>
    <w:p w14:paraId="1CCB5277" w14:textId="4CE8EC73" w:rsidR="004815AB" w:rsidRPr="00C651AF" w:rsidRDefault="004815AB" w:rsidP="00E03083">
      <w:pPr>
        <w:numPr>
          <w:ilvl w:val="0"/>
          <w:numId w:val="3"/>
        </w:numPr>
        <w:tabs>
          <w:tab w:val="num" w:pos="720"/>
        </w:tabs>
        <w:spacing w:after="240" w:line="360" w:lineRule="auto"/>
        <w:ind w:firstLine="709"/>
        <w:jc w:val="both"/>
        <w:rPr>
          <w:rFonts w:ascii="Arial" w:hAnsi="Arial" w:cs="Arial"/>
          <w:lang w:val="en-US"/>
        </w:rPr>
      </w:pPr>
      <w:r w:rsidRPr="00C651AF">
        <w:rPr>
          <w:rFonts w:ascii="Arial" w:hAnsi="Arial" w:cs="Arial"/>
          <w:lang w:val="en-US"/>
        </w:rPr>
        <w:t>Coping Strategies: To manage stress and emotional difficulties, the participants claim they used various strategies, including the use of social support networks, such as friends, while others relied on activities like sports or personal organization to cope with stress. Self-sufficiency was a prominent strategy for those who did not feel they received enough support during their childhood.</w:t>
      </w:r>
    </w:p>
    <w:p w14:paraId="534703D8"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"When I feel stressed, I turn to my friends, they are my main support network."</w:t>
      </w:r>
    </w:p>
    <w:p w14:paraId="77D91F50"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"Sports have always been a way for me to deal with my problems, when I exercise I feel better."</w:t>
      </w:r>
    </w:p>
    <w:p w14:paraId="5FC83469"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lastRenderedPageBreak/>
        <w:t>"I have become very self-sufficient because I learned that I couldn't depend on anyone to solve my problems."</w:t>
      </w:r>
    </w:p>
    <w:p w14:paraId="5F2CAA1F"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approach problems in a mental way, I always try to rationalize what's happening to me so I don't get carried away by emotions."</w:t>
      </w:r>
    </w:p>
    <w:p w14:paraId="3476DB1E"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"Staying organized and planning my time has been key to managing stress."</w:t>
      </w:r>
    </w:p>
    <w:p w14:paraId="5EA3E65C"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way of coping with stress is to convince myself that things will be resolved."</w:t>
      </w:r>
    </w:p>
    <w:p w14:paraId="1B98ADEA"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support of my friends and getting closer to my mother have been my strategies."</w:t>
      </w:r>
    </w:p>
    <w:p w14:paraId="38F8004F"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"Talking to trusted people, like my long-time friend, helps me a lot."</w:t>
      </w:r>
    </w:p>
    <w:p w14:paraId="72D5DB7E"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"When I feel overwhelmed, I usually exercise, it's the only way to release stress."</w:t>
      </w:r>
    </w:p>
    <w:p w14:paraId="5870DF4E"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"Talking to friends has always been my way of facing difficulties."</w:t>
      </w:r>
    </w:p>
    <w:p w14:paraId="7384F696"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learned to rationalize my emotions so as not to be carried away by stress."</w:t>
      </w:r>
    </w:p>
    <w:p w14:paraId="777E2837" w14:textId="1920975B" w:rsidR="004815AB"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way of dealing with problems is to focus on my work, to keep myself busy."</w:t>
      </w:r>
    </w:p>
    <w:p w14:paraId="0404CD3F" w14:textId="77777777" w:rsidR="004D295B" w:rsidRPr="00C651AF" w:rsidRDefault="004D295B" w:rsidP="00E03083">
      <w:pPr>
        <w:spacing w:line="360" w:lineRule="auto"/>
        <w:ind w:left="708" w:firstLine="709"/>
        <w:jc w:val="both"/>
        <w:rPr>
          <w:rFonts w:ascii="Arial" w:hAnsi="Arial" w:cs="Arial"/>
          <w:i/>
          <w:iCs/>
          <w:lang w:val="en-US"/>
        </w:rPr>
      </w:pPr>
    </w:p>
    <w:p w14:paraId="1C52A643" w14:textId="719925BA" w:rsidR="004815AB" w:rsidRPr="00C651AF" w:rsidRDefault="004815AB" w:rsidP="00E03083">
      <w:pPr>
        <w:numPr>
          <w:ilvl w:val="0"/>
          <w:numId w:val="3"/>
        </w:numPr>
        <w:tabs>
          <w:tab w:val="num" w:pos="720"/>
        </w:tabs>
        <w:spacing w:after="240" w:line="360" w:lineRule="auto"/>
        <w:ind w:firstLine="709"/>
        <w:jc w:val="both"/>
        <w:rPr>
          <w:rFonts w:ascii="Arial" w:hAnsi="Arial" w:cs="Arial"/>
          <w:lang w:val="en-US"/>
        </w:rPr>
      </w:pPr>
      <w:r w:rsidRPr="00C651AF">
        <w:rPr>
          <w:rFonts w:ascii="Arial" w:hAnsi="Arial" w:cs="Arial"/>
          <w:lang w:val="en-US"/>
        </w:rPr>
        <w:t>Significant Experiences: Significant experiences, such as parental divorce, the death of a family member, or emotional abuse, deeply marked several participants. These experiences impacted both their family relationships and their emotional well-being and perception of adulthood. In some cases, these experiences resulted in greater resilience, while in others they left lasting emotional scars.</w:t>
      </w:r>
    </w:p>
    <w:p w14:paraId="65E40C30" w14:textId="0F25FB9E"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parents' divorce was an experience that completely changed the family dynamics, it greatly affected my relationship with my mom."</w:t>
      </w:r>
    </w:p>
    <w:p w14:paraId="50336BB0"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fact that my dad was not present during my childhood marked my life, I feel it would have been different if he had been there."</w:t>
      </w:r>
    </w:p>
    <w:p w14:paraId="70EDB995"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"I remember that my mom would physically punish me when I misbehaved, that emotionally affected me a lot."</w:t>
      </w:r>
    </w:p>
    <w:p w14:paraId="7D335D04"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lastRenderedPageBreak/>
        <w:t>"When my parents separated, everything changed. I felt lost and didn't know who to turn to."</w:t>
      </w:r>
    </w:p>
    <w:p w14:paraId="63F6C631"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passing of my mother was the most difficult experience of my life."</w:t>
      </w:r>
    </w:p>
    <w:p w14:paraId="311A5CB4"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"A heated fight with my mom, where we both physically hurt each other, marked our relationship."</w:t>
      </w:r>
    </w:p>
    <w:p w14:paraId="75551876"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"A fight between my parents when I was little affected me emotionally a lot."</w:t>
      </w:r>
    </w:p>
    <w:p w14:paraId="61C63B28"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"A sexual abuse I suffered as a child was an experience that has left its mark on me to this day."</w:t>
      </w:r>
    </w:p>
    <w:p w14:paraId="2D0598D9"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separation of my parents was a turning point in my life, everything changed after that."</w:t>
      </w:r>
    </w:p>
    <w:p w14:paraId="344985BC"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"An experience that marked me was when my dad had an accident, it brought us much closer together."</w:t>
      </w:r>
    </w:p>
    <w:p w14:paraId="46774071" w14:textId="77777777" w:rsidR="004815AB" w:rsidRPr="00C651AF"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"My parents' divorce affected my perception of marriage and relationships."</w:t>
      </w:r>
    </w:p>
    <w:p w14:paraId="56C8ADCF" w14:textId="606D8F0B" w:rsidR="004815AB" w:rsidRDefault="004815AB" w:rsidP="00E03083">
      <w:pPr>
        <w:spacing w:line="360" w:lineRule="auto"/>
        <w:ind w:left="708" w:firstLine="709"/>
        <w:jc w:val="both"/>
        <w:rPr>
          <w:rFonts w:ascii="Arial" w:hAnsi="Arial" w:cs="Arial"/>
          <w:i/>
          <w:iCs/>
          <w:lang w:val="en-US"/>
        </w:rPr>
      </w:pPr>
      <w:r w:rsidRPr="00C651AF">
        <w:rPr>
          <w:rFonts w:ascii="Arial" w:hAnsi="Arial" w:cs="Arial"/>
          <w:i/>
          <w:iCs/>
          <w:lang w:val="en-US"/>
        </w:rPr>
        <w:t>"The move to another country was a very difficult experience for me, I felt alone and disoriented."</w:t>
      </w:r>
    </w:p>
    <w:p w14:paraId="764A3122" w14:textId="77777777" w:rsidR="004D295B" w:rsidRPr="00C651AF" w:rsidRDefault="004D295B" w:rsidP="00E03083">
      <w:pPr>
        <w:spacing w:line="360" w:lineRule="auto"/>
        <w:ind w:left="708" w:firstLine="709"/>
        <w:jc w:val="both"/>
        <w:rPr>
          <w:rFonts w:ascii="Arial" w:hAnsi="Arial" w:cs="Arial"/>
          <w:i/>
          <w:iCs/>
          <w:lang w:val="en-US"/>
        </w:rPr>
      </w:pPr>
    </w:p>
    <w:p w14:paraId="1712DED2" w14:textId="7488F1C3"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These narratives show that family dynamics, parenting styles, and emotional experiences have influenced the psychological and emotional development of participants, as well as their strategies for facing challenges in adulthood.</w:t>
      </w:r>
    </w:p>
    <w:p w14:paraId="53BEACC2" w14:textId="34E29C0A"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Emerging themes of concern were identified, such as physical or emotional abuse, highlighting that children and adolescents who suffered from sexual, physical, or emotional abuse employed a variety of coping strategies, ranging from developing self-sufficiency and seeking external support, to silence and suppression of emotions. While some were able to find ways to overcome the trauma through support networks or therapy, others faced long-term emotional difficulties. The use of sports and other activities was an important strategy for managing stress. Overall, those who received emotional support from friends, therapists, or extended family members were able to develop greater resilience, while the lack of support and the internalization of trauma contributed to lasting mental health problems.</w:t>
      </w:r>
    </w:p>
    <w:p w14:paraId="519079ED" w14:textId="77777777" w:rsidR="004D295B" w:rsidRDefault="004D295B" w:rsidP="00E03083">
      <w:pPr>
        <w:spacing w:after="240" w:line="360" w:lineRule="auto"/>
        <w:ind w:firstLine="709"/>
        <w:jc w:val="both"/>
        <w:rPr>
          <w:rFonts w:ascii="Arial" w:hAnsi="Arial" w:cs="Arial"/>
          <w:b/>
          <w:bCs/>
          <w:lang w:val="en-US"/>
        </w:rPr>
      </w:pPr>
    </w:p>
    <w:p w14:paraId="620ED507" w14:textId="174BC9FC" w:rsidR="004815AB" w:rsidRPr="00C651AF" w:rsidRDefault="004815AB" w:rsidP="00E03083">
      <w:pPr>
        <w:spacing w:after="240" w:line="360" w:lineRule="auto"/>
        <w:ind w:firstLine="709"/>
        <w:jc w:val="both"/>
        <w:rPr>
          <w:rFonts w:ascii="Arial" w:hAnsi="Arial" w:cs="Arial"/>
          <w:b/>
          <w:bCs/>
          <w:lang w:val="en-US"/>
        </w:rPr>
      </w:pPr>
      <w:r w:rsidRPr="00C651AF">
        <w:rPr>
          <w:rFonts w:ascii="Arial" w:hAnsi="Arial" w:cs="Arial"/>
          <w:b/>
          <w:bCs/>
          <w:lang w:val="en-US"/>
        </w:rPr>
        <w:t>Conclusions</w:t>
      </w:r>
    </w:p>
    <w:p w14:paraId="6E0F66B3"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The analysis of parenting styles reveals a diversity of experiences ranging from authoritarianism and overprotection to more permissive and neglectful approaches. Participants who grew up in authoritarian and overprotective environments highlighted the conflicts arising from strict expectations and lack of freedom, while those who experienced a more permissive style mentioned the lack of structure and the feeling of emotional abandonment. This reflects that restrictive parenting styles can generate family tensions, while the lack of structure can leave children without clear guidance in their lives.</w:t>
      </w:r>
    </w:p>
    <w:p w14:paraId="5FE3D637"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In terms of emotional relationship, participants highlight the emotional closeness with their mothers as a constant element, while the relationship with their fathers is often described as more distant or less affectionate. Emotions are expressed unevenly between parents, generating differences in the emotional connection of the children. Participants who mentioned the lack of affection from their parents reported greater difficulties in establishing an emotional connection.</w:t>
      </w:r>
    </w:p>
    <w:p w14:paraId="429DD91E"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The emotional support received from parents was inconsistent. While some participants felt constant support, especially from their mothers, others describe a notable absence of emotional support, particularly from their fathers. The lack of support generated problems of emotional dependence and difficulties in dealing with emotional problems independently. Those who received adequate support reported a greater sense of security and support in difficult times.</w:t>
      </w:r>
    </w:p>
    <w:p w14:paraId="3C9F2545"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Regarding limits and rules, participants who lived in homes with clear and consistent rules stated that these provided them with a solid foundation to be responsible and organized. However, those who had more flexible or inconsistent limits expressed feelings of disorientation or lack of consistency in family discipline. The establishment of clear boundaries and flexibility in decision-making seem to have fostered a balance between responsibility and autonomy.</w:t>
      </w:r>
    </w:p>
    <w:p w14:paraId="4065ABF2"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lastRenderedPageBreak/>
        <w:t>The impact on the mental health of the participants is linked to family dynamics. Lack of communication and excessive control generated anxiety, stress, and low self-esteem in several participants, who mentioned that the expectations imposed by their parents or emotional disconnection deeply affected their psychological well-being. Unresolved emotional problems during childhood and adolescence, such as depression and anxiety, were the result of a rigid or distant upbringing.</w:t>
      </w:r>
    </w:p>
    <w:p w14:paraId="737D9209" w14:textId="77777777" w:rsidR="004D295B" w:rsidRDefault="004815AB" w:rsidP="00E03083">
      <w:pPr>
        <w:spacing w:after="240" w:line="360" w:lineRule="auto"/>
        <w:ind w:firstLine="709"/>
        <w:jc w:val="both"/>
        <w:rPr>
          <w:rFonts w:ascii="Arial" w:hAnsi="Arial" w:cs="Arial"/>
          <w:lang w:val="en-US"/>
        </w:rPr>
      </w:pPr>
      <w:r w:rsidRPr="00C651AF">
        <w:rPr>
          <w:rFonts w:ascii="Arial" w:hAnsi="Arial" w:cs="Arial"/>
          <w:lang w:val="en-US"/>
        </w:rPr>
        <w:t>The coping strategies used by the participants are varied and reflect the need to adapt to the emotional circumstances they have experienced. Many turn to social support networks, such as friends, or find relief in activities such as sports or personal organization. Self-sufficiency was a predominant strategy in those who did not receive enough emotional support in their childhood, while the rationalization of emotions and the search for support in others were techniques used to cope with stress.</w:t>
      </w:r>
    </w:p>
    <w:p w14:paraId="178241A0" w14:textId="229CC6A6"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Finally, the significant experiences that marked the participants, such as parental divorce, the death of a loved one, or emotional or physical abuse, left deep traces in their emotional development. These events affected the family dynamics and perceptions about relationships and adulthood. While some of these experiences led the participants to develop resilience, others left lasting emotional scars that influenced their worldview and interpersonal relationships.</w:t>
      </w:r>
    </w:p>
    <w:p w14:paraId="0F1D79CC" w14:textId="77777777" w:rsidR="004815AB" w:rsidRPr="00C651AF" w:rsidRDefault="004815AB" w:rsidP="00E03083">
      <w:pPr>
        <w:spacing w:after="240" w:line="360" w:lineRule="auto"/>
        <w:ind w:firstLine="709"/>
        <w:jc w:val="both"/>
        <w:rPr>
          <w:rFonts w:ascii="Arial" w:hAnsi="Arial" w:cs="Arial"/>
          <w:b/>
          <w:bCs/>
          <w:lang w:val="en-US"/>
        </w:rPr>
      </w:pPr>
    </w:p>
    <w:p w14:paraId="7B1C6160" w14:textId="54F67CC5"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b/>
          <w:bCs/>
          <w:lang w:val="en-US"/>
        </w:rPr>
        <w:t>Discussion</w:t>
      </w:r>
    </w:p>
    <w:p w14:paraId="0AD0A04E"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 xml:space="preserve">The analysis of the participants' parenting styles reflects results consistent with previous research on their impact on mental health and emotional development. The literature highlights that authoritarian and neglectful parenting styles tend to generate emotional difficulties. Lei (2023) argues that authoritarian parenting, with its excessive control, negatively affects psychological well-being, leading to feelings of insufficiency and increased distress. In the present study, several participants </w:t>
      </w:r>
      <w:r w:rsidRPr="00C651AF">
        <w:rPr>
          <w:rFonts w:ascii="Arial" w:hAnsi="Arial" w:cs="Arial"/>
          <w:lang w:val="en-US"/>
        </w:rPr>
        <w:lastRenderedPageBreak/>
        <w:t>reported experiencing this type of upbringing, characterized by strict supervision and lack of affective communication: "My mom was very strict, I always had to ask for permission for everything" and "My dad was very authoritarian, I had to obey without asking." These testimonies are consistent with Zeng's (2023) findings, which associate authoritarian parenting with increased anxiety and low self-esteem, as well as higher levels of psychiatric disorders (Yehia et al., 2024).</w:t>
      </w:r>
    </w:p>
    <w:p w14:paraId="00A2908E"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On the other hand, participants who experienced democratic or permissive styles noted the lack of structure and guidance, often making them feel disoriented. This resonates with Ahmad and Kutty's (2024) findings on the lack of emotional regulation in these styles. In contrast, Khadka et al. (2024) link authoritarian parenting to lower levels of depression, anxiety and stress, and higher self-esteem in adolescents, as this style fosters emotional support and autonomy. These results suggest the importance of a balance between control and autonomy, promoting healthy emotional development.</w:t>
      </w:r>
    </w:p>
    <w:p w14:paraId="77903E3F"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In addition, it is essential to consider other factors, such as the influence of peers and socioeconomic conditions, which can complicate the relationship between parenting styles and mental health (</w:t>
      </w:r>
      <w:proofErr w:type="spellStart"/>
      <w:r w:rsidRPr="00C651AF">
        <w:rPr>
          <w:rFonts w:ascii="Arial" w:hAnsi="Arial" w:cs="Arial"/>
          <w:lang w:val="en-US"/>
        </w:rPr>
        <w:t>Sedana</w:t>
      </w:r>
      <w:proofErr w:type="spellEnd"/>
      <w:r w:rsidRPr="00C651AF">
        <w:rPr>
          <w:rFonts w:ascii="Arial" w:hAnsi="Arial" w:cs="Arial"/>
          <w:lang w:val="en-US"/>
        </w:rPr>
        <w:t xml:space="preserve">, 2024). Regarding the emotional relationship, the emotional connection with parents, especially with mothers, was key in the participants' experiences. "I've always had a very close relationship with my mom" and "My mom always hugged me and told me she loved me" highlight closeness as a protective factor. However, the lack of affection, especially with fathers, seems to have generated emotional disconnection in some participants: "My relationship with my dad was complicated, there wasn't much communication." This is consistent with </w:t>
      </w:r>
      <w:proofErr w:type="spellStart"/>
      <w:r w:rsidRPr="00C651AF">
        <w:rPr>
          <w:rFonts w:ascii="Arial" w:hAnsi="Arial" w:cs="Arial"/>
          <w:lang w:val="en-US"/>
        </w:rPr>
        <w:t>Gandarillas</w:t>
      </w:r>
      <w:proofErr w:type="spellEnd"/>
      <w:r w:rsidRPr="00C651AF">
        <w:rPr>
          <w:rFonts w:ascii="Arial" w:hAnsi="Arial" w:cs="Arial"/>
          <w:lang w:val="en-US"/>
        </w:rPr>
        <w:t xml:space="preserve"> et al. (2024), who emphasize the importance of affective communication for emotional well-being.</w:t>
      </w:r>
    </w:p>
    <w:p w14:paraId="73B0EC99"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 xml:space="preserve">Emotional support was also central to the participants' narratives. Those who had the emotional support of at least one of their parents, especially their mothers, reported greater resilience: "My parents were always there for me emotionally, especially my mom." However, those who lacked this support, particularly from their fathers, reported feelings of loneliness and the need to learn to deal with their </w:t>
      </w:r>
      <w:r w:rsidRPr="00C651AF">
        <w:rPr>
          <w:rFonts w:ascii="Arial" w:hAnsi="Arial" w:cs="Arial"/>
          <w:lang w:val="en-US"/>
        </w:rPr>
        <w:lastRenderedPageBreak/>
        <w:t>problems on their own: "I had to learn to deal with my problems alone." Zhang (2024) states that the lack of family emotional support exacerbates feelings of helplessness and low self-esteem, which can lead to mental health problems in early adulthood.</w:t>
      </w:r>
    </w:p>
    <w:p w14:paraId="65719C98"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Regarding limits and rules, participants who experienced clear rules reported having developed a greater sense of responsibility and organization: "There were always strict rules in my house, but they helped me become more responsible." Those who did not have clear limits, on the other hand, described difficulties in making decisions in adulthood: "There were not many limits at home, I could do whatever I wanted and that sometimes made me feel disoriented." These findings reinforce the conclusions of Zeng (2024), who highlights that flexible but consistent limits promote healthy development, while the lack of clear rules can generate disorientation.</w:t>
      </w:r>
    </w:p>
    <w:p w14:paraId="52916C87"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The impact of parenting styles and family dynamics on mental health was evident in the testimonies. Participants who faced excessive control, lack of communication, or emotional absence from their parents reported high levels of anxiety, stress, and self-esteem issues: "My mom's excessive control caused me a lot of stress." These results are aligned with Lei (2023) and Zeng (2023), who relate authoritarian parenting style to maladaptive perfectionism and disorders such as anxiety and depression in early adulthood.</w:t>
      </w:r>
    </w:p>
    <w:p w14:paraId="2FFD53CE"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The coping strategies varied among the participants. Many turned to social support networks, such as friends, or to sports to deal with stress: "Sports have always been a way for me to deal with my problems." Others developed self-sufficiency from the lack of family support: "I've become very self-sufficient because I learned I couldn't depend on anyone." Ahmad and Kutty (2024) emphasize the importance of support networks and personal organization to manage academic and emotional stress.</w:t>
      </w:r>
    </w:p>
    <w:p w14:paraId="2484DABB"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 xml:space="preserve">Finally, significant experiences, such as divorce or the death of a family member, profoundly affected the participants, causing changes in family dynamics and leaving lasting emotional scars: "My parents' divorce was an experience that </w:t>
      </w:r>
      <w:r w:rsidRPr="00C651AF">
        <w:rPr>
          <w:rFonts w:ascii="Arial" w:hAnsi="Arial" w:cs="Arial"/>
          <w:lang w:val="en-US"/>
        </w:rPr>
        <w:lastRenderedPageBreak/>
        <w:t>completely changed the family dynamic." These traumatic situations are consistent with Zhang (2024), who observed that high levels of family conflict negatively affect psychological well-being.</w:t>
      </w:r>
    </w:p>
    <w:p w14:paraId="17C80A0F"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This analysis suggests that parenting styles, emotional support, and significant experiences profoundly shape individuals' mental health, coping abilities, and emotional well-being. A balance between affection and discipline is crucial, promoting both emotional resilience and autonomy for the overall well-being of young people.</w:t>
      </w:r>
    </w:p>
    <w:p w14:paraId="703697EB"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It is recommended to consider the cultural context in the development of each participant in future research, as it significantly shapes the way parents raise their children, influencing the values, norms, and practices they use to guide their development. Whether through differences in discipline, emotional support, or expectations of independence, culture profoundly impacts the parent-child dynamic, so understanding these cultural influences is crucial to interpret parenting practices and support healthy family environments in diverse settings.</w:t>
      </w:r>
    </w:p>
    <w:p w14:paraId="1A215C37" w14:textId="77777777" w:rsidR="004815AB" w:rsidRPr="00C651AF" w:rsidRDefault="004815AB" w:rsidP="00E03083">
      <w:pPr>
        <w:spacing w:after="240" w:line="360" w:lineRule="auto"/>
        <w:ind w:firstLine="709"/>
        <w:jc w:val="both"/>
        <w:rPr>
          <w:rFonts w:ascii="Arial" w:hAnsi="Arial" w:cs="Arial"/>
          <w:b/>
          <w:bCs/>
          <w:lang w:val="en-US"/>
        </w:rPr>
      </w:pPr>
    </w:p>
    <w:p w14:paraId="7D9DBBA2" w14:textId="27343D53"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b/>
          <w:bCs/>
          <w:lang w:val="en-US"/>
        </w:rPr>
        <w:t>Conflict of interest statement</w:t>
      </w:r>
    </w:p>
    <w:p w14:paraId="3F65ACEC" w14:textId="77777777"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lang w:val="en-US"/>
        </w:rPr>
        <w:t>The authors did not declare any potential conflicts of interest regarding the research, authorship, and/or publication of this article.</w:t>
      </w:r>
    </w:p>
    <w:p w14:paraId="796F1498" w14:textId="59E19D8A" w:rsidR="004815AB" w:rsidRPr="00C651AF" w:rsidRDefault="004815AB" w:rsidP="00E03083">
      <w:pPr>
        <w:spacing w:after="240" w:line="360" w:lineRule="auto"/>
        <w:ind w:firstLine="709"/>
        <w:jc w:val="both"/>
        <w:rPr>
          <w:rFonts w:ascii="Arial" w:hAnsi="Arial" w:cs="Arial"/>
          <w:lang w:val="en-US"/>
        </w:rPr>
      </w:pPr>
      <w:r w:rsidRPr="00C651AF">
        <w:rPr>
          <w:rFonts w:ascii="Arial" w:hAnsi="Arial" w:cs="Arial"/>
          <w:b/>
          <w:bCs/>
          <w:lang w:val="en-US"/>
        </w:rPr>
        <w:t>Funding</w:t>
      </w:r>
      <w:r w:rsidRPr="00C651AF">
        <w:rPr>
          <w:rFonts w:ascii="Arial" w:hAnsi="Arial" w:cs="Arial"/>
          <w:lang w:val="en-US"/>
        </w:rPr>
        <w:br/>
        <w:t>The authors revealed that they did not receive any financial support for the research, authorship, and/or publication of this article.</w:t>
      </w:r>
    </w:p>
    <w:p w14:paraId="3CBF01D0" w14:textId="77777777" w:rsidR="007D764E" w:rsidRPr="00C651AF" w:rsidRDefault="007D764E" w:rsidP="00E03083">
      <w:pPr>
        <w:spacing w:after="240" w:line="360" w:lineRule="auto"/>
        <w:jc w:val="both"/>
        <w:rPr>
          <w:rFonts w:ascii="Arial" w:hAnsi="Arial" w:cs="Arial"/>
          <w:lang w:val="en-US"/>
        </w:rPr>
      </w:pPr>
    </w:p>
    <w:p w14:paraId="5F37372E" w14:textId="7CAB746D" w:rsidR="004815AB" w:rsidRPr="00E03083" w:rsidRDefault="004815AB" w:rsidP="00E03083">
      <w:pPr>
        <w:spacing w:after="240" w:line="360" w:lineRule="auto"/>
        <w:ind w:firstLine="709"/>
        <w:jc w:val="both"/>
        <w:rPr>
          <w:rFonts w:ascii="Arial" w:hAnsi="Arial" w:cs="Arial"/>
          <w:b/>
          <w:bCs/>
          <w:lang w:val="en-US"/>
        </w:rPr>
      </w:pPr>
      <w:r w:rsidRPr="00E03083">
        <w:rPr>
          <w:rFonts w:ascii="Arial" w:hAnsi="Arial" w:cs="Arial"/>
          <w:b/>
          <w:bCs/>
          <w:lang w:val="en-US"/>
        </w:rPr>
        <w:t>References</w:t>
      </w:r>
    </w:p>
    <w:p w14:paraId="2B10A956" w14:textId="5DA610C2" w:rsidR="004815AB" w:rsidRPr="004D295B" w:rsidRDefault="004815AB" w:rsidP="00E03083">
      <w:pPr>
        <w:spacing w:line="360" w:lineRule="auto"/>
        <w:ind w:left="709" w:hanging="709"/>
        <w:jc w:val="both"/>
        <w:rPr>
          <w:rFonts w:ascii="Arial" w:hAnsi="Arial" w:cs="Arial"/>
          <w:lang w:val="en-US"/>
        </w:rPr>
      </w:pPr>
      <w:r w:rsidRPr="00C651AF">
        <w:rPr>
          <w:rFonts w:ascii="Arial" w:hAnsi="Arial" w:cs="Arial"/>
          <w:lang w:val="en-US"/>
        </w:rPr>
        <w:t>Ahmad, N., &amp; Kutty, F. M.</w:t>
      </w:r>
      <w:r w:rsidR="003F6A91" w:rsidRPr="00E03083">
        <w:rPr>
          <w:rFonts w:ascii="Arial" w:eastAsia="Arial" w:hAnsi="Arial" w:cs="Arial"/>
          <w:lang w:val="en-US"/>
        </w:rPr>
        <w:t xml:space="preserve"> (2024)</w:t>
      </w:r>
      <w:r w:rsidRPr="00C651AF">
        <w:rPr>
          <w:rFonts w:ascii="Arial" w:hAnsi="Arial" w:cs="Arial"/>
          <w:lang w:val="en-US"/>
        </w:rPr>
        <w:t xml:space="preserve">. Emotional regulation and stress in adolescents raised permissively. </w:t>
      </w:r>
      <w:r w:rsidRPr="004D295B">
        <w:rPr>
          <w:rFonts w:ascii="Arial" w:hAnsi="Arial" w:cs="Arial"/>
          <w:lang w:val="en-US"/>
        </w:rPr>
        <w:t>Journal of Youth Development, 32, 45-67.</w:t>
      </w:r>
    </w:p>
    <w:p w14:paraId="039E0A19" w14:textId="48BC0FC1" w:rsidR="004815AB" w:rsidRPr="004D295B" w:rsidRDefault="004815AB" w:rsidP="00E03083">
      <w:pPr>
        <w:spacing w:line="360" w:lineRule="auto"/>
        <w:ind w:left="709" w:hanging="709"/>
        <w:jc w:val="both"/>
        <w:rPr>
          <w:rFonts w:ascii="Arial" w:hAnsi="Arial" w:cs="Arial"/>
          <w:lang w:val="en-US"/>
        </w:rPr>
      </w:pPr>
      <w:r w:rsidRPr="004D295B">
        <w:rPr>
          <w:rFonts w:ascii="Arial" w:hAnsi="Arial" w:cs="Arial"/>
          <w:lang w:val="en-US"/>
        </w:rPr>
        <w:lastRenderedPageBreak/>
        <w:t>Ahmad, N., Sahrudin, N F., Hamdan, H S., Zakaria, W P N I., Rozaki, N J., Soffian, N S H M., &amp; Karima, N I. (2023, March 10). Exploring Parental Pressure on Academic Performance among Adolescents.</w:t>
      </w:r>
      <w:r w:rsidR="004D295B">
        <w:rPr>
          <w:rFonts w:ascii="Arial" w:hAnsi="Arial" w:cs="Arial"/>
          <w:lang w:val="en-US"/>
        </w:rPr>
        <w:t xml:space="preserve"> </w:t>
      </w:r>
      <w:r w:rsidRPr="004D295B">
        <w:rPr>
          <w:rFonts w:ascii="Arial" w:hAnsi="Arial" w:cs="Arial"/>
          <w:lang w:val="en-US"/>
        </w:rPr>
        <w:t>13(3). https://doi.org/10.6007/ijarbss/v13-i3/16448</w:t>
      </w:r>
    </w:p>
    <w:p w14:paraId="393D1A24" w14:textId="7958516D" w:rsidR="004815AB" w:rsidRPr="004D295B" w:rsidRDefault="004815AB" w:rsidP="00E03083">
      <w:pPr>
        <w:spacing w:line="360" w:lineRule="auto"/>
        <w:ind w:left="709" w:hanging="709"/>
        <w:jc w:val="both"/>
        <w:rPr>
          <w:rFonts w:ascii="Arial" w:hAnsi="Arial" w:cs="Arial"/>
          <w:lang w:val="en-US"/>
        </w:rPr>
      </w:pPr>
      <w:r w:rsidRPr="003F6A91">
        <w:rPr>
          <w:rFonts w:ascii="Arial" w:hAnsi="Arial" w:cs="Arial"/>
          <w:lang w:val="es-MX"/>
        </w:rPr>
        <w:t>Gandarillas, A., López, R., &amp; Martínez, C.</w:t>
      </w:r>
      <w:r w:rsidR="003F6A91" w:rsidRPr="003F6A91">
        <w:rPr>
          <w:rFonts w:ascii="Arial" w:eastAsia="Arial" w:hAnsi="Arial" w:cs="Arial"/>
        </w:rPr>
        <w:t xml:space="preserve"> </w:t>
      </w:r>
      <w:r w:rsidR="003F6A91">
        <w:rPr>
          <w:rFonts w:ascii="Arial" w:eastAsia="Arial" w:hAnsi="Arial" w:cs="Arial"/>
        </w:rPr>
        <w:t>(2024)</w:t>
      </w:r>
      <w:r w:rsidRPr="003F6A91">
        <w:rPr>
          <w:rFonts w:ascii="Arial" w:hAnsi="Arial" w:cs="Arial"/>
          <w:lang w:val="es-MX"/>
        </w:rPr>
        <w:t xml:space="preserve">. </w:t>
      </w:r>
      <w:r w:rsidRPr="00C651AF">
        <w:rPr>
          <w:rFonts w:ascii="Arial" w:hAnsi="Arial" w:cs="Arial"/>
          <w:lang w:val="en-US"/>
        </w:rPr>
        <w:t xml:space="preserve">Parenting practices and their long-term impact on academic performance and mental health in university students. </w:t>
      </w:r>
      <w:r w:rsidRPr="004D295B">
        <w:rPr>
          <w:rFonts w:ascii="Arial" w:hAnsi="Arial" w:cs="Arial"/>
          <w:lang w:val="en-US"/>
        </w:rPr>
        <w:t>Review of Educational Psychology, 40, 567-589.</w:t>
      </w:r>
    </w:p>
    <w:p w14:paraId="78209F02" w14:textId="6C606391" w:rsidR="004815AB" w:rsidRPr="004D295B" w:rsidRDefault="004815AB" w:rsidP="00E03083">
      <w:pPr>
        <w:spacing w:line="360" w:lineRule="auto"/>
        <w:ind w:left="709" w:hanging="709"/>
        <w:jc w:val="both"/>
        <w:rPr>
          <w:rFonts w:ascii="Arial" w:hAnsi="Arial" w:cs="Arial"/>
          <w:lang w:val="en-US"/>
        </w:rPr>
      </w:pPr>
      <w:proofErr w:type="spellStart"/>
      <w:r w:rsidRPr="00C651AF">
        <w:rPr>
          <w:rFonts w:ascii="Arial" w:hAnsi="Arial" w:cs="Arial"/>
          <w:lang w:val="en-US"/>
        </w:rPr>
        <w:t>Kalhoro</w:t>
      </w:r>
      <w:proofErr w:type="spellEnd"/>
      <w:r w:rsidRPr="00C651AF">
        <w:rPr>
          <w:rFonts w:ascii="Arial" w:hAnsi="Arial" w:cs="Arial"/>
          <w:lang w:val="en-US"/>
        </w:rPr>
        <w:t>, N., Baloch, S., &amp; Haider, F.</w:t>
      </w:r>
      <w:r w:rsidR="003F6A91" w:rsidRPr="003F6A91">
        <w:rPr>
          <w:rFonts w:ascii="Arial" w:eastAsia="Arial" w:hAnsi="Arial" w:cs="Arial"/>
          <w:lang w:val="en-US"/>
        </w:rPr>
        <w:t xml:space="preserve"> (2024)</w:t>
      </w:r>
      <w:r w:rsidRPr="00C651AF">
        <w:rPr>
          <w:rFonts w:ascii="Arial" w:hAnsi="Arial" w:cs="Arial"/>
          <w:lang w:val="en-US"/>
        </w:rPr>
        <w:t xml:space="preserve">. Parenting styles and mental health: A cross-cultural analysis in Nawabshah. </w:t>
      </w:r>
      <w:r w:rsidRPr="004D295B">
        <w:rPr>
          <w:rFonts w:ascii="Arial" w:hAnsi="Arial" w:cs="Arial"/>
          <w:lang w:val="en-US"/>
        </w:rPr>
        <w:t>International Journal of Cultural Psychology, 28, 255-270.</w:t>
      </w:r>
    </w:p>
    <w:p w14:paraId="1680F7F4" w14:textId="1C97B81A" w:rsidR="004815AB" w:rsidRPr="00C651AF" w:rsidRDefault="004815AB" w:rsidP="00E03083">
      <w:pPr>
        <w:spacing w:line="360" w:lineRule="auto"/>
        <w:ind w:left="709" w:hanging="709"/>
        <w:jc w:val="both"/>
        <w:rPr>
          <w:rFonts w:ascii="Arial" w:hAnsi="Arial" w:cs="Arial"/>
          <w:lang w:val="en-US"/>
        </w:rPr>
      </w:pPr>
      <w:r w:rsidRPr="00C651AF">
        <w:rPr>
          <w:rFonts w:ascii="Arial" w:hAnsi="Arial" w:cs="Arial"/>
          <w:lang w:val="en-US"/>
        </w:rPr>
        <w:t>Khadka, R., Bhatt, A., Thapa, M., Sharma, A., Joshi, M., Mishra, DK.</w:t>
      </w:r>
      <w:r w:rsidR="003F6A91" w:rsidRPr="003F6A91">
        <w:rPr>
          <w:rFonts w:ascii="Arial" w:eastAsia="Arial" w:hAnsi="Arial" w:cs="Arial"/>
          <w:lang w:val="en-US"/>
        </w:rPr>
        <w:t xml:space="preserve"> </w:t>
      </w:r>
      <w:r w:rsidR="003F6A91" w:rsidRPr="00E03083">
        <w:rPr>
          <w:rFonts w:ascii="Arial" w:eastAsia="Arial" w:hAnsi="Arial" w:cs="Arial"/>
          <w:lang w:val="en-US"/>
        </w:rPr>
        <w:t>(2024)</w:t>
      </w:r>
      <w:r w:rsidRPr="00C651AF">
        <w:rPr>
          <w:rFonts w:ascii="Arial" w:hAnsi="Arial" w:cs="Arial"/>
          <w:lang w:val="en-US"/>
        </w:rPr>
        <w:t xml:space="preserve">. Influence of parenting styles on depression, anxiety, stress and self-esteem of adolescents. </w:t>
      </w:r>
      <w:proofErr w:type="spellStart"/>
      <w:r w:rsidRPr="00C651AF">
        <w:rPr>
          <w:rFonts w:ascii="Arial" w:hAnsi="Arial" w:cs="Arial"/>
          <w:lang w:val="en-US"/>
        </w:rPr>
        <w:t>medRxiv</w:t>
      </w:r>
      <w:proofErr w:type="spellEnd"/>
      <w:r w:rsidRPr="00C651AF">
        <w:rPr>
          <w:rFonts w:ascii="Arial" w:hAnsi="Arial" w:cs="Arial"/>
          <w:lang w:val="en-US"/>
        </w:rPr>
        <w:t>, doi: 10.1101/2024.08.16.24312121</w:t>
      </w:r>
    </w:p>
    <w:p w14:paraId="6CB51897" w14:textId="5586EB16" w:rsidR="004815AB" w:rsidRPr="004D295B" w:rsidRDefault="004815AB" w:rsidP="00E03083">
      <w:pPr>
        <w:spacing w:line="360" w:lineRule="auto"/>
        <w:ind w:left="709" w:hanging="709"/>
        <w:jc w:val="both"/>
        <w:rPr>
          <w:rFonts w:ascii="Arial" w:hAnsi="Arial" w:cs="Arial"/>
          <w:lang w:val="en-US"/>
        </w:rPr>
      </w:pPr>
      <w:r w:rsidRPr="00C651AF">
        <w:rPr>
          <w:rFonts w:ascii="Arial" w:hAnsi="Arial" w:cs="Arial"/>
          <w:lang w:val="en-US"/>
        </w:rPr>
        <w:t>Lei, Z.</w:t>
      </w:r>
      <w:r w:rsidR="003F6A91" w:rsidRPr="00E03083">
        <w:rPr>
          <w:rFonts w:ascii="Arial" w:eastAsia="Arial" w:hAnsi="Arial" w:cs="Arial"/>
          <w:lang w:val="en-US"/>
        </w:rPr>
        <w:t xml:space="preserve"> (2023)</w:t>
      </w:r>
      <w:r w:rsidRPr="00C651AF">
        <w:rPr>
          <w:rFonts w:ascii="Arial" w:hAnsi="Arial" w:cs="Arial"/>
          <w:lang w:val="en-US"/>
        </w:rPr>
        <w:t xml:space="preserve">. Authoritarian parenting and its psychological effects: A longitudinal study. </w:t>
      </w:r>
      <w:r w:rsidRPr="004D295B">
        <w:rPr>
          <w:rFonts w:ascii="Arial" w:hAnsi="Arial" w:cs="Arial"/>
          <w:lang w:val="en-US"/>
        </w:rPr>
        <w:t>Developmental Psychology, 59, 300-318.</w:t>
      </w:r>
    </w:p>
    <w:p w14:paraId="4C13588D" w14:textId="77777777" w:rsidR="004815AB" w:rsidRPr="004D295B" w:rsidRDefault="004815AB" w:rsidP="00E03083">
      <w:pPr>
        <w:spacing w:line="360" w:lineRule="auto"/>
        <w:ind w:left="709" w:hanging="709"/>
        <w:jc w:val="both"/>
        <w:rPr>
          <w:rFonts w:ascii="Arial" w:hAnsi="Arial" w:cs="Arial"/>
          <w:lang w:val="en-US"/>
        </w:rPr>
      </w:pPr>
      <w:r w:rsidRPr="004D295B">
        <w:rPr>
          <w:rFonts w:ascii="Arial" w:hAnsi="Arial" w:cs="Arial"/>
          <w:lang w:val="en-US"/>
        </w:rPr>
        <w:t>Méndez, M G., Aragón, S R., &amp; Reyes</w:t>
      </w:r>
      <w:r w:rsidRPr="004D295B">
        <w:rPr>
          <w:rFonts w:ascii="Cambria Math" w:hAnsi="Cambria Math" w:cs="Cambria Math"/>
          <w:lang w:val="en-US"/>
        </w:rPr>
        <w:t>‐</w:t>
      </w:r>
      <w:r w:rsidRPr="004D295B">
        <w:rPr>
          <w:rFonts w:ascii="Arial" w:hAnsi="Arial" w:cs="Arial"/>
          <w:lang w:val="en-US"/>
        </w:rPr>
        <w:t xml:space="preserve">Lagunes, I. (2014, July 1). </w:t>
      </w:r>
      <w:r w:rsidRPr="00E03083">
        <w:rPr>
          <w:rFonts w:ascii="Arial" w:hAnsi="Arial" w:cs="Arial"/>
          <w:lang w:val="es-MX"/>
        </w:rPr>
        <w:t xml:space="preserve">La percepción de los padres sobre la crianza de los hijos.. </w:t>
      </w:r>
      <w:r w:rsidRPr="004D295B">
        <w:rPr>
          <w:rFonts w:ascii="Arial" w:hAnsi="Arial" w:cs="Arial"/>
          <w:lang w:val="en-US"/>
        </w:rPr>
        <w:t>Catholic University of Colombia, 17(2), 133-141. https://doi.org/10.14718/acp.2014.17.2.14</w:t>
      </w:r>
    </w:p>
    <w:p w14:paraId="7A7D4799" w14:textId="6DCA677A" w:rsidR="004815AB" w:rsidRPr="004D295B" w:rsidRDefault="004815AB" w:rsidP="00E03083">
      <w:pPr>
        <w:spacing w:line="360" w:lineRule="auto"/>
        <w:ind w:left="709" w:hanging="709"/>
        <w:jc w:val="both"/>
        <w:rPr>
          <w:rFonts w:ascii="Arial" w:hAnsi="Arial" w:cs="Arial"/>
          <w:lang w:val="en-US"/>
        </w:rPr>
      </w:pPr>
      <w:proofErr w:type="spellStart"/>
      <w:r w:rsidRPr="00C651AF">
        <w:rPr>
          <w:rFonts w:ascii="Arial" w:hAnsi="Arial" w:cs="Arial"/>
          <w:lang w:val="en-US"/>
        </w:rPr>
        <w:t>Sedana</w:t>
      </w:r>
      <w:proofErr w:type="spellEnd"/>
      <w:r w:rsidRPr="00C651AF">
        <w:rPr>
          <w:rFonts w:ascii="Arial" w:hAnsi="Arial" w:cs="Arial"/>
          <w:lang w:val="en-US"/>
        </w:rPr>
        <w:t>, G.</w:t>
      </w:r>
      <w:r w:rsidR="003F6A91" w:rsidRPr="003F6A91">
        <w:rPr>
          <w:rFonts w:ascii="Arial" w:eastAsia="Arial" w:hAnsi="Arial" w:cs="Arial"/>
          <w:lang w:val="en-US"/>
        </w:rPr>
        <w:t xml:space="preserve"> (2024)</w:t>
      </w:r>
      <w:r w:rsidRPr="00C651AF">
        <w:rPr>
          <w:rFonts w:ascii="Arial" w:hAnsi="Arial" w:cs="Arial"/>
          <w:lang w:val="en-US"/>
        </w:rPr>
        <w:t xml:space="preserve">. Psychological Rigidity, Perceived Parenting, And Problematic Internet Use in Adolescent Mental Health: A Review. </w:t>
      </w:r>
      <w:r w:rsidRPr="004D295B">
        <w:rPr>
          <w:rFonts w:ascii="Arial" w:hAnsi="Arial" w:cs="Arial"/>
          <w:lang w:val="en-US"/>
        </w:rPr>
        <w:t>Journal of Research in Vocational Education, doi: 10.53469/jrve.2024.06.06</w:t>
      </w:r>
    </w:p>
    <w:p w14:paraId="3330A441" w14:textId="38C9664E" w:rsidR="004815AB" w:rsidRDefault="004815AB" w:rsidP="00E03083">
      <w:pPr>
        <w:spacing w:line="360" w:lineRule="auto"/>
        <w:ind w:left="850" w:hanging="850"/>
        <w:jc w:val="both"/>
        <w:rPr>
          <w:rFonts w:ascii="Arial" w:eastAsia="Arial" w:hAnsi="Arial" w:cs="Arial"/>
        </w:rPr>
      </w:pPr>
      <w:r w:rsidRPr="004D295B">
        <w:rPr>
          <w:rFonts w:ascii="Arial" w:hAnsi="Arial" w:cs="Arial"/>
          <w:lang w:val="en-US"/>
        </w:rPr>
        <w:t>Yehia, M., El Sayed, M., El Gafaary, M., El Ghamry, R., Hashem, R., Awwad, Y.,</w:t>
      </w:r>
      <w:r w:rsidR="003F6A91">
        <w:rPr>
          <w:rFonts w:ascii="Arial" w:hAnsi="Arial" w:cs="Arial"/>
          <w:lang w:val="en-US"/>
        </w:rPr>
        <w:t xml:space="preserve"> </w:t>
      </w:r>
      <w:proofErr w:type="spellStart"/>
      <w:r w:rsidR="003F6A91" w:rsidRPr="00E550E9">
        <w:rPr>
          <w:rFonts w:ascii="Arial" w:eastAsia="Arial" w:hAnsi="Arial" w:cs="Arial"/>
          <w:lang w:val="en-US"/>
        </w:rPr>
        <w:t>Serag</w:t>
      </w:r>
      <w:proofErr w:type="spellEnd"/>
      <w:r w:rsidR="003F6A91" w:rsidRPr="00E550E9">
        <w:rPr>
          <w:rFonts w:ascii="Arial" w:eastAsia="Arial" w:hAnsi="Arial" w:cs="Arial"/>
          <w:lang w:val="en-US"/>
        </w:rPr>
        <w:t xml:space="preserve">, R. (2024). Perceived parenting styles and bonding among adolescents with mental illness: Okasha Institute of Psychiatry experience. </w:t>
      </w:r>
      <w:proofErr w:type="spellStart"/>
      <w:r w:rsidR="003F6A91">
        <w:rPr>
          <w:rFonts w:ascii="Arial" w:eastAsia="Arial" w:hAnsi="Arial" w:cs="Arial"/>
        </w:rPr>
        <w:t>Middle</w:t>
      </w:r>
      <w:proofErr w:type="spellEnd"/>
      <w:r w:rsidR="003F6A91">
        <w:rPr>
          <w:rFonts w:ascii="Arial" w:eastAsia="Arial" w:hAnsi="Arial" w:cs="Arial"/>
        </w:rPr>
        <w:t xml:space="preserve"> East </w:t>
      </w:r>
      <w:proofErr w:type="spellStart"/>
      <w:r w:rsidR="003F6A91">
        <w:rPr>
          <w:rFonts w:ascii="Arial" w:eastAsia="Arial" w:hAnsi="Arial" w:cs="Arial"/>
        </w:rPr>
        <w:t>Current</w:t>
      </w:r>
      <w:proofErr w:type="spellEnd"/>
      <w:r w:rsidR="003F6A91">
        <w:rPr>
          <w:rFonts w:ascii="Arial" w:eastAsia="Arial" w:hAnsi="Arial" w:cs="Arial"/>
        </w:rPr>
        <w:t xml:space="preserve"> </w:t>
      </w:r>
      <w:proofErr w:type="spellStart"/>
      <w:r w:rsidR="003F6A91">
        <w:rPr>
          <w:rFonts w:ascii="Arial" w:eastAsia="Arial" w:hAnsi="Arial" w:cs="Arial"/>
        </w:rPr>
        <w:t>Psychiatry</w:t>
      </w:r>
      <w:proofErr w:type="spellEnd"/>
      <w:r w:rsidR="003F6A91">
        <w:rPr>
          <w:rFonts w:ascii="Arial" w:eastAsia="Arial" w:hAnsi="Arial" w:cs="Arial"/>
        </w:rPr>
        <w:t>,  doi: 10.1186/s43045-024-00451-4</w:t>
      </w:r>
    </w:p>
    <w:p w14:paraId="420EEFBD" w14:textId="5DE390EA" w:rsidR="003F6A91" w:rsidRPr="003F6A91" w:rsidRDefault="003F6A91" w:rsidP="00E03083">
      <w:pPr>
        <w:spacing w:line="360" w:lineRule="auto"/>
        <w:ind w:left="850" w:hanging="850"/>
        <w:jc w:val="both"/>
        <w:rPr>
          <w:rFonts w:ascii="Arial" w:eastAsia="Arial" w:hAnsi="Arial" w:cs="Arial"/>
        </w:rPr>
      </w:pPr>
      <w:r>
        <w:rPr>
          <w:rFonts w:ascii="Arial" w:eastAsia="Arial" w:hAnsi="Arial" w:cs="Arial"/>
        </w:rPr>
        <w:t xml:space="preserve">Zeng, X. (2023). El papel de los estilos de crianza en la autoeficacia adolescente y la adaptabilidad </w:t>
      </w:r>
      <w:proofErr w:type="spellStart"/>
      <w:r>
        <w:rPr>
          <w:rFonts w:ascii="Arial" w:eastAsia="Arial" w:hAnsi="Arial" w:cs="Arial"/>
        </w:rPr>
        <w:t>social.</w:t>
      </w:r>
      <w:r>
        <w:rPr>
          <w:rFonts w:ascii="Arial" w:eastAsia="Arial" w:hAnsi="Arial" w:cs="Arial"/>
          <w:i/>
        </w:rPr>
        <w:t>Revista</w:t>
      </w:r>
      <w:proofErr w:type="spellEnd"/>
      <w:r>
        <w:rPr>
          <w:rFonts w:ascii="Arial" w:eastAsia="Arial" w:hAnsi="Arial" w:cs="Arial"/>
          <w:i/>
        </w:rPr>
        <w:t xml:space="preserve"> de Psicología Infantil y </w:t>
      </w:r>
      <w:proofErr w:type="spellStart"/>
      <w:r>
        <w:rPr>
          <w:rFonts w:ascii="Arial" w:eastAsia="Arial" w:hAnsi="Arial" w:cs="Arial"/>
          <w:i/>
        </w:rPr>
        <w:t>Psychiatry</w:t>
      </w:r>
      <w:proofErr w:type="spellEnd"/>
      <w:r>
        <w:rPr>
          <w:rFonts w:ascii="Arial" w:eastAsia="Arial" w:hAnsi="Arial" w:cs="Arial"/>
        </w:rPr>
        <w:t>, 64(7), 825-834.</w:t>
      </w:r>
    </w:p>
    <w:p w14:paraId="6FB91968" w14:textId="0A940D4B" w:rsidR="004815AB" w:rsidRPr="00C651AF" w:rsidRDefault="004815AB" w:rsidP="00E03083">
      <w:pPr>
        <w:spacing w:line="360" w:lineRule="auto"/>
        <w:ind w:left="709" w:hanging="709"/>
        <w:jc w:val="both"/>
        <w:rPr>
          <w:rFonts w:ascii="Arial" w:hAnsi="Arial" w:cs="Arial"/>
          <w:lang w:val="en-US"/>
        </w:rPr>
      </w:pPr>
      <w:r w:rsidRPr="004D295B">
        <w:rPr>
          <w:rFonts w:ascii="Arial" w:hAnsi="Arial" w:cs="Arial"/>
          <w:lang w:val="en-US"/>
        </w:rPr>
        <w:t>Zhang, H. (2022, January 1). The Factors, Effects, and Treatments of Parenting Styles on Young Adolescents’ Academic Achievements. https://doi.org/10.2991/assehr.k.220704.065</w:t>
      </w:r>
    </w:p>
    <w:sectPr w:rsidR="004815AB" w:rsidRPr="00C65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1AB32" w14:textId="77777777" w:rsidR="00636179" w:rsidRDefault="00636179" w:rsidP="007F054C">
      <w:r>
        <w:separator/>
      </w:r>
    </w:p>
  </w:endnote>
  <w:endnote w:type="continuationSeparator" w:id="0">
    <w:p w14:paraId="7912B4A4" w14:textId="77777777" w:rsidR="00636179" w:rsidRDefault="00636179" w:rsidP="007F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49BE9" w14:textId="77777777" w:rsidR="00636179" w:rsidRDefault="00636179" w:rsidP="007F054C">
      <w:r>
        <w:separator/>
      </w:r>
    </w:p>
  </w:footnote>
  <w:footnote w:type="continuationSeparator" w:id="0">
    <w:p w14:paraId="41A46EE2" w14:textId="77777777" w:rsidR="00636179" w:rsidRDefault="00636179" w:rsidP="007F0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66DE"/>
    <w:multiLevelType w:val="multilevel"/>
    <w:tmpl w:val="446C5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B3120"/>
    <w:multiLevelType w:val="multilevel"/>
    <w:tmpl w:val="AD74D9A0"/>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87A3E53"/>
    <w:multiLevelType w:val="multilevel"/>
    <w:tmpl w:val="7206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93A5C"/>
    <w:multiLevelType w:val="multilevel"/>
    <w:tmpl w:val="155E1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F4EF0"/>
    <w:multiLevelType w:val="multilevel"/>
    <w:tmpl w:val="022A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808A0"/>
    <w:multiLevelType w:val="multilevel"/>
    <w:tmpl w:val="20DE3890"/>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 w15:restartNumberingAfterBreak="0">
    <w:nsid w:val="66BB5253"/>
    <w:multiLevelType w:val="multilevel"/>
    <w:tmpl w:val="E1B6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9389157">
    <w:abstractNumId w:val="4"/>
  </w:num>
  <w:num w:numId="2" w16cid:durableId="572592891">
    <w:abstractNumId w:val="2"/>
  </w:num>
  <w:num w:numId="3" w16cid:durableId="1035347326">
    <w:abstractNumId w:val="5"/>
  </w:num>
  <w:num w:numId="4" w16cid:durableId="1396901734">
    <w:abstractNumId w:val="3"/>
  </w:num>
  <w:num w:numId="5" w16cid:durableId="1191652497">
    <w:abstractNumId w:val="1"/>
  </w:num>
  <w:num w:numId="6" w16cid:durableId="1652322507">
    <w:abstractNumId w:val="6"/>
  </w:num>
  <w:num w:numId="7" w16cid:durableId="134652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AB"/>
    <w:rsid w:val="00046B92"/>
    <w:rsid w:val="00065ABB"/>
    <w:rsid w:val="00117480"/>
    <w:rsid w:val="0013338C"/>
    <w:rsid w:val="00144A7A"/>
    <w:rsid w:val="001645C9"/>
    <w:rsid w:val="003313B1"/>
    <w:rsid w:val="003F6A91"/>
    <w:rsid w:val="004815AB"/>
    <w:rsid w:val="004D295B"/>
    <w:rsid w:val="0053013C"/>
    <w:rsid w:val="00577002"/>
    <w:rsid w:val="00626CDA"/>
    <w:rsid w:val="00636179"/>
    <w:rsid w:val="00645D8E"/>
    <w:rsid w:val="007D764E"/>
    <w:rsid w:val="007F054C"/>
    <w:rsid w:val="009D0649"/>
    <w:rsid w:val="00AC6025"/>
    <w:rsid w:val="00C651AF"/>
    <w:rsid w:val="00DF3862"/>
    <w:rsid w:val="00E03083"/>
    <w:rsid w:val="00F119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A416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481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1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15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15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15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15A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15A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15A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15A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15AB"/>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4815AB"/>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4815AB"/>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4815AB"/>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4815AB"/>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4815AB"/>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4815AB"/>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4815AB"/>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4815AB"/>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4815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15AB"/>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4815A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15AB"/>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4815A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815AB"/>
    <w:rPr>
      <w:i/>
      <w:iCs/>
      <w:color w:val="404040" w:themeColor="text1" w:themeTint="BF"/>
      <w:lang w:val="es-ES_tradnl"/>
    </w:rPr>
  </w:style>
  <w:style w:type="paragraph" w:styleId="Prrafodelista">
    <w:name w:val="List Paragraph"/>
    <w:basedOn w:val="Normal"/>
    <w:uiPriority w:val="34"/>
    <w:qFormat/>
    <w:rsid w:val="004815AB"/>
    <w:pPr>
      <w:ind w:left="720"/>
      <w:contextualSpacing/>
    </w:pPr>
  </w:style>
  <w:style w:type="character" w:styleId="nfasisintenso">
    <w:name w:val="Intense Emphasis"/>
    <w:basedOn w:val="Fuentedeprrafopredeter"/>
    <w:uiPriority w:val="21"/>
    <w:qFormat/>
    <w:rsid w:val="004815AB"/>
    <w:rPr>
      <w:i/>
      <w:iCs/>
      <w:color w:val="0F4761" w:themeColor="accent1" w:themeShade="BF"/>
    </w:rPr>
  </w:style>
  <w:style w:type="paragraph" w:styleId="Citadestacada">
    <w:name w:val="Intense Quote"/>
    <w:basedOn w:val="Normal"/>
    <w:next w:val="Normal"/>
    <w:link w:val="CitadestacadaCar"/>
    <w:uiPriority w:val="30"/>
    <w:qFormat/>
    <w:rsid w:val="00481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15AB"/>
    <w:rPr>
      <w:i/>
      <w:iCs/>
      <w:color w:val="0F4761" w:themeColor="accent1" w:themeShade="BF"/>
      <w:lang w:val="es-ES_tradnl"/>
    </w:rPr>
  </w:style>
  <w:style w:type="character" w:styleId="Referenciaintensa">
    <w:name w:val="Intense Reference"/>
    <w:basedOn w:val="Fuentedeprrafopredeter"/>
    <w:uiPriority w:val="32"/>
    <w:qFormat/>
    <w:rsid w:val="004815AB"/>
    <w:rPr>
      <w:b/>
      <w:bCs/>
      <w:smallCaps/>
      <w:color w:val="0F4761" w:themeColor="accent1" w:themeShade="BF"/>
      <w:spacing w:val="5"/>
    </w:rPr>
  </w:style>
  <w:style w:type="character" w:styleId="Hipervnculo">
    <w:name w:val="Hyperlink"/>
    <w:basedOn w:val="Fuentedeprrafopredeter"/>
    <w:uiPriority w:val="99"/>
    <w:unhideWhenUsed/>
    <w:rsid w:val="004815AB"/>
    <w:rPr>
      <w:color w:val="467886" w:themeColor="hyperlink"/>
      <w:u w:val="single"/>
    </w:rPr>
  </w:style>
  <w:style w:type="character" w:styleId="Mencinsinresolver">
    <w:name w:val="Unresolved Mention"/>
    <w:basedOn w:val="Fuentedeprrafopredeter"/>
    <w:uiPriority w:val="99"/>
    <w:semiHidden/>
    <w:unhideWhenUsed/>
    <w:rsid w:val="004815AB"/>
    <w:rPr>
      <w:color w:val="605E5C"/>
      <w:shd w:val="clear" w:color="auto" w:fill="E1DFDD"/>
    </w:rPr>
  </w:style>
  <w:style w:type="paragraph" w:styleId="NormalWeb">
    <w:name w:val="Normal (Web)"/>
    <w:basedOn w:val="Normal"/>
    <w:uiPriority w:val="99"/>
    <w:semiHidden/>
    <w:unhideWhenUsed/>
    <w:rsid w:val="004815A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4815AB"/>
    <w:rPr>
      <w:b/>
      <w:bCs/>
    </w:rPr>
  </w:style>
  <w:style w:type="character" w:customStyle="1" w:styleId="apple-converted-space">
    <w:name w:val="apple-converted-space"/>
    <w:basedOn w:val="Fuentedeprrafopredeter"/>
    <w:rsid w:val="004815AB"/>
  </w:style>
  <w:style w:type="character" w:styleId="nfasis">
    <w:name w:val="Emphasis"/>
    <w:basedOn w:val="Fuentedeprrafopredeter"/>
    <w:uiPriority w:val="20"/>
    <w:qFormat/>
    <w:rsid w:val="004815AB"/>
    <w:rPr>
      <w:i/>
      <w:iCs/>
    </w:rPr>
  </w:style>
  <w:style w:type="character" w:customStyle="1" w:styleId="indent--2rem">
    <w:name w:val="indent-[-2rem]"/>
    <w:basedOn w:val="Fuentedeprrafopredeter"/>
    <w:rsid w:val="004815AB"/>
  </w:style>
  <w:style w:type="table" w:styleId="Tablaconcuadrcula">
    <w:name w:val="Table Grid"/>
    <w:basedOn w:val="Tablanormal"/>
    <w:uiPriority w:val="39"/>
    <w:rsid w:val="00481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F054C"/>
    <w:rPr>
      <w:sz w:val="20"/>
      <w:szCs w:val="20"/>
    </w:rPr>
  </w:style>
  <w:style w:type="character" w:customStyle="1" w:styleId="TextonotapieCar">
    <w:name w:val="Texto nota pie Car"/>
    <w:basedOn w:val="Fuentedeprrafopredeter"/>
    <w:link w:val="Textonotapie"/>
    <w:uiPriority w:val="99"/>
    <w:semiHidden/>
    <w:rsid w:val="007F054C"/>
    <w:rPr>
      <w:sz w:val="20"/>
      <w:szCs w:val="20"/>
      <w:lang w:val="es-ES_tradnl"/>
    </w:rPr>
  </w:style>
  <w:style w:type="character" w:styleId="Refdenotaalpie">
    <w:name w:val="footnote reference"/>
    <w:basedOn w:val="Fuentedeprrafopredeter"/>
    <w:uiPriority w:val="99"/>
    <w:semiHidden/>
    <w:unhideWhenUsed/>
    <w:rsid w:val="007F0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29722">
      <w:bodyDiv w:val="1"/>
      <w:marLeft w:val="0"/>
      <w:marRight w:val="0"/>
      <w:marTop w:val="0"/>
      <w:marBottom w:val="0"/>
      <w:divBdr>
        <w:top w:val="none" w:sz="0" w:space="0" w:color="auto"/>
        <w:left w:val="none" w:sz="0" w:space="0" w:color="auto"/>
        <w:bottom w:val="none" w:sz="0" w:space="0" w:color="auto"/>
        <w:right w:val="none" w:sz="0" w:space="0" w:color="auto"/>
      </w:divBdr>
    </w:div>
    <w:div w:id="379087643">
      <w:bodyDiv w:val="1"/>
      <w:marLeft w:val="0"/>
      <w:marRight w:val="0"/>
      <w:marTop w:val="0"/>
      <w:marBottom w:val="0"/>
      <w:divBdr>
        <w:top w:val="none" w:sz="0" w:space="0" w:color="auto"/>
        <w:left w:val="none" w:sz="0" w:space="0" w:color="auto"/>
        <w:bottom w:val="none" w:sz="0" w:space="0" w:color="auto"/>
        <w:right w:val="none" w:sz="0" w:space="0" w:color="auto"/>
      </w:divBdr>
    </w:div>
    <w:div w:id="554782813">
      <w:bodyDiv w:val="1"/>
      <w:marLeft w:val="0"/>
      <w:marRight w:val="0"/>
      <w:marTop w:val="0"/>
      <w:marBottom w:val="0"/>
      <w:divBdr>
        <w:top w:val="none" w:sz="0" w:space="0" w:color="auto"/>
        <w:left w:val="none" w:sz="0" w:space="0" w:color="auto"/>
        <w:bottom w:val="none" w:sz="0" w:space="0" w:color="auto"/>
        <w:right w:val="none" w:sz="0" w:space="0" w:color="auto"/>
      </w:divBdr>
    </w:div>
    <w:div w:id="595526316">
      <w:bodyDiv w:val="1"/>
      <w:marLeft w:val="0"/>
      <w:marRight w:val="0"/>
      <w:marTop w:val="0"/>
      <w:marBottom w:val="0"/>
      <w:divBdr>
        <w:top w:val="none" w:sz="0" w:space="0" w:color="auto"/>
        <w:left w:val="none" w:sz="0" w:space="0" w:color="auto"/>
        <w:bottom w:val="none" w:sz="0" w:space="0" w:color="auto"/>
        <w:right w:val="none" w:sz="0" w:space="0" w:color="auto"/>
      </w:divBdr>
    </w:div>
    <w:div w:id="671026153">
      <w:bodyDiv w:val="1"/>
      <w:marLeft w:val="0"/>
      <w:marRight w:val="0"/>
      <w:marTop w:val="0"/>
      <w:marBottom w:val="0"/>
      <w:divBdr>
        <w:top w:val="none" w:sz="0" w:space="0" w:color="auto"/>
        <w:left w:val="none" w:sz="0" w:space="0" w:color="auto"/>
        <w:bottom w:val="none" w:sz="0" w:space="0" w:color="auto"/>
        <w:right w:val="none" w:sz="0" w:space="0" w:color="auto"/>
      </w:divBdr>
    </w:div>
    <w:div w:id="1374236194">
      <w:bodyDiv w:val="1"/>
      <w:marLeft w:val="0"/>
      <w:marRight w:val="0"/>
      <w:marTop w:val="0"/>
      <w:marBottom w:val="0"/>
      <w:divBdr>
        <w:top w:val="none" w:sz="0" w:space="0" w:color="auto"/>
        <w:left w:val="none" w:sz="0" w:space="0" w:color="auto"/>
        <w:bottom w:val="none" w:sz="0" w:space="0" w:color="auto"/>
        <w:right w:val="none" w:sz="0" w:space="0" w:color="auto"/>
      </w:divBdr>
    </w:div>
    <w:div w:id="1432630241">
      <w:bodyDiv w:val="1"/>
      <w:marLeft w:val="0"/>
      <w:marRight w:val="0"/>
      <w:marTop w:val="0"/>
      <w:marBottom w:val="0"/>
      <w:divBdr>
        <w:top w:val="none" w:sz="0" w:space="0" w:color="auto"/>
        <w:left w:val="none" w:sz="0" w:space="0" w:color="auto"/>
        <w:bottom w:val="none" w:sz="0" w:space="0" w:color="auto"/>
        <w:right w:val="none" w:sz="0" w:space="0" w:color="auto"/>
      </w:divBdr>
    </w:div>
    <w:div w:id="1569002238">
      <w:bodyDiv w:val="1"/>
      <w:marLeft w:val="0"/>
      <w:marRight w:val="0"/>
      <w:marTop w:val="0"/>
      <w:marBottom w:val="0"/>
      <w:divBdr>
        <w:top w:val="none" w:sz="0" w:space="0" w:color="auto"/>
        <w:left w:val="none" w:sz="0" w:space="0" w:color="auto"/>
        <w:bottom w:val="none" w:sz="0" w:space="0" w:color="auto"/>
        <w:right w:val="none" w:sz="0" w:space="0" w:color="auto"/>
      </w:divBdr>
    </w:div>
    <w:div w:id="1580215362">
      <w:bodyDiv w:val="1"/>
      <w:marLeft w:val="0"/>
      <w:marRight w:val="0"/>
      <w:marTop w:val="0"/>
      <w:marBottom w:val="0"/>
      <w:divBdr>
        <w:top w:val="none" w:sz="0" w:space="0" w:color="auto"/>
        <w:left w:val="none" w:sz="0" w:space="0" w:color="auto"/>
        <w:bottom w:val="none" w:sz="0" w:space="0" w:color="auto"/>
        <w:right w:val="none" w:sz="0" w:space="0" w:color="auto"/>
      </w:divBdr>
    </w:div>
    <w:div w:id="1665933994">
      <w:bodyDiv w:val="1"/>
      <w:marLeft w:val="0"/>
      <w:marRight w:val="0"/>
      <w:marTop w:val="0"/>
      <w:marBottom w:val="0"/>
      <w:divBdr>
        <w:top w:val="none" w:sz="0" w:space="0" w:color="auto"/>
        <w:left w:val="none" w:sz="0" w:space="0" w:color="auto"/>
        <w:bottom w:val="none" w:sz="0" w:space="0" w:color="auto"/>
        <w:right w:val="none" w:sz="0" w:space="0" w:color="auto"/>
      </w:divBdr>
    </w:div>
    <w:div w:id="1674992525">
      <w:bodyDiv w:val="1"/>
      <w:marLeft w:val="0"/>
      <w:marRight w:val="0"/>
      <w:marTop w:val="0"/>
      <w:marBottom w:val="0"/>
      <w:divBdr>
        <w:top w:val="none" w:sz="0" w:space="0" w:color="auto"/>
        <w:left w:val="none" w:sz="0" w:space="0" w:color="auto"/>
        <w:bottom w:val="none" w:sz="0" w:space="0" w:color="auto"/>
        <w:right w:val="none" w:sz="0" w:space="0" w:color="auto"/>
      </w:divBdr>
    </w:div>
    <w:div w:id="19978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20</Pages>
  <Words>5509</Words>
  <Characters>30305</Characters>
  <Application>Microsoft Office Word</Application>
  <DocSecurity>0</DocSecurity>
  <Lines>252</Lines>
  <Paragraphs>71</Paragraphs>
  <ScaleCrop>false</ScaleCrop>
  <Company/>
  <LinksUpToDate>false</LinksUpToDate>
  <CharactersWithSpaces>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2024-10-02T03:50:00Z</dcterms:created>
  <dcterms:modified xsi:type="dcterms:W3CDTF">2024-10-28T02:45:00Z</dcterms:modified>
</cp:coreProperties>
</file>