
<file path=[Content_Types].xml><?xml version="1.0" encoding="utf-8"?>
<Types xmlns="http://schemas.openxmlformats.org/package/2006/content-types">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5445FB2" w14:textId="77777777" w:rsidR="000377D0" w:rsidRDefault="00000000" w:rsidP="00AC4F3E">
      <w:pPr>
        <w:spacing w:line="36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From child labor to incarceration: consequences of incarceration on socio-educational measures for the mental health of adolescents</w:t>
      </w:r>
    </w:p>
    <w:p w14:paraId="4B17FDD0" w14:textId="77777777" w:rsidR="000377D0" w:rsidRDefault="000377D0">
      <w:pPr>
        <w:rPr>
          <w:rFonts w:ascii="Times New Roman" w:eastAsia="Times New Roman" w:hAnsi="Times New Roman" w:cs="Times New Roman"/>
          <w:b/>
          <w:sz w:val="24"/>
          <w:szCs w:val="24"/>
        </w:rPr>
      </w:pPr>
    </w:p>
    <w:p w14:paraId="740EB936" w14:textId="6535A2CC" w:rsidR="000377D0" w:rsidRPr="00482610" w:rsidRDefault="00000000" w:rsidP="00482610">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Abstract</w:t>
      </w:r>
    </w:p>
    <w:p w14:paraId="19669A66" w14:textId="0F08286F" w:rsidR="000377D0" w:rsidRDefault="00000000" w:rsidP="0007482F">
      <w:pPr>
        <w:spacing w:before="24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Incarceration in socio-educational measures is a consequence of child labor, unleashing ethical and political suffering in adolescents and young people, which deteriorates their mental health, especially in measures of deprivation of liberty. This study aimed to analyze the relationship between child workers' compliance with socio-educational measures and their consequences on their mental health. Participants were 10 adolescents (9 male), aged 16 to 20 years, who responded to a semi-structured interview. The data obtained were subjected to a Thematic Content Analysis and discussed from the perspective of Historical-Cultural Psychology (HCP). Three thematic classes emerged: 1. from child labor to incarceration; 2. incarceration and mental health; and 3. medicalization in socio-educational care units. All participants had been child laborers, 9 were black and were behind in school. They reported negative and positive feelings experienced during incarceration. Most units offered services that helped them deal with negative feelings; however, there was a shortage in the promotion of psychosocial care and in facilitating the relationship between socio-educational inmates and their families. Given this, the adolescents developed individual mechanisms to alleviate the psychological suffering resulting from their experiences during confinement. Only one participant used some kind of psychotropic drug before incarceration, but 9 of them started taking some medication when they having served the sentence. The violations and violence perpetuated by the socio-educational system increased the ethical-political suffering and were responsible for the psychological illness of the incarcerated adolescents and young people.</w:t>
      </w:r>
    </w:p>
    <w:p w14:paraId="103E01DD" w14:textId="77777777" w:rsidR="000377D0" w:rsidRPr="0078147A" w:rsidRDefault="00000000" w:rsidP="009075D8">
      <w:pPr>
        <w:spacing w:before="240"/>
        <w:jc w:val="both"/>
        <w:rPr>
          <w:rFonts w:ascii="Times New Roman" w:eastAsia="Times New Roman" w:hAnsi="Times New Roman" w:cs="Times New Roman"/>
          <w:sz w:val="24"/>
          <w:szCs w:val="24"/>
          <w:lang w:val="pt-BR"/>
        </w:rPr>
      </w:pPr>
      <w:r>
        <w:rPr>
          <w:rFonts w:ascii="Times New Roman" w:eastAsia="Times New Roman" w:hAnsi="Times New Roman" w:cs="Times New Roman"/>
          <w:b/>
          <w:sz w:val="24"/>
          <w:szCs w:val="24"/>
        </w:rPr>
        <w:t xml:space="preserve">Keywords: </w:t>
      </w:r>
      <w:r>
        <w:rPr>
          <w:rFonts w:ascii="Times New Roman" w:eastAsia="Times New Roman" w:hAnsi="Times New Roman" w:cs="Times New Roman"/>
          <w:sz w:val="24"/>
          <w:szCs w:val="24"/>
        </w:rPr>
        <w:t xml:space="preserve">Child labor. Incarceration. Mental Health. </w:t>
      </w:r>
      <w:proofErr w:type="spellStart"/>
      <w:r w:rsidRPr="0078147A">
        <w:rPr>
          <w:rFonts w:ascii="Times New Roman" w:eastAsia="Times New Roman" w:hAnsi="Times New Roman" w:cs="Times New Roman"/>
          <w:sz w:val="24"/>
          <w:szCs w:val="24"/>
          <w:lang w:val="pt-BR"/>
        </w:rPr>
        <w:t>Medicalization</w:t>
      </w:r>
      <w:proofErr w:type="spellEnd"/>
      <w:r w:rsidRPr="0078147A">
        <w:rPr>
          <w:rFonts w:ascii="Times New Roman" w:eastAsia="Times New Roman" w:hAnsi="Times New Roman" w:cs="Times New Roman"/>
          <w:sz w:val="24"/>
          <w:szCs w:val="24"/>
          <w:lang w:val="pt-BR"/>
        </w:rPr>
        <w:t>.</w:t>
      </w:r>
    </w:p>
    <w:p w14:paraId="35DA47B7" w14:textId="77777777" w:rsidR="000377D0" w:rsidRPr="0078147A" w:rsidRDefault="000377D0">
      <w:pPr>
        <w:jc w:val="both"/>
        <w:rPr>
          <w:rFonts w:ascii="Times New Roman" w:eastAsia="Times New Roman" w:hAnsi="Times New Roman" w:cs="Times New Roman"/>
          <w:sz w:val="24"/>
          <w:szCs w:val="24"/>
          <w:lang w:val="pt-BR"/>
        </w:rPr>
      </w:pPr>
    </w:p>
    <w:p w14:paraId="11FDF573" w14:textId="77777777" w:rsidR="000377D0" w:rsidRPr="0078147A" w:rsidRDefault="000377D0">
      <w:pPr>
        <w:jc w:val="both"/>
        <w:rPr>
          <w:rFonts w:ascii="Times New Roman" w:eastAsia="Times New Roman" w:hAnsi="Times New Roman" w:cs="Times New Roman"/>
          <w:sz w:val="24"/>
          <w:szCs w:val="24"/>
          <w:lang w:val="pt-BR"/>
        </w:rPr>
      </w:pPr>
    </w:p>
    <w:p w14:paraId="56BDF892" w14:textId="77777777" w:rsidR="000377D0" w:rsidRPr="0078147A" w:rsidRDefault="00000000" w:rsidP="00AC4F3E">
      <w:pPr>
        <w:spacing w:line="360" w:lineRule="auto"/>
        <w:jc w:val="center"/>
        <w:rPr>
          <w:rFonts w:ascii="Times New Roman" w:eastAsia="Times New Roman" w:hAnsi="Times New Roman" w:cs="Times New Roman"/>
          <w:b/>
          <w:sz w:val="24"/>
          <w:szCs w:val="24"/>
          <w:lang w:val="pt-BR"/>
        </w:rPr>
      </w:pPr>
      <w:r w:rsidRPr="0078147A">
        <w:rPr>
          <w:rFonts w:ascii="Times New Roman" w:eastAsia="Times New Roman" w:hAnsi="Times New Roman" w:cs="Times New Roman"/>
          <w:b/>
          <w:sz w:val="24"/>
          <w:szCs w:val="24"/>
          <w:lang w:val="pt-BR"/>
        </w:rPr>
        <w:t>Do trabalho infantil ao encarceramento: consequências do encarceramento em medidas socioeducativas de internação para a saúde mental de adolescentes</w:t>
      </w:r>
    </w:p>
    <w:p w14:paraId="50F5D0EE" w14:textId="77777777" w:rsidR="000377D0" w:rsidRPr="0078147A" w:rsidRDefault="000377D0">
      <w:pPr>
        <w:spacing w:line="360" w:lineRule="auto"/>
        <w:jc w:val="center"/>
        <w:rPr>
          <w:rFonts w:ascii="Times New Roman" w:eastAsia="Times New Roman" w:hAnsi="Times New Roman" w:cs="Times New Roman"/>
          <w:b/>
          <w:sz w:val="24"/>
          <w:szCs w:val="24"/>
          <w:lang w:val="pt-BR"/>
        </w:rPr>
      </w:pPr>
    </w:p>
    <w:p w14:paraId="6B3F7B60" w14:textId="78F2A6C4" w:rsidR="000377D0" w:rsidRPr="00482610" w:rsidRDefault="00000000" w:rsidP="00482610">
      <w:pPr>
        <w:jc w:val="center"/>
        <w:rPr>
          <w:rFonts w:ascii="Times New Roman" w:eastAsia="Times New Roman" w:hAnsi="Times New Roman" w:cs="Times New Roman"/>
          <w:b/>
          <w:sz w:val="24"/>
          <w:szCs w:val="24"/>
          <w:lang w:val="pt-BR"/>
        </w:rPr>
      </w:pPr>
      <w:r w:rsidRPr="0078147A">
        <w:rPr>
          <w:rFonts w:ascii="Times New Roman" w:eastAsia="Times New Roman" w:hAnsi="Times New Roman" w:cs="Times New Roman"/>
          <w:b/>
          <w:sz w:val="24"/>
          <w:szCs w:val="24"/>
          <w:lang w:val="pt-BR"/>
        </w:rPr>
        <w:t>Resumo</w:t>
      </w:r>
    </w:p>
    <w:p w14:paraId="59282B55" w14:textId="37889D52" w:rsidR="000377D0" w:rsidRPr="00F46ED2" w:rsidRDefault="00000000" w:rsidP="0007482F">
      <w:pPr>
        <w:spacing w:before="240" w:line="240" w:lineRule="auto"/>
        <w:jc w:val="both"/>
        <w:rPr>
          <w:rFonts w:ascii="Times New Roman" w:eastAsia="Times New Roman" w:hAnsi="Times New Roman" w:cs="Times New Roman"/>
          <w:sz w:val="24"/>
          <w:szCs w:val="24"/>
          <w:lang w:val="pt-BR"/>
        </w:rPr>
      </w:pPr>
      <w:r w:rsidRPr="0078147A">
        <w:rPr>
          <w:rFonts w:ascii="Times New Roman" w:eastAsia="Times New Roman" w:hAnsi="Times New Roman" w:cs="Times New Roman"/>
          <w:sz w:val="24"/>
          <w:szCs w:val="24"/>
          <w:lang w:val="pt-BR"/>
        </w:rPr>
        <w:t xml:space="preserve">O encarceramento em medidas socioeducativas é uma consequência do trabalho infantil desencadeando um sofrimento ético-político para as/os adolescentes e jovens e afetando a saúde mental, sobretudo em medidas de privação de liberdade. Esta pesquisa objetivou analisar a relação do cumprimento de medidas socioeducativas por trabalhadores infantis e as consequências do encarceramento para sua saúde mental. Participaram 10 adolescentes, 9 do sexo masculino, com idades de 16 até 20 anos, que responderam a uma entrevista semiestruturada. Os dados obtidos foram submetidos a uma Análise de Conteúdo Temática e discutidos a partir da Psicologia Histórico-Cultural (PHC). Surgiram três classes temáticas: 1. Do trabalho infantil ao encarceramento; 2. Encarceramento e Saúde Mental; 3. </w:t>
      </w:r>
      <w:proofErr w:type="spellStart"/>
      <w:r>
        <w:rPr>
          <w:rFonts w:ascii="Times New Roman" w:eastAsia="Times New Roman" w:hAnsi="Times New Roman" w:cs="Times New Roman"/>
          <w:sz w:val="24"/>
          <w:szCs w:val="24"/>
        </w:rPr>
        <w:t>Medicalização</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nas</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Unidades</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Socioeducativas</w:t>
      </w:r>
      <w:proofErr w:type="spellEnd"/>
      <w:r>
        <w:rPr>
          <w:rFonts w:ascii="Times New Roman" w:eastAsia="Times New Roman" w:hAnsi="Times New Roman" w:cs="Times New Roman"/>
          <w:sz w:val="24"/>
          <w:szCs w:val="24"/>
        </w:rPr>
        <w:t xml:space="preserve"> de </w:t>
      </w:r>
      <w:proofErr w:type="spellStart"/>
      <w:r>
        <w:rPr>
          <w:rFonts w:ascii="Times New Roman" w:eastAsia="Times New Roman" w:hAnsi="Times New Roman" w:cs="Times New Roman"/>
          <w:sz w:val="24"/>
          <w:szCs w:val="24"/>
        </w:rPr>
        <w:t>Internação</w:t>
      </w:r>
      <w:proofErr w:type="spellEnd"/>
      <w:r>
        <w:rPr>
          <w:rFonts w:ascii="Times New Roman" w:eastAsia="Times New Roman" w:hAnsi="Times New Roman" w:cs="Times New Roman"/>
          <w:sz w:val="24"/>
          <w:szCs w:val="24"/>
        </w:rPr>
        <w:t xml:space="preserve">. </w:t>
      </w:r>
      <w:r w:rsidRPr="0078147A">
        <w:rPr>
          <w:rFonts w:ascii="Times New Roman" w:eastAsia="Times New Roman" w:hAnsi="Times New Roman" w:cs="Times New Roman"/>
          <w:sz w:val="24"/>
          <w:szCs w:val="24"/>
          <w:lang w:val="pt-BR"/>
        </w:rPr>
        <w:t xml:space="preserve">Todos os participantes foram trabalhadores infantis, 9 eram negros e estavam em defasagem escolar. Relataram sentimentos negativos e positivos experienciados no encarceramento. A maioria das unidades oferecia serviços que os ajudavam a lidar com os sentimentos negativos, porém, observou-se uma escassez na promoção de atendimentos psicossociais e na viabilização do relacionamento das/os </w:t>
      </w:r>
      <w:proofErr w:type="spellStart"/>
      <w:r w:rsidRPr="0078147A">
        <w:rPr>
          <w:rFonts w:ascii="Times New Roman" w:eastAsia="Times New Roman" w:hAnsi="Times New Roman" w:cs="Times New Roman"/>
          <w:sz w:val="24"/>
          <w:szCs w:val="24"/>
          <w:lang w:val="pt-BR"/>
        </w:rPr>
        <w:t>socioeducandas</w:t>
      </w:r>
      <w:proofErr w:type="spellEnd"/>
      <w:r w:rsidRPr="0078147A">
        <w:rPr>
          <w:rFonts w:ascii="Times New Roman" w:eastAsia="Times New Roman" w:hAnsi="Times New Roman" w:cs="Times New Roman"/>
          <w:sz w:val="24"/>
          <w:szCs w:val="24"/>
          <w:lang w:val="pt-BR"/>
        </w:rPr>
        <w:t xml:space="preserve">/os </w:t>
      </w:r>
      <w:r w:rsidRPr="0078147A">
        <w:rPr>
          <w:rFonts w:ascii="Times New Roman" w:eastAsia="Times New Roman" w:hAnsi="Times New Roman" w:cs="Times New Roman"/>
          <w:sz w:val="24"/>
          <w:szCs w:val="24"/>
          <w:lang w:val="pt-BR"/>
        </w:rPr>
        <w:lastRenderedPageBreak/>
        <w:t>com as suas famílias. Em vista disso, as/os adolescentes desenvolviam mecanismos individuais para amenizar o sofrimento psíquico decorrente das vivências na internação. Constatou-se que antes da internação apenas 1 fazia uso de algum tipo de psicotrópico, mas, a partir do cumprimento, 9 deles passaram a tomar algum tipo de medicamento. As violações e violências perpetuadas pelo sistema socioeducativo foram potencializadoras do sofrimento ético-político e responsáveis pelo adoecimento psíquico das/os adolescentes e jovens encarceradas/os.</w:t>
      </w:r>
    </w:p>
    <w:p w14:paraId="75134BE5" w14:textId="37145834" w:rsidR="000377D0" w:rsidRDefault="00000000" w:rsidP="009075D8">
      <w:pPr>
        <w:spacing w:before="240" w:line="240" w:lineRule="auto"/>
        <w:jc w:val="both"/>
        <w:rPr>
          <w:rFonts w:ascii="Times New Roman" w:eastAsia="Times New Roman" w:hAnsi="Times New Roman" w:cs="Times New Roman"/>
          <w:sz w:val="24"/>
          <w:szCs w:val="24"/>
        </w:rPr>
      </w:pPr>
      <w:r w:rsidRPr="0078147A">
        <w:rPr>
          <w:rFonts w:ascii="Times New Roman" w:eastAsia="Times New Roman" w:hAnsi="Times New Roman" w:cs="Times New Roman"/>
          <w:b/>
          <w:sz w:val="24"/>
          <w:szCs w:val="24"/>
          <w:lang w:val="pt-BR"/>
        </w:rPr>
        <w:t>Palavras-chave:</w:t>
      </w:r>
      <w:r w:rsidRPr="0078147A">
        <w:rPr>
          <w:rFonts w:ascii="Times New Roman" w:eastAsia="Times New Roman" w:hAnsi="Times New Roman" w:cs="Times New Roman"/>
          <w:sz w:val="24"/>
          <w:szCs w:val="24"/>
          <w:lang w:val="pt-BR"/>
        </w:rPr>
        <w:t xml:space="preserve"> Trabalho Infantil. Encarceramento. </w:t>
      </w:r>
      <w:proofErr w:type="spellStart"/>
      <w:r>
        <w:rPr>
          <w:rFonts w:ascii="Times New Roman" w:eastAsia="Times New Roman" w:hAnsi="Times New Roman" w:cs="Times New Roman"/>
          <w:sz w:val="24"/>
          <w:szCs w:val="24"/>
        </w:rPr>
        <w:t>Saúde</w:t>
      </w:r>
      <w:proofErr w:type="spellEnd"/>
      <w:r>
        <w:rPr>
          <w:rFonts w:ascii="Times New Roman" w:eastAsia="Times New Roman" w:hAnsi="Times New Roman" w:cs="Times New Roman"/>
          <w:sz w:val="24"/>
          <w:szCs w:val="24"/>
        </w:rPr>
        <w:t xml:space="preserve"> Mental. </w:t>
      </w:r>
      <w:proofErr w:type="spellStart"/>
      <w:r>
        <w:rPr>
          <w:rFonts w:ascii="Times New Roman" w:eastAsia="Times New Roman" w:hAnsi="Times New Roman" w:cs="Times New Roman"/>
          <w:sz w:val="24"/>
          <w:szCs w:val="24"/>
        </w:rPr>
        <w:t>Medicalização</w:t>
      </w:r>
      <w:proofErr w:type="spellEnd"/>
      <w:r w:rsidR="006665B2">
        <w:rPr>
          <w:rFonts w:ascii="Times New Roman" w:eastAsia="Times New Roman" w:hAnsi="Times New Roman" w:cs="Times New Roman"/>
          <w:sz w:val="24"/>
          <w:szCs w:val="24"/>
        </w:rPr>
        <w:t>.</w:t>
      </w:r>
    </w:p>
    <w:p w14:paraId="00537F3D" w14:textId="77777777" w:rsidR="000377D0" w:rsidRDefault="000377D0">
      <w:pPr>
        <w:spacing w:line="240" w:lineRule="auto"/>
        <w:jc w:val="both"/>
        <w:rPr>
          <w:rFonts w:ascii="Times New Roman" w:eastAsia="Times New Roman" w:hAnsi="Times New Roman" w:cs="Times New Roman"/>
          <w:sz w:val="24"/>
          <w:szCs w:val="24"/>
        </w:rPr>
      </w:pPr>
    </w:p>
    <w:p w14:paraId="1E450222" w14:textId="77777777" w:rsidR="000377D0" w:rsidRDefault="000377D0">
      <w:pPr>
        <w:spacing w:line="240" w:lineRule="auto"/>
        <w:jc w:val="both"/>
        <w:rPr>
          <w:rFonts w:ascii="Times New Roman" w:eastAsia="Times New Roman" w:hAnsi="Times New Roman" w:cs="Times New Roman"/>
          <w:sz w:val="24"/>
          <w:szCs w:val="24"/>
        </w:rPr>
      </w:pPr>
    </w:p>
    <w:p w14:paraId="586F83F4" w14:textId="77777777" w:rsidR="000377D0" w:rsidRDefault="00000000" w:rsidP="00576AD6">
      <w:pPr>
        <w:spacing w:line="36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Introduction</w:t>
      </w:r>
    </w:p>
    <w:p w14:paraId="4926194E" w14:textId="77777777" w:rsidR="000377D0" w:rsidRDefault="00000000">
      <w:pPr>
        <w:spacing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This article aims to analyze the relationship between compliance with socio-educational measures of deprivation and restriction of liberty by child workers and the consequences of this incarceration for their mental health. Thus, topics such as life trajectories in child labor up to the measures, experiences in incarceration, access to therapeutic care, and use of medication in incarceration will be addressed.</w:t>
      </w:r>
    </w:p>
    <w:p w14:paraId="55A5B43B" w14:textId="77777777" w:rsidR="000377D0" w:rsidRDefault="00000000">
      <w:pPr>
        <w:spacing w:line="360" w:lineRule="auto"/>
        <w:ind w:firstLine="7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The Constitution of the Federative Republic of Brazil (Bra</w:t>
      </w:r>
      <w:r>
        <w:rPr>
          <w:rFonts w:ascii="Times New Roman" w:eastAsia="Times New Roman" w:hAnsi="Times New Roman" w:cs="Times New Roman"/>
          <w:sz w:val="24"/>
          <w:szCs w:val="24"/>
        </w:rPr>
        <w:t xml:space="preserve">zil, </w:t>
      </w:r>
      <w:r>
        <w:rPr>
          <w:rFonts w:ascii="Times New Roman" w:eastAsia="Times New Roman" w:hAnsi="Times New Roman" w:cs="Times New Roman"/>
          <w:color w:val="000000"/>
          <w:sz w:val="24"/>
          <w:szCs w:val="24"/>
        </w:rPr>
        <w:t>1988), in Article 227, provides for the fundamental rights of children and adolescents, which must be ensured, with absolute priority, by the family, society, and the State. The Statute of Children and Adolescents (</w:t>
      </w:r>
      <w:r>
        <w:rPr>
          <w:rFonts w:ascii="Times New Roman" w:eastAsia="Times New Roman" w:hAnsi="Times New Roman" w:cs="Times New Roman"/>
          <w:sz w:val="24"/>
          <w:szCs w:val="24"/>
        </w:rPr>
        <w:t>Brazil</w:t>
      </w:r>
      <w:r>
        <w:rPr>
          <w:rFonts w:ascii="Times New Roman" w:eastAsia="Times New Roman" w:hAnsi="Times New Roman" w:cs="Times New Roman"/>
          <w:color w:val="000000"/>
          <w:sz w:val="24"/>
          <w:szCs w:val="24"/>
        </w:rPr>
        <w:t xml:space="preserve"> 1990) determines full protection from 0 to 18 years of age. Despite this, violations against this group have been identified, such as Child Labor (CL), which means any work activity carried out by children or adolescents up to 16 years of age, except in the condition of apprentice at 14 years of age (</w:t>
      </w:r>
      <w:r>
        <w:rPr>
          <w:rFonts w:ascii="Times New Roman" w:eastAsia="Times New Roman" w:hAnsi="Times New Roman" w:cs="Times New Roman"/>
          <w:sz w:val="24"/>
          <w:szCs w:val="24"/>
        </w:rPr>
        <w:t>Brazil</w:t>
      </w:r>
      <w:r>
        <w:rPr>
          <w:rFonts w:ascii="Times New Roman" w:eastAsia="Times New Roman" w:hAnsi="Times New Roman" w:cs="Times New Roman"/>
          <w:color w:val="000000"/>
          <w:sz w:val="24"/>
          <w:szCs w:val="24"/>
        </w:rPr>
        <w:t>, 1990), which promotes some form of payment, whether in cash or goods (</w:t>
      </w:r>
      <w:r>
        <w:rPr>
          <w:rFonts w:ascii="Times New Roman" w:eastAsia="Times New Roman" w:hAnsi="Times New Roman" w:cs="Times New Roman"/>
          <w:sz w:val="24"/>
          <w:szCs w:val="24"/>
        </w:rPr>
        <w:t>Autor</w:t>
      </w:r>
      <w:r>
        <w:rPr>
          <w:rFonts w:ascii="Times New Roman" w:eastAsia="Times New Roman" w:hAnsi="Times New Roman" w:cs="Times New Roman"/>
          <w:color w:val="000000"/>
          <w:sz w:val="24"/>
          <w:szCs w:val="24"/>
        </w:rPr>
        <w:t>, 2002).</w:t>
      </w:r>
    </w:p>
    <w:p w14:paraId="51000EAE" w14:textId="77777777" w:rsidR="000377D0" w:rsidRDefault="00000000">
      <w:pPr>
        <w:spacing w:line="360" w:lineRule="auto"/>
        <w:ind w:firstLine="7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In order to combat child labor, Conventions 138 and 182 of the International Labor Organization (ILO, 1973, 1999) were created, to which Brazil is a signatory. They deal, respectively, with the minimum age for inclusion in work activities and the duty of signatory countries to combat child labor, especially in its worst forms, such as drug trafficking. Decree 6481 (Bra</w:t>
      </w:r>
      <w:r>
        <w:rPr>
          <w:rFonts w:ascii="Times New Roman" w:eastAsia="Times New Roman" w:hAnsi="Times New Roman" w:cs="Times New Roman"/>
          <w:sz w:val="24"/>
          <w:szCs w:val="24"/>
        </w:rPr>
        <w:t>z</w:t>
      </w:r>
      <w:r>
        <w:rPr>
          <w:rFonts w:ascii="Times New Roman" w:eastAsia="Times New Roman" w:hAnsi="Times New Roman" w:cs="Times New Roman"/>
          <w:color w:val="000000"/>
          <w:sz w:val="24"/>
          <w:szCs w:val="24"/>
        </w:rPr>
        <w:t>il, 2008) ratifies ILO Convention 182, creating the List of the Worst Forms of Child Labor (TIP List), which lists the activities prohibited for people under 18 years of age, due to the risk they pose to health, safety, and morals.</w:t>
      </w:r>
    </w:p>
    <w:p w14:paraId="0A3FFB7C" w14:textId="77777777" w:rsidR="000377D0" w:rsidRDefault="00000000">
      <w:pPr>
        <w:spacing w:line="360" w:lineRule="auto"/>
        <w:ind w:firstLine="7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However, despite these legal milestones in the fight against child labor, the reality revealed by </w:t>
      </w:r>
      <w:proofErr w:type="spellStart"/>
      <w:r>
        <w:rPr>
          <w:rFonts w:ascii="Times New Roman" w:eastAsia="Times New Roman" w:hAnsi="Times New Roman" w:cs="Times New Roman"/>
          <w:color w:val="000000"/>
          <w:sz w:val="24"/>
          <w:szCs w:val="24"/>
        </w:rPr>
        <w:t>Internacional</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Labour</w:t>
      </w:r>
      <w:proofErr w:type="spellEnd"/>
      <w:r>
        <w:rPr>
          <w:rFonts w:ascii="Times New Roman" w:eastAsia="Times New Roman" w:hAnsi="Times New Roman" w:cs="Times New Roman"/>
          <w:color w:val="000000"/>
          <w:sz w:val="24"/>
          <w:szCs w:val="24"/>
        </w:rPr>
        <w:t xml:space="preserve"> Organization (ILO) re</w:t>
      </w:r>
      <w:r>
        <w:rPr>
          <w:rFonts w:ascii="Times New Roman" w:eastAsia="Times New Roman" w:hAnsi="Times New Roman" w:cs="Times New Roman"/>
          <w:sz w:val="24"/>
          <w:szCs w:val="24"/>
        </w:rPr>
        <w:t xml:space="preserve">veals, in 2020, there 160 million child and adolescent who were victims of child </w:t>
      </w:r>
      <w:proofErr w:type="spellStart"/>
      <w:r>
        <w:rPr>
          <w:rFonts w:ascii="Times New Roman" w:eastAsia="Times New Roman" w:hAnsi="Times New Roman" w:cs="Times New Roman"/>
          <w:sz w:val="24"/>
          <w:szCs w:val="24"/>
        </w:rPr>
        <w:t>labour</w:t>
      </w:r>
      <w:proofErr w:type="spellEnd"/>
      <w:r>
        <w:rPr>
          <w:rFonts w:ascii="Times New Roman" w:eastAsia="Times New Roman" w:hAnsi="Times New Roman" w:cs="Times New Roman"/>
          <w:sz w:val="24"/>
          <w:szCs w:val="24"/>
        </w:rPr>
        <w:t xml:space="preserve">. In addition, </w:t>
      </w:r>
      <w:r>
        <w:rPr>
          <w:rFonts w:ascii="Times New Roman" w:eastAsia="Times New Roman" w:hAnsi="Times New Roman" w:cs="Times New Roman"/>
          <w:color w:val="000000"/>
          <w:sz w:val="24"/>
          <w:szCs w:val="24"/>
        </w:rPr>
        <w:t>the National Household Sample Survey reveals that in Brazil, in 202</w:t>
      </w:r>
      <w:r>
        <w:rPr>
          <w:rFonts w:ascii="Times New Roman" w:eastAsia="Times New Roman" w:hAnsi="Times New Roman" w:cs="Times New Roman"/>
          <w:sz w:val="24"/>
          <w:szCs w:val="24"/>
        </w:rPr>
        <w:t>3</w:t>
      </w:r>
      <w:r>
        <w:rPr>
          <w:rFonts w:ascii="Times New Roman" w:eastAsia="Times New Roman" w:hAnsi="Times New Roman" w:cs="Times New Roman"/>
          <w:color w:val="000000"/>
          <w:sz w:val="24"/>
          <w:szCs w:val="24"/>
        </w:rPr>
        <w:t>, there were 1.</w:t>
      </w:r>
      <w:r>
        <w:rPr>
          <w:rFonts w:ascii="Times New Roman" w:eastAsia="Times New Roman" w:hAnsi="Times New Roman" w:cs="Times New Roman"/>
          <w:sz w:val="24"/>
          <w:szCs w:val="24"/>
        </w:rPr>
        <w:t>6</w:t>
      </w:r>
      <w:r>
        <w:rPr>
          <w:rFonts w:ascii="Times New Roman" w:eastAsia="Times New Roman" w:hAnsi="Times New Roman" w:cs="Times New Roman"/>
          <w:color w:val="000000"/>
          <w:sz w:val="24"/>
          <w:szCs w:val="24"/>
        </w:rPr>
        <w:t xml:space="preserve"> million child and adolescent workers, 756,000 of whom were employed in activities included in the TIP List (Brazilian Institute of Geography and Statistics [IBGE], 2023). This research demonstrated that child workers are </w:t>
      </w:r>
      <w:r>
        <w:rPr>
          <w:rFonts w:ascii="Times New Roman" w:eastAsia="Times New Roman" w:hAnsi="Times New Roman" w:cs="Times New Roman"/>
          <w:color w:val="000000"/>
          <w:sz w:val="24"/>
          <w:szCs w:val="24"/>
        </w:rPr>
        <w:lastRenderedPageBreak/>
        <w:t>predominantly black, reaffirming the structural racism present in Brazil, which pushes the black population into precarious living conditions (Gatto et al., 2019). This situation highlights the vulnerability imposed by the State, visible in the absence of offering minimum survival conditions, which, together with the naturalizing discourse that work builds the human being, are presented as causes for the early insertion of children and adolescents into work (Cabral &amp; Reis, 2018), which entails several implications in the development of these adolescents.</w:t>
      </w:r>
    </w:p>
    <w:p w14:paraId="539F8875" w14:textId="77777777" w:rsidR="000377D0" w:rsidRDefault="00000000">
      <w:pPr>
        <w:spacing w:line="360" w:lineRule="auto"/>
        <w:ind w:firstLine="7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According to Historical-Cultural Psychology (HCP), human development is a dialectical process mediated by the relationships the subject establishes in the social, cultural, and historical context (</w:t>
      </w:r>
      <w:proofErr w:type="spellStart"/>
      <w:r>
        <w:rPr>
          <w:rFonts w:ascii="Times New Roman" w:eastAsia="Times New Roman" w:hAnsi="Times New Roman" w:cs="Times New Roman"/>
          <w:sz w:val="24"/>
          <w:szCs w:val="24"/>
        </w:rPr>
        <w:t>Vigotski</w:t>
      </w:r>
      <w:proofErr w:type="spellEnd"/>
      <w:r>
        <w:rPr>
          <w:rFonts w:ascii="Times New Roman" w:eastAsia="Times New Roman" w:hAnsi="Times New Roman" w:cs="Times New Roman"/>
          <w:color w:val="000000"/>
          <w:sz w:val="24"/>
          <w:szCs w:val="24"/>
        </w:rPr>
        <w:t>, 1984/2007). Both the subjectivation and the construction of personality occur in social dynamics, based on the objective conditions of life (</w:t>
      </w:r>
      <w:proofErr w:type="spellStart"/>
      <w:r>
        <w:rPr>
          <w:rFonts w:ascii="Times New Roman" w:eastAsia="Times New Roman" w:hAnsi="Times New Roman" w:cs="Times New Roman"/>
          <w:color w:val="000000"/>
          <w:sz w:val="24"/>
          <w:szCs w:val="24"/>
        </w:rPr>
        <w:t>Tuleski</w:t>
      </w:r>
      <w:proofErr w:type="spellEnd"/>
      <w:r>
        <w:rPr>
          <w:rFonts w:ascii="Times New Roman" w:eastAsia="Times New Roman" w:hAnsi="Times New Roman" w:cs="Times New Roman"/>
          <w:color w:val="000000"/>
          <w:sz w:val="24"/>
          <w:szCs w:val="24"/>
        </w:rPr>
        <w:t xml:space="preserve"> &amp; Erdi, 2016). According to this perspective, conceptual thinking is developed during adolescence, specifically, the acquisition of scientific concepts, which are learned during school education. </w:t>
      </w:r>
      <w:proofErr w:type="spellStart"/>
      <w:r>
        <w:rPr>
          <w:rFonts w:ascii="Times New Roman" w:eastAsia="Times New Roman" w:hAnsi="Times New Roman" w:cs="Times New Roman"/>
          <w:color w:val="000000"/>
          <w:sz w:val="24"/>
          <w:szCs w:val="24"/>
        </w:rPr>
        <w:t>Vigotsky</w:t>
      </w:r>
      <w:proofErr w:type="spellEnd"/>
      <w:r>
        <w:rPr>
          <w:rFonts w:ascii="Times New Roman" w:eastAsia="Times New Roman" w:hAnsi="Times New Roman" w:cs="Times New Roman"/>
          <w:color w:val="000000"/>
          <w:sz w:val="24"/>
          <w:szCs w:val="24"/>
        </w:rPr>
        <w:t xml:space="preserve"> stated that this acquisition is the main point of all the changes that occur during adolescence since all other functions are intellectualized, transformed, and restructured by the influence of the successes obtained by the adolescent’s thinking (Anjos &amp; Duarte, 2016).</w:t>
      </w:r>
    </w:p>
    <w:p w14:paraId="2A42C420" w14:textId="77777777" w:rsidR="000377D0" w:rsidRDefault="00000000">
      <w:pPr>
        <w:spacing w:line="360" w:lineRule="auto"/>
        <w:ind w:firstLine="7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Although school is essential, not everyone has access to it. As </w:t>
      </w:r>
      <w:r>
        <w:rPr>
          <w:rFonts w:ascii="Times New Roman" w:eastAsia="Times New Roman" w:hAnsi="Times New Roman" w:cs="Times New Roman"/>
          <w:sz w:val="24"/>
          <w:szCs w:val="24"/>
        </w:rPr>
        <w:t>Autor et al</w:t>
      </w:r>
      <w:r>
        <w:rPr>
          <w:rFonts w:ascii="Times New Roman" w:eastAsia="Times New Roman" w:hAnsi="Times New Roman" w:cs="Times New Roman"/>
          <w:color w:val="000000"/>
          <w:sz w:val="24"/>
          <w:szCs w:val="24"/>
        </w:rPr>
        <w:t xml:space="preserve"> (2020) claim, in the case of early workers serving socio-educational measures, the mediation in development is not that of school, of scientific knowledge, but that of practical activities, through the worst forms of child labor, and social relationships are of submission to adults, of exploitation by clients and employers.</w:t>
      </w:r>
    </w:p>
    <w:p w14:paraId="5E6ACE60" w14:textId="77777777" w:rsidR="000377D0" w:rsidRDefault="00000000">
      <w:pPr>
        <w:spacing w:line="360" w:lineRule="auto"/>
        <w:ind w:firstLine="7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Working during childhood has biopsychic and social implications for development, in addition to physical, ergonomic, educational, psychological, and other consequences (</w:t>
      </w:r>
      <w:r>
        <w:rPr>
          <w:rFonts w:ascii="Times New Roman" w:eastAsia="Times New Roman" w:hAnsi="Times New Roman" w:cs="Times New Roman"/>
          <w:sz w:val="24"/>
          <w:szCs w:val="24"/>
        </w:rPr>
        <w:t>Autor</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sz w:val="24"/>
          <w:szCs w:val="24"/>
        </w:rPr>
        <w:t>&amp;</w:t>
      </w:r>
      <w:r>
        <w:rPr>
          <w:rFonts w:ascii="Times New Roman" w:eastAsia="Times New Roman" w:hAnsi="Times New Roman" w:cs="Times New Roman"/>
          <w:color w:val="000000"/>
          <w:sz w:val="24"/>
          <w:szCs w:val="24"/>
        </w:rPr>
        <w:t xml:space="preserve"> Santos, 2011; Almeida, 2019; </w:t>
      </w:r>
      <w:proofErr w:type="spellStart"/>
      <w:r>
        <w:rPr>
          <w:rFonts w:ascii="Times New Roman" w:eastAsia="Times New Roman" w:hAnsi="Times New Roman" w:cs="Times New Roman"/>
          <w:color w:val="000000"/>
          <w:sz w:val="24"/>
          <w:szCs w:val="24"/>
        </w:rPr>
        <w:t>Bortolozzi</w:t>
      </w:r>
      <w:proofErr w:type="spellEnd"/>
      <w:r>
        <w:rPr>
          <w:rFonts w:ascii="Times New Roman" w:eastAsia="Times New Roman" w:hAnsi="Times New Roman" w:cs="Times New Roman"/>
          <w:color w:val="000000"/>
          <w:sz w:val="24"/>
          <w:szCs w:val="24"/>
        </w:rPr>
        <w:t xml:space="preserve">, 2014; Cabral </w:t>
      </w:r>
      <w:r>
        <w:rPr>
          <w:rFonts w:ascii="Times New Roman" w:eastAsia="Times New Roman" w:hAnsi="Times New Roman" w:cs="Times New Roman"/>
          <w:sz w:val="24"/>
          <w:szCs w:val="24"/>
        </w:rPr>
        <w:t>&amp;</w:t>
      </w:r>
      <w:r>
        <w:rPr>
          <w:rFonts w:ascii="Times New Roman" w:eastAsia="Times New Roman" w:hAnsi="Times New Roman" w:cs="Times New Roman"/>
          <w:color w:val="000000"/>
          <w:sz w:val="24"/>
          <w:szCs w:val="24"/>
        </w:rPr>
        <w:t xml:space="preserve"> Reis, 2018). </w:t>
      </w:r>
      <w:r>
        <w:rPr>
          <w:rFonts w:ascii="Times New Roman" w:eastAsia="Times New Roman" w:hAnsi="Times New Roman" w:cs="Times New Roman"/>
          <w:sz w:val="24"/>
          <w:szCs w:val="24"/>
        </w:rPr>
        <w:t>Autor</w:t>
      </w:r>
      <w:r>
        <w:rPr>
          <w:rFonts w:ascii="Times New Roman" w:eastAsia="Times New Roman" w:hAnsi="Times New Roman" w:cs="Times New Roman"/>
          <w:color w:val="000000"/>
          <w:sz w:val="24"/>
          <w:szCs w:val="24"/>
        </w:rPr>
        <w:t xml:space="preserve"> et al. (2021) highlight incarceration in socio-educational measures as a consequence of CL, signaling the work environment as conducive to cooptation by adults/third parties to insertion in activities in the worst forms of child labor, such as sexual exploitation and drug trafficking (</w:t>
      </w:r>
      <w:r>
        <w:rPr>
          <w:rFonts w:ascii="Times New Roman" w:eastAsia="Times New Roman" w:hAnsi="Times New Roman" w:cs="Times New Roman"/>
          <w:sz w:val="24"/>
          <w:szCs w:val="24"/>
        </w:rPr>
        <w:t>Autor</w:t>
      </w:r>
      <w:r>
        <w:rPr>
          <w:rFonts w:ascii="Times New Roman" w:eastAsia="Times New Roman" w:hAnsi="Times New Roman" w:cs="Times New Roman"/>
          <w:color w:val="000000"/>
          <w:sz w:val="24"/>
          <w:szCs w:val="24"/>
        </w:rPr>
        <w:t>, 2002).</w:t>
      </w:r>
    </w:p>
    <w:p w14:paraId="427C0F0B" w14:textId="77777777" w:rsidR="000377D0" w:rsidRDefault="00000000">
      <w:pPr>
        <w:spacing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Drug trafficking is not recognized as a work activity, as it is supported by the prohibitionist logic, and is thus conceived as a factor for the criminalization of child workers (</w:t>
      </w:r>
      <w:proofErr w:type="spellStart"/>
      <w:r>
        <w:rPr>
          <w:rFonts w:ascii="Times New Roman" w:eastAsia="Times New Roman" w:hAnsi="Times New Roman" w:cs="Times New Roman"/>
          <w:sz w:val="24"/>
          <w:szCs w:val="24"/>
        </w:rPr>
        <w:t>Feffermann</w:t>
      </w:r>
      <w:proofErr w:type="spellEnd"/>
      <w:r>
        <w:rPr>
          <w:rFonts w:ascii="Times New Roman" w:eastAsia="Times New Roman" w:hAnsi="Times New Roman" w:cs="Times New Roman"/>
          <w:sz w:val="24"/>
          <w:szCs w:val="24"/>
        </w:rPr>
        <w:t>, 2017). The incarceration of child workers represents the maintenance of a lucrative illegality, which annihilates impoverished adolescents and young people (Batista, 2003) and increases the violence suffered by this population, triggering other expressions of suffering, such as those related to mental health, such as mental illness (Brazil, 2014).</w:t>
      </w:r>
    </w:p>
    <w:p w14:paraId="2C59EE7E" w14:textId="77777777" w:rsidR="000377D0" w:rsidRDefault="00000000">
      <w:pPr>
        <w:spacing w:line="360" w:lineRule="auto"/>
        <w:ind w:firstLine="7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According to Sawaia (2014), the concept of health does not refer to the absence of disease, but rather to having the power in the body that allows each subject to fight. Health is </w:t>
      </w:r>
      <w:r>
        <w:rPr>
          <w:rFonts w:ascii="Times New Roman" w:eastAsia="Times New Roman" w:hAnsi="Times New Roman" w:cs="Times New Roman"/>
          <w:color w:val="000000"/>
          <w:sz w:val="24"/>
          <w:szCs w:val="24"/>
        </w:rPr>
        <w:lastRenderedPageBreak/>
        <w:t xml:space="preserve">an ethical-political concept; therefore, we cannot talk about health without considering the social determinants that ethically and politically constitute people’s lives, such as living conditions, racism, and violence. In this context, mental health is understood here beyond the health-disease binomial, encompassing a “polysemic and plural field, insofar as it concerns the mental state of </w:t>
      </w:r>
      <w:r>
        <w:rPr>
          <w:rFonts w:ascii="Times New Roman" w:eastAsia="Times New Roman" w:hAnsi="Times New Roman" w:cs="Times New Roman"/>
          <w:sz w:val="24"/>
          <w:szCs w:val="24"/>
        </w:rPr>
        <w:t xml:space="preserve">people </w:t>
      </w:r>
      <w:r>
        <w:rPr>
          <w:rFonts w:ascii="Times New Roman" w:eastAsia="Times New Roman" w:hAnsi="Times New Roman" w:cs="Times New Roman"/>
          <w:color w:val="000000"/>
          <w:sz w:val="24"/>
          <w:szCs w:val="24"/>
        </w:rPr>
        <w:t>and communities” (</w:t>
      </w:r>
      <w:proofErr w:type="spellStart"/>
      <w:r>
        <w:rPr>
          <w:rFonts w:ascii="Times New Roman" w:eastAsia="Times New Roman" w:hAnsi="Times New Roman" w:cs="Times New Roman"/>
          <w:color w:val="000000"/>
          <w:sz w:val="24"/>
          <w:szCs w:val="24"/>
        </w:rPr>
        <w:t>Amarantes</w:t>
      </w:r>
      <w:proofErr w:type="spellEnd"/>
      <w:r>
        <w:rPr>
          <w:rFonts w:ascii="Times New Roman" w:eastAsia="Times New Roman" w:hAnsi="Times New Roman" w:cs="Times New Roman"/>
          <w:color w:val="000000"/>
          <w:sz w:val="24"/>
          <w:szCs w:val="24"/>
        </w:rPr>
        <w:t>, 2007, p. 19). Thus, mental health should not be limited to the treatment of mental illnesses and the medicalization of symptoms.</w:t>
      </w:r>
    </w:p>
    <w:p w14:paraId="111F14EB" w14:textId="77777777" w:rsidR="000377D0" w:rsidRDefault="00000000">
      <w:pPr>
        <w:spacing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However, contrary to these conceptions, the National Survey on Mental Health Care for Adolescents Deprived of Liberty, conducted by the Ministry of Health and the Special Secretariat for Human Rights (Bra</w:t>
      </w:r>
      <w:r>
        <w:rPr>
          <w:rFonts w:ascii="Times New Roman" w:eastAsia="Times New Roman" w:hAnsi="Times New Roman" w:cs="Times New Roman"/>
          <w:sz w:val="24"/>
          <w:szCs w:val="24"/>
        </w:rPr>
        <w:t>z</w:t>
      </w:r>
      <w:r>
        <w:rPr>
          <w:rFonts w:ascii="Times New Roman" w:eastAsia="Times New Roman" w:hAnsi="Times New Roman" w:cs="Times New Roman"/>
          <w:color w:val="000000"/>
          <w:sz w:val="24"/>
          <w:szCs w:val="24"/>
        </w:rPr>
        <w:t xml:space="preserve">il, 2008), showed the prevalence of medicalization in socio-educational units, pointing to the high use of different psychiatric medications, such as anxiolytics, antipsychotics, antidepressants, and anticonvulsants, by adolescents serving incarceration measures. Medicalization refers to the exclusively medical focus for intervention in individual or collective problems, treated as a disease or disorder (Costa &amp; Silva, 2017). </w:t>
      </w:r>
      <w:r>
        <w:rPr>
          <w:rFonts w:ascii="Times New Roman" w:eastAsia="Times New Roman" w:hAnsi="Times New Roman" w:cs="Times New Roman"/>
          <w:sz w:val="24"/>
          <w:szCs w:val="24"/>
        </w:rPr>
        <w:t>Ramos (2021) also pointed out the excessive use of psychotropic medications, especially to “sleep”, revealing the predominant medicalization. It also denounced the feelings that arose and were intensified from the experience of incarceration, namely: sadness, anxiety, difficulty sleeping, despair, and restlessness.</w:t>
      </w:r>
    </w:p>
    <w:p w14:paraId="7072373C" w14:textId="77777777" w:rsidR="000377D0" w:rsidRDefault="00000000">
      <w:pPr>
        <w:spacing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triggering of this psychological suffering is related to serving the confinement measure, enhanced by institutional, psychological, moral, and physical violence and by the violation of rights perpetrated, whether by professionals or other inmates, by the precarious structure of the unit, and the social isolation in which they are (Ramos, 2021; </w:t>
      </w:r>
      <w:proofErr w:type="spellStart"/>
      <w:r>
        <w:rPr>
          <w:rFonts w:ascii="Times New Roman" w:eastAsia="Times New Roman" w:hAnsi="Times New Roman" w:cs="Times New Roman"/>
          <w:sz w:val="24"/>
          <w:szCs w:val="24"/>
        </w:rPr>
        <w:t>Vicentin</w:t>
      </w:r>
      <w:proofErr w:type="spellEnd"/>
      <w:r>
        <w:rPr>
          <w:rFonts w:ascii="Times New Roman" w:eastAsia="Times New Roman" w:hAnsi="Times New Roman" w:cs="Times New Roman"/>
          <w:sz w:val="24"/>
          <w:szCs w:val="24"/>
        </w:rPr>
        <w:t xml:space="preserve">, 2005; 2016). It can be understood as ethical-political suffering, related to a restriction of the individual's power to act, which emerges in this coercive and repressive context that </w:t>
      </w:r>
      <w:proofErr w:type="spellStart"/>
      <w:r>
        <w:rPr>
          <w:rFonts w:ascii="Times New Roman" w:eastAsia="Times New Roman" w:hAnsi="Times New Roman" w:cs="Times New Roman"/>
          <w:sz w:val="24"/>
          <w:szCs w:val="24"/>
        </w:rPr>
        <w:t>inferiorizes</w:t>
      </w:r>
      <w:proofErr w:type="spellEnd"/>
      <w:r>
        <w:rPr>
          <w:rFonts w:ascii="Times New Roman" w:eastAsia="Times New Roman" w:hAnsi="Times New Roman" w:cs="Times New Roman"/>
          <w:sz w:val="24"/>
          <w:szCs w:val="24"/>
        </w:rPr>
        <w:t xml:space="preserve"> and oppresses them through violence, interfering with their full development (Castro &amp; </w:t>
      </w:r>
      <w:proofErr w:type="spellStart"/>
      <w:r>
        <w:rPr>
          <w:rFonts w:ascii="Times New Roman" w:eastAsia="Times New Roman" w:hAnsi="Times New Roman" w:cs="Times New Roman"/>
          <w:sz w:val="24"/>
          <w:szCs w:val="24"/>
        </w:rPr>
        <w:t>Guareschi</w:t>
      </w:r>
      <w:proofErr w:type="spellEnd"/>
      <w:r>
        <w:rPr>
          <w:rFonts w:ascii="Times New Roman" w:eastAsia="Times New Roman" w:hAnsi="Times New Roman" w:cs="Times New Roman"/>
          <w:sz w:val="24"/>
          <w:szCs w:val="24"/>
        </w:rPr>
        <w:t xml:space="preserve"> 2008; Coutinho et al., 2011; Sawaia, 2014; </w:t>
      </w:r>
      <w:proofErr w:type="spellStart"/>
      <w:r>
        <w:rPr>
          <w:rFonts w:ascii="Times New Roman" w:eastAsia="Times New Roman" w:hAnsi="Times New Roman" w:cs="Times New Roman"/>
          <w:sz w:val="24"/>
          <w:szCs w:val="24"/>
        </w:rPr>
        <w:t>Tuleski</w:t>
      </w:r>
      <w:proofErr w:type="spellEnd"/>
      <w:r>
        <w:rPr>
          <w:rFonts w:ascii="Times New Roman" w:eastAsia="Times New Roman" w:hAnsi="Times New Roman" w:cs="Times New Roman"/>
          <w:sz w:val="24"/>
          <w:szCs w:val="24"/>
        </w:rPr>
        <w:t xml:space="preserve"> &amp; Erdi, 2016)</w:t>
      </w:r>
    </w:p>
    <w:p w14:paraId="68BDFE04" w14:textId="77777777" w:rsidR="000377D0" w:rsidRDefault="00000000">
      <w:pPr>
        <w:spacing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The complexity of the socio-educational system, considering the principles of the Unified Health System (SUS), the National Socio-Educational Care System (SINASE), and the Statute of Children and Adolescents (ECA), required the operationalization of Comprehensive Health Care for adolescents deprived of liberty, in incarceration, provisional confinement, and semi-freedom units, as well as in open settings. Finally, the Ministry of Health instituted the National Policy for Comprehensive Health Care for Adolescents in Conflict with the Law, by Ordinance 1082 (Brazil, 2014), which provides for the promotion of health and prevention of injuries in adolescents; health assistance and rehabilitation actions; and permanent education of workers.</w:t>
      </w:r>
    </w:p>
    <w:p w14:paraId="5BC6DE28" w14:textId="77777777" w:rsidR="000377D0" w:rsidRDefault="00000000">
      <w:pPr>
        <w:spacing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Since the implementation of this ordinance, focusing on the population of adolescents deprived of liberty, health care should be provided by prioritizing care outside the units, always based on an intersectoral coordinated action, as required by the principle of institutional incompleteness (Assis, 2016). However, Costa and Silva (2017) argue that the main route for caring for the mental health of adolescents deprived of liberty has been medicalization, especially medications that induce sleep and that aim to make socio-educational inmates docile (Federal Council of Psychology [CFP], 2006; Machado, 2010).</w:t>
      </w:r>
    </w:p>
    <w:p w14:paraId="77458449" w14:textId="77777777" w:rsidR="000377D0" w:rsidRDefault="00000000">
      <w:pPr>
        <w:spacing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In this context, this study is justified by enabling the understanding of the impact of child labor on the psychosocial development of children and adolescents, the relationship between early insertion into work and incarceration through socio-educational measures, in addition to the psychological suffering resulting from this situation. This knowledge fosters the development of effective social policies aimed at these populations.</w:t>
      </w:r>
    </w:p>
    <w:p w14:paraId="40F0E9F8" w14:textId="77777777" w:rsidR="000377D0" w:rsidRDefault="000377D0">
      <w:pPr>
        <w:spacing w:line="360" w:lineRule="auto"/>
        <w:ind w:firstLine="720"/>
        <w:rPr>
          <w:rFonts w:ascii="Times New Roman" w:eastAsia="Times New Roman" w:hAnsi="Times New Roman" w:cs="Times New Roman"/>
          <w:b/>
          <w:sz w:val="24"/>
          <w:szCs w:val="24"/>
        </w:rPr>
      </w:pPr>
    </w:p>
    <w:p w14:paraId="754C95E6" w14:textId="77777777" w:rsidR="000377D0" w:rsidRDefault="00000000" w:rsidP="00576AD6">
      <w:pPr>
        <w:spacing w:line="36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Method</w:t>
      </w:r>
    </w:p>
    <w:p w14:paraId="161F8B59" w14:textId="77777777" w:rsidR="000377D0" w:rsidRDefault="00000000">
      <w:pPr>
        <w:spacing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This study is a descriptive - exploratory qualitative research that was carried out in five socio-educational units located in a state capital in the Northeast region of Brazil, in the 2022-2023 period. </w:t>
      </w:r>
    </w:p>
    <w:p w14:paraId="5331934C" w14:textId="77777777" w:rsidR="000377D0" w:rsidRDefault="000377D0">
      <w:pPr>
        <w:spacing w:line="360" w:lineRule="auto"/>
        <w:ind w:firstLine="720"/>
        <w:jc w:val="both"/>
        <w:rPr>
          <w:rFonts w:ascii="Times New Roman" w:eastAsia="Times New Roman" w:hAnsi="Times New Roman" w:cs="Times New Roman"/>
          <w:sz w:val="24"/>
          <w:szCs w:val="24"/>
        </w:rPr>
      </w:pPr>
    </w:p>
    <w:p w14:paraId="2FECACC4" w14:textId="77777777" w:rsidR="000377D0" w:rsidRDefault="00000000">
      <w:pPr>
        <w:spacing w:line="360" w:lineRule="auto"/>
        <w:jc w:val="both"/>
        <w:rPr>
          <w:rFonts w:ascii="Times New Roman" w:eastAsia="Times New Roman" w:hAnsi="Times New Roman" w:cs="Times New Roman"/>
          <w:b/>
          <w:i/>
          <w:sz w:val="24"/>
          <w:szCs w:val="24"/>
        </w:rPr>
      </w:pPr>
      <w:r>
        <w:rPr>
          <w:rFonts w:ascii="Times New Roman" w:eastAsia="Times New Roman" w:hAnsi="Times New Roman" w:cs="Times New Roman"/>
          <w:b/>
          <w:i/>
          <w:sz w:val="24"/>
          <w:szCs w:val="24"/>
        </w:rPr>
        <w:t>Participants</w:t>
      </w:r>
    </w:p>
    <w:p w14:paraId="25ACB319" w14:textId="77777777" w:rsidR="000377D0" w:rsidRDefault="00000000">
      <w:pPr>
        <w:spacing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Participants were ten adolescents (9 boys and 1 girl) aged between 16 and 20 years old, who were serving socio-educational measures of deprivation or restriction of liberty.</w:t>
      </w:r>
    </w:p>
    <w:p w14:paraId="6D5F7C07" w14:textId="77777777" w:rsidR="000377D0" w:rsidRDefault="000377D0">
      <w:pPr>
        <w:spacing w:line="360" w:lineRule="auto"/>
        <w:ind w:firstLine="720"/>
        <w:jc w:val="both"/>
        <w:rPr>
          <w:rFonts w:ascii="Times New Roman" w:eastAsia="Times New Roman" w:hAnsi="Times New Roman" w:cs="Times New Roman"/>
          <w:sz w:val="24"/>
          <w:szCs w:val="24"/>
        </w:rPr>
      </w:pPr>
    </w:p>
    <w:p w14:paraId="0326105B" w14:textId="77777777" w:rsidR="000377D0" w:rsidRDefault="00000000">
      <w:pPr>
        <w:tabs>
          <w:tab w:val="left" w:pos="3718"/>
        </w:tabs>
        <w:spacing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i/>
          <w:sz w:val="24"/>
          <w:szCs w:val="24"/>
        </w:rPr>
        <w:t>Instruments</w:t>
      </w:r>
      <w:r>
        <w:rPr>
          <w:rFonts w:ascii="Times New Roman" w:eastAsia="Times New Roman" w:hAnsi="Times New Roman" w:cs="Times New Roman"/>
          <w:b/>
          <w:sz w:val="24"/>
          <w:szCs w:val="24"/>
        </w:rPr>
        <w:tab/>
      </w:r>
    </w:p>
    <w:p w14:paraId="664E379E" w14:textId="77777777" w:rsidR="000377D0" w:rsidRDefault="00000000">
      <w:pPr>
        <w:spacing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We applied a semi-structured interview focusing on (1) the trajectory experienced by the adolescents, from their early entry into child labor to their insertion into the socio-educational system; (2) the feelings and experiences that began to be experienced after arriving at the socio-educational unit of confinement or restriction of freedom; (3) the practice of therapeutic activities; and (4) the use of medication.</w:t>
      </w:r>
    </w:p>
    <w:p w14:paraId="61B889F5" w14:textId="77777777" w:rsidR="000377D0" w:rsidRDefault="000377D0">
      <w:pPr>
        <w:spacing w:line="360" w:lineRule="auto"/>
        <w:ind w:firstLine="720"/>
        <w:jc w:val="both"/>
        <w:rPr>
          <w:rFonts w:ascii="Times New Roman" w:eastAsia="Times New Roman" w:hAnsi="Times New Roman" w:cs="Times New Roman"/>
          <w:sz w:val="24"/>
          <w:szCs w:val="24"/>
        </w:rPr>
      </w:pPr>
    </w:p>
    <w:p w14:paraId="7F915983" w14:textId="77777777" w:rsidR="000377D0" w:rsidRDefault="00000000">
      <w:pPr>
        <w:spacing w:line="360" w:lineRule="auto"/>
        <w:jc w:val="both"/>
        <w:rPr>
          <w:rFonts w:ascii="Times New Roman" w:eastAsia="Times New Roman" w:hAnsi="Times New Roman" w:cs="Times New Roman"/>
          <w:b/>
          <w:i/>
          <w:sz w:val="24"/>
          <w:szCs w:val="24"/>
        </w:rPr>
      </w:pPr>
      <w:r>
        <w:rPr>
          <w:rFonts w:ascii="Times New Roman" w:eastAsia="Times New Roman" w:hAnsi="Times New Roman" w:cs="Times New Roman"/>
          <w:b/>
          <w:i/>
          <w:sz w:val="24"/>
          <w:szCs w:val="24"/>
        </w:rPr>
        <w:t>Ethical and research procedures</w:t>
      </w:r>
    </w:p>
    <w:p w14:paraId="0623EACF" w14:textId="77777777" w:rsidR="000377D0" w:rsidRDefault="00000000">
      <w:pPr>
        <w:spacing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research project was submitted for approval by the body responsible for administering the socio-educational system in the state where the research took place, which issued a Letter of Consent for this work, allowing the other procedures to begin. The project was also forwarded to and approved by the Ethics Committee of the Health Sciences Center </w:t>
      </w:r>
      <w:r>
        <w:rPr>
          <w:rFonts w:ascii="Times New Roman" w:eastAsia="Times New Roman" w:hAnsi="Times New Roman" w:cs="Times New Roman"/>
          <w:sz w:val="24"/>
          <w:szCs w:val="24"/>
        </w:rPr>
        <w:lastRenderedPageBreak/>
        <w:t xml:space="preserve">XXXXXXXXXXXXX, with a favorable opinion, identified by the number 59272722.8.0000.5188. Furthermore, this research followed the ethical principles present in the Universal Declaration of Ethical Principles for Psychologists (IAAP &amp; </w:t>
      </w:r>
      <w:proofErr w:type="spellStart"/>
      <w:r>
        <w:rPr>
          <w:rFonts w:ascii="Times New Roman" w:eastAsia="Times New Roman" w:hAnsi="Times New Roman" w:cs="Times New Roman"/>
          <w:sz w:val="24"/>
          <w:szCs w:val="24"/>
        </w:rPr>
        <w:t>IUPsyS</w:t>
      </w:r>
      <w:proofErr w:type="spellEnd"/>
      <w:r>
        <w:rPr>
          <w:rFonts w:ascii="Times New Roman" w:eastAsia="Times New Roman" w:hAnsi="Times New Roman" w:cs="Times New Roman"/>
          <w:sz w:val="24"/>
          <w:szCs w:val="24"/>
        </w:rPr>
        <w:t xml:space="preserve">, 2008), the International Ethical Guidelines for Biomedical Research Involving Human Subjects (CIOMS, WHO &amp; PAHO, 2016) and the ISP statements regarding ethical behavior at the time of submission (ISP, 1978, 2008a, 2008b, 2014, 2016, 2018, 2019). </w:t>
      </w:r>
    </w:p>
    <w:p w14:paraId="2AF3B030" w14:textId="77777777" w:rsidR="000377D0" w:rsidRDefault="00000000">
      <w:pPr>
        <w:spacing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Thus, the researchers involved in the project visited the five socio-educational units (SEUs) to present the research to the principals and request the presence of the participants. The participants were invited to participate by signing the Informed Consent (IC) if they were over 18 years old, or the Informed Assent (IA) if they were between 12 and 17 years old. In the latter case, the management of the unit was also asked to sign the IC, as they are responsible for the adolescents. </w:t>
      </w:r>
    </w:p>
    <w:p w14:paraId="61BAE2A0" w14:textId="77777777" w:rsidR="000377D0" w:rsidRDefault="000377D0">
      <w:pPr>
        <w:spacing w:line="360" w:lineRule="auto"/>
        <w:ind w:firstLine="720"/>
        <w:jc w:val="both"/>
        <w:rPr>
          <w:rFonts w:ascii="Times New Roman" w:eastAsia="Times New Roman" w:hAnsi="Times New Roman" w:cs="Times New Roman"/>
          <w:sz w:val="24"/>
          <w:szCs w:val="24"/>
        </w:rPr>
      </w:pPr>
    </w:p>
    <w:p w14:paraId="5994EF03" w14:textId="77777777" w:rsidR="000377D0" w:rsidRDefault="00000000">
      <w:pPr>
        <w:spacing w:line="360" w:lineRule="auto"/>
        <w:jc w:val="both"/>
        <w:rPr>
          <w:rFonts w:ascii="Times New Roman" w:eastAsia="Times New Roman" w:hAnsi="Times New Roman" w:cs="Times New Roman"/>
          <w:b/>
          <w:i/>
          <w:sz w:val="24"/>
          <w:szCs w:val="24"/>
        </w:rPr>
      </w:pPr>
      <w:r>
        <w:rPr>
          <w:rFonts w:ascii="Times New Roman" w:eastAsia="Times New Roman" w:hAnsi="Times New Roman" w:cs="Times New Roman"/>
          <w:b/>
          <w:i/>
          <w:sz w:val="24"/>
          <w:szCs w:val="24"/>
        </w:rPr>
        <w:t>Data analysis</w:t>
      </w:r>
    </w:p>
    <w:p w14:paraId="41A22C98" w14:textId="77777777" w:rsidR="000377D0" w:rsidRDefault="00000000">
      <w:pPr>
        <w:spacing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interviews were recorded and later transcribed for skimming. The information obtained was analyzed using thematic content analysis proposed by Minayo (2014), seeking the core meanings and significance derived from and constructed from the interviewees’ statements. The categories were defined according to the interview script, based on the understanding that they respond to the objectives of this study, and are satisfactorily representative of the population and context studied. Thus, the thematic categories were organized into 1. From child labor to incarceration; 2. Incarceration and Mental Health; 3. Medicalization in Socio-Educational Care Units. </w:t>
      </w:r>
    </w:p>
    <w:p w14:paraId="05958948" w14:textId="77777777" w:rsidR="000377D0" w:rsidRDefault="000377D0">
      <w:pPr>
        <w:spacing w:line="360" w:lineRule="auto"/>
        <w:ind w:firstLine="720"/>
        <w:jc w:val="both"/>
        <w:rPr>
          <w:rFonts w:ascii="Times New Roman" w:eastAsia="Times New Roman" w:hAnsi="Times New Roman" w:cs="Times New Roman"/>
          <w:sz w:val="24"/>
          <w:szCs w:val="24"/>
        </w:rPr>
      </w:pPr>
    </w:p>
    <w:p w14:paraId="54C03C43" w14:textId="77777777" w:rsidR="000377D0" w:rsidRPr="001D33E0" w:rsidRDefault="00000000" w:rsidP="00576AD6">
      <w:pPr>
        <w:spacing w:line="360" w:lineRule="auto"/>
        <w:jc w:val="center"/>
        <w:rPr>
          <w:rFonts w:ascii="Times New Roman" w:eastAsia="Times New Roman" w:hAnsi="Times New Roman" w:cs="Times New Roman"/>
          <w:b/>
          <w:sz w:val="24"/>
          <w:szCs w:val="24"/>
        </w:rPr>
      </w:pPr>
      <w:r w:rsidRPr="001D33E0">
        <w:rPr>
          <w:rFonts w:ascii="Times New Roman" w:eastAsia="Times New Roman" w:hAnsi="Times New Roman" w:cs="Times New Roman"/>
          <w:b/>
          <w:sz w:val="24"/>
          <w:szCs w:val="24"/>
        </w:rPr>
        <w:t>Results</w:t>
      </w:r>
    </w:p>
    <w:p w14:paraId="6DD4BD83" w14:textId="5DD3E850" w:rsidR="000377D0" w:rsidRDefault="00000000">
      <w:pPr>
        <w:spacing w:line="360" w:lineRule="auto"/>
        <w:ind w:firstLine="720"/>
        <w:jc w:val="both"/>
        <w:rPr>
          <w:rFonts w:ascii="Times New Roman" w:eastAsia="Times New Roman" w:hAnsi="Times New Roman" w:cs="Times New Roman"/>
          <w:sz w:val="24"/>
          <w:szCs w:val="24"/>
        </w:rPr>
      </w:pPr>
      <w:r w:rsidRPr="001D33E0">
        <w:rPr>
          <w:rFonts w:ascii="Times New Roman" w:eastAsia="Times New Roman" w:hAnsi="Times New Roman" w:cs="Times New Roman"/>
          <w:sz w:val="24"/>
          <w:szCs w:val="24"/>
        </w:rPr>
        <w:t xml:space="preserve">Most participants were boys (90%), aged between 16 and 20 years old, and had a predominantly brown ethnic-racial self-declaration. According to the Racial Equality Statute (Brazil, 2010), the self-designation of “brown” or similar terms is common in the black population. Therefore, we identified that 9 participants were black. Regarding the participants’ level of </w:t>
      </w:r>
      <w:r w:rsidR="00C448DE" w:rsidRPr="001D33E0">
        <w:rPr>
          <w:rFonts w:ascii="Times New Roman" w:eastAsia="Times New Roman" w:hAnsi="Times New Roman" w:cs="Times New Roman"/>
          <w:sz w:val="24"/>
          <w:szCs w:val="24"/>
        </w:rPr>
        <w:t>education,</w:t>
      </w:r>
      <w:r w:rsidRPr="001D33E0">
        <w:rPr>
          <w:rFonts w:ascii="Times New Roman" w:eastAsia="Times New Roman" w:hAnsi="Times New Roman" w:cs="Times New Roman"/>
          <w:sz w:val="24"/>
          <w:szCs w:val="24"/>
        </w:rPr>
        <w:t xml:space="preserve"> it is clear that 90% of</w:t>
      </w:r>
      <w:r>
        <w:rPr>
          <w:rFonts w:ascii="Times New Roman" w:eastAsia="Times New Roman" w:hAnsi="Times New Roman" w:cs="Times New Roman"/>
          <w:sz w:val="24"/>
          <w:szCs w:val="24"/>
        </w:rPr>
        <w:t xml:space="preserve"> the participants were behind in school, with an average of 2.6 years of age-grade distortion.</w:t>
      </w:r>
    </w:p>
    <w:p w14:paraId="1D2C7788" w14:textId="77777777" w:rsidR="000377D0" w:rsidRDefault="00000000">
      <w:pPr>
        <w:spacing w:line="360" w:lineRule="auto"/>
        <w:jc w:val="both"/>
        <w:rPr>
          <w:rFonts w:ascii="Times New Roman" w:eastAsia="Times New Roman" w:hAnsi="Times New Roman" w:cs="Times New Roman"/>
          <w:b/>
          <w:i/>
          <w:sz w:val="24"/>
          <w:szCs w:val="24"/>
        </w:rPr>
      </w:pPr>
      <w:r>
        <w:rPr>
          <w:rFonts w:ascii="Times New Roman" w:eastAsia="Times New Roman" w:hAnsi="Times New Roman" w:cs="Times New Roman"/>
          <w:b/>
          <w:i/>
          <w:sz w:val="24"/>
          <w:szCs w:val="24"/>
        </w:rPr>
        <w:t>From Child Labor to Incarceration</w:t>
      </w:r>
    </w:p>
    <w:p w14:paraId="4DF26097" w14:textId="77777777" w:rsidR="000377D0" w:rsidRDefault="00000000">
      <w:pPr>
        <w:spacing w:line="360" w:lineRule="auto"/>
        <w:ind w:firstLine="720"/>
        <w:jc w:val="both"/>
        <w:rPr>
          <w:rFonts w:ascii="Times New Roman" w:eastAsia="Times New Roman" w:hAnsi="Times New Roman" w:cs="Times New Roman"/>
          <w:sz w:val="24"/>
          <w:szCs w:val="24"/>
        </w:rPr>
      </w:pPr>
      <w:r w:rsidRPr="001D33E0">
        <w:rPr>
          <w:rFonts w:ascii="Times New Roman" w:eastAsia="Times New Roman" w:hAnsi="Times New Roman" w:cs="Times New Roman"/>
          <w:sz w:val="24"/>
          <w:szCs w:val="24"/>
        </w:rPr>
        <w:t xml:space="preserve">Data in Table 1 show that the participants started working early, between the ages of 11 and 16. Four adolescents stated they had started working before the age of 14, exactly the age at which the law prohibits them from carrying out any activity (Brazil, 1990). Furthermore, the </w:t>
      </w:r>
      <w:r w:rsidRPr="001D33E0">
        <w:rPr>
          <w:rFonts w:ascii="Times New Roman" w:eastAsia="Times New Roman" w:hAnsi="Times New Roman" w:cs="Times New Roman"/>
          <w:sz w:val="24"/>
          <w:szCs w:val="24"/>
        </w:rPr>
        <w:lastRenderedPageBreak/>
        <w:t>statements of the interviewees reveal a work trajectory marked by several</w:t>
      </w:r>
      <w:r>
        <w:rPr>
          <w:rFonts w:ascii="Times New Roman" w:eastAsia="Times New Roman" w:hAnsi="Times New Roman" w:cs="Times New Roman"/>
          <w:sz w:val="24"/>
          <w:szCs w:val="24"/>
        </w:rPr>
        <w:t xml:space="preserve"> activities, demonstrating they migrate from one to another, and from one sector (agriculture, service, commerce) to another.</w:t>
      </w:r>
    </w:p>
    <w:p w14:paraId="667065EF" w14:textId="77777777" w:rsidR="000377D0" w:rsidRDefault="00000000">
      <w:pPr>
        <w:spacing w:line="36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Table 1</w:t>
      </w:r>
    </w:p>
    <w:p w14:paraId="01035CF1" w14:textId="77777777" w:rsidR="000377D0" w:rsidRPr="0078147A" w:rsidRDefault="00000000">
      <w:pPr>
        <w:spacing w:line="360" w:lineRule="auto"/>
        <w:rPr>
          <w:rFonts w:ascii="Times New Roman" w:eastAsia="Times New Roman" w:hAnsi="Times New Roman" w:cs="Times New Roman"/>
          <w:sz w:val="20"/>
          <w:szCs w:val="20"/>
        </w:rPr>
      </w:pPr>
      <w:r w:rsidRPr="0078147A">
        <w:rPr>
          <w:rFonts w:ascii="Times New Roman" w:eastAsia="Times New Roman" w:hAnsi="Times New Roman" w:cs="Times New Roman"/>
          <w:i/>
          <w:sz w:val="24"/>
          <w:szCs w:val="24"/>
        </w:rPr>
        <w:t>Work Trajectory of Participants</w:t>
      </w:r>
    </w:p>
    <w:sdt>
      <w:sdtPr>
        <w:rPr>
          <w:rFonts w:ascii="Arial" w:eastAsia="Arial" w:hAnsi="Arial" w:cs="Arial"/>
        </w:rPr>
        <w:tag w:val="goog_rdk_0"/>
        <w:id w:val="-421806212"/>
        <w:lock w:val="contentLocked"/>
      </w:sdtPr>
      <w:sdtContent>
        <w:tbl>
          <w:tblPr>
            <w:tblStyle w:val="a2"/>
            <w:tblW w:w="9650" w:type="dxa"/>
            <w:tblInd w:w="0" w:type="dxa"/>
            <w:tblLayout w:type="fixed"/>
            <w:tblLook w:val="0400" w:firstRow="0" w:lastRow="0" w:firstColumn="0" w:lastColumn="0" w:noHBand="0" w:noVBand="1"/>
          </w:tblPr>
          <w:tblGrid>
            <w:gridCol w:w="2259"/>
            <w:gridCol w:w="2316"/>
            <w:gridCol w:w="2390"/>
            <w:gridCol w:w="2685"/>
          </w:tblGrid>
          <w:tr w:rsidR="000377D0" w14:paraId="617ACDF5" w14:textId="77777777">
            <w:trPr>
              <w:trHeight w:val="429"/>
            </w:trPr>
            <w:tc>
              <w:tcPr>
                <w:tcW w:w="2259" w:type="dxa"/>
                <w:tcBorders>
                  <w:top w:val="single" w:sz="4" w:space="0" w:color="000000"/>
                  <w:bottom w:val="single" w:sz="4" w:space="0" w:color="000000"/>
                </w:tcBorders>
              </w:tcPr>
              <w:p w14:paraId="7911383A" w14:textId="77777777" w:rsidR="000377D0" w:rsidRDefault="00000000">
                <w:pPr>
                  <w:spacing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Fictitious name</w:t>
                </w:r>
              </w:p>
            </w:tc>
            <w:tc>
              <w:tcPr>
                <w:tcW w:w="2316" w:type="dxa"/>
                <w:tcBorders>
                  <w:top w:val="single" w:sz="4" w:space="0" w:color="000000"/>
                  <w:bottom w:val="single" w:sz="4" w:space="0" w:color="000000"/>
                </w:tcBorders>
              </w:tcPr>
              <w:p w14:paraId="24A70F7F" w14:textId="77777777" w:rsidR="000377D0" w:rsidRDefault="00000000">
                <w:pPr>
                  <w:spacing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Age when started working</w:t>
                </w:r>
              </w:p>
            </w:tc>
            <w:tc>
              <w:tcPr>
                <w:tcW w:w="2390" w:type="dxa"/>
                <w:tcBorders>
                  <w:top w:val="single" w:sz="4" w:space="0" w:color="000000"/>
                  <w:bottom w:val="single" w:sz="4" w:space="0" w:color="000000"/>
                </w:tcBorders>
              </w:tcPr>
              <w:p w14:paraId="380A34E8" w14:textId="77777777" w:rsidR="000377D0" w:rsidRDefault="00000000">
                <w:pPr>
                  <w:spacing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First activity</w:t>
                </w:r>
              </w:p>
            </w:tc>
            <w:tc>
              <w:tcPr>
                <w:tcW w:w="2685" w:type="dxa"/>
                <w:tcBorders>
                  <w:top w:val="single" w:sz="4" w:space="0" w:color="000000"/>
                  <w:bottom w:val="single" w:sz="4" w:space="0" w:color="000000"/>
                </w:tcBorders>
              </w:tcPr>
              <w:p w14:paraId="7A9C83D7" w14:textId="77777777" w:rsidR="000377D0" w:rsidRDefault="00000000">
                <w:pPr>
                  <w:spacing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Other Work Activities</w:t>
                </w:r>
              </w:p>
            </w:tc>
          </w:tr>
          <w:tr w:rsidR="000377D0" w14:paraId="326E1695" w14:textId="77777777">
            <w:trPr>
              <w:trHeight w:val="429"/>
            </w:trPr>
            <w:tc>
              <w:tcPr>
                <w:tcW w:w="2259" w:type="dxa"/>
                <w:tcBorders>
                  <w:top w:val="single" w:sz="4" w:space="0" w:color="000000"/>
                  <w:bottom w:val="single" w:sz="4" w:space="0" w:color="FFFFFF"/>
                </w:tcBorders>
              </w:tcPr>
              <w:p w14:paraId="3F3C1DC6" w14:textId="77777777" w:rsidR="000377D0" w:rsidRDefault="00000000">
                <w:pPr>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Carlos</w:t>
                </w:r>
              </w:p>
            </w:tc>
            <w:tc>
              <w:tcPr>
                <w:tcW w:w="2316" w:type="dxa"/>
                <w:tcBorders>
                  <w:top w:val="single" w:sz="4" w:space="0" w:color="000000"/>
                  <w:bottom w:val="single" w:sz="4" w:space="0" w:color="FFFFFF"/>
                </w:tcBorders>
              </w:tcPr>
              <w:p w14:paraId="004F12BE" w14:textId="77777777" w:rsidR="000377D0" w:rsidRDefault="00000000">
                <w:pPr>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8 years</w:t>
                </w:r>
              </w:p>
            </w:tc>
            <w:tc>
              <w:tcPr>
                <w:tcW w:w="2390" w:type="dxa"/>
                <w:tcBorders>
                  <w:top w:val="single" w:sz="4" w:space="0" w:color="000000"/>
                  <w:bottom w:val="single" w:sz="4" w:space="0" w:color="FFFFFF"/>
                </w:tcBorders>
              </w:tcPr>
              <w:p w14:paraId="748EC662" w14:textId="77777777" w:rsidR="000377D0" w:rsidRDefault="00000000">
                <w:pPr>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Popsicle seller</w:t>
                </w:r>
              </w:p>
            </w:tc>
            <w:tc>
              <w:tcPr>
                <w:tcW w:w="2685" w:type="dxa"/>
                <w:tcBorders>
                  <w:top w:val="single" w:sz="4" w:space="0" w:color="000000"/>
                  <w:bottom w:val="single" w:sz="4" w:space="0" w:color="FFFFFF"/>
                </w:tcBorders>
              </w:tcPr>
              <w:p w14:paraId="245D82C2" w14:textId="77777777" w:rsidR="000377D0" w:rsidRDefault="00000000">
                <w:pPr>
                  <w:spacing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sz w:val="24"/>
                    <w:szCs w:val="24"/>
                  </w:rPr>
                  <w:t>Mason’s assistant, carpenter, car repair shop, grinding food for cattle, and watchman</w:t>
                </w:r>
              </w:p>
            </w:tc>
          </w:tr>
          <w:tr w:rsidR="000377D0" w14:paraId="29A9C762" w14:textId="77777777">
            <w:trPr>
              <w:trHeight w:val="429"/>
            </w:trPr>
            <w:tc>
              <w:tcPr>
                <w:tcW w:w="2259" w:type="dxa"/>
                <w:tcBorders>
                  <w:top w:val="single" w:sz="4" w:space="0" w:color="FFFFFF"/>
                  <w:bottom w:val="single" w:sz="4" w:space="0" w:color="FFFFFF"/>
                </w:tcBorders>
              </w:tcPr>
              <w:p w14:paraId="44651E42" w14:textId="77777777" w:rsidR="000377D0" w:rsidRDefault="00000000">
                <w:pPr>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Ricardo</w:t>
                </w:r>
              </w:p>
            </w:tc>
            <w:tc>
              <w:tcPr>
                <w:tcW w:w="2316" w:type="dxa"/>
                <w:tcBorders>
                  <w:top w:val="single" w:sz="4" w:space="0" w:color="FFFFFF"/>
                  <w:bottom w:val="single" w:sz="4" w:space="0" w:color="FFFFFF"/>
                </w:tcBorders>
              </w:tcPr>
              <w:p w14:paraId="7646926E" w14:textId="77777777" w:rsidR="000377D0" w:rsidRDefault="00000000">
                <w:pPr>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11 years</w:t>
                </w:r>
              </w:p>
            </w:tc>
            <w:tc>
              <w:tcPr>
                <w:tcW w:w="2390" w:type="dxa"/>
                <w:tcBorders>
                  <w:top w:val="single" w:sz="4" w:space="0" w:color="FFFFFF"/>
                  <w:bottom w:val="single" w:sz="4" w:space="0" w:color="FFFFFF"/>
                </w:tcBorders>
              </w:tcPr>
              <w:p w14:paraId="0C6C789B" w14:textId="77777777" w:rsidR="000377D0" w:rsidRDefault="00000000">
                <w:pPr>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Car repair shop</w:t>
                </w:r>
              </w:p>
            </w:tc>
            <w:tc>
              <w:tcPr>
                <w:tcW w:w="2685" w:type="dxa"/>
                <w:tcBorders>
                  <w:top w:val="single" w:sz="4" w:space="0" w:color="FFFFFF"/>
                  <w:bottom w:val="single" w:sz="4" w:space="0" w:color="FFFFFF"/>
                </w:tcBorders>
              </w:tcPr>
              <w:p w14:paraId="385B827D" w14:textId="77777777" w:rsidR="000377D0" w:rsidRDefault="00000000">
                <w:pPr>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Drug trafficking</w:t>
                </w:r>
              </w:p>
            </w:tc>
          </w:tr>
          <w:tr w:rsidR="000377D0" w14:paraId="0F526215" w14:textId="77777777">
            <w:trPr>
              <w:trHeight w:val="429"/>
            </w:trPr>
            <w:tc>
              <w:tcPr>
                <w:tcW w:w="2259" w:type="dxa"/>
                <w:tcBorders>
                  <w:top w:val="single" w:sz="4" w:space="0" w:color="FFFFFF"/>
                  <w:bottom w:val="single" w:sz="4" w:space="0" w:color="FFFFFF"/>
                </w:tcBorders>
              </w:tcPr>
              <w:p w14:paraId="7152C980" w14:textId="77777777" w:rsidR="000377D0" w:rsidRDefault="00000000">
                <w:pPr>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Clarice </w:t>
                </w:r>
              </w:p>
            </w:tc>
            <w:tc>
              <w:tcPr>
                <w:tcW w:w="2316" w:type="dxa"/>
                <w:tcBorders>
                  <w:top w:val="single" w:sz="4" w:space="0" w:color="FFFFFF"/>
                  <w:bottom w:val="single" w:sz="4" w:space="0" w:color="FFFFFF"/>
                </w:tcBorders>
              </w:tcPr>
              <w:p w14:paraId="1009179C" w14:textId="77777777" w:rsidR="000377D0" w:rsidRDefault="00000000">
                <w:pPr>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12 years</w:t>
                </w:r>
              </w:p>
            </w:tc>
            <w:tc>
              <w:tcPr>
                <w:tcW w:w="2390" w:type="dxa"/>
                <w:tcBorders>
                  <w:top w:val="single" w:sz="4" w:space="0" w:color="FFFFFF"/>
                  <w:bottom w:val="single" w:sz="4" w:space="0" w:color="FFFFFF"/>
                </w:tcBorders>
              </w:tcPr>
              <w:p w14:paraId="47DB628F" w14:textId="77777777" w:rsidR="000377D0" w:rsidRDefault="00000000">
                <w:pPr>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Fair</w:t>
                </w:r>
              </w:p>
            </w:tc>
            <w:tc>
              <w:tcPr>
                <w:tcW w:w="2685" w:type="dxa"/>
                <w:tcBorders>
                  <w:top w:val="single" w:sz="4" w:space="0" w:color="FFFFFF"/>
                  <w:bottom w:val="single" w:sz="4" w:space="0" w:color="FFFFFF"/>
                </w:tcBorders>
              </w:tcPr>
              <w:p w14:paraId="4660EC34" w14:textId="77777777" w:rsidR="000377D0" w:rsidRDefault="00000000">
                <w:pPr>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Ice cream shop, childcare, cleaning, cleaning assistant, restaurant and cake seller</w:t>
                </w:r>
              </w:p>
            </w:tc>
          </w:tr>
          <w:tr w:rsidR="000377D0" w14:paraId="5CF38A71" w14:textId="77777777">
            <w:trPr>
              <w:trHeight w:val="429"/>
            </w:trPr>
            <w:tc>
              <w:tcPr>
                <w:tcW w:w="2259" w:type="dxa"/>
                <w:tcBorders>
                  <w:top w:val="single" w:sz="4" w:space="0" w:color="FFFFFF"/>
                  <w:bottom w:val="single" w:sz="4" w:space="0" w:color="FFFFFF"/>
                </w:tcBorders>
              </w:tcPr>
              <w:p w14:paraId="66897547" w14:textId="77777777" w:rsidR="000377D0" w:rsidRDefault="00000000">
                <w:pPr>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João</w:t>
                </w:r>
              </w:p>
            </w:tc>
            <w:tc>
              <w:tcPr>
                <w:tcW w:w="2316" w:type="dxa"/>
                <w:tcBorders>
                  <w:top w:val="single" w:sz="4" w:space="0" w:color="FFFFFF"/>
                  <w:bottom w:val="single" w:sz="4" w:space="0" w:color="FFFFFF"/>
                </w:tcBorders>
              </w:tcPr>
              <w:p w14:paraId="426500BB" w14:textId="77777777" w:rsidR="000377D0" w:rsidRDefault="00000000">
                <w:pPr>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13 years</w:t>
                </w:r>
              </w:p>
            </w:tc>
            <w:tc>
              <w:tcPr>
                <w:tcW w:w="2390" w:type="dxa"/>
                <w:tcBorders>
                  <w:top w:val="single" w:sz="4" w:space="0" w:color="FFFFFF"/>
                  <w:bottom w:val="single" w:sz="4" w:space="0" w:color="FFFFFF"/>
                </w:tcBorders>
              </w:tcPr>
              <w:p w14:paraId="37D9DAE7" w14:textId="77777777" w:rsidR="000377D0" w:rsidRDefault="00000000">
                <w:pPr>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Mason’s assistant</w:t>
                </w:r>
              </w:p>
            </w:tc>
            <w:tc>
              <w:tcPr>
                <w:tcW w:w="2685" w:type="dxa"/>
                <w:tcBorders>
                  <w:top w:val="single" w:sz="4" w:space="0" w:color="FFFFFF"/>
                  <w:bottom w:val="single" w:sz="4" w:space="0" w:color="FFFFFF"/>
                </w:tcBorders>
              </w:tcPr>
              <w:p w14:paraId="3BAFA902" w14:textId="77777777" w:rsidR="000377D0" w:rsidRDefault="00000000">
                <w:pPr>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Parking, renting houses</w:t>
                </w:r>
              </w:p>
            </w:tc>
          </w:tr>
          <w:tr w:rsidR="000377D0" w14:paraId="34E2BAA6" w14:textId="77777777">
            <w:trPr>
              <w:trHeight w:val="429"/>
            </w:trPr>
            <w:tc>
              <w:tcPr>
                <w:tcW w:w="2259" w:type="dxa"/>
                <w:tcBorders>
                  <w:top w:val="single" w:sz="4" w:space="0" w:color="FFFFFF"/>
                  <w:bottom w:val="single" w:sz="4" w:space="0" w:color="FFFFFF"/>
                </w:tcBorders>
              </w:tcPr>
              <w:p w14:paraId="0612ED4B" w14:textId="77777777" w:rsidR="000377D0" w:rsidRDefault="00000000">
                <w:pPr>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José</w:t>
                </w:r>
              </w:p>
            </w:tc>
            <w:tc>
              <w:tcPr>
                <w:tcW w:w="2316" w:type="dxa"/>
                <w:tcBorders>
                  <w:top w:val="single" w:sz="4" w:space="0" w:color="FFFFFF"/>
                  <w:bottom w:val="single" w:sz="4" w:space="0" w:color="FFFFFF"/>
                </w:tcBorders>
              </w:tcPr>
              <w:p w14:paraId="1F25FA5D" w14:textId="77777777" w:rsidR="000377D0" w:rsidRDefault="00000000">
                <w:pPr>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14 years</w:t>
                </w:r>
              </w:p>
            </w:tc>
            <w:tc>
              <w:tcPr>
                <w:tcW w:w="2390" w:type="dxa"/>
                <w:tcBorders>
                  <w:top w:val="single" w:sz="4" w:space="0" w:color="FFFFFF"/>
                  <w:bottom w:val="single" w:sz="4" w:space="0" w:color="FFFFFF"/>
                </w:tcBorders>
              </w:tcPr>
              <w:p w14:paraId="0F028A65" w14:textId="77777777" w:rsidR="000377D0" w:rsidRDefault="00000000">
                <w:pPr>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Drug trafficking</w:t>
                </w:r>
              </w:p>
            </w:tc>
            <w:tc>
              <w:tcPr>
                <w:tcW w:w="2685" w:type="dxa"/>
                <w:tcBorders>
                  <w:top w:val="single" w:sz="4" w:space="0" w:color="FFFFFF"/>
                  <w:bottom w:val="single" w:sz="4" w:space="0" w:color="FFFFFF"/>
                </w:tcBorders>
              </w:tcPr>
              <w:p w14:paraId="6F83F88A" w14:textId="77777777" w:rsidR="000377D0" w:rsidRDefault="00000000">
                <w:pPr>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Carpenter</w:t>
                </w:r>
              </w:p>
            </w:tc>
          </w:tr>
          <w:tr w:rsidR="000377D0" w14:paraId="4645A084" w14:textId="77777777">
            <w:trPr>
              <w:trHeight w:val="429"/>
            </w:trPr>
            <w:tc>
              <w:tcPr>
                <w:tcW w:w="2259" w:type="dxa"/>
                <w:tcBorders>
                  <w:top w:val="single" w:sz="4" w:space="0" w:color="FFFFFF"/>
                  <w:bottom w:val="single" w:sz="4" w:space="0" w:color="FFFFFF"/>
                </w:tcBorders>
              </w:tcPr>
              <w:p w14:paraId="791F3729" w14:textId="77777777" w:rsidR="000377D0" w:rsidRDefault="00000000">
                <w:pPr>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Lucas</w:t>
                </w:r>
              </w:p>
            </w:tc>
            <w:tc>
              <w:tcPr>
                <w:tcW w:w="2316" w:type="dxa"/>
                <w:tcBorders>
                  <w:top w:val="single" w:sz="4" w:space="0" w:color="FFFFFF"/>
                  <w:bottom w:val="single" w:sz="4" w:space="0" w:color="FFFFFF"/>
                </w:tcBorders>
              </w:tcPr>
              <w:p w14:paraId="3D941D53" w14:textId="77777777" w:rsidR="000377D0" w:rsidRDefault="00000000">
                <w:pPr>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14 years</w:t>
                </w:r>
              </w:p>
            </w:tc>
            <w:tc>
              <w:tcPr>
                <w:tcW w:w="2390" w:type="dxa"/>
                <w:tcBorders>
                  <w:top w:val="single" w:sz="4" w:space="0" w:color="FFFFFF"/>
                  <w:bottom w:val="single" w:sz="4" w:space="0" w:color="FFFFFF"/>
                </w:tcBorders>
              </w:tcPr>
              <w:p w14:paraId="7635D5B0" w14:textId="77777777" w:rsidR="000377D0" w:rsidRDefault="00000000">
                <w:pPr>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Freight at the fair</w:t>
                </w:r>
              </w:p>
            </w:tc>
            <w:tc>
              <w:tcPr>
                <w:tcW w:w="2685" w:type="dxa"/>
                <w:tcBorders>
                  <w:top w:val="single" w:sz="4" w:space="0" w:color="FFFFFF"/>
                  <w:bottom w:val="single" w:sz="4" w:space="0" w:color="FFFFFF"/>
                </w:tcBorders>
              </w:tcPr>
              <w:p w14:paraId="0A53A74B" w14:textId="77777777" w:rsidR="000377D0" w:rsidRDefault="00000000">
                <w:pPr>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Motorcycle courier</w:t>
                </w:r>
              </w:p>
            </w:tc>
          </w:tr>
          <w:tr w:rsidR="000377D0" w14:paraId="62BE1F2D" w14:textId="77777777">
            <w:trPr>
              <w:trHeight w:val="429"/>
            </w:trPr>
            <w:tc>
              <w:tcPr>
                <w:tcW w:w="2259" w:type="dxa"/>
                <w:tcBorders>
                  <w:top w:val="single" w:sz="4" w:space="0" w:color="FFFFFF"/>
                  <w:bottom w:val="single" w:sz="4" w:space="0" w:color="FFFFFF"/>
                </w:tcBorders>
              </w:tcPr>
              <w:p w14:paraId="782BD199" w14:textId="77777777" w:rsidR="000377D0" w:rsidRDefault="00000000">
                <w:pPr>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Paulo</w:t>
                </w:r>
              </w:p>
            </w:tc>
            <w:tc>
              <w:tcPr>
                <w:tcW w:w="2316" w:type="dxa"/>
                <w:tcBorders>
                  <w:top w:val="single" w:sz="4" w:space="0" w:color="FFFFFF"/>
                  <w:bottom w:val="single" w:sz="4" w:space="0" w:color="FFFFFF"/>
                </w:tcBorders>
              </w:tcPr>
              <w:p w14:paraId="4414DF21" w14:textId="77777777" w:rsidR="000377D0" w:rsidRDefault="00000000">
                <w:pPr>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14 years</w:t>
                </w:r>
              </w:p>
            </w:tc>
            <w:tc>
              <w:tcPr>
                <w:tcW w:w="2390" w:type="dxa"/>
                <w:tcBorders>
                  <w:top w:val="single" w:sz="4" w:space="0" w:color="FFFFFF"/>
                  <w:bottom w:val="single" w:sz="4" w:space="0" w:color="FFFFFF"/>
                </w:tcBorders>
              </w:tcPr>
              <w:p w14:paraId="6FC0DB43" w14:textId="77777777" w:rsidR="000377D0" w:rsidRDefault="00000000">
                <w:pPr>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Car wash manager</w:t>
                </w:r>
              </w:p>
            </w:tc>
            <w:tc>
              <w:tcPr>
                <w:tcW w:w="2685" w:type="dxa"/>
                <w:tcBorders>
                  <w:top w:val="single" w:sz="4" w:space="0" w:color="FFFFFF"/>
                  <w:bottom w:val="single" w:sz="4" w:space="0" w:color="FFFFFF"/>
                </w:tcBorders>
              </w:tcPr>
              <w:p w14:paraId="54A89738" w14:textId="77777777" w:rsidR="000377D0" w:rsidRDefault="00000000">
                <w:pPr>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Office, haircutting, computer, and cashier</w:t>
                </w:r>
              </w:p>
            </w:tc>
          </w:tr>
          <w:tr w:rsidR="000377D0" w14:paraId="0EBEB209" w14:textId="77777777">
            <w:trPr>
              <w:trHeight w:val="429"/>
            </w:trPr>
            <w:tc>
              <w:tcPr>
                <w:tcW w:w="2259" w:type="dxa"/>
                <w:tcBorders>
                  <w:top w:val="single" w:sz="4" w:space="0" w:color="FFFFFF"/>
                  <w:bottom w:val="single" w:sz="4" w:space="0" w:color="FFFFFF"/>
                </w:tcBorders>
              </w:tcPr>
              <w:p w14:paraId="32BEE767" w14:textId="77777777" w:rsidR="000377D0" w:rsidRDefault="00000000">
                <w:pPr>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Vitor</w:t>
                </w:r>
              </w:p>
            </w:tc>
            <w:tc>
              <w:tcPr>
                <w:tcW w:w="2316" w:type="dxa"/>
                <w:tcBorders>
                  <w:top w:val="single" w:sz="4" w:space="0" w:color="FFFFFF"/>
                  <w:bottom w:val="single" w:sz="4" w:space="0" w:color="FFFFFF"/>
                </w:tcBorders>
              </w:tcPr>
              <w:p w14:paraId="60C01D07" w14:textId="77777777" w:rsidR="000377D0" w:rsidRDefault="00000000">
                <w:pPr>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14 years</w:t>
                </w:r>
              </w:p>
            </w:tc>
            <w:tc>
              <w:tcPr>
                <w:tcW w:w="2390" w:type="dxa"/>
                <w:tcBorders>
                  <w:top w:val="single" w:sz="4" w:space="0" w:color="FFFFFF"/>
                  <w:bottom w:val="single" w:sz="4" w:space="0" w:color="FFFFFF"/>
                </w:tcBorders>
              </w:tcPr>
              <w:p w14:paraId="452681BD" w14:textId="77777777" w:rsidR="000377D0" w:rsidRDefault="00000000">
                <w:pPr>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Car repair shop</w:t>
                </w:r>
              </w:p>
            </w:tc>
            <w:tc>
              <w:tcPr>
                <w:tcW w:w="2685" w:type="dxa"/>
                <w:tcBorders>
                  <w:top w:val="single" w:sz="4" w:space="0" w:color="FFFFFF"/>
                  <w:bottom w:val="single" w:sz="4" w:space="0" w:color="FFFFFF"/>
                </w:tcBorders>
              </w:tcPr>
              <w:p w14:paraId="714C1496" w14:textId="77777777" w:rsidR="000377D0" w:rsidRDefault="00000000">
                <w:pPr>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Fair, store, and drug trafficking</w:t>
                </w:r>
              </w:p>
            </w:tc>
          </w:tr>
          <w:tr w:rsidR="000377D0" w14:paraId="28B8BB58" w14:textId="77777777">
            <w:trPr>
              <w:trHeight w:val="429"/>
            </w:trPr>
            <w:tc>
              <w:tcPr>
                <w:tcW w:w="2259" w:type="dxa"/>
                <w:tcBorders>
                  <w:top w:val="single" w:sz="4" w:space="0" w:color="FFFFFF"/>
                  <w:bottom w:val="single" w:sz="4" w:space="0" w:color="FFFFFF"/>
                </w:tcBorders>
              </w:tcPr>
              <w:p w14:paraId="44C0BA58" w14:textId="77777777" w:rsidR="000377D0" w:rsidRDefault="00000000">
                <w:pPr>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Marcelo</w:t>
                </w:r>
              </w:p>
            </w:tc>
            <w:tc>
              <w:tcPr>
                <w:tcW w:w="2316" w:type="dxa"/>
                <w:tcBorders>
                  <w:top w:val="single" w:sz="4" w:space="0" w:color="FFFFFF"/>
                  <w:bottom w:val="single" w:sz="4" w:space="0" w:color="FFFFFF"/>
                </w:tcBorders>
              </w:tcPr>
              <w:p w14:paraId="30B988DA" w14:textId="77777777" w:rsidR="000377D0" w:rsidRDefault="00000000">
                <w:pPr>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15 years</w:t>
                </w:r>
              </w:p>
            </w:tc>
            <w:tc>
              <w:tcPr>
                <w:tcW w:w="2390" w:type="dxa"/>
                <w:tcBorders>
                  <w:top w:val="single" w:sz="4" w:space="0" w:color="FFFFFF"/>
                  <w:bottom w:val="single" w:sz="4" w:space="0" w:color="FFFFFF"/>
                </w:tcBorders>
              </w:tcPr>
              <w:p w14:paraId="58C3E697" w14:textId="77777777" w:rsidR="000377D0" w:rsidRDefault="00000000">
                <w:pPr>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Painter</w:t>
                </w:r>
              </w:p>
            </w:tc>
            <w:tc>
              <w:tcPr>
                <w:tcW w:w="2685" w:type="dxa"/>
                <w:tcBorders>
                  <w:top w:val="single" w:sz="4" w:space="0" w:color="FFFFFF"/>
                  <w:bottom w:val="single" w:sz="4" w:space="0" w:color="FFFFFF"/>
                </w:tcBorders>
              </w:tcPr>
              <w:p w14:paraId="6E720F10" w14:textId="77777777" w:rsidR="000377D0" w:rsidRDefault="00000000">
                <w:pPr>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Only painter</w:t>
                </w:r>
              </w:p>
            </w:tc>
          </w:tr>
          <w:tr w:rsidR="000377D0" w14:paraId="5D052620" w14:textId="77777777">
            <w:trPr>
              <w:trHeight w:val="429"/>
            </w:trPr>
            <w:tc>
              <w:tcPr>
                <w:tcW w:w="2259" w:type="dxa"/>
                <w:tcBorders>
                  <w:top w:val="single" w:sz="4" w:space="0" w:color="FFFFFF"/>
                  <w:bottom w:val="single" w:sz="8" w:space="0" w:color="000000"/>
                </w:tcBorders>
              </w:tcPr>
              <w:p w14:paraId="51F7F36A" w14:textId="77777777" w:rsidR="000377D0" w:rsidRDefault="00000000">
                <w:pPr>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Mário</w:t>
                </w:r>
              </w:p>
            </w:tc>
            <w:tc>
              <w:tcPr>
                <w:tcW w:w="2316" w:type="dxa"/>
                <w:tcBorders>
                  <w:top w:val="single" w:sz="4" w:space="0" w:color="FFFFFF"/>
                  <w:bottom w:val="single" w:sz="8" w:space="0" w:color="434343"/>
                </w:tcBorders>
              </w:tcPr>
              <w:p w14:paraId="3041F82F" w14:textId="77777777" w:rsidR="000377D0" w:rsidRDefault="00000000">
                <w:pPr>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16 years</w:t>
                </w:r>
              </w:p>
            </w:tc>
            <w:tc>
              <w:tcPr>
                <w:tcW w:w="2390" w:type="dxa"/>
                <w:tcBorders>
                  <w:top w:val="single" w:sz="4" w:space="0" w:color="FFFFFF"/>
                  <w:bottom w:val="single" w:sz="8" w:space="0" w:color="000000"/>
                </w:tcBorders>
              </w:tcPr>
              <w:p w14:paraId="6DDAF245" w14:textId="77777777" w:rsidR="000377D0" w:rsidRDefault="00000000">
                <w:pPr>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Watchman</w:t>
                </w:r>
              </w:p>
            </w:tc>
            <w:tc>
              <w:tcPr>
                <w:tcW w:w="2685" w:type="dxa"/>
                <w:tcBorders>
                  <w:top w:val="single" w:sz="4" w:space="0" w:color="FFFFFF"/>
                  <w:bottom w:val="single" w:sz="8" w:space="0" w:color="000000"/>
                </w:tcBorders>
              </w:tcPr>
              <w:p w14:paraId="038D410C" w14:textId="77777777" w:rsidR="000377D0" w:rsidRDefault="00000000">
                <w:pPr>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Only watchman</w:t>
                </w:r>
              </w:p>
            </w:tc>
          </w:tr>
        </w:tbl>
      </w:sdtContent>
    </w:sdt>
    <w:p w14:paraId="4218C5CB" w14:textId="6081F155" w:rsidR="0078147A" w:rsidRPr="0078147A" w:rsidRDefault="0078147A" w:rsidP="0078147A">
      <w:pPr>
        <w:spacing w:line="360" w:lineRule="auto"/>
        <w:jc w:val="both"/>
        <w:rPr>
          <w:rFonts w:ascii="Times New Roman" w:eastAsia="Times New Roman" w:hAnsi="Times New Roman" w:cs="Times New Roman"/>
          <w:sz w:val="28"/>
          <w:szCs w:val="28"/>
        </w:rPr>
      </w:pPr>
      <w:r w:rsidRPr="0078147A">
        <w:rPr>
          <w:rFonts w:ascii="Times New Roman" w:hAnsi="Times New Roman" w:cs="Times New Roman"/>
          <w:i/>
          <w:iCs/>
          <w:color w:val="000000"/>
          <w:sz w:val="24"/>
          <w:szCs w:val="24"/>
        </w:rPr>
        <w:t>Note</w:t>
      </w:r>
      <w:r w:rsidRPr="0078147A">
        <w:rPr>
          <w:rFonts w:ascii="Times New Roman" w:hAnsi="Times New Roman" w:cs="Times New Roman"/>
          <w:color w:val="000000"/>
          <w:sz w:val="24"/>
          <w:szCs w:val="24"/>
        </w:rPr>
        <w:t>.</w:t>
      </w:r>
      <w:r w:rsidRPr="0078147A">
        <w:rPr>
          <w:rFonts w:ascii="Times New Roman" w:hAnsi="Times New Roman" w:cs="Times New Roman"/>
          <w:color w:val="000000"/>
          <w:sz w:val="24"/>
          <w:szCs w:val="24"/>
        </w:rPr>
        <w:t xml:space="preserve"> Research data.</w:t>
      </w:r>
    </w:p>
    <w:p w14:paraId="29947F61" w14:textId="7302668B" w:rsidR="000377D0" w:rsidRDefault="00000000">
      <w:pPr>
        <w:spacing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interviewees pointed out that the main reason for early entry into work was the need to achieve independence and buy things for themselves or their families. For </w:t>
      </w:r>
      <w:r w:rsidR="008B6AE1">
        <w:rPr>
          <w:rFonts w:ascii="Times New Roman" w:eastAsia="Times New Roman" w:hAnsi="Times New Roman" w:cs="Times New Roman"/>
          <w:sz w:val="24"/>
          <w:szCs w:val="24"/>
        </w:rPr>
        <w:t>instance,</w:t>
      </w:r>
      <w:r>
        <w:rPr>
          <w:rFonts w:ascii="Times New Roman" w:eastAsia="Times New Roman" w:hAnsi="Times New Roman" w:cs="Times New Roman"/>
          <w:sz w:val="24"/>
          <w:szCs w:val="24"/>
        </w:rPr>
        <w:t xml:space="preserve"> is the case of Vitor, who worked in drug trafficking to survive, since he had been living alone on the streets of São Paulo since he was 12 years old:</w:t>
      </w:r>
    </w:p>
    <w:p w14:paraId="40E77957" w14:textId="272C79B0" w:rsidR="000377D0" w:rsidRDefault="00000000">
      <w:pPr>
        <w:spacing w:line="360" w:lineRule="auto"/>
        <w:ind w:left="720"/>
        <w:jc w:val="both"/>
        <w:rPr>
          <w:rFonts w:ascii="Times New Roman" w:eastAsia="Times New Roman" w:hAnsi="Times New Roman" w:cs="Times New Roman"/>
        </w:rPr>
      </w:pPr>
      <w:r>
        <w:rPr>
          <w:rFonts w:ascii="Times New Roman" w:eastAsia="Times New Roman" w:hAnsi="Times New Roman" w:cs="Times New Roman"/>
          <w:sz w:val="24"/>
          <w:szCs w:val="24"/>
        </w:rPr>
        <w:t>I started working because I left home early. I don’t know my father or mother very well, I was raised by others, so I had to start working early</w:t>
      </w:r>
      <w:r w:rsidR="008B6AE1">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w:t>
      </w:r>
      <w:r w:rsidR="008B6AE1">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I left home when I was 12</w:t>
      </w:r>
      <w:r w:rsidR="008B6AE1">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w:t>
      </w:r>
      <w:r w:rsidR="008B6AE1">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lastRenderedPageBreak/>
        <w:t>I went to live on the streets</w:t>
      </w:r>
      <w:r w:rsidR="008B6AE1">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w:t>
      </w:r>
      <w:r w:rsidR="008B6AE1">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On the streets, I started doing bad things</w:t>
      </w:r>
      <w:r w:rsidR="008B6AE1">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w:t>
      </w:r>
      <w:r w:rsidR="008B6AE1">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Drug trafficking.</w:t>
      </w:r>
    </w:p>
    <w:p w14:paraId="0B26D4ED" w14:textId="77777777" w:rsidR="000377D0" w:rsidRDefault="00000000">
      <w:pPr>
        <w:spacing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Contrary to the ECA, this report demonstrates the situation of lack of protection and violation of rights to which the adolescent was subjected, which obliged him to find means of survival and possibilities for consumption through work. In the context of the streets, work in drug trafficking, which is one of the worst forms of CL (Autor, 2002), appears as a possibility for life and subsistence, but on the other hand, it is marked by criminalization by the State (</w:t>
      </w:r>
      <w:proofErr w:type="spellStart"/>
      <w:r>
        <w:rPr>
          <w:rFonts w:ascii="Times New Roman" w:eastAsia="Times New Roman" w:hAnsi="Times New Roman" w:cs="Times New Roman"/>
          <w:sz w:val="24"/>
          <w:szCs w:val="24"/>
        </w:rPr>
        <w:t>Feffermann</w:t>
      </w:r>
      <w:proofErr w:type="spellEnd"/>
      <w:r>
        <w:rPr>
          <w:rFonts w:ascii="Times New Roman" w:eastAsia="Times New Roman" w:hAnsi="Times New Roman" w:cs="Times New Roman"/>
          <w:sz w:val="24"/>
          <w:szCs w:val="24"/>
        </w:rPr>
        <w:t>, 2017), instead of protection due to the situation of child labor.</w:t>
      </w:r>
    </w:p>
    <w:p w14:paraId="6BC34529" w14:textId="77777777" w:rsidR="000377D0" w:rsidRDefault="000377D0">
      <w:pPr>
        <w:spacing w:line="360" w:lineRule="auto"/>
        <w:ind w:firstLine="720"/>
        <w:jc w:val="both"/>
        <w:rPr>
          <w:rFonts w:ascii="Times New Roman" w:eastAsia="Times New Roman" w:hAnsi="Times New Roman" w:cs="Times New Roman"/>
          <w:sz w:val="24"/>
          <w:szCs w:val="24"/>
        </w:rPr>
      </w:pPr>
    </w:p>
    <w:p w14:paraId="3D413785" w14:textId="77777777" w:rsidR="000377D0" w:rsidRDefault="00000000">
      <w:pPr>
        <w:spacing w:line="360" w:lineRule="auto"/>
        <w:jc w:val="both"/>
        <w:rPr>
          <w:rFonts w:ascii="Times New Roman" w:eastAsia="Times New Roman" w:hAnsi="Times New Roman" w:cs="Times New Roman"/>
          <w:b/>
          <w:i/>
          <w:sz w:val="24"/>
          <w:szCs w:val="24"/>
        </w:rPr>
      </w:pPr>
      <w:r>
        <w:rPr>
          <w:rFonts w:ascii="Times New Roman" w:eastAsia="Times New Roman" w:hAnsi="Times New Roman" w:cs="Times New Roman"/>
          <w:b/>
          <w:i/>
          <w:sz w:val="24"/>
          <w:szCs w:val="24"/>
        </w:rPr>
        <w:t>Incarceration and Mental Health</w:t>
      </w:r>
    </w:p>
    <w:p w14:paraId="44473ADF" w14:textId="77777777" w:rsidR="00DC4C9C" w:rsidRDefault="00DC4C9C">
      <w:pPr>
        <w:spacing w:line="360" w:lineRule="auto"/>
        <w:jc w:val="both"/>
        <w:rPr>
          <w:rFonts w:ascii="Times New Roman" w:eastAsia="Times New Roman" w:hAnsi="Times New Roman" w:cs="Times New Roman"/>
          <w:b/>
          <w:i/>
          <w:sz w:val="24"/>
          <w:szCs w:val="24"/>
        </w:rPr>
      </w:pPr>
    </w:p>
    <w:p w14:paraId="1BDF172B" w14:textId="77777777" w:rsidR="000377D0" w:rsidRDefault="00000000">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i/>
          <w:sz w:val="24"/>
          <w:szCs w:val="24"/>
        </w:rPr>
        <w:t>Feelings and Experiences during Incarceration</w:t>
      </w:r>
    </w:p>
    <w:p w14:paraId="588899B9" w14:textId="77777777" w:rsidR="000377D0" w:rsidRDefault="00000000">
      <w:pPr>
        <w:spacing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When asked about their feelings during incarceration, considering how they felt before the measure and at the time of the interview, participants reported a total of 30 feelings experienced, 83% of which were negative. Figure 1 shows that the predominant feelings were sadness (6 cases), anxiety, anguish, and regret (each present in the speech of 3 interviewees). On the other hand, positive feelings appeared in smaller proportions, with only tranquility and happiness standing out (present in two cases each), but also hope and relief (each in 1 case).</w:t>
      </w:r>
    </w:p>
    <w:p w14:paraId="56DDF2A7" w14:textId="77777777" w:rsidR="00AE0CD1" w:rsidRDefault="00000000">
      <w:pPr>
        <w:spacing w:line="36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Figure 1</w:t>
      </w:r>
    </w:p>
    <w:p w14:paraId="5D79696F" w14:textId="629A5C90" w:rsidR="000377D0" w:rsidRPr="00AE0CD1" w:rsidRDefault="00000000">
      <w:pPr>
        <w:spacing w:line="360" w:lineRule="auto"/>
        <w:rPr>
          <w:rFonts w:ascii="Times New Roman" w:eastAsia="Times New Roman" w:hAnsi="Times New Roman" w:cs="Times New Roman"/>
          <w:b/>
          <w:sz w:val="24"/>
          <w:szCs w:val="24"/>
        </w:rPr>
      </w:pPr>
      <w:r>
        <w:rPr>
          <w:rFonts w:ascii="Times New Roman" w:eastAsia="Times New Roman" w:hAnsi="Times New Roman" w:cs="Times New Roman"/>
          <w:i/>
          <w:sz w:val="24"/>
          <w:szCs w:val="24"/>
        </w:rPr>
        <w:t>Feelings Experienced During Incarceration</w:t>
      </w:r>
    </w:p>
    <w:p w14:paraId="7CC12578" w14:textId="77777777" w:rsidR="000377D0" w:rsidRDefault="00000000" w:rsidP="00AE0CD1">
      <w:pPr>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i/>
          <w:noProof/>
          <w:sz w:val="24"/>
          <w:szCs w:val="24"/>
        </w:rPr>
        <w:drawing>
          <wp:inline distT="114300" distB="114300" distL="114300" distR="114300" wp14:anchorId="7C9991B8" wp14:editId="152B2A50">
            <wp:extent cx="3629025" cy="2143125"/>
            <wp:effectExtent l="0" t="0" r="9525" b="9525"/>
            <wp:docPr id="11" name="image1.png" descr="Gráfico">
              <a:extLst xmlns:a="http://schemas.openxmlformats.org/drawingml/2006/main">
                <a:ext uri="http://customooxmlschemas.google.com/">
                  <go:docsCustomData xmlns:go="http://customooxmlschemas.google.com/" xmlns="http://schemas.microsoft.com/office/tasks/2019/documenttasks" xmlns:dgm="http://schemas.openxmlformats.org/drawingml/2006/diagram" xmlns:lc="http://schemas.openxmlformats.org/drawingml/2006/lockedCanvas" xmlns:c="http://schemas.openxmlformats.org/drawingml/2006/chart" xmlns:pic="http://schemas.openxmlformats.org/drawingml/2006/picture" xmlns:sl="http://schemas.openxmlformats.org/schemaLibrary/2006/main" xmlns:w="http://schemas.openxmlformats.org/wordprocessingml/2006/main" xmlns:w10="urn:schemas-microsoft-com:office:word" xmlns:v="urn:schemas-microsoft-com:vml" xmlns:o="urn:schemas-microsoft-com:office:office" roundtripId="1"/>
                </a:ext>
              </a:extLst>
            </wp:docPr>
            <wp:cNvGraphicFramePr/>
            <a:graphic xmlns:a="http://schemas.openxmlformats.org/drawingml/2006/main">
              <a:graphicData uri="http://schemas.openxmlformats.org/drawingml/2006/picture">
                <pic:pic xmlns:pic="http://schemas.openxmlformats.org/drawingml/2006/picture">
                  <pic:nvPicPr>
                    <pic:cNvPr id="0" name="image1.png" descr="Gráfico"/>
                    <pic:cNvPicPr preferRelativeResize="0"/>
                  </pic:nvPicPr>
                  <pic:blipFill rotWithShape="1">
                    <a:blip r:embed="rId7">
                      <a:extLst>
                        <a:ext uri="{BEBA8EAE-BF5A-486C-A8C5-ECC9F3942E4B}">
                          <a14:imgProps xmlns:a14="http://schemas.microsoft.com/office/drawing/2010/main">
                            <a14:imgLayer r:embed="rId8">
                              <a14:imgEffect>
                                <a14:sharpenSoften amount="25000"/>
                              </a14:imgEffect>
                            </a14:imgLayer>
                          </a14:imgProps>
                        </a:ext>
                      </a:extLst>
                    </a:blip>
                    <a:srcRect l="3990" t="3383"/>
                    <a:stretch/>
                  </pic:blipFill>
                  <pic:spPr bwMode="auto">
                    <a:xfrm>
                      <a:off x="0" y="0"/>
                      <a:ext cx="3629025" cy="2143125"/>
                    </a:xfrm>
                    <a:prstGeom prst="rect">
                      <a:avLst/>
                    </a:prstGeom>
                    <a:ln>
                      <a:noFill/>
                    </a:ln>
                    <a:extLst>
                      <a:ext uri="{53640926-AAD7-44D8-BBD7-CCE9431645EC}">
                        <a14:shadowObscured xmlns:a14="http://schemas.microsoft.com/office/drawing/2010/main"/>
                      </a:ext>
                    </a:extLst>
                  </pic:spPr>
                </pic:pic>
              </a:graphicData>
            </a:graphic>
          </wp:inline>
        </w:drawing>
      </w:r>
    </w:p>
    <w:p w14:paraId="709ED733" w14:textId="77777777" w:rsidR="00AE0CD1" w:rsidRDefault="00AE0CD1" w:rsidP="00AE0CD1">
      <w:pPr>
        <w:spacing w:line="240" w:lineRule="auto"/>
        <w:rPr>
          <w:rFonts w:ascii="Times New Roman" w:hAnsi="Times New Roman" w:cs="Times New Roman"/>
          <w:color w:val="000000"/>
          <w:sz w:val="24"/>
          <w:szCs w:val="24"/>
        </w:rPr>
      </w:pPr>
      <w:r w:rsidRPr="0078147A">
        <w:rPr>
          <w:rFonts w:ascii="Times New Roman" w:hAnsi="Times New Roman" w:cs="Times New Roman"/>
          <w:i/>
          <w:iCs/>
          <w:color w:val="000000"/>
          <w:sz w:val="24"/>
          <w:szCs w:val="24"/>
        </w:rPr>
        <w:t>Note</w:t>
      </w:r>
      <w:r w:rsidRPr="0078147A">
        <w:rPr>
          <w:rFonts w:ascii="Times New Roman" w:hAnsi="Times New Roman" w:cs="Times New Roman"/>
          <w:color w:val="000000"/>
          <w:sz w:val="24"/>
          <w:szCs w:val="24"/>
        </w:rPr>
        <w:t>. Research data.</w:t>
      </w:r>
    </w:p>
    <w:p w14:paraId="70533FD5" w14:textId="77777777" w:rsidR="00674D80" w:rsidRPr="0078147A" w:rsidRDefault="00674D80" w:rsidP="00AE0CD1">
      <w:pPr>
        <w:spacing w:line="240" w:lineRule="auto"/>
        <w:rPr>
          <w:rFonts w:ascii="Times New Roman" w:eastAsia="Times New Roman" w:hAnsi="Times New Roman" w:cs="Times New Roman"/>
          <w:sz w:val="28"/>
          <w:szCs w:val="28"/>
        </w:rPr>
      </w:pPr>
    </w:p>
    <w:p w14:paraId="21A95BBA" w14:textId="7D23CF56" w:rsidR="000377D0" w:rsidRDefault="00000000">
      <w:pPr>
        <w:spacing w:line="360" w:lineRule="auto"/>
        <w:ind w:firstLine="720"/>
        <w:jc w:val="both"/>
        <w:rPr>
          <w:rFonts w:ascii="Times New Roman" w:eastAsia="Times New Roman" w:hAnsi="Times New Roman" w:cs="Times New Roman"/>
        </w:rPr>
      </w:pPr>
      <w:r>
        <w:rPr>
          <w:rFonts w:ascii="Times New Roman" w:eastAsia="Times New Roman" w:hAnsi="Times New Roman" w:cs="Times New Roman"/>
          <w:sz w:val="24"/>
          <w:szCs w:val="24"/>
        </w:rPr>
        <w:t xml:space="preserve">The feeling of “sadness” arises from the separation of adolescents from social and family life, which contributes to the emergence of “anguish” as they cannot be close to their loved ones, have their freedom denied, and have caused distress to their family members. Therefore, the only thing left is “longing” for their family and intense “anxiety” in the </w:t>
      </w:r>
      <w:r>
        <w:rPr>
          <w:rFonts w:ascii="Times New Roman" w:eastAsia="Times New Roman" w:hAnsi="Times New Roman" w:cs="Times New Roman"/>
          <w:sz w:val="24"/>
          <w:szCs w:val="24"/>
        </w:rPr>
        <w:lastRenderedPageBreak/>
        <w:t>expectation of meeting them again in life “out there”. The excerpt below demonstrates how this reality affects feelings and, consequently, mental health:</w:t>
      </w:r>
    </w:p>
    <w:p w14:paraId="7930B36D" w14:textId="7B1C8C56" w:rsidR="000377D0" w:rsidRDefault="00000000" w:rsidP="002F5918">
      <w:pPr>
        <w:widowControl w:val="0"/>
        <w:spacing w:line="360" w:lineRule="auto"/>
        <w:ind w:left="720"/>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José</w:t>
      </w:r>
      <w:r>
        <w:rPr>
          <w:rFonts w:ascii="Times New Roman" w:eastAsia="Times New Roman" w:hAnsi="Times New Roman" w:cs="Times New Roman"/>
          <w:sz w:val="24"/>
          <w:szCs w:val="24"/>
        </w:rPr>
        <w:t xml:space="preserve">: </w:t>
      </w:r>
      <w:r w:rsidR="00A275B8">
        <w:rPr>
          <w:rFonts w:ascii="Times New Roman" w:eastAsia="Times New Roman" w:hAnsi="Times New Roman" w:cs="Times New Roman"/>
          <w:sz w:val="24"/>
          <w:szCs w:val="24"/>
        </w:rPr>
        <w:t>[</w:t>
      </w:r>
      <w:r>
        <w:rPr>
          <w:rFonts w:ascii="Times New Roman" w:eastAsia="Times New Roman" w:hAnsi="Times New Roman" w:cs="Times New Roman"/>
          <w:sz w:val="24"/>
          <w:szCs w:val="24"/>
        </w:rPr>
        <w:t>...</w:t>
      </w:r>
      <w:r w:rsidR="00A275B8">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And not receiving visitors either</w:t>
      </w:r>
      <w:r w:rsidR="0090690B">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w:t>
      </w:r>
    </w:p>
    <w:p w14:paraId="5C605A07" w14:textId="1140CC09" w:rsidR="000377D0" w:rsidRDefault="00000000" w:rsidP="002F5918">
      <w:pPr>
        <w:widowControl w:val="0"/>
        <w:spacing w:line="360" w:lineRule="auto"/>
        <w:ind w:left="720"/>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Researcher</w:t>
      </w:r>
      <w:r>
        <w:rPr>
          <w:rFonts w:ascii="Times New Roman" w:eastAsia="Times New Roman" w:hAnsi="Times New Roman" w:cs="Times New Roman"/>
          <w:sz w:val="24"/>
          <w:szCs w:val="24"/>
        </w:rPr>
        <w:t xml:space="preserve">: But did you receive visitors </w:t>
      </w:r>
      <w:r w:rsidR="008B6AE1">
        <w:rPr>
          <w:rFonts w:ascii="Times New Roman" w:eastAsia="Times New Roman" w:hAnsi="Times New Roman" w:cs="Times New Roman"/>
          <w:sz w:val="24"/>
          <w:szCs w:val="24"/>
        </w:rPr>
        <w:t>before? In</w:t>
      </w:r>
      <w:r>
        <w:rPr>
          <w:rFonts w:ascii="Times New Roman" w:eastAsia="Times New Roman" w:hAnsi="Times New Roman" w:cs="Times New Roman"/>
          <w:sz w:val="24"/>
          <w:szCs w:val="24"/>
        </w:rPr>
        <w:t xml:space="preserve"> the beginning</w:t>
      </w:r>
      <w:r w:rsidR="0090690B">
        <w:rPr>
          <w:rFonts w:ascii="Times New Roman" w:eastAsia="Times New Roman" w:hAnsi="Times New Roman" w:cs="Times New Roman"/>
          <w:sz w:val="24"/>
          <w:szCs w:val="24"/>
        </w:rPr>
        <w:t>.</w:t>
      </w:r>
    </w:p>
    <w:p w14:paraId="776A9B14" w14:textId="7DE0346E" w:rsidR="000377D0" w:rsidRDefault="00000000" w:rsidP="002F5918">
      <w:pPr>
        <w:widowControl w:val="0"/>
        <w:spacing w:line="360" w:lineRule="auto"/>
        <w:ind w:left="720"/>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José</w:t>
      </w:r>
      <w:r>
        <w:rPr>
          <w:rFonts w:ascii="Times New Roman" w:eastAsia="Times New Roman" w:hAnsi="Times New Roman" w:cs="Times New Roman"/>
          <w:sz w:val="24"/>
          <w:szCs w:val="24"/>
        </w:rPr>
        <w:t>: Yes, I did</w:t>
      </w:r>
      <w:r w:rsidR="0090690B">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w:t>
      </w:r>
    </w:p>
    <w:p w14:paraId="4FCC349E" w14:textId="2DC562DB" w:rsidR="000377D0" w:rsidRDefault="00000000" w:rsidP="002F5918">
      <w:pPr>
        <w:widowControl w:val="0"/>
        <w:spacing w:line="360" w:lineRule="auto"/>
        <w:ind w:left="720"/>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Researcher</w:t>
      </w:r>
      <w:r>
        <w:rPr>
          <w:rFonts w:ascii="Times New Roman" w:eastAsia="Times New Roman" w:hAnsi="Times New Roman" w:cs="Times New Roman"/>
          <w:sz w:val="24"/>
          <w:szCs w:val="24"/>
        </w:rPr>
        <w:t>: And why did you stop receiving visitors, do you know?</w:t>
      </w:r>
    </w:p>
    <w:p w14:paraId="680B7008" w14:textId="1D4864E3" w:rsidR="000377D0" w:rsidRDefault="00000000" w:rsidP="002F5918">
      <w:pPr>
        <w:widowControl w:val="0"/>
        <w:spacing w:line="360" w:lineRule="auto"/>
        <w:ind w:left="720"/>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José</w:t>
      </w:r>
      <w:r>
        <w:rPr>
          <w:rFonts w:ascii="Times New Roman" w:eastAsia="Times New Roman" w:hAnsi="Times New Roman" w:cs="Times New Roman"/>
          <w:sz w:val="24"/>
          <w:szCs w:val="24"/>
        </w:rPr>
        <w:t>: No</w:t>
      </w:r>
      <w:r w:rsidR="0090690B">
        <w:rPr>
          <w:rFonts w:ascii="Times New Roman" w:eastAsia="Times New Roman" w:hAnsi="Times New Roman" w:cs="Times New Roman"/>
          <w:sz w:val="24"/>
          <w:szCs w:val="24"/>
        </w:rPr>
        <w:t>.</w:t>
      </w:r>
    </w:p>
    <w:p w14:paraId="19D5CC8F" w14:textId="553B50BC" w:rsidR="000377D0" w:rsidRDefault="00000000" w:rsidP="002F5918">
      <w:pPr>
        <w:widowControl w:val="0"/>
        <w:spacing w:line="360" w:lineRule="auto"/>
        <w:ind w:left="720"/>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Researcher</w:t>
      </w:r>
      <w:r>
        <w:rPr>
          <w:rFonts w:ascii="Times New Roman" w:eastAsia="Times New Roman" w:hAnsi="Times New Roman" w:cs="Times New Roman"/>
          <w:sz w:val="24"/>
          <w:szCs w:val="24"/>
        </w:rPr>
        <w:t>: They didn’t tell you, did they?</w:t>
      </w:r>
    </w:p>
    <w:p w14:paraId="3A1541C6" w14:textId="7D5314EE" w:rsidR="000377D0" w:rsidRDefault="00000000" w:rsidP="002F5918">
      <w:pPr>
        <w:widowControl w:val="0"/>
        <w:spacing w:line="360" w:lineRule="auto"/>
        <w:ind w:left="720"/>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José</w:t>
      </w:r>
      <w:r>
        <w:rPr>
          <w:rFonts w:ascii="Times New Roman" w:eastAsia="Times New Roman" w:hAnsi="Times New Roman" w:cs="Times New Roman"/>
          <w:sz w:val="24"/>
          <w:szCs w:val="24"/>
        </w:rPr>
        <w:t>: No, they didn’t</w:t>
      </w:r>
      <w:r w:rsidR="0090690B">
        <w:rPr>
          <w:rFonts w:ascii="Times New Roman" w:eastAsia="Times New Roman" w:hAnsi="Times New Roman" w:cs="Times New Roman"/>
          <w:sz w:val="24"/>
          <w:szCs w:val="24"/>
        </w:rPr>
        <w:t>.</w:t>
      </w:r>
    </w:p>
    <w:p w14:paraId="5C8908C4" w14:textId="163E5598" w:rsidR="000377D0" w:rsidRDefault="00000000" w:rsidP="002F5918">
      <w:pPr>
        <w:widowControl w:val="0"/>
        <w:spacing w:line="360" w:lineRule="auto"/>
        <w:ind w:left="720"/>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Researcher</w:t>
      </w:r>
      <w:r>
        <w:rPr>
          <w:rFonts w:ascii="Times New Roman" w:eastAsia="Times New Roman" w:hAnsi="Times New Roman" w:cs="Times New Roman"/>
          <w:sz w:val="24"/>
          <w:szCs w:val="24"/>
        </w:rPr>
        <w:t>: And how do you feel about that?</w:t>
      </w:r>
    </w:p>
    <w:p w14:paraId="10223E1E" w14:textId="7756DEB3" w:rsidR="000377D0" w:rsidRDefault="00000000" w:rsidP="002F5918">
      <w:pPr>
        <w:widowControl w:val="0"/>
        <w:spacing w:line="360" w:lineRule="auto"/>
        <w:ind w:left="720"/>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José</w:t>
      </w:r>
      <w:r>
        <w:rPr>
          <w:rFonts w:ascii="Times New Roman" w:eastAsia="Times New Roman" w:hAnsi="Times New Roman" w:cs="Times New Roman"/>
          <w:sz w:val="24"/>
          <w:szCs w:val="24"/>
        </w:rPr>
        <w:t>: Sad</w:t>
      </w:r>
      <w:r w:rsidR="00A275B8">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w:t>
      </w:r>
      <w:r w:rsidR="00A275B8">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Not knowing what’s going on</w:t>
      </w:r>
      <w:r w:rsidR="00A275B8">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w:t>
      </w:r>
      <w:r w:rsidR="00A275B8">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out there (It seemed like he was going to cry at that moment)</w:t>
      </w:r>
      <w:r w:rsidR="0090690B">
        <w:rPr>
          <w:rFonts w:ascii="Times New Roman" w:eastAsia="Times New Roman" w:hAnsi="Times New Roman" w:cs="Times New Roman"/>
          <w:sz w:val="24"/>
          <w:szCs w:val="24"/>
        </w:rPr>
        <w:t>.</w:t>
      </w:r>
    </w:p>
    <w:p w14:paraId="0CB5C27E" w14:textId="77777777" w:rsidR="000377D0" w:rsidRDefault="00000000">
      <w:pPr>
        <w:spacing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In this context, they also break through feelings of “regret” and self-blame, arising from the attribution of an infraction of which they do not perceive themselves as perpetrators. This attribution is ratified by socio-educational agents, who reaffirm the individual responsibility of adolescents for the crimes and also determine a prognosis regarding the risks of possible recurrence. This argument is embodied, for example, in the following report by participant Vitor:</w:t>
      </w:r>
    </w:p>
    <w:p w14:paraId="33F31B17" w14:textId="14F8614F" w:rsidR="000377D0" w:rsidRDefault="002F5918">
      <w:pPr>
        <w:spacing w:line="360" w:lineRule="auto"/>
        <w:ind w:left="720"/>
        <w:jc w:val="both"/>
        <w:rPr>
          <w:rFonts w:ascii="Times New Roman" w:eastAsia="Times New Roman" w:hAnsi="Times New Roman" w:cs="Times New Roman"/>
        </w:rPr>
      </w:pPr>
      <w:r>
        <w:rPr>
          <w:rFonts w:ascii="Times New Roman" w:eastAsia="Times New Roman" w:hAnsi="Times New Roman" w:cs="Times New Roman"/>
          <w:sz w:val="24"/>
          <w:szCs w:val="24"/>
        </w:rPr>
        <w:t>[</w:t>
      </w:r>
      <w:r w:rsidR="00000000">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w:t>
      </w:r>
      <w:r w:rsidR="00000000">
        <w:rPr>
          <w:rFonts w:ascii="Times New Roman" w:eastAsia="Times New Roman" w:hAnsi="Times New Roman" w:cs="Times New Roman"/>
          <w:sz w:val="24"/>
          <w:szCs w:val="24"/>
        </w:rPr>
        <w:t xml:space="preserve">look at you ‘no, you’re a criminal, a thief’, that’s her opinion, in your head you know what you’re </w:t>
      </w:r>
      <w:r w:rsidR="00000000" w:rsidRPr="007650D9">
        <w:rPr>
          <w:rFonts w:ascii="Times New Roman" w:eastAsia="Times New Roman" w:hAnsi="Times New Roman" w:cs="Times New Roman"/>
          <w:sz w:val="24"/>
          <w:szCs w:val="24"/>
        </w:rPr>
        <w:t>doing. Then later she comes back ‘</w:t>
      </w:r>
      <w:proofErr w:type="gramStart"/>
      <w:r w:rsidR="00000000" w:rsidRPr="007650D9">
        <w:rPr>
          <w:rFonts w:ascii="Times New Roman" w:eastAsia="Times New Roman" w:hAnsi="Times New Roman" w:cs="Times New Roman"/>
          <w:sz w:val="24"/>
          <w:szCs w:val="24"/>
        </w:rPr>
        <w:t>you’re</w:t>
      </w:r>
      <w:proofErr w:type="gramEnd"/>
      <w:r w:rsidR="00000000" w:rsidRPr="007650D9">
        <w:rPr>
          <w:rFonts w:ascii="Times New Roman" w:eastAsia="Times New Roman" w:hAnsi="Times New Roman" w:cs="Times New Roman"/>
          <w:sz w:val="24"/>
          <w:szCs w:val="24"/>
        </w:rPr>
        <w:t xml:space="preserve"> this’,</w:t>
      </w:r>
      <w:r w:rsidR="00000000">
        <w:rPr>
          <w:rFonts w:ascii="Times New Roman" w:eastAsia="Times New Roman" w:hAnsi="Times New Roman" w:cs="Times New Roman"/>
          <w:sz w:val="24"/>
          <w:szCs w:val="24"/>
        </w:rPr>
        <w:t xml:space="preserve"> then you hear it again, then again, then you oh</w:t>
      </w:r>
      <w:r w:rsidR="007650D9">
        <w:rPr>
          <w:rFonts w:ascii="Times New Roman" w:eastAsia="Times New Roman" w:hAnsi="Times New Roman" w:cs="Times New Roman"/>
          <w:sz w:val="24"/>
          <w:szCs w:val="24"/>
        </w:rPr>
        <w:t xml:space="preserve"> [</w:t>
      </w:r>
      <w:r w:rsidR="00000000">
        <w:rPr>
          <w:rFonts w:ascii="Times New Roman" w:eastAsia="Times New Roman" w:hAnsi="Times New Roman" w:cs="Times New Roman"/>
          <w:sz w:val="24"/>
          <w:szCs w:val="24"/>
        </w:rPr>
        <w:t>...</w:t>
      </w:r>
      <w:r w:rsidR="003117D8">
        <w:rPr>
          <w:rFonts w:ascii="Times New Roman" w:eastAsia="Times New Roman" w:hAnsi="Times New Roman" w:cs="Times New Roman"/>
          <w:sz w:val="24"/>
          <w:szCs w:val="24"/>
        </w:rPr>
        <w:t>]</w:t>
      </w:r>
      <w:r w:rsidR="00000000">
        <w:rPr>
          <w:rFonts w:ascii="Times New Roman" w:eastAsia="Times New Roman" w:hAnsi="Times New Roman" w:cs="Times New Roman"/>
          <w:sz w:val="24"/>
          <w:szCs w:val="24"/>
        </w:rPr>
        <w:t xml:space="preserve"> The Child Protective Council was always coming to my home, then even the Child Protective Council said ‘Oh, this boy is hopeless. In a few days, he’ll be arrested</w:t>
      </w:r>
      <w:r w:rsidR="003117D8">
        <w:rPr>
          <w:rFonts w:ascii="Times New Roman" w:eastAsia="Times New Roman" w:hAnsi="Times New Roman" w:cs="Times New Roman"/>
          <w:sz w:val="24"/>
          <w:szCs w:val="24"/>
        </w:rPr>
        <w:t>.</w:t>
      </w:r>
    </w:p>
    <w:p w14:paraId="1063077E" w14:textId="3645FAF8" w:rsidR="000377D0" w:rsidRDefault="00000000">
      <w:pPr>
        <w:spacing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The feeling of</w:t>
      </w:r>
      <w:r w:rsidR="0008657C">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“anguish” is also associated with violence suffered by participants within the units, such as physical violence, psychological violence, and/or institutional violence such as denial of family visits. In this context, a feeling of “anger” arises due to the violations of rights suffered, which are “invisible” to the authorities who should guarantee and protect the rights of these adolescents. In this environment, there is also a feeling of “fear” for their safety.</w:t>
      </w:r>
    </w:p>
    <w:p w14:paraId="422320D9" w14:textId="77777777" w:rsidR="000377D0" w:rsidRDefault="00000000">
      <w:pPr>
        <w:spacing w:line="360" w:lineRule="auto"/>
        <w:ind w:left="720"/>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Researcher</w:t>
      </w:r>
      <w:r>
        <w:rPr>
          <w:rFonts w:ascii="Times New Roman" w:eastAsia="Times New Roman" w:hAnsi="Times New Roman" w:cs="Times New Roman"/>
          <w:sz w:val="24"/>
          <w:szCs w:val="24"/>
        </w:rPr>
        <w:t>: Do you go without dinner?</w:t>
      </w:r>
    </w:p>
    <w:p w14:paraId="58B007E3" w14:textId="7A27F521" w:rsidR="000377D0" w:rsidRDefault="00000000">
      <w:pPr>
        <w:spacing w:line="360" w:lineRule="auto"/>
        <w:ind w:left="720"/>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João</w:t>
      </w:r>
      <w:r>
        <w:rPr>
          <w:rFonts w:ascii="Times New Roman" w:eastAsia="Times New Roman" w:hAnsi="Times New Roman" w:cs="Times New Roman"/>
          <w:sz w:val="24"/>
          <w:szCs w:val="24"/>
        </w:rPr>
        <w:t>: I've been left without dinner</w:t>
      </w:r>
      <w:r w:rsidR="00934F83">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w:t>
      </w:r>
      <w:r w:rsidR="00934F83">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They told (name) they had forgotten about me, they thought I had gone to [s</w:t>
      </w:r>
      <w:r>
        <w:rPr>
          <w:rFonts w:ascii="Times New Roman" w:eastAsia="Times New Roman" w:hAnsi="Times New Roman" w:cs="Times New Roman"/>
          <w:sz w:val="26"/>
          <w:szCs w:val="26"/>
        </w:rPr>
        <w:t>ocio-educational care unit</w:t>
      </w:r>
      <w:r>
        <w:rPr>
          <w:rFonts w:ascii="Times New Roman" w:eastAsia="Times New Roman" w:hAnsi="Times New Roman" w:cs="Times New Roman"/>
          <w:sz w:val="24"/>
          <w:szCs w:val="24"/>
        </w:rPr>
        <w:t xml:space="preserve">] because they had left the televisions and fans, so they thought I had left, but I was inside. </w:t>
      </w:r>
    </w:p>
    <w:p w14:paraId="742B6E3F" w14:textId="77777777" w:rsidR="000377D0" w:rsidRDefault="00000000">
      <w:pPr>
        <w:spacing w:line="360" w:lineRule="auto"/>
        <w:ind w:left="720"/>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Researcher</w:t>
      </w:r>
      <w:r>
        <w:rPr>
          <w:rFonts w:ascii="Times New Roman" w:eastAsia="Times New Roman" w:hAnsi="Times New Roman" w:cs="Times New Roman"/>
          <w:sz w:val="24"/>
          <w:szCs w:val="24"/>
        </w:rPr>
        <w:t>: But why do you think they left you without dinner?</w:t>
      </w:r>
    </w:p>
    <w:p w14:paraId="41315E79" w14:textId="77777777" w:rsidR="000377D0" w:rsidRDefault="00000000">
      <w:pPr>
        <w:spacing w:line="360" w:lineRule="auto"/>
        <w:ind w:left="720"/>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João</w:t>
      </w:r>
      <w:r>
        <w:rPr>
          <w:rFonts w:ascii="Times New Roman" w:eastAsia="Times New Roman" w:hAnsi="Times New Roman" w:cs="Times New Roman"/>
          <w:sz w:val="24"/>
          <w:szCs w:val="24"/>
        </w:rPr>
        <w:t>: It’s mean. They think we’re bad, they beat us, they spank us.</w:t>
      </w:r>
    </w:p>
    <w:p w14:paraId="1E021DE7" w14:textId="77777777" w:rsidR="000377D0" w:rsidRDefault="00000000">
      <w:pPr>
        <w:spacing w:line="360" w:lineRule="auto"/>
        <w:ind w:left="720"/>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Researcher:</w:t>
      </w:r>
      <w:r>
        <w:rPr>
          <w:rFonts w:ascii="Times New Roman" w:eastAsia="Times New Roman" w:hAnsi="Times New Roman" w:cs="Times New Roman"/>
          <w:sz w:val="24"/>
          <w:szCs w:val="24"/>
        </w:rPr>
        <w:t xml:space="preserve"> Do they beat, spank?</w:t>
      </w:r>
    </w:p>
    <w:p w14:paraId="5241E781" w14:textId="77777777" w:rsidR="000377D0" w:rsidRDefault="00000000">
      <w:pPr>
        <w:spacing w:line="360" w:lineRule="auto"/>
        <w:ind w:left="720"/>
        <w:jc w:val="both"/>
        <w:rPr>
          <w:rFonts w:ascii="Times New Roman" w:eastAsia="Times New Roman" w:hAnsi="Times New Roman" w:cs="Times New Roman"/>
        </w:rPr>
      </w:pPr>
      <w:r>
        <w:rPr>
          <w:rFonts w:ascii="Times New Roman" w:eastAsia="Times New Roman" w:hAnsi="Times New Roman" w:cs="Times New Roman"/>
          <w:b/>
          <w:sz w:val="24"/>
          <w:szCs w:val="24"/>
        </w:rPr>
        <w:t xml:space="preserve">João: </w:t>
      </w:r>
      <w:r>
        <w:rPr>
          <w:rFonts w:ascii="Times New Roman" w:eastAsia="Times New Roman" w:hAnsi="Times New Roman" w:cs="Times New Roman"/>
          <w:sz w:val="24"/>
          <w:szCs w:val="24"/>
        </w:rPr>
        <w:t>Like, not punching, but they do that beating that is common here, which involves the use of gas.</w:t>
      </w:r>
    </w:p>
    <w:p w14:paraId="455B2FBB" w14:textId="77777777" w:rsidR="000377D0" w:rsidRDefault="00000000">
      <w:pPr>
        <w:spacing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According to the interviewees’ accounts, the use of tear gas promotes psychological suffering. This situation is found in José’s narrative described below:</w:t>
      </w:r>
    </w:p>
    <w:p w14:paraId="5642FA0A" w14:textId="3F2879D9" w:rsidR="000377D0" w:rsidRDefault="00000000">
      <w:pPr>
        <w:widowControl w:val="0"/>
        <w:spacing w:before="29" w:line="360" w:lineRule="auto"/>
        <w:ind w:left="720"/>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José: </w:t>
      </w:r>
      <w:r>
        <w:rPr>
          <w:rFonts w:ascii="Times New Roman" w:eastAsia="Times New Roman" w:hAnsi="Times New Roman" w:cs="Times New Roman"/>
          <w:sz w:val="24"/>
          <w:szCs w:val="24"/>
        </w:rPr>
        <w:t>I remember</w:t>
      </w:r>
      <w:r w:rsidR="00934F83">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w:t>
      </w:r>
      <w:r w:rsidR="00934F83">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I’ve been beaten up in here</w:t>
      </w:r>
      <w:r w:rsidR="00934F83">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w:t>
      </w:r>
    </w:p>
    <w:p w14:paraId="627F3B0E" w14:textId="77777777" w:rsidR="000377D0" w:rsidRDefault="00000000">
      <w:pPr>
        <w:widowControl w:val="0"/>
        <w:spacing w:before="29" w:line="360" w:lineRule="auto"/>
        <w:ind w:left="720"/>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Researcher: </w:t>
      </w:r>
      <w:r>
        <w:rPr>
          <w:rFonts w:ascii="Times New Roman" w:eastAsia="Times New Roman" w:hAnsi="Times New Roman" w:cs="Times New Roman"/>
          <w:sz w:val="24"/>
          <w:szCs w:val="24"/>
        </w:rPr>
        <w:t xml:space="preserve">From whom? </w:t>
      </w:r>
    </w:p>
    <w:p w14:paraId="460977BB" w14:textId="5D9BDADF" w:rsidR="000377D0" w:rsidRDefault="00000000">
      <w:pPr>
        <w:widowControl w:val="0"/>
        <w:spacing w:before="29" w:line="360" w:lineRule="auto"/>
        <w:ind w:left="720"/>
        <w:jc w:val="both"/>
        <w:rPr>
          <w:rFonts w:ascii="Times New Roman" w:eastAsia="Times New Roman" w:hAnsi="Times New Roman" w:cs="Times New Roman"/>
        </w:rPr>
      </w:pPr>
      <w:r>
        <w:rPr>
          <w:rFonts w:ascii="Times New Roman" w:eastAsia="Times New Roman" w:hAnsi="Times New Roman" w:cs="Times New Roman"/>
          <w:b/>
          <w:sz w:val="24"/>
          <w:szCs w:val="24"/>
        </w:rPr>
        <w:t xml:space="preserve">José: </w:t>
      </w:r>
      <w:r>
        <w:rPr>
          <w:rFonts w:ascii="Times New Roman" w:eastAsia="Times New Roman" w:hAnsi="Times New Roman" w:cs="Times New Roman"/>
          <w:sz w:val="24"/>
          <w:szCs w:val="24"/>
        </w:rPr>
        <w:t>From the agents</w:t>
      </w:r>
      <w:r w:rsidR="00934F83">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w:t>
      </w:r>
      <w:r w:rsidR="00934F83">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I’ve been hit with tear gas</w:t>
      </w:r>
      <w:r w:rsidR="00934F83">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w:t>
      </w:r>
      <w:r w:rsidR="00934F83">
        <w:rPr>
          <w:rFonts w:ascii="Times New Roman" w:eastAsia="Times New Roman" w:hAnsi="Times New Roman" w:cs="Times New Roman"/>
          <w:sz w:val="24"/>
          <w:szCs w:val="24"/>
        </w:rPr>
        <w:t>]</w:t>
      </w:r>
    </w:p>
    <w:p w14:paraId="74430D22" w14:textId="77777777" w:rsidR="000377D0" w:rsidRDefault="00000000">
      <w:pPr>
        <w:spacing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Regarding the positive feelings of happiness, tranquility, relief, and hope, it is important to highlight that they were not related to the experience of deprivation of liberty but expressed the desire to leave the unit. Thus, happiness emerged from the possibility of talking to the family, as Paulo portrays when asked about how he felt inside and outside the unit, he stated: “Outside we feel happy, right? A happiness that is totally different from here. We are only happy here when we have visitors when we see our family”. Regarding relief, this arises from being able to talk and receive psychosocial care. Furthermore, tranquility appears in three contexts: (1) due to the hope of being close to leaving the unit, (2) due to having already “gotten used to” the environment of the socio-educational units, a feeling resulting from the institutionalization during years of deprivation of liberty, as represented in Ricardo’s speech during his 4th incarceration: “I got used to it, I grew up within the system” and (3) due to the use of medication, as in the case of Lucas, who consumes psychotropic medication without a prescription to be able to “relax” and cope with the context of the socio-educational unit.</w:t>
      </w:r>
    </w:p>
    <w:p w14:paraId="4B5BC723" w14:textId="77777777" w:rsidR="000377D0" w:rsidRDefault="000377D0">
      <w:pPr>
        <w:spacing w:line="360" w:lineRule="auto"/>
        <w:ind w:firstLine="720"/>
        <w:jc w:val="both"/>
        <w:rPr>
          <w:rFonts w:ascii="Times New Roman" w:eastAsia="Times New Roman" w:hAnsi="Times New Roman" w:cs="Times New Roman"/>
          <w:sz w:val="24"/>
          <w:szCs w:val="24"/>
        </w:rPr>
      </w:pPr>
    </w:p>
    <w:p w14:paraId="1AF3783D" w14:textId="77777777" w:rsidR="000377D0" w:rsidRDefault="00000000">
      <w:pPr>
        <w:spacing w:line="360" w:lineRule="auto"/>
        <w:jc w:val="both"/>
        <w:rPr>
          <w:rFonts w:ascii="Times New Roman" w:eastAsia="Times New Roman" w:hAnsi="Times New Roman" w:cs="Times New Roman"/>
          <w:i/>
          <w:sz w:val="24"/>
          <w:szCs w:val="24"/>
        </w:rPr>
      </w:pPr>
      <w:r>
        <w:rPr>
          <w:rFonts w:ascii="Times New Roman" w:eastAsia="Times New Roman" w:hAnsi="Times New Roman" w:cs="Times New Roman"/>
          <w:i/>
          <w:sz w:val="24"/>
          <w:szCs w:val="24"/>
        </w:rPr>
        <w:t>Therapeutic practices</w:t>
      </w:r>
    </w:p>
    <w:p w14:paraId="09586C91" w14:textId="77777777" w:rsidR="000377D0" w:rsidRDefault="00000000">
      <w:pPr>
        <w:spacing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Considering the predominance of negative feelings experienced by the participants, we asked which institutional and personal strategies they used to deal with the psychological suffering they described. Thus, the participants reported that they used different mechanisms to promote their mental health (51 in total), which were mostly offered by the socio-educational Unit (60.76%). The main activities presented referred to schooling/professional education, artistic/cultural activities, and sports practices.</w:t>
      </w:r>
    </w:p>
    <w:p w14:paraId="2049B731" w14:textId="77777777" w:rsidR="000377D0" w:rsidRDefault="00000000">
      <w:pPr>
        <w:spacing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Regarding activities carried out outside the socio-educational unit, only one adolescent reported this, which demonstrates the lack of extra-institutional services for the health of adolescents. Only two participants indicated the socio-educational unit as a promoter of mental health by promoting contact with the family. “This situation reveals a certain distance between </w:t>
      </w:r>
      <w:r>
        <w:rPr>
          <w:rFonts w:ascii="Times New Roman" w:eastAsia="Times New Roman" w:hAnsi="Times New Roman" w:cs="Times New Roman"/>
          <w:sz w:val="24"/>
          <w:szCs w:val="24"/>
        </w:rPr>
        <w:lastRenderedPageBreak/>
        <w:t>these individuals and their families and the lack of action by the unit to promote rapprochement, which, as pointed out in the previous section, triggers intense psychological suffering in the socio-educational inmates.” In four cases, the promotion of psychosocial care was mentioned as a means to reduce psychological suffering.</w:t>
      </w:r>
    </w:p>
    <w:p w14:paraId="47059556" w14:textId="77777777" w:rsidR="000377D0" w:rsidRDefault="00000000">
      <w:pPr>
        <w:spacing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On the other hand, the other mechanisms used to alleviate psychological suffering come from the adolescents themselves. Among these, the use of practical or media-based means to distance oneself from the feelings arising from experiences in the socio-educational detention unit stands out, such as watching television programs, listening to music, or writing, among others. These activities appear to the participants as a means of “taking the mind off things”, that is, a way of diverting themselves from the negative feelings/thoughts that arise in that context. Such as, for example, the anxiety generated by thinking about life outside the walls of the socio-educational unit or the longing for family members who are far away. When this anxiety cannot be alleviated by such strategies, they try to manage it by “chatting” with fellows in the unit or by remembering loved ones through photographs.</w:t>
      </w:r>
    </w:p>
    <w:p w14:paraId="3C3EE979" w14:textId="428F3059" w:rsidR="000377D0" w:rsidRDefault="00000000">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When such activities are not effective in containing the longing that oppresses the participants, more radical techniques are used that put their lives at risk. Such is the case of Vitor, who, when separated from his family, found no prospects for life and attempted suicide twice during incarceration: “</w:t>
      </w:r>
      <w:r w:rsidR="00FC12F2">
        <w:rPr>
          <w:rFonts w:ascii="Times New Roman" w:eastAsia="Times New Roman" w:hAnsi="Times New Roman" w:cs="Times New Roman"/>
          <w:sz w:val="24"/>
          <w:szCs w:val="24"/>
        </w:rPr>
        <w:t>[</w:t>
      </w:r>
      <w:r>
        <w:rPr>
          <w:rFonts w:ascii="Times New Roman" w:eastAsia="Times New Roman" w:hAnsi="Times New Roman" w:cs="Times New Roman"/>
          <w:sz w:val="24"/>
          <w:szCs w:val="24"/>
        </w:rPr>
        <w:t>...</w:t>
      </w:r>
      <w:r w:rsidR="00FC12F2">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I tried to kill myself there when my son was about to be born. I was arrested, and he was born a week later</w:t>
      </w:r>
      <w:r w:rsidR="00FC12F2">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w:t>
      </w:r>
      <w:r w:rsidR="00FC12F2">
        <w:rPr>
          <w:rFonts w:ascii="Times New Roman" w:eastAsia="Times New Roman" w:hAnsi="Times New Roman" w:cs="Times New Roman"/>
          <w:sz w:val="24"/>
          <w:szCs w:val="24"/>
        </w:rPr>
        <w:t>]</w:t>
      </w:r>
      <w:r>
        <w:rPr>
          <w:rFonts w:ascii="Times New Roman" w:eastAsia="Times New Roman" w:hAnsi="Times New Roman" w:cs="Times New Roman"/>
          <w:sz w:val="24"/>
          <w:szCs w:val="24"/>
        </w:rPr>
        <w:t>”</w:t>
      </w:r>
      <w:r w:rsidR="00FC12F2">
        <w:rPr>
          <w:rFonts w:ascii="Times New Roman" w:eastAsia="Times New Roman" w:hAnsi="Times New Roman" w:cs="Times New Roman"/>
          <w:sz w:val="24"/>
          <w:szCs w:val="24"/>
        </w:rPr>
        <w:t>.</w:t>
      </w:r>
    </w:p>
    <w:p w14:paraId="548F89A4" w14:textId="204001E6" w:rsidR="000377D0" w:rsidRDefault="00000000">
      <w:pPr>
        <w:spacing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In this situation, there is also the use of drugs (such as nicotine cigarettes and marijuana) to contain the longing for their family members; however, the socio-educational inmates also use this strategy to stifle the anger they feel in the face of the violations of rights and violence perpetrated by socio-educational agents, which also trigger a great feeling of injustice and impunity. Such feelings, in turn, are “treated” with means of distraction, such as taking a longer shower or even with self-harm to vent the anger and sadness they feel in such a reality, as participant João comments: “I keep slapping the wall, right? I’m hitting the wall, I’m seeing his face, it’s like I’m hitting him in the face. Only in a much harsher version, which is the wall”</w:t>
      </w:r>
      <w:r w:rsidR="00FC12F2">
        <w:rPr>
          <w:rFonts w:ascii="Times New Roman" w:eastAsia="Times New Roman" w:hAnsi="Times New Roman" w:cs="Times New Roman"/>
          <w:sz w:val="24"/>
          <w:szCs w:val="24"/>
        </w:rPr>
        <w:t>.</w:t>
      </w:r>
    </w:p>
    <w:p w14:paraId="21A04BBF" w14:textId="77777777" w:rsidR="000377D0" w:rsidRDefault="000377D0">
      <w:pPr>
        <w:spacing w:line="360" w:lineRule="auto"/>
        <w:ind w:firstLine="720"/>
        <w:jc w:val="both"/>
        <w:rPr>
          <w:rFonts w:ascii="Times New Roman" w:eastAsia="Times New Roman" w:hAnsi="Times New Roman" w:cs="Times New Roman"/>
          <w:sz w:val="24"/>
          <w:szCs w:val="24"/>
        </w:rPr>
      </w:pPr>
    </w:p>
    <w:p w14:paraId="1D8698D5" w14:textId="628FB816" w:rsidR="000377D0" w:rsidRDefault="00000000">
      <w:pPr>
        <w:spacing w:line="360" w:lineRule="auto"/>
        <w:jc w:val="both"/>
        <w:rPr>
          <w:rFonts w:ascii="Times New Roman" w:eastAsia="Times New Roman" w:hAnsi="Times New Roman" w:cs="Times New Roman"/>
          <w:b/>
          <w:i/>
          <w:sz w:val="24"/>
          <w:szCs w:val="24"/>
        </w:rPr>
      </w:pPr>
      <w:r>
        <w:rPr>
          <w:rFonts w:ascii="Times New Roman" w:eastAsia="Times New Roman" w:hAnsi="Times New Roman" w:cs="Times New Roman"/>
          <w:b/>
          <w:i/>
          <w:sz w:val="24"/>
          <w:szCs w:val="24"/>
        </w:rPr>
        <w:t>Medicalization in Socio-Educational Care Units</w:t>
      </w:r>
    </w:p>
    <w:p w14:paraId="4FA1F0EE" w14:textId="77777777" w:rsidR="000377D0" w:rsidRDefault="00000000">
      <w:pPr>
        <w:spacing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interview allowed the identification of medicalization as another form of social control within the units since seven participants stated that they used medication during their incarceration. The interviews showed that 6 adolescents started using it while serving their sentences. Lucas was the only one who reported using Artane and </w:t>
      </w:r>
      <w:proofErr w:type="spellStart"/>
      <w:r>
        <w:rPr>
          <w:rFonts w:ascii="Times New Roman" w:eastAsia="Times New Roman" w:hAnsi="Times New Roman" w:cs="Times New Roman"/>
          <w:sz w:val="24"/>
          <w:szCs w:val="24"/>
        </w:rPr>
        <w:t>Rivotril</w:t>
      </w:r>
      <w:proofErr w:type="spellEnd"/>
      <w:r>
        <w:rPr>
          <w:rFonts w:ascii="Times New Roman" w:eastAsia="Times New Roman" w:hAnsi="Times New Roman" w:cs="Times New Roman"/>
          <w:sz w:val="24"/>
          <w:szCs w:val="24"/>
        </w:rPr>
        <w:t xml:space="preserve"> before being </w:t>
      </w:r>
      <w:r>
        <w:rPr>
          <w:rFonts w:ascii="Times New Roman" w:eastAsia="Times New Roman" w:hAnsi="Times New Roman" w:cs="Times New Roman"/>
          <w:sz w:val="24"/>
          <w:szCs w:val="24"/>
        </w:rPr>
        <w:lastRenderedPageBreak/>
        <w:t xml:space="preserve">incarcerated; he also reported using cigarettes and marijuana since he was 13 or 14 years old. He stated that the use of </w:t>
      </w:r>
      <w:proofErr w:type="spellStart"/>
      <w:r>
        <w:rPr>
          <w:rFonts w:ascii="Times New Roman" w:eastAsia="Times New Roman" w:hAnsi="Times New Roman" w:cs="Times New Roman"/>
          <w:sz w:val="24"/>
          <w:szCs w:val="24"/>
        </w:rPr>
        <w:t>Rivotril</w:t>
      </w:r>
      <w:proofErr w:type="spellEnd"/>
      <w:r>
        <w:rPr>
          <w:rFonts w:ascii="Times New Roman" w:eastAsia="Times New Roman" w:hAnsi="Times New Roman" w:cs="Times New Roman"/>
          <w:sz w:val="24"/>
          <w:szCs w:val="24"/>
        </w:rPr>
        <w:t xml:space="preserve"> continued during his experience in semi-freedom:</w:t>
      </w:r>
    </w:p>
    <w:p w14:paraId="12A4B43A" w14:textId="77777777" w:rsidR="000377D0" w:rsidRDefault="00000000">
      <w:pPr>
        <w:spacing w:line="360" w:lineRule="auto"/>
        <w:ind w:left="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I take it because the guy in here is really bad, so I have to take it to be okay. But I only take it on Mondays, when the guy comes, and then I only go out on Fridays, when I don’t study or anything. So, I’m just locked up here, but all the boys go out, and on Monday I take it and I’m okay.</w:t>
      </w:r>
    </w:p>
    <w:p w14:paraId="53A2DFC6" w14:textId="77777777" w:rsidR="000377D0" w:rsidRDefault="00000000">
      <w:pPr>
        <w:spacing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The medications used by adolescents and young people during incarceration to treat anxiety, insomnia, “to feel calm”, “at ease”, “relaxed” and “calm”, as indicated by the participants. Some of them used more than one medication simultaneously. For example, José reports that he used to take three medications at a time - Phenergan (anti-allergy), sertraline (antidepressant), and Depakote (mood stabilizer) - with different functions, but used during incarceration for the same purpose: to calm, sedate and help him sleep. However, he stated that he did not know the name of the medication he was currently taking, only remembering that it was for anxiety and that he took it twice a day.</w:t>
      </w:r>
    </w:p>
    <w:p w14:paraId="2A6F8C71" w14:textId="77777777" w:rsidR="000377D0" w:rsidRDefault="00000000">
      <w:pPr>
        <w:spacing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The trivialization of medication within units is evident and also demonstrates the danger that easy access to medication can bring. For example, Vitor reports using medication “to sleep” and as a way to alleviate suffering during the New Year period - read here as a suicide attempt; João points out that he uses medication because “I was very agitated, a disorderly guy, I messed around in there, I swore, I argued”; Carlos takes it “to stay calm and to sleep”; Marcelo and Paulo take it to be able to sleep; Clarice takes it to treat anxiety. Access to medication was seen by the teenagers as a way of escaping and as another strategy for coping with the suffering resulting from the situation of deprivation of liberty and constant violence.</w:t>
      </w:r>
    </w:p>
    <w:p w14:paraId="146B98E7" w14:textId="77777777" w:rsidR="000377D0" w:rsidRDefault="000377D0">
      <w:pPr>
        <w:spacing w:line="360" w:lineRule="auto"/>
        <w:ind w:firstLine="720"/>
        <w:jc w:val="both"/>
        <w:rPr>
          <w:rFonts w:ascii="Times New Roman" w:eastAsia="Times New Roman" w:hAnsi="Times New Roman" w:cs="Times New Roman"/>
          <w:sz w:val="24"/>
          <w:szCs w:val="24"/>
        </w:rPr>
      </w:pPr>
    </w:p>
    <w:p w14:paraId="7ED5A530" w14:textId="77777777" w:rsidR="000377D0" w:rsidRDefault="00000000">
      <w:pPr>
        <w:spacing w:line="36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Discussion</w:t>
      </w:r>
    </w:p>
    <w:p w14:paraId="652F2962" w14:textId="77777777" w:rsidR="000377D0" w:rsidRDefault="00000000">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 xml:space="preserve">The results presented corroborate the scientific literature (Autor et al., 2021; Almeida, 2019; </w:t>
      </w:r>
      <w:proofErr w:type="spellStart"/>
      <w:r>
        <w:rPr>
          <w:rFonts w:ascii="Times New Roman" w:eastAsia="Times New Roman" w:hAnsi="Times New Roman" w:cs="Times New Roman"/>
          <w:sz w:val="24"/>
          <w:szCs w:val="24"/>
        </w:rPr>
        <w:t>Bortollozi</w:t>
      </w:r>
      <w:proofErr w:type="spellEnd"/>
      <w:r>
        <w:rPr>
          <w:rFonts w:ascii="Times New Roman" w:eastAsia="Times New Roman" w:hAnsi="Times New Roman" w:cs="Times New Roman"/>
          <w:sz w:val="24"/>
          <w:szCs w:val="24"/>
        </w:rPr>
        <w:t>, 2014), which reveals that serving socio-educational measures is a consequence of the early insertion of children and adolescents in work activities. This was evidenced by the fact that all participants in the current research reported a work trajectory that began prematurely, at 11 years of age in some cases, and is characterized by the presence of various occupations in different economic sectors (from agriculture to service). These jobs have as a common factor the fact that they are present in the List of Worst Forms of Child Labor (Brazil, 2008), denoting the great harm they cause to the biopsychosocial and moral development of the participants.</w:t>
      </w:r>
    </w:p>
    <w:p w14:paraId="5D5373AF" w14:textId="77777777" w:rsidR="000377D0" w:rsidRDefault="00000000">
      <w:pPr>
        <w:spacing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The main reason for premature entry into work activities was due to the need to ensure their own survival and that of their families, which is similar to that found by Cabral and Reis (2018), who argue that child labor originates from the State’s ineffectiveness in promoting and implementing public policies for the protection of children and adolescents. Thus, this group does not have the minimum conditions to survive and continue with its full development; therefore, finds in entering work an escape from this situation. There was a predominance of negative feelings in the experience of socio-educational inmates when serving socio-educational measures, as presented elsewhere in the scientific literature (Ramos, 2021; </w:t>
      </w:r>
      <w:proofErr w:type="spellStart"/>
      <w:r>
        <w:rPr>
          <w:rFonts w:ascii="Times New Roman" w:eastAsia="Times New Roman" w:hAnsi="Times New Roman" w:cs="Times New Roman"/>
          <w:sz w:val="24"/>
          <w:szCs w:val="24"/>
        </w:rPr>
        <w:t>Vicentin</w:t>
      </w:r>
      <w:proofErr w:type="spellEnd"/>
      <w:r>
        <w:rPr>
          <w:rFonts w:ascii="Times New Roman" w:eastAsia="Times New Roman" w:hAnsi="Times New Roman" w:cs="Times New Roman"/>
          <w:sz w:val="24"/>
          <w:szCs w:val="24"/>
        </w:rPr>
        <w:t>, 2005; 2016). In this sense, “sadness” emerged as the feeling most reported by participants (6 cases), which reverberates in the face of social isolation imposed by the socio-educational measure of incarceration, which denies their social and family life and triggers the emergence of other feelings such as “anguish”, “longing” and “anxiety”.</w:t>
      </w:r>
    </w:p>
    <w:p w14:paraId="6589EDAB" w14:textId="77777777" w:rsidR="000377D0" w:rsidRDefault="00000000">
      <w:pPr>
        <w:spacing w:line="360" w:lineRule="auto"/>
        <w:ind w:firstLine="720"/>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rPr>
        <w:t xml:space="preserve">According to Castro and </w:t>
      </w:r>
      <w:proofErr w:type="spellStart"/>
      <w:r>
        <w:rPr>
          <w:rFonts w:ascii="Times New Roman" w:eastAsia="Times New Roman" w:hAnsi="Times New Roman" w:cs="Times New Roman"/>
          <w:sz w:val="24"/>
          <w:szCs w:val="24"/>
        </w:rPr>
        <w:t>Guareschi</w:t>
      </w:r>
      <w:proofErr w:type="spellEnd"/>
      <w:r>
        <w:rPr>
          <w:rFonts w:ascii="Times New Roman" w:eastAsia="Times New Roman" w:hAnsi="Times New Roman" w:cs="Times New Roman"/>
          <w:sz w:val="24"/>
          <w:szCs w:val="24"/>
        </w:rPr>
        <w:t xml:space="preserve"> (2008), isolation is a form of social control that punishes participants for committing an act classified as a crime, which could be seen when participants spoke about isolation in the “lockdown” and the lack of visits and calls to family, due, for example, to geographical distances. The family is one of the main agents in the production of health and care, whose presence with the socio-educational inmate is configured as a right of the latter, as provided for in Article 124 of Law 8069 (Brazil, 1990). In addition, Ordinance 1082 (Brazil, 2014), which systematizes the National Policy for Comprehensive Health Care for Adolescents in Conflict with the Law, recognizes that suffering and psychological deterioration are consequences of deprivation of liberty, which separates them from family and social life, and the institutional violence suffered. In this way, it encourages contact between adolescents deprived of liberty and their families and the community in which the socio-educational unit is established.</w:t>
      </w:r>
    </w:p>
    <w:p w14:paraId="776FA4F1" w14:textId="77777777" w:rsidR="000377D0" w:rsidRDefault="00000000">
      <w:pPr>
        <w:spacing w:line="360" w:lineRule="auto"/>
        <w:ind w:firstLine="720"/>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rPr>
        <w:t>In this context, feelings of “regret” and self-blame were also observed for committing an act classified as a crime, as an internalization of the discourse of individual responsibility of adolescents for the situation of incarceration. Moreover, “anguish” was identified as a feeling also resulting from the violence suffered within the units, such as the use of tear gas, leaving only “anger” at the injustice experienced.</w:t>
      </w:r>
    </w:p>
    <w:p w14:paraId="517BD3EE" w14:textId="60CC0E27" w:rsidR="000377D0" w:rsidRDefault="00000000">
      <w:pPr>
        <w:spacing w:line="360" w:lineRule="auto"/>
        <w:ind w:firstLine="720"/>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rPr>
        <w:t xml:space="preserve">This situation suggests an internalization of the dominant language, which begins to construct and become part of the world of these adolescents. We are not far from the observation made by Freire (1983), of how the subordinated groups internalized the image and values of the dominant ones, losing their identity and autonomy. Coutinho et al (2011) comment that the socio-educational system understands the criminal act in an isolated and decontextualized </w:t>
      </w:r>
      <w:r>
        <w:rPr>
          <w:rFonts w:ascii="Times New Roman" w:eastAsia="Times New Roman" w:hAnsi="Times New Roman" w:cs="Times New Roman"/>
          <w:sz w:val="24"/>
          <w:szCs w:val="24"/>
        </w:rPr>
        <w:lastRenderedPageBreak/>
        <w:t>manner to the detriment of socializing practices, as proposed by the legislation. Based on these experiences, adolescents and young people gradually have their subjectivity and personality constructed so that this development is directly affected by the suffering and violence experienced, generating problems for mental health, and the development of anxiety and sleep disorders, for example (</w:t>
      </w:r>
      <w:proofErr w:type="spellStart"/>
      <w:r>
        <w:rPr>
          <w:rFonts w:ascii="Times New Roman" w:eastAsia="Times New Roman" w:hAnsi="Times New Roman" w:cs="Times New Roman"/>
          <w:sz w:val="24"/>
          <w:szCs w:val="24"/>
        </w:rPr>
        <w:t>Tuleski</w:t>
      </w:r>
      <w:proofErr w:type="spellEnd"/>
      <w:r>
        <w:rPr>
          <w:rFonts w:ascii="Times New Roman" w:eastAsia="Times New Roman" w:hAnsi="Times New Roman" w:cs="Times New Roman"/>
          <w:sz w:val="24"/>
          <w:szCs w:val="24"/>
        </w:rPr>
        <w:t xml:space="preserve"> &amp; Erdi, 2016; </w:t>
      </w:r>
      <w:proofErr w:type="spellStart"/>
      <w:r>
        <w:rPr>
          <w:rFonts w:ascii="Times New Roman" w:eastAsia="Times New Roman" w:hAnsi="Times New Roman" w:cs="Times New Roman"/>
          <w:sz w:val="24"/>
          <w:szCs w:val="24"/>
        </w:rPr>
        <w:t>Vicentin</w:t>
      </w:r>
      <w:proofErr w:type="spellEnd"/>
      <w:r>
        <w:rPr>
          <w:rFonts w:ascii="Times New Roman" w:eastAsia="Times New Roman" w:hAnsi="Times New Roman" w:cs="Times New Roman"/>
          <w:sz w:val="24"/>
          <w:szCs w:val="24"/>
        </w:rPr>
        <w:t xml:space="preserve">, 2005; </w:t>
      </w:r>
      <w:proofErr w:type="spellStart"/>
      <w:r>
        <w:rPr>
          <w:rFonts w:ascii="Times New Roman" w:eastAsia="Times New Roman" w:hAnsi="Times New Roman" w:cs="Times New Roman"/>
          <w:sz w:val="24"/>
          <w:szCs w:val="24"/>
        </w:rPr>
        <w:t>Vigotski</w:t>
      </w:r>
      <w:proofErr w:type="spellEnd"/>
      <w:r>
        <w:rPr>
          <w:rFonts w:ascii="Times New Roman" w:eastAsia="Times New Roman" w:hAnsi="Times New Roman" w:cs="Times New Roman"/>
          <w:sz w:val="24"/>
          <w:szCs w:val="24"/>
        </w:rPr>
        <w:t>, 2007)</w:t>
      </w:r>
      <w:r w:rsidR="003A6B1D">
        <w:rPr>
          <w:rFonts w:ascii="Times New Roman" w:eastAsia="Times New Roman" w:hAnsi="Times New Roman" w:cs="Times New Roman"/>
          <w:sz w:val="24"/>
          <w:szCs w:val="24"/>
        </w:rPr>
        <w:t>.</w:t>
      </w:r>
      <w:r w:rsidR="00CC3B51">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Therefore, negative feelings emerge from the context of isolation and violence in which they are inserted, thus, these affects can be understood as reflections of the ethical-political suffering to which they are subjected when placed in a subordinate condition, neglected and </w:t>
      </w:r>
      <w:proofErr w:type="spellStart"/>
      <w:r>
        <w:rPr>
          <w:rFonts w:ascii="Times New Roman" w:eastAsia="Times New Roman" w:hAnsi="Times New Roman" w:cs="Times New Roman"/>
          <w:sz w:val="24"/>
          <w:szCs w:val="24"/>
        </w:rPr>
        <w:t>inferiorized</w:t>
      </w:r>
      <w:proofErr w:type="spellEnd"/>
      <w:r>
        <w:rPr>
          <w:rFonts w:ascii="Times New Roman" w:eastAsia="Times New Roman" w:hAnsi="Times New Roman" w:cs="Times New Roman"/>
          <w:sz w:val="24"/>
          <w:szCs w:val="24"/>
        </w:rPr>
        <w:t xml:space="preserve"> by the socio-educational system, where the institutional culture devitalizes and mortifies the experiences of young people (Sawaia, 2014; </w:t>
      </w:r>
      <w:proofErr w:type="spellStart"/>
      <w:r>
        <w:rPr>
          <w:rFonts w:ascii="Times New Roman" w:eastAsia="Times New Roman" w:hAnsi="Times New Roman" w:cs="Times New Roman"/>
          <w:sz w:val="24"/>
          <w:szCs w:val="24"/>
        </w:rPr>
        <w:t>Vicentin</w:t>
      </w:r>
      <w:proofErr w:type="spellEnd"/>
      <w:r>
        <w:rPr>
          <w:rFonts w:ascii="Times New Roman" w:eastAsia="Times New Roman" w:hAnsi="Times New Roman" w:cs="Times New Roman"/>
          <w:sz w:val="24"/>
          <w:szCs w:val="24"/>
        </w:rPr>
        <w:t>, 2016).</w:t>
      </w:r>
    </w:p>
    <w:p w14:paraId="167E3AD0" w14:textId="77777777" w:rsidR="000377D0" w:rsidRDefault="00000000">
      <w:pPr>
        <w:tabs>
          <w:tab w:val="left" w:pos="709"/>
        </w:tabs>
        <w:spacing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Regarding the practices used to deal with such negative feelings, the socio-educational unit offers, according to the adolescents, schooling/professionalization, artistic/cultural, and sports activities. In this sense, the National Socio-Educational System (SINASE), established by Law 12594 (Brazil, 2012), postulates the obligation of the existence of policies aimed at education, professional education, culture, and sports. Domingos (2022) concludes that, although there is little academic production on the use of sports practice in socio-educational activities, the existing materials defend the use of sports in this context. This statement derives from the understanding that sports have a social function that allows practitioners to learn, for example, about the importance of collectivity. Paes (2019) argues that art emerges as a mediator that contributes to the development of socio-educational inmates by enabling the possibility for individuals to appropriate the symbols present in the reality they experience, reflect on them, and, thus, construct their own meaning about those elements.</w:t>
      </w:r>
    </w:p>
    <w:p w14:paraId="03A2FFE1" w14:textId="77777777" w:rsidR="000377D0" w:rsidRDefault="00000000">
      <w:pPr>
        <w:spacing w:line="360" w:lineRule="auto"/>
        <w:ind w:firstLine="720"/>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rPr>
        <w:t>However, few participants reported that the promotion of mental health in socio-educational units results from activities that go beyond the walls of the institution, by facilitating contact with the family, or by providing care with local psychologists. Given this, there is a contradiction with the principles of institutional incompleteness of SINASE, as well as of National Policy for Comprehensive Health Care for Adolescents in Conflict with the Law, since such legislation defends that activities in favor of adolescent health should occur primarily outside the institution, to promote greater integration of these individuals into the community where the socio-educational unit is located. After all, according to the guidelines of the Statute of Children and Adolescents [ECA] (Brazil, 1990), socio-educational inmates become citizens of the territory of the socio-educational unit.</w:t>
      </w:r>
    </w:p>
    <w:p w14:paraId="1F3F04B3" w14:textId="77777777" w:rsidR="000377D0" w:rsidRDefault="00000000">
      <w:pPr>
        <w:spacing w:line="360" w:lineRule="auto"/>
        <w:ind w:firstLine="720"/>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rPr>
        <w:t xml:space="preserve">As for the role of Psychology in socio-educational units, there is a contradiction with the guidelines determined by the Federal Council of Psychology [CFP] (2022) for the practice </w:t>
      </w:r>
      <w:r>
        <w:rPr>
          <w:rFonts w:ascii="Times New Roman" w:eastAsia="Times New Roman" w:hAnsi="Times New Roman" w:cs="Times New Roman"/>
          <w:sz w:val="24"/>
          <w:szCs w:val="24"/>
        </w:rPr>
        <w:lastRenderedPageBreak/>
        <w:t>of psychologists in these environments. According to this body, such professionals must be promoters of mental health and, especially, in the socio-educational system of deprivation of liberty, as it is understood as a context of greater vulnerability, in which there is a greater probability of psychological exhaustion of adolescents. For this reason, the psychologist working in these environments works together with the multidisciplinary team of socio-educators to provide the socio-educational inmates with their expertise in favor of their integral health.</w:t>
      </w:r>
    </w:p>
    <w:p w14:paraId="4FA41613" w14:textId="6317C8F4" w:rsidR="000377D0" w:rsidRDefault="00000000">
      <w:pPr>
        <w:spacing w:line="360" w:lineRule="auto"/>
        <w:ind w:firstLine="720"/>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rPr>
        <w:t xml:space="preserve">When describing the particular therapeutic </w:t>
      </w:r>
      <w:r w:rsidR="00CD2A72">
        <w:rPr>
          <w:rFonts w:ascii="Times New Roman" w:eastAsia="Times New Roman" w:hAnsi="Times New Roman" w:cs="Times New Roman"/>
          <w:sz w:val="24"/>
          <w:szCs w:val="24"/>
        </w:rPr>
        <w:t>practices,</w:t>
      </w:r>
      <w:r>
        <w:rPr>
          <w:rFonts w:ascii="Times New Roman" w:eastAsia="Times New Roman" w:hAnsi="Times New Roman" w:cs="Times New Roman"/>
          <w:sz w:val="24"/>
          <w:szCs w:val="24"/>
        </w:rPr>
        <w:t xml:space="preserve"> they use to minimize their psychological suffering, the participants commented on activities that ranged from means of distraction (watching television, listening to music, talking to peers, among others) to more extreme measures such as drug use (legal and illegal), self-harm and attempted suicide. </w:t>
      </w:r>
      <w:proofErr w:type="spellStart"/>
      <w:r>
        <w:rPr>
          <w:rFonts w:ascii="Times New Roman" w:eastAsia="Times New Roman" w:hAnsi="Times New Roman" w:cs="Times New Roman"/>
          <w:sz w:val="24"/>
          <w:szCs w:val="24"/>
        </w:rPr>
        <w:t>Vicentin</w:t>
      </w:r>
      <w:proofErr w:type="spellEnd"/>
      <w:r>
        <w:rPr>
          <w:rFonts w:ascii="Times New Roman" w:eastAsia="Times New Roman" w:hAnsi="Times New Roman" w:cs="Times New Roman"/>
          <w:sz w:val="24"/>
          <w:szCs w:val="24"/>
        </w:rPr>
        <w:t xml:space="preserve"> (2011) argues that adolescents in conflict with the law when deprived of the conditions to build their existence through humanizing means, invent a hyper-realistic existence for themselves, which is detailed in the transformation of their body into a mechanism of rebellion, which transforms suffering into a “political act in a kind of rebellion of the self. Suffering-resistance in which one goes from the place of victim to that of witness” (</w:t>
      </w:r>
      <w:proofErr w:type="spellStart"/>
      <w:r>
        <w:rPr>
          <w:rFonts w:ascii="Times New Roman" w:eastAsia="Times New Roman" w:hAnsi="Times New Roman" w:cs="Times New Roman"/>
          <w:sz w:val="24"/>
          <w:szCs w:val="24"/>
        </w:rPr>
        <w:t>Vicentin</w:t>
      </w:r>
      <w:proofErr w:type="spellEnd"/>
      <w:r>
        <w:rPr>
          <w:rFonts w:ascii="Times New Roman" w:eastAsia="Times New Roman" w:hAnsi="Times New Roman" w:cs="Times New Roman"/>
          <w:sz w:val="24"/>
          <w:szCs w:val="24"/>
        </w:rPr>
        <w:t>, 2011, p. 101). This explains the use of our participants’ bodies as a means of dealing with suffering without caring about the pain that such acts attract but acting as a denunciation of the violence they suffer.</w:t>
      </w:r>
    </w:p>
    <w:p w14:paraId="5DFCB0EC" w14:textId="5135365C" w:rsidR="000377D0" w:rsidRDefault="00000000">
      <w:pPr>
        <w:spacing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In order to disguise such suffering and resistance movement, the </w:t>
      </w:r>
      <w:proofErr w:type="spellStart"/>
      <w:r>
        <w:rPr>
          <w:rFonts w:ascii="Times New Roman" w:eastAsia="Times New Roman" w:hAnsi="Times New Roman" w:cs="Times New Roman"/>
          <w:sz w:val="24"/>
          <w:szCs w:val="24"/>
        </w:rPr>
        <w:t>psychopathologization</w:t>
      </w:r>
      <w:proofErr w:type="spellEnd"/>
      <w:r>
        <w:rPr>
          <w:rFonts w:ascii="Times New Roman" w:eastAsia="Times New Roman" w:hAnsi="Times New Roman" w:cs="Times New Roman"/>
          <w:sz w:val="24"/>
          <w:szCs w:val="24"/>
        </w:rPr>
        <w:t xml:space="preserve"> of adolescents in conflict with the law is growing, in which the blaming of the people is prolonged under the shell of biophysiological reasons to the detriment of the mental health of these adolescents (Costa &amp; Silva, 2017; Neto et al., 2017; Piccoli &amp; Arruda, 2023). Under such a distorted perspective, the only antidote is medicalization.</w:t>
      </w:r>
      <w:r w:rsidR="00CC3B51">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Different from the conceptions of health and mental health presented in this article (Amarante, 2007; Sawaia, 2014;), the “care” for the mental health of this specific segment of the population - adolescents and young people, mostly black living in conditions of social vulnerability and incarceration - within socio-educational units, is guided by medicalization and the diagnosis of psychological suffering.</w:t>
      </w:r>
    </w:p>
    <w:p w14:paraId="421C32BD" w14:textId="77777777" w:rsidR="000377D0" w:rsidRDefault="00000000">
      <w:pPr>
        <w:spacing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In order to soothe, calm, and “tranquilize” adolescents and young people within the units, psychotropic drugs such as antidepressants, anxiolytics, mood stabilizers, and even antihistamines have been frequently used to calm and sedate. Inspection reports from several human rights organizations have already identified practices aimed at the biomedical model within socio-educational units (Federal Council of Psychology [CFP], 2006; Costa &amp; Silva, 2017; Machado, 2010).</w:t>
      </w:r>
    </w:p>
    <w:p w14:paraId="1BCFC801" w14:textId="41728CC8" w:rsidR="000377D0" w:rsidRDefault="00000000">
      <w:pPr>
        <w:spacing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The lack of access to rights, such as school, psychosocial care, contact with family members, and extra-institutional cultural and professional activities, reinforces </w:t>
      </w:r>
      <w:proofErr w:type="spellStart"/>
      <w:r>
        <w:rPr>
          <w:rFonts w:ascii="Times New Roman" w:eastAsia="Times New Roman" w:hAnsi="Times New Roman" w:cs="Times New Roman"/>
          <w:sz w:val="24"/>
          <w:szCs w:val="24"/>
        </w:rPr>
        <w:t>hypermedicalization</w:t>
      </w:r>
      <w:proofErr w:type="spellEnd"/>
      <w:r>
        <w:rPr>
          <w:rFonts w:ascii="Times New Roman" w:eastAsia="Times New Roman" w:hAnsi="Times New Roman" w:cs="Times New Roman"/>
          <w:sz w:val="24"/>
          <w:szCs w:val="24"/>
        </w:rPr>
        <w:t xml:space="preserve"> as the main alternative to care, which, consequently, negatively affects healthy development, as well as the construction of the subjectivity of incarcerated adolescents and young people (Castro &amp; </w:t>
      </w:r>
      <w:proofErr w:type="spellStart"/>
      <w:r>
        <w:rPr>
          <w:rFonts w:ascii="Times New Roman" w:eastAsia="Times New Roman" w:hAnsi="Times New Roman" w:cs="Times New Roman"/>
          <w:sz w:val="24"/>
          <w:szCs w:val="24"/>
        </w:rPr>
        <w:t>Guareschi</w:t>
      </w:r>
      <w:proofErr w:type="spellEnd"/>
      <w:r>
        <w:rPr>
          <w:rFonts w:ascii="Times New Roman" w:eastAsia="Times New Roman" w:hAnsi="Times New Roman" w:cs="Times New Roman"/>
          <w:sz w:val="24"/>
          <w:szCs w:val="24"/>
        </w:rPr>
        <w:t xml:space="preserve">, 2008; </w:t>
      </w:r>
      <w:proofErr w:type="spellStart"/>
      <w:r>
        <w:rPr>
          <w:rFonts w:ascii="Times New Roman" w:eastAsia="Times New Roman" w:hAnsi="Times New Roman" w:cs="Times New Roman"/>
          <w:sz w:val="24"/>
          <w:szCs w:val="24"/>
        </w:rPr>
        <w:t>Tuleski</w:t>
      </w:r>
      <w:proofErr w:type="spellEnd"/>
      <w:r>
        <w:rPr>
          <w:rFonts w:ascii="Times New Roman" w:eastAsia="Times New Roman" w:hAnsi="Times New Roman" w:cs="Times New Roman"/>
          <w:sz w:val="24"/>
          <w:szCs w:val="24"/>
        </w:rPr>
        <w:t xml:space="preserve"> &amp; Erdi, 2016).</w:t>
      </w:r>
      <w:r w:rsidR="00CC3B51">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The predominance of medicalization to the detriment of other forms of care, such as access to psychosocial care services, as well as community and family networks, disregards the principle of institutional incompleteness in the development of socio-educational interventions (Assis, 2016), while prioritizing vertical and biomedical treatment for mental health (Costa &amp; Silva, 2017). Thus, the subordination of socio-educational individuals becomes evident, where care is outsourced, taking away their autonomy over their own bodies, as well as their right to know and understand the medication they are given.</w:t>
      </w:r>
    </w:p>
    <w:p w14:paraId="0D3887B0" w14:textId="77777777" w:rsidR="000377D0" w:rsidRDefault="00000000">
      <w:pPr>
        <w:spacing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The reports mentioned corroborate Ramos (2021), about the medicalization of life in the units, which aims to make the socio-educational inmates docile, treat the suffering resulting from the condition of exclusion and humiliation based on the biased diagnosis of mental disorder, and the level of dangerousness attributed to them. In this context, mental health has its meaning distorted and the practices resulting from what should be care are restricted to the individual and biological aspect, failing to denounce the living conditions of adolescents and young people incarcerated in socio-educational units, which have produced mental illness.</w:t>
      </w:r>
    </w:p>
    <w:p w14:paraId="4CBA1CB0" w14:textId="77777777" w:rsidR="000377D0" w:rsidRDefault="00000000">
      <w:pPr>
        <w:spacing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Once again ignoring the ECA and National Policy for Comprehensive Health Care for Adolescents in Conflict with the Law, regarding the comprehensive protection of children and adolescents and the guidance that health care should be supported by extra-institutional actions, services, and policies, socio-educational units adopt vertical control and order practices of the lives of socio-educational inmates, increasing ethical-political suffering and neglecting mental health care. The trivialization of medicalization in incarceration units serves exclusively the logic of social control, which labels socio-educational inmates as marginalized, delinquent, dangerous, and criminal, forgetting their developmental condition and their rights.</w:t>
      </w:r>
    </w:p>
    <w:p w14:paraId="1AEB7D28" w14:textId="77777777" w:rsidR="000377D0" w:rsidRDefault="00000000">
      <w:pPr>
        <w:spacing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The context presented here demonstrates that mental health care has remained far from following the recommendations of the National Policy for Comprehensive Health Care for Adolescents in Conflict with the Law, prioritizing vertical care, little or not at all articulated with the psychosocial care network and with community and family networks.</w:t>
      </w:r>
    </w:p>
    <w:p w14:paraId="572D2C9D" w14:textId="77777777" w:rsidR="000377D0" w:rsidRDefault="00000000">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 xml:space="preserve">That said, this research contributes to the reassessment of practices commonly reproduced in socio-educational units, by understanding the discrepancy between what is set forth in laws and ordinances and what is actually implemented. If the principles of SINASE, </w:t>
      </w:r>
      <w:r>
        <w:rPr>
          <w:rFonts w:ascii="Times New Roman" w:eastAsia="Times New Roman" w:hAnsi="Times New Roman" w:cs="Times New Roman"/>
          <w:sz w:val="24"/>
          <w:szCs w:val="24"/>
        </w:rPr>
        <w:lastRenderedPageBreak/>
        <w:t>ECA, and National Policy for Comprehensive Health Care for Adolescents in Conflict with the Law, for example, were complied with, the reality of incarceration of these girls and boys could be less violent and more educational. The State, through the development of social and public policies, must commit to the integrity and guarantee of the rights of this population, which has been historically marginalized and criminalized, to combat violence and alleviate existing social inequality.</w:t>
      </w:r>
    </w:p>
    <w:p w14:paraId="50CA1B41" w14:textId="77777777" w:rsidR="00DC4C9C" w:rsidRDefault="00DC4C9C">
      <w:pPr>
        <w:spacing w:line="360" w:lineRule="auto"/>
        <w:jc w:val="both"/>
        <w:rPr>
          <w:rFonts w:ascii="Times New Roman" w:eastAsia="Times New Roman" w:hAnsi="Times New Roman" w:cs="Times New Roman"/>
          <w:sz w:val="24"/>
          <w:szCs w:val="24"/>
        </w:rPr>
      </w:pPr>
    </w:p>
    <w:p w14:paraId="00506FC1" w14:textId="77777777" w:rsidR="000377D0" w:rsidRPr="0078147A" w:rsidRDefault="00000000">
      <w:pPr>
        <w:spacing w:line="480" w:lineRule="auto"/>
        <w:jc w:val="center"/>
        <w:rPr>
          <w:rFonts w:ascii="Times New Roman" w:eastAsia="Times New Roman" w:hAnsi="Times New Roman" w:cs="Times New Roman"/>
          <w:b/>
          <w:sz w:val="24"/>
          <w:szCs w:val="24"/>
          <w:lang w:val="pt-BR"/>
        </w:rPr>
      </w:pPr>
      <w:proofErr w:type="spellStart"/>
      <w:r w:rsidRPr="0078147A">
        <w:rPr>
          <w:rFonts w:ascii="Times New Roman" w:eastAsia="Times New Roman" w:hAnsi="Times New Roman" w:cs="Times New Roman"/>
          <w:b/>
          <w:sz w:val="24"/>
          <w:szCs w:val="24"/>
          <w:lang w:val="pt-BR"/>
        </w:rPr>
        <w:t>References</w:t>
      </w:r>
      <w:proofErr w:type="spellEnd"/>
    </w:p>
    <w:p w14:paraId="28DBF24B" w14:textId="270A3CFF" w:rsidR="000377D0" w:rsidRDefault="00000000" w:rsidP="008B1B0E">
      <w:pPr>
        <w:pStyle w:val="NormalWeb"/>
        <w:spacing w:before="0" w:beforeAutospacing="0" w:after="0" w:afterAutospacing="0" w:line="360" w:lineRule="auto"/>
        <w:ind w:left="720" w:right="720" w:hanging="720"/>
        <w:jc w:val="both"/>
        <w:rPr>
          <w:color w:val="000000"/>
          <w:lang w:val="pt-BR"/>
        </w:rPr>
      </w:pPr>
      <w:r w:rsidRPr="008B1B0E">
        <w:rPr>
          <w:lang w:val="pt-BR"/>
        </w:rPr>
        <w:t>Autor,  Autor</w:t>
      </w:r>
      <w:r w:rsidR="008B1B0E" w:rsidRPr="008B1B0E">
        <w:rPr>
          <w:lang w:val="pt-BR"/>
        </w:rPr>
        <w:t>,</w:t>
      </w:r>
      <w:r w:rsidRPr="008B1B0E">
        <w:rPr>
          <w:lang w:val="pt-BR"/>
        </w:rPr>
        <w:t xml:space="preserve"> (2002). </w:t>
      </w:r>
      <w:r w:rsidR="0067482D" w:rsidRPr="008B1B0E">
        <w:rPr>
          <w:color w:val="000000"/>
          <w:lang w:val="pt-BR"/>
        </w:rPr>
        <w:t> </w:t>
      </w:r>
      <w:r w:rsidR="0067482D" w:rsidRPr="008B1B0E">
        <w:rPr>
          <w:i/>
          <w:iCs/>
          <w:color w:val="000000"/>
          <w:lang w:val="pt-BR"/>
        </w:rPr>
        <w:t>A dimensão subjetiva do trabalho precoce de meninos e meninas em condição de rua em João Pessoa-PB</w:t>
      </w:r>
      <w:r w:rsidR="0067482D" w:rsidRPr="008B1B0E">
        <w:rPr>
          <w:color w:val="000000"/>
          <w:lang w:val="pt-BR"/>
        </w:rPr>
        <w:t xml:space="preserve"> [Tese de Doutorado]. Universidade Federal de</w:t>
      </w:r>
      <w:r w:rsidR="0067482D" w:rsidRPr="008B1B0E">
        <w:rPr>
          <w:color w:val="000000"/>
          <w:lang w:val="pt-BR"/>
        </w:rPr>
        <w:t xml:space="preserve"> </w:t>
      </w:r>
      <w:r w:rsidR="0067482D" w:rsidRPr="008B1B0E">
        <w:rPr>
          <w:color w:val="000000"/>
          <w:lang w:val="pt-BR"/>
        </w:rPr>
        <w:t>Pernambuco.</w:t>
      </w:r>
      <w:r w:rsidR="008B1B0E">
        <w:rPr>
          <w:color w:val="000000"/>
          <w:lang w:val="pt-BR"/>
        </w:rPr>
        <w:t xml:space="preserve"> </w:t>
      </w:r>
      <w:hyperlink r:id="rId9" w:history="1">
        <w:r w:rsidR="008B1B0E" w:rsidRPr="009345B0">
          <w:rPr>
            <w:rStyle w:val="Hyperlink"/>
            <w:lang w:val="pt-BR"/>
          </w:rPr>
          <w:t>http://bdae.org.br/jspui/handle/123456789/1045</w:t>
        </w:r>
      </w:hyperlink>
    </w:p>
    <w:p w14:paraId="052EE743" w14:textId="76BF3965" w:rsidR="000377D0" w:rsidRPr="008B1B0E" w:rsidRDefault="00000000" w:rsidP="008B1B0E">
      <w:pPr>
        <w:spacing w:line="360" w:lineRule="auto"/>
        <w:ind w:left="720" w:hanging="720"/>
        <w:jc w:val="both"/>
        <w:rPr>
          <w:rFonts w:ascii="Times New Roman" w:eastAsia="Times New Roman" w:hAnsi="Times New Roman" w:cs="Times New Roman"/>
          <w:sz w:val="24"/>
          <w:szCs w:val="24"/>
          <w:lang w:val="pt-BR"/>
        </w:rPr>
      </w:pPr>
      <w:r w:rsidRPr="008B1B0E">
        <w:rPr>
          <w:rFonts w:ascii="Times New Roman" w:eastAsia="Times New Roman" w:hAnsi="Times New Roman" w:cs="Times New Roman"/>
          <w:sz w:val="24"/>
          <w:szCs w:val="24"/>
          <w:lang w:val="pt-BR"/>
        </w:rPr>
        <w:t xml:space="preserve">Autor, Autor, Pessoa, M. C. B., Malaquias, T. A. P., Costa, C. S. S. (2020). Trabalho infantil e ato infracional: análise histórico-cultural do desenvolvimento infantojuvenil. </w:t>
      </w:r>
      <w:r w:rsidRPr="008B1B0E">
        <w:rPr>
          <w:rFonts w:ascii="Times New Roman" w:eastAsia="Times New Roman" w:hAnsi="Times New Roman" w:cs="Times New Roman"/>
          <w:i/>
          <w:sz w:val="24"/>
          <w:szCs w:val="24"/>
          <w:lang w:val="pt-BR"/>
        </w:rPr>
        <w:t>Revista da SPAGESP</w:t>
      </w:r>
      <w:r w:rsidRPr="008B1B0E">
        <w:rPr>
          <w:rFonts w:ascii="Times New Roman" w:eastAsia="Times New Roman" w:hAnsi="Times New Roman" w:cs="Times New Roman"/>
          <w:sz w:val="24"/>
          <w:szCs w:val="24"/>
          <w:lang w:val="pt-BR"/>
        </w:rPr>
        <w:t xml:space="preserve">, </w:t>
      </w:r>
      <w:r w:rsidRPr="008B1B0E">
        <w:rPr>
          <w:rFonts w:ascii="Times New Roman" w:eastAsia="Times New Roman" w:hAnsi="Times New Roman" w:cs="Times New Roman"/>
          <w:i/>
          <w:sz w:val="24"/>
          <w:szCs w:val="24"/>
          <w:lang w:val="pt-BR"/>
        </w:rPr>
        <w:t>21</w:t>
      </w:r>
      <w:r w:rsidRPr="008B1B0E">
        <w:rPr>
          <w:rFonts w:ascii="Times New Roman" w:eastAsia="Times New Roman" w:hAnsi="Times New Roman" w:cs="Times New Roman"/>
          <w:sz w:val="24"/>
          <w:szCs w:val="24"/>
          <w:lang w:val="pt-BR"/>
        </w:rPr>
        <w:t>, p. 127-142</w:t>
      </w:r>
    </w:p>
    <w:p w14:paraId="5B2C2A81" w14:textId="2109E070" w:rsidR="000377D0" w:rsidRPr="008B1B0E" w:rsidRDefault="00000000" w:rsidP="008B1B0E">
      <w:pPr>
        <w:spacing w:line="360" w:lineRule="auto"/>
        <w:jc w:val="both"/>
        <w:rPr>
          <w:rFonts w:ascii="Times New Roman" w:eastAsia="Times New Roman" w:hAnsi="Times New Roman" w:cs="Times New Roman"/>
          <w:i/>
          <w:sz w:val="24"/>
          <w:szCs w:val="24"/>
          <w:lang w:val="pt-BR"/>
        </w:rPr>
      </w:pPr>
      <w:r w:rsidRPr="008B1B0E">
        <w:rPr>
          <w:rFonts w:ascii="Times New Roman" w:eastAsia="Times New Roman" w:hAnsi="Times New Roman" w:cs="Times New Roman"/>
          <w:sz w:val="24"/>
          <w:szCs w:val="24"/>
          <w:lang w:val="pt-BR"/>
        </w:rPr>
        <w:t>Autor,  Autor</w:t>
      </w:r>
      <w:r w:rsidR="008B1B0E">
        <w:rPr>
          <w:rFonts w:ascii="Times New Roman" w:eastAsia="Times New Roman" w:hAnsi="Times New Roman" w:cs="Times New Roman"/>
          <w:sz w:val="24"/>
          <w:szCs w:val="24"/>
          <w:lang w:val="pt-BR"/>
        </w:rPr>
        <w:t>,</w:t>
      </w:r>
      <w:r w:rsidRPr="008B1B0E">
        <w:rPr>
          <w:rFonts w:ascii="Times New Roman" w:eastAsia="Times New Roman" w:hAnsi="Times New Roman" w:cs="Times New Roman"/>
          <w:sz w:val="24"/>
          <w:szCs w:val="24"/>
          <w:lang w:val="pt-BR"/>
        </w:rPr>
        <w:t xml:space="preserve"> (2021). </w:t>
      </w:r>
      <w:r w:rsidRPr="008B1B0E">
        <w:rPr>
          <w:rFonts w:ascii="Times New Roman" w:eastAsia="Times New Roman" w:hAnsi="Times New Roman" w:cs="Times New Roman"/>
          <w:i/>
          <w:sz w:val="24"/>
          <w:szCs w:val="24"/>
          <w:lang w:val="pt-BR"/>
        </w:rPr>
        <w:t xml:space="preserve">Trabalho infantil e trajetória de vidas punidas e encarceradas com </w:t>
      </w:r>
    </w:p>
    <w:p w14:paraId="48678A2D" w14:textId="77777777" w:rsidR="000377D0" w:rsidRPr="008B1B0E" w:rsidRDefault="00000000" w:rsidP="008B1B0E">
      <w:pPr>
        <w:spacing w:line="360" w:lineRule="auto"/>
        <w:ind w:left="720"/>
        <w:jc w:val="both"/>
        <w:rPr>
          <w:rFonts w:ascii="Times New Roman" w:eastAsia="Times New Roman" w:hAnsi="Times New Roman" w:cs="Times New Roman"/>
          <w:sz w:val="24"/>
          <w:szCs w:val="24"/>
          <w:lang w:val="pt-BR"/>
        </w:rPr>
      </w:pPr>
      <w:r w:rsidRPr="008B1B0E">
        <w:rPr>
          <w:rFonts w:ascii="Times New Roman" w:eastAsia="Times New Roman" w:hAnsi="Times New Roman" w:cs="Times New Roman"/>
          <w:i/>
          <w:sz w:val="24"/>
          <w:szCs w:val="24"/>
          <w:lang w:val="pt-BR"/>
        </w:rPr>
        <w:t>medidas socioeducativas</w:t>
      </w:r>
      <w:r w:rsidRPr="008B1B0E">
        <w:rPr>
          <w:rFonts w:ascii="Times New Roman" w:eastAsia="Times New Roman" w:hAnsi="Times New Roman" w:cs="Times New Roman"/>
          <w:sz w:val="24"/>
          <w:szCs w:val="24"/>
          <w:lang w:val="pt-BR"/>
        </w:rPr>
        <w:t xml:space="preserve"> (1º ed.). </w:t>
      </w:r>
    </w:p>
    <w:p w14:paraId="1D119108" w14:textId="77777777" w:rsidR="000377D0" w:rsidRPr="008B1B0E" w:rsidRDefault="00000000" w:rsidP="008B1B0E">
      <w:pPr>
        <w:spacing w:line="360" w:lineRule="auto"/>
        <w:jc w:val="both"/>
        <w:rPr>
          <w:rFonts w:ascii="Times New Roman" w:eastAsia="Times New Roman" w:hAnsi="Times New Roman" w:cs="Times New Roman"/>
          <w:sz w:val="24"/>
          <w:szCs w:val="24"/>
          <w:lang w:val="pt-BR"/>
        </w:rPr>
      </w:pPr>
      <w:r w:rsidRPr="008B1B0E">
        <w:rPr>
          <w:rFonts w:ascii="Times New Roman" w:eastAsia="Times New Roman" w:hAnsi="Times New Roman" w:cs="Times New Roman"/>
          <w:sz w:val="24"/>
          <w:szCs w:val="24"/>
          <w:lang w:val="pt-BR"/>
        </w:rPr>
        <w:t xml:space="preserve">Autor, Autor., &amp; Santos, D. P. D. (2011). Trabalho infantil e desenvolvimento: reflexões </w:t>
      </w:r>
    </w:p>
    <w:p w14:paraId="45F5940E" w14:textId="77777777" w:rsidR="000377D0" w:rsidRPr="008B1B0E" w:rsidRDefault="00000000" w:rsidP="008B1B0E">
      <w:pPr>
        <w:spacing w:line="360" w:lineRule="auto"/>
        <w:ind w:left="720"/>
        <w:jc w:val="both"/>
        <w:rPr>
          <w:rFonts w:ascii="Times New Roman" w:eastAsia="Times New Roman" w:hAnsi="Times New Roman" w:cs="Times New Roman"/>
          <w:sz w:val="24"/>
          <w:szCs w:val="24"/>
          <w:lang w:val="pt-BR"/>
        </w:rPr>
      </w:pPr>
      <w:r w:rsidRPr="008B1B0E">
        <w:rPr>
          <w:rFonts w:ascii="Times New Roman" w:eastAsia="Times New Roman" w:hAnsi="Times New Roman" w:cs="Times New Roman"/>
          <w:sz w:val="24"/>
          <w:szCs w:val="24"/>
          <w:lang w:val="pt-BR"/>
        </w:rPr>
        <w:t xml:space="preserve">à luz de </w:t>
      </w:r>
      <w:proofErr w:type="spellStart"/>
      <w:r w:rsidRPr="008B1B0E">
        <w:rPr>
          <w:rFonts w:ascii="Times New Roman" w:eastAsia="Times New Roman" w:hAnsi="Times New Roman" w:cs="Times New Roman"/>
          <w:sz w:val="24"/>
          <w:szCs w:val="24"/>
          <w:lang w:val="pt-BR"/>
        </w:rPr>
        <w:t>Vigotski</w:t>
      </w:r>
      <w:proofErr w:type="spellEnd"/>
      <w:r w:rsidRPr="008B1B0E">
        <w:rPr>
          <w:rFonts w:ascii="Times New Roman" w:eastAsia="Times New Roman" w:hAnsi="Times New Roman" w:cs="Times New Roman"/>
          <w:sz w:val="24"/>
          <w:szCs w:val="24"/>
          <w:lang w:val="pt-BR"/>
        </w:rPr>
        <w:t xml:space="preserve">. </w:t>
      </w:r>
      <w:r w:rsidRPr="008B1B0E">
        <w:rPr>
          <w:rFonts w:ascii="Times New Roman" w:eastAsia="Times New Roman" w:hAnsi="Times New Roman" w:cs="Times New Roman"/>
          <w:i/>
          <w:sz w:val="24"/>
          <w:szCs w:val="24"/>
          <w:lang w:val="pt-BR"/>
        </w:rPr>
        <w:t>Psicologia em estudo, 16</w:t>
      </w:r>
      <w:r w:rsidRPr="008B1B0E">
        <w:rPr>
          <w:rFonts w:ascii="Times New Roman" w:eastAsia="Times New Roman" w:hAnsi="Times New Roman" w:cs="Times New Roman"/>
          <w:sz w:val="24"/>
          <w:szCs w:val="24"/>
          <w:lang w:val="pt-BR"/>
        </w:rPr>
        <w:t>, 209-218.</w:t>
      </w:r>
    </w:p>
    <w:p w14:paraId="520C57D6" w14:textId="77777777" w:rsidR="000377D0" w:rsidRPr="008B1B0E" w:rsidRDefault="00000000" w:rsidP="008B1B0E">
      <w:pPr>
        <w:spacing w:line="360" w:lineRule="auto"/>
        <w:jc w:val="both"/>
        <w:rPr>
          <w:rFonts w:ascii="Times New Roman" w:eastAsia="Times New Roman" w:hAnsi="Times New Roman" w:cs="Times New Roman"/>
          <w:i/>
          <w:sz w:val="24"/>
          <w:szCs w:val="24"/>
          <w:lang w:val="pt-BR"/>
        </w:rPr>
      </w:pPr>
      <w:r w:rsidRPr="008B1B0E">
        <w:rPr>
          <w:rFonts w:ascii="Times New Roman" w:eastAsia="Times New Roman" w:hAnsi="Times New Roman" w:cs="Times New Roman"/>
          <w:sz w:val="24"/>
          <w:szCs w:val="24"/>
          <w:lang w:val="pt-BR"/>
        </w:rPr>
        <w:t xml:space="preserve">Almeida, H. C. D. (2019). </w:t>
      </w:r>
      <w:r w:rsidRPr="008B1B0E">
        <w:rPr>
          <w:rFonts w:ascii="Times New Roman" w:eastAsia="Times New Roman" w:hAnsi="Times New Roman" w:cs="Times New Roman"/>
          <w:i/>
          <w:sz w:val="24"/>
          <w:szCs w:val="24"/>
          <w:lang w:val="pt-BR"/>
        </w:rPr>
        <w:t xml:space="preserve">Interface entre o trabalho precoce e a prática de atos infracionais: </w:t>
      </w:r>
    </w:p>
    <w:p w14:paraId="1E42DC1F" w14:textId="7BA7335B" w:rsidR="00C028B2" w:rsidRPr="008B1B0E" w:rsidRDefault="00000000" w:rsidP="008B1B0E">
      <w:pPr>
        <w:spacing w:line="360" w:lineRule="auto"/>
        <w:ind w:left="720"/>
        <w:jc w:val="both"/>
        <w:rPr>
          <w:rFonts w:ascii="Times New Roman" w:eastAsia="Times New Roman" w:hAnsi="Times New Roman" w:cs="Times New Roman"/>
          <w:sz w:val="24"/>
          <w:szCs w:val="24"/>
          <w:lang w:val="pt-BR"/>
        </w:rPr>
      </w:pPr>
      <w:r w:rsidRPr="008B1B0E">
        <w:rPr>
          <w:rFonts w:ascii="Times New Roman" w:eastAsia="Times New Roman" w:hAnsi="Times New Roman" w:cs="Times New Roman"/>
          <w:i/>
          <w:sz w:val="24"/>
          <w:szCs w:val="24"/>
          <w:lang w:val="pt-BR"/>
        </w:rPr>
        <w:t>uma análise de gênero</w:t>
      </w:r>
      <w:r w:rsidRPr="008B1B0E">
        <w:rPr>
          <w:rFonts w:ascii="Times New Roman" w:eastAsia="Times New Roman" w:hAnsi="Times New Roman" w:cs="Times New Roman"/>
          <w:sz w:val="24"/>
          <w:szCs w:val="24"/>
          <w:lang w:val="pt-BR"/>
        </w:rPr>
        <w:t xml:space="preserve"> [Dissertação de Mestrado]. Universidade Federal da Paraíba.</w:t>
      </w:r>
      <w:r w:rsidR="005A00E8" w:rsidRPr="008B1B0E">
        <w:rPr>
          <w:rFonts w:ascii="Times New Roman" w:eastAsia="Times New Roman" w:hAnsi="Times New Roman" w:cs="Times New Roman"/>
          <w:sz w:val="24"/>
          <w:szCs w:val="24"/>
          <w:lang w:val="pt-BR"/>
        </w:rPr>
        <w:t xml:space="preserve"> </w:t>
      </w:r>
      <w:hyperlink r:id="rId10" w:history="1">
        <w:r w:rsidR="005A00E8" w:rsidRPr="008B1B0E">
          <w:rPr>
            <w:rStyle w:val="Hyperlink"/>
            <w:rFonts w:ascii="Times New Roman" w:eastAsia="Times New Roman" w:hAnsi="Times New Roman" w:cs="Times New Roman"/>
            <w:sz w:val="24"/>
            <w:szCs w:val="24"/>
            <w:lang w:val="pt-BR"/>
          </w:rPr>
          <w:t>https://repositorio.ufpb.br/jspui/handle/123456789/24479</w:t>
        </w:r>
      </w:hyperlink>
    </w:p>
    <w:p w14:paraId="1DC670DC" w14:textId="42E675D2" w:rsidR="00716963" w:rsidRPr="008B1B0E" w:rsidRDefault="00000000" w:rsidP="008B1B0E">
      <w:pPr>
        <w:spacing w:line="360" w:lineRule="auto"/>
        <w:jc w:val="both"/>
        <w:rPr>
          <w:rFonts w:ascii="Times New Roman" w:eastAsia="Times New Roman" w:hAnsi="Times New Roman" w:cs="Times New Roman"/>
          <w:sz w:val="24"/>
          <w:szCs w:val="24"/>
          <w:lang w:val="pt-BR"/>
        </w:rPr>
      </w:pPr>
      <w:r w:rsidRPr="008B1B0E">
        <w:rPr>
          <w:rFonts w:ascii="Times New Roman" w:eastAsia="Times New Roman" w:hAnsi="Times New Roman" w:cs="Times New Roman"/>
          <w:sz w:val="24"/>
          <w:szCs w:val="24"/>
          <w:lang w:val="pt-BR"/>
        </w:rPr>
        <w:t xml:space="preserve">Amarante, P. (2007). </w:t>
      </w:r>
      <w:r w:rsidRPr="008B1B0E">
        <w:rPr>
          <w:rFonts w:ascii="Times New Roman" w:eastAsia="Times New Roman" w:hAnsi="Times New Roman" w:cs="Times New Roman"/>
          <w:i/>
          <w:sz w:val="24"/>
          <w:szCs w:val="24"/>
          <w:lang w:val="pt-BR"/>
        </w:rPr>
        <w:t xml:space="preserve">Saúde mental e atenção psicossocial </w:t>
      </w:r>
      <w:r w:rsidRPr="008B1B0E">
        <w:rPr>
          <w:rFonts w:ascii="Times New Roman" w:eastAsia="Times New Roman" w:hAnsi="Times New Roman" w:cs="Times New Roman"/>
          <w:sz w:val="24"/>
          <w:szCs w:val="24"/>
          <w:lang w:val="pt-BR"/>
        </w:rPr>
        <w:t xml:space="preserve">(1ª ed.). Editora Fiocruz. </w:t>
      </w:r>
    </w:p>
    <w:p w14:paraId="0CCB6E9D" w14:textId="704C7409" w:rsidR="000377D0" w:rsidRPr="008B1B0E" w:rsidRDefault="00000000" w:rsidP="008B1B0E">
      <w:pPr>
        <w:spacing w:line="360" w:lineRule="auto"/>
        <w:ind w:left="720" w:right="709" w:hanging="720"/>
        <w:jc w:val="both"/>
        <w:rPr>
          <w:rFonts w:ascii="Times New Roman" w:eastAsia="Times New Roman" w:hAnsi="Times New Roman" w:cs="Times New Roman"/>
          <w:sz w:val="24"/>
          <w:szCs w:val="24"/>
          <w:lang w:val="pt-BR"/>
        </w:rPr>
      </w:pPr>
      <w:r w:rsidRPr="008B1B0E">
        <w:rPr>
          <w:rFonts w:ascii="Times New Roman" w:eastAsia="Times New Roman" w:hAnsi="Times New Roman" w:cs="Times New Roman"/>
          <w:sz w:val="24"/>
          <w:szCs w:val="24"/>
          <w:lang w:val="pt-BR"/>
        </w:rPr>
        <w:t>Assis, D. A. D. (2016). Incompletude institucional. In: Núcleo da Criança e do Adolescente</w:t>
      </w:r>
      <w:r w:rsidR="00716963" w:rsidRPr="008B1B0E">
        <w:rPr>
          <w:rFonts w:ascii="Times New Roman" w:eastAsia="Times New Roman" w:hAnsi="Times New Roman" w:cs="Times New Roman"/>
          <w:sz w:val="24"/>
          <w:szCs w:val="24"/>
          <w:lang w:val="pt-BR"/>
        </w:rPr>
        <w:t xml:space="preserve"> </w:t>
      </w:r>
      <w:r w:rsidRPr="008B1B0E">
        <w:rPr>
          <w:rFonts w:ascii="Times New Roman" w:eastAsia="Times New Roman" w:hAnsi="Times New Roman" w:cs="Times New Roman"/>
          <w:sz w:val="24"/>
          <w:szCs w:val="24"/>
          <w:lang w:val="pt-BR"/>
        </w:rPr>
        <w:t xml:space="preserve">(Org.) </w:t>
      </w:r>
      <w:r w:rsidRPr="008B1B0E">
        <w:rPr>
          <w:rFonts w:ascii="Times New Roman" w:eastAsia="Times New Roman" w:hAnsi="Times New Roman" w:cs="Times New Roman"/>
          <w:i/>
          <w:sz w:val="24"/>
          <w:szCs w:val="24"/>
          <w:lang w:val="pt-BR"/>
        </w:rPr>
        <w:t xml:space="preserve">Visitas institucionais à Fundação Casa </w:t>
      </w:r>
      <w:r w:rsidRPr="008B1B0E">
        <w:rPr>
          <w:rFonts w:ascii="Times New Roman" w:eastAsia="Times New Roman" w:hAnsi="Times New Roman" w:cs="Times New Roman"/>
          <w:sz w:val="24"/>
          <w:szCs w:val="24"/>
          <w:lang w:val="pt-BR"/>
        </w:rPr>
        <w:t xml:space="preserve">(pp. 18-23). </w:t>
      </w:r>
    </w:p>
    <w:p w14:paraId="28F9BF0D" w14:textId="77777777" w:rsidR="000377D0" w:rsidRPr="008B1B0E" w:rsidRDefault="00000000" w:rsidP="008B1B0E">
      <w:pPr>
        <w:spacing w:line="360" w:lineRule="auto"/>
        <w:jc w:val="both"/>
        <w:rPr>
          <w:rFonts w:ascii="Times New Roman" w:eastAsia="Times New Roman" w:hAnsi="Times New Roman" w:cs="Times New Roman"/>
          <w:sz w:val="24"/>
          <w:szCs w:val="24"/>
          <w:lang w:val="pt-BR"/>
        </w:rPr>
      </w:pPr>
      <w:r w:rsidRPr="008B1B0E">
        <w:rPr>
          <w:rFonts w:ascii="Times New Roman" w:eastAsia="Times New Roman" w:hAnsi="Times New Roman" w:cs="Times New Roman"/>
          <w:sz w:val="24"/>
          <w:szCs w:val="24"/>
          <w:lang w:val="pt-BR"/>
        </w:rPr>
        <w:t xml:space="preserve">Batista, V. M. (2003). </w:t>
      </w:r>
      <w:r w:rsidRPr="008B1B0E">
        <w:rPr>
          <w:rFonts w:ascii="Times New Roman" w:eastAsia="Times New Roman" w:hAnsi="Times New Roman" w:cs="Times New Roman"/>
          <w:i/>
          <w:sz w:val="24"/>
          <w:szCs w:val="24"/>
          <w:lang w:val="pt-BR"/>
        </w:rPr>
        <w:t xml:space="preserve">Difíceis ganhos fáceis: drogas e juventude pobre no Rio de Janeiro </w:t>
      </w:r>
      <w:r w:rsidRPr="008B1B0E">
        <w:rPr>
          <w:rFonts w:ascii="Times New Roman" w:eastAsia="Times New Roman" w:hAnsi="Times New Roman" w:cs="Times New Roman"/>
          <w:sz w:val="24"/>
          <w:szCs w:val="24"/>
          <w:lang w:val="pt-BR"/>
        </w:rPr>
        <w:t xml:space="preserve">(2ª </w:t>
      </w:r>
    </w:p>
    <w:p w14:paraId="10232C45" w14:textId="77777777" w:rsidR="000377D0" w:rsidRPr="008B1B0E" w:rsidRDefault="00000000" w:rsidP="008B1B0E">
      <w:pPr>
        <w:spacing w:line="360" w:lineRule="auto"/>
        <w:ind w:left="720"/>
        <w:jc w:val="both"/>
        <w:rPr>
          <w:rFonts w:ascii="Times New Roman" w:eastAsia="Times New Roman" w:hAnsi="Times New Roman" w:cs="Times New Roman"/>
          <w:sz w:val="24"/>
          <w:szCs w:val="24"/>
          <w:lang w:val="pt-BR"/>
        </w:rPr>
      </w:pPr>
      <w:r w:rsidRPr="008B1B0E">
        <w:rPr>
          <w:rFonts w:ascii="Times New Roman" w:eastAsia="Times New Roman" w:hAnsi="Times New Roman" w:cs="Times New Roman"/>
          <w:sz w:val="24"/>
          <w:szCs w:val="24"/>
          <w:lang w:val="pt-BR"/>
        </w:rPr>
        <w:t>ed.). Editora Revan.</w:t>
      </w:r>
    </w:p>
    <w:p w14:paraId="53E801BF" w14:textId="77777777" w:rsidR="000377D0" w:rsidRPr="008B1B0E" w:rsidRDefault="00000000" w:rsidP="008B1B0E">
      <w:pPr>
        <w:spacing w:line="360" w:lineRule="auto"/>
        <w:jc w:val="both"/>
        <w:rPr>
          <w:rFonts w:ascii="Times New Roman" w:eastAsia="Times New Roman" w:hAnsi="Times New Roman" w:cs="Times New Roman"/>
          <w:sz w:val="24"/>
          <w:szCs w:val="24"/>
          <w:lang w:val="pt-BR"/>
        </w:rPr>
      </w:pPr>
      <w:proofErr w:type="spellStart"/>
      <w:r w:rsidRPr="008B1B0E">
        <w:rPr>
          <w:rFonts w:ascii="Times New Roman" w:eastAsia="Times New Roman" w:hAnsi="Times New Roman" w:cs="Times New Roman"/>
          <w:sz w:val="24"/>
          <w:szCs w:val="24"/>
          <w:lang w:val="pt-BR"/>
        </w:rPr>
        <w:t>Brazil</w:t>
      </w:r>
      <w:proofErr w:type="spellEnd"/>
      <w:r w:rsidRPr="008B1B0E">
        <w:rPr>
          <w:rFonts w:ascii="Times New Roman" w:eastAsia="Times New Roman" w:hAnsi="Times New Roman" w:cs="Times New Roman"/>
          <w:sz w:val="24"/>
          <w:szCs w:val="24"/>
          <w:lang w:val="pt-BR"/>
        </w:rPr>
        <w:t xml:space="preserve"> (1988). </w:t>
      </w:r>
      <w:r w:rsidRPr="008B1B0E">
        <w:rPr>
          <w:rFonts w:ascii="Times New Roman" w:eastAsia="Times New Roman" w:hAnsi="Times New Roman" w:cs="Times New Roman"/>
          <w:i/>
          <w:sz w:val="24"/>
          <w:szCs w:val="24"/>
          <w:lang w:val="pt-BR"/>
        </w:rPr>
        <w:t>Constituição da República Federativa do Brasil de 1988</w:t>
      </w:r>
      <w:r w:rsidRPr="008B1B0E">
        <w:rPr>
          <w:rFonts w:ascii="Times New Roman" w:eastAsia="Times New Roman" w:hAnsi="Times New Roman" w:cs="Times New Roman"/>
          <w:sz w:val="24"/>
          <w:szCs w:val="24"/>
          <w:lang w:val="pt-BR"/>
        </w:rPr>
        <w:t xml:space="preserve">. </w:t>
      </w:r>
    </w:p>
    <w:p w14:paraId="773960B2" w14:textId="1E4F5C00" w:rsidR="00AE59DC" w:rsidRPr="008B1B0E" w:rsidRDefault="00AE59DC" w:rsidP="008B1B0E">
      <w:pPr>
        <w:spacing w:line="360" w:lineRule="auto"/>
        <w:ind w:left="720"/>
        <w:jc w:val="both"/>
        <w:rPr>
          <w:rFonts w:ascii="Times New Roman" w:eastAsia="Times New Roman" w:hAnsi="Times New Roman" w:cs="Times New Roman"/>
          <w:sz w:val="24"/>
          <w:szCs w:val="24"/>
          <w:lang w:val="pt-BR"/>
        </w:rPr>
      </w:pPr>
      <w:hyperlink r:id="rId11" w:history="1">
        <w:r w:rsidRPr="008B1B0E">
          <w:rPr>
            <w:rStyle w:val="Hyperlink"/>
            <w:rFonts w:ascii="Times New Roman" w:eastAsia="Times New Roman" w:hAnsi="Times New Roman" w:cs="Times New Roman"/>
            <w:sz w:val="24"/>
            <w:szCs w:val="24"/>
            <w:lang w:val="pt-BR"/>
          </w:rPr>
          <w:t>https://www.stf.jus.br/arquivo/cms/legislacaoConstituicao/anexo/CF.pdf</w:t>
        </w:r>
      </w:hyperlink>
      <w:r w:rsidR="00000000" w:rsidRPr="008B1B0E">
        <w:rPr>
          <w:rFonts w:ascii="Times New Roman" w:eastAsia="Times New Roman" w:hAnsi="Times New Roman" w:cs="Times New Roman"/>
          <w:sz w:val="24"/>
          <w:szCs w:val="24"/>
          <w:lang w:val="pt-BR"/>
        </w:rPr>
        <w:t>.</w:t>
      </w:r>
    </w:p>
    <w:p w14:paraId="17293D70" w14:textId="4E24DCD9" w:rsidR="000377D0" w:rsidRPr="008B1B0E" w:rsidRDefault="00000000" w:rsidP="008B1B0E">
      <w:pPr>
        <w:spacing w:line="360" w:lineRule="auto"/>
        <w:ind w:left="720" w:right="709" w:hanging="720"/>
        <w:jc w:val="both"/>
        <w:rPr>
          <w:rFonts w:ascii="Times New Roman" w:eastAsia="Times New Roman" w:hAnsi="Times New Roman" w:cs="Times New Roman"/>
          <w:sz w:val="24"/>
          <w:szCs w:val="24"/>
          <w:lang w:val="pt-BR"/>
        </w:rPr>
      </w:pPr>
      <w:proofErr w:type="spellStart"/>
      <w:r w:rsidRPr="008B1B0E">
        <w:rPr>
          <w:rFonts w:ascii="Times New Roman" w:eastAsia="Times New Roman" w:hAnsi="Times New Roman" w:cs="Times New Roman"/>
          <w:sz w:val="24"/>
          <w:szCs w:val="24"/>
          <w:lang w:val="pt-BR"/>
        </w:rPr>
        <w:t>Brazil</w:t>
      </w:r>
      <w:proofErr w:type="spellEnd"/>
      <w:r w:rsidRPr="008B1B0E">
        <w:rPr>
          <w:rFonts w:ascii="Times New Roman" w:eastAsia="Times New Roman" w:hAnsi="Times New Roman" w:cs="Times New Roman"/>
          <w:sz w:val="24"/>
          <w:szCs w:val="24"/>
          <w:lang w:val="pt-BR"/>
        </w:rPr>
        <w:t xml:space="preserve"> (1990).</w:t>
      </w:r>
      <w:r w:rsidRPr="008B1B0E">
        <w:rPr>
          <w:rFonts w:ascii="Times New Roman" w:eastAsia="Times New Roman" w:hAnsi="Times New Roman" w:cs="Times New Roman"/>
          <w:i/>
          <w:sz w:val="24"/>
          <w:szCs w:val="24"/>
          <w:lang w:val="pt-BR"/>
        </w:rPr>
        <w:t xml:space="preserve"> Lei nº 8.069 de 13 de julho de 1990</w:t>
      </w:r>
      <w:r w:rsidRPr="008B1B0E">
        <w:rPr>
          <w:rFonts w:ascii="Times New Roman" w:eastAsia="Times New Roman" w:hAnsi="Times New Roman" w:cs="Times New Roman"/>
          <w:sz w:val="24"/>
          <w:szCs w:val="24"/>
          <w:lang w:val="pt-BR"/>
        </w:rPr>
        <w:t xml:space="preserve">. Estabelece o Estatuto da criança e dos adolescentes e concede outras providências. Presidência da República. https://www.planalto.gov.br/ccivil_03/leis/l8069.htm. </w:t>
      </w:r>
    </w:p>
    <w:p w14:paraId="79CECB99" w14:textId="77777777" w:rsidR="000377D0" w:rsidRPr="008B1B0E" w:rsidRDefault="00000000" w:rsidP="008B1B0E">
      <w:pPr>
        <w:spacing w:line="360" w:lineRule="auto"/>
        <w:jc w:val="both"/>
        <w:rPr>
          <w:rFonts w:ascii="Times New Roman" w:eastAsia="Times New Roman" w:hAnsi="Times New Roman" w:cs="Times New Roman"/>
          <w:sz w:val="24"/>
          <w:szCs w:val="24"/>
          <w:lang w:val="pt-BR"/>
        </w:rPr>
      </w:pPr>
      <w:proofErr w:type="spellStart"/>
      <w:r w:rsidRPr="008B1B0E">
        <w:rPr>
          <w:rFonts w:ascii="Times New Roman" w:eastAsia="Times New Roman" w:hAnsi="Times New Roman" w:cs="Times New Roman"/>
          <w:sz w:val="24"/>
          <w:szCs w:val="24"/>
          <w:lang w:val="pt-BR"/>
        </w:rPr>
        <w:t>Brazil</w:t>
      </w:r>
      <w:proofErr w:type="spellEnd"/>
      <w:r w:rsidRPr="008B1B0E">
        <w:rPr>
          <w:rFonts w:ascii="Times New Roman" w:eastAsia="Times New Roman" w:hAnsi="Times New Roman" w:cs="Times New Roman"/>
          <w:sz w:val="24"/>
          <w:szCs w:val="24"/>
          <w:lang w:val="pt-BR"/>
        </w:rPr>
        <w:t xml:space="preserve"> (2008). </w:t>
      </w:r>
      <w:r w:rsidRPr="008B1B0E">
        <w:rPr>
          <w:rFonts w:ascii="Times New Roman" w:eastAsia="Times New Roman" w:hAnsi="Times New Roman" w:cs="Times New Roman"/>
          <w:i/>
          <w:sz w:val="24"/>
          <w:szCs w:val="24"/>
          <w:lang w:val="pt-BR"/>
        </w:rPr>
        <w:t>Decreto n.º 6.481, de 12 de junho de 2008</w:t>
      </w:r>
      <w:r w:rsidRPr="008B1B0E">
        <w:rPr>
          <w:rFonts w:ascii="Times New Roman" w:eastAsia="Times New Roman" w:hAnsi="Times New Roman" w:cs="Times New Roman"/>
          <w:b/>
          <w:sz w:val="24"/>
          <w:szCs w:val="24"/>
          <w:lang w:val="pt-BR"/>
        </w:rPr>
        <w:t>.</w:t>
      </w:r>
      <w:r w:rsidRPr="008B1B0E">
        <w:rPr>
          <w:rFonts w:ascii="Times New Roman" w:eastAsia="Times New Roman" w:hAnsi="Times New Roman" w:cs="Times New Roman"/>
          <w:sz w:val="24"/>
          <w:szCs w:val="24"/>
          <w:lang w:val="pt-BR"/>
        </w:rPr>
        <w:t xml:space="preserve"> Regulamenta os artigos 3. °, alínea</w:t>
      </w:r>
    </w:p>
    <w:p w14:paraId="5B57F0A7" w14:textId="77777777" w:rsidR="00716963" w:rsidRPr="008B1B0E" w:rsidRDefault="00000000" w:rsidP="008B1B0E">
      <w:pPr>
        <w:spacing w:line="360" w:lineRule="auto"/>
        <w:ind w:left="720"/>
        <w:jc w:val="both"/>
        <w:rPr>
          <w:rFonts w:ascii="Times New Roman" w:eastAsia="Times New Roman" w:hAnsi="Times New Roman" w:cs="Times New Roman"/>
          <w:sz w:val="24"/>
          <w:szCs w:val="24"/>
          <w:lang w:val="pt-BR"/>
        </w:rPr>
      </w:pPr>
      <w:r w:rsidRPr="008B1B0E">
        <w:rPr>
          <w:rFonts w:ascii="Times New Roman" w:eastAsia="Times New Roman" w:hAnsi="Times New Roman" w:cs="Times New Roman"/>
          <w:sz w:val="24"/>
          <w:szCs w:val="24"/>
          <w:lang w:val="pt-BR"/>
        </w:rPr>
        <w:lastRenderedPageBreak/>
        <w:t xml:space="preserve">“d”, e 4. ° da Convenção n.º 182 da Organização Internacional do Trabalho (OIT) que trata da proibição das piores formas de trabalho infantil e ação imediata para sua eliminação. Presidência da República. </w:t>
      </w:r>
      <w:hyperlink r:id="rId12">
        <w:r w:rsidRPr="008B1B0E">
          <w:rPr>
            <w:rFonts w:ascii="Times New Roman" w:eastAsia="Times New Roman" w:hAnsi="Times New Roman" w:cs="Times New Roman"/>
            <w:color w:val="0000FF"/>
            <w:sz w:val="24"/>
            <w:szCs w:val="24"/>
            <w:u w:val="single"/>
            <w:lang w:val="pt-BR"/>
          </w:rPr>
          <w:t>http://www.planalto.gov.br/ccivil_03/_ato2007-</w:t>
        </w:r>
      </w:hyperlink>
      <w:r w:rsidRPr="008B1B0E">
        <w:rPr>
          <w:rFonts w:ascii="Times New Roman" w:eastAsia="Times New Roman" w:hAnsi="Times New Roman" w:cs="Times New Roman"/>
          <w:sz w:val="24"/>
          <w:szCs w:val="24"/>
          <w:lang w:val="pt-BR"/>
        </w:rPr>
        <w:t xml:space="preserve"> 2010/2008/decreto/d6481.htm</w:t>
      </w:r>
    </w:p>
    <w:p w14:paraId="7E590B03" w14:textId="3A208062" w:rsidR="00716963" w:rsidRPr="008B1B0E" w:rsidRDefault="00000000" w:rsidP="008B1B0E">
      <w:pPr>
        <w:spacing w:line="360" w:lineRule="auto"/>
        <w:ind w:left="720" w:right="709" w:hanging="720"/>
        <w:jc w:val="both"/>
        <w:rPr>
          <w:rFonts w:ascii="Times New Roman" w:eastAsia="Times New Roman" w:hAnsi="Times New Roman" w:cs="Times New Roman"/>
          <w:sz w:val="24"/>
          <w:szCs w:val="24"/>
          <w:lang w:val="pt-BR"/>
        </w:rPr>
      </w:pPr>
      <w:proofErr w:type="spellStart"/>
      <w:r w:rsidRPr="008B1B0E">
        <w:rPr>
          <w:rFonts w:ascii="Times New Roman" w:eastAsia="Times New Roman" w:hAnsi="Times New Roman" w:cs="Times New Roman"/>
          <w:sz w:val="24"/>
          <w:szCs w:val="24"/>
          <w:lang w:val="pt-BR"/>
        </w:rPr>
        <w:t>Brazil</w:t>
      </w:r>
      <w:proofErr w:type="spellEnd"/>
      <w:r w:rsidRPr="008B1B0E">
        <w:rPr>
          <w:rFonts w:ascii="Times New Roman" w:eastAsia="Times New Roman" w:hAnsi="Times New Roman" w:cs="Times New Roman"/>
          <w:sz w:val="24"/>
          <w:szCs w:val="24"/>
          <w:lang w:val="pt-BR"/>
        </w:rPr>
        <w:t xml:space="preserve"> (2010).</w:t>
      </w:r>
      <w:r w:rsidRPr="008B1B0E">
        <w:rPr>
          <w:rFonts w:ascii="Times New Roman" w:eastAsia="Times New Roman" w:hAnsi="Times New Roman" w:cs="Times New Roman"/>
          <w:i/>
          <w:sz w:val="24"/>
          <w:szCs w:val="24"/>
          <w:lang w:val="pt-BR"/>
        </w:rPr>
        <w:t xml:space="preserve"> Lei nº 12. 288 de 20 de julho de 2010</w:t>
      </w:r>
      <w:r w:rsidRPr="008B1B0E">
        <w:rPr>
          <w:rFonts w:ascii="Times New Roman" w:eastAsia="Times New Roman" w:hAnsi="Times New Roman" w:cs="Times New Roman"/>
          <w:sz w:val="24"/>
          <w:szCs w:val="24"/>
          <w:lang w:val="pt-BR"/>
        </w:rPr>
        <w:t>. Institui o Estatuto da Igualdade Racial. Presidência da República.</w:t>
      </w:r>
      <w:r w:rsidR="008B1B0E">
        <w:rPr>
          <w:rFonts w:ascii="Times New Roman" w:eastAsia="Times New Roman" w:hAnsi="Times New Roman" w:cs="Times New Roman"/>
          <w:sz w:val="24"/>
          <w:szCs w:val="24"/>
          <w:lang w:val="pt-BR"/>
        </w:rPr>
        <w:t xml:space="preserve"> </w:t>
      </w:r>
      <w:hyperlink r:id="rId13" w:history="1">
        <w:r w:rsidR="008B1B0E" w:rsidRPr="00E6024A">
          <w:rPr>
            <w:rStyle w:val="Hyperlink"/>
            <w:rFonts w:ascii="Times New Roman" w:eastAsia="Times New Roman" w:hAnsi="Times New Roman" w:cs="Times New Roman"/>
            <w:sz w:val="24"/>
            <w:szCs w:val="24"/>
            <w:lang w:val="pt-BR"/>
          </w:rPr>
          <w:t>https://www.planalto.gov.br/ccivil_03/_ato2007-2010/2010/lei/l12288.htm</w:t>
        </w:r>
      </w:hyperlink>
      <w:r w:rsidRPr="008B1B0E">
        <w:rPr>
          <w:rFonts w:ascii="Times New Roman" w:eastAsia="Times New Roman" w:hAnsi="Times New Roman" w:cs="Times New Roman"/>
          <w:sz w:val="24"/>
          <w:szCs w:val="24"/>
          <w:lang w:val="pt-BR"/>
        </w:rPr>
        <w:t xml:space="preserve">. </w:t>
      </w:r>
    </w:p>
    <w:p w14:paraId="7D997F5F" w14:textId="77777777" w:rsidR="00716963" w:rsidRPr="008B1B0E" w:rsidRDefault="00000000" w:rsidP="008B1B0E">
      <w:pPr>
        <w:spacing w:line="360" w:lineRule="auto"/>
        <w:ind w:left="720" w:right="709" w:hanging="720"/>
        <w:jc w:val="both"/>
        <w:rPr>
          <w:rFonts w:ascii="Times New Roman" w:eastAsia="Times New Roman" w:hAnsi="Times New Roman" w:cs="Times New Roman"/>
          <w:sz w:val="24"/>
          <w:szCs w:val="24"/>
        </w:rPr>
      </w:pPr>
      <w:proofErr w:type="spellStart"/>
      <w:r w:rsidRPr="008B1B0E">
        <w:rPr>
          <w:rFonts w:ascii="Times New Roman" w:eastAsia="Times New Roman" w:hAnsi="Times New Roman" w:cs="Times New Roman"/>
          <w:sz w:val="24"/>
          <w:szCs w:val="24"/>
          <w:lang w:val="pt-BR"/>
        </w:rPr>
        <w:t>Brazil</w:t>
      </w:r>
      <w:proofErr w:type="spellEnd"/>
      <w:r w:rsidRPr="008B1B0E">
        <w:rPr>
          <w:rFonts w:ascii="Times New Roman" w:eastAsia="Times New Roman" w:hAnsi="Times New Roman" w:cs="Times New Roman"/>
          <w:sz w:val="24"/>
          <w:szCs w:val="24"/>
          <w:lang w:val="pt-BR"/>
        </w:rPr>
        <w:t xml:space="preserve"> (2012).</w:t>
      </w:r>
      <w:r w:rsidRPr="008B1B0E">
        <w:rPr>
          <w:rFonts w:ascii="Times New Roman" w:eastAsia="Times New Roman" w:hAnsi="Times New Roman" w:cs="Times New Roman"/>
          <w:i/>
          <w:sz w:val="24"/>
          <w:szCs w:val="24"/>
          <w:lang w:val="pt-BR"/>
        </w:rPr>
        <w:t xml:space="preserve"> Lei nº 12.594 de 18 de janeiro de 2012</w:t>
      </w:r>
      <w:r w:rsidRPr="008B1B0E">
        <w:rPr>
          <w:rFonts w:ascii="Times New Roman" w:eastAsia="Times New Roman" w:hAnsi="Times New Roman" w:cs="Times New Roman"/>
          <w:sz w:val="24"/>
          <w:szCs w:val="24"/>
          <w:lang w:val="pt-BR"/>
        </w:rPr>
        <w:t xml:space="preserve">. Institui o Sistema Nacional de Atendimento Socioeducativo (SINASE) e regulamenta a aplicação de medidas socioeducativas a adolescentes que praticam atos tipificados como infracionais. Presidência da República. </w:t>
      </w:r>
      <w:hyperlink r:id="rId14">
        <w:r w:rsidRPr="008B1B0E">
          <w:rPr>
            <w:rFonts w:ascii="Times New Roman" w:eastAsia="Times New Roman" w:hAnsi="Times New Roman" w:cs="Times New Roman"/>
            <w:color w:val="1155CC"/>
            <w:sz w:val="24"/>
            <w:szCs w:val="24"/>
            <w:u w:val="single"/>
          </w:rPr>
          <w:t>https://www.planalto.gov.br/ccivil_03/_Ato2011-2014/2012/Lei/L12594.htm</w:t>
        </w:r>
      </w:hyperlink>
      <w:r w:rsidRPr="008B1B0E">
        <w:rPr>
          <w:rFonts w:ascii="Times New Roman" w:eastAsia="Times New Roman" w:hAnsi="Times New Roman" w:cs="Times New Roman"/>
          <w:sz w:val="24"/>
          <w:szCs w:val="24"/>
          <w:shd w:val="clear" w:color="auto" w:fill="F8F8F8"/>
        </w:rPr>
        <w:t>.</w:t>
      </w:r>
    </w:p>
    <w:p w14:paraId="463C7F1B" w14:textId="7D66B5BD" w:rsidR="000377D0" w:rsidRPr="008B1B0E" w:rsidRDefault="00000000" w:rsidP="008B1B0E">
      <w:pPr>
        <w:spacing w:line="360" w:lineRule="auto"/>
        <w:ind w:left="720" w:right="709" w:hanging="720"/>
        <w:jc w:val="both"/>
        <w:rPr>
          <w:rFonts w:ascii="Times New Roman" w:eastAsia="Times New Roman" w:hAnsi="Times New Roman" w:cs="Times New Roman"/>
          <w:sz w:val="24"/>
          <w:szCs w:val="24"/>
          <w:lang w:val="pt-BR"/>
        </w:rPr>
      </w:pPr>
      <w:proofErr w:type="spellStart"/>
      <w:r w:rsidRPr="008B1B0E">
        <w:rPr>
          <w:rFonts w:ascii="Times New Roman" w:eastAsia="Times New Roman" w:hAnsi="Times New Roman" w:cs="Times New Roman"/>
          <w:sz w:val="24"/>
          <w:szCs w:val="24"/>
          <w:lang w:val="pt-BR"/>
        </w:rPr>
        <w:t>Brazil</w:t>
      </w:r>
      <w:proofErr w:type="spellEnd"/>
      <w:r w:rsidRPr="008B1B0E">
        <w:rPr>
          <w:rFonts w:ascii="Times New Roman" w:eastAsia="Times New Roman" w:hAnsi="Times New Roman" w:cs="Times New Roman"/>
          <w:sz w:val="24"/>
          <w:szCs w:val="24"/>
          <w:lang w:val="pt-BR"/>
        </w:rPr>
        <w:t xml:space="preserve"> (2014).</w:t>
      </w:r>
      <w:r w:rsidRPr="008B1B0E">
        <w:rPr>
          <w:rFonts w:ascii="Times New Roman" w:eastAsia="Times New Roman" w:hAnsi="Times New Roman" w:cs="Times New Roman"/>
          <w:i/>
          <w:sz w:val="24"/>
          <w:szCs w:val="24"/>
          <w:lang w:val="pt-BR"/>
        </w:rPr>
        <w:t xml:space="preserve"> Portaria nº 1.082 de 23 de maio de 2014</w:t>
      </w:r>
      <w:r w:rsidRPr="008B1B0E">
        <w:rPr>
          <w:rFonts w:ascii="Times New Roman" w:eastAsia="Times New Roman" w:hAnsi="Times New Roman" w:cs="Times New Roman"/>
          <w:sz w:val="24"/>
          <w:szCs w:val="24"/>
          <w:lang w:val="pt-BR"/>
        </w:rPr>
        <w:t xml:space="preserve">. Redefine as diretrizes da Política Nacional de Atenção Integral à Saúde de Adolescentes em Conflito com a Lei (PNAISARI), entre outras providências. Presidência da República. </w:t>
      </w:r>
      <w:hyperlink r:id="rId15" w:history="1">
        <w:r w:rsidR="003C0319" w:rsidRPr="008B1B0E">
          <w:rPr>
            <w:rStyle w:val="Hyperlink"/>
            <w:rFonts w:ascii="Times New Roman" w:eastAsia="Times New Roman" w:hAnsi="Times New Roman" w:cs="Times New Roman"/>
            <w:sz w:val="24"/>
            <w:szCs w:val="24"/>
            <w:lang w:val="pt-BR"/>
          </w:rPr>
          <w:t>https://bvsms.saude.gov.br/bvs/saudelegis/gm/2014/prt1082_23_05_2014.html</w:t>
        </w:r>
      </w:hyperlink>
    </w:p>
    <w:p w14:paraId="02DFD61A" w14:textId="77777777" w:rsidR="000377D0" w:rsidRPr="008B1B0E" w:rsidRDefault="00000000" w:rsidP="008B1B0E">
      <w:pPr>
        <w:spacing w:line="360" w:lineRule="auto"/>
        <w:jc w:val="both"/>
        <w:rPr>
          <w:rFonts w:ascii="Times New Roman" w:eastAsia="Times New Roman" w:hAnsi="Times New Roman" w:cs="Times New Roman"/>
          <w:i/>
          <w:sz w:val="24"/>
          <w:szCs w:val="24"/>
          <w:lang w:val="pt-BR"/>
        </w:rPr>
      </w:pPr>
      <w:proofErr w:type="spellStart"/>
      <w:r w:rsidRPr="008B1B0E">
        <w:rPr>
          <w:rFonts w:ascii="Times New Roman" w:eastAsia="Times New Roman" w:hAnsi="Times New Roman" w:cs="Times New Roman"/>
          <w:sz w:val="24"/>
          <w:szCs w:val="24"/>
          <w:lang w:val="pt-BR"/>
        </w:rPr>
        <w:t>Bortolozzi</w:t>
      </w:r>
      <w:proofErr w:type="spellEnd"/>
      <w:r w:rsidRPr="008B1B0E">
        <w:rPr>
          <w:rFonts w:ascii="Times New Roman" w:eastAsia="Times New Roman" w:hAnsi="Times New Roman" w:cs="Times New Roman"/>
          <w:sz w:val="24"/>
          <w:szCs w:val="24"/>
          <w:lang w:val="pt-BR"/>
        </w:rPr>
        <w:t xml:space="preserve">, R. M. (2014). </w:t>
      </w:r>
      <w:r w:rsidRPr="008B1B0E">
        <w:rPr>
          <w:rFonts w:ascii="Times New Roman" w:eastAsia="Times New Roman" w:hAnsi="Times New Roman" w:cs="Times New Roman"/>
          <w:i/>
          <w:sz w:val="24"/>
          <w:szCs w:val="24"/>
          <w:lang w:val="pt-BR"/>
        </w:rPr>
        <w:t xml:space="preserve">O sentido do trabalho para jovens trabalhadores da economia da </w:t>
      </w:r>
    </w:p>
    <w:p w14:paraId="60254DEE" w14:textId="77777777" w:rsidR="000377D0" w:rsidRPr="008B1B0E" w:rsidRDefault="00000000" w:rsidP="008B1B0E">
      <w:pPr>
        <w:spacing w:line="360" w:lineRule="auto"/>
        <w:ind w:left="720"/>
        <w:jc w:val="both"/>
        <w:rPr>
          <w:rFonts w:ascii="Times New Roman" w:eastAsia="Times New Roman" w:hAnsi="Times New Roman" w:cs="Times New Roman"/>
          <w:sz w:val="24"/>
          <w:szCs w:val="24"/>
          <w:lang w:val="pt-BR"/>
        </w:rPr>
      </w:pPr>
      <w:r w:rsidRPr="008B1B0E">
        <w:rPr>
          <w:rFonts w:ascii="Times New Roman" w:eastAsia="Times New Roman" w:hAnsi="Times New Roman" w:cs="Times New Roman"/>
          <w:i/>
          <w:sz w:val="24"/>
          <w:szCs w:val="24"/>
          <w:lang w:val="pt-BR"/>
        </w:rPr>
        <w:t>droga: Exame retrospectivo</w:t>
      </w:r>
      <w:r w:rsidRPr="008B1B0E">
        <w:rPr>
          <w:rFonts w:ascii="Times New Roman" w:eastAsia="Times New Roman" w:hAnsi="Times New Roman" w:cs="Times New Roman"/>
          <w:sz w:val="24"/>
          <w:szCs w:val="24"/>
          <w:lang w:val="pt-BR"/>
        </w:rPr>
        <w:t xml:space="preserve"> [Dissertação de Mestrado], Universidade de Brasília. http://icts.unb.br/jspui/bitstream/10482/17661/1/2014_RemomMatheusBortolozzi.pdf</w:t>
      </w:r>
    </w:p>
    <w:p w14:paraId="29647C4C" w14:textId="77777777" w:rsidR="000377D0" w:rsidRPr="008B1B0E" w:rsidRDefault="00000000" w:rsidP="008B1B0E">
      <w:pPr>
        <w:spacing w:line="360" w:lineRule="auto"/>
        <w:jc w:val="both"/>
        <w:rPr>
          <w:rFonts w:ascii="Times New Roman" w:eastAsia="Times New Roman" w:hAnsi="Times New Roman" w:cs="Times New Roman"/>
          <w:sz w:val="24"/>
          <w:szCs w:val="24"/>
          <w:lang w:val="pt-BR"/>
        </w:rPr>
      </w:pPr>
      <w:r w:rsidRPr="008B1B0E">
        <w:rPr>
          <w:rFonts w:ascii="Times New Roman" w:eastAsia="Times New Roman" w:hAnsi="Times New Roman" w:cs="Times New Roman"/>
          <w:sz w:val="24"/>
          <w:szCs w:val="24"/>
          <w:lang w:val="pt-BR"/>
        </w:rPr>
        <w:t xml:space="preserve">Cabral, M. E. L. &amp; Reis, S. S. (2018). Trabalho infantil: um olhar a partir das causas e </w:t>
      </w:r>
    </w:p>
    <w:p w14:paraId="0F012E2E" w14:textId="77777777" w:rsidR="000377D0" w:rsidRPr="008B1B0E" w:rsidRDefault="00000000" w:rsidP="008B1B0E">
      <w:pPr>
        <w:spacing w:line="360" w:lineRule="auto"/>
        <w:ind w:left="720"/>
        <w:jc w:val="both"/>
        <w:rPr>
          <w:rFonts w:ascii="Times New Roman" w:eastAsia="Times New Roman" w:hAnsi="Times New Roman" w:cs="Times New Roman"/>
          <w:i/>
          <w:sz w:val="24"/>
          <w:szCs w:val="24"/>
          <w:lang w:val="pt-BR"/>
        </w:rPr>
      </w:pPr>
      <w:r w:rsidRPr="008B1B0E">
        <w:rPr>
          <w:rFonts w:ascii="Times New Roman" w:eastAsia="Times New Roman" w:hAnsi="Times New Roman" w:cs="Times New Roman"/>
          <w:sz w:val="24"/>
          <w:szCs w:val="24"/>
          <w:lang w:val="pt-BR"/>
        </w:rPr>
        <w:t xml:space="preserve">consequências. [Apresentação de Trabalho].  </w:t>
      </w:r>
      <w:r w:rsidRPr="008B1B0E">
        <w:rPr>
          <w:rFonts w:ascii="Times New Roman" w:eastAsia="Times New Roman" w:hAnsi="Times New Roman" w:cs="Times New Roman"/>
          <w:i/>
          <w:sz w:val="24"/>
          <w:szCs w:val="24"/>
          <w:lang w:val="pt-BR"/>
        </w:rPr>
        <w:t>Anais do Seminário Internacional em Direitos Humanos e Sociedade.</w:t>
      </w:r>
    </w:p>
    <w:p w14:paraId="50BF8EF7" w14:textId="77777777" w:rsidR="000377D0" w:rsidRPr="008B1B0E" w:rsidRDefault="00000000" w:rsidP="008B1B0E">
      <w:pPr>
        <w:spacing w:line="360" w:lineRule="auto"/>
        <w:jc w:val="both"/>
        <w:rPr>
          <w:rFonts w:ascii="Times New Roman" w:eastAsia="Times New Roman" w:hAnsi="Times New Roman" w:cs="Times New Roman"/>
          <w:sz w:val="24"/>
          <w:szCs w:val="24"/>
          <w:highlight w:val="white"/>
          <w:lang w:val="pt-BR"/>
        </w:rPr>
      </w:pPr>
      <w:r w:rsidRPr="008B1B0E">
        <w:rPr>
          <w:rFonts w:ascii="Times New Roman" w:eastAsia="Times New Roman" w:hAnsi="Times New Roman" w:cs="Times New Roman"/>
          <w:sz w:val="24"/>
          <w:szCs w:val="24"/>
          <w:highlight w:val="white"/>
          <w:lang w:val="pt-BR"/>
        </w:rPr>
        <w:t xml:space="preserve">Castro, A. L. S. &amp; </w:t>
      </w:r>
      <w:proofErr w:type="spellStart"/>
      <w:r w:rsidRPr="008B1B0E">
        <w:rPr>
          <w:rFonts w:ascii="Times New Roman" w:eastAsia="Times New Roman" w:hAnsi="Times New Roman" w:cs="Times New Roman"/>
          <w:sz w:val="24"/>
          <w:szCs w:val="24"/>
          <w:highlight w:val="white"/>
          <w:lang w:val="pt-BR"/>
        </w:rPr>
        <w:t>Guareschi</w:t>
      </w:r>
      <w:proofErr w:type="spellEnd"/>
      <w:r w:rsidRPr="008B1B0E">
        <w:rPr>
          <w:rFonts w:ascii="Times New Roman" w:eastAsia="Times New Roman" w:hAnsi="Times New Roman" w:cs="Times New Roman"/>
          <w:sz w:val="24"/>
          <w:szCs w:val="24"/>
          <w:highlight w:val="white"/>
          <w:lang w:val="pt-BR"/>
        </w:rPr>
        <w:t xml:space="preserve">, P. (2008). Da privação da dignidade social à privação da </w:t>
      </w:r>
    </w:p>
    <w:p w14:paraId="5FDC790A" w14:textId="73BA28F0" w:rsidR="000377D0" w:rsidRPr="008B1B0E" w:rsidRDefault="00000000" w:rsidP="008B1B0E">
      <w:pPr>
        <w:spacing w:line="360" w:lineRule="auto"/>
        <w:ind w:left="720"/>
        <w:jc w:val="both"/>
        <w:rPr>
          <w:rFonts w:ascii="Times New Roman" w:eastAsia="Times New Roman" w:hAnsi="Times New Roman" w:cs="Times New Roman"/>
          <w:sz w:val="24"/>
          <w:szCs w:val="24"/>
          <w:lang w:val="pt-BR"/>
        </w:rPr>
      </w:pPr>
      <w:r w:rsidRPr="008B1B0E">
        <w:rPr>
          <w:rFonts w:ascii="Times New Roman" w:eastAsia="Times New Roman" w:hAnsi="Times New Roman" w:cs="Times New Roman"/>
          <w:sz w:val="24"/>
          <w:szCs w:val="24"/>
          <w:highlight w:val="white"/>
          <w:lang w:val="pt-BR"/>
        </w:rPr>
        <w:t>liberdade individual. </w:t>
      </w:r>
      <w:r w:rsidRPr="008B1B0E">
        <w:rPr>
          <w:rFonts w:ascii="Times New Roman" w:eastAsia="Times New Roman" w:hAnsi="Times New Roman" w:cs="Times New Roman"/>
          <w:i/>
          <w:sz w:val="24"/>
          <w:szCs w:val="24"/>
          <w:highlight w:val="white"/>
          <w:lang w:val="pt-BR"/>
        </w:rPr>
        <w:t>Psicologia &amp; Sociedade</w:t>
      </w:r>
      <w:r w:rsidRPr="008B1B0E">
        <w:rPr>
          <w:rFonts w:ascii="Times New Roman" w:eastAsia="Times New Roman" w:hAnsi="Times New Roman" w:cs="Times New Roman"/>
          <w:sz w:val="24"/>
          <w:szCs w:val="24"/>
          <w:highlight w:val="white"/>
          <w:lang w:val="pt-BR"/>
        </w:rPr>
        <w:t xml:space="preserve">, </w:t>
      </w:r>
      <w:r w:rsidRPr="008B1B0E">
        <w:rPr>
          <w:rFonts w:ascii="Times New Roman" w:eastAsia="Times New Roman" w:hAnsi="Times New Roman" w:cs="Times New Roman"/>
          <w:i/>
          <w:sz w:val="24"/>
          <w:szCs w:val="24"/>
          <w:highlight w:val="white"/>
          <w:lang w:val="pt-BR"/>
        </w:rPr>
        <w:t>20</w:t>
      </w:r>
      <w:r w:rsidRPr="008B1B0E">
        <w:rPr>
          <w:rFonts w:ascii="Times New Roman" w:eastAsia="Times New Roman" w:hAnsi="Times New Roman" w:cs="Times New Roman"/>
          <w:sz w:val="24"/>
          <w:szCs w:val="24"/>
          <w:highlight w:val="white"/>
          <w:lang w:val="pt-BR"/>
        </w:rPr>
        <w:t xml:space="preserve">, p. 200-207. </w:t>
      </w:r>
      <w:hyperlink r:id="rId16" w:history="1">
        <w:r w:rsidR="00716963" w:rsidRPr="008B1B0E">
          <w:rPr>
            <w:rStyle w:val="Hyperlink"/>
            <w:rFonts w:ascii="Times New Roman" w:eastAsia="Times New Roman" w:hAnsi="Times New Roman" w:cs="Times New Roman"/>
            <w:sz w:val="24"/>
            <w:szCs w:val="24"/>
            <w:highlight w:val="white"/>
            <w:lang w:val="pt-BR"/>
          </w:rPr>
          <w:t>https://doi.org/10.1590/S0102-71822008000200007</w:t>
        </w:r>
      </w:hyperlink>
    </w:p>
    <w:p w14:paraId="61404686" w14:textId="77777777" w:rsidR="000377D0" w:rsidRPr="008B1B0E" w:rsidRDefault="00000000" w:rsidP="008B1B0E">
      <w:pPr>
        <w:spacing w:line="360" w:lineRule="auto"/>
        <w:jc w:val="both"/>
        <w:rPr>
          <w:rFonts w:ascii="Times New Roman" w:eastAsia="Times New Roman" w:hAnsi="Times New Roman" w:cs="Times New Roman"/>
          <w:i/>
          <w:sz w:val="24"/>
          <w:szCs w:val="24"/>
          <w:lang w:val="pt-BR"/>
        </w:rPr>
      </w:pPr>
      <w:r w:rsidRPr="008B1B0E">
        <w:rPr>
          <w:rFonts w:ascii="Times New Roman" w:eastAsia="Times New Roman" w:hAnsi="Times New Roman" w:cs="Times New Roman"/>
          <w:sz w:val="24"/>
          <w:szCs w:val="24"/>
          <w:lang w:val="pt-BR"/>
        </w:rPr>
        <w:t xml:space="preserve">Conselho Federal De Psicologia. (2022). </w:t>
      </w:r>
      <w:r w:rsidRPr="008B1B0E">
        <w:rPr>
          <w:rFonts w:ascii="Times New Roman" w:eastAsia="Times New Roman" w:hAnsi="Times New Roman" w:cs="Times New Roman"/>
          <w:i/>
          <w:sz w:val="24"/>
          <w:szCs w:val="24"/>
          <w:lang w:val="pt-BR"/>
        </w:rPr>
        <w:t xml:space="preserve">Resolução de Exercício Profissional nº 15 de 11 de </w:t>
      </w:r>
    </w:p>
    <w:p w14:paraId="79DE6C40" w14:textId="77777777" w:rsidR="000377D0" w:rsidRPr="008B1B0E" w:rsidRDefault="00000000" w:rsidP="008B1B0E">
      <w:pPr>
        <w:spacing w:line="360" w:lineRule="auto"/>
        <w:ind w:left="720"/>
        <w:jc w:val="both"/>
        <w:rPr>
          <w:rFonts w:ascii="Times New Roman" w:eastAsia="Times New Roman" w:hAnsi="Times New Roman" w:cs="Times New Roman"/>
          <w:sz w:val="24"/>
          <w:szCs w:val="24"/>
        </w:rPr>
      </w:pPr>
      <w:r w:rsidRPr="008B1B0E">
        <w:rPr>
          <w:rFonts w:ascii="Times New Roman" w:eastAsia="Times New Roman" w:hAnsi="Times New Roman" w:cs="Times New Roman"/>
          <w:i/>
          <w:sz w:val="24"/>
          <w:szCs w:val="24"/>
          <w:lang w:val="pt-BR"/>
        </w:rPr>
        <w:t>julho de 2022</w:t>
      </w:r>
      <w:r w:rsidRPr="008B1B0E">
        <w:rPr>
          <w:rFonts w:ascii="Times New Roman" w:eastAsia="Times New Roman" w:hAnsi="Times New Roman" w:cs="Times New Roman"/>
          <w:sz w:val="24"/>
          <w:szCs w:val="24"/>
          <w:lang w:val="pt-BR"/>
        </w:rPr>
        <w:t xml:space="preserve">. Estabelece a atuação de psicólogas/os no sistema socioeducativo. </w:t>
      </w:r>
      <w:hyperlink r:id="rId17">
        <w:r w:rsidRPr="008B1B0E">
          <w:rPr>
            <w:rFonts w:ascii="Times New Roman" w:eastAsia="Times New Roman" w:hAnsi="Times New Roman" w:cs="Times New Roman"/>
            <w:color w:val="1155CC"/>
            <w:sz w:val="24"/>
            <w:szCs w:val="24"/>
            <w:u w:val="single"/>
          </w:rPr>
          <w:t>https://www.in.gov.br/en/web/dou/-/resolucao-n-15-de-11-de-julho-de-2022-414772075</w:t>
        </w:r>
      </w:hyperlink>
      <w:r w:rsidRPr="008B1B0E">
        <w:rPr>
          <w:rFonts w:ascii="Times New Roman" w:eastAsia="Times New Roman" w:hAnsi="Times New Roman" w:cs="Times New Roman"/>
          <w:sz w:val="24"/>
          <w:szCs w:val="24"/>
        </w:rPr>
        <w:t xml:space="preserve">. </w:t>
      </w:r>
    </w:p>
    <w:p w14:paraId="45B73F57" w14:textId="77777777" w:rsidR="000377D0" w:rsidRPr="008B1B0E" w:rsidRDefault="00000000" w:rsidP="008B1B0E">
      <w:pPr>
        <w:spacing w:line="360" w:lineRule="auto"/>
        <w:jc w:val="both"/>
        <w:rPr>
          <w:rFonts w:ascii="Times New Roman" w:eastAsia="Times New Roman" w:hAnsi="Times New Roman" w:cs="Times New Roman"/>
          <w:sz w:val="24"/>
          <w:szCs w:val="24"/>
          <w:lang w:val="pt-BR"/>
        </w:rPr>
      </w:pPr>
      <w:r w:rsidRPr="008B1B0E">
        <w:rPr>
          <w:rFonts w:ascii="Times New Roman" w:eastAsia="Times New Roman" w:hAnsi="Times New Roman" w:cs="Times New Roman"/>
          <w:sz w:val="24"/>
          <w:szCs w:val="24"/>
          <w:lang w:val="pt-BR"/>
        </w:rPr>
        <w:t>Conselho Federal da Ordem dos Advogados &amp; Conselho Federal de Psicologia (</w:t>
      </w:r>
      <w:proofErr w:type="spellStart"/>
      <w:r w:rsidRPr="008B1B0E">
        <w:rPr>
          <w:rFonts w:ascii="Times New Roman" w:eastAsia="Times New Roman" w:hAnsi="Times New Roman" w:cs="Times New Roman"/>
          <w:sz w:val="24"/>
          <w:szCs w:val="24"/>
          <w:lang w:val="pt-BR"/>
        </w:rPr>
        <w:t>orgs</w:t>
      </w:r>
      <w:proofErr w:type="spellEnd"/>
      <w:r w:rsidRPr="008B1B0E">
        <w:rPr>
          <w:rFonts w:ascii="Times New Roman" w:eastAsia="Times New Roman" w:hAnsi="Times New Roman" w:cs="Times New Roman"/>
          <w:sz w:val="24"/>
          <w:szCs w:val="24"/>
          <w:lang w:val="pt-BR"/>
        </w:rPr>
        <w:t xml:space="preserve">.) (2006). </w:t>
      </w:r>
    </w:p>
    <w:p w14:paraId="2205BCC8" w14:textId="77777777" w:rsidR="000377D0" w:rsidRPr="008B1B0E" w:rsidRDefault="00000000" w:rsidP="008B1B0E">
      <w:pPr>
        <w:spacing w:line="360" w:lineRule="auto"/>
        <w:ind w:left="720"/>
        <w:jc w:val="both"/>
        <w:rPr>
          <w:rFonts w:ascii="Times New Roman" w:eastAsia="Times New Roman" w:hAnsi="Times New Roman" w:cs="Times New Roman"/>
          <w:sz w:val="24"/>
          <w:szCs w:val="24"/>
          <w:lang w:val="pt-BR"/>
        </w:rPr>
      </w:pPr>
      <w:r w:rsidRPr="008B1B0E">
        <w:rPr>
          <w:rFonts w:ascii="Times New Roman" w:eastAsia="Times New Roman" w:hAnsi="Times New Roman" w:cs="Times New Roman"/>
          <w:sz w:val="24"/>
          <w:szCs w:val="24"/>
          <w:lang w:val="pt-BR"/>
        </w:rPr>
        <w:t>Inspeção Nacional às unidades de internação de adolescentes em conflito com a lei.</w:t>
      </w:r>
    </w:p>
    <w:p w14:paraId="07722A7D" w14:textId="1E3A71C0" w:rsidR="000377D0" w:rsidRPr="008B1B0E" w:rsidRDefault="00000000" w:rsidP="008B1B0E">
      <w:pPr>
        <w:spacing w:line="360" w:lineRule="auto"/>
        <w:ind w:left="720" w:hanging="720"/>
        <w:jc w:val="both"/>
        <w:rPr>
          <w:rFonts w:ascii="Times New Roman" w:eastAsia="Times New Roman" w:hAnsi="Times New Roman" w:cs="Times New Roman"/>
          <w:sz w:val="24"/>
          <w:szCs w:val="24"/>
          <w:lang w:val="pt-BR"/>
        </w:rPr>
      </w:pPr>
      <w:r w:rsidRPr="008B1B0E">
        <w:rPr>
          <w:rFonts w:ascii="Times New Roman" w:eastAsia="Times New Roman" w:hAnsi="Times New Roman" w:cs="Times New Roman"/>
          <w:sz w:val="24"/>
          <w:szCs w:val="24"/>
          <w:lang w:val="pt-BR"/>
        </w:rPr>
        <w:t>Costa, N. D. &amp; Silva, P. R. F. (2017). A atenção em saúde mental aos adolescentes em conflito com a lei no Brasil. </w:t>
      </w:r>
      <w:r w:rsidRPr="008B1B0E">
        <w:rPr>
          <w:rFonts w:ascii="Times New Roman" w:eastAsia="Times New Roman" w:hAnsi="Times New Roman" w:cs="Times New Roman"/>
          <w:i/>
          <w:sz w:val="24"/>
          <w:szCs w:val="24"/>
          <w:lang w:val="pt-BR"/>
        </w:rPr>
        <w:t>Ciência &amp; saúde coletiva,</w:t>
      </w:r>
      <w:r w:rsidRPr="008B1B0E">
        <w:rPr>
          <w:rFonts w:ascii="Times New Roman" w:eastAsia="Times New Roman" w:hAnsi="Times New Roman" w:cs="Times New Roman"/>
          <w:sz w:val="24"/>
          <w:szCs w:val="24"/>
          <w:lang w:val="pt-BR"/>
        </w:rPr>
        <w:t xml:space="preserve"> </w:t>
      </w:r>
      <w:r w:rsidRPr="008B1B0E">
        <w:rPr>
          <w:rFonts w:ascii="Times New Roman" w:eastAsia="Times New Roman" w:hAnsi="Times New Roman" w:cs="Times New Roman"/>
          <w:i/>
          <w:sz w:val="24"/>
          <w:szCs w:val="24"/>
          <w:lang w:val="pt-BR"/>
        </w:rPr>
        <w:t>22</w:t>
      </w:r>
      <w:r w:rsidRPr="008B1B0E">
        <w:rPr>
          <w:rFonts w:ascii="Times New Roman" w:eastAsia="Times New Roman" w:hAnsi="Times New Roman" w:cs="Times New Roman"/>
          <w:sz w:val="24"/>
          <w:szCs w:val="24"/>
          <w:lang w:val="pt-BR"/>
        </w:rPr>
        <w:t xml:space="preserve">, p. 1467-1478. </w:t>
      </w:r>
      <w:hyperlink r:id="rId18" w:history="1">
        <w:r w:rsidR="003C0319" w:rsidRPr="008B1B0E">
          <w:rPr>
            <w:rStyle w:val="Hyperlink"/>
            <w:rFonts w:ascii="Times New Roman" w:eastAsia="Times New Roman" w:hAnsi="Times New Roman" w:cs="Times New Roman"/>
            <w:sz w:val="24"/>
            <w:szCs w:val="24"/>
            <w:lang w:val="pt-BR"/>
          </w:rPr>
          <w:t>https://doi.org/10.1590/1413-81232017225.33562016</w:t>
        </w:r>
      </w:hyperlink>
    </w:p>
    <w:p w14:paraId="1A16A92C" w14:textId="77777777" w:rsidR="000377D0" w:rsidRPr="008B1B0E" w:rsidRDefault="00000000" w:rsidP="008B1B0E">
      <w:pPr>
        <w:spacing w:line="360" w:lineRule="auto"/>
        <w:jc w:val="both"/>
        <w:rPr>
          <w:rFonts w:ascii="Times New Roman" w:eastAsia="Times New Roman" w:hAnsi="Times New Roman" w:cs="Times New Roman"/>
          <w:sz w:val="24"/>
          <w:szCs w:val="24"/>
          <w:lang w:val="pt-BR"/>
        </w:rPr>
      </w:pPr>
      <w:r w:rsidRPr="008B1B0E">
        <w:rPr>
          <w:rFonts w:ascii="Times New Roman" w:eastAsia="Times New Roman" w:hAnsi="Times New Roman" w:cs="Times New Roman"/>
          <w:sz w:val="24"/>
          <w:szCs w:val="24"/>
          <w:lang w:val="pt-BR"/>
        </w:rPr>
        <w:lastRenderedPageBreak/>
        <w:t xml:space="preserve">Coutinho, M. P. L., Estevam, I. D., Araújo, L. F. &amp; Araújo, L. S. (2011). Prática de Privação </w:t>
      </w:r>
    </w:p>
    <w:p w14:paraId="7264AD9C" w14:textId="77777777" w:rsidR="000377D0" w:rsidRPr="008B1B0E" w:rsidRDefault="00000000" w:rsidP="008B1B0E">
      <w:pPr>
        <w:spacing w:line="360" w:lineRule="auto"/>
        <w:ind w:left="720"/>
        <w:jc w:val="both"/>
        <w:rPr>
          <w:rFonts w:ascii="Times New Roman" w:eastAsia="Times New Roman" w:hAnsi="Times New Roman" w:cs="Times New Roman"/>
          <w:sz w:val="24"/>
          <w:szCs w:val="24"/>
          <w:lang w:val="pt-BR"/>
        </w:rPr>
      </w:pPr>
      <w:r w:rsidRPr="008B1B0E">
        <w:rPr>
          <w:rFonts w:ascii="Times New Roman" w:eastAsia="Times New Roman" w:hAnsi="Times New Roman" w:cs="Times New Roman"/>
          <w:sz w:val="24"/>
          <w:szCs w:val="24"/>
          <w:lang w:val="pt-BR"/>
        </w:rPr>
        <w:t xml:space="preserve">de Liberdade em Adolescentes: Um enfoque </w:t>
      </w:r>
      <w:proofErr w:type="spellStart"/>
      <w:r w:rsidRPr="008B1B0E">
        <w:rPr>
          <w:rFonts w:ascii="Times New Roman" w:eastAsia="Times New Roman" w:hAnsi="Times New Roman" w:cs="Times New Roman"/>
          <w:sz w:val="24"/>
          <w:szCs w:val="24"/>
          <w:lang w:val="pt-BR"/>
        </w:rPr>
        <w:t>Psicossociológico</w:t>
      </w:r>
      <w:proofErr w:type="spellEnd"/>
      <w:r w:rsidRPr="008B1B0E">
        <w:rPr>
          <w:rFonts w:ascii="Times New Roman" w:eastAsia="Times New Roman" w:hAnsi="Times New Roman" w:cs="Times New Roman"/>
          <w:sz w:val="24"/>
          <w:szCs w:val="24"/>
          <w:lang w:val="pt-BR"/>
        </w:rPr>
        <w:t xml:space="preserve">. </w:t>
      </w:r>
      <w:r w:rsidRPr="008B1B0E">
        <w:rPr>
          <w:rFonts w:ascii="Times New Roman" w:eastAsia="Times New Roman" w:hAnsi="Times New Roman" w:cs="Times New Roman"/>
          <w:i/>
          <w:sz w:val="24"/>
          <w:szCs w:val="24"/>
          <w:lang w:val="pt-BR"/>
        </w:rPr>
        <w:t>Psicologia em Estudo, 16</w:t>
      </w:r>
      <w:r w:rsidRPr="008B1B0E">
        <w:rPr>
          <w:rFonts w:ascii="Times New Roman" w:eastAsia="Times New Roman" w:hAnsi="Times New Roman" w:cs="Times New Roman"/>
          <w:sz w:val="24"/>
          <w:szCs w:val="24"/>
          <w:lang w:val="pt-BR"/>
        </w:rPr>
        <w:t>(1), p. 101-109.</w:t>
      </w:r>
    </w:p>
    <w:p w14:paraId="14C07FAE" w14:textId="77777777" w:rsidR="000377D0" w:rsidRPr="008B1B0E" w:rsidRDefault="00000000" w:rsidP="008B1B0E">
      <w:pPr>
        <w:spacing w:line="360" w:lineRule="auto"/>
        <w:jc w:val="both"/>
        <w:rPr>
          <w:rFonts w:ascii="Times New Roman" w:eastAsia="Times New Roman" w:hAnsi="Times New Roman" w:cs="Times New Roman"/>
          <w:i/>
          <w:sz w:val="24"/>
          <w:szCs w:val="24"/>
          <w:lang w:val="pt-BR"/>
        </w:rPr>
      </w:pPr>
      <w:r w:rsidRPr="008B1B0E">
        <w:rPr>
          <w:rFonts w:ascii="Times New Roman" w:eastAsia="Times New Roman" w:hAnsi="Times New Roman" w:cs="Times New Roman"/>
          <w:color w:val="222222"/>
          <w:sz w:val="24"/>
          <w:szCs w:val="24"/>
          <w:lang w:val="pt-BR"/>
        </w:rPr>
        <w:t xml:space="preserve">Domingos, R. S. (2022). </w:t>
      </w:r>
      <w:r w:rsidRPr="008B1B0E">
        <w:rPr>
          <w:rFonts w:ascii="Times New Roman" w:eastAsia="Times New Roman" w:hAnsi="Times New Roman" w:cs="Times New Roman"/>
          <w:i/>
          <w:sz w:val="24"/>
          <w:szCs w:val="24"/>
          <w:lang w:val="pt-BR"/>
        </w:rPr>
        <w:t xml:space="preserve">O esporte no contexto da medida socioeducativa: possibilidades </w:t>
      </w:r>
    </w:p>
    <w:p w14:paraId="37EEF633" w14:textId="77777777" w:rsidR="000377D0" w:rsidRPr="008B1B0E" w:rsidRDefault="00000000" w:rsidP="008B1B0E">
      <w:pPr>
        <w:spacing w:line="360" w:lineRule="auto"/>
        <w:ind w:left="720"/>
        <w:jc w:val="both"/>
        <w:rPr>
          <w:rFonts w:ascii="Times New Roman" w:eastAsia="Times New Roman" w:hAnsi="Times New Roman" w:cs="Times New Roman"/>
          <w:sz w:val="24"/>
          <w:szCs w:val="24"/>
          <w:lang w:val="pt-BR"/>
        </w:rPr>
      </w:pPr>
      <w:r w:rsidRPr="008B1B0E">
        <w:rPr>
          <w:rFonts w:ascii="Times New Roman" w:eastAsia="Times New Roman" w:hAnsi="Times New Roman" w:cs="Times New Roman"/>
          <w:i/>
          <w:sz w:val="24"/>
          <w:szCs w:val="24"/>
          <w:lang w:val="pt-BR"/>
        </w:rPr>
        <w:t>para o plano individual de atendimento–PIA</w:t>
      </w:r>
      <w:r w:rsidRPr="008B1B0E">
        <w:rPr>
          <w:rFonts w:ascii="Times New Roman" w:eastAsia="Times New Roman" w:hAnsi="Times New Roman" w:cs="Times New Roman"/>
          <w:i/>
          <w:color w:val="222222"/>
          <w:sz w:val="24"/>
          <w:szCs w:val="24"/>
          <w:lang w:val="pt-BR"/>
        </w:rPr>
        <w:t xml:space="preserve">. </w:t>
      </w:r>
      <w:r w:rsidRPr="008B1B0E">
        <w:rPr>
          <w:rFonts w:ascii="Times New Roman" w:eastAsia="Times New Roman" w:hAnsi="Times New Roman" w:cs="Times New Roman"/>
          <w:color w:val="222222"/>
          <w:sz w:val="24"/>
          <w:szCs w:val="24"/>
          <w:lang w:val="pt-BR"/>
        </w:rPr>
        <w:t>[</w:t>
      </w:r>
      <w:r w:rsidRPr="008B1B0E">
        <w:rPr>
          <w:rFonts w:ascii="Times New Roman" w:eastAsia="Times New Roman" w:hAnsi="Times New Roman" w:cs="Times New Roman"/>
          <w:sz w:val="24"/>
          <w:szCs w:val="24"/>
          <w:lang w:val="pt-BR"/>
        </w:rPr>
        <w:t>Monografia].  Universidade de Brasília. https://bdm.unb.br/bitstream/10483/32287/1/2022_RosangelaDaSilvaDomingos_tcc.pdf</w:t>
      </w:r>
    </w:p>
    <w:p w14:paraId="5D300BCD" w14:textId="77777777" w:rsidR="000377D0" w:rsidRPr="008B1B0E" w:rsidRDefault="00000000" w:rsidP="008B1B0E">
      <w:pPr>
        <w:spacing w:line="360" w:lineRule="auto"/>
        <w:jc w:val="both"/>
        <w:rPr>
          <w:rFonts w:ascii="Times New Roman" w:eastAsia="Times New Roman" w:hAnsi="Times New Roman" w:cs="Times New Roman"/>
          <w:i/>
          <w:sz w:val="24"/>
          <w:szCs w:val="24"/>
          <w:highlight w:val="white"/>
          <w:lang w:val="pt-BR"/>
        </w:rPr>
      </w:pPr>
      <w:proofErr w:type="spellStart"/>
      <w:r w:rsidRPr="008B1B0E">
        <w:rPr>
          <w:rFonts w:ascii="Times New Roman" w:eastAsia="Times New Roman" w:hAnsi="Times New Roman" w:cs="Times New Roman"/>
          <w:sz w:val="24"/>
          <w:szCs w:val="24"/>
          <w:highlight w:val="white"/>
          <w:lang w:val="pt-BR"/>
        </w:rPr>
        <w:t>Fefermann</w:t>
      </w:r>
      <w:proofErr w:type="spellEnd"/>
      <w:r w:rsidRPr="008B1B0E">
        <w:rPr>
          <w:rFonts w:ascii="Times New Roman" w:eastAsia="Times New Roman" w:hAnsi="Times New Roman" w:cs="Times New Roman"/>
          <w:sz w:val="24"/>
          <w:szCs w:val="24"/>
          <w:highlight w:val="white"/>
          <w:lang w:val="pt-BR"/>
        </w:rPr>
        <w:t>, M. (2018). O jovem/adolescente “trabalhador” do tráfico de drogas. </w:t>
      </w:r>
      <w:r w:rsidRPr="008B1B0E">
        <w:rPr>
          <w:rFonts w:ascii="Times New Roman" w:eastAsia="Times New Roman" w:hAnsi="Times New Roman" w:cs="Times New Roman"/>
          <w:i/>
          <w:sz w:val="24"/>
          <w:szCs w:val="24"/>
          <w:highlight w:val="white"/>
          <w:lang w:val="pt-BR"/>
        </w:rPr>
        <w:t xml:space="preserve">Cadernos da </w:t>
      </w:r>
    </w:p>
    <w:p w14:paraId="17419DE7" w14:textId="77777777" w:rsidR="000377D0" w:rsidRPr="008B1B0E" w:rsidRDefault="00000000" w:rsidP="008B1B0E">
      <w:pPr>
        <w:spacing w:line="360" w:lineRule="auto"/>
        <w:ind w:left="720"/>
        <w:jc w:val="both"/>
        <w:rPr>
          <w:rFonts w:ascii="Times New Roman" w:eastAsia="Times New Roman" w:hAnsi="Times New Roman" w:cs="Times New Roman"/>
          <w:sz w:val="24"/>
          <w:szCs w:val="24"/>
          <w:highlight w:val="white"/>
          <w:lang w:val="pt-BR"/>
        </w:rPr>
      </w:pPr>
      <w:r w:rsidRPr="008B1B0E">
        <w:rPr>
          <w:rFonts w:ascii="Times New Roman" w:eastAsia="Times New Roman" w:hAnsi="Times New Roman" w:cs="Times New Roman"/>
          <w:i/>
          <w:sz w:val="24"/>
          <w:szCs w:val="24"/>
          <w:highlight w:val="white"/>
          <w:lang w:val="pt-BR"/>
        </w:rPr>
        <w:t>Defensoria Pública do Estado de São Paulo</w:t>
      </w:r>
      <w:r w:rsidRPr="008B1B0E">
        <w:rPr>
          <w:rFonts w:ascii="Times New Roman" w:eastAsia="Times New Roman" w:hAnsi="Times New Roman" w:cs="Times New Roman"/>
          <w:sz w:val="24"/>
          <w:szCs w:val="24"/>
          <w:highlight w:val="white"/>
          <w:lang w:val="pt-BR"/>
        </w:rPr>
        <w:t xml:space="preserve">, </w:t>
      </w:r>
      <w:r w:rsidRPr="008B1B0E">
        <w:rPr>
          <w:rFonts w:ascii="Times New Roman" w:eastAsia="Times New Roman" w:hAnsi="Times New Roman" w:cs="Times New Roman"/>
          <w:i/>
          <w:sz w:val="24"/>
          <w:szCs w:val="24"/>
          <w:highlight w:val="white"/>
          <w:lang w:val="pt-BR"/>
        </w:rPr>
        <w:t>3</w:t>
      </w:r>
      <w:r w:rsidRPr="008B1B0E">
        <w:rPr>
          <w:rFonts w:ascii="Times New Roman" w:eastAsia="Times New Roman" w:hAnsi="Times New Roman" w:cs="Times New Roman"/>
          <w:sz w:val="24"/>
          <w:szCs w:val="24"/>
          <w:highlight w:val="white"/>
          <w:lang w:val="pt-BR"/>
        </w:rPr>
        <w:t>(15), p. 137-155.</w:t>
      </w:r>
    </w:p>
    <w:p w14:paraId="597D3251" w14:textId="77777777" w:rsidR="000377D0" w:rsidRPr="008B1B0E" w:rsidRDefault="00000000" w:rsidP="008B1B0E">
      <w:pPr>
        <w:spacing w:line="360" w:lineRule="auto"/>
        <w:jc w:val="both"/>
        <w:rPr>
          <w:rFonts w:ascii="Times New Roman" w:eastAsia="Times New Roman" w:hAnsi="Times New Roman" w:cs="Times New Roman"/>
          <w:sz w:val="24"/>
          <w:szCs w:val="24"/>
          <w:lang w:val="pt-BR"/>
        </w:rPr>
      </w:pPr>
      <w:r w:rsidRPr="008B1B0E">
        <w:rPr>
          <w:rFonts w:ascii="Times New Roman" w:eastAsia="Times New Roman" w:hAnsi="Times New Roman" w:cs="Times New Roman"/>
          <w:sz w:val="24"/>
          <w:szCs w:val="24"/>
          <w:lang w:val="pt-BR"/>
        </w:rPr>
        <w:t xml:space="preserve">Freire, P. (1983). </w:t>
      </w:r>
      <w:r w:rsidRPr="008B1B0E">
        <w:rPr>
          <w:rFonts w:ascii="Times New Roman" w:eastAsia="Times New Roman" w:hAnsi="Times New Roman" w:cs="Times New Roman"/>
          <w:i/>
          <w:sz w:val="24"/>
          <w:szCs w:val="24"/>
          <w:lang w:val="pt-BR"/>
        </w:rPr>
        <w:t>Pedagogia do oprimido.</w:t>
      </w:r>
      <w:r w:rsidRPr="008B1B0E">
        <w:rPr>
          <w:rFonts w:ascii="Times New Roman" w:eastAsia="Times New Roman" w:hAnsi="Times New Roman" w:cs="Times New Roman"/>
          <w:sz w:val="24"/>
          <w:szCs w:val="24"/>
          <w:lang w:val="pt-BR"/>
        </w:rPr>
        <w:t xml:space="preserve"> Paz e Terra.</w:t>
      </w:r>
    </w:p>
    <w:p w14:paraId="29E07701" w14:textId="77777777" w:rsidR="000377D0" w:rsidRPr="008B1B0E" w:rsidRDefault="00000000" w:rsidP="008B1B0E">
      <w:pPr>
        <w:spacing w:line="360" w:lineRule="auto"/>
        <w:jc w:val="both"/>
        <w:rPr>
          <w:rFonts w:ascii="Times New Roman" w:eastAsia="Times New Roman" w:hAnsi="Times New Roman" w:cs="Times New Roman"/>
          <w:sz w:val="24"/>
          <w:szCs w:val="24"/>
          <w:lang w:val="pt-BR"/>
        </w:rPr>
      </w:pPr>
      <w:r w:rsidRPr="008B1B0E">
        <w:rPr>
          <w:rFonts w:ascii="Times New Roman" w:eastAsia="Times New Roman" w:hAnsi="Times New Roman" w:cs="Times New Roman"/>
          <w:sz w:val="24"/>
          <w:szCs w:val="24"/>
          <w:lang w:val="pt-BR"/>
        </w:rPr>
        <w:t xml:space="preserve">Gatto, M. R., Oliveira, T. C. Q., Vieira, I. R., &amp; Oliveira, M. L. (2019). Capitalismo, Estado e </w:t>
      </w:r>
    </w:p>
    <w:p w14:paraId="2342245A" w14:textId="77777777" w:rsidR="000377D0" w:rsidRPr="008B1B0E" w:rsidRDefault="00000000" w:rsidP="008B1B0E">
      <w:pPr>
        <w:spacing w:line="360" w:lineRule="auto"/>
        <w:ind w:left="720"/>
        <w:jc w:val="both"/>
        <w:rPr>
          <w:rFonts w:ascii="Times New Roman" w:eastAsia="Times New Roman" w:hAnsi="Times New Roman" w:cs="Times New Roman"/>
          <w:sz w:val="24"/>
          <w:szCs w:val="24"/>
          <w:lang w:val="pt-BR"/>
        </w:rPr>
      </w:pPr>
      <w:r w:rsidRPr="008B1B0E">
        <w:rPr>
          <w:rFonts w:ascii="Times New Roman" w:eastAsia="Times New Roman" w:hAnsi="Times New Roman" w:cs="Times New Roman"/>
          <w:sz w:val="24"/>
          <w:szCs w:val="24"/>
          <w:lang w:val="pt-BR"/>
        </w:rPr>
        <w:t xml:space="preserve">Racismo: Tríplice devoradora de sonhos, a questão social e o adolescente acusado de ato infracional. [Apresentação de Trabalho]. </w:t>
      </w:r>
      <w:r w:rsidRPr="008B1B0E">
        <w:rPr>
          <w:rFonts w:ascii="Times New Roman" w:eastAsia="Times New Roman" w:hAnsi="Times New Roman" w:cs="Times New Roman"/>
          <w:i/>
          <w:sz w:val="24"/>
          <w:szCs w:val="24"/>
          <w:lang w:val="pt-BR"/>
        </w:rPr>
        <w:t>Congresso Brasileiro de Assistentes Sociais.</w:t>
      </w:r>
    </w:p>
    <w:p w14:paraId="3872440D" w14:textId="77777777" w:rsidR="000377D0" w:rsidRPr="008B1B0E" w:rsidRDefault="00000000" w:rsidP="008B1B0E">
      <w:pPr>
        <w:spacing w:line="360" w:lineRule="auto"/>
        <w:jc w:val="both"/>
        <w:rPr>
          <w:rFonts w:ascii="Times New Roman" w:eastAsia="Times New Roman" w:hAnsi="Times New Roman" w:cs="Times New Roman"/>
          <w:i/>
          <w:sz w:val="24"/>
          <w:szCs w:val="24"/>
          <w:highlight w:val="white"/>
          <w:lang w:val="pt-BR"/>
        </w:rPr>
      </w:pPr>
      <w:r w:rsidRPr="008B1B0E">
        <w:rPr>
          <w:rFonts w:ascii="Times New Roman" w:eastAsia="Times New Roman" w:hAnsi="Times New Roman" w:cs="Times New Roman"/>
          <w:sz w:val="24"/>
          <w:szCs w:val="24"/>
          <w:highlight w:val="white"/>
          <w:lang w:val="pt-BR"/>
        </w:rPr>
        <w:t>Instituto Brasileiro de Geografia e Estatística (2023).</w:t>
      </w:r>
      <w:r w:rsidRPr="008B1B0E">
        <w:rPr>
          <w:rFonts w:ascii="Times New Roman" w:eastAsia="Times New Roman" w:hAnsi="Times New Roman" w:cs="Times New Roman"/>
          <w:i/>
          <w:sz w:val="24"/>
          <w:szCs w:val="24"/>
          <w:highlight w:val="white"/>
          <w:lang w:val="pt-BR"/>
        </w:rPr>
        <w:t xml:space="preserve"> Pesquisa Nacional de Amostra por</w:t>
      </w:r>
    </w:p>
    <w:p w14:paraId="12A975C6" w14:textId="77777777" w:rsidR="000377D0" w:rsidRPr="008B1B0E" w:rsidRDefault="00000000" w:rsidP="008B1B0E">
      <w:pPr>
        <w:spacing w:line="360" w:lineRule="auto"/>
        <w:ind w:left="720"/>
        <w:jc w:val="both"/>
        <w:rPr>
          <w:rFonts w:ascii="Times New Roman" w:eastAsia="Times New Roman" w:hAnsi="Times New Roman" w:cs="Times New Roman"/>
          <w:sz w:val="24"/>
          <w:szCs w:val="24"/>
          <w:highlight w:val="white"/>
          <w:lang w:val="pt-BR"/>
        </w:rPr>
      </w:pPr>
      <w:r w:rsidRPr="008B1B0E">
        <w:rPr>
          <w:rFonts w:ascii="Times New Roman" w:eastAsia="Times New Roman" w:hAnsi="Times New Roman" w:cs="Times New Roman"/>
          <w:i/>
          <w:sz w:val="24"/>
          <w:szCs w:val="24"/>
          <w:highlight w:val="white"/>
          <w:lang w:val="pt-BR"/>
        </w:rPr>
        <w:t>Domicílio Contínua</w:t>
      </w:r>
      <w:r w:rsidRPr="008B1B0E">
        <w:rPr>
          <w:rFonts w:ascii="Times New Roman" w:eastAsia="Times New Roman" w:hAnsi="Times New Roman" w:cs="Times New Roman"/>
          <w:sz w:val="24"/>
          <w:szCs w:val="24"/>
          <w:highlight w:val="white"/>
          <w:lang w:val="pt-BR"/>
        </w:rPr>
        <w:t>. IBGE, 2023.</w:t>
      </w:r>
    </w:p>
    <w:p w14:paraId="54A93DAE" w14:textId="0736AEF6" w:rsidR="000377D0" w:rsidRPr="008B1B0E" w:rsidRDefault="00000000" w:rsidP="008B1B0E">
      <w:pPr>
        <w:spacing w:line="360" w:lineRule="auto"/>
        <w:jc w:val="both"/>
        <w:rPr>
          <w:rFonts w:ascii="Times New Roman" w:eastAsia="Times New Roman" w:hAnsi="Times New Roman" w:cs="Times New Roman"/>
          <w:sz w:val="24"/>
          <w:szCs w:val="24"/>
          <w:lang w:val="pt-BR"/>
        </w:rPr>
      </w:pPr>
      <w:r w:rsidRPr="008B1B0E">
        <w:rPr>
          <w:rFonts w:ascii="Times New Roman" w:eastAsia="Times New Roman" w:hAnsi="Times New Roman" w:cs="Times New Roman"/>
          <w:sz w:val="24"/>
          <w:szCs w:val="24"/>
          <w:lang w:val="pt-BR"/>
        </w:rPr>
        <w:t xml:space="preserve"> Machado, K. (2010). Muito longe da reforma psiquiátrica. </w:t>
      </w:r>
      <w:r w:rsidRPr="008B1B0E">
        <w:rPr>
          <w:rFonts w:ascii="Times New Roman" w:eastAsia="Times New Roman" w:hAnsi="Times New Roman" w:cs="Times New Roman"/>
          <w:i/>
          <w:sz w:val="24"/>
          <w:szCs w:val="24"/>
          <w:lang w:val="pt-BR"/>
        </w:rPr>
        <w:t>RADIS Comunicação em Saúde</w:t>
      </w:r>
      <w:r w:rsidRPr="008B1B0E">
        <w:rPr>
          <w:rFonts w:ascii="Times New Roman" w:eastAsia="Times New Roman" w:hAnsi="Times New Roman" w:cs="Times New Roman"/>
          <w:sz w:val="24"/>
          <w:szCs w:val="24"/>
          <w:lang w:val="pt-BR"/>
        </w:rPr>
        <w:t xml:space="preserve">, </w:t>
      </w:r>
    </w:p>
    <w:p w14:paraId="7BB02136" w14:textId="77777777" w:rsidR="000377D0" w:rsidRPr="008B1B0E" w:rsidRDefault="00000000" w:rsidP="008B1B0E">
      <w:pPr>
        <w:spacing w:line="360" w:lineRule="auto"/>
        <w:ind w:left="720"/>
        <w:jc w:val="both"/>
        <w:rPr>
          <w:rFonts w:ascii="Times New Roman" w:eastAsia="Times New Roman" w:hAnsi="Times New Roman" w:cs="Times New Roman"/>
          <w:sz w:val="24"/>
          <w:szCs w:val="24"/>
          <w:lang w:val="pt-BR"/>
        </w:rPr>
      </w:pPr>
      <w:r w:rsidRPr="008B1B0E">
        <w:rPr>
          <w:rFonts w:ascii="Times New Roman" w:eastAsia="Times New Roman" w:hAnsi="Times New Roman" w:cs="Times New Roman"/>
          <w:sz w:val="24"/>
          <w:szCs w:val="24"/>
          <w:lang w:val="pt-BR"/>
        </w:rPr>
        <w:t>99, 14-19.</w:t>
      </w:r>
    </w:p>
    <w:p w14:paraId="570C17DD" w14:textId="77777777" w:rsidR="000377D0" w:rsidRPr="008B1B0E" w:rsidRDefault="00000000" w:rsidP="008B1B0E">
      <w:pPr>
        <w:spacing w:line="360" w:lineRule="auto"/>
        <w:jc w:val="both"/>
        <w:rPr>
          <w:rFonts w:ascii="Times New Roman" w:eastAsia="Times New Roman" w:hAnsi="Times New Roman" w:cs="Times New Roman"/>
          <w:sz w:val="24"/>
          <w:szCs w:val="24"/>
          <w:lang w:val="pt-BR"/>
        </w:rPr>
      </w:pPr>
      <w:proofErr w:type="spellStart"/>
      <w:r w:rsidRPr="008B1B0E">
        <w:rPr>
          <w:rFonts w:ascii="Times New Roman" w:eastAsia="Times New Roman" w:hAnsi="Times New Roman" w:cs="Times New Roman"/>
          <w:sz w:val="24"/>
          <w:szCs w:val="24"/>
          <w:lang w:val="pt-BR"/>
        </w:rPr>
        <w:t>Minayo</w:t>
      </w:r>
      <w:proofErr w:type="spellEnd"/>
      <w:r w:rsidRPr="008B1B0E">
        <w:rPr>
          <w:rFonts w:ascii="Times New Roman" w:eastAsia="Times New Roman" w:hAnsi="Times New Roman" w:cs="Times New Roman"/>
          <w:sz w:val="24"/>
          <w:szCs w:val="24"/>
          <w:lang w:val="pt-BR"/>
        </w:rPr>
        <w:t xml:space="preserve">, M. C. S. (2014). </w:t>
      </w:r>
      <w:r w:rsidRPr="008B1B0E">
        <w:rPr>
          <w:rFonts w:ascii="Times New Roman" w:eastAsia="Times New Roman" w:hAnsi="Times New Roman" w:cs="Times New Roman"/>
          <w:i/>
          <w:sz w:val="24"/>
          <w:szCs w:val="24"/>
          <w:lang w:val="pt-BR"/>
        </w:rPr>
        <w:t>O desafio do conhecimento: pesquisa qualitativa em saúde.</w:t>
      </w:r>
      <w:r w:rsidRPr="008B1B0E">
        <w:rPr>
          <w:rFonts w:ascii="Times New Roman" w:eastAsia="Times New Roman" w:hAnsi="Times New Roman" w:cs="Times New Roman"/>
          <w:sz w:val="24"/>
          <w:szCs w:val="24"/>
          <w:lang w:val="pt-BR"/>
        </w:rPr>
        <w:t xml:space="preserve"> (12ª </w:t>
      </w:r>
    </w:p>
    <w:p w14:paraId="05FC5FF1" w14:textId="77777777" w:rsidR="000377D0" w:rsidRPr="008B1B0E" w:rsidRDefault="00000000" w:rsidP="008B1B0E">
      <w:pPr>
        <w:spacing w:line="360" w:lineRule="auto"/>
        <w:ind w:left="720"/>
        <w:jc w:val="both"/>
        <w:rPr>
          <w:rFonts w:ascii="Times New Roman" w:eastAsia="Times New Roman" w:hAnsi="Times New Roman" w:cs="Times New Roman"/>
          <w:sz w:val="24"/>
          <w:szCs w:val="24"/>
          <w:lang w:val="pt-BR"/>
        </w:rPr>
      </w:pPr>
      <w:proofErr w:type="spellStart"/>
      <w:r w:rsidRPr="008B1B0E">
        <w:rPr>
          <w:rFonts w:ascii="Times New Roman" w:eastAsia="Times New Roman" w:hAnsi="Times New Roman" w:cs="Times New Roman"/>
          <w:sz w:val="24"/>
          <w:szCs w:val="24"/>
          <w:lang w:val="pt-BR"/>
        </w:rPr>
        <w:t>ed</w:t>
      </w:r>
      <w:proofErr w:type="spellEnd"/>
      <w:r w:rsidRPr="008B1B0E">
        <w:rPr>
          <w:rFonts w:ascii="Times New Roman" w:eastAsia="Times New Roman" w:hAnsi="Times New Roman" w:cs="Times New Roman"/>
          <w:sz w:val="24"/>
          <w:szCs w:val="24"/>
          <w:lang w:val="pt-BR"/>
        </w:rPr>
        <w:t xml:space="preserve">). Editora </w:t>
      </w:r>
      <w:proofErr w:type="spellStart"/>
      <w:r w:rsidRPr="008B1B0E">
        <w:rPr>
          <w:rFonts w:ascii="Times New Roman" w:eastAsia="Times New Roman" w:hAnsi="Times New Roman" w:cs="Times New Roman"/>
          <w:sz w:val="24"/>
          <w:szCs w:val="24"/>
          <w:lang w:val="pt-BR"/>
        </w:rPr>
        <w:t>Hucitec</w:t>
      </w:r>
      <w:proofErr w:type="spellEnd"/>
      <w:r w:rsidRPr="008B1B0E">
        <w:rPr>
          <w:rFonts w:ascii="Times New Roman" w:eastAsia="Times New Roman" w:hAnsi="Times New Roman" w:cs="Times New Roman"/>
          <w:sz w:val="24"/>
          <w:szCs w:val="24"/>
          <w:lang w:val="pt-BR"/>
        </w:rPr>
        <w:t xml:space="preserve">. </w:t>
      </w:r>
    </w:p>
    <w:p w14:paraId="20392C4E" w14:textId="77777777" w:rsidR="000377D0" w:rsidRPr="008B1B0E" w:rsidRDefault="00000000" w:rsidP="008B1B0E">
      <w:pPr>
        <w:spacing w:line="360" w:lineRule="auto"/>
        <w:jc w:val="both"/>
        <w:rPr>
          <w:rFonts w:ascii="Times New Roman" w:eastAsia="Times New Roman" w:hAnsi="Times New Roman" w:cs="Times New Roman"/>
          <w:i/>
          <w:sz w:val="24"/>
          <w:szCs w:val="24"/>
          <w:lang w:val="pt-BR"/>
        </w:rPr>
      </w:pPr>
      <w:r w:rsidRPr="008B1B0E">
        <w:rPr>
          <w:rFonts w:ascii="Times New Roman" w:eastAsia="Times New Roman" w:hAnsi="Times New Roman" w:cs="Times New Roman"/>
          <w:sz w:val="24"/>
          <w:szCs w:val="24"/>
          <w:lang w:val="pt-BR"/>
        </w:rPr>
        <w:t xml:space="preserve">Ministério da Saúde. (2008). </w:t>
      </w:r>
      <w:r w:rsidRPr="008B1B0E">
        <w:rPr>
          <w:rFonts w:ascii="Times New Roman" w:eastAsia="Times New Roman" w:hAnsi="Times New Roman" w:cs="Times New Roman"/>
          <w:i/>
          <w:sz w:val="24"/>
          <w:szCs w:val="24"/>
          <w:lang w:val="pt-BR"/>
        </w:rPr>
        <w:t xml:space="preserve">Levantamento nacional da atenção em saúde mental aos </w:t>
      </w:r>
    </w:p>
    <w:p w14:paraId="4C656DE6" w14:textId="77777777" w:rsidR="000377D0" w:rsidRPr="008B1B0E" w:rsidRDefault="00000000" w:rsidP="008B1B0E">
      <w:pPr>
        <w:spacing w:line="360" w:lineRule="auto"/>
        <w:ind w:left="720"/>
        <w:jc w:val="both"/>
        <w:rPr>
          <w:rFonts w:ascii="Times New Roman" w:eastAsia="Times New Roman" w:hAnsi="Times New Roman" w:cs="Times New Roman"/>
          <w:sz w:val="24"/>
          <w:szCs w:val="24"/>
          <w:lang w:val="pt-BR"/>
        </w:rPr>
      </w:pPr>
      <w:r w:rsidRPr="008B1B0E">
        <w:rPr>
          <w:rFonts w:ascii="Times New Roman" w:eastAsia="Times New Roman" w:hAnsi="Times New Roman" w:cs="Times New Roman"/>
          <w:i/>
          <w:sz w:val="24"/>
          <w:szCs w:val="24"/>
          <w:lang w:val="pt-BR"/>
        </w:rPr>
        <w:t>adolescentes privados de liberdade e sua articulação com as unidades socioeducativas.</w:t>
      </w:r>
      <w:r w:rsidRPr="008B1B0E">
        <w:rPr>
          <w:rFonts w:ascii="Times New Roman" w:eastAsia="Times New Roman" w:hAnsi="Times New Roman" w:cs="Times New Roman"/>
          <w:sz w:val="24"/>
          <w:szCs w:val="24"/>
          <w:lang w:val="pt-BR"/>
        </w:rPr>
        <w:t xml:space="preserve"> </w:t>
      </w:r>
    </w:p>
    <w:p w14:paraId="310F1AA2" w14:textId="77777777" w:rsidR="000377D0" w:rsidRPr="008B1B0E" w:rsidRDefault="00000000" w:rsidP="008B1B0E">
      <w:pPr>
        <w:spacing w:line="360" w:lineRule="auto"/>
        <w:jc w:val="both"/>
        <w:rPr>
          <w:rFonts w:ascii="Times New Roman" w:eastAsia="Times New Roman" w:hAnsi="Times New Roman" w:cs="Times New Roman"/>
          <w:i/>
          <w:sz w:val="24"/>
          <w:szCs w:val="24"/>
          <w:lang w:val="pt-BR"/>
        </w:rPr>
      </w:pPr>
      <w:r w:rsidRPr="008B1B0E">
        <w:rPr>
          <w:rFonts w:ascii="Times New Roman" w:eastAsia="Times New Roman" w:hAnsi="Times New Roman" w:cs="Times New Roman"/>
          <w:sz w:val="24"/>
          <w:szCs w:val="24"/>
          <w:lang w:val="pt-BR"/>
        </w:rPr>
        <w:t xml:space="preserve">Ministério do Trabalho e Emprego (2023). </w:t>
      </w:r>
      <w:r w:rsidRPr="008B1B0E">
        <w:rPr>
          <w:rFonts w:ascii="Times New Roman" w:eastAsia="Times New Roman" w:hAnsi="Times New Roman" w:cs="Times New Roman"/>
          <w:i/>
          <w:sz w:val="24"/>
          <w:szCs w:val="24"/>
          <w:lang w:val="pt-BR"/>
        </w:rPr>
        <w:t xml:space="preserve">MTE encontrou 702 crianças e </w:t>
      </w:r>
    </w:p>
    <w:p w14:paraId="2B7D80C9" w14:textId="77777777" w:rsidR="000377D0" w:rsidRPr="008B1B0E" w:rsidRDefault="00000000" w:rsidP="008B1B0E">
      <w:pPr>
        <w:spacing w:line="360" w:lineRule="auto"/>
        <w:ind w:left="720"/>
        <w:jc w:val="both"/>
        <w:rPr>
          <w:rFonts w:ascii="Times New Roman" w:eastAsia="Times New Roman" w:hAnsi="Times New Roman" w:cs="Times New Roman"/>
          <w:sz w:val="24"/>
          <w:szCs w:val="24"/>
        </w:rPr>
      </w:pPr>
      <w:r w:rsidRPr="008B1B0E">
        <w:rPr>
          <w:rFonts w:ascii="Times New Roman" w:eastAsia="Times New Roman" w:hAnsi="Times New Roman" w:cs="Times New Roman"/>
          <w:i/>
          <w:sz w:val="24"/>
          <w:szCs w:val="24"/>
          <w:lang w:val="pt-BR"/>
        </w:rPr>
        <w:t>adolescentes em situação de trabalho infantil em 2023.</w:t>
      </w:r>
      <w:r w:rsidRPr="008B1B0E">
        <w:rPr>
          <w:rFonts w:ascii="Times New Roman" w:eastAsia="Times New Roman" w:hAnsi="Times New Roman" w:cs="Times New Roman"/>
          <w:sz w:val="24"/>
          <w:szCs w:val="24"/>
          <w:lang w:val="pt-BR"/>
        </w:rPr>
        <w:t xml:space="preserve"> </w:t>
      </w:r>
      <w:hyperlink r:id="rId19">
        <w:r w:rsidRPr="008B1B0E">
          <w:rPr>
            <w:rFonts w:ascii="Times New Roman" w:eastAsia="Times New Roman" w:hAnsi="Times New Roman" w:cs="Times New Roman"/>
            <w:color w:val="1155CC"/>
            <w:sz w:val="24"/>
            <w:szCs w:val="24"/>
            <w:u w:val="single"/>
          </w:rPr>
          <w:t>https://www.gov.br/trabalho-e-emprego/pt-br/noticias-e-conteudo/2023/junho/mte-resgatou-702-criancas-e-adolescentes-em-situacao-de-trabalho-infantil-em-2023</w:t>
        </w:r>
      </w:hyperlink>
      <w:r w:rsidRPr="008B1B0E">
        <w:rPr>
          <w:rFonts w:ascii="Times New Roman" w:eastAsia="Times New Roman" w:hAnsi="Times New Roman" w:cs="Times New Roman"/>
          <w:sz w:val="24"/>
          <w:szCs w:val="24"/>
        </w:rPr>
        <w:t>.</w:t>
      </w:r>
    </w:p>
    <w:p w14:paraId="240B8AFB" w14:textId="77777777" w:rsidR="000377D0" w:rsidRPr="008B1B0E" w:rsidRDefault="00000000" w:rsidP="008B1B0E">
      <w:pPr>
        <w:spacing w:line="360" w:lineRule="auto"/>
        <w:ind w:left="720" w:hanging="720"/>
        <w:jc w:val="both"/>
        <w:rPr>
          <w:rFonts w:ascii="Times New Roman" w:eastAsia="Times New Roman" w:hAnsi="Times New Roman" w:cs="Times New Roman"/>
          <w:sz w:val="24"/>
          <w:szCs w:val="24"/>
          <w:lang w:val="pt-BR"/>
        </w:rPr>
      </w:pPr>
      <w:r w:rsidRPr="008B1B0E">
        <w:rPr>
          <w:rFonts w:ascii="Times New Roman" w:eastAsia="Times New Roman" w:hAnsi="Times New Roman" w:cs="Times New Roman"/>
          <w:sz w:val="24"/>
          <w:szCs w:val="24"/>
          <w:lang w:val="pt-BR"/>
        </w:rPr>
        <w:t xml:space="preserve">Neto, N. T. A., Constantino, P., &amp; Assis, S. G. de. (2017). Análise bibliográfica da produção em saúde sobre adolescentes cumprindo medidas socioeducativas de privação de liberdade. </w:t>
      </w:r>
      <w:proofErr w:type="spellStart"/>
      <w:r w:rsidRPr="008B1B0E">
        <w:rPr>
          <w:rFonts w:ascii="Times New Roman" w:eastAsia="Times New Roman" w:hAnsi="Times New Roman" w:cs="Times New Roman"/>
          <w:i/>
          <w:sz w:val="24"/>
          <w:szCs w:val="24"/>
          <w:lang w:val="pt-BR"/>
        </w:rPr>
        <w:t>Physis</w:t>
      </w:r>
      <w:proofErr w:type="spellEnd"/>
      <w:r w:rsidRPr="008B1B0E">
        <w:rPr>
          <w:rFonts w:ascii="Times New Roman" w:eastAsia="Times New Roman" w:hAnsi="Times New Roman" w:cs="Times New Roman"/>
          <w:i/>
          <w:sz w:val="24"/>
          <w:szCs w:val="24"/>
          <w:lang w:val="pt-BR"/>
        </w:rPr>
        <w:t>: Revista de Saúde Coletiva</w:t>
      </w:r>
      <w:r w:rsidRPr="008B1B0E">
        <w:rPr>
          <w:rFonts w:ascii="Times New Roman" w:eastAsia="Times New Roman" w:hAnsi="Times New Roman" w:cs="Times New Roman"/>
          <w:sz w:val="24"/>
          <w:szCs w:val="24"/>
          <w:lang w:val="pt-BR"/>
        </w:rPr>
        <w:t xml:space="preserve">, </w:t>
      </w:r>
      <w:r w:rsidRPr="008B1B0E">
        <w:rPr>
          <w:rFonts w:ascii="Times New Roman" w:eastAsia="Times New Roman" w:hAnsi="Times New Roman" w:cs="Times New Roman"/>
          <w:i/>
          <w:sz w:val="24"/>
          <w:szCs w:val="24"/>
          <w:lang w:val="pt-BR"/>
        </w:rPr>
        <w:t>27</w:t>
      </w:r>
      <w:r w:rsidRPr="008B1B0E">
        <w:rPr>
          <w:rFonts w:ascii="Times New Roman" w:eastAsia="Times New Roman" w:hAnsi="Times New Roman" w:cs="Times New Roman"/>
          <w:sz w:val="24"/>
          <w:szCs w:val="24"/>
          <w:lang w:val="pt-BR"/>
        </w:rPr>
        <w:t>(3), 511–540. https://doi.org/10.1590/S0103-73312017000300008</w:t>
      </w:r>
    </w:p>
    <w:p w14:paraId="3E553703" w14:textId="77777777" w:rsidR="000377D0" w:rsidRPr="008B1B0E" w:rsidRDefault="00000000" w:rsidP="008B1B0E">
      <w:pPr>
        <w:spacing w:line="360" w:lineRule="auto"/>
        <w:jc w:val="both"/>
        <w:rPr>
          <w:rFonts w:ascii="Times New Roman" w:eastAsia="Times New Roman" w:hAnsi="Times New Roman" w:cs="Times New Roman"/>
          <w:sz w:val="24"/>
          <w:szCs w:val="24"/>
          <w:lang w:val="pt-BR"/>
        </w:rPr>
      </w:pPr>
      <w:r w:rsidRPr="008B1B0E">
        <w:rPr>
          <w:rFonts w:ascii="Times New Roman" w:eastAsia="Times New Roman" w:hAnsi="Times New Roman" w:cs="Times New Roman"/>
          <w:sz w:val="24"/>
          <w:szCs w:val="24"/>
          <w:lang w:val="pt-BR"/>
        </w:rPr>
        <w:t>Organização Internacional do Trabalho (1976).</w:t>
      </w:r>
      <w:r w:rsidRPr="008B1B0E">
        <w:rPr>
          <w:rFonts w:ascii="Times New Roman" w:eastAsia="Times New Roman" w:hAnsi="Times New Roman" w:cs="Times New Roman"/>
          <w:i/>
          <w:sz w:val="24"/>
          <w:szCs w:val="24"/>
          <w:lang w:val="pt-BR"/>
        </w:rPr>
        <w:t xml:space="preserve"> Convenção n° 138</w:t>
      </w:r>
      <w:r w:rsidRPr="008B1B0E">
        <w:rPr>
          <w:rFonts w:ascii="Times New Roman" w:eastAsia="Times New Roman" w:hAnsi="Times New Roman" w:cs="Times New Roman"/>
          <w:sz w:val="24"/>
          <w:szCs w:val="24"/>
          <w:lang w:val="pt-BR"/>
        </w:rPr>
        <w:t xml:space="preserve">. Estabelece a idade mínima </w:t>
      </w:r>
    </w:p>
    <w:p w14:paraId="662C483A" w14:textId="77777777" w:rsidR="000377D0" w:rsidRPr="008B1B0E" w:rsidRDefault="00000000" w:rsidP="008B1B0E">
      <w:pPr>
        <w:spacing w:line="360" w:lineRule="auto"/>
        <w:ind w:left="720"/>
        <w:jc w:val="both"/>
        <w:rPr>
          <w:rFonts w:ascii="Times New Roman" w:eastAsia="Times New Roman" w:hAnsi="Times New Roman" w:cs="Times New Roman"/>
          <w:sz w:val="24"/>
          <w:szCs w:val="24"/>
          <w:lang w:val="pt-BR"/>
        </w:rPr>
      </w:pPr>
      <w:r w:rsidRPr="008B1B0E">
        <w:rPr>
          <w:rFonts w:ascii="Times New Roman" w:eastAsia="Times New Roman" w:hAnsi="Times New Roman" w:cs="Times New Roman"/>
          <w:sz w:val="24"/>
          <w:szCs w:val="24"/>
          <w:lang w:val="pt-BR"/>
        </w:rPr>
        <w:t>para a admissão. 58° Reunião da Conferência Internacional do Trabalho. https://www.ilo.org/brasilia/convencoes/WCMS_235872/lang--</w:t>
      </w:r>
      <w:proofErr w:type="spellStart"/>
      <w:r w:rsidRPr="008B1B0E">
        <w:rPr>
          <w:rFonts w:ascii="Times New Roman" w:eastAsia="Times New Roman" w:hAnsi="Times New Roman" w:cs="Times New Roman"/>
          <w:sz w:val="24"/>
          <w:szCs w:val="24"/>
          <w:lang w:val="pt-BR"/>
        </w:rPr>
        <w:t>pt</w:t>
      </w:r>
      <w:proofErr w:type="spellEnd"/>
      <w:r w:rsidRPr="008B1B0E">
        <w:rPr>
          <w:rFonts w:ascii="Times New Roman" w:eastAsia="Times New Roman" w:hAnsi="Times New Roman" w:cs="Times New Roman"/>
          <w:sz w:val="24"/>
          <w:szCs w:val="24"/>
          <w:lang w:val="pt-BR"/>
        </w:rPr>
        <w:t xml:space="preserve">/index.htm. Acesso em 17 de outubro de 2022. </w:t>
      </w:r>
    </w:p>
    <w:p w14:paraId="495F644E" w14:textId="77777777" w:rsidR="000377D0" w:rsidRPr="008B1B0E" w:rsidRDefault="00000000" w:rsidP="008B1B0E">
      <w:pPr>
        <w:spacing w:line="360" w:lineRule="auto"/>
        <w:jc w:val="both"/>
        <w:rPr>
          <w:rFonts w:ascii="Times New Roman" w:eastAsia="Times New Roman" w:hAnsi="Times New Roman" w:cs="Times New Roman"/>
          <w:sz w:val="24"/>
          <w:szCs w:val="24"/>
          <w:lang w:val="pt-BR"/>
        </w:rPr>
      </w:pPr>
      <w:r w:rsidRPr="008B1B0E">
        <w:rPr>
          <w:rFonts w:ascii="Times New Roman" w:eastAsia="Times New Roman" w:hAnsi="Times New Roman" w:cs="Times New Roman"/>
          <w:sz w:val="24"/>
          <w:szCs w:val="24"/>
          <w:lang w:val="pt-BR"/>
        </w:rPr>
        <w:lastRenderedPageBreak/>
        <w:t>Organização Internacional do Trabalho (1999).</w:t>
      </w:r>
      <w:r w:rsidRPr="008B1B0E">
        <w:rPr>
          <w:rFonts w:ascii="Times New Roman" w:eastAsia="Times New Roman" w:hAnsi="Times New Roman" w:cs="Times New Roman"/>
          <w:i/>
          <w:sz w:val="24"/>
          <w:szCs w:val="24"/>
          <w:lang w:val="pt-BR"/>
        </w:rPr>
        <w:t xml:space="preserve"> Convenção n° 182</w:t>
      </w:r>
      <w:r w:rsidRPr="008B1B0E">
        <w:rPr>
          <w:rFonts w:ascii="Times New Roman" w:eastAsia="Times New Roman" w:hAnsi="Times New Roman" w:cs="Times New Roman"/>
          <w:sz w:val="24"/>
          <w:szCs w:val="24"/>
          <w:lang w:val="pt-BR"/>
        </w:rPr>
        <w:t xml:space="preserve">. Estabelece a proibição das </w:t>
      </w:r>
    </w:p>
    <w:p w14:paraId="6B97D40F" w14:textId="77777777" w:rsidR="000377D0" w:rsidRPr="008B1B0E" w:rsidRDefault="00000000" w:rsidP="008B1B0E">
      <w:pPr>
        <w:spacing w:line="360" w:lineRule="auto"/>
        <w:ind w:left="720"/>
        <w:jc w:val="both"/>
        <w:rPr>
          <w:rFonts w:ascii="Times New Roman" w:eastAsia="Times New Roman" w:hAnsi="Times New Roman" w:cs="Times New Roman"/>
          <w:sz w:val="24"/>
          <w:szCs w:val="24"/>
        </w:rPr>
      </w:pPr>
      <w:r w:rsidRPr="008B1B0E">
        <w:rPr>
          <w:rFonts w:ascii="Times New Roman" w:eastAsia="Times New Roman" w:hAnsi="Times New Roman" w:cs="Times New Roman"/>
          <w:sz w:val="24"/>
          <w:szCs w:val="24"/>
          <w:lang w:val="pt-BR"/>
        </w:rPr>
        <w:t xml:space="preserve">piores formas de trabalho infantil além das ações imediatas que devem ser executadas para sua eliminação. </w:t>
      </w:r>
      <w:hyperlink r:id="rId20">
        <w:r w:rsidRPr="008B1B0E">
          <w:rPr>
            <w:rFonts w:ascii="Times New Roman" w:eastAsia="Times New Roman" w:hAnsi="Times New Roman" w:cs="Times New Roman"/>
            <w:color w:val="1155CC"/>
            <w:sz w:val="24"/>
            <w:szCs w:val="24"/>
            <w:u w:val="single"/>
          </w:rPr>
          <w:t>https://www.ilo.org/brasilia/convencoes/WCMS_236696/lang--pt/index.htm</w:t>
        </w:r>
      </w:hyperlink>
      <w:r w:rsidRPr="008B1B0E">
        <w:rPr>
          <w:rFonts w:ascii="Times New Roman" w:eastAsia="Times New Roman" w:hAnsi="Times New Roman" w:cs="Times New Roman"/>
          <w:sz w:val="24"/>
          <w:szCs w:val="24"/>
        </w:rPr>
        <w:t>.</w:t>
      </w:r>
    </w:p>
    <w:p w14:paraId="6C8A600A" w14:textId="77777777" w:rsidR="000377D0" w:rsidRPr="008B1B0E" w:rsidRDefault="00000000" w:rsidP="008B1B0E">
      <w:pPr>
        <w:spacing w:line="360" w:lineRule="auto"/>
        <w:ind w:left="720" w:hanging="720"/>
        <w:jc w:val="both"/>
        <w:rPr>
          <w:rFonts w:ascii="Times New Roman" w:eastAsia="Times New Roman" w:hAnsi="Times New Roman" w:cs="Times New Roman"/>
          <w:sz w:val="24"/>
          <w:szCs w:val="24"/>
          <w:lang w:val="pt-BR"/>
        </w:rPr>
      </w:pPr>
      <w:r w:rsidRPr="008B1B0E">
        <w:rPr>
          <w:rFonts w:ascii="Times New Roman" w:eastAsia="Times New Roman" w:hAnsi="Times New Roman" w:cs="Times New Roman"/>
          <w:sz w:val="24"/>
          <w:szCs w:val="24"/>
          <w:lang w:val="pt-BR"/>
        </w:rPr>
        <w:t xml:space="preserve">Organização Internacional do Trabalho (2020). </w:t>
      </w:r>
      <w:r w:rsidRPr="008B1B0E">
        <w:rPr>
          <w:rFonts w:ascii="Times New Roman" w:eastAsia="Times New Roman" w:hAnsi="Times New Roman" w:cs="Times New Roman"/>
          <w:i/>
          <w:sz w:val="24"/>
          <w:szCs w:val="24"/>
          <w:lang w:val="pt-BR"/>
        </w:rPr>
        <w:t>Trabalho Infantil: Estimativas globais 2020, tendências e o caminho a seguir</w:t>
      </w:r>
      <w:r w:rsidRPr="008B1B0E">
        <w:rPr>
          <w:rFonts w:ascii="Times New Roman" w:eastAsia="Times New Roman" w:hAnsi="Times New Roman" w:cs="Times New Roman"/>
          <w:sz w:val="24"/>
          <w:szCs w:val="24"/>
          <w:lang w:val="pt-BR"/>
        </w:rPr>
        <w:t>. https://www.ilo.org/sites/default/files/wcmsp5/groups/public/@americas/@ro-lima/@ilo-brasilia/documents/publication/wcms_813706.pdf</w:t>
      </w:r>
    </w:p>
    <w:p w14:paraId="1549A3AA" w14:textId="77777777" w:rsidR="000377D0" w:rsidRPr="008B1B0E" w:rsidRDefault="00000000" w:rsidP="008B1B0E">
      <w:pPr>
        <w:spacing w:line="360" w:lineRule="auto"/>
        <w:jc w:val="both"/>
        <w:rPr>
          <w:rFonts w:ascii="Times New Roman" w:eastAsia="Times New Roman" w:hAnsi="Times New Roman" w:cs="Times New Roman"/>
          <w:i/>
          <w:sz w:val="24"/>
          <w:szCs w:val="24"/>
        </w:rPr>
      </w:pPr>
      <w:r w:rsidRPr="008B1B0E">
        <w:rPr>
          <w:rFonts w:ascii="Times New Roman" w:eastAsia="Times New Roman" w:hAnsi="Times New Roman" w:cs="Times New Roman"/>
          <w:sz w:val="24"/>
          <w:szCs w:val="24"/>
          <w:lang w:val="pt-BR"/>
        </w:rPr>
        <w:t>Paes. P. C. D. (2019). Arte na educação de adolescentes autores de atos infracionais. </w:t>
      </w:r>
      <w:r w:rsidRPr="008B1B0E">
        <w:rPr>
          <w:rFonts w:ascii="Times New Roman" w:eastAsia="Times New Roman" w:hAnsi="Times New Roman" w:cs="Times New Roman"/>
          <w:i/>
          <w:sz w:val="24"/>
          <w:szCs w:val="24"/>
        </w:rPr>
        <w:t xml:space="preserve">Brazilian </w:t>
      </w:r>
    </w:p>
    <w:p w14:paraId="4518783D" w14:textId="77777777" w:rsidR="000377D0" w:rsidRPr="008B1B0E" w:rsidRDefault="00000000" w:rsidP="008B1B0E">
      <w:pPr>
        <w:spacing w:line="360" w:lineRule="auto"/>
        <w:ind w:left="720"/>
        <w:jc w:val="both"/>
        <w:rPr>
          <w:rFonts w:ascii="Times New Roman" w:eastAsia="Times New Roman" w:hAnsi="Times New Roman" w:cs="Times New Roman"/>
          <w:sz w:val="24"/>
          <w:szCs w:val="24"/>
        </w:rPr>
      </w:pPr>
      <w:r w:rsidRPr="008B1B0E">
        <w:rPr>
          <w:rFonts w:ascii="Times New Roman" w:eastAsia="Times New Roman" w:hAnsi="Times New Roman" w:cs="Times New Roman"/>
          <w:i/>
          <w:sz w:val="24"/>
          <w:szCs w:val="24"/>
        </w:rPr>
        <w:t>Journal of Development</w:t>
      </w:r>
      <w:r w:rsidRPr="008B1B0E">
        <w:rPr>
          <w:rFonts w:ascii="Times New Roman" w:eastAsia="Times New Roman" w:hAnsi="Times New Roman" w:cs="Times New Roman"/>
          <w:sz w:val="24"/>
          <w:szCs w:val="24"/>
        </w:rPr>
        <w:t xml:space="preserve">, </w:t>
      </w:r>
      <w:r w:rsidRPr="008B1B0E">
        <w:rPr>
          <w:rFonts w:ascii="Times New Roman" w:eastAsia="Times New Roman" w:hAnsi="Times New Roman" w:cs="Times New Roman"/>
          <w:i/>
          <w:sz w:val="24"/>
          <w:szCs w:val="24"/>
        </w:rPr>
        <w:t>5</w:t>
      </w:r>
      <w:r w:rsidRPr="008B1B0E">
        <w:rPr>
          <w:rFonts w:ascii="Times New Roman" w:eastAsia="Times New Roman" w:hAnsi="Times New Roman" w:cs="Times New Roman"/>
          <w:sz w:val="24"/>
          <w:szCs w:val="24"/>
        </w:rPr>
        <w:t xml:space="preserve">(11), p. 27613-27622. </w:t>
      </w:r>
      <w:hyperlink r:id="rId21">
        <w:r w:rsidRPr="008B1B0E">
          <w:rPr>
            <w:rFonts w:ascii="Times New Roman" w:eastAsia="Times New Roman" w:hAnsi="Times New Roman" w:cs="Times New Roman"/>
            <w:sz w:val="24"/>
            <w:szCs w:val="24"/>
          </w:rPr>
          <w:t>https://doi.org/10.34117/bjdv5n11-360</w:t>
        </w:r>
      </w:hyperlink>
    </w:p>
    <w:p w14:paraId="102FFCCB" w14:textId="77777777" w:rsidR="000377D0" w:rsidRPr="008B1B0E" w:rsidRDefault="00000000" w:rsidP="008B1B0E">
      <w:pPr>
        <w:spacing w:line="360" w:lineRule="auto"/>
        <w:ind w:left="720" w:hanging="720"/>
        <w:jc w:val="both"/>
        <w:rPr>
          <w:rFonts w:ascii="Times New Roman" w:eastAsia="Times New Roman" w:hAnsi="Times New Roman" w:cs="Times New Roman"/>
          <w:sz w:val="24"/>
          <w:szCs w:val="24"/>
          <w:lang w:val="pt-BR"/>
        </w:rPr>
      </w:pPr>
      <w:r w:rsidRPr="008B1B0E">
        <w:rPr>
          <w:rFonts w:ascii="Times New Roman" w:eastAsia="Times New Roman" w:hAnsi="Times New Roman" w:cs="Times New Roman"/>
          <w:sz w:val="24"/>
          <w:szCs w:val="24"/>
          <w:lang w:val="pt-BR"/>
        </w:rPr>
        <w:t xml:space="preserve">Picolli, A. C., &amp; Arruda, D. P. (2023). Adolescentes em cumprimento de medida socioeducativa e saúde mental: Uma revisão integrativa. </w:t>
      </w:r>
      <w:proofErr w:type="spellStart"/>
      <w:r w:rsidRPr="008B1B0E">
        <w:rPr>
          <w:rFonts w:ascii="Times New Roman" w:eastAsia="Times New Roman" w:hAnsi="Times New Roman" w:cs="Times New Roman"/>
          <w:i/>
          <w:sz w:val="24"/>
          <w:szCs w:val="24"/>
          <w:lang w:val="pt-BR"/>
        </w:rPr>
        <w:t>Argumentum</w:t>
      </w:r>
      <w:proofErr w:type="spellEnd"/>
      <w:r w:rsidRPr="008B1B0E">
        <w:rPr>
          <w:rFonts w:ascii="Times New Roman" w:eastAsia="Times New Roman" w:hAnsi="Times New Roman" w:cs="Times New Roman"/>
          <w:sz w:val="24"/>
          <w:szCs w:val="24"/>
          <w:lang w:val="pt-BR"/>
        </w:rPr>
        <w:t xml:space="preserve">, </w:t>
      </w:r>
      <w:r w:rsidRPr="008B1B0E">
        <w:rPr>
          <w:rFonts w:ascii="Times New Roman" w:eastAsia="Times New Roman" w:hAnsi="Times New Roman" w:cs="Times New Roman"/>
          <w:i/>
          <w:sz w:val="24"/>
          <w:szCs w:val="24"/>
          <w:lang w:val="pt-BR"/>
        </w:rPr>
        <w:t>15</w:t>
      </w:r>
      <w:r w:rsidRPr="008B1B0E">
        <w:rPr>
          <w:rFonts w:ascii="Times New Roman" w:eastAsia="Times New Roman" w:hAnsi="Times New Roman" w:cs="Times New Roman"/>
          <w:sz w:val="24"/>
          <w:szCs w:val="24"/>
          <w:lang w:val="pt-BR"/>
        </w:rPr>
        <w:t>(3), 171–187. https://doi.org/10.47456/argumentum.v15i3.39869</w:t>
      </w:r>
    </w:p>
    <w:p w14:paraId="08D2E735" w14:textId="77777777" w:rsidR="000377D0" w:rsidRPr="008B1B0E" w:rsidRDefault="00000000" w:rsidP="008B1B0E">
      <w:pPr>
        <w:spacing w:line="360" w:lineRule="auto"/>
        <w:jc w:val="both"/>
        <w:rPr>
          <w:rFonts w:ascii="Times New Roman" w:eastAsia="Times New Roman" w:hAnsi="Times New Roman" w:cs="Times New Roman"/>
          <w:i/>
          <w:sz w:val="24"/>
          <w:szCs w:val="24"/>
          <w:lang w:val="pt-BR"/>
        </w:rPr>
      </w:pPr>
      <w:r w:rsidRPr="008B1B0E">
        <w:rPr>
          <w:rFonts w:ascii="Times New Roman" w:eastAsia="Times New Roman" w:hAnsi="Times New Roman" w:cs="Times New Roman"/>
          <w:sz w:val="24"/>
          <w:szCs w:val="24"/>
          <w:lang w:val="pt-BR"/>
        </w:rPr>
        <w:t xml:space="preserve">Ramos, C. R. (2021). </w:t>
      </w:r>
      <w:r w:rsidRPr="008B1B0E">
        <w:rPr>
          <w:rFonts w:ascii="Times New Roman" w:eastAsia="Times New Roman" w:hAnsi="Times New Roman" w:cs="Times New Roman"/>
          <w:i/>
          <w:sz w:val="24"/>
          <w:szCs w:val="24"/>
          <w:lang w:val="pt-BR"/>
        </w:rPr>
        <w:t xml:space="preserve">A implicação do encarceramento para a saúde mental de adolescentes e </w:t>
      </w:r>
    </w:p>
    <w:p w14:paraId="1DFC9893" w14:textId="77777777" w:rsidR="000377D0" w:rsidRPr="008B1B0E" w:rsidRDefault="00000000" w:rsidP="008B1B0E">
      <w:pPr>
        <w:spacing w:line="360" w:lineRule="auto"/>
        <w:ind w:left="720"/>
        <w:jc w:val="both"/>
        <w:rPr>
          <w:rFonts w:ascii="Times New Roman" w:eastAsia="Times New Roman" w:hAnsi="Times New Roman" w:cs="Times New Roman"/>
          <w:sz w:val="24"/>
          <w:szCs w:val="24"/>
          <w:lang w:val="pt-BR"/>
        </w:rPr>
      </w:pPr>
      <w:r w:rsidRPr="008B1B0E">
        <w:rPr>
          <w:rFonts w:ascii="Times New Roman" w:eastAsia="Times New Roman" w:hAnsi="Times New Roman" w:cs="Times New Roman"/>
          <w:i/>
          <w:sz w:val="24"/>
          <w:szCs w:val="24"/>
          <w:lang w:val="pt-BR"/>
        </w:rPr>
        <w:t>jovens privados de liberdade</w:t>
      </w:r>
      <w:r w:rsidRPr="008B1B0E">
        <w:rPr>
          <w:rFonts w:ascii="Times New Roman" w:eastAsia="Times New Roman" w:hAnsi="Times New Roman" w:cs="Times New Roman"/>
          <w:sz w:val="24"/>
          <w:szCs w:val="24"/>
          <w:lang w:val="pt-BR"/>
        </w:rPr>
        <w:t xml:space="preserve"> [Monografia]. Universidade Federal da Paraíba. https://repositorio.ufpb.br/jspui/handle/123456789/20811?locale=pt_BR</w:t>
      </w:r>
    </w:p>
    <w:p w14:paraId="0F3844CD" w14:textId="77777777" w:rsidR="000377D0" w:rsidRPr="008B1B0E" w:rsidRDefault="00000000" w:rsidP="008B1B0E">
      <w:pPr>
        <w:spacing w:line="360" w:lineRule="auto"/>
        <w:jc w:val="both"/>
        <w:rPr>
          <w:rFonts w:ascii="Times New Roman" w:eastAsia="Times New Roman" w:hAnsi="Times New Roman" w:cs="Times New Roman"/>
          <w:sz w:val="24"/>
          <w:szCs w:val="24"/>
          <w:lang w:val="pt-BR"/>
        </w:rPr>
      </w:pPr>
      <w:proofErr w:type="spellStart"/>
      <w:r w:rsidRPr="008B1B0E">
        <w:rPr>
          <w:rFonts w:ascii="Times New Roman" w:eastAsia="Times New Roman" w:hAnsi="Times New Roman" w:cs="Times New Roman"/>
          <w:sz w:val="24"/>
          <w:szCs w:val="24"/>
          <w:lang w:val="pt-BR"/>
        </w:rPr>
        <w:t>Sawaia</w:t>
      </w:r>
      <w:proofErr w:type="spellEnd"/>
      <w:r w:rsidRPr="008B1B0E">
        <w:rPr>
          <w:rFonts w:ascii="Times New Roman" w:eastAsia="Times New Roman" w:hAnsi="Times New Roman" w:cs="Times New Roman"/>
          <w:sz w:val="24"/>
          <w:szCs w:val="24"/>
          <w:lang w:val="pt-BR"/>
        </w:rPr>
        <w:t xml:space="preserve">, B. B. (2014). O sofrimento ético-político como categoria de análise da dialética </w:t>
      </w:r>
    </w:p>
    <w:p w14:paraId="7CB41A40" w14:textId="77777777" w:rsidR="000377D0" w:rsidRPr="008B1B0E" w:rsidRDefault="00000000" w:rsidP="008B1B0E">
      <w:pPr>
        <w:spacing w:line="360" w:lineRule="auto"/>
        <w:ind w:left="720"/>
        <w:jc w:val="both"/>
        <w:rPr>
          <w:rFonts w:ascii="Times New Roman" w:eastAsia="Times New Roman" w:hAnsi="Times New Roman" w:cs="Times New Roman"/>
          <w:sz w:val="24"/>
          <w:szCs w:val="24"/>
          <w:lang w:val="pt-BR"/>
        </w:rPr>
      </w:pPr>
      <w:r w:rsidRPr="008B1B0E">
        <w:rPr>
          <w:rFonts w:ascii="Times New Roman" w:eastAsia="Times New Roman" w:hAnsi="Times New Roman" w:cs="Times New Roman"/>
          <w:sz w:val="24"/>
          <w:szCs w:val="24"/>
          <w:lang w:val="pt-BR"/>
        </w:rPr>
        <w:t xml:space="preserve">exclusão/inclusão. In: B., </w:t>
      </w:r>
      <w:proofErr w:type="spellStart"/>
      <w:r w:rsidRPr="008B1B0E">
        <w:rPr>
          <w:rFonts w:ascii="Times New Roman" w:eastAsia="Times New Roman" w:hAnsi="Times New Roman" w:cs="Times New Roman"/>
          <w:sz w:val="24"/>
          <w:szCs w:val="24"/>
          <w:lang w:val="pt-BR"/>
        </w:rPr>
        <w:t>Sawaia</w:t>
      </w:r>
      <w:proofErr w:type="spellEnd"/>
      <w:r w:rsidRPr="008B1B0E">
        <w:rPr>
          <w:rFonts w:ascii="Times New Roman" w:eastAsia="Times New Roman" w:hAnsi="Times New Roman" w:cs="Times New Roman"/>
          <w:sz w:val="24"/>
          <w:szCs w:val="24"/>
          <w:lang w:val="pt-BR"/>
        </w:rPr>
        <w:t xml:space="preserve"> (Org). </w:t>
      </w:r>
      <w:r w:rsidRPr="008B1B0E">
        <w:rPr>
          <w:rFonts w:ascii="Times New Roman" w:eastAsia="Times New Roman" w:hAnsi="Times New Roman" w:cs="Times New Roman"/>
          <w:i/>
          <w:sz w:val="24"/>
          <w:szCs w:val="24"/>
          <w:lang w:val="pt-BR"/>
        </w:rPr>
        <w:t>As artimanhas da exclusão: Análise psicossocial e ética da desigualdade social</w:t>
      </w:r>
      <w:r w:rsidRPr="008B1B0E">
        <w:rPr>
          <w:rFonts w:ascii="Times New Roman" w:eastAsia="Times New Roman" w:hAnsi="Times New Roman" w:cs="Times New Roman"/>
          <w:sz w:val="24"/>
          <w:szCs w:val="24"/>
          <w:lang w:val="pt-BR"/>
        </w:rPr>
        <w:t xml:space="preserve"> (14ª ed., pp. 97).</w:t>
      </w:r>
    </w:p>
    <w:p w14:paraId="133D9A21" w14:textId="77777777" w:rsidR="000377D0" w:rsidRPr="008B1B0E" w:rsidRDefault="00000000" w:rsidP="008B1B0E">
      <w:pPr>
        <w:spacing w:line="360" w:lineRule="auto"/>
        <w:jc w:val="both"/>
        <w:rPr>
          <w:rFonts w:ascii="Times New Roman" w:eastAsia="Times New Roman" w:hAnsi="Times New Roman" w:cs="Times New Roman"/>
          <w:sz w:val="24"/>
          <w:szCs w:val="24"/>
          <w:lang w:val="pt-BR"/>
        </w:rPr>
      </w:pPr>
      <w:proofErr w:type="spellStart"/>
      <w:r w:rsidRPr="008B1B0E">
        <w:rPr>
          <w:rFonts w:ascii="Times New Roman" w:eastAsia="Times New Roman" w:hAnsi="Times New Roman" w:cs="Times New Roman"/>
          <w:sz w:val="24"/>
          <w:szCs w:val="24"/>
        </w:rPr>
        <w:t>Tuleski</w:t>
      </w:r>
      <w:proofErr w:type="spellEnd"/>
      <w:r w:rsidRPr="008B1B0E">
        <w:rPr>
          <w:rFonts w:ascii="Times New Roman" w:eastAsia="Times New Roman" w:hAnsi="Times New Roman" w:cs="Times New Roman"/>
          <w:sz w:val="24"/>
          <w:szCs w:val="24"/>
        </w:rPr>
        <w:t xml:space="preserve">, S. C &amp; Erdi, N. M. (2016). </w:t>
      </w:r>
      <w:r w:rsidRPr="008B1B0E">
        <w:rPr>
          <w:rFonts w:ascii="Times New Roman" w:eastAsia="Times New Roman" w:hAnsi="Times New Roman" w:cs="Times New Roman"/>
          <w:sz w:val="24"/>
          <w:szCs w:val="24"/>
          <w:lang w:val="pt-BR"/>
        </w:rPr>
        <w:t xml:space="preserve">A periodização do desenvolvimento psíquico: atividade </w:t>
      </w:r>
    </w:p>
    <w:p w14:paraId="3D4EA3AE" w14:textId="77777777" w:rsidR="000377D0" w:rsidRPr="008B1B0E" w:rsidRDefault="00000000" w:rsidP="008B1B0E">
      <w:pPr>
        <w:spacing w:line="360" w:lineRule="auto"/>
        <w:ind w:left="720"/>
        <w:jc w:val="both"/>
        <w:rPr>
          <w:rFonts w:ascii="Times New Roman" w:eastAsia="Times New Roman" w:hAnsi="Times New Roman" w:cs="Times New Roman"/>
          <w:sz w:val="24"/>
          <w:szCs w:val="24"/>
          <w:lang w:val="pt-BR"/>
        </w:rPr>
      </w:pPr>
      <w:r w:rsidRPr="008B1B0E">
        <w:rPr>
          <w:rFonts w:ascii="Times New Roman" w:eastAsia="Times New Roman" w:hAnsi="Times New Roman" w:cs="Times New Roman"/>
          <w:sz w:val="24"/>
          <w:szCs w:val="24"/>
          <w:lang w:val="pt-BR"/>
        </w:rPr>
        <w:t xml:space="preserve">dominante e a formação das funções psíquicas superiores. In: Martins, L. M.; Abrantes, A. A.; </w:t>
      </w:r>
      <w:proofErr w:type="spellStart"/>
      <w:r w:rsidRPr="008B1B0E">
        <w:rPr>
          <w:rFonts w:ascii="Times New Roman" w:eastAsia="Times New Roman" w:hAnsi="Times New Roman" w:cs="Times New Roman"/>
          <w:sz w:val="24"/>
          <w:szCs w:val="24"/>
          <w:lang w:val="pt-BR"/>
        </w:rPr>
        <w:t>Facci</w:t>
      </w:r>
      <w:proofErr w:type="spellEnd"/>
      <w:r w:rsidRPr="008B1B0E">
        <w:rPr>
          <w:rFonts w:ascii="Times New Roman" w:eastAsia="Times New Roman" w:hAnsi="Times New Roman" w:cs="Times New Roman"/>
          <w:sz w:val="24"/>
          <w:szCs w:val="24"/>
          <w:lang w:val="pt-BR"/>
        </w:rPr>
        <w:t>, M. G. D. (</w:t>
      </w:r>
      <w:proofErr w:type="spellStart"/>
      <w:r w:rsidRPr="008B1B0E">
        <w:rPr>
          <w:rFonts w:ascii="Times New Roman" w:eastAsia="Times New Roman" w:hAnsi="Times New Roman" w:cs="Times New Roman"/>
          <w:sz w:val="24"/>
          <w:szCs w:val="24"/>
          <w:lang w:val="pt-BR"/>
        </w:rPr>
        <w:t>Orgs</w:t>
      </w:r>
      <w:proofErr w:type="spellEnd"/>
      <w:r w:rsidRPr="008B1B0E">
        <w:rPr>
          <w:rFonts w:ascii="Times New Roman" w:eastAsia="Times New Roman" w:hAnsi="Times New Roman" w:cs="Times New Roman"/>
          <w:sz w:val="24"/>
          <w:szCs w:val="24"/>
          <w:lang w:val="pt-BR"/>
        </w:rPr>
        <w:t xml:space="preserve">.). </w:t>
      </w:r>
      <w:r w:rsidRPr="008B1B0E">
        <w:rPr>
          <w:rFonts w:ascii="Times New Roman" w:eastAsia="Times New Roman" w:hAnsi="Times New Roman" w:cs="Times New Roman"/>
          <w:i/>
          <w:sz w:val="24"/>
          <w:szCs w:val="24"/>
          <w:lang w:val="pt-BR"/>
        </w:rPr>
        <w:t>Periodização histórico-cultural do desenvolvimento psíquico: do nascimento à velhice</w:t>
      </w:r>
      <w:r w:rsidRPr="008B1B0E">
        <w:rPr>
          <w:rFonts w:ascii="Times New Roman" w:eastAsia="Times New Roman" w:hAnsi="Times New Roman" w:cs="Times New Roman"/>
          <w:sz w:val="24"/>
          <w:szCs w:val="24"/>
          <w:lang w:val="pt-BR"/>
        </w:rPr>
        <w:t xml:space="preserve"> (pp. 35-61). </w:t>
      </w:r>
    </w:p>
    <w:p w14:paraId="09FAC07D" w14:textId="77777777" w:rsidR="000377D0" w:rsidRPr="008B1B0E" w:rsidRDefault="00000000" w:rsidP="008B1B0E">
      <w:pPr>
        <w:spacing w:line="360" w:lineRule="auto"/>
        <w:jc w:val="both"/>
        <w:rPr>
          <w:rFonts w:ascii="Times New Roman" w:eastAsia="Times New Roman" w:hAnsi="Times New Roman" w:cs="Times New Roman"/>
          <w:i/>
          <w:sz w:val="24"/>
          <w:szCs w:val="24"/>
          <w:lang w:val="pt-BR"/>
        </w:rPr>
      </w:pPr>
      <w:r w:rsidRPr="008B1B0E">
        <w:rPr>
          <w:rFonts w:ascii="Times New Roman" w:eastAsia="Times New Roman" w:hAnsi="Times New Roman" w:cs="Times New Roman"/>
          <w:sz w:val="24"/>
          <w:szCs w:val="24"/>
          <w:lang w:val="pt-BR"/>
        </w:rPr>
        <w:t xml:space="preserve">Vicentin, M. C. G. (2005). </w:t>
      </w:r>
      <w:r w:rsidRPr="008B1B0E">
        <w:rPr>
          <w:rFonts w:ascii="Times New Roman" w:eastAsia="Times New Roman" w:hAnsi="Times New Roman" w:cs="Times New Roman"/>
          <w:i/>
          <w:sz w:val="24"/>
          <w:szCs w:val="24"/>
          <w:lang w:val="pt-BR"/>
        </w:rPr>
        <w:t xml:space="preserve">Interfaces </w:t>
      </w:r>
      <w:proofErr w:type="spellStart"/>
      <w:r w:rsidRPr="008B1B0E">
        <w:rPr>
          <w:rFonts w:ascii="Times New Roman" w:eastAsia="Times New Roman" w:hAnsi="Times New Roman" w:cs="Times New Roman"/>
          <w:i/>
          <w:sz w:val="24"/>
          <w:szCs w:val="24"/>
          <w:lang w:val="pt-BR"/>
        </w:rPr>
        <w:t>psi</w:t>
      </w:r>
      <w:proofErr w:type="spellEnd"/>
      <w:r w:rsidRPr="008B1B0E">
        <w:rPr>
          <w:rFonts w:ascii="Times New Roman" w:eastAsia="Times New Roman" w:hAnsi="Times New Roman" w:cs="Times New Roman"/>
          <w:i/>
          <w:sz w:val="24"/>
          <w:szCs w:val="24"/>
          <w:lang w:val="pt-BR"/>
        </w:rPr>
        <w:t xml:space="preserve">-jurídicas: a </w:t>
      </w:r>
      <w:proofErr w:type="spellStart"/>
      <w:r w:rsidRPr="008B1B0E">
        <w:rPr>
          <w:rFonts w:ascii="Times New Roman" w:eastAsia="Times New Roman" w:hAnsi="Times New Roman" w:cs="Times New Roman"/>
          <w:i/>
          <w:sz w:val="24"/>
          <w:szCs w:val="24"/>
          <w:lang w:val="pt-BR"/>
        </w:rPr>
        <w:t>psiquiatrização</w:t>
      </w:r>
      <w:proofErr w:type="spellEnd"/>
      <w:r w:rsidRPr="008B1B0E">
        <w:rPr>
          <w:rFonts w:ascii="Times New Roman" w:eastAsia="Times New Roman" w:hAnsi="Times New Roman" w:cs="Times New Roman"/>
          <w:i/>
          <w:sz w:val="24"/>
          <w:szCs w:val="24"/>
          <w:lang w:val="pt-BR"/>
        </w:rPr>
        <w:t xml:space="preserve"> do adolescente em </w:t>
      </w:r>
    </w:p>
    <w:p w14:paraId="73B739F9" w14:textId="77777777" w:rsidR="000377D0" w:rsidRPr="008B1B0E" w:rsidRDefault="00000000" w:rsidP="008B1B0E">
      <w:pPr>
        <w:spacing w:line="360" w:lineRule="auto"/>
        <w:ind w:left="720"/>
        <w:jc w:val="both"/>
        <w:rPr>
          <w:rFonts w:ascii="Times New Roman" w:eastAsia="Times New Roman" w:hAnsi="Times New Roman" w:cs="Times New Roman"/>
          <w:sz w:val="24"/>
          <w:szCs w:val="24"/>
          <w:lang w:val="pt-BR"/>
        </w:rPr>
      </w:pPr>
      <w:r w:rsidRPr="008B1B0E">
        <w:rPr>
          <w:rFonts w:ascii="Times New Roman" w:eastAsia="Times New Roman" w:hAnsi="Times New Roman" w:cs="Times New Roman"/>
          <w:i/>
          <w:sz w:val="24"/>
          <w:szCs w:val="24"/>
          <w:lang w:val="pt-BR"/>
        </w:rPr>
        <w:t>conflito com a lei</w:t>
      </w:r>
      <w:r w:rsidRPr="008B1B0E">
        <w:rPr>
          <w:rFonts w:ascii="Times New Roman" w:eastAsia="Times New Roman" w:hAnsi="Times New Roman" w:cs="Times New Roman"/>
          <w:sz w:val="24"/>
          <w:szCs w:val="24"/>
          <w:lang w:val="pt-BR"/>
        </w:rPr>
        <w:t>. Comissão de Ensino e Pesquisa, PUC/SP.</w:t>
      </w:r>
    </w:p>
    <w:p w14:paraId="19582C13" w14:textId="77777777" w:rsidR="000377D0" w:rsidRPr="008B1B0E" w:rsidRDefault="00000000" w:rsidP="008B1B0E">
      <w:pPr>
        <w:spacing w:line="360" w:lineRule="auto"/>
        <w:ind w:left="720" w:hanging="720"/>
        <w:jc w:val="both"/>
        <w:rPr>
          <w:rFonts w:ascii="Times New Roman" w:eastAsia="Times New Roman" w:hAnsi="Times New Roman" w:cs="Times New Roman"/>
          <w:sz w:val="24"/>
          <w:szCs w:val="24"/>
          <w:lang w:val="pt-BR"/>
        </w:rPr>
      </w:pPr>
      <w:r w:rsidRPr="008B1B0E">
        <w:rPr>
          <w:rFonts w:ascii="Times New Roman" w:eastAsia="Times New Roman" w:hAnsi="Times New Roman" w:cs="Times New Roman"/>
          <w:sz w:val="24"/>
          <w:szCs w:val="24"/>
          <w:lang w:val="pt-BR"/>
        </w:rPr>
        <w:t xml:space="preserve">Vicentin, M. C. G. (2011). Corpos em rebelião e o sofrimento-resistência: adolescentes em conflito com a lei. </w:t>
      </w:r>
      <w:r w:rsidRPr="008B1B0E">
        <w:rPr>
          <w:rFonts w:ascii="Times New Roman" w:eastAsia="Times New Roman" w:hAnsi="Times New Roman" w:cs="Times New Roman"/>
          <w:i/>
          <w:sz w:val="24"/>
          <w:szCs w:val="24"/>
          <w:lang w:val="pt-BR"/>
        </w:rPr>
        <w:t>Tempo Social</w:t>
      </w:r>
      <w:r w:rsidRPr="008B1B0E">
        <w:rPr>
          <w:rFonts w:ascii="Times New Roman" w:eastAsia="Times New Roman" w:hAnsi="Times New Roman" w:cs="Times New Roman"/>
          <w:sz w:val="24"/>
          <w:szCs w:val="24"/>
          <w:lang w:val="pt-BR"/>
        </w:rPr>
        <w:t xml:space="preserve">, </w:t>
      </w:r>
      <w:r w:rsidRPr="008B1B0E">
        <w:rPr>
          <w:rFonts w:ascii="Times New Roman" w:eastAsia="Times New Roman" w:hAnsi="Times New Roman" w:cs="Times New Roman"/>
          <w:i/>
          <w:sz w:val="24"/>
          <w:szCs w:val="24"/>
          <w:lang w:val="pt-BR"/>
        </w:rPr>
        <w:t>23</w:t>
      </w:r>
      <w:r w:rsidRPr="008B1B0E">
        <w:rPr>
          <w:rFonts w:ascii="Times New Roman" w:eastAsia="Times New Roman" w:hAnsi="Times New Roman" w:cs="Times New Roman"/>
          <w:sz w:val="24"/>
          <w:szCs w:val="24"/>
          <w:lang w:val="pt-BR"/>
        </w:rPr>
        <w:t>(1), 97–113. https://doi.org/10.1590/S0103-20702011000100005</w:t>
      </w:r>
    </w:p>
    <w:p w14:paraId="1428416B" w14:textId="77777777" w:rsidR="000377D0" w:rsidRPr="008B1B0E" w:rsidRDefault="00000000" w:rsidP="008B1B0E">
      <w:pPr>
        <w:spacing w:line="360" w:lineRule="auto"/>
        <w:jc w:val="both"/>
        <w:rPr>
          <w:rFonts w:ascii="Times New Roman" w:eastAsia="Times New Roman" w:hAnsi="Times New Roman" w:cs="Times New Roman"/>
          <w:sz w:val="24"/>
          <w:szCs w:val="24"/>
          <w:lang w:val="pt-BR"/>
        </w:rPr>
      </w:pPr>
      <w:proofErr w:type="spellStart"/>
      <w:r w:rsidRPr="008B1B0E">
        <w:rPr>
          <w:rFonts w:ascii="Times New Roman" w:eastAsia="Times New Roman" w:hAnsi="Times New Roman" w:cs="Times New Roman"/>
          <w:sz w:val="24"/>
          <w:szCs w:val="24"/>
          <w:lang w:val="pt-BR"/>
        </w:rPr>
        <w:t>Vincentin</w:t>
      </w:r>
      <w:proofErr w:type="spellEnd"/>
      <w:r w:rsidRPr="008B1B0E">
        <w:rPr>
          <w:rFonts w:ascii="Times New Roman" w:eastAsia="Times New Roman" w:hAnsi="Times New Roman" w:cs="Times New Roman"/>
          <w:sz w:val="24"/>
          <w:szCs w:val="24"/>
          <w:lang w:val="pt-BR"/>
        </w:rPr>
        <w:t xml:space="preserve">, M. C. G. (2016). Saúde mental no contexto de privação da liberdade. In Núcleo da </w:t>
      </w:r>
    </w:p>
    <w:p w14:paraId="67625FB7" w14:textId="77777777" w:rsidR="000377D0" w:rsidRPr="008B1B0E" w:rsidRDefault="00000000" w:rsidP="008B1B0E">
      <w:pPr>
        <w:spacing w:line="360" w:lineRule="auto"/>
        <w:ind w:left="720"/>
        <w:jc w:val="both"/>
        <w:rPr>
          <w:rFonts w:ascii="Times New Roman" w:eastAsia="Times New Roman" w:hAnsi="Times New Roman" w:cs="Times New Roman"/>
          <w:sz w:val="24"/>
          <w:szCs w:val="24"/>
          <w:lang w:val="pt-BR"/>
        </w:rPr>
      </w:pPr>
      <w:r w:rsidRPr="008B1B0E">
        <w:rPr>
          <w:rFonts w:ascii="Times New Roman" w:eastAsia="Times New Roman" w:hAnsi="Times New Roman" w:cs="Times New Roman"/>
          <w:sz w:val="24"/>
          <w:szCs w:val="24"/>
          <w:lang w:val="pt-BR"/>
        </w:rPr>
        <w:t xml:space="preserve">Criança e do Adolescente (Org.). </w:t>
      </w:r>
      <w:r w:rsidRPr="008B1B0E">
        <w:rPr>
          <w:rFonts w:ascii="Times New Roman" w:eastAsia="Times New Roman" w:hAnsi="Times New Roman" w:cs="Times New Roman"/>
          <w:i/>
          <w:sz w:val="24"/>
          <w:szCs w:val="24"/>
          <w:lang w:val="pt-BR"/>
        </w:rPr>
        <w:t>Visitas institucionais à Fundação Casa</w:t>
      </w:r>
      <w:r w:rsidRPr="008B1B0E">
        <w:rPr>
          <w:rFonts w:ascii="Times New Roman" w:eastAsia="Times New Roman" w:hAnsi="Times New Roman" w:cs="Times New Roman"/>
          <w:sz w:val="24"/>
          <w:szCs w:val="24"/>
          <w:lang w:val="pt-BR"/>
        </w:rPr>
        <w:t xml:space="preserve"> (pp. 24-29). </w:t>
      </w:r>
    </w:p>
    <w:p w14:paraId="21CB9176" w14:textId="77777777" w:rsidR="000377D0" w:rsidRPr="008B1B0E" w:rsidRDefault="00000000" w:rsidP="008B1B0E">
      <w:pPr>
        <w:spacing w:line="360" w:lineRule="auto"/>
        <w:jc w:val="both"/>
        <w:rPr>
          <w:rFonts w:ascii="Times New Roman" w:eastAsia="Times New Roman" w:hAnsi="Times New Roman" w:cs="Times New Roman"/>
          <w:sz w:val="24"/>
          <w:szCs w:val="24"/>
        </w:rPr>
      </w:pPr>
      <w:proofErr w:type="spellStart"/>
      <w:r w:rsidRPr="008B1B0E">
        <w:rPr>
          <w:rFonts w:ascii="Times New Roman" w:eastAsia="Times New Roman" w:hAnsi="Times New Roman" w:cs="Times New Roman"/>
          <w:sz w:val="24"/>
          <w:szCs w:val="24"/>
          <w:lang w:val="pt-BR"/>
        </w:rPr>
        <w:t>Vigotski</w:t>
      </w:r>
      <w:proofErr w:type="spellEnd"/>
      <w:r w:rsidRPr="008B1B0E">
        <w:rPr>
          <w:rFonts w:ascii="Times New Roman" w:eastAsia="Times New Roman" w:hAnsi="Times New Roman" w:cs="Times New Roman"/>
          <w:sz w:val="24"/>
          <w:szCs w:val="24"/>
          <w:lang w:val="pt-BR"/>
        </w:rPr>
        <w:t>, L. S. (1984).</w:t>
      </w:r>
      <w:r w:rsidRPr="008B1B0E">
        <w:rPr>
          <w:rFonts w:ascii="Times New Roman" w:eastAsia="Times New Roman" w:hAnsi="Times New Roman" w:cs="Times New Roman"/>
          <w:b/>
          <w:sz w:val="24"/>
          <w:szCs w:val="24"/>
          <w:lang w:val="pt-BR"/>
        </w:rPr>
        <w:t xml:space="preserve"> </w:t>
      </w:r>
      <w:r w:rsidRPr="008B1B0E">
        <w:rPr>
          <w:rFonts w:ascii="Times New Roman" w:eastAsia="Times New Roman" w:hAnsi="Times New Roman" w:cs="Times New Roman"/>
          <w:i/>
          <w:sz w:val="24"/>
          <w:szCs w:val="24"/>
          <w:lang w:val="pt-BR"/>
        </w:rPr>
        <w:t xml:space="preserve">A formação social da mente. </w:t>
      </w:r>
      <w:proofErr w:type="spellStart"/>
      <w:r w:rsidRPr="008B1B0E">
        <w:rPr>
          <w:rFonts w:ascii="Times New Roman" w:eastAsia="Times New Roman" w:hAnsi="Times New Roman" w:cs="Times New Roman"/>
          <w:sz w:val="24"/>
          <w:szCs w:val="24"/>
        </w:rPr>
        <w:t>Editora</w:t>
      </w:r>
      <w:proofErr w:type="spellEnd"/>
      <w:r w:rsidRPr="008B1B0E">
        <w:rPr>
          <w:rFonts w:ascii="Times New Roman" w:eastAsia="Times New Roman" w:hAnsi="Times New Roman" w:cs="Times New Roman"/>
          <w:sz w:val="24"/>
          <w:szCs w:val="24"/>
        </w:rPr>
        <w:t xml:space="preserve"> Martins Fontes. </w:t>
      </w:r>
      <w:r w:rsidRPr="008B1B0E">
        <w:rPr>
          <w:rFonts w:ascii="Times New Roman" w:eastAsia="Times New Roman" w:hAnsi="Times New Roman" w:cs="Times New Roman"/>
          <w:b/>
          <w:sz w:val="24"/>
          <w:szCs w:val="24"/>
        </w:rPr>
        <w:t xml:space="preserve"> </w:t>
      </w:r>
    </w:p>
    <w:p w14:paraId="19982394" w14:textId="77777777" w:rsidR="000377D0" w:rsidRPr="00716963" w:rsidRDefault="000377D0" w:rsidP="00716963">
      <w:pPr>
        <w:spacing w:line="360" w:lineRule="auto"/>
        <w:jc w:val="both"/>
        <w:rPr>
          <w:rFonts w:ascii="Times New Roman" w:eastAsia="Times New Roman" w:hAnsi="Times New Roman" w:cs="Times New Roman"/>
          <w:sz w:val="24"/>
          <w:szCs w:val="24"/>
        </w:rPr>
      </w:pPr>
    </w:p>
    <w:sectPr w:rsidR="000377D0" w:rsidRPr="00716963">
      <w:headerReference w:type="default" r:id="rId22"/>
      <w:footerReference w:type="default" r:id="rId23"/>
      <w:pgSz w:w="11909" w:h="16834"/>
      <w:pgMar w:top="1418" w:right="1414" w:bottom="1418" w:left="1418"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DA3F1D4" w14:textId="77777777" w:rsidR="00BB5EE0" w:rsidRDefault="00BB5EE0">
      <w:pPr>
        <w:spacing w:line="240" w:lineRule="auto"/>
      </w:pPr>
      <w:r>
        <w:separator/>
      </w:r>
    </w:p>
  </w:endnote>
  <w:endnote w:type="continuationSeparator" w:id="0">
    <w:p w14:paraId="0BBDB15F" w14:textId="77777777" w:rsidR="00BB5EE0" w:rsidRDefault="00BB5EE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3B078E" w14:textId="77777777" w:rsidR="000377D0" w:rsidRDefault="000377D0"/>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5561F0C" w14:textId="77777777" w:rsidR="00BB5EE0" w:rsidRDefault="00BB5EE0">
      <w:pPr>
        <w:spacing w:line="240" w:lineRule="auto"/>
      </w:pPr>
      <w:r>
        <w:separator/>
      </w:r>
    </w:p>
  </w:footnote>
  <w:footnote w:type="continuationSeparator" w:id="0">
    <w:p w14:paraId="7834DA17" w14:textId="77777777" w:rsidR="00BB5EE0" w:rsidRDefault="00BB5EE0">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DF3C88" w14:textId="77777777" w:rsidR="000377D0" w:rsidRDefault="000377D0">
    <w:pPr>
      <w:spacing w:line="360" w:lineRule="auto"/>
      <w:jc w:val="both"/>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377D0"/>
    <w:rsid w:val="000377D0"/>
    <w:rsid w:val="00043051"/>
    <w:rsid w:val="0007482F"/>
    <w:rsid w:val="0008657C"/>
    <w:rsid w:val="000C4D7C"/>
    <w:rsid w:val="001D33E0"/>
    <w:rsid w:val="002F5918"/>
    <w:rsid w:val="003117D8"/>
    <w:rsid w:val="00377653"/>
    <w:rsid w:val="003A6B1D"/>
    <w:rsid w:val="003C0319"/>
    <w:rsid w:val="003C6E72"/>
    <w:rsid w:val="00432FF0"/>
    <w:rsid w:val="00463B17"/>
    <w:rsid w:val="00482610"/>
    <w:rsid w:val="004F47AD"/>
    <w:rsid w:val="004F6BA9"/>
    <w:rsid w:val="00576AD6"/>
    <w:rsid w:val="005A00E8"/>
    <w:rsid w:val="006665B2"/>
    <w:rsid w:val="0067482D"/>
    <w:rsid w:val="00674D80"/>
    <w:rsid w:val="00716963"/>
    <w:rsid w:val="00727B4D"/>
    <w:rsid w:val="007309EE"/>
    <w:rsid w:val="007650D9"/>
    <w:rsid w:val="0077537A"/>
    <w:rsid w:val="0078147A"/>
    <w:rsid w:val="007D5177"/>
    <w:rsid w:val="007F6973"/>
    <w:rsid w:val="008768AA"/>
    <w:rsid w:val="00897FB3"/>
    <w:rsid w:val="008B1B0E"/>
    <w:rsid w:val="008B6AE1"/>
    <w:rsid w:val="0090690B"/>
    <w:rsid w:val="009075D8"/>
    <w:rsid w:val="00934F83"/>
    <w:rsid w:val="00984CE8"/>
    <w:rsid w:val="00A275B8"/>
    <w:rsid w:val="00AC4F3E"/>
    <w:rsid w:val="00AE0CD1"/>
    <w:rsid w:val="00AE59DC"/>
    <w:rsid w:val="00B062C1"/>
    <w:rsid w:val="00B879BD"/>
    <w:rsid w:val="00BB5EE0"/>
    <w:rsid w:val="00BC4DE7"/>
    <w:rsid w:val="00C028B2"/>
    <w:rsid w:val="00C448DE"/>
    <w:rsid w:val="00CC3B51"/>
    <w:rsid w:val="00CD2A72"/>
    <w:rsid w:val="00CF166E"/>
    <w:rsid w:val="00DA7CA7"/>
    <w:rsid w:val="00DC4C9C"/>
    <w:rsid w:val="00E1160A"/>
    <w:rsid w:val="00E76C7F"/>
    <w:rsid w:val="00F44B97"/>
    <w:rsid w:val="00F46ED2"/>
    <w:rsid w:val="00FC12F2"/>
    <w:rsid w:val="00FF2CE7"/>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02B66A"/>
  <w15:docId w15:val="{F985EA53-AE25-465E-9A23-2E33B3A09E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en-US" w:eastAsia="pt-BR"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E0CD1"/>
  </w:style>
  <w:style w:type="paragraph" w:styleId="Ttulo1">
    <w:name w:val="heading 1"/>
    <w:basedOn w:val="Normal"/>
    <w:next w:val="Normal"/>
    <w:uiPriority w:val="9"/>
    <w:qFormat/>
    <w:pPr>
      <w:keepNext/>
      <w:keepLines/>
      <w:spacing w:before="400" w:after="120"/>
      <w:outlineLvl w:val="0"/>
    </w:pPr>
    <w:rPr>
      <w:sz w:val="40"/>
      <w:szCs w:val="40"/>
    </w:rPr>
  </w:style>
  <w:style w:type="paragraph" w:styleId="Ttulo2">
    <w:name w:val="heading 2"/>
    <w:basedOn w:val="Normal"/>
    <w:next w:val="Normal"/>
    <w:uiPriority w:val="9"/>
    <w:semiHidden/>
    <w:unhideWhenUsed/>
    <w:qFormat/>
    <w:pPr>
      <w:keepNext/>
      <w:keepLines/>
      <w:spacing w:before="360" w:after="120"/>
      <w:outlineLvl w:val="1"/>
    </w:pPr>
    <w:rPr>
      <w:sz w:val="32"/>
      <w:szCs w:val="32"/>
    </w:rPr>
  </w:style>
  <w:style w:type="paragraph" w:styleId="Ttulo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Ttulo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Ttulo5">
    <w:name w:val="heading 5"/>
    <w:basedOn w:val="Normal"/>
    <w:next w:val="Normal"/>
    <w:uiPriority w:val="9"/>
    <w:semiHidden/>
    <w:unhideWhenUsed/>
    <w:qFormat/>
    <w:pPr>
      <w:keepNext/>
      <w:keepLines/>
      <w:spacing w:before="240" w:after="80"/>
      <w:outlineLvl w:val="4"/>
    </w:pPr>
    <w:rPr>
      <w:color w:val="666666"/>
    </w:rPr>
  </w:style>
  <w:style w:type="paragraph" w:styleId="Ttulo6">
    <w:name w:val="heading 6"/>
    <w:basedOn w:val="Normal"/>
    <w:next w:val="Normal"/>
    <w:uiPriority w:val="9"/>
    <w:semiHidden/>
    <w:unhideWhenUsed/>
    <w:qFormat/>
    <w:pPr>
      <w:keepNext/>
      <w:keepLines/>
      <w:spacing w:before="240" w:after="80"/>
      <w:outlineLvl w:val="5"/>
    </w:pPr>
    <w:rPr>
      <w:i/>
      <w:color w:val="666666"/>
    </w:rPr>
  </w:style>
  <w:style w:type="character" w:default="1" w:styleId="Fontepargpadro">
    <w:name w:val="Default Paragraph Font"/>
    <w:uiPriority w:val="1"/>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uiPriority w:val="10"/>
    <w:qFormat/>
    <w:pPr>
      <w:keepNext/>
      <w:keepLines/>
      <w:spacing w:after="60"/>
    </w:pPr>
    <w:rPr>
      <w:sz w:val="52"/>
      <w:szCs w:val="52"/>
    </w:rPr>
  </w:style>
  <w:style w:type="table" w:customStyle="1" w:styleId="TableNormal0">
    <w:name w:val="Table Normal"/>
    <w:tblPr>
      <w:tblCellMar>
        <w:top w:w="0" w:type="dxa"/>
        <w:left w:w="0" w:type="dxa"/>
        <w:bottom w:w="0" w:type="dxa"/>
        <w:right w:w="0" w:type="dxa"/>
      </w:tblCellMar>
    </w:tblPr>
  </w:style>
  <w:style w:type="table" w:customStyle="1" w:styleId="TableNormal1">
    <w:name w:val="Table Normal"/>
    <w:tblPr>
      <w:tblCellMar>
        <w:top w:w="0" w:type="dxa"/>
        <w:left w:w="0" w:type="dxa"/>
        <w:bottom w:w="0" w:type="dxa"/>
        <w:right w:w="0" w:type="dxa"/>
      </w:tblCellMar>
    </w:tblPr>
  </w:style>
  <w:style w:type="table" w:customStyle="1" w:styleId="TableNormal2">
    <w:name w:val="Table Normal"/>
    <w:tblPr>
      <w:tblCellMar>
        <w:top w:w="0" w:type="dxa"/>
        <w:left w:w="0" w:type="dxa"/>
        <w:bottom w:w="0" w:type="dxa"/>
        <w:right w:w="0" w:type="dxa"/>
      </w:tblCellMar>
    </w:tblPr>
  </w:style>
  <w:style w:type="character" w:styleId="Refdecomentrio">
    <w:name w:val="annotation reference"/>
    <w:basedOn w:val="Fontepargpadro"/>
    <w:uiPriority w:val="99"/>
    <w:semiHidden/>
    <w:unhideWhenUsed/>
    <w:rPr>
      <w:sz w:val="16"/>
      <w:szCs w:val="16"/>
    </w:rPr>
  </w:style>
  <w:style w:type="character" w:styleId="Refdenotaderodap">
    <w:name w:val="footnote reference"/>
    <w:basedOn w:val="Fontepargpadro"/>
    <w:uiPriority w:val="99"/>
    <w:semiHidden/>
    <w:unhideWhenUsed/>
    <w:qFormat/>
    <w:rPr>
      <w:vertAlign w:val="superscript"/>
    </w:rPr>
  </w:style>
  <w:style w:type="character" w:styleId="Hyperlink">
    <w:name w:val="Hyperlink"/>
    <w:basedOn w:val="Fontepargpadro"/>
    <w:uiPriority w:val="99"/>
    <w:unhideWhenUsed/>
    <w:rPr>
      <w:color w:val="0000FF" w:themeColor="hyperlink"/>
      <w:u w:val="single"/>
    </w:rPr>
  </w:style>
  <w:style w:type="paragraph" w:styleId="Textodecomentrio">
    <w:name w:val="annotation text"/>
    <w:basedOn w:val="Normal"/>
    <w:link w:val="TextodecomentrioChar"/>
    <w:uiPriority w:val="99"/>
    <w:unhideWhenUsed/>
    <w:pPr>
      <w:spacing w:line="240" w:lineRule="auto"/>
    </w:pPr>
    <w:rPr>
      <w:sz w:val="20"/>
      <w:szCs w:val="20"/>
    </w:rPr>
  </w:style>
  <w:style w:type="paragraph" w:styleId="Assuntodocomentrio">
    <w:name w:val="annotation subject"/>
    <w:basedOn w:val="Textodecomentrio"/>
    <w:next w:val="Textodecomentrio"/>
    <w:link w:val="AssuntodocomentrioChar"/>
    <w:uiPriority w:val="99"/>
    <w:semiHidden/>
    <w:unhideWhenUsed/>
    <w:rPr>
      <w:b/>
      <w:bCs/>
    </w:rPr>
  </w:style>
  <w:style w:type="paragraph" w:styleId="Subttulo">
    <w:name w:val="Subtitle"/>
    <w:basedOn w:val="Normal"/>
    <w:next w:val="Normal"/>
    <w:uiPriority w:val="11"/>
    <w:qFormat/>
    <w:pPr>
      <w:keepNext/>
      <w:keepLines/>
      <w:spacing w:after="320"/>
    </w:pPr>
    <w:rPr>
      <w:color w:val="666666"/>
      <w:sz w:val="30"/>
      <w:szCs w:val="30"/>
    </w:rPr>
  </w:style>
  <w:style w:type="paragraph" w:styleId="Textodenotaderodap">
    <w:name w:val="footnote text"/>
    <w:basedOn w:val="Normal"/>
    <w:link w:val="TextodenotaderodapChar"/>
    <w:uiPriority w:val="99"/>
    <w:semiHidden/>
    <w:unhideWhenUsed/>
    <w:pPr>
      <w:spacing w:line="240" w:lineRule="auto"/>
    </w:pPr>
    <w:rPr>
      <w:sz w:val="20"/>
      <w:szCs w:val="20"/>
    </w:rPr>
  </w:style>
  <w:style w:type="table" w:customStyle="1" w:styleId="TableNormal3">
    <w:name w:val="Table Normal"/>
    <w:tblPr>
      <w:tblCellMar>
        <w:top w:w="0" w:type="dxa"/>
        <w:left w:w="0" w:type="dxa"/>
        <w:bottom w:w="0" w:type="dxa"/>
        <w:right w:w="0" w:type="dxa"/>
      </w:tblCellMar>
    </w:tblPr>
  </w:style>
  <w:style w:type="table" w:customStyle="1" w:styleId="Style13">
    <w:name w:val="_Style 13"/>
    <w:basedOn w:val="TableNormal3"/>
    <w:qFormat/>
    <w:rPr>
      <w:rFonts w:ascii="Cambria" w:eastAsia="Cambria" w:hAnsi="Cambria" w:cs="Cambria"/>
    </w:rPr>
    <w:tblPr>
      <w:tblCellMar>
        <w:top w:w="100" w:type="dxa"/>
        <w:left w:w="108" w:type="dxa"/>
        <w:bottom w:w="100" w:type="dxa"/>
        <w:right w:w="108" w:type="dxa"/>
      </w:tblCellMar>
    </w:tblPr>
  </w:style>
  <w:style w:type="table" w:customStyle="1" w:styleId="Style14">
    <w:name w:val="_Style 14"/>
    <w:basedOn w:val="TableNormal3"/>
    <w:rPr>
      <w:rFonts w:ascii="Cambria" w:eastAsia="Cambria" w:hAnsi="Cambria" w:cs="Cambria"/>
    </w:rPr>
    <w:tblPr>
      <w:tblCellMar>
        <w:top w:w="100" w:type="dxa"/>
        <w:left w:w="108" w:type="dxa"/>
        <w:bottom w:w="100" w:type="dxa"/>
        <w:right w:w="108" w:type="dxa"/>
      </w:tblCellMar>
    </w:tblPr>
  </w:style>
  <w:style w:type="character" w:customStyle="1" w:styleId="TextodecomentrioChar">
    <w:name w:val="Texto de comentário Char"/>
    <w:basedOn w:val="Fontepargpadro"/>
    <w:link w:val="Textodecomentrio"/>
    <w:uiPriority w:val="99"/>
    <w:rPr>
      <w:sz w:val="20"/>
      <w:szCs w:val="20"/>
    </w:rPr>
  </w:style>
  <w:style w:type="character" w:customStyle="1" w:styleId="AssuntodocomentrioChar">
    <w:name w:val="Assunto do comentário Char"/>
    <w:basedOn w:val="TextodecomentrioChar"/>
    <w:link w:val="Assuntodocomentrio"/>
    <w:uiPriority w:val="99"/>
    <w:semiHidden/>
    <w:qFormat/>
    <w:rPr>
      <w:b/>
      <w:bCs/>
      <w:sz w:val="20"/>
      <w:szCs w:val="20"/>
    </w:rPr>
  </w:style>
  <w:style w:type="character" w:customStyle="1" w:styleId="TextodenotaderodapChar">
    <w:name w:val="Texto de nota de rodapé Char"/>
    <w:basedOn w:val="Fontepargpadro"/>
    <w:link w:val="Textodenotaderodap"/>
    <w:uiPriority w:val="99"/>
    <w:semiHidden/>
    <w:rPr>
      <w:sz w:val="20"/>
      <w:szCs w:val="20"/>
    </w:rPr>
  </w:style>
  <w:style w:type="character" w:customStyle="1" w:styleId="MenoPendente1">
    <w:name w:val="Menção Pendente1"/>
    <w:basedOn w:val="Fontepargpadro"/>
    <w:uiPriority w:val="99"/>
    <w:semiHidden/>
    <w:unhideWhenUsed/>
    <w:qFormat/>
    <w:rPr>
      <w:color w:val="605E5C"/>
      <w:shd w:val="clear" w:color="auto" w:fill="E1DFDD"/>
    </w:rPr>
  </w:style>
  <w:style w:type="table" w:customStyle="1" w:styleId="Style25">
    <w:name w:val="_Style 25"/>
    <w:basedOn w:val="TableNormal3"/>
    <w:rPr>
      <w:rFonts w:ascii="Cambria" w:eastAsia="Cambria" w:hAnsi="Cambria" w:cs="Cambria"/>
    </w:rPr>
    <w:tblPr>
      <w:tblCellMar>
        <w:top w:w="100" w:type="dxa"/>
        <w:left w:w="108" w:type="dxa"/>
        <w:bottom w:w="100" w:type="dxa"/>
        <w:right w:w="108" w:type="dxa"/>
      </w:tblCellMar>
    </w:tblPr>
  </w:style>
  <w:style w:type="paragraph" w:styleId="Cabealho">
    <w:name w:val="header"/>
    <w:basedOn w:val="Normal"/>
    <w:link w:val="CabealhoChar"/>
    <w:uiPriority w:val="99"/>
    <w:unhideWhenUsed/>
    <w:rsid w:val="004A3D2A"/>
    <w:pPr>
      <w:tabs>
        <w:tab w:val="center" w:pos="4252"/>
        <w:tab w:val="right" w:pos="8504"/>
      </w:tabs>
      <w:spacing w:line="240" w:lineRule="auto"/>
    </w:pPr>
  </w:style>
  <w:style w:type="character" w:customStyle="1" w:styleId="CabealhoChar">
    <w:name w:val="Cabeçalho Char"/>
    <w:basedOn w:val="Fontepargpadro"/>
    <w:link w:val="Cabealho"/>
    <w:uiPriority w:val="99"/>
    <w:rsid w:val="004A3D2A"/>
    <w:rPr>
      <w:sz w:val="22"/>
      <w:szCs w:val="22"/>
    </w:rPr>
  </w:style>
  <w:style w:type="paragraph" w:styleId="Rodap">
    <w:name w:val="footer"/>
    <w:basedOn w:val="Normal"/>
    <w:link w:val="RodapChar"/>
    <w:uiPriority w:val="99"/>
    <w:unhideWhenUsed/>
    <w:rsid w:val="004A3D2A"/>
    <w:pPr>
      <w:tabs>
        <w:tab w:val="center" w:pos="4252"/>
        <w:tab w:val="right" w:pos="8504"/>
      </w:tabs>
      <w:spacing w:line="240" w:lineRule="auto"/>
    </w:pPr>
  </w:style>
  <w:style w:type="character" w:customStyle="1" w:styleId="RodapChar">
    <w:name w:val="Rodapé Char"/>
    <w:basedOn w:val="Fontepargpadro"/>
    <w:link w:val="Rodap"/>
    <w:uiPriority w:val="99"/>
    <w:rsid w:val="004A3D2A"/>
    <w:rPr>
      <w:sz w:val="22"/>
      <w:szCs w:val="22"/>
    </w:rPr>
  </w:style>
  <w:style w:type="paragraph" w:styleId="NormalWeb">
    <w:name w:val="Normal (Web)"/>
    <w:basedOn w:val="Normal"/>
    <w:uiPriority w:val="99"/>
    <w:unhideWhenUsed/>
    <w:rsid w:val="0027284A"/>
    <w:pPr>
      <w:spacing w:before="100" w:beforeAutospacing="1" w:after="100" w:afterAutospacing="1" w:line="240" w:lineRule="auto"/>
    </w:pPr>
    <w:rPr>
      <w:rFonts w:ascii="Times New Roman" w:eastAsia="Times New Roman" w:hAnsi="Times New Roman" w:cs="Times New Roman"/>
      <w:sz w:val="24"/>
      <w:szCs w:val="24"/>
    </w:rPr>
  </w:style>
  <w:style w:type="table" w:customStyle="1" w:styleId="a">
    <w:basedOn w:val="TableNormal3"/>
    <w:rPr>
      <w:rFonts w:ascii="Cambria" w:eastAsia="Cambria" w:hAnsi="Cambria" w:cs="Cambria"/>
    </w:rPr>
    <w:tblPr>
      <w:tblStyleRowBandSize w:val="1"/>
      <w:tblStyleColBandSize w:val="1"/>
      <w:tblCellMar>
        <w:top w:w="100" w:type="dxa"/>
        <w:left w:w="108" w:type="dxa"/>
        <w:bottom w:w="100" w:type="dxa"/>
        <w:right w:w="108" w:type="dxa"/>
      </w:tblCellMar>
    </w:tblPr>
  </w:style>
  <w:style w:type="character" w:styleId="MenoPendente">
    <w:name w:val="Unresolved Mention"/>
    <w:basedOn w:val="Fontepargpadro"/>
    <w:uiPriority w:val="99"/>
    <w:semiHidden/>
    <w:unhideWhenUsed/>
    <w:rsid w:val="00741C7D"/>
    <w:rPr>
      <w:color w:val="605E5C"/>
      <w:shd w:val="clear" w:color="auto" w:fill="E1DFDD"/>
    </w:rPr>
  </w:style>
  <w:style w:type="table" w:customStyle="1" w:styleId="a0">
    <w:basedOn w:val="TableNormal2"/>
    <w:rPr>
      <w:rFonts w:ascii="Cambria" w:eastAsia="Cambria" w:hAnsi="Cambria" w:cs="Cambria"/>
    </w:rPr>
    <w:tblPr>
      <w:tblStyleRowBandSize w:val="1"/>
      <w:tblStyleColBandSize w:val="1"/>
      <w:tblCellMar>
        <w:top w:w="100" w:type="dxa"/>
        <w:left w:w="108" w:type="dxa"/>
        <w:bottom w:w="100" w:type="dxa"/>
        <w:right w:w="108" w:type="dxa"/>
      </w:tblCellMar>
    </w:tblPr>
  </w:style>
  <w:style w:type="table" w:customStyle="1" w:styleId="a1">
    <w:basedOn w:val="TableNormal1"/>
    <w:rPr>
      <w:rFonts w:ascii="Cambria" w:eastAsia="Cambria" w:hAnsi="Cambria" w:cs="Cambria"/>
    </w:rPr>
    <w:tblPr>
      <w:tblStyleRowBandSize w:val="1"/>
      <w:tblStyleColBandSize w:val="1"/>
      <w:tblCellMar>
        <w:top w:w="100" w:type="dxa"/>
        <w:left w:w="108" w:type="dxa"/>
        <w:bottom w:w="100" w:type="dxa"/>
        <w:right w:w="108" w:type="dxa"/>
      </w:tblCellMar>
    </w:tblPr>
  </w:style>
  <w:style w:type="table" w:customStyle="1" w:styleId="a2">
    <w:basedOn w:val="TableNormal1"/>
    <w:rPr>
      <w:rFonts w:ascii="Cambria" w:eastAsia="Cambria" w:hAnsi="Cambria" w:cs="Cambria"/>
    </w:rPr>
    <w:tblPr>
      <w:tblStyleRowBandSize w:val="1"/>
      <w:tblStyleColBandSize w:val="1"/>
      <w:tblCellMar>
        <w:top w:w="100" w:type="dxa"/>
        <w:left w:w="108" w:type="dxa"/>
        <w:bottom w:w="10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87807004">
      <w:bodyDiv w:val="1"/>
      <w:marLeft w:val="0"/>
      <w:marRight w:val="0"/>
      <w:marTop w:val="0"/>
      <w:marBottom w:val="0"/>
      <w:divBdr>
        <w:top w:val="none" w:sz="0" w:space="0" w:color="auto"/>
        <w:left w:val="none" w:sz="0" w:space="0" w:color="auto"/>
        <w:bottom w:val="none" w:sz="0" w:space="0" w:color="auto"/>
        <w:right w:val="none" w:sz="0" w:space="0" w:color="auto"/>
      </w:divBdr>
    </w:div>
    <w:div w:id="169125223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microsoft.com/office/2007/relationships/hdphoto" Target="media/hdphoto1.wdp"/><Relationship Id="rId13" Type="http://schemas.openxmlformats.org/officeDocument/2006/relationships/hyperlink" Target="https://www.planalto.gov.br/ccivil_03/_ato2007-2010/2010/lei/l12288.htm" TargetMode="External"/><Relationship Id="rId18" Type="http://schemas.openxmlformats.org/officeDocument/2006/relationships/hyperlink" Target="https://doi.org/10.1590/1413-81232017225.33562016" TargetMode="External"/><Relationship Id="rId3" Type="http://schemas.openxmlformats.org/officeDocument/2006/relationships/settings" Target="settings.xml"/><Relationship Id="rId21" Type="http://schemas.openxmlformats.org/officeDocument/2006/relationships/hyperlink" Target="https://doi.org/10.34117/bjdv5n11-360" TargetMode="External"/><Relationship Id="rId7" Type="http://schemas.openxmlformats.org/officeDocument/2006/relationships/image" Target="media/image1.png"/><Relationship Id="rId12" Type="http://schemas.openxmlformats.org/officeDocument/2006/relationships/hyperlink" Target="http://www.planalto.gov.br/ccivil_03/_ato2007-" TargetMode="External"/><Relationship Id="rId17" Type="http://schemas.openxmlformats.org/officeDocument/2006/relationships/hyperlink" Target="https://www.in.gov.br/en/web/dou/-/resolucao-n-15-de-11-de-julho-de-2022-414772075" TargetMode="External"/><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s://doi.org/10.1590/S0102-71822008000200007" TargetMode="External"/><Relationship Id="rId20" Type="http://schemas.openxmlformats.org/officeDocument/2006/relationships/hyperlink" Target="https://www.ilo.org/brasilia/convencoes/WCMS_236696/lang--pt/index.htm" TargetMode="Externa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https://www.stf.jus.br/arquivo/cms/legislacaoConstituicao/anexo/CF.pdf" TargetMode="External"/><Relationship Id="rId24"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yperlink" Target="https://bvsms.saude.gov.br/bvs/saudelegis/gm/2014/prt1082_23_05_2014.html" TargetMode="External"/><Relationship Id="rId23" Type="http://schemas.openxmlformats.org/officeDocument/2006/relationships/footer" Target="footer1.xml"/><Relationship Id="rId10" Type="http://schemas.openxmlformats.org/officeDocument/2006/relationships/hyperlink" Target="https://repositorio.ufpb.br/jspui/handle/123456789/24479" TargetMode="External"/><Relationship Id="rId19" Type="http://schemas.openxmlformats.org/officeDocument/2006/relationships/hyperlink" Target="https://www.gov.br/trabalho-e-emprego/pt-br/noticias-e-conteudo/2023/junho/mte-resgatou-702-criancas-e-adolescentes-em-situacao-de-trabalho-infantil-em-2023" TargetMode="External"/><Relationship Id="rId4" Type="http://schemas.openxmlformats.org/officeDocument/2006/relationships/webSettings" Target="webSettings.xml"/><Relationship Id="rId9" Type="http://schemas.openxmlformats.org/officeDocument/2006/relationships/hyperlink" Target="http://bdae.org.br/jspui/handle/123456789/1045" TargetMode="External"/><Relationship Id="rId14" Type="http://schemas.openxmlformats.org/officeDocument/2006/relationships/hyperlink" Target="https://www.planalto.gov.br/ccivil_03/_Ato2011-2014/2012/Lei/L12594.htm" TargetMode="External"/><Relationship Id="rId22"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Twtyv35QIY2Waqdq1ErLE68mPiw==">CgMxLjAaHwoBMBIaChgICVIUChJ0YWJsZS52dHlkN3B5eGlvODUaYwoBMRJeClwIARJYCiwxTlNBMTUwQnYySzBWRGgzanpSVHJNVDlhLU50dU5mUVVXRGF2bnVGVHQ5WRIKMTQ4NTI2MDIwMBoYSWtPMzc4YWFaalJCdDV2TmZrSTA1UT09IgISADgAaiQKFHN1Z2dlc3QuN3VhdjlhcTk2MjZpEgxSWVRIQSBTQU5UT1NqJAoUc3VnZ2VzdC53ODhlOTZzajR5cDcSDFJZVEhBIFNBTlRPU2okChRzdWdnZXN0LmszbjFsdDFwajB4NhIMUllUSEEgU0FOVE9TaiMKE3N1Z2dlc3QuZHhkNjg4dWNjaXYSDFJZVEhBIFNBTlRPU2okChRzdWdnZXN0Lmljc3cyN3R5MzU1YxIMUllUSEEgU0FOVE9TciExUUlvMnZkeTZyMHBFUEQ1ejBWZ0xVd1FUMUJITDZQVFk=</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85</TotalTime>
  <Pages>20</Pages>
  <Words>8276</Words>
  <Characters>44691</Characters>
  <Application>Microsoft Office Word</Application>
  <DocSecurity>0</DocSecurity>
  <Lines>372</Lines>
  <Paragraphs>105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52862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Fatima Pereira CNPq</dc:creator>
  <cp:lastModifiedBy>Sabrina Tavares</cp:lastModifiedBy>
  <cp:revision>62</cp:revision>
  <dcterms:created xsi:type="dcterms:W3CDTF">2024-08-02T13:20:00Z</dcterms:created>
  <dcterms:modified xsi:type="dcterms:W3CDTF">2024-11-25T23:23:00Z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1046-12.2.0.16909</vt:lpwstr>
  </property>
  <property fmtid="{D5CDD505-2E9C-101B-9397-08002B2CF9AE}" pid="3" name="ICV">
    <vt:lpwstr>8CFC2010D3DB4EDCA7CF1AB3E7CE46F6_12</vt:lpwstr>
  </property>
  <property fmtid="{D5CDD505-2E9C-101B-9397-08002B2CF9AE}" pid="4" name="GrammarlyDocumentId">
    <vt:lpwstr>64b35d92b2d29038807c4d028ffe34dab29e17c4971891a1cd22335715893716</vt:lpwstr>
  </property>
</Properties>
</file>