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430122" w14:textId="6A93761C" w:rsidR="00F750EE" w:rsidRDefault="006A06E6" w:rsidP="00932999">
      <w:pPr>
        <w:spacing w:after="0" w:line="360" w:lineRule="auto"/>
        <w:jc w:val="center"/>
        <w:rPr>
          <w:rFonts w:ascii="Times New Roman" w:hAnsi="Times New Roman" w:cs="Times New Roman"/>
          <w:b/>
          <w:bCs/>
          <w:iCs/>
          <w:sz w:val="24"/>
          <w:szCs w:val="24"/>
          <w:lang w:val="en-US"/>
        </w:rPr>
      </w:pPr>
      <w:bookmarkStart w:id="0" w:name="_Hlk185500443"/>
      <w:r w:rsidRPr="00932999">
        <w:rPr>
          <w:rFonts w:ascii="Times New Roman" w:hAnsi="Times New Roman" w:cs="Times New Roman"/>
          <w:b/>
          <w:bCs/>
          <w:iCs/>
          <w:sz w:val="24"/>
          <w:szCs w:val="24"/>
          <w:lang w:val="en-US"/>
        </w:rPr>
        <w:t>Influence of environmental noise on the aggressive behaviors of student motorcycles: a study from environmental psychology</w:t>
      </w:r>
      <w:bookmarkEnd w:id="0"/>
    </w:p>
    <w:p w14:paraId="5149DE54" w14:textId="77777777" w:rsidR="0090503F" w:rsidRDefault="0090503F" w:rsidP="00932999">
      <w:pPr>
        <w:spacing w:after="0" w:line="360" w:lineRule="auto"/>
        <w:jc w:val="center"/>
        <w:rPr>
          <w:rFonts w:ascii="Times New Roman" w:hAnsi="Times New Roman" w:cs="Times New Roman"/>
          <w:b/>
          <w:bCs/>
          <w:iCs/>
          <w:sz w:val="24"/>
          <w:szCs w:val="24"/>
          <w:lang w:val="en-US"/>
        </w:rPr>
      </w:pPr>
    </w:p>
    <w:p w14:paraId="19E31D7A" w14:textId="38EE8672" w:rsidR="0090503F" w:rsidRDefault="0090503F" w:rsidP="00932999">
      <w:pPr>
        <w:spacing w:after="0" w:line="360" w:lineRule="auto"/>
        <w:jc w:val="center"/>
        <w:rPr>
          <w:rFonts w:ascii="Times New Roman" w:hAnsi="Times New Roman" w:cs="Times New Roman"/>
          <w:b/>
          <w:bCs/>
          <w:iCs/>
          <w:sz w:val="24"/>
          <w:szCs w:val="24"/>
          <w:lang w:val="en-US"/>
        </w:rPr>
      </w:pPr>
      <w:r>
        <w:rPr>
          <w:noProof/>
          <w:lang w:eastAsia="es-CO"/>
        </w:rPr>
        <mc:AlternateContent>
          <mc:Choice Requires="wps">
            <w:drawing>
              <wp:anchor distT="4294967295" distB="4294967295" distL="114300" distR="114300" simplePos="0" relativeHeight="251659264" behindDoc="0" locked="0" layoutInCell="1" hidden="0" allowOverlap="1" wp14:anchorId="31A894F0" wp14:editId="2B6686A4">
                <wp:simplePos x="0" y="0"/>
                <wp:positionH relativeFrom="column">
                  <wp:posOffset>0</wp:posOffset>
                </wp:positionH>
                <wp:positionV relativeFrom="paragraph">
                  <wp:posOffset>-635</wp:posOffset>
                </wp:positionV>
                <wp:extent cx="6172200" cy="25400"/>
                <wp:effectExtent l="0" t="0" r="0" b="0"/>
                <wp:wrapNone/>
                <wp:docPr id="23" name="Conector recto de flecha 23"/>
                <wp:cNvGraphicFramePr/>
                <a:graphic xmlns:a="http://schemas.openxmlformats.org/drawingml/2006/main">
                  <a:graphicData uri="http://schemas.microsoft.com/office/word/2010/wordprocessingShape">
                    <wps:wsp>
                      <wps:cNvCnPr/>
                      <wps:spPr>
                        <a:xfrm>
                          <a:off x="2259900" y="3780000"/>
                          <a:ext cx="6172200" cy="0"/>
                        </a:xfrm>
                        <a:prstGeom prst="straightConnector1">
                          <a:avLst/>
                        </a:prstGeom>
                        <a:noFill/>
                        <a:ln w="25400" cap="flat" cmpd="sng">
                          <a:solidFill>
                            <a:srgbClr val="000000"/>
                          </a:solidFill>
                          <a:prstDash val="solid"/>
                          <a:round/>
                          <a:headEnd type="none" w="sm" len="sm"/>
                          <a:tailEnd type="none" w="sm" len="sm"/>
                        </a:ln>
                      </wps:spPr>
                      <wps:bodyPr/>
                    </wps:wsp>
                  </a:graphicData>
                </a:graphic>
              </wp:anchor>
            </w:drawing>
          </mc:Choice>
          <mc:Fallback>
            <w:pict>
              <v:shapetype w14:anchorId="50725034" id="_x0000_t32" coordsize="21600,21600" o:spt="32" o:oned="t" path="m,l21600,21600e" filled="f">
                <v:path arrowok="t" fillok="f" o:connecttype="none"/>
                <o:lock v:ext="edit" shapetype="t"/>
              </v:shapetype>
              <v:shape id="Conector recto de flecha 23" o:spid="_x0000_s1026" type="#_x0000_t32" style="position:absolute;margin-left:0;margin-top:-.05pt;width:486pt;height:2pt;z-index:251659264;visibility:visible;mso-wrap-style:square;mso-wrap-distance-left:9pt;mso-wrap-distance-top:-3e-5mm;mso-wrap-distance-right:9pt;mso-wrap-distance-bottom:-3e-5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SRt5gEAAMEDAAAOAAAAZHJzL2Uyb0RvYy54bWysU8mO2zAMvRfoPwi6N3Y8nS2IM4ek00vR&#10;Bpj2AxgttgBtEDVx8vel5HSmy6FAUR20ko+Pj9T64eQsO6qEJvieLxctZ8qLII0fev7t6+O7O84w&#10;g5dgg1c9PyvkD5u3b9ZTXKkujMFKlRiBeFxNsedjznHVNChG5QAXISpPjzokB5mOaWhkgonQnW26&#10;tr1pppBkTEEoRLrdzY98U/G1ViJ/0RpVZrbnxC3XOdX5UOZms4bVkCCORlxowD+wcGA8BX2B2kEG&#10;9pzMH1DOiBQw6LwQwTVBayNUzYGyWba/ZfM0QlQ1FxIH44tM+P9gxefjPjEje95dcebBUY22VCmR&#10;Q2KpLEwqpq0SIzAyIb2miCty2/p9upww7lNJ/qSTKyulxU6E2F3f37ek+rnnV7d3LY1Zb3XKTJDB&#10;zfK2oyJyJsiivjWvIDFh/qiCY2XTc8wJzDBmIjezW1a94fgJM9Egxx8OhYEPj8baWlzr2URcrt/X&#10;QEA9pi1kiukiZY1+qDgYrJHFp3hjGg5bm9gRStfUUYhTjF/MSsAd4Djb1ac5vxSevazBRwXyg5cs&#10;nyMJ60lYXtig48wq+jC0qXYZjP27HRGwnniUCsyal90hyHMtRb2nPqlMLz1dGvHnc/V+/Xmb7wAA&#10;AP//AwBQSwMEFAAGAAgAAAAhAO9tms/bAAAABAEAAA8AAABkcnMvZG93bnJldi54bWxMj8tOwzAQ&#10;RfdI/IM1SOxaJ0WCNsSpyqsrNhRUWLrxNImwx5HtpqFfz3QFy6s7OvdMuRydFQOG2HlSkE8zEEi1&#10;Nx01Cj7eXyZzEDFpMtp6QgU/GGFZXV6UujD+SG84bFIjGEKx0AralPpCyli36HSc+h6Ju70PTieO&#10;oZEm6CPDnZWzLLuVTnfEC63u8bHF+ntzcEwJNl8/zLen4fnL0n71uX196tdKXV+Nq3sQCcf0dwxn&#10;fVaHip12/kAmCquAH0kKJjkILhd3M847BTcLkFUp/8tXvwAAAP//AwBQSwECLQAUAAYACAAAACEA&#10;toM4kv4AAADhAQAAEwAAAAAAAAAAAAAAAAAAAAAAW0NvbnRlbnRfVHlwZXNdLnhtbFBLAQItABQA&#10;BgAIAAAAIQA4/SH/1gAAAJQBAAALAAAAAAAAAAAAAAAAAC8BAABfcmVscy8ucmVsc1BLAQItABQA&#10;BgAIAAAAIQBMZSRt5gEAAMEDAAAOAAAAAAAAAAAAAAAAAC4CAABkcnMvZTJvRG9jLnhtbFBLAQIt&#10;ABQABgAIAAAAIQDvbZrP2wAAAAQBAAAPAAAAAAAAAAAAAAAAAEAEAABkcnMvZG93bnJldi54bWxQ&#10;SwUGAAAAAAQABADzAAAASAUAAAAA&#10;" strokeweight="2pt">
                <v:stroke startarrowwidth="narrow" startarrowlength="short" endarrowwidth="narrow" endarrowlength="short"/>
              </v:shape>
            </w:pict>
          </mc:Fallback>
        </mc:AlternateContent>
      </w:r>
    </w:p>
    <w:p w14:paraId="0C7A28CF" w14:textId="77777777" w:rsidR="00F938CA" w:rsidRPr="00932999" w:rsidRDefault="00F938CA" w:rsidP="00F938CA">
      <w:pPr>
        <w:spacing w:line="360" w:lineRule="auto"/>
        <w:jc w:val="center"/>
        <w:rPr>
          <w:rFonts w:ascii="Times New Roman" w:hAnsi="Times New Roman" w:cs="Times New Roman"/>
          <w:b/>
          <w:bCs/>
          <w:sz w:val="24"/>
          <w:szCs w:val="24"/>
          <w:lang w:val="en-US"/>
        </w:rPr>
      </w:pPr>
      <w:r w:rsidRPr="00932999">
        <w:rPr>
          <w:rFonts w:ascii="Times New Roman" w:hAnsi="Times New Roman" w:cs="Times New Roman"/>
          <w:b/>
          <w:bCs/>
          <w:sz w:val="24"/>
          <w:szCs w:val="24"/>
          <w:lang w:val="en-US"/>
        </w:rPr>
        <w:t>ABSTRACT</w:t>
      </w:r>
    </w:p>
    <w:p w14:paraId="457C336A" w14:textId="77777777" w:rsidR="00F938CA" w:rsidRPr="00932999" w:rsidRDefault="00F938CA" w:rsidP="00F938CA">
      <w:pPr>
        <w:spacing w:line="360" w:lineRule="auto"/>
        <w:jc w:val="both"/>
        <w:rPr>
          <w:rFonts w:ascii="Times New Roman" w:hAnsi="Times New Roman" w:cs="Times New Roman"/>
          <w:sz w:val="24"/>
          <w:szCs w:val="24"/>
          <w:lang w:val="en-US"/>
        </w:rPr>
      </w:pPr>
      <w:r w:rsidRPr="00932999">
        <w:rPr>
          <w:rFonts w:ascii="Times New Roman" w:hAnsi="Times New Roman" w:cs="Times New Roman"/>
          <w:sz w:val="24"/>
          <w:szCs w:val="24"/>
          <w:lang w:val="en-US"/>
        </w:rPr>
        <w:t xml:space="preserve">Environmental noise is one of the main factors affecting human well-being, showing a significant relationship with aggressive behaviors. This study aimed to analyze the relationship between the perception of environmental noise and aggressive behaviors in a group of motorcycling students at the University of the Amazon. A sample of 300 university students who use motorcycles as a means of transport was selected, aged between 18 and 24 years. A quantitative cross-sectional study was conducted, using a structured questionnaire with </w:t>
      </w:r>
      <w:proofErr w:type="spellStart"/>
      <w:r w:rsidRPr="00932999">
        <w:rPr>
          <w:rFonts w:ascii="Times New Roman" w:hAnsi="Times New Roman" w:cs="Times New Roman"/>
          <w:sz w:val="24"/>
          <w:szCs w:val="24"/>
          <w:lang w:val="en-US"/>
        </w:rPr>
        <w:t>Likert</w:t>
      </w:r>
      <w:proofErr w:type="spellEnd"/>
      <w:r w:rsidRPr="00932999">
        <w:rPr>
          <w:rFonts w:ascii="Times New Roman" w:hAnsi="Times New Roman" w:cs="Times New Roman"/>
          <w:sz w:val="24"/>
          <w:szCs w:val="24"/>
          <w:lang w:val="en-US"/>
        </w:rPr>
        <w:t xml:space="preserve"> scales to measure the frequency of perceived noise, its impact and manifestation of aggressive </w:t>
      </w:r>
      <w:proofErr w:type="gramStart"/>
      <w:r w:rsidRPr="00932999">
        <w:rPr>
          <w:rFonts w:ascii="Times New Roman" w:hAnsi="Times New Roman" w:cs="Times New Roman"/>
          <w:sz w:val="24"/>
          <w:szCs w:val="24"/>
          <w:lang w:val="en-US"/>
        </w:rPr>
        <w:t>behaviors</w:t>
      </w:r>
      <w:proofErr w:type="gramEnd"/>
      <w:r w:rsidRPr="00932999">
        <w:rPr>
          <w:rFonts w:ascii="Times New Roman" w:hAnsi="Times New Roman" w:cs="Times New Roman"/>
          <w:sz w:val="24"/>
          <w:szCs w:val="24"/>
          <w:lang w:val="en-US"/>
        </w:rPr>
        <w:t>. The data were analyzed through and correlational statistics. The results show that a higher perception of noise is significantly associated with aggressive behaviors (Pearson’s Coefficient = 0.35, p &lt; 0.0001). From the perspective of environmental psychology, the study highlights the need to implement strategies to improve the soundscape, such as training and awareness campaigns targeting at motorcycling students. This approach would contribute to a healthier and more harmonious university environment.</w:t>
      </w:r>
    </w:p>
    <w:p w14:paraId="48CD3569" w14:textId="42344F39" w:rsidR="00F938CA" w:rsidRDefault="00F938CA" w:rsidP="00F938CA">
      <w:pPr>
        <w:spacing w:line="360" w:lineRule="auto"/>
        <w:jc w:val="both"/>
        <w:rPr>
          <w:rFonts w:ascii="Times New Roman" w:hAnsi="Times New Roman" w:cs="Times New Roman"/>
          <w:sz w:val="24"/>
          <w:szCs w:val="24"/>
          <w:lang w:val="en-US"/>
        </w:rPr>
      </w:pPr>
      <w:r w:rsidRPr="00932999">
        <w:rPr>
          <w:rFonts w:ascii="Times New Roman" w:hAnsi="Times New Roman" w:cs="Times New Roman"/>
          <w:b/>
          <w:bCs/>
          <w:sz w:val="24"/>
          <w:szCs w:val="24"/>
          <w:lang w:val="en-US"/>
        </w:rPr>
        <w:t>Keywords:</w:t>
      </w:r>
      <w:r>
        <w:rPr>
          <w:rFonts w:ascii="Times New Roman" w:hAnsi="Times New Roman" w:cs="Times New Roman"/>
          <w:sz w:val="24"/>
          <w:szCs w:val="24"/>
          <w:lang w:val="en-US"/>
        </w:rPr>
        <w:t xml:space="preserve"> Noise pollution; environmental stressor: hostile behaviors:</w:t>
      </w:r>
      <w:r w:rsidRPr="00932999">
        <w:rPr>
          <w:rFonts w:ascii="Times New Roman" w:hAnsi="Times New Roman" w:cs="Times New Roman"/>
          <w:sz w:val="24"/>
          <w:szCs w:val="24"/>
          <w:lang w:val="en-US"/>
        </w:rPr>
        <w:t xml:space="preserve"> educational environments</w:t>
      </w:r>
      <w:r>
        <w:rPr>
          <w:rFonts w:ascii="Times New Roman" w:hAnsi="Times New Roman" w:cs="Times New Roman"/>
          <w:sz w:val="24"/>
          <w:szCs w:val="24"/>
          <w:lang w:val="en-US"/>
        </w:rPr>
        <w:t>;</w:t>
      </w:r>
      <w:r w:rsidRPr="00932999">
        <w:rPr>
          <w:rFonts w:ascii="Times New Roman" w:hAnsi="Times New Roman" w:cs="Times New Roman"/>
          <w:sz w:val="24"/>
          <w:szCs w:val="24"/>
          <w:lang w:val="en-US"/>
        </w:rPr>
        <w:t xml:space="preserve"> soundscape.</w:t>
      </w:r>
    </w:p>
    <w:p w14:paraId="07D4E445" w14:textId="67B5CE9F" w:rsidR="00EB426E" w:rsidRPr="00932999" w:rsidRDefault="00F938CA" w:rsidP="00F938CA">
      <w:pPr>
        <w:spacing w:before="100" w:beforeAutospacing="1" w:after="100" w:afterAutospacing="1" w:line="360" w:lineRule="auto"/>
        <w:jc w:val="center"/>
        <w:rPr>
          <w:rFonts w:ascii="Times New Roman" w:hAnsi="Times New Roman" w:cs="Times New Roman"/>
          <w:b/>
          <w:bCs/>
          <w:sz w:val="24"/>
          <w:szCs w:val="24"/>
        </w:rPr>
      </w:pPr>
      <w:r w:rsidRPr="00932999">
        <w:rPr>
          <w:rFonts w:ascii="Times New Roman" w:hAnsi="Times New Roman" w:cs="Times New Roman"/>
          <w:b/>
          <w:bCs/>
          <w:sz w:val="24"/>
          <w:szCs w:val="24"/>
        </w:rPr>
        <w:t>RESUMEN</w:t>
      </w:r>
    </w:p>
    <w:p w14:paraId="555F07CF" w14:textId="4A5E97C0" w:rsidR="00155103" w:rsidRPr="00932999" w:rsidRDefault="00773EF9" w:rsidP="00390C27">
      <w:pPr>
        <w:spacing w:before="100" w:beforeAutospacing="1" w:after="100" w:afterAutospacing="1" w:line="360" w:lineRule="auto"/>
        <w:jc w:val="both"/>
        <w:rPr>
          <w:rFonts w:ascii="Times New Roman" w:hAnsi="Times New Roman" w:cs="Times New Roman"/>
          <w:b/>
          <w:bCs/>
          <w:sz w:val="24"/>
          <w:szCs w:val="24"/>
        </w:rPr>
      </w:pPr>
      <w:r w:rsidRPr="00932999">
        <w:rPr>
          <w:rFonts w:ascii="Times New Roman" w:hAnsi="Times New Roman" w:cs="Times New Roman"/>
          <w:sz w:val="24"/>
          <w:szCs w:val="24"/>
        </w:rPr>
        <w:t xml:space="preserve">El ruido ambiental es </w:t>
      </w:r>
      <w:r w:rsidR="00D01936" w:rsidRPr="00932999">
        <w:rPr>
          <w:rFonts w:ascii="Times New Roman" w:hAnsi="Times New Roman" w:cs="Times New Roman"/>
          <w:sz w:val="24"/>
          <w:szCs w:val="24"/>
        </w:rPr>
        <w:t xml:space="preserve">uno </w:t>
      </w:r>
      <w:r w:rsidRPr="00932999">
        <w:rPr>
          <w:rFonts w:ascii="Times New Roman" w:hAnsi="Times New Roman" w:cs="Times New Roman"/>
          <w:sz w:val="24"/>
          <w:szCs w:val="24"/>
        </w:rPr>
        <w:t xml:space="preserve">de los principales factores que afectan el bienestar humano, mostrando una relación significativa con las conductas agresivas. Este estudio tuvo como objetivo analizar la relación entre la percepción del ruido ambiental y las conductas agresivas en un grupo de estudiantes motociclistas de la Universidad de la Amazonia. </w:t>
      </w:r>
      <w:r w:rsidR="00D01936" w:rsidRPr="00932999">
        <w:rPr>
          <w:rFonts w:ascii="Times New Roman" w:hAnsi="Times New Roman" w:cs="Times New Roman"/>
          <w:sz w:val="24"/>
          <w:szCs w:val="24"/>
        </w:rPr>
        <w:t xml:space="preserve">Se seleccionó una muestra de 300 estudiantes universitarios que utilizan motocicletas como medio de transporte., con edades comprendidas entre 18 y 24 años. </w:t>
      </w:r>
      <w:r w:rsidRPr="00932999">
        <w:rPr>
          <w:rFonts w:ascii="Times New Roman" w:hAnsi="Times New Roman" w:cs="Times New Roman"/>
          <w:sz w:val="24"/>
          <w:szCs w:val="24"/>
        </w:rPr>
        <w:t xml:space="preserve">Se llevó a cabo un estudio cuantitativo con diseño transversal, utilizando un cuestionario estructurado con escalas Likert para medir la frecuencia del ruido percibido, su impacto, y manifestación de conductas agresivas. Los datos fueron analizados mediante estadística descriptiva y </w:t>
      </w:r>
      <w:proofErr w:type="spellStart"/>
      <w:r w:rsidRPr="00932999">
        <w:rPr>
          <w:rFonts w:ascii="Times New Roman" w:hAnsi="Times New Roman" w:cs="Times New Roman"/>
          <w:sz w:val="24"/>
          <w:szCs w:val="24"/>
        </w:rPr>
        <w:t>correlacional</w:t>
      </w:r>
      <w:proofErr w:type="spellEnd"/>
      <w:r w:rsidRPr="00932999">
        <w:rPr>
          <w:rFonts w:ascii="Times New Roman" w:hAnsi="Times New Roman" w:cs="Times New Roman"/>
          <w:sz w:val="24"/>
          <w:szCs w:val="24"/>
        </w:rPr>
        <w:t>. Los resultados muestran que una mayor percepción de ruido está significativamente asociada con conductas agresivas (</w:t>
      </w:r>
      <w:proofErr w:type="spellStart"/>
      <w:r w:rsidRPr="00932999">
        <w:rPr>
          <w:rFonts w:ascii="Times New Roman" w:hAnsi="Times New Roman" w:cs="Times New Roman"/>
          <w:sz w:val="24"/>
          <w:szCs w:val="24"/>
        </w:rPr>
        <w:t>Coef</w:t>
      </w:r>
      <w:proofErr w:type="spellEnd"/>
      <w:r w:rsidRPr="00932999">
        <w:rPr>
          <w:rFonts w:ascii="Times New Roman" w:hAnsi="Times New Roman" w:cs="Times New Roman"/>
          <w:sz w:val="24"/>
          <w:szCs w:val="24"/>
        </w:rPr>
        <w:t xml:space="preserve">. Pearson = 0.35, p &lt; 0.0001). Desde la </w:t>
      </w:r>
      <w:r w:rsidR="00D01936" w:rsidRPr="00932999">
        <w:rPr>
          <w:rFonts w:ascii="Times New Roman" w:hAnsi="Times New Roman" w:cs="Times New Roman"/>
          <w:sz w:val="24"/>
          <w:szCs w:val="24"/>
        </w:rPr>
        <w:t xml:space="preserve">perspectiva de la </w:t>
      </w:r>
      <w:r w:rsidRPr="00932999">
        <w:rPr>
          <w:rFonts w:ascii="Times New Roman" w:hAnsi="Times New Roman" w:cs="Times New Roman"/>
          <w:sz w:val="24"/>
          <w:szCs w:val="24"/>
        </w:rPr>
        <w:t xml:space="preserve">psicología ambiental, se destaca la </w:t>
      </w:r>
      <w:r w:rsidRPr="00932999">
        <w:rPr>
          <w:rFonts w:ascii="Times New Roman" w:hAnsi="Times New Roman" w:cs="Times New Roman"/>
          <w:sz w:val="24"/>
          <w:szCs w:val="24"/>
        </w:rPr>
        <w:lastRenderedPageBreak/>
        <w:t xml:space="preserve">necesidad de implementar estrategias para mejorar el paisaje sonoro, como campañas de capacitación y sensibilización dirigidas a estudiantes motociclistas. Este enfoque </w:t>
      </w:r>
      <w:r w:rsidR="00B91BC8" w:rsidRPr="00932999">
        <w:rPr>
          <w:rFonts w:ascii="Times New Roman" w:hAnsi="Times New Roman" w:cs="Times New Roman"/>
          <w:sz w:val="24"/>
          <w:szCs w:val="24"/>
        </w:rPr>
        <w:t>contribuiría</w:t>
      </w:r>
      <w:r w:rsidR="00893734" w:rsidRPr="00932999">
        <w:rPr>
          <w:rFonts w:ascii="Times New Roman" w:hAnsi="Times New Roman" w:cs="Times New Roman"/>
          <w:sz w:val="24"/>
          <w:szCs w:val="24"/>
        </w:rPr>
        <w:t xml:space="preserve"> a</w:t>
      </w:r>
      <w:r w:rsidRPr="00932999">
        <w:rPr>
          <w:rFonts w:ascii="Times New Roman" w:hAnsi="Times New Roman" w:cs="Times New Roman"/>
          <w:sz w:val="24"/>
          <w:szCs w:val="24"/>
        </w:rPr>
        <w:t xml:space="preserve"> un entorno universitario más saludable y armonioso.</w:t>
      </w:r>
    </w:p>
    <w:p w14:paraId="5FC8CB35" w14:textId="103B2D7C" w:rsidR="00F40D2F" w:rsidRPr="00932999" w:rsidRDefault="00B23D9F" w:rsidP="00390C27">
      <w:pPr>
        <w:spacing w:line="360" w:lineRule="auto"/>
        <w:jc w:val="both"/>
        <w:rPr>
          <w:rFonts w:ascii="Times New Roman" w:hAnsi="Times New Roman" w:cs="Times New Roman"/>
          <w:sz w:val="24"/>
          <w:szCs w:val="24"/>
        </w:rPr>
      </w:pPr>
      <w:r w:rsidRPr="00932999">
        <w:rPr>
          <w:rFonts w:ascii="Times New Roman" w:hAnsi="Times New Roman" w:cs="Times New Roman"/>
          <w:b/>
          <w:bCs/>
          <w:sz w:val="24"/>
          <w:szCs w:val="24"/>
        </w:rPr>
        <w:t xml:space="preserve">Palabras claves: </w:t>
      </w:r>
      <w:r w:rsidR="001C6B22" w:rsidRPr="00932999">
        <w:rPr>
          <w:rFonts w:ascii="Times New Roman" w:hAnsi="Times New Roman" w:cs="Times New Roman"/>
          <w:sz w:val="24"/>
          <w:szCs w:val="24"/>
        </w:rPr>
        <w:t>Contaminación acústica</w:t>
      </w:r>
      <w:r w:rsidR="00F938CA">
        <w:rPr>
          <w:rFonts w:ascii="Times New Roman" w:hAnsi="Times New Roman" w:cs="Times New Roman"/>
          <w:sz w:val="24"/>
          <w:szCs w:val="24"/>
        </w:rPr>
        <w:t>; estresor ambiental;</w:t>
      </w:r>
      <w:r w:rsidR="00BE06F3" w:rsidRPr="00932999">
        <w:rPr>
          <w:rFonts w:ascii="Times New Roman" w:hAnsi="Times New Roman" w:cs="Times New Roman"/>
          <w:sz w:val="24"/>
          <w:szCs w:val="24"/>
        </w:rPr>
        <w:t xml:space="preserve"> </w:t>
      </w:r>
      <w:r w:rsidR="001C6B22" w:rsidRPr="00932999">
        <w:rPr>
          <w:rFonts w:ascii="Times New Roman" w:hAnsi="Times New Roman" w:cs="Times New Roman"/>
          <w:sz w:val="24"/>
          <w:szCs w:val="24"/>
        </w:rPr>
        <w:t>comportamientos hostiles</w:t>
      </w:r>
      <w:r w:rsidR="00F938CA">
        <w:rPr>
          <w:rFonts w:ascii="Times New Roman" w:hAnsi="Times New Roman" w:cs="Times New Roman"/>
          <w:sz w:val="24"/>
          <w:szCs w:val="24"/>
        </w:rPr>
        <w:t>;</w:t>
      </w:r>
      <w:r w:rsidR="001C6B22" w:rsidRPr="00932999">
        <w:rPr>
          <w:rFonts w:ascii="Times New Roman" w:hAnsi="Times New Roman" w:cs="Times New Roman"/>
          <w:sz w:val="24"/>
          <w:szCs w:val="24"/>
        </w:rPr>
        <w:t xml:space="preserve"> entornos educativos</w:t>
      </w:r>
      <w:r w:rsidR="00F938CA">
        <w:rPr>
          <w:rFonts w:ascii="Times New Roman" w:hAnsi="Times New Roman" w:cs="Times New Roman"/>
          <w:sz w:val="24"/>
          <w:szCs w:val="24"/>
        </w:rPr>
        <w:t>;</w:t>
      </w:r>
      <w:r w:rsidR="00D01936" w:rsidRPr="00932999">
        <w:rPr>
          <w:rFonts w:ascii="Times New Roman" w:hAnsi="Times New Roman" w:cs="Times New Roman"/>
          <w:sz w:val="24"/>
          <w:szCs w:val="24"/>
        </w:rPr>
        <w:t xml:space="preserve"> paisaje sonoro</w:t>
      </w:r>
      <w:r w:rsidR="00A54D75" w:rsidRPr="00932999">
        <w:rPr>
          <w:rFonts w:ascii="Times New Roman" w:hAnsi="Times New Roman" w:cs="Times New Roman"/>
          <w:sz w:val="24"/>
          <w:szCs w:val="24"/>
        </w:rPr>
        <w:t xml:space="preserve">. </w:t>
      </w:r>
    </w:p>
    <w:p w14:paraId="26C9CE52" w14:textId="26FCDAC2" w:rsidR="0090503F" w:rsidRDefault="0090503F">
      <w:pPr>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218CFE55" w14:textId="77777777" w:rsidR="0090503F" w:rsidRPr="00932999" w:rsidRDefault="0090503F" w:rsidP="00E54826">
      <w:pPr>
        <w:spacing w:before="100" w:beforeAutospacing="1" w:after="100" w:afterAutospacing="1" w:line="360" w:lineRule="auto"/>
        <w:jc w:val="center"/>
        <w:rPr>
          <w:rFonts w:ascii="Times New Roman" w:hAnsi="Times New Roman" w:cs="Times New Roman"/>
          <w:b/>
          <w:bCs/>
          <w:iCs/>
          <w:sz w:val="24"/>
          <w:szCs w:val="24"/>
        </w:rPr>
      </w:pPr>
      <w:r w:rsidRPr="00932999">
        <w:rPr>
          <w:rFonts w:ascii="Times New Roman" w:hAnsi="Times New Roman" w:cs="Times New Roman"/>
          <w:b/>
          <w:bCs/>
          <w:iCs/>
          <w:sz w:val="24"/>
          <w:szCs w:val="24"/>
        </w:rPr>
        <w:lastRenderedPageBreak/>
        <w:t>Influencia del ruido ambiental en las conductas agresivas de estudiantes motociclistas: un estudio desde la psicología ambiental</w:t>
      </w:r>
    </w:p>
    <w:p w14:paraId="419B33F5" w14:textId="4F41B946" w:rsidR="009865F4" w:rsidRPr="0090503F" w:rsidRDefault="00BC2CBE" w:rsidP="0090503F">
      <w:pPr>
        <w:spacing w:before="100" w:beforeAutospacing="1" w:after="100" w:afterAutospacing="1" w:line="360" w:lineRule="auto"/>
        <w:ind w:left="360"/>
        <w:jc w:val="center"/>
        <w:rPr>
          <w:rFonts w:ascii="Times New Roman" w:hAnsi="Times New Roman" w:cs="Times New Roman"/>
          <w:b/>
          <w:bCs/>
          <w:sz w:val="24"/>
          <w:szCs w:val="24"/>
        </w:rPr>
      </w:pPr>
      <w:r w:rsidRPr="0090503F">
        <w:rPr>
          <w:rFonts w:ascii="Times New Roman" w:hAnsi="Times New Roman" w:cs="Times New Roman"/>
          <w:b/>
          <w:bCs/>
          <w:sz w:val="24"/>
          <w:szCs w:val="24"/>
        </w:rPr>
        <w:t>Introducción</w:t>
      </w:r>
    </w:p>
    <w:p w14:paraId="3590EA3E" w14:textId="77777777" w:rsidR="00FE7DA0" w:rsidRPr="00932999" w:rsidRDefault="009D5DF9" w:rsidP="00390C27">
      <w:pPr>
        <w:spacing w:line="360" w:lineRule="auto"/>
        <w:ind w:firstLine="709"/>
        <w:jc w:val="both"/>
        <w:rPr>
          <w:rFonts w:ascii="Times New Roman" w:hAnsi="Times New Roman" w:cs="Times New Roman"/>
          <w:sz w:val="24"/>
          <w:szCs w:val="24"/>
        </w:rPr>
      </w:pPr>
      <w:r w:rsidRPr="00932999">
        <w:rPr>
          <w:rFonts w:ascii="Times New Roman" w:hAnsi="Times New Roman" w:cs="Times New Roman"/>
          <w:sz w:val="24"/>
          <w:szCs w:val="24"/>
        </w:rPr>
        <w:t xml:space="preserve">El ruido ambiental es uno de los problemas más apremiantes en contextos urbanos, reconocido por su capacidad para afectar negativamente la salud física y mental de las personas. Según la Organización Mundial de la Salud </w:t>
      </w:r>
      <w:r w:rsidR="000D014F" w:rsidRPr="00932999">
        <w:rPr>
          <w:rFonts w:ascii="Times New Roman" w:hAnsi="Times New Roman" w:cs="Times New Roman"/>
          <w:sz w:val="24"/>
          <w:szCs w:val="24"/>
        </w:rPr>
        <w:t>(2022)</w:t>
      </w:r>
      <w:r w:rsidRPr="00932999">
        <w:rPr>
          <w:rFonts w:ascii="Times New Roman" w:hAnsi="Times New Roman" w:cs="Times New Roman"/>
          <w:sz w:val="24"/>
          <w:szCs w:val="24"/>
        </w:rPr>
        <w:t>, la exposición prolongada a este tipo de ruido constituye un importante factor de riesgo que puede desencadenar trastornos como estrés, insomnio y afectaciones cognitivas, entre otros Este fenómeno se define como un conjunto de sonidos no deseados que interfieren con las actividades diarias y generan un impacto significativo en la calidad de vida.</w:t>
      </w:r>
    </w:p>
    <w:p w14:paraId="5553EC3A" w14:textId="77777777" w:rsidR="00FE7DA0" w:rsidRPr="00932999" w:rsidRDefault="009D5DF9" w:rsidP="00390C27">
      <w:pPr>
        <w:spacing w:line="360" w:lineRule="auto"/>
        <w:ind w:firstLine="709"/>
        <w:jc w:val="both"/>
        <w:rPr>
          <w:rFonts w:ascii="Times New Roman" w:hAnsi="Times New Roman" w:cs="Times New Roman"/>
          <w:sz w:val="24"/>
          <w:szCs w:val="24"/>
        </w:rPr>
      </w:pPr>
      <w:r w:rsidRPr="00932999">
        <w:rPr>
          <w:rFonts w:ascii="Times New Roman" w:hAnsi="Times New Roman" w:cs="Times New Roman"/>
          <w:sz w:val="24"/>
          <w:szCs w:val="24"/>
        </w:rPr>
        <w:t>En entornos educativos, el ruido representa un desafío crítico, particularmente por su capacidad para perturbar los procesos de enseñanza y aprendizaje, así como por su potencial para alterar el comportamiento de los individuos</w:t>
      </w:r>
      <w:r w:rsidR="00A21E02" w:rsidRPr="00932999">
        <w:rPr>
          <w:rFonts w:ascii="Times New Roman" w:hAnsi="Times New Roman" w:cs="Times New Roman"/>
          <w:sz w:val="24"/>
          <w:szCs w:val="24"/>
        </w:rPr>
        <w:t xml:space="preserve"> </w:t>
      </w:r>
      <w:r w:rsidR="000F6B12" w:rsidRPr="00932999">
        <w:rPr>
          <w:rFonts w:ascii="Times New Roman" w:hAnsi="Times New Roman" w:cs="Times New Roman"/>
          <w:noProof/>
          <w:sz w:val="24"/>
          <w:szCs w:val="24"/>
        </w:rPr>
        <w:t>(Yang et al., 2023)</w:t>
      </w:r>
      <w:r w:rsidR="000F6B12" w:rsidRPr="00932999">
        <w:rPr>
          <w:rFonts w:ascii="Times New Roman" w:hAnsi="Times New Roman" w:cs="Times New Roman"/>
          <w:sz w:val="24"/>
          <w:szCs w:val="24"/>
        </w:rPr>
        <w:t>.</w:t>
      </w:r>
      <w:r w:rsidRPr="00932999">
        <w:rPr>
          <w:rFonts w:ascii="Times New Roman" w:hAnsi="Times New Roman" w:cs="Times New Roman"/>
          <w:sz w:val="24"/>
          <w:szCs w:val="24"/>
        </w:rPr>
        <w:t xml:space="preserve"> La literatura ha documentado que altos niveles de ruido en instituciones educativas pueden llevar a una disminución del rendimiento académico y a un incremento en los niveles de estrés tanto en estudiantes como en docentes (Duque et al., 2023). Sin embargo, la mayoría de los estudios sobre ruido ambiental en contextos educativos se centran en el impacto general del ruido en los procesos académicos, dejando de lado su influencia en las conductas individuales, especialmente en poblaciones específicas como los estudiantes motociclistas.</w:t>
      </w:r>
    </w:p>
    <w:p w14:paraId="5F2F6E7E" w14:textId="77777777" w:rsidR="00FE7DA0" w:rsidRPr="00932999" w:rsidRDefault="009D5DF9" w:rsidP="00390C27">
      <w:pPr>
        <w:spacing w:line="360" w:lineRule="auto"/>
        <w:ind w:firstLine="709"/>
        <w:jc w:val="both"/>
        <w:rPr>
          <w:rFonts w:ascii="Times New Roman" w:hAnsi="Times New Roman" w:cs="Times New Roman"/>
          <w:sz w:val="24"/>
          <w:szCs w:val="24"/>
        </w:rPr>
      </w:pPr>
      <w:r w:rsidRPr="00932999">
        <w:rPr>
          <w:rFonts w:ascii="Times New Roman" w:hAnsi="Times New Roman" w:cs="Times New Roman"/>
          <w:sz w:val="24"/>
          <w:szCs w:val="24"/>
        </w:rPr>
        <w:t>Este subgrupo es particularmente relevante debido a su constante exposición a altos niveles de ruido tanto en el entorno vial como dentro del campus</w:t>
      </w:r>
      <w:r w:rsidR="000F6B12" w:rsidRPr="00932999">
        <w:rPr>
          <w:rFonts w:ascii="Times New Roman" w:hAnsi="Times New Roman" w:cs="Times New Roman"/>
          <w:sz w:val="24"/>
          <w:szCs w:val="24"/>
        </w:rPr>
        <w:t xml:space="preserve"> </w:t>
      </w:r>
      <w:r w:rsidR="00BD4B68" w:rsidRPr="00932999">
        <w:rPr>
          <w:rFonts w:ascii="Times New Roman" w:hAnsi="Times New Roman" w:cs="Times New Roman"/>
          <w:sz w:val="24"/>
          <w:szCs w:val="24"/>
        </w:rPr>
        <w:t>(</w:t>
      </w:r>
      <w:proofErr w:type="spellStart"/>
      <w:r w:rsidR="00FC52E0" w:rsidRPr="00932999">
        <w:rPr>
          <w:rFonts w:ascii="Times New Roman" w:hAnsi="Times New Roman" w:cs="Times New Roman"/>
          <w:noProof/>
          <w:sz w:val="24"/>
          <w:szCs w:val="24"/>
        </w:rPr>
        <w:t>Bhandari</w:t>
      </w:r>
      <w:proofErr w:type="spellEnd"/>
      <w:r w:rsidR="00FC52E0" w:rsidRPr="00932999">
        <w:rPr>
          <w:rFonts w:ascii="Times New Roman" w:hAnsi="Times New Roman" w:cs="Times New Roman"/>
          <w:sz w:val="24"/>
          <w:szCs w:val="24"/>
        </w:rPr>
        <w:t xml:space="preserve"> </w:t>
      </w:r>
      <w:r w:rsidR="00BD4B68" w:rsidRPr="00932999">
        <w:rPr>
          <w:rFonts w:ascii="Times New Roman" w:hAnsi="Times New Roman" w:cs="Times New Roman"/>
          <w:sz w:val="24"/>
          <w:szCs w:val="24"/>
        </w:rPr>
        <w:t>et al., 202</w:t>
      </w:r>
      <w:r w:rsidR="00FC52E0" w:rsidRPr="00932999">
        <w:rPr>
          <w:rFonts w:ascii="Times New Roman" w:hAnsi="Times New Roman" w:cs="Times New Roman"/>
          <w:sz w:val="24"/>
          <w:szCs w:val="24"/>
        </w:rPr>
        <w:t>4</w:t>
      </w:r>
      <w:r w:rsidR="00BD4B68" w:rsidRPr="00932999">
        <w:rPr>
          <w:rFonts w:ascii="Times New Roman" w:hAnsi="Times New Roman" w:cs="Times New Roman"/>
          <w:sz w:val="24"/>
          <w:szCs w:val="24"/>
        </w:rPr>
        <w:t>)</w:t>
      </w:r>
      <w:r w:rsidR="000F6B12" w:rsidRPr="00932999">
        <w:rPr>
          <w:rFonts w:ascii="Times New Roman" w:hAnsi="Times New Roman" w:cs="Times New Roman"/>
          <w:sz w:val="24"/>
          <w:szCs w:val="24"/>
        </w:rPr>
        <w:t>.</w:t>
      </w:r>
      <w:r w:rsidR="00BD4B68" w:rsidRPr="00932999">
        <w:rPr>
          <w:rFonts w:ascii="Times New Roman" w:hAnsi="Times New Roman" w:cs="Times New Roman"/>
          <w:sz w:val="24"/>
          <w:szCs w:val="24"/>
        </w:rPr>
        <w:t xml:space="preserve"> </w:t>
      </w:r>
      <w:r w:rsidRPr="00932999">
        <w:rPr>
          <w:rFonts w:ascii="Times New Roman" w:hAnsi="Times New Roman" w:cs="Times New Roman"/>
          <w:sz w:val="24"/>
          <w:szCs w:val="24"/>
        </w:rPr>
        <w:t>Las motocicletas, a menudo modificadas para aumentar su potencia y emitir sonidos más intensos, son una fuente significativa de contaminación acústica, lo que podría contribuir a la aparición de comportamientos disruptivos y agresivos</w:t>
      </w:r>
      <w:r w:rsidR="00BD6BE0" w:rsidRPr="00932999">
        <w:rPr>
          <w:rFonts w:ascii="Times New Roman" w:hAnsi="Times New Roman" w:cs="Times New Roman"/>
          <w:sz w:val="24"/>
          <w:szCs w:val="24"/>
        </w:rPr>
        <w:t xml:space="preserve"> </w:t>
      </w:r>
      <w:r w:rsidR="000F6B12" w:rsidRPr="00932999">
        <w:rPr>
          <w:rFonts w:ascii="Times New Roman" w:hAnsi="Times New Roman" w:cs="Times New Roman"/>
          <w:sz w:val="24"/>
          <w:szCs w:val="24"/>
        </w:rPr>
        <w:t>(</w:t>
      </w:r>
      <w:proofErr w:type="spellStart"/>
      <w:r w:rsidR="000F6B12" w:rsidRPr="00932999">
        <w:rPr>
          <w:rFonts w:ascii="Times New Roman" w:hAnsi="Times New Roman" w:cs="Times New Roman"/>
          <w:sz w:val="24"/>
          <w:szCs w:val="24"/>
        </w:rPr>
        <w:t>Welch</w:t>
      </w:r>
      <w:proofErr w:type="spellEnd"/>
      <w:r w:rsidR="000F6B12" w:rsidRPr="00932999">
        <w:rPr>
          <w:rFonts w:ascii="Times New Roman" w:hAnsi="Times New Roman" w:cs="Times New Roman"/>
          <w:sz w:val="24"/>
          <w:szCs w:val="24"/>
        </w:rPr>
        <w:t xml:space="preserve"> et al., 2023)</w:t>
      </w:r>
      <w:r w:rsidR="00EB13A5" w:rsidRPr="00932999">
        <w:rPr>
          <w:rFonts w:ascii="Times New Roman" w:hAnsi="Times New Roman" w:cs="Times New Roman"/>
          <w:sz w:val="24"/>
          <w:szCs w:val="24"/>
        </w:rPr>
        <w:t xml:space="preserve">. </w:t>
      </w:r>
      <w:r w:rsidRPr="00932999">
        <w:rPr>
          <w:rFonts w:ascii="Times New Roman" w:hAnsi="Times New Roman" w:cs="Times New Roman"/>
          <w:sz w:val="24"/>
          <w:szCs w:val="24"/>
        </w:rPr>
        <w:t>Estudios previos han indicado que la exposición crónica al ruido vehicular está relacionada con un aumento en las conductas agresivas, lo que sugiere una importante interacción entre el entorno acústico y el bienestar emocional de los individuos (Razali &amp; Rahman, 2023).</w:t>
      </w:r>
    </w:p>
    <w:p w14:paraId="02F4F376" w14:textId="77777777" w:rsidR="00FE7DA0" w:rsidRPr="00932999" w:rsidRDefault="009D5DF9" w:rsidP="00390C27">
      <w:pPr>
        <w:spacing w:line="360" w:lineRule="auto"/>
        <w:ind w:firstLine="709"/>
        <w:jc w:val="both"/>
        <w:rPr>
          <w:rFonts w:ascii="Times New Roman" w:hAnsi="Times New Roman" w:cs="Times New Roman"/>
          <w:sz w:val="24"/>
          <w:szCs w:val="24"/>
        </w:rPr>
      </w:pPr>
      <w:r w:rsidRPr="00932999">
        <w:rPr>
          <w:rFonts w:ascii="Times New Roman" w:hAnsi="Times New Roman" w:cs="Times New Roman"/>
          <w:sz w:val="24"/>
          <w:szCs w:val="24"/>
        </w:rPr>
        <w:t xml:space="preserve">Desde la perspectiva de la psicología ambiental, el ruido ambiental no solo se percibe como un estímulo físico, sino también como un factor que influye en la dinámica social y el comportamiento humano. La psicología ambiental, al estudiar la interacción entre las personas y su entorno físico, proporciona un marco teórico idóneo para analizar cómo el ruido puede </w:t>
      </w:r>
      <w:r w:rsidRPr="00932999">
        <w:rPr>
          <w:rFonts w:ascii="Times New Roman" w:hAnsi="Times New Roman" w:cs="Times New Roman"/>
          <w:sz w:val="24"/>
          <w:szCs w:val="24"/>
        </w:rPr>
        <w:lastRenderedPageBreak/>
        <w:t xml:space="preserve">actuar como un desencadenante de conductas agresivas. </w:t>
      </w:r>
      <w:r w:rsidR="001B5C5B" w:rsidRPr="00932999">
        <w:rPr>
          <w:rFonts w:ascii="Times New Roman" w:hAnsi="Times New Roman" w:cs="Times New Roman"/>
          <w:sz w:val="24"/>
          <w:szCs w:val="24"/>
        </w:rPr>
        <w:t xml:space="preserve">De acuerdo con </w:t>
      </w:r>
      <w:r w:rsidR="00BB1640" w:rsidRPr="00932999">
        <w:rPr>
          <w:rFonts w:ascii="Times New Roman" w:hAnsi="Times New Roman" w:cs="Times New Roman"/>
          <w:sz w:val="24"/>
          <w:szCs w:val="24"/>
        </w:rPr>
        <w:t>Villalpando-Flores (</w:t>
      </w:r>
      <w:r w:rsidR="000F6B12" w:rsidRPr="00932999">
        <w:rPr>
          <w:rFonts w:ascii="Times New Roman" w:hAnsi="Times New Roman" w:cs="Times New Roman"/>
          <w:sz w:val="24"/>
          <w:szCs w:val="24"/>
        </w:rPr>
        <w:t>2023)</w:t>
      </w:r>
      <w:r w:rsidR="001B5C5B" w:rsidRPr="00932999">
        <w:rPr>
          <w:rFonts w:ascii="Times New Roman" w:hAnsi="Times New Roman" w:cs="Times New Roman"/>
          <w:sz w:val="24"/>
          <w:szCs w:val="24"/>
        </w:rPr>
        <w:t xml:space="preserve">, </w:t>
      </w:r>
      <w:r w:rsidRPr="00932999">
        <w:rPr>
          <w:rFonts w:ascii="Times New Roman" w:hAnsi="Times New Roman" w:cs="Times New Roman"/>
          <w:sz w:val="24"/>
          <w:szCs w:val="24"/>
        </w:rPr>
        <w:t>el comportamiento humano está condicionado tanto por las características del entorno como por las respuestas psicológicas a los estímulos que este genera. En este contexto, la exposición a altos niveles de ruido podría influir significativamente en la manifestación de conductas hostiles y conflictos interpersonales dentro de comunidades como la universitaria.</w:t>
      </w:r>
    </w:p>
    <w:p w14:paraId="2DB70D5C" w14:textId="77777777" w:rsidR="00FE7DA0" w:rsidRPr="00932999" w:rsidRDefault="009D5DF9" w:rsidP="00390C27">
      <w:pPr>
        <w:spacing w:line="360" w:lineRule="auto"/>
        <w:ind w:firstLine="709"/>
        <w:jc w:val="both"/>
        <w:rPr>
          <w:rFonts w:ascii="Times New Roman" w:hAnsi="Times New Roman" w:cs="Times New Roman"/>
          <w:sz w:val="24"/>
          <w:szCs w:val="24"/>
        </w:rPr>
      </w:pPr>
      <w:r w:rsidRPr="00932999">
        <w:rPr>
          <w:rFonts w:ascii="Times New Roman" w:hAnsi="Times New Roman" w:cs="Times New Roman"/>
          <w:sz w:val="24"/>
          <w:szCs w:val="24"/>
        </w:rPr>
        <w:t>La Universidad de la Amazonia, en su campus Porvenir, presenta un entorno fértil para estudiar esta interacción, dado el alto porcentaje de estudiantes que utilizan motocicletas como principal medio de transporte. Este grupo de estudiantes enfrenta diariamente la exposición al ruido de sus propios vehículos y del entorno, lo que podría impactar en su bienestar psicológico y su comportamiento social. Sin embargo, existe poca evidencia empírica que explore la relación entre la percepción del ruido y las conductas agresivas en este contexto específico.</w:t>
      </w:r>
    </w:p>
    <w:p w14:paraId="24F7C1A9" w14:textId="2E66392D" w:rsidR="005614ED" w:rsidRPr="00932999" w:rsidRDefault="009D5DF9" w:rsidP="00390C27">
      <w:pPr>
        <w:spacing w:line="360" w:lineRule="auto"/>
        <w:ind w:firstLine="709"/>
        <w:jc w:val="both"/>
        <w:rPr>
          <w:rFonts w:ascii="Times New Roman" w:hAnsi="Times New Roman" w:cs="Times New Roman"/>
          <w:sz w:val="24"/>
          <w:szCs w:val="24"/>
        </w:rPr>
      </w:pPr>
      <w:r w:rsidRPr="00932999">
        <w:rPr>
          <w:rFonts w:ascii="Times New Roman" w:hAnsi="Times New Roman" w:cs="Times New Roman"/>
          <w:sz w:val="24"/>
          <w:szCs w:val="24"/>
        </w:rPr>
        <w:t>El presente estudio tiene como objetivo analizar la relación entre la percepción del ruido ambiental y las conductas agresivas en estudiantes motociclistas. A través de un enfoque cuantitativo, se busca comprender cómo la exposición a estímulos acústicos impacta en el comportamiento de esta población, aportando evidencia que pueda guiar el diseño de estrategias para mejorar el entorno acústico en ambientes educativos. Este trabajo no solo contribuye al campo de la psicología ambiental, sino que también ofrece implicaciones prácticas para la creación de políticas y programas que promuevan la salud mental y la convivencia armónica en contextos universitarios.</w:t>
      </w:r>
    </w:p>
    <w:p w14:paraId="7F958CFC" w14:textId="13A03FF2" w:rsidR="00FE7DA0" w:rsidRPr="00F938CA" w:rsidRDefault="00EA667F" w:rsidP="00F938CA">
      <w:pPr>
        <w:spacing w:before="100" w:beforeAutospacing="1" w:after="100" w:afterAutospacing="1" w:line="360" w:lineRule="auto"/>
        <w:ind w:left="360"/>
        <w:jc w:val="center"/>
        <w:rPr>
          <w:rFonts w:ascii="Times New Roman" w:hAnsi="Times New Roman" w:cs="Times New Roman"/>
          <w:b/>
          <w:bCs/>
          <w:sz w:val="24"/>
          <w:szCs w:val="24"/>
        </w:rPr>
      </w:pPr>
      <w:r>
        <w:rPr>
          <w:rFonts w:ascii="Times New Roman" w:hAnsi="Times New Roman" w:cs="Times New Roman"/>
          <w:b/>
          <w:bCs/>
          <w:sz w:val="24"/>
          <w:szCs w:val="24"/>
        </w:rPr>
        <w:t>Método</w:t>
      </w:r>
    </w:p>
    <w:p w14:paraId="7D949DE5" w14:textId="77777777" w:rsidR="007B7FEC" w:rsidRPr="00932999" w:rsidRDefault="007B7FEC" w:rsidP="00390C27">
      <w:pPr>
        <w:spacing w:line="360" w:lineRule="auto"/>
        <w:jc w:val="both"/>
        <w:rPr>
          <w:rFonts w:ascii="Times New Roman" w:hAnsi="Times New Roman" w:cs="Times New Roman"/>
          <w:b/>
          <w:bCs/>
          <w:i/>
          <w:iCs/>
          <w:sz w:val="24"/>
          <w:szCs w:val="24"/>
        </w:rPr>
      </w:pPr>
      <w:r w:rsidRPr="00932999">
        <w:rPr>
          <w:rFonts w:ascii="Times New Roman" w:hAnsi="Times New Roman" w:cs="Times New Roman"/>
          <w:b/>
          <w:bCs/>
          <w:i/>
          <w:iCs/>
          <w:sz w:val="24"/>
          <w:szCs w:val="24"/>
        </w:rPr>
        <w:t>Participantes</w:t>
      </w:r>
    </w:p>
    <w:p w14:paraId="5F6504BD" w14:textId="104A3162" w:rsidR="00A9509F" w:rsidRPr="00932999" w:rsidRDefault="007B7FEC" w:rsidP="00BE7DD3">
      <w:pPr>
        <w:spacing w:line="360" w:lineRule="auto"/>
        <w:ind w:firstLine="709"/>
        <w:jc w:val="both"/>
        <w:rPr>
          <w:rFonts w:ascii="Times New Roman" w:hAnsi="Times New Roman" w:cs="Times New Roman"/>
          <w:sz w:val="24"/>
          <w:szCs w:val="24"/>
        </w:rPr>
      </w:pPr>
      <w:r w:rsidRPr="00932999">
        <w:rPr>
          <w:rFonts w:ascii="Times New Roman" w:hAnsi="Times New Roman" w:cs="Times New Roman"/>
          <w:sz w:val="24"/>
          <w:szCs w:val="24"/>
        </w:rPr>
        <w:t>La población objetivo estuvo conformada por estudiantes universitarios que utilizan motocicletas como medio de transporte. Se seleccionó una muestra de 300 estudiantes, con edades comprendidas entre 18 y 24 años, mediante un muestreo aleatorio simple. El tamaño de la muestra fue calculado para un nivel de confianza del 95% y un margen de error del 5%, asegurando la representatividad de los datos.</w:t>
      </w:r>
    </w:p>
    <w:p w14:paraId="3C6BF73A" w14:textId="77777777" w:rsidR="007B7FEC" w:rsidRPr="00932999" w:rsidRDefault="005D1E6E" w:rsidP="00390C27">
      <w:pPr>
        <w:spacing w:line="360" w:lineRule="auto"/>
        <w:jc w:val="both"/>
        <w:rPr>
          <w:rFonts w:ascii="Times New Roman" w:hAnsi="Times New Roman" w:cs="Times New Roman"/>
          <w:b/>
          <w:bCs/>
          <w:i/>
          <w:iCs/>
          <w:sz w:val="24"/>
          <w:szCs w:val="24"/>
        </w:rPr>
      </w:pPr>
      <w:r w:rsidRPr="00932999">
        <w:rPr>
          <w:rFonts w:ascii="Times New Roman" w:hAnsi="Times New Roman" w:cs="Times New Roman"/>
          <w:b/>
          <w:bCs/>
          <w:i/>
          <w:iCs/>
          <w:sz w:val="24"/>
          <w:szCs w:val="24"/>
        </w:rPr>
        <w:t>Instrumentos de Recolección de Datos</w:t>
      </w:r>
    </w:p>
    <w:p w14:paraId="14457809" w14:textId="669441A8" w:rsidR="00FE7DA0" w:rsidRPr="00932999" w:rsidRDefault="005D1E6E" w:rsidP="00390C27">
      <w:pPr>
        <w:spacing w:line="360" w:lineRule="auto"/>
        <w:ind w:firstLine="709"/>
        <w:jc w:val="both"/>
        <w:rPr>
          <w:rFonts w:ascii="Times New Roman" w:hAnsi="Times New Roman" w:cs="Times New Roman"/>
          <w:sz w:val="24"/>
          <w:szCs w:val="24"/>
        </w:rPr>
      </w:pPr>
      <w:r w:rsidRPr="00932999">
        <w:rPr>
          <w:rFonts w:ascii="Times New Roman" w:hAnsi="Times New Roman" w:cs="Times New Roman"/>
          <w:sz w:val="24"/>
          <w:szCs w:val="24"/>
        </w:rPr>
        <w:t xml:space="preserve">Se utilizó un cuestionario estructurado para recolectar datos sobre la percepción del ruido ambiental y su impacto en la concentración, así como sobre comportamientos asociados, como la aparición de conductas agresivas y problemas de comunicación. El cuestionario </w:t>
      </w:r>
      <w:r w:rsidRPr="00932999">
        <w:rPr>
          <w:rFonts w:ascii="Times New Roman" w:hAnsi="Times New Roman" w:cs="Times New Roman"/>
          <w:sz w:val="24"/>
          <w:szCs w:val="24"/>
        </w:rPr>
        <w:lastRenderedPageBreak/>
        <w:t>incluyó escalas Likert para medir la frecuencia de percepción del ruido, la afectación por este, y la aparición de conductas agresivas y problemas de comunicación.</w:t>
      </w:r>
    </w:p>
    <w:p w14:paraId="68B15EB7" w14:textId="77777777" w:rsidR="00FE7DA0" w:rsidRPr="00932999" w:rsidRDefault="005D1E6E" w:rsidP="00390C27">
      <w:pPr>
        <w:spacing w:line="360" w:lineRule="auto"/>
        <w:ind w:firstLine="709"/>
        <w:jc w:val="both"/>
        <w:rPr>
          <w:rFonts w:ascii="Times New Roman" w:hAnsi="Times New Roman" w:cs="Times New Roman"/>
          <w:sz w:val="24"/>
          <w:szCs w:val="24"/>
        </w:rPr>
      </w:pPr>
      <w:r w:rsidRPr="00932999">
        <w:rPr>
          <w:rFonts w:ascii="Times New Roman" w:hAnsi="Times New Roman" w:cs="Times New Roman"/>
          <w:sz w:val="24"/>
          <w:szCs w:val="24"/>
        </w:rPr>
        <w:t>Además, se recolectaron datos sobre factores técnicos (cilindraje, modificaciones, revisión técnica) y personales (capacitación, estado de ánimo) relacionados con la conducción de motocicletas. La velocidad de conducción también fue reportada por los participantes y clasificada en diferentes rangos.</w:t>
      </w:r>
      <w:r w:rsidR="006449F3" w:rsidRPr="00932999">
        <w:rPr>
          <w:rFonts w:ascii="Times New Roman" w:hAnsi="Times New Roman" w:cs="Times New Roman"/>
          <w:sz w:val="24"/>
          <w:szCs w:val="24"/>
        </w:rPr>
        <w:t xml:space="preserve"> </w:t>
      </w:r>
    </w:p>
    <w:p w14:paraId="490DFC10" w14:textId="22AC409A" w:rsidR="0024667A" w:rsidRPr="00932999" w:rsidRDefault="0024667A" w:rsidP="00390C27">
      <w:pPr>
        <w:spacing w:line="360" w:lineRule="auto"/>
        <w:ind w:firstLine="709"/>
        <w:jc w:val="both"/>
        <w:rPr>
          <w:rFonts w:ascii="Times New Roman" w:hAnsi="Times New Roman" w:cs="Times New Roman"/>
          <w:sz w:val="24"/>
          <w:szCs w:val="24"/>
        </w:rPr>
      </w:pPr>
      <w:r w:rsidRPr="00932999">
        <w:rPr>
          <w:rFonts w:ascii="Times New Roman" w:hAnsi="Times New Roman" w:cs="Times New Roman"/>
          <w:sz w:val="24"/>
          <w:szCs w:val="24"/>
        </w:rPr>
        <w:t>El cuestionario fue validado mediante un estudio piloto aplicado a un grupo reducido de estudiantes (n=30), lo que permitió ajustar la redacción y pertinencia de los ítems antes de su aplicación general.</w:t>
      </w:r>
    </w:p>
    <w:p w14:paraId="7B8B5E31" w14:textId="77777777" w:rsidR="007B7FEC" w:rsidRPr="00932999" w:rsidRDefault="007B7FEC" w:rsidP="00390C27">
      <w:pPr>
        <w:spacing w:before="100" w:beforeAutospacing="1" w:after="100" w:afterAutospacing="1" w:line="360" w:lineRule="auto"/>
        <w:jc w:val="both"/>
        <w:rPr>
          <w:rFonts w:ascii="Times New Roman" w:hAnsi="Times New Roman" w:cs="Times New Roman"/>
          <w:b/>
          <w:bCs/>
          <w:i/>
          <w:iCs/>
          <w:sz w:val="24"/>
          <w:szCs w:val="24"/>
        </w:rPr>
      </w:pPr>
      <w:r w:rsidRPr="00932999">
        <w:rPr>
          <w:rFonts w:ascii="Times New Roman" w:hAnsi="Times New Roman" w:cs="Times New Roman"/>
          <w:b/>
          <w:bCs/>
          <w:i/>
          <w:iCs/>
          <w:sz w:val="24"/>
          <w:szCs w:val="24"/>
        </w:rPr>
        <w:t>Procedimiento</w:t>
      </w:r>
    </w:p>
    <w:p w14:paraId="03AC8AF8" w14:textId="035C786D" w:rsidR="0024667A" w:rsidRPr="00932999" w:rsidRDefault="007B7FEC" w:rsidP="00E54826">
      <w:pPr>
        <w:spacing w:before="100" w:beforeAutospacing="1" w:after="100" w:afterAutospacing="1" w:line="360" w:lineRule="auto"/>
        <w:ind w:firstLine="709"/>
        <w:jc w:val="both"/>
        <w:rPr>
          <w:rFonts w:ascii="Times New Roman" w:hAnsi="Times New Roman" w:cs="Times New Roman"/>
          <w:sz w:val="24"/>
          <w:szCs w:val="24"/>
        </w:rPr>
      </w:pPr>
      <w:r w:rsidRPr="00932999">
        <w:rPr>
          <w:rFonts w:ascii="Times New Roman" w:hAnsi="Times New Roman" w:cs="Times New Roman"/>
          <w:sz w:val="24"/>
          <w:szCs w:val="24"/>
        </w:rPr>
        <w:t>El presente estudio se llevó a cabo bajo un enfoque cuantitativo con un diseño transversal, orientado a analizar la relación entre la percepción del ruido ambiental y las conductas agresivas en estudiantes motociclistas de la Universidad de la Amazonia, campus Porvenir en Florencia, Caquetá- Colombia. Este diseño permite identificar asociaciones significativas entre variables en un momento específico, proporcionando una base sólida para la comprensión de la dinámica estudiada (Barroga et al., 2023).</w:t>
      </w:r>
    </w:p>
    <w:p w14:paraId="715CA9F0" w14:textId="37BB82AB" w:rsidR="00B519B3" w:rsidRPr="00932999" w:rsidRDefault="0024667A" w:rsidP="00390C27">
      <w:pPr>
        <w:spacing w:before="100" w:beforeAutospacing="1" w:after="100" w:afterAutospacing="1" w:line="360" w:lineRule="auto"/>
        <w:ind w:firstLine="709"/>
        <w:jc w:val="both"/>
        <w:rPr>
          <w:rFonts w:ascii="Times New Roman" w:hAnsi="Times New Roman" w:cs="Times New Roman"/>
          <w:sz w:val="24"/>
          <w:szCs w:val="24"/>
        </w:rPr>
      </w:pPr>
      <w:r w:rsidRPr="00932999">
        <w:rPr>
          <w:rFonts w:ascii="Times New Roman" w:hAnsi="Times New Roman" w:cs="Times New Roman"/>
          <w:sz w:val="24"/>
          <w:szCs w:val="24"/>
        </w:rPr>
        <w:t>El estudio fue promo</w:t>
      </w:r>
      <w:r w:rsidR="00C8495F" w:rsidRPr="00932999">
        <w:rPr>
          <w:rFonts w:ascii="Times New Roman" w:hAnsi="Times New Roman" w:cs="Times New Roman"/>
          <w:sz w:val="24"/>
          <w:szCs w:val="24"/>
        </w:rPr>
        <w:t>vido</w:t>
      </w:r>
      <w:r w:rsidRPr="00932999">
        <w:rPr>
          <w:rFonts w:ascii="Times New Roman" w:hAnsi="Times New Roman" w:cs="Times New Roman"/>
          <w:sz w:val="24"/>
          <w:szCs w:val="24"/>
        </w:rPr>
        <w:t xml:space="preserve"> por medio de </w:t>
      </w:r>
      <w:proofErr w:type="spellStart"/>
      <w:r w:rsidRPr="00932999">
        <w:rPr>
          <w:rFonts w:ascii="Times New Roman" w:hAnsi="Times New Roman" w:cs="Times New Roman"/>
          <w:sz w:val="24"/>
          <w:szCs w:val="24"/>
        </w:rPr>
        <w:t>saloneo</w:t>
      </w:r>
      <w:proofErr w:type="spellEnd"/>
      <w:r w:rsidRPr="00932999">
        <w:rPr>
          <w:rFonts w:ascii="Times New Roman" w:hAnsi="Times New Roman" w:cs="Times New Roman"/>
          <w:sz w:val="24"/>
          <w:szCs w:val="24"/>
        </w:rPr>
        <w:t xml:space="preserve"> en las instalaciones físicas de La Universidad de La Amazonia, </w:t>
      </w:r>
      <w:r w:rsidR="00C8495F" w:rsidRPr="00932999">
        <w:rPr>
          <w:rFonts w:ascii="Times New Roman" w:hAnsi="Times New Roman" w:cs="Times New Roman"/>
          <w:sz w:val="24"/>
          <w:szCs w:val="24"/>
        </w:rPr>
        <w:t>de esta forma, los participantes fueron aquellos estudiantes que cumplier</w:t>
      </w:r>
      <w:r w:rsidR="00E80337" w:rsidRPr="00932999">
        <w:rPr>
          <w:rFonts w:ascii="Times New Roman" w:hAnsi="Times New Roman" w:cs="Times New Roman"/>
          <w:sz w:val="24"/>
          <w:szCs w:val="24"/>
        </w:rPr>
        <w:t>o</w:t>
      </w:r>
      <w:r w:rsidR="00C8495F" w:rsidRPr="00932999">
        <w:rPr>
          <w:rFonts w:ascii="Times New Roman" w:hAnsi="Times New Roman" w:cs="Times New Roman"/>
          <w:sz w:val="24"/>
          <w:szCs w:val="24"/>
        </w:rPr>
        <w:t xml:space="preserve">n </w:t>
      </w:r>
      <w:r w:rsidRPr="00932999">
        <w:rPr>
          <w:rFonts w:ascii="Times New Roman" w:hAnsi="Times New Roman" w:cs="Times New Roman"/>
          <w:sz w:val="24"/>
          <w:szCs w:val="24"/>
        </w:rPr>
        <w:t>con los criterios de inclusión</w:t>
      </w:r>
      <w:r w:rsidR="00C8495F" w:rsidRPr="00932999">
        <w:rPr>
          <w:rFonts w:ascii="Times New Roman" w:hAnsi="Times New Roman" w:cs="Times New Roman"/>
          <w:sz w:val="24"/>
          <w:szCs w:val="24"/>
        </w:rPr>
        <w:t xml:space="preserve"> y accedier</w:t>
      </w:r>
      <w:r w:rsidR="00E80337" w:rsidRPr="00932999">
        <w:rPr>
          <w:rFonts w:ascii="Times New Roman" w:hAnsi="Times New Roman" w:cs="Times New Roman"/>
          <w:sz w:val="24"/>
          <w:szCs w:val="24"/>
        </w:rPr>
        <w:t>o</w:t>
      </w:r>
      <w:r w:rsidR="00C8495F" w:rsidRPr="00932999">
        <w:rPr>
          <w:rFonts w:ascii="Times New Roman" w:hAnsi="Times New Roman" w:cs="Times New Roman"/>
          <w:sz w:val="24"/>
          <w:szCs w:val="24"/>
        </w:rPr>
        <w:t xml:space="preserve">n de manera voluntaria al </w:t>
      </w:r>
      <w:r w:rsidR="00B519B3" w:rsidRPr="00932999">
        <w:rPr>
          <w:rFonts w:ascii="Times New Roman" w:hAnsi="Times New Roman" w:cs="Times New Roman"/>
          <w:sz w:val="24"/>
          <w:szCs w:val="24"/>
        </w:rPr>
        <w:t>estudio</w:t>
      </w:r>
      <w:r w:rsidR="00C8495F" w:rsidRPr="00932999">
        <w:rPr>
          <w:rFonts w:ascii="Times New Roman" w:hAnsi="Times New Roman" w:cs="Times New Roman"/>
          <w:sz w:val="24"/>
          <w:szCs w:val="24"/>
        </w:rPr>
        <w:t>. Los criterios de</w:t>
      </w:r>
      <w:r w:rsidRPr="00932999">
        <w:rPr>
          <w:rFonts w:ascii="Times New Roman" w:hAnsi="Times New Roman" w:cs="Times New Roman"/>
          <w:sz w:val="24"/>
          <w:szCs w:val="24"/>
        </w:rPr>
        <w:t xml:space="preserve"> </w:t>
      </w:r>
      <w:r w:rsidR="00B519B3" w:rsidRPr="00932999">
        <w:rPr>
          <w:rFonts w:ascii="Times New Roman" w:hAnsi="Times New Roman" w:cs="Times New Roman"/>
          <w:sz w:val="24"/>
          <w:szCs w:val="24"/>
        </w:rPr>
        <w:t>inclusión establecidos fueron los siguientes</w:t>
      </w:r>
      <w:r w:rsidRPr="00932999">
        <w:rPr>
          <w:rFonts w:ascii="Times New Roman" w:hAnsi="Times New Roman" w:cs="Times New Roman"/>
          <w:sz w:val="24"/>
          <w:szCs w:val="24"/>
        </w:rPr>
        <w:t xml:space="preserve">: </w:t>
      </w:r>
      <w:r w:rsidR="003C5A47" w:rsidRPr="00932999">
        <w:rPr>
          <w:rFonts w:ascii="Times New Roman" w:hAnsi="Times New Roman" w:cs="Times New Roman"/>
          <w:sz w:val="24"/>
          <w:szCs w:val="24"/>
        </w:rPr>
        <w:t>ser estudiante de la Universidad de la Amazonia y utilizar motocicleta como principal medio de transporte</w:t>
      </w:r>
      <w:r w:rsidRPr="00932999">
        <w:rPr>
          <w:rFonts w:ascii="Times New Roman" w:hAnsi="Times New Roman" w:cs="Times New Roman"/>
          <w:sz w:val="24"/>
          <w:szCs w:val="24"/>
        </w:rPr>
        <w:t xml:space="preserve">, </w:t>
      </w:r>
      <w:r w:rsidR="003C5A47" w:rsidRPr="00932999">
        <w:rPr>
          <w:rFonts w:ascii="Times New Roman" w:hAnsi="Times New Roman" w:cs="Times New Roman"/>
          <w:sz w:val="24"/>
          <w:szCs w:val="24"/>
        </w:rPr>
        <w:t xml:space="preserve">ser </w:t>
      </w:r>
      <w:r w:rsidRPr="00932999">
        <w:rPr>
          <w:rFonts w:ascii="Times New Roman" w:hAnsi="Times New Roman" w:cs="Times New Roman"/>
          <w:sz w:val="24"/>
          <w:szCs w:val="24"/>
        </w:rPr>
        <w:t>mayor de 18 años,</w:t>
      </w:r>
      <w:r w:rsidR="003C5A47" w:rsidRPr="00932999">
        <w:rPr>
          <w:rFonts w:ascii="Times New Roman" w:hAnsi="Times New Roman" w:cs="Times New Roman"/>
          <w:sz w:val="24"/>
          <w:szCs w:val="24"/>
        </w:rPr>
        <w:t xml:space="preserve"> comprometerse con el proceso de investigación y proporcionar su firma para el </w:t>
      </w:r>
      <w:r w:rsidRPr="00932999">
        <w:rPr>
          <w:rFonts w:ascii="Times New Roman" w:hAnsi="Times New Roman" w:cs="Times New Roman"/>
          <w:sz w:val="24"/>
          <w:szCs w:val="24"/>
        </w:rPr>
        <w:t xml:space="preserve">consentimiento informado </w:t>
      </w:r>
      <w:r w:rsidR="003C5A47" w:rsidRPr="00932999">
        <w:rPr>
          <w:rFonts w:ascii="Times New Roman" w:hAnsi="Times New Roman" w:cs="Times New Roman"/>
          <w:sz w:val="24"/>
          <w:szCs w:val="24"/>
        </w:rPr>
        <w:t>de la investigación</w:t>
      </w:r>
      <w:r w:rsidR="00B519B3" w:rsidRPr="00932999">
        <w:rPr>
          <w:rFonts w:ascii="Times New Roman" w:hAnsi="Times New Roman" w:cs="Times New Roman"/>
          <w:sz w:val="24"/>
          <w:szCs w:val="24"/>
        </w:rPr>
        <w:t xml:space="preserve">. </w:t>
      </w:r>
    </w:p>
    <w:p w14:paraId="7ACD811A" w14:textId="77777777" w:rsidR="005D1E6E" w:rsidRPr="00932999" w:rsidRDefault="005D1E6E" w:rsidP="00390C27">
      <w:pPr>
        <w:spacing w:line="360" w:lineRule="auto"/>
        <w:jc w:val="both"/>
        <w:rPr>
          <w:rFonts w:ascii="Times New Roman" w:hAnsi="Times New Roman" w:cs="Times New Roman"/>
          <w:b/>
          <w:bCs/>
          <w:i/>
          <w:iCs/>
          <w:sz w:val="24"/>
          <w:szCs w:val="24"/>
        </w:rPr>
      </w:pPr>
      <w:r w:rsidRPr="00932999">
        <w:rPr>
          <w:rFonts w:ascii="Times New Roman" w:hAnsi="Times New Roman" w:cs="Times New Roman"/>
          <w:b/>
          <w:bCs/>
          <w:i/>
          <w:iCs/>
          <w:sz w:val="24"/>
          <w:szCs w:val="24"/>
        </w:rPr>
        <w:t>Análisis Estadístico</w:t>
      </w:r>
    </w:p>
    <w:p w14:paraId="50E8ACBA" w14:textId="77777777" w:rsidR="00E80337" w:rsidRPr="00932999" w:rsidRDefault="002C40DA" w:rsidP="00390C27">
      <w:pPr>
        <w:spacing w:line="360" w:lineRule="auto"/>
        <w:ind w:firstLine="709"/>
        <w:jc w:val="both"/>
        <w:rPr>
          <w:rFonts w:ascii="Times New Roman" w:hAnsi="Times New Roman" w:cs="Times New Roman"/>
          <w:sz w:val="24"/>
          <w:szCs w:val="24"/>
        </w:rPr>
      </w:pPr>
      <w:r w:rsidRPr="00932999">
        <w:rPr>
          <w:rFonts w:ascii="Times New Roman" w:hAnsi="Times New Roman" w:cs="Times New Roman"/>
          <w:sz w:val="24"/>
          <w:szCs w:val="24"/>
        </w:rPr>
        <w:t>Los datos recolectados fueron analizados utilizando el software Infostat v2020, empleando diversos procedimientos estadísticos</w:t>
      </w:r>
      <w:r w:rsidR="0082553C" w:rsidRPr="00932999">
        <w:rPr>
          <w:rFonts w:ascii="Times New Roman" w:hAnsi="Times New Roman" w:cs="Times New Roman"/>
          <w:sz w:val="24"/>
          <w:szCs w:val="24"/>
        </w:rPr>
        <w:t xml:space="preserve"> (Rienzo, 2020)</w:t>
      </w:r>
      <w:r w:rsidRPr="00932999">
        <w:rPr>
          <w:rFonts w:ascii="Times New Roman" w:hAnsi="Times New Roman" w:cs="Times New Roman"/>
          <w:sz w:val="24"/>
          <w:szCs w:val="24"/>
        </w:rPr>
        <w:t>. En primer lugar, se llevó a cabo un análisis descriptivo para sintetizar las características generales de las variables estudiadas.</w:t>
      </w:r>
    </w:p>
    <w:p w14:paraId="6866C597" w14:textId="175FCA82" w:rsidR="005614ED" w:rsidRDefault="002C40DA" w:rsidP="00390C27">
      <w:pPr>
        <w:spacing w:line="360" w:lineRule="auto"/>
        <w:ind w:firstLine="709"/>
        <w:jc w:val="both"/>
        <w:rPr>
          <w:rFonts w:ascii="Times New Roman" w:hAnsi="Times New Roman" w:cs="Times New Roman"/>
          <w:sz w:val="24"/>
          <w:szCs w:val="24"/>
        </w:rPr>
      </w:pPr>
      <w:r w:rsidRPr="00932999">
        <w:rPr>
          <w:rFonts w:ascii="Times New Roman" w:hAnsi="Times New Roman" w:cs="Times New Roman"/>
          <w:sz w:val="24"/>
          <w:szCs w:val="24"/>
        </w:rPr>
        <w:lastRenderedPageBreak/>
        <w:t xml:space="preserve">Posteriormente, se calcularon correlaciones de Pearson con el fin de examinar la relación entre la percepción del ruido ambiental y las conductas agresivas. Asimismo, se aplicaron pruebas </w:t>
      </w:r>
      <w:proofErr w:type="spellStart"/>
      <w:r w:rsidRPr="00932999">
        <w:rPr>
          <w:rFonts w:ascii="Times New Roman" w:hAnsi="Times New Roman" w:cs="Times New Roman"/>
          <w:sz w:val="24"/>
          <w:szCs w:val="24"/>
        </w:rPr>
        <w:t>chi</w:t>
      </w:r>
      <w:proofErr w:type="spellEnd"/>
      <w:r w:rsidRPr="00932999">
        <w:rPr>
          <w:rFonts w:ascii="Times New Roman" w:hAnsi="Times New Roman" w:cs="Times New Roman"/>
          <w:sz w:val="24"/>
          <w:szCs w:val="24"/>
        </w:rPr>
        <w:t>-cuadrado para explorar asociaciones entre variables categóricas, como la frecuencia de molestia percibida y la aparición de problemas de comunicación. Finalmente, se realizó un análisis de correspondencia para identificar patrones de asociación entre factores técnicos, percepción del ruido y conductas agresivas.</w:t>
      </w:r>
    </w:p>
    <w:p w14:paraId="0BD4D371" w14:textId="77777777" w:rsidR="00BE7DD3" w:rsidRPr="00BE7DD3" w:rsidRDefault="00BE7DD3" w:rsidP="00BE7DD3">
      <w:pPr>
        <w:spacing w:line="360" w:lineRule="auto"/>
        <w:jc w:val="both"/>
        <w:rPr>
          <w:rFonts w:ascii="Times New Roman" w:hAnsi="Times New Roman" w:cs="Times New Roman"/>
          <w:b/>
          <w:bCs/>
          <w:i/>
          <w:iCs/>
          <w:sz w:val="24"/>
          <w:szCs w:val="24"/>
        </w:rPr>
      </w:pPr>
      <w:r w:rsidRPr="00BE7DD3">
        <w:rPr>
          <w:rFonts w:ascii="Times New Roman" w:hAnsi="Times New Roman" w:cs="Times New Roman"/>
          <w:b/>
          <w:bCs/>
          <w:i/>
          <w:iCs/>
          <w:sz w:val="24"/>
          <w:szCs w:val="24"/>
        </w:rPr>
        <w:t xml:space="preserve">Consideraciones éticas </w:t>
      </w:r>
    </w:p>
    <w:p w14:paraId="266856C0" w14:textId="2FF2F740" w:rsidR="00BE7DD3" w:rsidRPr="00932999" w:rsidRDefault="00BE7DD3" w:rsidP="00BE7DD3">
      <w:pPr>
        <w:spacing w:before="100" w:beforeAutospacing="1" w:after="100" w:afterAutospacing="1" w:line="360" w:lineRule="auto"/>
        <w:ind w:firstLine="709"/>
        <w:jc w:val="both"/>
        <w:rPr>
          <w:rFonts w:ascii="Times New Roman" w:hAnsi="Times New Roman" w:cs="Times New Roman"/>
          <w:sz w:val="24"/>
          <w:szCs w:val="24"/>
        </w:rPr>
      </w:pPr>
      <w:r w:rsidRPr="00932999">
        <w:rPr>
          <w:rFonts w:ascii="Times New Roman" w:hAnsi="Times New Roman" w:cs="Times New Roman"/>
          <w:sz w:val="24"/>
          <w:szCs w:val="24"/>
        </w:rPr>
        <w:t>El estudio fue aprobado por el comité de ética de la Universidad de la Amazonia, y todos los participantes firmaron un consentimiento informado antes de participar en la investigación. Se garantizó la confidencialidad y el anonimato de los datos recolectados.</w:t>
      </w:r>
    </w:p>
    <w:p w14:paraId="4569C926" w14:textId="093CBD6B" w:rsidR="00F40D2F" w:rsidRPr="00EA667F" w:rsidRDefault="002D6570" w:rsidP="00EA667F">
      <w:pPr>
        <w:spacing w:before="100" w:beforeAutospacing="1" w:after="100" w:afterAutospacing="1" w:line="360" w:lineRule="auto"/>
        <w:ind w:left="360"/>
        <w:jc w:val="center"/>
        <w:rPr>
          <w:rFonts w:ascii="Times New Roman" w:hAnsi="Times New Roman" w:cs="Times New Roman"/>
          <w:b/>
          <w:bCs/>
          <w:sz w:val="24"/>
          <w:szCs w:val="24"/>
        </w:rPr>
      </w:pPr>
      <w:r w:rsidRPr="00EA667F">
        <w:rPr>
          <w:rFonts w:ascii="Times New Roman" w:hAnsi="Times New Roman" w:cs="Times New Roman"/>
          <w:b/>
          <w:bCs/>
          <w:sz w:val="24"/>
          <w:szCs w:val="24"/>
        </w:rPr>
        <w:t>Resultados</w:t>
      </w:r>
    </w:p>
    <w:p w14:paraId="513B6003" w14:textId="17F5A28D" w:rsidR="00B64C59" w:rsidRPr="00932999" w:rsidRDefault="00B64C59" w:rsidP="00390C27">
      <w:pPr>
        <w:spacing w:before="100" w:beforeAutospacing="1" w:after="100" w:afterAutospacing="1" w:line="360" w:lineRule="auto"/>
        <w:ind w:left="360"/>
        <w:jc w:val="both"/>
        <w:rPr>
          <w:rFonts w:ascii="Times New Roman" w:hAnsi="Times New Roman" w:cs="Times New Roman"/>
          <w:b/>
          <w:bCs/>
          <w:i/>
          <w:iCs/>
          <w:sz w:val="24"/>
          <w:szCs w:val="24"/>
        </w:rPr>
      </w:pPr>
      <w:r w:rsidRPr="00932999">
        <w:rPr>
          <w:rFonts w:ascii="Times New Roman" w:hAnsi="Times New Roman" w:cs="Times New Roman"/>
          <w:b/>
          <w:bCs/>
          <w:i/>
          <w:iCs/>
          <w:sz w:val="24"/>
          <w:szCs w:val="24"/>
        </w:rPr>
        <w:t>Percepción del Ruido Ambiental</w:t>
      </w:r>
    </w:p>
    <w:p w14:paraId="100CEFCB" w14:textId="0785F7DC" w:rsidR="009D3151" w:rsidRPr="00932999" w:rsidRDefault="00175698" w:rsidP="00390C27">
      <w:pPr>
        <w:spacing w:before="100" w:beforeAutospacing="1" w:after="100" w:afterAutospacing="1" w:line="360" w:lineRule="auto"/>
        <w:ind w:firstLine="709"/>
        <w:jc w:val="both"/>
        <w:rPr>
          <w:rFonts w:ascii="Times New Roman" w:hAnsi="Times New Roman" w:cs="Times New Roman"/>
          <w:sz w:val="24"/>
          <w:szCs w:val="24"/>
        </w:rPr>
      </w:pPr>
      <w:r w:rsidRPr="00932999">
        <w:rPr>
          <w:rFonts w:ascii="Times New Roman" w:hAnsi="Times New Roman" w:cs="Times New Roman"/>
          <w:sz w:val="24"/>
          <w:szCs w:val="24"/>
        </w:rPr>
        <w:t>Los resultados del análisis estadístico muestran que la afectación por ruido está significativamente relacionada con la frecuencia con la que los estudiantes perciben el ruido como molesto</w:t>
      </w:r>
      <w:r w:rsidR="00477964" w:rsidRPr="00932999">
        <w:rPr>
          <w:rFonts w:ascii="Times New Roman" w:hAnsi="Times New Roman" w:cs="Times New Roman"/>
          <w:sz w:val="24"/>
          <w:szCs w:val="24"/>
        </w:rPr>
        <w:t xml:space="preserve"> (Tabla 1)</w:t>
      </w:r>
      <w:r w:rsidRPr="00932999">
        <w:rPr>
          <w:rFonts w:ascii="Times New Roman" w:hAnsi="Times New Roman" w:cs="Times New Roman"/>
          <w:sz w:val="24"/>
          <w:szCs w:val="24"/>
        </w:rPr>
        <w:t>, así como con la aparición de conductas agresivas. En particular, se identificó una relación moderada entre la afectación por ruido y la molestia percibida (</w:t>
      </w:r>
      <w:proofErr w:type="spellStart"/>
      <w:r w:rsidRPr="00932999">
        <w:rPr>
          <w:rFonts w:ascii="Times New Roman" w:hAnsi="Times New Roman" w:cs="Times New Roman"/>
          <w:sz w:val="24"/>
          <w:szCs w:val="24"/>
        </w:rPr>
        <w:t>Coef</w:t>
      </w:r>
      <w:proofErr w:type="spellEnd"/>
      <w:r w:rsidRPr="00932999">
        <w:rPr>
          <w:rFonts w:ascii="Times New Roman" w:hAnsi="Times New Roman" w:cs="Times New Roman"/>
          <w:sz w:val="24"/>
          <w:szCs w:val="24"/>
        </w:rPr>
        <w:t xml:space="preserve">. Pearson = 0.46, p &lt; 0.0001), lo que indica que a medida que los estudiantes perciben el ruido de manera más frecuente y molesta, su afectación aumenta considerablemente. </w:t>
      </w:r>
    </w:p>
    <w:p w14:paraId="60CCD657" w14:textId="5570578D" w:rsidR="00EB426E" w:rsidRPr="00932999" w:rsidRDefault="00175698" w:rsidP="00390C27">
      <w:pPr>
        <w:spacing w:before="100" w:beforeAutospacing="1" w:after="100" w:afterAutospacing="1" w:line="360" w:lineRule="auto"/>
        <w:ind w:firstLine="709"/>
        <w:jc w:val="both"/>
        <w:rPr>
          <w:rFonts w:ascii="Times New Roman" w:hAnsi="Times New Roman" w:cs="Times New Roman"/>
          <w:sz w:val="24"/>
          <w:szCs w:val="24"/>
        </w:rPr>
      </w:pPr>
      <w:r w:rsidRPr="00932999">
        <w:rPr>
          <w:rFonts w:ascii="Times New Roman" w:hAnsi="Times New Roman" w:cs="Times New Roman"/>
          <w:sz w:val="24"/>
          <w:szCs w:val="24"/>
        </w:rPr>
        <w:t>De manera similar, la afectación por ruido también está asociada de forma significativa con la aparición de conductas agresivas (</w:t>
      </w:r>
      <w:proofErr w:type="spellStart"/>
      <w:r w:rsidRPr="00932999">
        <w:rPr>
          <w:rFonts w:ascii="Times New Roman" w:hAnsi="Times New Roman" w:cs="Times New Roman"/>
          <w:sz w:val="24"/>
          <w:szCs w:val="24"/>
        </w:rPr>
        <w:t>Coef</w:t>
      </w:r>
      <w:proofErr w:type="spellEnd"/>
      <w:r w:rsidRPr="00932999">
        <w:rPr>
          <w:rFonts w:ascii="Times New Roman" w:hAnsi="Times New Roman" w:cs="Times New Roman"/>
          <w:sz w:val="24"/>
          <w:szCs w:val="24"/>
        </w:rPr>
        <w:t>. Pearson = 0.35, p &lt; 0.0001), lo que sugiere que el ruido ambiental puede ser un factor desencadenante de comportamientos hostiles. Aunque se encontró una relación débil entre la afectación por ruido y los problemas de comunicación (</w:t>
      </w:r>
      <w:proofErr w:type="spellStart"/>
      <w:r w:rsidRPr="00932999">
        <w:rPr>
          <w:rFonts w:ascii="Times New Roman" w:hAnsi="Times New Roman" w:cs="Times New Roman"/>
          <w:sz w:val="24"/>
          <w:szCs w:val="24"/>
        </w:rPr>
        <w:t>Coef</w:t>
      </w:r>
      <w:proofErr w:type="spellEnd"/>
      <w:r w:rsidRPr="00932999">
        <w:rPr>
          <w:rFonts w:ascii="Times New Roman" w:hAnsi="Times New Roman" w:cs="Times New Roman"/>
          <w:sz w:val="24"/>
          <w:szCs w:val="24"/>
        </w:rPr>
        <w:t>. Pearson = 0.16, p = 0.0042), esta relación es estadísticamente significativa, destacando que el ruido puede influir en la interacción entre los conductores. Sin embargo, no se observó una relación significativa entre la afectación por ruido y las situaciones que podrían potenciar su percepción, lo que sugiere que otros factores contextuales no parecen desempeñar un papel relevante en la intensificación de la percepción del ruido.</w:t>
      </w:r>
    </w:p>
    <w:p w14:paraId="154214DB" w14:textId="77777777" w:rsidR="00CA3154" w:rsidRDefault="00CA3154" w:rsidP="00390C27">
      <w:pPr>
        <w:spacing w:before="100" w:beforeAutospacing="1" w:after="100" w:afterAutospacing="1" w:line="360" w:lineRule="auto"/>
        <w:jc w:val="both"/>
        <w:rPr>
          <w:rFonts w:ascii="Times New Roman" w:hAnsi="Times New Roman" w:cs="Times New Roman"/>
          <w:b/>
          <w:bCs/>
          <w:sz w:val="24"/>
          <w:szCs w:val="24"/>
        </w:rPr>
      </w:pPr>
    </w:p>
    <w:p w14:paraId="2326CA63" w14:textId="77777777" w:rsidR="00CA3154" w:rsidRDefault="00CA3154" w:rsidP="00390C27">
      <w:pPr>
        <w:spacing w:before="100" w:beforeAutospacing="1" w:after="100" w:afterAutospacing="1" w:line="360" w:lineRule="auto"/>
        <w:jc w:val="both"/>
        <w:rPr>
          <w:rFonts w:ascii="Times New Roman" w:hAnsi="Times New Roman" w:cs="Times New Roman"/>
          <w:b/>
          <w:bCs/>
          <w:sz w:val="24"/>
          <w:szCs w:val="24"/>
        </w:rPr>
      </w:pPr>
    </w:p>
    <w:p w14:paraId="247D3320" w14:textId="517D63C1" w:rsidR="00FF70A2" w:rsidRPr="00932999" w:rsidRDefault="00D76A83" w:rsidP="00390C27">
      <w:pPr>
        <w:spacing w:before="100" w:beforeAutospacing="1" w:after="100" w:afterAutospacing="1" w:line="360" w:lineRule="auto"/>
        <w:jc w:val="both"/>
        <w:rPr>
          <w:rFonts w:ascii="Times New Roman" w:hAnsi="Times New Roman" w:cs="Times New Roman"/>
          <w:b/>
          <w:bCs/>
          <w:sz w:val="24"/>
          <w:szCs w:val="24"/>
        </w:rPr>
      </w:pPr>
      <w:r w:rsidRPr="00932999">
        <w:rPr>
          <w:rFonts w:ascii="Times New Roman" w:hAnsi="Times New Roman" w:cs="Times New Roman"/>
          <w:b/>
          <w:bCs/>
          <w:sz w:val="24"/>
          <w:szCs w:val="24"/>
        </w:rPr>
        <w:lastRenderedPageBreak/>
        <w:t>Tabla 1</w:t>
      </w:r>
    </w:p>
    <w:p w14:paraId="43ADCCA4" w14:textId="485BA12F" w:rsidR="00D76A83" w:rsidRPr="00932999" w:rsidRDefault="00D76A83" w:rsidP="00390C27">
      <w:pPr>
        <w:spacing w:before="100" w:beforeAutospacing="1" w:after="100" w:afterAutospacing="1" w:line="360" w:lineRule="auto"/>
        <w:jc w:val="both"/>
        <w:rPr>
          <w:rFonts w:ascii="Times New Roman" w:hAnsi="Times New Roman" w:cs="Times New Roman"/>
          <w:i/>
          <w:iCs/>
          <w:sz w:val="24"/>
          <w:szCs w:val="24"/>
        </w:rPr>
      </w:pPr>
      <w:r w:rsidRPr="00932999">
        <w:rPr>
          <w:rFonts w:ascii="Times New Roman" w:hAnsi="Times New Roman" w:cs="Times New Roman"/>
          <w:i/>
          <w:iCs/>
          <w:sz w:val="24"/>
          <w:szCs w:val="24"/>
        </w:rPr>
        <w:t>Relación entre la afectación por ruido, frecuencia de molestia, problemas de comunicación y conductas agresivas</w:t>
      </w:r>
    </w:p>
    <w:tbl>
      <w:tblPr>
        <w:tblW w:w="4091" w:type="pct"/>
        <w:jc w:val="center"/>
        <w:tblCellMar>
          <w:left w:w="70" w:type="dxa"/>
          <w:right w:w="70" w:type="dxa"/>
        </w:tblCellMar>
        <w:tblLook w:val="04A0" w:firstRow="1" w:lastRow="0" w:firstColumn="1" w:lastColumn="0" w:noHBand="0" w:noVBand="1"/>
      </w:tblPr>
      <w:tblGrid>
        <w:gridCol w:w="1938"/>
        <w:gridCol w:w="2846"/>
        <w:gridCol w:w="800"/>
        <w:gridCol w:w="902"/>
        <w:gridCol w:w="936"/>
      </w:tblGrid>
      <w:tr w:rsidR="00F80208" w:rsidRPr="00932999" w14:paraId="79D90A1D" w14:textId="77777777" w:rsidTr="00FA385B">
        <w:trPr>
          <w:trHeight w:val="552"/>
          <w:jc w:val="center"/>
        </w:trPr>
        <w:tc>
          <w:tcPr>
            <w:tcW w:w="1471" w:type="pct"/>
            <w:vMerge w:val="restart"/>
            <w:tcBorders>
              <w:top w:val="single" w:sz="4" w:space="0" w:color="auto"/>
              <w:left w:val="nil"/>
              <w:bottom w:val="single" w:sz="8" w:space="0" w:color="000000"/>
              <w:right w:val="nil"/>
            </w:tcBorders>
            <w:shd w:val="clear" w:color="auto" w:fill="auto"/>
            <w:noWrap/>
            <w:vAlign w:val="center"/>
          </w:tcPr>
          <w:p w14:paraId="4C85588D" w14:textId="0F0A7788" w:rsidR="00F80208" w:rsidRPr="00932999" w:rsidRDefault="0068424F" w:rsidP="00390C27">
            <w:pPr>
              <w:spacing w:after="0" w:line="360" w:lineRule="auto"/>
              <w:jc w:val="both"/>
              <w:rPr>
                <w:rFonts w:ascii="Times New Roman" w:eastAsia="Times New Roman" w:hAnsi="Times New Roman" w:cs="Times New Roman"/>
                <w:color w:val="000000"/>
                <w:kern w:val="0"/>
                <w:sz w:val="24"/>
                <w:szCs w:val="24"/>
                <w:lang w:eastAsia="es-CO"/>
                <w14:ligatures w14:val="none"/>
              </w:rPr>
            </w:pPr>
            <w:r w:rsidRPr="00932999">
              <w:rPr>
                <w:rFonts w:ascii="Times New Roman" w:eastAsia="Times New Roman" w:hAnsi="Times New Roman" w:cs="Times New Roman"/>
                <w:color w:val="000000"/>
                <w:kern w:val="0"/>
                <w:sz w:val="24"/>
                <w:szCs w:val="24"/>
                <w:lang w:eastAsia="es-CO"/>
                <w14:ligatures w14:val="none"/>
              </w:rPr>
              <w:t>Pregunta</w:t>
            </w:r>
          </w:p>
        </w:tc>
        <w:tc>
          <w:tcPr>
            <w:tcW w:w="1273" w:type="pct"/>
            <w:vMerge w:val="restart"/>
            <w:tcBorders>
              <w:top w:val="single" w:sz="4" w:space="0" w:color="auto"/>
              <w:left w:val="nil"/>
              <w:bottom w:val="single" w:sz="8" w:space="0" w:color="000000"/>
              <w:right w:val="nil"/>
            </w:tcBorders>
            <w:shd w:val="clear" w:color="auto" w:fill="auto"/>
            <w:vAlign w:val="center"/>
          </w:tcPr>
          <w:p w14:paraId="32A2F1B7" w14:textId="3200D9FB" w:rsidR="00F80208" w:rsidRPr="00932999" w:rsidRDefault="0068424F" w:rsidP="00390C27">
            <w:pPr>
              <w:spacing w:after="0" w:line="360" w:lineRule="auto"/>
              <w:jc w:val="both"/>
              <w:rPr>
                <w:rFonts w:ascii="Times New Roman" w:eastAsia="Times New Roman" w:hAnsi="Times New Roman" w:cs="Times New Roman"/>
                <w:color w:val="000000"/>
                <w:kern w:val="0"/>
                <w:sz w:val="24"/>
                <w:szCs w:val="24"/>
                <w:lang w:eastAsia="es-CO"/>
                <w14:ligatures w14:val="none"/>
              </w:rPr>
            </w:pPr>
            <w:r w:rsidRPr="00932999">
              <w:rPr>
                <w:rFonts w:ascii="Times New Roman" w:eastAsia="Times New Roman" w:hAnsi="Times New Roman" w:cs="Times New Roman"/>
                <w:color w:val="000000"/>
                <w:kern w:val="0"/>
                <w:sz w:val="24"/>
                <w:szCs w:val="24"/>
                <w:lang w:eastAsia="es-CO"/>
                <w14:ligatures w14:val="none"/>
              </w:rPr>
              <w:t xml:space="preserve">Aspecto </w:t>
            </w:r>
          </w:p>
        </w:tc>
        <w:tc>
          <w:tcPr>
            <w:tcW w:w="687" w:type="pct"/>
            <w:vMerge w:val="restart"/>
            <w:tcBorders>
              <w:top w:val="single" w:sz="4" w:space="0" w:color="auto"/>
              <w:left w:val="nil"/>
              <w:bottom w:val="single" w:sz="8" w:space="0" w:color="000000"/>
              <w:right w:val="nil"/>
            </w:tcBorders>
            <w:shd w:val="clear" w:color="auto" w:fill="auto"/>
            <w:noWrap/>
            <w:vAlign w:val="center"/>
            <w:hideMark/>
          </w:tcPr>
          <w:p w14:paraId="301FC0D0" w14:textId="5E42CA81" w:rsidR="00F80208" w:rsidRPr="00932999" w:rsidRDefault="003F78AC" w:rsidP="00390C27">
            <w:pPr>
              <w:spacing w:after="0" w:line="360" w:lineRule="auto"/>
              <w:jc w:val="both"/>
              <w:rPr>
                <w:rFonts w:ascii="Times New Roman" w:eastAsia="Times New Roman" w:hAnsi="Times New Roman" w:cs="Times New Roman"/>
                <w:b/>
                <w:bCs/>
                <w:color w:val="000000"/>
                <w:kern w:val="0"/>
                <w:sz w:val="24"/>
                <w:szCs w:val="24"/>
                <w:lang w:eastAsia="es-CO"/>
                <w14:ligatures w14:val="none"/>
              </w:rPr>
            </w:pPr>
            <w:r w:rsidRPr="00932999">
              <w:rPr>
                <w:rFonts w:ascii="Times New Roman" w:eastAsia="Times New Roman" w:hAnsi="Times New Roman" w:cs="Times New Roman"/>
                <w:b/>
                <w:bCs/>
                <w:i/>
                <w:iCs/>
                <w:color w:val="000000"/>
                <w:kern w:val="0"/>
                <w:sz w:val="24"/>
                <w:szCs w:val="24"/>
                <w:lang w:eastAsia="es-CO"/>
                <w14:ligatures w14:val="none"/>
              </w:rPr>
              <w:t>X</w:t>
            </w:r>
            <w:r w:rsidR="00F80208" w:rsidRPr="00932999">
              <w:rPr>
                <w:rFonts w:ascii="Times New Roman" w:eastAsia="Times New Roman" w:hAnsi="Times New Roman" w:cs="Times New Roman"/>
                <w:b/>
                <w:bCs/>
                <w:color w:val="000000"/>
                <w:kern w:val="0"/>
                <w:sz w:val="24"/>
                <w:szCs w:val="24"/>
                <w:vertAlign w:val="superscript"/>
                <w:lang w:eastAsia="es-CO"/>
                <w14:ligatures w14:val="none"/>
              </w:rPr>
              <w:t>2</w:t>
            </w:r>
          </w:p>
        </w:tc>
        <w:tc>
          <w:tcPr>
            <w:tcW w:w="785" w:type="pct"/>
            <w:vMerge w:val="restart"/>
            <w:tcBorders>
              <w:top w:val="single" w:sz="4" w:space="0" w:color="auto"/>
              <w:left w:val="nil"/>
              <w:bottom w:val="single" w:sz="8" w:space="0" w:color="000000"/>
              <w:right w:val="nil"/>
            </w:tcBorders>
            <w:shd w:val="clear" w:color="auto" w:fill="auto"/>
            <w:vAlign w:val="center"/>
            <w:hideMark/>
          </w:tcPr>
          <w:p w14:paraId="4D34C267" w14:textId="77777777" w:rsidR="00F80208" w:rsidRPr="00932999" w:rsidRDefault="00F80208" w:rsidP="00390C27">
            <w:pPr>
              <w:spacing w:after="0" w:line="360" w:lineRule="auto"/>
              <w:jc w:val="both"/>
              <w:rPr>
                <w:rFonts w:ascii="Times New Roman" w:eastAsia="Times New Roman" w:hAnsi="Times New Roman" w:cs="Times New Roman"/>
                <w:color w:val="000000"/>
                <w:kern w:val="0"/>
                <w:sz w:val="24"/>
                <w:szCs w:val="24"/>
                <w:lang w:eastAsia="es-CO"/>
                <w14:ligatures w14:val="none"/>
              </w:rPr>
            </w:pPr>
            <w:proofErr w:type="spellStart"/>
            <w:r w:rsidRPr="00932999">
              <w:rPr>
                <w:rFonts w:ascii="Times New Roman" w:eastAsia="Times New Roman" w:hAnsi="Times New Roman" w:cs="Times New Roman"/>
                <w:color w:val="000000"/>
                <w:kern w:val="0"/>
                <w:sz w:val="24"/>
                <w:szCs w:val="24"/>
                <w:lang w:eastAsia="es-CO"/>
                <w14:ligatures w14:val="none"/>
              </w:rPr>
              <w:t>Coef</w:t>
            </w:r>
            <w:proofErr w:type="spellEnd"/>
            <w:r w:rsidRPr="00932999">
              <w:rPr>
                <w:rFonts w:ascii="Times New Roman" w:eastAsia="Times New Roman" w:hAnsi="Times New Roman" w:cs="Times New Roman"/>
                <w:color w:val="000000"/>
                <w:kern w:val="0"/>
                <w:sz w:val="24"/>
                <w:szCs w:val="24"/>
                <w:lang w:eastAsia="es-CO"/>
                <w14:ligatures w14:val="none"/>
              </w:rPr>
              <w:t>. Pearson</w:t>
            </w:r>
          </w:p>
        </w:tc>
        <w:tc>
          <w:tcPr>
            <w:tcW w:w="784" w:type="pct"/>
            <w:vMerge w:val="restart"/>
            <w:tcBorders>
              <w:top w:val="single" w:sz="4" w:space="0" w:color="auto"/>
              <w:left w:val="nil"/>
              <w:bottom w:val="single" w:sz="8" w:space="0" w:color="000000"/>
              <w:right w:val="nil"/>
            </w:tcBorders>
            <w:shd w:val="clear" w:color="auto" w:fill="auto"/>
            <w:vAlign w:val="center"/>
            <w:hideMark/>
          </w:tcPr>
          <w:p w14:paraId="7C12D742" w14:textId="77777777" w:rsidR="00F80208" w:rsidRPr="00932999" w:rsidRDefault="00F80208" w:rsidP="00390C27">
            <w:pPr>
              <w:spacing w:after="0" w:line="360" w:lineRule="auto"/>
              <w:jc w:val="both"/>
              <w:rPr>
                <w:rFonts w:ascii="Times New Roman" w:eastAsia="Times New Roman" w:hAnsi="Times New Roman" w:cs="Times New Roman"/>
                <w:i/>
                <w:iCs/>
                <w:color w:val="000000"/>
                <w:kern w:val="0"/>
                <w:sz w:val="24"/>
                <w:szCs w:val="24"/>
                <w:lang w:eastAsia="es-CO"/>
                <w14:ligatures w14:val="none"/>
              </w:rPr>
            </w:pPr>
            <w:r w:rsidRPr="00932999">
              <w:rPr>
                <w:rFonts w:ascii="Times New Roman" w:eastAsia="Times New Roman" w:hAnsi="Times New Roman" w:cs="Times New Roman"/>
                <w:i/>
                <w:iCs/>
                <w:color w:val="000000"/>
                <w:kern w:val="0"/>
                <w:sz w:val="24"/>
                <w:szCs w:val="24"/>
                <w:lang w:eastAsia="es-CO"/>
                <w14:ligatures w14:val="none"/>
              </w:rPr>
              <w:t>p</w:t>
            </w:r>
          </w:p>
        </w:tc>
      </w:tr>
      <w:tr w:rsidR="00F80208" w:rsidRPr="00932999" w14:paraId="1D1C04B7" w14:textId="77777777" w:rsidTr="00FF70A2">
        <w:trPr>
          <w:trHeight w:val="552"/>
          <w:jc w:val="center"/>
        </w:trPr>
        <w:tc>
          <w:tcPr>
            <w:tcW w:w="1471" w:type="pct"/>
            <w:vMerge/>
            <w:tcBorders>
              <w:top w:val="nil"/>
              <w:left w:val="nil"/>
              <w:bottom w:val="single" w:sz="8" w:space="0" w:color="000000"/>
              <w:right w:val="nil"/>
            </w:tcBorders>
            <w:shd w:val="clear" w:color="auto" w:fill="auto"/>
            <w:vAlign w:val="center"/>
          </w:tcPr>
          <w:p w14:paraId="16660694" w14:textId="77777777" w:rsidR="00F80208" w:rsidRPr="00932999" w:rsidRDefault="00F80208" w:rsidP="00390C27">
            <w:pPr>
              <w:spacing w:after="0" w:line="360" w:lineRule="auto"/>
              <w:jc w:val="both"/>
              <w:rPr>
                <w:rFonts w:ascii="Times New Roman" w:eastAsia="Times New Roman" w:hAnsi="Times New Roman" w:cs="Times New Roman"/>
                <w:color w:val="000000"/>
                <w:kern w:val="0"/>
                <w:sz w:val="24"/>
                <w:szCs w:val="24"/>
                <w:lang w:eastAsia="es-CO"/>
                <w14:ligatures w14:val="none"/>
              </w:rPr>
            </w:pPr>
          </w:p>
        </w:tc>
        <w:tc>
          <w:tcPr>
            <w:tcW w:w="1273" w:type="pct"/>
            <w:vMerge/>
            <w:tcBorders>
              <w:top w:val="nil"/>
              <w:left w:val="nil"/>
              <w:bottom w:val="single" w:sz="8" w:space="0" w:color="000000"/>
              <w:right w:val="nil"/>
            </w:tcBorders>
            <w:shd w:val="clear" w:color="auto" w:fill="auto"/>
            <w:vAlign w:val="center"/>
          </w:tcPr>
          <w:p w14:paraId="631721F9" w14:textId="77777777" w:rsidR="00F80208" w:rsidRPr="00932999" w:rsidRDefault="00F80208" w:rsidP="00390C27">
            <w:pPr>
              <w:spacing w:after="0" w:line="360" w:lineRule="auto"/>
              <w:jc w:val="both"/>
              <w:rPr>
                <w:rFonts w:ascii="Times New Roman" w:eastAsia="Times New Roman" w:hAnsi="Times New Roman" w:cs="Times New Roman"/>
                <w:color w:val="000000"/>
                <w:kern w:val="0"/>
                <w:sz w:val="24"/>
                <w:szCs w:val="24"/>
                <w:lang w:eastAsia="es-CO"/>
                <w14:ligatures w14:val="none"/>
              </w:rPr>
            </w:pPr>
          </w:p>
        </w:tc>
        <w:tc>
          <w:tcPr>
            <w:tcW w:w="687" w:type="pct"/>
            <w:vMerge/>
            <w:tcBorders>
              <w:top w:val="nil"/>
              <w:left w:val="nil"/>
              <w:bottom w:val="single" w:sz="8" w:space="0" w:color="000000"/>
              <w:right w:val="nil"/>
            </w:tcBorders>
            <w:shd w:val="clear" w:color="auto" w:fill="auto"/>
            <w:vAlign w:val="center"/>
            <w:hideMark/>
          </w:tcPr>
          <w:p w14:paraId="097F2EDE" w14:textId="77777777" w:rsidR="00F80208" w:rsidRPr="00932999" w:rsidRDefault="00F80208" w:rsidP="00390C27">
            <w:pPr>
              <w:spacing w:after="0" w:line="360" w:lineRule="auto"/>
              <w:jc w:val="both"/>
              <w:rPr>
                <w:rFonts w:ascii="Times New Roman" w:eastAsia="Times New Roman" w:hAnsi="Times New Roman" w:cs="Times New Roman"/>
                <w:b/>
                <w:bCs/>
                <w:color w:val="000000"/>
                <w:kern w:val="0"/>
                <w:sz w:val="24"/>
                <w:szCs w:val="24"/>
                <w:lang w:eastAsia="es-CO"/>
                <w14:ligatures w14:val="none"/>
              </w:rPr>
            </w:pPr>
          </w:p>
        </w:tc>
        <w:tc>
          <w:tcPr>
            <w:tcW w:w="785" w:type="pct"/>
            <w:vMerge/>
            <w:tcBorders>
              <w:top w:val="nil"/>
              <w:left w:val="nil"/>
              <w:bottom w:val="single" w:sz="8" w:space="0" w:color="000000"/>
              <w:right w:val="nil"/>
            </w:tcBorders>
            <w:shd w:val="clear" w:color="auto" w:fill="auto"/>
            <w:vAlign w:val="center"/>
            <w:hideMark/>
          </w:tcPr>
          <w:p w14:paraId="6F35B337" w14:textId="77777777" w:rsidR="00F80208" w:rsidRPr="00932999" w:rsidRDefault="00F80208" w:rsidP="00390C27">
            <w:pPr>
              <w:spacing w:after="0" w:line="360" w:lineRule="auto"/>
              <w:jc w:val="both"/>
              <w:rPr>
                <w:rFonts w:ascii="Times New Roman" w:eastAsia="Times New Roman" w:hAnsi="Times New Roman" w:cs="Times New Roman"/>
                <w:color w:val="000000"/>
                <w:kern w:val="0"/>
                <w:sz w:val="24"/>
                <w:szCs w:val="24"/>
                <w:lang w:eastAsia="es-CO"/>
                <w14:ligatures w14:val="none"/>
              </w:rPr>
            </w:pPr>
          </w:p>
        </w:tc>
        <w:tc>
          <w:tcPr>
            <w:tcW w:w="784" w:type="pct"/>
            <w:vMerge/>
            <w:tcBorders>
              <w:top w:val="nil"/>
              <w:left w:val="nil"/>
              <w:bottom w:val="single" w:sz="8" w:space="0" w:color="000000"/>
              <w:right w:val="nil"/>
            </w:tcBorders>
            <w:shd w:val="clear" w:color="auto" w:fill="auto"/>
            <w:vAlign w:val="center"/>
            <w:hideMark/>
          </w:tcPr>
          <w:p w14:paraId="7A294A80" w14:textId="77777777" w:rsidR="00F80208" w:rsidRPr="00932999" w:rsidRDefault="00F80208" w:rsidP="00390C27">
            <w:pPr>
              <w:spacing w:after="0" w:line="360" w:lineRule="auto"/>
              <w:jc w:val="both"/>
              <w:rPr>
                <w:rFonts w:ascii="Times New Roman" w:eastAsia="Times New Roman" w:hAnsi="Times New Roman" w:cs="Times New Roman"/>
                <w:color w:val="000000"/>
                <w:kern w:val="0"/>
                <w:sz w:val="24"/>
                <w:szCs w:val="24"/>
                <w:lang w:eastAsia="es-CO"/>
                <w14:ligatures w14:val="none"/>
              </w:rPr>
            </w:pPr>
          </w:p>
        </w:tc>
      </w:tr>
      <w:tr w:rsidR="00F80208" w:rsidRPr="00932999" w14:paraId="385B7DE9" w14:textId="77777777" w:rsidTr="001D0DE8">
        <w:trPr>
          <w:trHeight w:val="288"/>
          <w:jc w:val="center"/>
        </w:trPr>
        <w:tc>
          <w:tcPr>
            <w:tcW w:w="1471" w:type="pct"/>
            <w:vMerge w:val="restart"/>
            <w:tcBorders>
              <w:top w:val="nil"/>
              <w:left w:val="nil"/>
              <w:right w:val="nil"/>
            </w:tcBorders>
            <w:shd w:val="clear" w:color="000000" w:fill="FFFFFF"/>
            <w:vAlign w:val="center"/>
            <w:hideMark/>
          </w:tcPr>
          <w:p w14:paraId="56EDAFD4" w14:textId="77777777" w:rsidR="00F80208" w:rsidRPr="00932999" w:rsidRDefault="00F80208" w:rsidP="00390C27">
            <w:pPr>
              <w:spacing w:after="0" w:line="360" w:lineRule="auto"/>
              <w:jc w:val="both"/>
              <w:rPr>
                <w:rFonts w:ascii="Times New Roman" w:eastAsia="Times New Roman" w:hAnsi="Times New Roman" w:cs="Times New Roman"/>
                <w:color w:val="000000"/>
                <w:kern w:val="0"/>
                <w:sz w:val="24"/>
                <w:szCs w:val="24"/>
                <w:lang w:eastAsia="es-CO"/>
                <w14:ligatures w14:val="none"/>
              </w:rPr>
            </w:pPr>
            <w:r w:rsidRPr="00932999">
              <w:rPr>
                <w:rFonts w:ascii="Times New Roman" w:eastAsia="Times New Roman" w:hAnsi="Times New Roman" w:cs="Times New Roman"/>
                <w:color w:val="000000"/>
                <w:kern w:val="0"/>
                <w:sz w:val="24"/>
                <w:szCs w:val="24"/>
                <w:lang w:eastAsia="es-CO"/>
                <w14:ligatures w14:val="none"/>
              </w:rPr>
              <w:t>Afectación por ruido</w:t>
            </w:r>
          </w:p>
        </w:tc>
        <w:tc>
          <w:tcPr>
            <w:tcW w:w="1273" w:type="pct"/>
            <w:tcBorders>
              <w:top w:val="nil"/>
              <w:left w:val="nil"/>
              <w:bottom w:val="nil"/>
              <w:right w:val="nil"/>
            </w:tcBorders>
            <w:shd w:val="clear" w:color="000000" w:fill="FFFFFF"/>
            <w:noWrap/>
            <w:vAlign w:val="bottom"/>
          </w:tcPr>
          <w:p w14:paraId="777F3F90" w14:textId="66845280" w:rsidR="00F80208" w:rsidRPr="00932999" w:rsidRDefault="00F80208" w:rsidP="00390C27">
            <w:pPr>
              <w:spacing w:after="0" w:line="360" w:lineRule="auto"/>
              <w:jc w:val="both"/>
              <w:rPr>
                <w:rFonts w:ascii="Times New Roman" w:eastAsia="Times New Roman" w:hAnsi="Times New Roman" w:cs="Times New Roman"/>
                <w:color w:val="000000"/>
                <w:kern w:val="0"/>
                <w:sz w:val="24"/>
                <w:szCs w:val="24"/>
                <w:lang w:eastAsia="es-CO"/>
                <w14:ligatures w14:val="none"/>
              </w:rPr>
            </w:pPr>
            <w:r w:rsidRPr="00932999">
              <w:rPr>
                <w:rFonts w:ascii="Times New Roman" w:eastAsia="Times New Roman" w:hAnsi="Times New Roman" w:cs="Times New Roman"/>
                <w:color w:val="000000"/>
                <w:kern w:val="0"/>
                <w:sz w:val="24"/>
                <w:szCs w:val="24"/>
                <w:lang w:eastAsia="es-CO"/>
                <w14:ligatures w14:val="none"/>
              </w:rPr>
              <w:t>Fr</w:t>
            </w:r>
            <w:r w:rsidR="00893734" w:rsidRPr="00932999">
              <w:rPr>
                <w:rFonts w:ascii="Times New Roman" w:eastAsia="Times New Roman" w:hAnsi="Times New Roman" w:cs="Times New Roman"/>
                <w:color w:val="000000"/>
                <w:kern w:val="0"/>
                <w:sz w:val="24"/>
                <w:szCs w:val="24"/>
                <w:lang w:eastAsia="es-CO"/>
                <w14:ligatures w14:val="none"/>
              </w:rPr>
              <w:t>e</w:t>
            </w:r>
            <w:r w:rsidRPr="00932999">
              <w:rPr>
                <w:rFonts w:ascii="Times New Roman" w:eastAsia="Times New Roman" w:hAnsi="Times New Roman" w:cs="Times New Roman"/>
                <w:color w:val="000000"/>
                <w:kern w:val="0"/>
                <w:sz w:val="24"/>
                <w:szCs w:val="24"/>
                <w:lang w:eastAsia="es-CO"/>
                <w14:ligatures w14:val="none"/>
              </w:rPr>
              <w:t>cuencia de molestia</w:t>
            </w:r>
          </w:p>
        </w:tc>
        <w:tc>
          <w:tcPr>
            <w:tcW w:w="687" w:type="pct"/>
            <w:tcBorders>
              <w:top w:val="nil"/>
              <w:left w:val="nil"/>
              <w:bottom w:val="nil"/>
              <w:right w:val="nil"/>
            </w:tcBorders>
            <w:shd w:val="clear" w:color="000000" w:fill="FFFFFF"/>
            <w:noWrap/>
            <w:vAlign w:val="center"/>
          </w:tcPr>
          <w:p w14:paraId="67B67890" w14:textId="77777777" w:rsidR="00F80208" w:rsidRPr="00932999" w:rsidRDefault="00F80208" w:rsidP="00390C27">
            <w:pPr>
              <w:spacing w:after="0" w:line="360" w:lineRule="auto"/>
              <w:jc w:val="both"/>
              <w:rPr>
                <w:rFonts w:ascii="Times New Roman" w:eastAsia="Times New Roman" w:hAnsi="Times New Roman" w:cs="Times New Roman"/>
                <w:color w:val="000000"/>
                <w:kern w:val="0"/>
                <w:sz w:val="24"/>
                <w:szCs w:val="24"/>
                <w:lang w:eastAsia="es-CO"/>
                <w14:ligatures w14:val="none"/>
              </w:rPr>
            </w:pPr>
            <w:r w:rsidRPr="00932999">
              <w:rPr>
                <w:rFonts w:ascii="Times New Roman" w:eastAsia="Times New Roman" w:hAnsi="Times New Roman" w:cs="Times New Roman"/>
                <w:color w:val="000000"/>
                <w:kern w:val="0"/>
                <w:sz w:val="24"/>
                <w:szCs w:val="24"/>
                <w:lang w:eastAsia="es-CO"/>
                <w14:ligatures w14:val="none"/>
              </w:rPr>
              <w:t>118.02</w:t>
            </w:r>
          </w:p>
        </w:tc>
        <w:tc>
          <w:tcPr>
            <w:tcW w:w="785" w:type="pct"/>
            <w:tcBorders>
              <w:top w:val="nil"/>
              <w:left w:val="nil"/>
              <w:bottom w:val="nil"/>
              <w:right w:val="nil"/>
            </w:tcBorders>
            <w:shd w:val="clear" w:color="000000" w:fill="FFFFFF"/>
            <w:noWrap/>
            <w:vAlign w:val="center"/>
          </w:tcPr>
          <w:p w14:paraId="5E3C12E3" w14:textId="77777777" w:rsidR="00F80208" w:rsidRPr="00932999" w:rsidRDefault="00F80208" w:rsidP="00390C27">
            <w:pPr>
              <w:spacing w:after="0" w:line="360" w:lineRule="auto"/>
              <w:jc w:val="both"/>
              <w:rPr>
                <w:rFonts w:ascii="Times New Roman" w:eastAsia="Times New Roman" w:hAnsi="Times New Roman" w:cs="Times New Roman"/>
                <w:color w:val="000000"/>
                <w:kern w:val="0"/>
                <w:sz w:val="24"/>
                <w:szCs w:val="24"/>
                <w:lang w:eastAsia="es-CO"/>
                <w14:ligatures w14:val="none"/>
              </w:rPr>
            </w:pPr>
            <w:r w:rsidRPr="00932999">
              <w:rPr>
                <w:rFonts w:ascii="Times New Roman" w:eastAsia="Times New Roman" w:hAnsi="Times New Roman" w:cs="Times New Roman"/>
                <w:color w:val="000000"/>
                <w:kern w:val="0"/>
                <w:sz w:val="24"/>
                <w:szCs w:val="24"/>
                <w:lang w:eastAsia="es-CO"/>
                <w14:ligatures w14:val="none"/>
              </w:rPr>
              <w:t>0.46</w:t>
            </w:r>
          </w:p>
        </w:tc>
        <w:tc>
          <w:tcPr>
            <w:tcW w:w="784" w:type="pct"/>
            <w:tcBorders>
              <w:top w:val="nil"/>
              <w:left w:val="nil"/>
              <w:bottom w:val="nil"/>
              <w:right w:val="nil"/>
            </w:tcBorders>
            <w:shd w:val="clear" w:color="000000" w:fill="FFFFFF"/>
            <w:noWrap/>
            <w:vAlign w:val="center"/>
          </w:tcPr>
          <w:p w14:paraId="41AD81DB" w14:textId="77777777" w:rsidR="00F80208" w:rsidRPr="00932999" w:rsidRDefault="00F80208" w:rsidP="00390C27">
            <w:pPr>
              <w:spacing w:after="0" w:line="360" w:lineRule="auto"/>
              <w:jc w:val="both"/>
              <w:rPr>
                <w:rFonts w:ascii="Times New Roman" w:eastAsia="Times New Roman" w:hAnsi="Times New Roman" w:cs="Times New Roman"/>
                <w:color w:val="000000"/>
                <w:kern w:val="0"/>
                <w:sz w:val="24"/>
                <w:szCs w:val="24"/>
                <w:lang w:eastAsia="es-CO"/>
                <w14:ligatures w14:val="none"/>
              </w:rPr>
            </w:pPr>
            <w:r w:rsidRPr="00932999">
              <w:rPr>
                <w:rFonts w:ascii="Times New Roman" w:eastAsia="Times New Roman" w:hAnsi="Times New Roman" w:cs="Times New Roman"/>
                <w:color w:val="000000"/>
                <w:kern w:val="0"/>
                <w:sz w:val="24"/>
                <w:szCs w:val="24"/>
                <w:lang w:eastAsia="es-CO"/>
                <w14:ligatures w14:val="none"/>
              </w:rPr>
              <w:t>&lt;0.0001</w:t>
            </w:r>
          </w:p>
        </w:tc>
      </w:tr>
      <w:tr w:rsidR="00F80208" w:rsidRPr="00932999" w14:paraId="613B2495" w14:textId="77777777" w:rsidTr="001D0DE8">
        <w:trPr>
          <w:trHeight w:val="288"/>
          <w:jc w:val="center"/>
        </w:trPr>
        <w:tc>
          <w:tcPr>
            <w:tcW w:w="1471" w:type="pct"/>
            <w:vMerge/>
            <w:tcBorders>
              <w:left w:val="nil"/>
              <w:right w:val="nil"/>
            </w:tcBorders>
            <w:vAlign w:val="center"/>
            <w:hideMark/>
          </w:tcPr>
          <w:p w14:paraId="28FA14D5" w14:textId="77777777" w:rsidR="00F80208" w:rsidRPr="00932999" w:rsidRDefault="00F80208" w:rsidP="00390C27">
            <w:pPr>
              <w:spacing w:after="0" w:line="360" w:lineRule="auto"/>
              <w:jc w:val="both"/>
              <w:rPr>
                <w:rFonts w:ascii="Times New Roman" w:eastAsia="Times New Roman" w:hAnsi="Times New Roman" w:cs="Times New Roman"/>
                <w:color w:val="000000"/>
                <w:kern w:val="0"/>
                <w:sz w:val="24"/>
                <w:szCs w:val="24"/>
                <w:lang w:eastAsia="es-CO"/>
                <w14:ligatures w14:val="none"/>
              </w:rPr>
            </w:pPr>
          </w:p>
        </w:tc>
        <w:tc>
          <w:tcPr>
            <w:tcW w:w="1273" w:type="pct"/>
            <w:tcBorders>
              <w:top w:val="nil"/>
              <w:left w:val="nil"/>
              <w:right w:val="nil"/>
            </w:tcBorders>
            <w:shd w:val="clear" w:color="000000" w:fill="FFFFFF"/>
            <w:noWrap/>
            <w:vAlign w:val="bottom"/>
          </w:tcPr>
          <w:p w14:paraId="1CFE0A45" w14:textId="77777777" w:rsidR="00F80208" w:rsidRPr="00932999" w:rsidRDefault="00F80208" w:rsidP="00390C27">
            <w:pPr>
              <w:spacing w:after="0" w:line="360" w:lineRule="auto"/>
              <w:jc w:val="both"/>
              <w:rPr>
                <w:rFonts w:ascii="Times New Roman" w:eastAsia="Times New Roman" w:hAnsi="Times New Roman" w:cs="Times New Roman"/>
                <w:color w:val="000000"/>
                <w:kern w:val="0"/>
                <w:sz w:val="24"/>
                <w:szCs w:val="24"/>
                <w:lang w:eastAsia="es-CO"/>
                <w14:ligatures w14:val="none"/>
              </w:rPr>
            </w:pPr>
            <w:r w:rsidRPr="00932999">
              <w:rPr>
                <w:rFonts w:ascii="Times New Roman" w:eastAsia="Times New Roman" w:hAnsi="Times New Roman" w:cs="Times New Roman"/>
                <w:color w:val="000000"/>
                <w:kern w:val="0"/>
                <w:sz w:val="24"/>
                <w:szCs w:val="24"/>
                <w:lang w:eastAsia="es-CO"/>
                <w14:ligatures w14:val="none"/>
              </w:rPr>
              <w:t>Situaciones que potencian</w:t>
            </w:r>
          </w:p>
        </w:tc>
        <w:tc>
          <w:tcPr>
            <w:tcW w:w="687" w:type="pct"/>
            <w:tcBorders>
              <w:top w:val="nil"/>
              <w:left w:val="nil"/>
              <w:right w:val="nil"/>
            </w:tcBorders>
            <w:shd w:val="clear" w:color="000000" w:fill="FFFFFF"/>
            <w:noWrap/>
            <w:vAlign w:val="center"/>
          </w:tcPr>
          <w:p w14:paraId="58DCB934" w14:textId="77777777" w:rsidR="00F80208" w:rsidRPr="00932999" w:rsidRDefault="00F80208" w:rsidP="00390C27">
            <w:pPr>
              <w:spacing w:after="0" w:line="360" w:lineRule="auto"/>
              <w:jc w:val="both"/>
              <w:rPr>
                <w:rFonts w:ascii="Times New Roman" w:eastAsia="Times New Roman" w:hAnsi="Times New Roman" w:cs="Times New Roman"/>
                <w:color w:val="000000"/>
                <w:kern w:val="0"/>
                <w:sz w:val="24"/>
                <w:szCs w:val="24"/>
                <w:lang w:eastAsia="es-CO"/>
                <w14:ligatures w14:val="none"/>
              </w:rPr>
            </w:pPr>
            <w:r w:rsidRPr="00932999">
              <w:rPr>
                <w:rFonts w:ascii="Times New Roman" w:eastAsia="Times New Roman" w:hAnsi="Times New Roman" w:cs="Times New Roman"/>
                <w:color w:val="000000"/>
                <w:kern w:val="0"/>
                <w:sz w:val="24"/>
                <w:szCs w:val="24"/>
                <w:lang w:eastAsia="es-CO"/>
                <w14:ligatures w14:val="none"/>
              </w:rPr>
              <w:t>9.38</w:t>
            </w:r>
          </w:p>
        </w:tc>
        <w:tc>
          <w:tcPr>
            <w:tcW w:w="785" w:type="pct"/>
            <w:tcBorders>
              <w:top w:val="nil"/>
              <w:left w:val="nil"/>
              <w:right w:val="nil"/>
            </w:tcBorders>
            <w:shd w:val="clear" w:color="000000" w:fill="FFFFFF"/>
            <w:noWrap/>
            <w:vAlign w:val="center"/>
          </w:tcPr>
          <w:p w14:paraId="26B9EC50" w14:textId="77777777" w:rsidR="00F80208" w:rsidRPr="00932999" w:rsidRDefault="00F80208" w:rsidP="00390C27">
            <w:pPr>
              <w:spacing w:after="0" w:line="360" w:lineRule="auto"/>
              <w:jc w:val="both"/>
              <w:rPr>
                <w:rFonts w:ascii="Times New Roman" w:eastAsia="Times New Roman" w:hAnsi="Times New Roman" w:cs="Times New Roman"/>
                <w:color w:val="000000"/>
                <w:kern w:val="0"/>
                <w:sz w:val="24"/>
                <w:szCs w:val="24"/>
                <w:lang w:eastAsia="es-CO"/>
                <w14:ligatures w14:val="none"/>
              </w:rPr>
            </w:pPr>
            <w:r w:rsidRPr="00932999">
              <w:rPr>
                <w:rFonts w:ascii="Times New Roman" w:eastAsia="Times New Roman" w:hAnsi="Times New Roman" w:cs="Times New Roman"/>
                <w:color w:val="000000"/>
                <w:kern w:val="0"/>
                <w:sz w:val="24"/>
                <w:szCs w:val="24"/>
                <w:lang w:eastAsia="es-CO"/>
                <w14:ligatures w14:val="none"/>
              </w:rPr>
              <w:t>0.15</w:t>
            </w:r>
          </w:p>
        </w:tc>
        <w:tc>
          <w:tcPr>
            <w:tcW w:w="784" w:type="pct"/>
            <w:tcBorders>
              <w:top w:val="nil"/>
              <w:left w:val="nil"/>
              <w:right w:val="nil"/>
            </w:tcBorders>
            <w:shd w:val="clear" w:color="000000" w:fill="FFFFFF"/>
            <w:noWrap/>
            <w:vAlign w:val="center"/>
          </w:tcPr>
          <w:p w14:paraId="45AB8C88" w14:textId="77777777" w:rsidR="00F80208" w:rsidRPr="00932999" w:rsidRDefault="00F80208" w:rsidP="00390C27">
            <w:pPr>
              <w:spacing w:after="0" w:line="360" w:lineRule="auto"/>
              <w:jc w:val="both"/>
              <w:rPr>
                <w:rFonts w:ascii="Times New Roman" w:eastAsia="Times New Roman" w:hAnsi="Times New Roman" w:cs="Times New Roman"/>
                <w:color w:val="000000"/>
                <w:kern w:val="0"/>
                <w:sz w:val="24"/>
                <w:szCs w:val="24"/>
                <w:lang w:eastAsia="es-CO"/>
                <w14:ligatures w14:val="none"/>
              </w:rPr>
            </w:pPr>
            <w:r w:rsidRPr="00932999">
              <w:rPr>
                <w:rFonts w:ascii="Times New Roman" w:eastAsia="Times New Roman" w:hAnsi="Times New Roman" w:cs="Times New Roman"/>
                <w:color w:val="000000"/>
                <w:kern w:val="0"/>
                <w:sz w:val="24"/>
                <w:szCs w:val="24"/>
                <w:lang w:eastAsia="es-CO"/>
                <w14:ligatures w14:val="none"/>
              </w:rPr>
              <w:t>0.6698</w:t>
            </w:r>
          </w:p>
        </w:tc>
      </w:tr>
      <w:tr w:rsidR="00F80208" w:rsidRPr="00932999" w14:paraId="09A418E5" w14:textId="77777777" w:rsidTr="001D0DE8">
        <w:trPr>
          <w:trHeight w:val="288"/>
          <w:jc w:val="center"/>
        </w:trPr>
        <w:tc>
          <w:tcPr>
            <w:tcW w:w="1471" w:type="pct"/>
            <w:vMerge/>
            <w:tcBorders>
              <w:left w:val="nil"/>
              <w:right w:val="nil"/>
            </w:tcBorders>
            <w:vAlign w:val="center"/>
            <w:hideMark/>
          </w:tcPr>
          <w:p w14:paraId="34F7468A" w14:textId="77777777" w:rsidR="00F80208" w:rsidRPr="00932999" w:rsidRDefault="00F80208" w:rsidP="00390C27">
            <w:pPr>
              <w:spacing w:after="0" w:line="360" w:lineRule="auto"/>
              <w:jc w:val="both"/>
              <w:rPr>
                <w:rFonts w:ascii="Times New Roman" w:eastAsia="Times New Roman" w:hAnsi="Times New Roman" w:cs="Times New Roman"/>
                <w:color w:val="000000"/>
                <w:kern w:val="0"/>
                <w:sz w:val="24"/>
                <w:szCs w:val="24"/>
                <w:lang w:eastAsia="es-CO"/>
                <w14:ligatures w14:val="none"/>
              </w:rPr>
            </w:pPr>
          </w:p>
        </w:tc>
        <w:tc>
          <w:tcPr>
            <w:tcW w:w="1273" w:type="pct"/>
            <w:tcBorders>
              <w:top w:val="nil"/>
              <w:left w:val="nil"/>
              <w:right w:val="nil"/>
            </w:tcBorders>
            <w:shd w:val="clear" w:color="000000" w:fill="FFFFFF"/>
            <w:noWrap/>
            <w:vAlign w:val="center"/>
          </w:tcPr>
          <w:p w14:paraId="0D59F0E1" w14:textId="77777777" w:rsidR="00F80208" w:rsidRPr="00932999" w:rsidRDefault="00F80208" w:rsidP="00390C27">
            <w:pPr>
              <w:spacing w:after="0" w:line="360" w:lineRule="auto"/>
              <w:jc w:val="both"/>
              <w:rPr>
                <w:rFonts w:ascii="Times New Roman" w:eastAsia="Times New Roman" w:hAnsi="Times New Roman" w:cs="Times New Roman"/>
                <w:color w:val="000000"/>
                <w:kern w:val="0"/>
                <w:sz w:val="24"/>
                <w:szCs w:val="24"/>
                <w:lang w:eastAsia="es-CO"/>
                <w14:ligatures w14:val="none"/>
              </w:rPr>
            </w:pPr>
            <w:r w:rsidRPr="00932999">
              <w:rPr>
                <w:rFonts w:ascii="Times New Roman" w:eastAsia="Times New Roman" w:hAnsi="Times New Roman" w:cs="Times New Roman"/>
                <w:color w:val="000000"/>
                <w:kern w:val="0"/>
                <w:sz w:val="24"/>
                <w:szCs w:val="24"/>
                <w:lang w:eastAsia="es-CO"/>
                <w14:ligatures w14:val="none"/>
              </w:rPr>
              <w:t>Problemas de comunicación</w:t>
            </w:r>
          </w:p>
        </w:tc>
        <w:tc>
          <w:tcPr>
            <w:tcW w:w="687" w:type="pct"/>
            <w:tcBorders>
              <w:top w:val="nil"/>
              <w:left w:val="nil"/>
              <w:right w:val="nil"/>
            </w:tcBorders>
            <w:shd w:val="clear" w:color="000000" w:fill="FFFFFF"/>
            <w:noWrap/>
            <w:vAlign w:val="center"/>
          </w:tcPr>
          <w:p w14:paraId="4E7AABEC" w14:textId="77777777" w:rsidR="00F80208" w:rsidRPr="00932999" w:rsidRDefault="00F80208" w:rsidP="00390C27">
            <w:pPr>
              <w:spacing w:after="0" w:line="360" w:lineRule="auto"/>
              <w:jc w:val="both"/>
              <w:rPr>
                <w:rFonts w:ascii="Times New Roman" w:eastAsia="Times New Roman" w:hAnsi="Times New Roman" w:cs="Times New Roman"/>
                <w:color w:val="000000"/>
                <w:kern w:val="0"/>
                <w:sz w:val="24"/>
                <w:szCs w:val="24"/>
                <w:lang w:eastAsia="es-CO"/>
                <w14:ligatures w14:val="none"/>
              </w:rPr>
            </w:pPr>
            <w:r w:rsidRPr="00932999">
              <w:rPr>
                <w:rFonts w:ascii="Times New Roman" w:eastAsia="Times New Roman" w:hAnsi="Times New Roman" w:cs="Times New Roman"/>
                <w:color w:val="000000"/>
                <w:kern w:val="0"/>
                <w:sz w:val="24"/>
                <w:szCs w:val="24"/>
                <w:lang w:eastAsia="es-CO"/>
                <w14:ligatures w14:val="none"/>
              </w:rPr>
              <w:t>10.95</w:t>
            </w:r>
          </w:p>
        </w:tc>
        <w:tc>
          <w:tcPr>
            <w:tcW w:w="785" w:type="pct"/>
            <w:tcBorders>
              <w:top w:val="nil"/>
              <w:left w:val="nil"/>
              <w:right w:val="nil"/>
            </w:tcBorders>
            <w:shd w:val="clear" w:color="000000" w:fill="FFFFFF"/>
            <w:noWrap/>
            <w:vAlign w:val="center"/>
          </w:tcPr>
          <w:p w14:paraId="532261D0" w14:textId="77777777" w:rsidR="00F80208" w:rsidRPr="00932999" w:rsidRDefault="00F80208" w:rsidP="00390C27">
            <w:pPr>
              <w:spacing w:after="0" w:line="360" w:lineRule="auto"/>
              <w:jc w:val="both"/>
              <w:rPr>
                <w:rFonts w:ascii="Times New Roman" w:eastAsia="Times New Roman" w:hAnsi="Times New Roman" w:cs="Times New Roman"/>
                <w:color w:val="000000"/>
                <w:kern w:val="0"/>
                <w:sz w:val="24"/>
                <w:szCs w:val="24"/>
                <w:lang w:eastAsia="es-CO"/>
                <w14:ligatures w14:val="none"/>
              </w:rPr>
            </w:pPr>
            <w:r w:rsidRPr="00932999">
              <w:rPr>
                <w:rFonts w:ascii="Times New Roman" w:eastAsia="Times New Roman" w:hAnsi="Times New Roman" w:cs="Times New Roman"/>
                <w:color w:val="000000"/>
                <w:kern w:val="0"/>
                <w:sz w:val="24"/>
                <w:szCs w:val="24"/>
                <w:lang w:eastAsia="es-CO"/>
                <w14:ligatures w14:val="none"/>
              </w:rPr>
              <w:t>0.16</w:t>
            </w:r>
          </w:p>
        </w:tc>
        <w:tc>
          <w:tcPr>
            <w:tcW w:w="784" w:type="pct"/>
            <w:tcBorders>
              <w:top w:val="nil"/>
              <w:left w:val="nil"/>
              <w:right w:val="nil"/>
            </w:tcBorders>
            <w:shd w:val="clear" w:color="000000" w:fill="FFFFFF"/>
            <w:noWrap/>
            <w:vAlign w:val="center"/>
          </w:tcPr>
          <w:p w14:paraId="690F43AC" w14:textId="77777777" w:rsidR="00F80208" w:rsidRPr="00932999" w:rsidRDefault="00F80208" w:rsidP="00390C27">
            <w:pPr>
              <w:spacing w:after="0" w:line="360" w:lineRule="auto"/>
              <w:jc w:val="both"/>
              <w:rPr>
                <w:rFonts w:ascii="Times New Roman" w:eastAsia="Times New Roman" w:hAnsi="Times New Roman" w:cs="Times New Roman"/>
                <w:color w:val="000000"/>
                <w:kern w:val="0"/>
                <w:sz w:val="24"/>
                <w:szCs w:val="24"/>
                <w:lang w:eastAsia="es-CO"/>
                <w14:ligatures w14:val="none"/>
              </w:rPr>
            </w:pPr>
            <w:r w:rsidRPr="00932999">
              <w:rPr>
                <w:rFonts w:ascii="Times New Roman" w:eastAsia="Times New Roman" w:hAnsi="Times New Roman" w:cs="Times New Roman"/>
                <w:color w:val="000000"/>
                <w:kern w:val="0"/>
                <w:sz w:val="24"/>
                <w:szCs w:val="24"/>
                <w:lang w:eastAsia="es-CO"/>
                <w14:ligatures w14:val="none"/>
              </w:rPr>
              <w:t>0.0042</w:t>
            </w:r>
          </w:p>
        </w:tc>
      </w:tr>
      <w:tr w:rsidR="00F80208" w:rsidRPr="00932999" w14:paraId="5F8534D3" w14:textId="77777777" w:rsidTr="001D0DE8">
        <w:trPr>
          <w:trHeight w:val="100"/>
          <w:jc w:val="center"/>
        </w:trPr>
        <w:tc>
          <w:tcPr>
            <w:tcW w:w="1471" w:type="pct"/>
            <w:vMerge/>
            <w:tcBorders>
              <w:left w:val="nil"/>
              <w:bottom w:val="single" w:sz="8" w:space="0" w:color="000000"/>
              <w:right w:val="nil"/>
            </w:tcBorders>
            <w:vAlign w:val="center"/>
          </w:tcPr>
          <w:p w14:paraId="775BC2E2" w14:textId="77777777" w:rsidR="00F80208" w:rsidRPr="00932999" w:rsidRDefault="00F80208" w:rsidP="00390C27">
            <w:pPr>
              <w:spacing w:after="0" w:line="360" w:lineRule="auto"/>
              <w:jc w:val="both"/>
              <w:rPr>
                <w:rFonts w:ascii="Times New Roman" w:eastAsia="Times New Roman" w:hAnsi="Times New Roman" w:cs="Times New Roman"/>
                <w:color w:val="000000"/>
                <w:kern w:val="0"/>
                <w:sz w:val="24"/>
                <w:szCs w:val="24"/>
                <w:lang w:eastAsia="es-CO"/>
                <w14:ligatures w14:val="none"/>
              </w:rPr>
            </w:pPr>
          </w:p>
        </w:tc>
        <w:tc>
          <w:tcPr>
            <w:tcW w:w="1273" w:type="pct"/>
            <w:tcBorders>
              <w:left w:val="nil"/>
              <w:bottom w:val="single" w:sz="8" w:space="0" w:color="auto"/>
              <w:right w:val="nil"/>
            </w:tcBorders>
            <w:shd w:val="clear" w:color="000000" w:fill="FFFFFF"/>
            <w:noWrap/>
            <w:vAlign w:val="bottom"/>
          </w:tcPr>
          <w:p w14:paraId="16505310" w14:textId="77777777" w:rsidR="00F80208" w:rsidRPr="00932999" w:rsidRDefault="00F80208" w:rsidP="00390C27">
            <w:pPr>
              <w:spacing w:after="0" w:line="360" w:lineRule="auto"/>
              <w:jc w:val="both"/>
              <w:rPr>
                <w:rFonts w:ascii="Times New Roman" w:eastAsia="Times New Roman" w:hAnsi="Times New Roman" w:cs="Times New Roman"/>
                <w:color w:val="000000"/>
                <w:kern w:val="0"/>
                <w:sz w:val="24"/>
                <w:szCs w:val="24"/>
                <w:lang w:eastAsia="es-CO"/>
                <w14:ligatures w14:val="none"/>
              </w:rPr>
            </w:pPr>
            <w:r w:rsidRPr="00932999">
              <w:rPr>
                <w:rFonts w:ascii="Times New Roman" w:eastAsia="Times New Roman" w:hAnsi="Times New Roman" w:cs="Times New Roman"/>
                <w:color w:val="000000"/>
                <w:kern w:val="0"/>
                <w:sz w:val="24"/>
                <w:szCs w:val="24"/>
                <w:lang w:eastAsia="es-CO"/>
                <w14:ligatures w14:val="none"/>
              </w:rPr>
              <w:t>Conductas agresivas</w:t>
            </w:r>
          </w:p>
        </w:tc>
        <w:tc>
          <w:tcPr>
            <w:tcW w:w="687" w:type="pct"/>
            <w:tcBorders>
              <w:left w:val="nil"/>
              <w:bottom w:val="single" w:sz="8" w:space="0" w:color="auto"/>
              <w:right w:val="nil"/>
            </w:tcBorders>
            <w:shd w:val="clear" w:color="000000" w:fill="FFFFFF"/>
            <w:noWrap/>
            <w:vAlign w:val="center"/>
          </w:tcPr>
          <w:p w14:paraId="228F4323" w14:textId="77777777" w:rsidR="00F80208" w:rsidRPr="00932999" w:rsidRDefault="00F80208" w:rsidP="00390C27">
            <w:pPr>
              <w:spacing w:after="0" w:line="360" w:lineRule="auto"/>
              <w:jc w:val="both"/>
              <w:rPr>
                <w:rFonts w:ascii="Times New Roman" w:eastAsia="Times New Roman" w:hAnsi="Times New Roman" w:cs="Times New Roman"/>
                <w:color w:val="000000"/>
                <w:kern w:val="0"/>
                <w:sz w:val="24"/>
                <w:szCs w:val="24"/>
                <w:lang w:eastAsia="es-CO"/>
                <w14:ligatures w14:val="none"/>
              </w:rPr>
            </w:pPr>
            <w:r w:rsidRPr="00932999">
              <w:rPr>
                <w:rFonts w:ascii="Times New Roman" w:eastAsia="Times New Roman" w:hAnsi="Times New Roman" w:cs="Times New Roman"/>
                <w:color w:val="000000"/>
                <w:kern w:val="0"/>
                <w:sz w:val="24"/>
                <w:szCs w:val="24"/>
                <w:lang w:eastAsia="es-CO"/>
                <w14:ligatures w14:val="none"/>
              </w:rPr>
              <w:t>58.25</w:t>
            </w:r>
          </w:p>
        </w:tc>
        <w:tc>
          <w:tcPr>
            <w:tcW w:w="785" w:type="pct"/>
            <w:tcBorders>
              <w:left w:val="nil"/>
              <w:bottom w:val="single" w:sz="8" w:space="0" w:color="auto"/>
              <w:right w:val="nil"/>
            </w:tcBorders>
            <w:shd w:val="clear" w:color="000000" w:fill="FFFFFF"/>
            <w:noWrap/>
            <w:vAlign w:val="center"/>
          </w:tcPr>
          <w:p w14:paraId="6D0F63A3" w14:textId="77777777" w:rsidR="00F80208" w:rsidRPr="00932999" w:rsidRDefault="00F80208" w:rsidP="00390C27">
            <w:pPr>
              <w:spacing w:after="0" w:line="360" w:lineRule="auto"/>
              <w:jc w:val="both"/>
              <w:rPr>
                <w:rFonts w:ascii="Times New Roman" w:eastAsia="Times New Roman" w:hAnsi="Times New Roman" w:cs="Times New Roman"/>
                <w:color w:val="000000"/>
                <w:kern w:val="0"/>
                <w:sz w:val="24"/>
                <w:szCs w:val="24"/>
                <w:lang w:eastAsia="es-CO"/>
                <w14:ligatures w14:val="none"/>
              </w:rPr>
            </w:pPr>
            <w:r w:rsidRPr="00932999">
              <w:rPr>
                <w:rFonts w:ascii="Times New Roman" w:eastAsia="Times New Roman" w:hAnsi="Times New Roman" w:cs="Times New Roman"/>
                <w:color w:val="000000"/>
                <w:kern w:val="0"/>
                <w:sz w:val="24"/>
                <w:szCs w:val="24"/>
                <w:lang w:eastAsia="es-CO"/>
                <w14:ligatures w14:val="none"/>
              </w:rPr>
              <w:t>0.35</w:t>
            </w:r>
          </w:p>
        </w:tc>
        <w:tc>
          <w:tcPr>
            <w:tcW w:w="784" w:type="pct"/>
            <w:tcBorders>
              <w:left w:val="nil"/>
              <w:bottom w:val="single" w:sz="8" w:space="0" w:color="auto"/>
              <w:right w:val="nil"/>
            </w:tcBorders>
            <w:shd w:val="clear" w:color="000000" w:fill="FFFFFF"/>
            <w:noWrap/>
            <w:vAlign w:val="center"/>
          </w:tcPr>
          <w:p w14:paraId="026E60D3" w14:textId="77777777" w:rsidR="00F80208" w:rsidRPr="00932999" w:rsidRDefault="00F80208" w:rsidP="00390C27">
            <w:pPr>
              <w:spacing w:after="0" w:line="360" w:lineRule="auto"/>
              <w:jc w:val="both"/>
              <w:rPr>
                <w:rFonts w:ascii="Times New Roman" w:eastAsia="Times New Roman" w:hAnsi="Times New Roman" w:cs="Times New Roman"/>
                <w:color w:val="000000"/>
                <w:kern w:val="0"/>
                <w:sz w:val="24"/>
                <w:szCs w:val="24"/>
                <w:lang w:eastAsia="es-CO"/>
                <w14:ligatures w14:val="none"/>
              </w:rPr>
            </w:pPr>
            <w:r w:rsidRPr="00932999">
              <w:rPr>
                <w:rFonts w:ascii="Times New Roman" w:eastAsia="Times New Roman" w:hAnsi="Times New Roman" w:cs="Times New Roman"/>
                <w:color w:val="000000"/>
                <w:kern w:val="0"/>
                <w:sz w:val="24"/>
                <w:szCs w:val="24"/>
                <w:lang w:eastAsia="es-CO"/>
                <w14:ligatures w14:val="none"/>
              </w:rPr>
              <w:t>&lt;0.0001</w:t>
            </w:r>
          </w:p>
        </w:tc>
      </w:tr>
    </w:tbl>
    <w:p w14:paraId="7E7C5E0C" w14:textId="51AC2FA9" w:rsidR="00A75DAB" w:rsidRPr="00932999" w:rsidRDefault="00A75DAB" w:rsidP="00390C27">
      <w:pPr>
        <w:spacing w:line="360" w:lineRule="auto"/>
        <w:jc w:val="both"/>
        <w:rPr>
          <w:rFonts w:ascii="Times New Roman" w:hAnsi="Times New Roman" w:cs="Times New Roman"/>
          <w:sz w:val="24"/>
          <w:szCs w:val="24"/>
        </w:rPr>
      </w:pPr>
      <w:r w:rsidRPr="00932999">
        <w:rPr>
          <w:rFonts w:ascii="Times New Roman" w:hAnsi="Times New Roman" w:cs="Times New Roman"/>
          <w:sz w:val="24"/>
          <w:szCs w:val="24"/>
        </w:rPr>
        <w:t>Fuente: Elaboración propia</w:t>
      </w:r>
    </w:p>
    <w:p w14:paraId="71E30C79" w14:textId="1284696A" w:rsidR="00D100A1" w:rsidRPr="00932999" w:rsidRDefault="00182028" w:rsidP="00390C27">
      <w:pPr>
        <w:spacing w:line="360" w:lineRule="auto"/>
        <w:ind w:firstLine="709"/>
        <w:jc w:val="both"/>
        <w:rPr>
          <w:rFonts w:ascii="Times New Roman" w:hAnsi="Times New Roman" w:cs="Times New Roman"/>
          <w:sz w:val="24"/>
          <w:szCs w:val="24"/>
        </w:rPr>
      </w:pPr>
      <w:r w:rsidRPr="00932999">
        <w:rPr>
          <w:rFonts w:ascii="Times New Roman" w:hAnsi="Times New Roman" w:cs="Times New Roman"/>
          <w:sz w:val="24"/>
          <w:szCs w:val="24"/>
        </w:rPr>
        <w:t xml:space="preserve">El análisis de correspondencia ilustrado en la </w:t>
      </w:r>
      <w:r w:rsidR="00BE7DD3">
        <w:rPr>
          <w:rFonts w:ascii="Times New Roman" w:hAnsi="Times New Roman" w:cs="Times New Roman"/>
          <w:sz w:val="24"/>
          <w:szCs w:val="24"/>
        </w:rPr>
        <w:t>F</w:t>
      </w:r>
      <w:r w:rsidRPr="00932999">
        <w:rPr>
          <w:rFonts w:ascii="Times New Roman" w:hAnsi="Times New Roman" w:cs="Times New Roman"/>
          <w:sz w:val="24"/>
          <w:szCs w:val="24"/>
        </w:rPr>
        <w:t xml:space="preserve">igura </w:t>
      </w:r>
      <w:r w:rsidR="00680CD7" w:rsidRPr="00932999">
        <w:rPr>
          <w:rFonts w:ascii="Times New Roman" w:hAnsi="Times New Roman" w:cs="Times New Roman"/>
          <w:sz w:val="24"/>
          <w:szCs w:val="24"/>
        </w:rPr>
        <w:t xml:space="preserve">1 </w:t>
      </w:r>
      <w:r w:rsidRPr="00932999">
        <w:rPr>
          <w:rFonts w:ascii="Times New Roman" w:hAnsi="Times New Roman" w:cs="Times New Roman"/>
          <w:sz w:val="24"/>
          <w:szCs w:val="24"/>
        </w:rPr>
        <w:t>revela asociaciones significativas entre la percepción del ruido y las conductas agresivas de los estudiantes motociclistas en el campus</w:t>
      </w:r>
      <w:r w:rsidR="00295575" w:rsidRPr="00932999">
        <w:rPr>
          <w:rFonts w:ascii="Times New Roman" w:hAnsi="Times New Roman" w:cs="Times New Roman"/>
          <w:sz w:val="24"/>
          <w:szCs w:val="24"/>
        </w:rPr>
        <w:t xml:space="preserve"> universitario</w:t>
      </w:r>
      <w:r w:rsidRPr="00932999">
        <w:rPr>
          <w:rFonts w:ascii="Times New Roman" w:hAnsi="Times New Roman" w:cs="Times New Roman"/>
          <w:sz w:val="24"/>
          <w:szCs w:val="24"/>
        </w:rPr>
        <w:t xml:space="preserve">. Aquellos que perciben el ruido de las motocicletas como un problema </w:t>
      </w:r>
      <w:r w:rsidR="00295575" w:rsidRPr="00932999">
        <w:rPr>
          <w:rFonts w:ascii="Times New Roman" w:hAnsi="Times New Roman" w:cs="Times New Roman"/>
          <w:sz w:val="24"/>
          <w:szCs w:val="24"/>
        </w:rPr>
        <w:t>“</w:t>
      </w:r>
      <w:r w:rsidRPr="00932999">
        <w:rPr>
          <w:rFonts w:ascii="Times New Roman" w:hAnsi="Times New Roman" w:cs="Times New Roman"/>
          <w:sz w:val="24"/>
          <w:szCs w:val="24"/>
        </w:rPr>
        <w:t>Frecuente</w:t>
      </w:r>
      <w:r w:rsidR="00295575" w:rsidRPr="00932999">
        <w:rPr>
          <w:rFonts w:ascii="Times New Roman" w:hAnsi="Times New Roman" w:cs="Times New Roman"/>
          <w:sz w:val="24"/>
          <w:szCs w:val="24"/>
        </w:rPr>
        <w:t>”</w:t>
      </w:r>
      <w:r w:rsidRPr="00932999">
        <w:rPr>
          <w:rFonts w:ascii="Times New Roman" w:hAnsi="Times New Roman" w:cs="Times New Roman"/>
          <w:sz w:val="24"/>
          <w:szCs w:val="24"/>
        </w:rPr>
        <w:t xml:space="preserve"> o que </w:t>
      </w:r>
      <w:r w:rsidR="00295575" w:rsidRPr="00932999">
        <w:rPr>
          <w:rFonts w:ascii="Times New Roman" w:hAnsi="Times New Roman" w:cs="Times New Roman"/>
          <w:sz w:val="24"/>
          <w:szCs w:val="24"/>
        </w:rPr>
        <w:t>“</w:t>
      </w:r>
      <w:r w:rsidRPr="00932999">
        <w:rPr>
          <w:rFonts w:ascii="Times New Roman" w:hAnsi="Times New Roman" w:cs="Times New Roman"/>
          <w:sz w:val="24"/>
          <w:szCs w:val="24"/>
        </w:rPr>
        <w:t>Siempre</w:t>
      </w:r>
      <w:r w:rsidR="00295575" w:rsidRPr="00932999">
        <w:rPr>
          <w:rFonts w:ascii="Times New Roman" w:hAnsi="Times New Roman" w:cs="Times New Roman"/>
          <w:sz w:val="24"/>
          <w:szCs w:val="24"/>
        </w:rPr>
        <w:t>”</w:t>
      </w:r>
      <w:r w:rsidRPr="00932999">
        <w:rPr>
          <w:rFonts w:ascii="Times New Roman" w:hAnsi="Times New Roman" w:cs="Times New Roman"/>
          <w:sz w:val="24"/>
          <w:szCs w:val="24"/>
        </w:rPr>
        <w:t xml:space="preserve"> afecta su entorno (ubicados en los extremos derechos del Eje 1, con valores de 1.67 y 2.56, respectivamente), muestran una fuerte correlación con la aparición de conductas agresivas (representadas por triángulos amarillos) y problemas de comunicación (indicados por signos </w:t>
      </w:r>
      <w:r w:rsidR="00BA3081" w:rsidRPr="00932999">
        <w:rPr>
          <w:rFonts w:ascii="Times New Roman" w:hAnsi="Times New Roman" w:cs="Times New Roman"/>
          <w:sz w:val="24"/>
          <w:szCs w:val="24"/>
        </w:rPr>
        <w:t>“</w:t>
      </w:r>
      <w:r w:rsidRPr="00932999">
        <w:rPr>
          <w:rFonts w:ascii="Times New Roman" w:hAnsi="Times New Roman" w:cs="Times New Roman"/>
          <w:sz w:val="24"/>
          <w:szCs w:val="24"/>
        </w:rPr>
        <w:t>+</w:t>
      </w:r>
      <w:r w:rsidR="00BA3081" w:rsidRPr="00932999">
        <w:rPr>
          <w:rFonts w:ascii="Times New Roman" w:hAnsi="Times New Roman" w:cs="Times New Roman"/>
          <w:sz w:val="24"/>
          <w:szCs w:val="24"/>
        </w:rPr>
        <w:t>”</w:t>
      </w:r>
      <w:r w:rsidRPr="00932999">
        <w:rPr>
          <w:rFonts w:ascii="Times New Roman" w:hAnsi="Times New Roman" w:cs="Times New Roman"/>
          <w:sz w:val="24"/>
          <w:szCs w:val="24"/>
        </w:rPr>
        <w:t xml:space="preserve">). </w:t>
      </w:r>
    </w:p>
    <w:p w14:paraId="7AC5DFBE" w14:textId="77777777" w:rsidR="00FE7DA0" w:rsidRPr="00932999" w:rsidRDefault="00182028" w:rsidP="00390C27">
      <w:pPr>
        <w:spacing w:line="360" w:lineRule="auto"/>
        <w:ind w:firstLine="709"/>
        <w:jc w:val="both"/>
        <w:rPr>
          <w:rFonts w:ascii="Times New Roman" w:hAnsi="Times New Roman" w:cs="Times New Roman"/>
          <w:sz w:val="24"/>
          <w:szCs w:val="24"/>
        </w:rPr>
      </w:pPr>
      <w:r w:rsidRPr="00932999">
        <w:rPr>
          <w:rFonts w:ascii="Times New Roman" w:hAnsi="Times New Roman" w:cs="Times New Roman"/>
          <w:sz w:val="24"/>
          <w:szCs w:val="24"/>
        </w:rPr>
        <w:t xml:space="preserve">Además, situaciones como </w:t>
      </w:r>
      <w:r w:rsidR="00DF73FB" w:rsidRPr="00932999">
        <w:rPr>
          <w:rFonts w:ascii="Times New Roman" w:hAnsi="Times New Roman" w:cs="Times New Roman"/>
          <w:sz w:val="24"/>
          <w:szCs w:val="24"/>
        </w:rPr>
        <w:t>“</w:t>
      </w:r>
      <w:r w:rsidRPr="00932999">
        <w:rPr>
          <w:rFonts w:ascii="Times New Roman" w:hAnsi="Times New Roman" w:cs="Times New Roman"/>
          <w:sz w:val="24"/>
          <w:szCs w:val="24"/>
        </w:rPr>
        <w:t>Distracciones</w:t>
      </w:r>
      <w:r w:rsidR="00DF73FB" w:rsidRPr="00932999">
        <w:rPr>
          <w:rFonts w:ascii="Times New Roman" w:hAnsi="Times New Roman" w:cs="Times New Roman"/>
          <w:sz w:val="24"/>
          <w:szCs w:val="24"/>
        </w:rPr>
        <w:t>”</w:t>
      </w:r>
      <w:r w:rsidRPr="00932999">
        <w:rPr>
          <w:rFonts w:ascii="Times New Roman" w:hAnsi="Times New Roman" w:cs="Times New Roman"/>
          <w:sz w:val="24"/>
          <w:szCs w:val="24"/>
        </w:rPr>
        <w:t xml:space="preserve"> y </w:t>
      </w:r>
      <w:r w:rsidR="00DF73FB" w:rsidRPr="00932999">
        <w:rPr>
          <w:rFonts w:ascii="Times New Roman" w:hAnsi="Times New Roman" w:cs="Times New Roman"/>
          <w:sz w:val="24"/>
          <w:szCs w:val="24"/>
        </w:rPr>
        <w:t>“</w:t>
      </w:r>
      <w:r w:rsidRPr="00932999">
        <w:rPr>
          <w:rFonts w:ascii="Times New Roman" w:hAnsi="Times New Roman" w:cs="Times New Roman"/>
          <w:sz w:val="24"/>
          <w:szCs w:val="24"/>
        </w:rPr>
        <w:t>Accidentes</w:t>
      </w:r>
      <w:r w:rsidR="00DF73FB" w:rsidRPr="00932999">
        <w:rPr>
          <w:rFonts w:ascii="Times New Roman" w:hAnsi="Times New Roman" w:cs="Times New Roman"/>
          <w:sz w:val="24"/>
          <w:szCs w:val="24"/>
        </w:rPr>
        <w:t>”</w:t>
      </w:r>
      <w:r w:rsidRPr="00932999">
        <w:rPr>
          <w:rFonts w:ascii="Times New Roman" w:hAnsi="Times New Roman" w:cs="Times New Roman"/>
          <w:sz w:val="24"/>
          <w:szCs w:val="24"/>
        </w:rPr>
        <w:t xml:space="preserve">, que también se ubican en la parte derecha del Eje 1, potencian esta percepción negativa del ruido, sugiriendo que estos factores contextuales amplifican la afectación por ruido. Por el contrario, los estudiantes que reportan percibir el ruido como algo que </w:t>
      </w:r>
      <w:r w:rsidR="00DA7EA8" w:rsidRPr="00932999">
        <w:rPr>
          <w:rFonts w:ascii="Times New Roman" w:hAnsi="Times New Roman" w:cs="Times New Roman"/>
          <w:sz w:val="24"/>
          <w:szCs w:val="24"/>
        </w:rPr>
        <w:t>“</w:t>
      </w:r>
      <w:r w:rsidRPr="00932999">
        <w:rPr>
          <w:rFonts w:ascii="Times New Roman" w:hAnsi="Times New Roman" w:cs="Times New Roman"/>
          <w:sz w:val="24"/>
          <w:szCs w:val="24"/>
        </w:rPr>
        <w:t>Rara vez</w:t>
      </w:r>
      <w:r w:rsidR="00DA7EA8" w:rsidRPr="00932999">
        <w:rPr>
          <w:rFonts w:ascii="Times New Roman" w:hAnsi="Times New Roman" w:cs="Times New Roman"/>
          <w:sz w:val="24"/>
          <w:szCs w:val="24"/>
        </w:rPr>
        <w:t>”</w:t>
      </w:r>
      <w:r w:rsidRPr="00932999">
        <w:rPr>
          <w:rFonts w:ascii="Times New Roman" w:hAnsi="Times New Roman" w:cs="Times New Roman"/>
          <w:sz w:val="24"/>
          <w:szCs w:val="24"/>
        </w:rPr>
        <w:t xml:space="preserve"> ocurre (situados en la parte izquierda del Eje 1, con un valor de -0.12) o que </w:t>
      </w:r>
      <w:r w:rsidR="00DA7EA8" w:rsidRPr="00932999">
        <w:rPr>
          <w:rFonts w:ascii="Times New Roman" w:hAnsi="Times New Roman" w:cs="Times New Roman"/>
          <w:sz w:val="24"/>
          <w:szCs w:val="24"/>
        </w:rPr>
        <w:t>“</w:t>
      </w:r>
      <w:r w:rsidRPr="00932999">
        <w:rPr>
          <w:rFonts w:ascii="Times New Roman" w:hAnsi="Times New Roman" w:cs="Times New Roman"/>
          <w:sz w:val="24"/>
          <w:szCs w:val="24"/>
        </w:rPr>
        <w:t>NUNCA</w:t>
      </w:r>
      <w:r w:rsidR="00DA7EA8" w:rsidRPr="00932999">
        <w:rPr>
          <w:rFonts w:ascii="Times New Roman" w:hAnsi="Times New Roman" w:cs="Times New Roman"/>
          <w:sz w:val="24"/>
          <w:szCs w:val="24"/>
        </w:rPr>
        <w:t>”</w:t>
      </w:r>
      <w:r w:rsidRPr="00932999">
        <w:rPr>
          <w:rFonts w:ascii="Times New Roman" w:hAnsi="Times New Roman" w:cs="Times New Roman"/>
          <w:sz w:val="24"/>
          <w:szCs w:val="24"/>
        </w:rPr>
        <w:t xml:space="preserve"> les afecta (ubicados en -1.01 en el Eje 1), no están asociados con conductas agresivas ni con problemas de comunicación, lo que refuerza la idea de que la percepción subjetiva del ruido es determinante en la respuesta conductual. </w:t>
      </w:r>
    </w:p>
    <w:p w14:paraId="38F140DA" w14:textId="1933FEE2" w:rsidR="00F80208" w:rsidRPr="00932999" w:rsidRDefault="00182028" w:rsidP="00390C27">
      <w:pPr>
        <w:spacing w:line="360" w:lineRule="auto"/>
        <w:ind w:firstLine="709"/>
        <w:jc w:val="both"/>
        <w:rPr>
          <w:rFonts w:ascii="Times New Roman" w:hAnsi="Times New Roman" w:cs="Times New Roman"/>
          <w:sz w:val="24"/>
          <w:szCs w:val="24"/>
        </w:rPr>
      </w:pPr>
      <w:r w:rsidRPr="00932999">
        <w:rPr>
          <w:rFonts w:ascii="Times New Roman" w:hAnsi="Times New Roman" w:cs="Times New Roman"/>
          <w:sz w:val="24"/>
          <w:szCs w:val="24"/>
        </w:rPr>
        <w:t xml:space="preserve">Estos </w:t>
      </w:r>
      <w:r w:rsidR="00582B3A" w:rsidRPr="00932999">
        <w:rPr>
          <w:rFonts w:ascii="Times New Roman" w:hAnsi="Times New Roman" w:cs="Times New Roman"/>
          <w:sz w:val="24"/>
          <w:szCs w:val="24"/>
        </w:rPr>
        <w:t>resultados</w:t>
      </w:r>
      <w:r w:rsidRPr="00932999">
        <w:rPr>
          <w:rFonts w:ascii="Times New Roman" w:hAnsi="Times New Roman" w:cs="Times New Roman"/>
          <w:sz w:val="24"/>
          <w:szCs w:val="24"/>
        </w:rPr>
        <w:t xml:space="preserve"> destacan la importancia de implementar medidas para mitigar el impacto del ruido en entornos educativos, con el fin de reducir la incidencia de comportamientos disruptivos y promover una mejor convivencia en el campus universitario.</w:t>
      </w:r>
    </w:p>
    <w:p w14:paraId="02E23F0B" w14:textId="77777777" w:rsidR="00F40145" w:rsidRPr="00932999" w:rsidRDefault="00F8792F" w:rsidP="00390C27">
      <w:pPr>
        <w:spacing w:line="360" w:lineRule="auto"/>
        <w:jc w:val="both"/>
        <w:rPr>
          <w:rFonts w:ascii="Times New Roman" w:hAnsi="Times New Roman" w:cs="Times New Roman"/>
          <w:b/>
          <w:bCs/>
          <w:sz w:val="24"/>
          <w:szCs w:val="24"/>
        </w:rPr>
      </w:pPr>
      <w:r w:rsidRPr="00932999">
        <w:rPr>
          <w:rFonts w:ascii="Times New Roman" w:hAnsi="Times New Roman" w:cs="Times New Roman"/>
          <w:b/>
          <w:bCs/>
          <w:sz w:val="24"/>
          <w:szCs w:val="24"/>
        </w:rPr>
        <w:t>Figura 1</w:t>
      </w:r>
    </w:p>
    <w:p w14:paraId="1A51BDD8" w14:textId="71DE940A" w:rsidR="00F80208" w:rsidRPr="00932999" w:rsidRDefault="00F8792F" w:rsidP="00390C27">
      <w:pPr>
        <w:spacing w:line="360" w:lineRule="auto"/>
        <w:jc w:val="both"/>
        <w:rPr>
          <w:rFonts w:ascii="Times New Roman" w:hAnsi="Times New Roman" w:cs="Times New Roman"/>
          <w:sz w:val="24"/>
          <w:szCs w:val="24"/>
        </w:rPr>
      </w:pPr>
      <w:r w:rsidRPr="00932999">
        <w:rPr>
          <w:rFonts w:ascii="Times New Roman" w:hAnsi="Times New Roman" w:cs="Times New Roman"/>
          <w:i/>
          <w:iCs/>
          <w:sz w:val="24"/>
          <w:szCs w:val="24"/>
        </w:rPr>
        <w:t>Relación entre la afectación por ruido, frecuencia de molestia y conductas agresivas entre estudiantes motociclistas</w:t>
      </w:r>
    </w:p>
    <w:p w14:paraId="4CECC85B" w14:textId="4F288359" w:rsidR="00F80208" w:rsidRPr="00932999" w:rsidRDefault="0027262C" w:rsidP="00390C27">
      <w:pPr>
        <w:spacing w:line="360" w:lineRule="auto"/>
        <w:jc w:val="both"/>
        <w:rPr>
          <w:rFonts w:ascii="Times New Roman" w:hAnsi="Times New Roman" w:cs="Times New Roman"/>
          <w:sz w:val="24"/>
          <w:szCs w:val="24"/>
        </w:rPr>
      </w:pPr>
      <w:r w:rsidRPr="00932999">
        <w:rPr>
          <w:rFonts w:ascii="Times New Roman" w:hAnsi="Times New Roman" w:cs="Times New Roman"/>
          <w:noProof/>
          <w:sz w:val="24"/>
          <w:szCs w:val="24"/>
          <w:lang w:eastAsia="es-CO"/>
        </w:rPr>
        <w:lastRenderedPageBreak/>
        <w:drawing>
          <wp:inline distT="0" distB="0" distL="0" distR="0" wp14:anchorId="6043BF01" wp14:editId="08D2568C">
            <wp:extent cx="6332220" cy="32194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in título-1_Mesa de trabajo 1.png"/>
                    <pic:cNvPicPr/>
                  </pic:nvPicPr>
                  <pic:blipFill>
                    <a:blip r:embed="rId8" cstate="screen">
                      <a:extLst>
                        <a:ext uri="{28A0092B-C50C-407E-A947-70E740481C1C}">
                          <a14:useLocalDpi xmlns:a14="http://schemas.microsoft.com/office/drawing/2010/main"/>
                        </a:ext>
                      </a:extLst>
                    </a:blip>
                    <a:stretch>
                      <a:fillRect/>
                    </a:stretch>
                  </pic:blipFill>
                  <pic:spPr>
                    <a:xfrm>
                      <a:off x="0" y="0"/>
                      <a:ext cx="6332220" cy="3219450"/>
                    </a:xfrm>
                    <a:prstGeom prst="rect">
                      <a:avLst/>
                    </a:prstGeom>
                  </pic:spPr>
                </pic:pic>
              </a:graphicData>
            </a:graphic>
          </wp:inline>
        </w:drawing>
      </w:r>
    </w:p>
    <w:p w14:paraId="73992B17" w14:textId="1215587F" w:rsidR="002517D7" w:rsidRPr="00932999" w:rsidRDefault="002517D7" w:rsidP="00390C27">
      <w:pPr>
        <w:spacing w:line="360" w:lineRule="auto"/>
        <w:jc w:val="both"/>
        <w:rPr>
          <w:rFonts w:ascii="Times New Roman" w:hAnsi="Times New Roman" w:cs="Times New Roman"/>
          <w:sz w:val="24"/>
          <w:szCs w:val="24"/>
        </w:rPr>
      </w:pPr>
      <w:r w:rsidRPr="00932999">
        <w:rPr>
          <w:rFonts w:ascii="Times New Roman" w:hAnsi="Times New Roman" w:cs="Times New Roman"/>
          <w:sz w:val="24"/>
          <w:szCs w:val="24"/>
        </w:rPr>
        <w:t>Fuente: Elaboración propia</w:t>
      </w:r>
    </w:p>
    <w:p w14:paraId="17CC2DE4" w14:textId="549E1018" w:rsidR="00A50BEC" w:rsidRPr="00932999" w:rsidRDefault="00A50BEC" w:rsidP="00390C27">
      <w:pPr>
        <w:tabs>
          <w:tab w:val="left" w:pos="8647"/>
        </w:tabs>
        <w:spacing w:before="100" w:beforeAutospacing="1" w:after="100" w:afterAutospacing="1" w:line="360" w:lineRule="auto"/>
        <w:jc w:val="both"/>
        <w:rPr>
          <w:rFonts w:ascii="Times New Roman" w:hAnsi="Times New Roman" w:cs="Times New Roman"/>
          <w:b/>
          <w:bCs/>
          <w:i/>
          <w:iCs/>
          <w:sz w:val="24"/>
          <w:szCs w:val="24"/>
        </w:rPr>
      </w:pPr>
      <w:r w:rsidRPr="00932999">
        <w:rPr>
          <w:rFonts w:ascii="Times New Roman" w:hAnsi="Times New Roman" w:cs="Times New Roman"/>
          <w:b/>
          <w:bCs/>
          <w:i/>
          <w:iCs/>
          <w:sz w:val="24"/>
          <w:szCs w:val="24"/>
        </w:rPr>
        <w:t>Influencia de Factores Técnicos y Personales del Conductor</w:t>
      </w:r>
    </w:p>
    <w:p w14:paraId="4B669F5A" w14:textId="77777777" w:rsidR="00FE7DA0" w:rsidRPr="00932999" w:rsidRDefault="00067D75" w:rsidP="00390C27">
      <w:pPr>
        <w:tabs>
          <w:tab w:val="left" w:pos="8647"/>
        </w:tabs>
        <w:spacing w:before="100" w:beforeAutospacing="1" w:after="100" w:afterAutospacing="1" w:line="360" w:lineRule="auto"/>
        <w:ind w:firstLine="709"/>
        <w:jc w:val="both"/>
        <w:rPr>
          <w:rFonts w:ascii="Times New Roman" w:hAnsi="Times New Roman" w:cs="Times New Roman"/>
          <w:sz w:val="24"/>
          <w:szCs w:val="24"/>
        </w:rPr>
      </w:pPr>
      <w:r w:rsidRPr="00932999">
        <w:rPr>
          <w:rFonts w:ascii="Times New Roman" w:hAnsi="Times New Roman" w:cs="Times New Roman"/>
          <w:sz w:val="24"/>
          <w:szCs w:val="24"/>
        </w:rPr>
        <w:t>El análisis de los factores técnicos y personales del conductor se enfocó en determinar su influencia en la percepción de conductas agresivas y en la generación de ruido ambiental. Específicamente, se investigó si la velocidad de conducción estaba relacionada con características técnicas como el cilindraje de la motocicleta, las modificaciones realizadas al vehículo y la realización de la certificación técnica. Se partió del supuesto de que una mayor velocidad podría estar asociada con una mayor generación de ruido, lo que a su vez podría incrementar la predisposición a comportamientos agresivos. Además, se consideraron variables personales, como la capacitación y el estado de ánimo, debido a su potencial influencia en la velocidad de conducción y en la ocurrencia de incidentes.</w:t>
      </w:r>
    </w:p>
    <w:p w14:paraId="320761CA" w14:textId="3CF984C0" w:rsidR="0068236D" w:rsidRPr="00932999" w:rsidRDefault="00680CD7" w:rsidP="00390C27">
      <w:pPr>
        <w:tabs>
          <w:tab w:val="left" w:pos="8647"/>
        </w:tabs>
        <w:spacing w:before="100" w:beforeAutospacing="1" w:after="100" w:afterAutospacing="1" w:line="360" w:lineRule="auto"/>
        <w:ind w:firstLine="709"/>
        <w:jc w:val="both"/>
        <w:rPr>
          <w:rFonts w:ascii="Times New Roman" w:hAnsi="Times New Roman" w:cs="Times New Roman"/>
          <w:sz w:val="24"/>
          <w:szCs w:val="24"/>
        </w:rPr>
      </w:pPr>
      <w:r w:rsidRPr="00932999">
        <w:rPr>
          <w:rFonts w:ascii="Times New Roman" w:hAnsi="Times New Roman" w:cs="Times New Roman"/>
          <w:sz w:val="24"/>
          <w:szCs w:val="24"/>
        </w:rPr>
        <w:t xml:space="preserve">Los resultados </w:t>
      </w:r>
      <w:r w:rsidR="00477964" w:rsidRPr="00932999">
        <w:rPr>
          <w:rFonts w:ascii="Times New Roman" w:hAnsi="Times New Roman" w:cs="Times New Roman"/>
          <w:sz w:val="24"/>
          <w:szCs w:val="24"/>
        </w:rPr>
        <w:t xml:space="preserve">de la Tabla 2 </w:t>
      </w:r>
      <w:r w:rsidRPr="00932999">
        <w:rPr>
          <w:rFonts w:ascii="Times New Roman" w:hAnsi="Times New Roman" w:cs="Times New Roman"/>
          <w:sz w:val="24"/>
          <w:szCs w:val="24"/>
        </w:rPr>
        <w:t>muestran que, en general, no existen relaciones estadísticamente significativas entre la velocidad de conducción y la mayoría de los aspectos técnicos de la motocicleta, así como los hábitos del conductor (p &gt; 0.0001). Por ejemplo, el cilindraje de la motocicleta no presentó una relación significativa con la velocidad (</w:t>
      </w:r>
      <w:proofErr w:type="spellStart"/>
      <w:r w:rsidRPr="00932999">
        <w:rPr>
          <w:rFonts w:ascii="Times New Roman" w:hAnsi="Times New Roman" w:cs="Times New Roman"/>
          <w:sz w:val="24"/>
          <w:szCs w:val="24"/>
        </w:rPr>
        <w:t>Coef</w:t>
      </w:r>
      <w:proofErr w:type="spellEnd"/>
      <w:r w:rsidRPr="00932999">
        <w:rPr>
          <w:rFonts w:ascii="Times New Roman" w:hAnsi="Times New Roman" w:cs="Times New Roman"/>
          <w:sz w:val="24"/>
          <w:szCs w:val="24"/>
        </w:rPr>
        <w:t>. Pearson = 0.25, p = 0.0747), y la revisión técnica tampoco se asoció de manera significativa con la velocidad de conducción (</w:t>
      </w:r>
      <w:proofErr w:type="spellStart"/>
      <w:r w:rsidRPr="00932999">
        <w:rPr>
          <w:rFonts w:ascii="Times New Roman" w:hAnsi="Times New Roman" w:cs="Times New Roman"/>
          <w:sz w:val="24"/>
          <w:szCs w:val="24"/>
        </w:rPr>
        <w:t>Coef</w:t>
      </w:r>
      <w:proofErr w:type="spellEnd"/>
      <w:r w:rsidRPr="00932999">
        <w:rPr>
          <w:rFonts w:ascii="Times New Roman" w:hAnsi="Times New Roman" w:cs="Times New Roman"/>
          <w:sz w:val="24"/>
          <w:szCs w:val="24"/>
        </w:rPr>
        <w:t xml:space="preserve">. Pearson = 0.04, p = 0.9640). Sin embargo, se identificó una relación significativa entre las modificaciones del </w:t>
      </w:r>
      <w:proofErr w:type="spellStart"/>
      <w:r w:rsidRPr="00932999">
        <w:rPr>
          <w:rFonts w:ascii="Times New Roman" w:hAnsi="Times New Roman" w:cs="Times New Roman"/>
          <w:sz w:val="24"/>
          <w:szCs w:val="24"/>
        </w:rPr>
        <w:t>exosto</w:t>
      </w:r>
      <w:proofErr w:type="spellEnd"/>
      <w:r w:rsidRPr="00932999">
        <w:rPr>
          <w:rFonts w:ascii="Times New Roman" w:hAnsi="Times New Roman" w:cs="Times New Roman"/>
          <w:sz w:val="24"/>
          <w:szCs w:val="24"/>
        </w:rPr>
        <w:t xml:space="preserve"> y la velocidad de conducción </w:t>
      </w:r>
      <w:r w:rsidRPr="00932999">
        <w:rPr>
          <w:rFonts w:ascii="Times New Roman" w:hAnsi="Times New Roman" w:cs="Times New Roman"/>
          <w:sz w:val="24"/>
          <w:szCs w:val="24"/>
        </w:rPr>
        <w:lastRenderedPageBreak/>
        <w:t>(</w:t>
      </w:r>
      <w:proofErr w:type="spellStart"/>
      <w:r w:rsidRPr="00932999">
        <w:rPr>
          <w:rFonts w:ascii="Times New Roman" w:hAnsi="Times New Roman" w:cs="Times New Roman"/>
          <w:sz w:val="24"/>
          <w:szCs w:val="24"/>
        </w:rPr>
        <w:t>Coef</w:t>
      </w:r>
      <w:proofErr w:type="spellEnd"/>
      <w:r w:rsidRPr="00932999">
        <w:rPr>
          <w:rFonts w:ascii="Times New Roman" w:hAnsi="Times New Roman" w:cs="Times New Roman"/>
          <w:sz w:val="24"/>
          <w:szCs w:val="24"/>
        </w:rPr>
        <w:t>. Pearson = 0.32, p = 0.0001), lo que sugiere que las motocicletas con modificaciones tienden a alcanzar mayores velocidades.</w:t>
      </w:r>
    </w:p>
    <w:p w14:paraId="07E6631B" w14:textId="7A04E154" w:rsidR="00FF70A2" w:rsidRPr="00932999" w:rsidRDefault="00A35F06" w:rsidP="00390C27">
      <w:pPr>
        <w:tabs>
          <w:tab w:val="left" w:pos="8647"/>
        </w:tabs>
        <w:spacing w:before="100" w:beforeAutospacing="1" w:after="100" w:afterAutospacing="1" w:line="360" w:lineRule="auto"/>
        <w:jc w:val="both"/>
        <w:rPr>
          <w:rFonts w:ascii="Times New Roman" w:hAnsi="Times New Roman" w:cs="Times New Roman"/>
          <w:b/>
          <w:bCs/>
          <w:sz w:val="24"/>
          <w:szCs w:val="24"/>
        </w:rPr>
      </w:pPr>
      <w:r w:rsidRPr="00932999">
        <w:rPr>
          <w:rFonts w:ascii="Times New Roman" w:hAnsi="Times New Roman" w:cs="Times New Roman"/>
          <w:b/>
          <w:bCs/>
          <w:sz w:val="24"/>
          <w:szCs w:val="24"/>
        </w:rPr>
        <w:t>Tabla 2</w:t>
      </w:r>
    </w:p>
    <w:p w14:paraId="27D3EF8E" w14:textId="28BA233B" w:rsidR="00A35F06" w:rsidRPr="00932999" w:rsidRDefault="00A35F06" w:rsidP="00390C27">
      <w:pPr>
        <w:tabs>
          <w:tab w:val="left" w:pos="8647"/>
        </w:tabs>
        <w:spacing w:before="100" w:beforeAutospacing="1" w:after="100" w:afterAutospacing="1" w:line="360" w:lineRule="auto"/>
        <w:jc w:val="both"/>
        <w:rPr>
          <w:rFonts w:ascii="Times New Roman" w:hAnsi="Times New Roman" w:cs="Times New Roman"/>
          <w:i/>
          <w:iCs/>
          <w:sz w:val="24"/>
          <w:szCs w:val="24"/>
        </w:rPr>
      </w:pPr>
      <w:r w:rsidRPr="00932999">
        <w:rPr>
          <w:rFonts w:ascii="Times New Roman" w:hAnsi="Times New Roman" w:cs="Times New Roman"/>
          <w:i/>
          <w:iCs/>
          <w:sz w:val="24"/>
          <w:szCs w:val="24"/>
        </w:rPr>
        <w:t xml:space="preserve"> Relación entre Velocidad de Conducción y Aspectos Asociados</w:t>
      </w:r>
    </w:p>
    <w:tbl>
      <w:tblPr>
        <w:tblW w:w="4091" w:type="pct"/>
        <w:jc w:val="center"/>
        <w:tblCellMar>
          <w:left w:w="70" w:type="dxa"/>
          <w:right w:w="70" w:type="dxa"/>
        </w:tblCellMar>
        <w:tblLook w:val="04A0" w:firstRow="1" w:lastRow="0" w:firstColumn="1" w:lastColumn="0" w:noHBand="0" w:noVBand="1"/>
      </w:tblPr>
      <w:tblGrid>
        <w:gridCol w:w="2038"/>
        <w:gridCol w:w="2035"/>
        <w:gridCol w:w="1020"/>
        <w:gridCol w:w="1165"/>
        <w:gridCol w:w="1164"/>
      </w:tblGrid>
      <w:tr w:rsidR="004D1839" w:rsidRPr="00932999" w14:paraId="0A5D490D" w14:textId="77777777" w:rsidTr="0068424F">
        <w:trPr>
          <w:trHeight w:val="552"/>
          <w:jc w:val="center"/>
        </w:trPr>
        <w:tc>
          <w:tcPr>
            <w:tcW w:w="1373" w:type="pct"/>
            <w:vMerge w:val="restart"/>
            <w:tcBorders>
              <w:top w:val="single" w:sz="4" w:space="0" w:color="auto"/>
              <w:left w:val="nil"/>
              <w:bottom w:val="single" w:sz="8" w:space="0" w:color="000000"/>
              <w:right w:val="nil"/>
            </w:tcBorders>
            <w:shd w:val="clear" w:color="auto" w:fill="auto"/>
            <w:noWrap/>
            <w:vAlign w:val="center"/>
          </w:tcPr>
          <w:p w14:paraId="3B9ECCF6" w14:textId="2632101E" w:rsidR="004D1839" w:rsidRPr="00932999" w:rsidRDefault="0068424F" w:rsidP="00390C27">
            <w:pPr>
              <w:spacing w:after="0" w:line="360" w:lineRule="auto"/>
              <w:jc w:val="both"/>
              <w:rPr>
                <w:rFonts w:ascii="Times New Roman" w:eastAsia="Times New Roman" w:hAnsi="Times New Roman" w:cs="Times New Roman"/>
                <w:color w:val="000000"/>
                <w:kern w:val="0"/>
                <w:sz w:val="24"/>
                <w:szCs w:val="24"/>
                <w:lang w:eastAsia="es-CO"/>
                <w14:ligatures w14:val="none"/>
              </w:rPr>
            </w:pPr>
            <w:r w:rsidRPr="00932999">
              <w:rPr>
                <w:rFonts w:ascii="Times New Roman" w:eastAsia="Times New Roman" w:hAnsi="Times New Roman" w:cs="Times New Roman"/>
                <w:color w:val="000000"/>
                <w:kern w:val="0"/>
                <w:sz w:val="24"/>
                <w:szCs w:val="24"/>
                <w:lang w:eastAsia="es-CO"/>
                <w14:ligatures w14:val="none"/>
              </w:rPr>
              <w:t>Pregunta</w:t>
            </w:r>
          </w:p>
        </w:tc>
        <w:tc>
          <w:tcPr>
            <w:tcW w:w="1371" w:type="pct"/>
            <w:vMerge w:val="restart"/>
            <w:tcBorders>
              <w:top w:val="single" w:sz="4" w:space="0" w:color="auto"/>
              <w:left w:val="nil"/>
              <w:bottom w:val="single" w:sz="8" w:space="0" w:color="000000"/>
              <w:right w:val="nil"/>
            </w:tcBorders>
            <w:shd w:val="clear" w:color="auto" w:fill="auto"/>
            <w:vAlign w:val="center"/>
          </w:tcPr>
          <w:p w14:paraId="5629D6E0" w14:textId="624C3E61" w:rsidR="004D1839" w:rsidRPr="00932999" w:rsidRDefault="0068424F" w:rsidP="00390C27">
            <w:pPr>
              <w:spacing w:after="0" w:line="360" w:lineRule="auto"/>
              <w:jc w:val="both"/>
              <w:rPr>
                <w:rFonts w:ascii="Times New Roman" w:eastAsia="Times New Roman" w:hAnsi="Times New Roman" w:cs="Times New Roman"/>
                <w:color w:val="000000"/>
                <w:kern w:val="0"/>
                <w:sz w:val="24"/>
                <w:szCs w:val="24"/>
                <w:lang w:eastAsia="es-CO"/>
                <w14:ligatures w14:val="none"/>
              </w:rPr>
            </w:pPr>
            <w:r w:rsidRPr="00932999">
              <w:rPr>
                <w:rFonts w:ascii="Times New Roman" w:eastAsia="Times New Roman" w:hAnsi="Times New Roman" w:cs="Times New Roman"/>
                <w:color w:val="000000"/>
                <w:kern w:val="0"/>
                <w:sz w:val="24"/>
                <w:szCs w:val="24"/>
                <w:lang w:eastAsia="es-CO"/>
                <w14:ligatures w14:val="none"/>
              </w:rPr>
              <w:t xml:space="preserve">Aspecto </w:t>
            </w:r>
          </w:p>
        </w:tc>
        <w:tc>
          <w:tcPr>
            <w:tcW w:w="687" w:type="pct"/>
            <w:vMerge w:val="restart"/>
            <w:tcBorders>
              <w:top w:val="single" w:sz="4" w:space="0" w:color="auto"/>
              <w:left w:val="nil"/>
              <w:bottom w:val="single" w:sz="8" w:space="0" w:color="000000"/>
              <w:right w:val="nil"/>
            </w:tcBorders>
            <w:shd w:val="clear" w:color="auto" w:fill="auto"/>
            <w:noWrap/>
            <w:vAlign w:val="center"/>
            <w:hideMark/>
          </w:tcPr>
          <w:p w14:paraId="1E254397" w14:textId="6FFB7166" w:rsidR="004D1839" w:rsidRPr="00932999" w:rsidRDefault="00BF7A74" w:rsidP="00390C27">
            <w:pPr>
              <w:spacing w:after="0" w:line="360" w:lineRule="auto"/>
              <w:jc w:val="both"/>
              <w:rPr>
                <w:rFonts w:ascii="Times New Roman" w:eastAsia="Times New Roman" w:hAnsi="Times New Roman" w:cs="Times New Roman"/>
                <w:b/>
                <w:bCs/>
                <w:color w:val="000000"/>
                <w:kern w:val="0"/>
                <w:sz w:val="24"/>
                <w:szCs w:val="24"/>
                <w:lang w:eastAsia="es-CO"/>
                <w14:ligatures w14:val="none"/>
              </w:rPr>
            </w:pPr>
            <w:r w:rsidRPr="00932999">
              <w:rPr>
                <w:rFonts w:ascii="Times New Roman" w:eastAsia="Times New Roman" w:hAnsi="Times New Roman" w:cs="Times New Roman"/>
                <w:b/>
                <w:bCs/>
                <w:color w:val="000000"/>
                <w:kern w:val="0"/>
                <w:sz w:val="24"/>
                <w:szCs w:val="24"/>
                <w:lang w:eastAsia="es-CO"/>
                <w14:ligatures w14:val="none"/>
              </w:rPr>
              <w:t>X</w:t>
            </w:r>
            <w:r w:rsidR="004D1839" w:rsidRPr="00932999">
              <w:rPr>
                <w:rFonts w:ascii="Times New Roman" w:eastAsia="Times New Roman" w:hAnsi="Times New Roman" w:cs="Times New Roman"/>
                <w:b/>
                <w:bCs/>
                <w:color w:val="000000"/>
                <w:kern w:val="0"/>
                <w:sz w:val="24"/>
                <w:szCs w:val="24"/>
                <w:vertAlign w:val="superscript"/>
                <w:lang w:eastAsia="es-CO"/>
                <w14:ligatures w14:val="none"/>
              </w:rPr>
              <w:t>2</w:t>
            </w:r>
          </w:p>
        </w:tc>
        <w:tc>
          <w:tcPr>
            <w:tcW w:w="785" w:type="pct"/>
            <w:vMerge w:val="restart"/>
            <w:tcBorders>
              <w:top w:val="single" w:sz="4" w:space="0" w:color="auto"/>
              <w:left w:val="nil"/>
              <w:bottom w:val="single" w:sz="8" w:space="0" w:color="000000"/>
              <w:right w:val="nil"/>
            </w:tcBorders>
            <w:shd w:val="clear" w:color="auto" w:fill="auto"/>
            <w:vAlign w:val="center"/>
            <w:hideMark/>
          </w:tcPr>
          <w:p w14:paraId="169EC722" w14:textId="77777777" w:rsidR="004D1839" w:rsidRPr="00932999" w:rsidRDefault="004D1839" w:rsidP="00390C27">
            <w:pPr>
              <w:spacing w:after="0" w:line="360" w:lineRule="auto"/>
              <w:jc w:val="both"/>
              <w:rPr>
                <w:rFonts w:ascii="Times New Roman" w:eastAsia="Times New Roman" w:hAnsi="Times New Roman" w:cs="Times New Roman"/>
                <w:color w:val="000000"/>
                <w:kern w:val="0"/>
                <w:sz w:val="24"/>
                <w:szCs w:val="24"/>
                <w:lang w:eastAsia="es-CO"/>
                <w14:ligatures w14:val="none"/>
              </w:rPr>
            </w:pPr>
            <w:proofErr w:type="spellStart"/>
            <w:r w:rsidRPr="00932999">
              <w:rPr>
                <w:rFonts w:ascii="Times New Roman" w:eastAsia="Times New Roman" w:hAnsi="Times New Roman" w:cs="Times New Roman"/>
                <w:color w:val="000000"/>
                <w:kern w:val="0"/>
                <w:sz w:val="24"/>
                <w:szCs w:val="24"/>
                <w:lang w:eastAsia="es-CO"/>
                <w14:ligatures w14:val="none"/>
              </w:rPr>
              <w:t>Coef</w:t>
            </w:r>
            <w:proofErr w:type="spellEnd"/>
            <w:r w:rsidRPr="00932999">
              <w:rPr>
                <w:rFonts w:ascii="Times New Roman" w:eastAsia="Times New Roman" w:hAnsi="Times New Roman" w:cs="Times New Roman"/>
                <w:color w:val="000000"/>
                <w:kern w:val="0"/>
                <w:sz w:val="24"/>
                <w:szCs w:val="24"/>
                <w:lang w:eastAsia="es-CO"/>
                <w14:ligatures w14:val="none"/>
              </w:rPr>
              <w:t>. Pearson</w:t>
            </w:r>
          </w:p>
        </w:tc>
        <w:tc>
          <w:tcPr>
            <w:tcW w:w="784" w:type="pct"/>
            <w:vMerge w:val="restart"/>
            <w:tcBorders>
              <w:top w:val="single" w:sz="4" w:space="0" w:color="auto"/>
              <w:left w:val="nil"/>
              <w:bottom w:val="single" w:sz="8" w:space="0" w:color="000000"/>
              <w:right w:val="nil"/>
            </w:tcBorders>
            <w:shd w:val="clear" w:color="auto" w:fill="auto"/>
            <w:vAlign w:val="center"/>
            <w:hideMark/>
          </w:tcPr>
          <w:p w14:paraId="644A1D92" w14:textId="77777777" w:rsidR="004D1839" w:rsidRPr="00932999" w:rsidRDefault="004D1839" w:rsidP="00390C27">
            <w:pPr>
              <w:spacing w:after="0" w:line="360" w:lineRule="auto"/>
              <w:jc w:val="both"/>
              <w:rPr>
                <w:rFonts w:ascii="Times New Roman" w:eastAsia="Times New Roman" w:hAnsi="Times New Roman" w:cs="Times New Roman"/>
                <w:i/>
                <w:iCs/>
                <w:color w:val="000000"/>
                <w:kern w:val="0"/>
                <w:sz w:val="24"/>
                <w:szCs w:val="24"/>
                <w:lang w:eastAsia="es-CO"/>
                <w14:ligatures w14:val="none"/>
              </w:rPr>
            </w:pPr>
            <w:r w:rsidRPr="00932999">
              <w:rPr>
                <w:rFonts w:ascii="Times New Roman" w:eastAsia="Times New Roman" w:hAnsi="Times New Roman" w:cs="Times New Roman"/>
                <w:i/>
                <w:iCs/>
                <w:color w:val="000000"/>
                <w:kern w:val="0"/>
                <w:sz w:val="24"/>
                <w:szCs w:val="24"/>
                <w:lang w:eastAsia="es-CO"/>
                <w14:ligatures w14:val="none"/>
              </w:rPr>
              <w:t>p</w:t>
            </w:r>
          </w:p>
        </w:tc>
      </w:tr>
      <w:tr w:rsidR="004D1839" w:rsidRPr="00932999" w14:paraId="329243E0" w14:textId="77777777" w:rsidTr="0068424F">
        <w:trPr>
          <w:trHeight w:val="552"/>
          <w:jc w:val="center"/>
        </w:trPr>
        <w:tc>
          <w:tcPr>
            <w:tcW w:w="1373" w:type="pct"/>
            <w:vMerge/>
            <w:tcBorders>
              <w:top w:val="nil"/>
              <w:left w:val="nil"/>
              <w:bottom w:val="single" w:sz="8" w:space="0" w:color="000000"/>
              <w:right w:val="nil"/>
            </w:tcBorders>
            <w:shd w:val="clear" w:color="auto" w:fill="auto"/>
            <w:vAlign w:val="center"/>
          </w:tcPr>
          <w:p w14:paraId="37C8377D" w14:textId="77777777" w:rsidR="004D1839" w:rsidRPr="00932999" w:rsidRDefault="004D1839" w:rsidP="00390C27">
            <w:pPr>
              <w:spacing w:after="0" w:line="360" w:lineRule="auto"/>
              <w:jc w:val="both"/>
              <w:rPr>
                <w:rFonts w:ascii="Times New Roman" w:eastAsia="Times New Roman" w:hAnsi="Times New Roman" w:cs="Times New Roman"/>
                <w:color w:val="000000"/>
                <w:kern w:val="0"/>
                <w:sz w:val="24"/>
                <w:szCs w:val="24"/>
                <w:lang w:eastAsia="es-CO"/>
                <w14:ligatures w14:val="none"/>
              </w:rPr>
            </w:pPr>
          </w:p>
        </w:tc>
        <w:tc>
          <w:tcPr>
            <w:tcW w:w="1371" w:type="pct"/>
            <w:vMerge/>
            <w:tcBorders>
              <w:top w:val="nil"/>
              <w:left w:val="nil"/>
              <w:bottom w:val="single" w:sz="8" w:space="0" w:color="000000"/>
              <w:right w:val="nil"/>
            </w:tcBorders>
            <w:shd w:val="clear" w:color="auto" w:fill="auto"/>
            <w:vAlign w:val="center"/>
          </w:tcPr>
          <w:p w14:paraId="17057FFE" w14:textId="77777777" w:rsidR="004D1839" w:rsidRPr="00932999" w:rsidRDefault="004D1839" w:rsidP="00390C27">
            <w:pPr>
              <w:spacing w:after="0" w:line="360" w:lineRule="auto"/>
              <w:jc w:val="both"/>
              <w:rPr>
                <w:rFonts w:ascii="Times New Roman" w:eastAsia="Times New Roman" w:hAnsi="Times New Roman" w:cs="Times New Roman"/>
                <w:color w:val="000000"/>
                <w:kern w:val="0"/>
                <w:sz w:val="24"/>
                <w:szCs w:val="24"/>
                <w:lang w:eastAsia="es-CO"/>
                <w14:ligatures w14:val="none"/>
              </w:rPr>
            </w:pPr>
          </w:p>
        </w:tc>
        <w:tc>
          <w:tcPr>
            <w:tcW w:w="687" w:type="pct"/>
            <w:vMerge/>
            <w:tcBorders>
              <w:top w:val="nil"/>
              <w:left w:val="nil"/>
              <w:bottom w:val="single" w:sz="8" w:space="0" w:color="000000"/>
              <w:right w:val="nil"/>
            </w:tcBorders>
            <w:shd w:val="clear" w:color="auto" w:fill="auto"/>
            <w:vAlign w:val="center"/>
            <w:hideMark/>
          </w:tcPr>
          <w:p w14:paraId="490BF4FC" w14:textId="77777777" w:rsidR="004D1839" w:rsidRPr="00932999" w:rsidRDefault="004D1839" w:rsidP="00390C27">
            <w:pPr>
              <w:spacing w:after="0" w:line="360" w:lineRule="auto"/>
              <w:jc w:val="both"/>
              <w:rPr>
                <w:rFonts w:ascii="Times New Roman" w:eastAsia="Times New Roman" w:hAnsi="Times New Roman" w:cs="Times New Roman"/>
                <w:b/>
                <w:bCs/>
                <w:color w:val="000000"/>
                <w:kern w:val="0"/>
                <w:sz w:val="24"/>
                <w:szCs w:val="24"/>
                <w:lang w:eastAsia="es-CO"/>
                <w14:ligatures w14:val="none"/>
              </w:rPr>
            </w:pPr>
          </w:p>
        </w:tc>
        <w:tc>
          <w:tcPr>
            <w:tcW w:w="785" w:type="pct"/>
            <w:vMerge/>
            <w:tcBorders>
              <w:top w:val="nil"/>
              <w:left w:val="nil"/>
              <w:bottom w:val="single" w:sz="8" w:space="0" w:color="000000"/>
              <w:right w:val="nil"/>
            </w:tcBorders>
            <w:shd w:val="clear" w:color="auto" w:fill="auto"/>
            <w:vAlign w:val="center"/>
            <w:hideMark/>
          </w:tcPr>
          <w:p w14:paraId="6AC24CD9" w14:textId="77777777" w:rsidR="004D1839" w:rsidRPr="00932999" w:rsidRDefault="004D1839" w:rsidP="00390C27">
            <w:pPr>
              <w:spacing w:after="0" w:line="360" w:lineRule="auto"/>
              <w:jc w:val="both"/>
              <w:rPr>
                <w:rFonts w:ascii="Times New Roman" w:eastAsia="Times New Roman" w:hAnsi="Times New Roman" w:cs="Times New Roman"/>
                <w:color w:val="000000"/>
                <w:kern w:val="0"/>
                <w:sz w:val="24"/>
                <w:szCs w:val="24"/>
                <w:lang w:eastAsia="es-CO"/>
                <w14:ligatures w14:val="none"/>
              </w:rPr>
            </w:pPr>
          </w:p>
        </w:tc>
        <w:tc>
          <w:tcPr>
            <w:tcW w:w="784" w:type="pct"/>
            <w:vMerge/>
            <w:tcBorders>
              <w:top w:val="nil"/>
              <w:left w:val="nil"/>
              <w:bottom w:val="single" w:sz="8" w:space="0" w:color="000000"/>
              <w:right w:val="nil"/>
            </w:tcBorders>
            <w:shd w:val="clear" w:color="auto" w:fill="auto"/>
            <w:vAlign w:val="center"/>
            <w:hideMark/>
          </w:tcPr>
          <w:p w14:paraId="3B0B10DA" w14:textId="77777777" w:rsidR="004D1839" w:rsidRPr="00932999" w:rsidRDefault="004D1839" w:rsidP="00390C27">
            <w:pPr>
              <w:spacing w:after="0" w:line="360" w:lineRule="auto"/>
              <w:jc w:val="both"/>
              <w:rPr>
                <w:rFonts w:ascii="Times New Roman" w:eastAsia="Times New Roman" w:hAnsi="Times New Roman" w:cs="Times New Roman"/>
                <w:color w:val="000000"/>
                <w:kern w:val="0"/>
                <w:sz w:val="24"/>
                <w:szCs w:val="24"/>
                <w:lang w:eastAsia="es-CO"/>
                <w14:ligatures w14:val="none"/>
              </w:rPr>
            </w:pPr>
          </w:p>
        </w:tc>
      </w:tr>
      <w:tr w:rsidR="004D1839" w:rsidRPr="00932999" w14:paraId="4151C2C1" w14:textId="77777777" w:rsidTr="001D0DE8">
        <w:trPr>
          <w:trHeight w:val="288"/>
          <w:jc w:val="center"/>
        </w:trPr>
        <w:tc>
          <w:tcPr>
            <w:tcW w:w="1373" w:type="pct"/>
            <w:vMerge w:val="restart"/>
            <w:tcBorders>
              <w:top w:val="nil"/>
              <w:left w:val="nil"/>
              <w:right w:val="nil"/>
            </w:tcBorders>
            <w:shd w:val="clear" w:color="000000" w:fill="FFFFFF"/>
            <w:vAlign w:val="center"/>
            <w:hideMark/>
          </w:tcPr>
          <w:p w14:paraId="3042C98F" w14:textId="77777777" w:rsidR="004D1839" w:rsidRPr="00932999" w:rsidRDefault="004D1839" w:rsidP="00390C27">
            <w:pPr>
              <w:spacing w:after="0" w:line="360" w:lineRule="auto"/>
              <w:jc w:val="both"/>
              <w:rPr>
                <w:rFonts w:ascii="Times New Roman" w:eastAsia="Times New Roman" w:hAnsi="Times New Roman" w:cs="Times New Roman"/>
                <w:color w:val="000000"/>
                <w:kern w:val="0"/>
                <w:sz w:val="24"/>
                <w:szCs w:val="24"/>
                <w:lang w:eastAsia="es-CO"/>
                <w14:ligatures w14:val="none"/>
              </w:rPr>
            </w:pPr>
            <w:r w:rsidRPr="00932999">
              <w:rPr>
                <w:rFonts w:ascii="Times New Roman" w:eastAsia="Times New Roman" w:hAnsi="Times New Roman" w:cs="Times New Roman"/>
                <w:color w:val="000000"/>
                <w:kern w:val="0"/>
                <w:sz w:val="24"/>
                <w:szCs w:val="24"/>
                <w:lang w:eastAsia="es-CO"/>
                <w14:ligatures w14:val="none"/>
              </w:rPr>
              <w:t>Velocidad de conducción</w:t>
            </w:r>
          </w:p>
        </w:tc>
        <w:tc>
          <w:tcPr>
            <w:tcW w:w="1371" w:type="pct"/>
            <w:tcBorders>
              <w:top w:val="nil"/>
              <w:left w:val="nil"/>
              <w:bottom w:val="nil"/>
              <w:right w:val="nil"/>
            </w:tcBorders>
            <w:shd w:val="clear" w:color="000000" w:fill="FFFFFF"/>
            <w:noWrap/>
            <w:vAlign w:val="bottom"/>
          </w:tcPr>
          <w:p w14:paraId="0D3B3CFB" w14:textId="77777777" w:rsidR="004D1839" w:rsidRPr="00932999" w:rsidRDefault="004D1839" w:rsidP="00390C27">
            <w:pPr>
              <w:spacing w:after="0" w:line="360" w:lineRule="auto"/>
              <w:jc w:val="both"/>
              <w:rPr>
                <w:rFonts w:ascii="Times New Roman" w:eastAsia="Times New Roman" w:hAnsi="Times New Roman" w:cs="Times New Roman"/>
                <w:color w:val="000000"/>
                <w:kern w:val="0"/>
                <w:sz w:val="24"/>
                <w:szCs w:val="24"/>
                <w:lang w:eastAsia="es-CO"/>
                <w14:ligatures w14:val="none"/>
              </w:rPr>
            </w:pPr>
            <w:r w:rsidRPr="00932999">
              <w:rPr>
                <w:rFonts w:ascii="Times New Roman" w:eastAsia="Times New Roman" w:hAnsi="Times New Roman" w:cs="Times New Roman"/>
                <w:color w:val="000000"/>
                <w:kern w:val="0"/>
                <w:sz w:val="24"/>
                <w:szCs w:val="24"/>
                <w:lang w:eastAsia="es-CO"/>
                <w14:ligatures w14:val="none"/>
              </w:rPr>
              <w:t>Cilindraje</w:t>
            </w:r>
          </w:p>
        </w:tc>
        <w:tc>
          <w:tcPr>
            <w:tcW w:w="687" w:type="pct"/>
            <w:tcBorders>
              <w:top w:val="nil"/>
              <w:left w:val="nil"/>
              <w:bottom w:val="nil"/>
              <w:right w:val="nil"/>
            </w:tcBorders>
            <w:shd w:val="clear" w:color="000000" w:fill="FFFFFF"/>
            <w:noWrap/>
            <w:vAlign w:val="center"/>
          </w:tcPr>
          <w:p w14:paraId="349F2E58" w14:textId="77777777" w:rsidR="004D1839" w:rsidRPr="00932999" w:rsidRDefault="004D1839" w:rsidP="00390C27">
            <w:pPr>
              <w:spacing w:after="0" w:line="360" w:lineRule="auto"/>
              <w:jc w:val="both"/>
              <w:rPr>
                <w:rFonts w:ascii="Times New Roman" w:eastAsia="Times New Roman" w:hAnsi="Times New Roman" w:cs="Times New Roman"/>
                <w:color w:val="000000"/>
                <w:kern w:val="0"/>
                <w:sz w:val="24"/>
                <w:szCs w:val="24"/>
                <w:lang w:eastAsia="es-CO"/>
                <w14:ligatures w14:val="none"/>
              </w:rPr>
            </w:pPr>
            <w:r w:rsidRPr="00932999">
              <w:rPr>
                <w:rFonts w:ascii="Times New Roman" w:eastAsia="Times New Roman" w:hAnsi="Times New Roman" w:cs="Times New Roman"/>
                <w:color w:val="000000"/>
                <w:kern w:val="0"/>
                <w:sz w:val="24"/>
                <w:szCs w:val="24"/>
                <w:lang w:eastAsia="es-CO"/>
                <w14:ligatures w14:val="none"/>
              </w:rPr>
              <w:t>19.62</w:t>
            </w:r>
          </w:p>
        </w:tc>
        <w:tc>
          <w:tcPr>
            <w:tcW w:w="785" w:type="pct"/>
            <w:tcBorders>
              <w:top w:val="nil"/>
              <w:left w:val="nil"/>
              <w:bottom w:val="nil"/>
              <w:right w:val="nil"/>
            </w:tcBorders>
            <w:shd w:val="clear" w:color="000000" w:fill="FFFFFF"/>
            <w:noWrap/>
            <w:vAlign w:val="center"/>
          </w:tcPr>
          <w:p w14:paraId="59C1B28B" w14:textId="77777777" w:rsidR="004D1839" w:rsidRPr="00932999" w:rsidRDefault="004D1839" w:rsidP="00390C27">
            <w:pPr>
              <w:spacing w:after="0" w:line="360" w:lineRule="auto"/>
              <w:jc w:val="both"/>
              <w:rPr>
                <w:rFonts w:ascii="Times New Roman" w:eastAsia="Times New Roman" w:hAnsi="Times New Roman" w:cs="Times New Roman"/>
                <w:color w:val="000000"/>
                <w:kern w:val="0"/>
                <w:sz w:val="24"/>
                <w:szCs w:val="24"/>
                <w:lang w:eastAsia="es-CO"/>
                <w14:ligatures w14:val="none"/>
              </w:rPr>
            </w:pPr>
            <w:r w:rsidRPr="00932999">
              <w:rPr>
                <w:rFonts w:ascii="Times New Roman" w:eastAsia="Times New Roman" w:hAnsi="Times New Roman" w:cs="Times New Roman"/>
                <w:color w:val="000000"/>
                <w:kern w:val="0"/>
                <w:sz w:val="24"/>
                <w:szCs w:val="24"/>
                <w:lang w:eastAsia="es-CO"/>
                <w14:ligatures w14:val="none"/>
              </w:rPr>
              <w:t>0.25</w:t>
            </w:r>
          </w:p>
        </w:tc>
        <w:tc>
          <w:tcPr>
            <w:tcW w:w="784" w:type="pct"/>
            <w:tcBorders>
              <w:top w:val="nil"/>
              <w:left w:val="nil"/>
              <w:bottom w:val="nil"/>
              <w:right w:val="nil"/>
            </w:tcBorders>
            <w:shd w:val="clear" w:color="000000" w:fill="FFFFFF"/>
            <w:noWrap/>
            <w:vAlign w:val="center"/>
          </w:tcPr>
          <w:p w14:paraId="76EB70C2" w14:textId="77777777" w:rsidR="004D1839" w:rsidRPr="00932999" w:rsidRDefault="004D1839" w:rsidP="00390C27">
            <w:pPr>
              <w:spacing w:after="0" w:line="360" w:lineRule="auto"/>
              <w:jc w:val="both"/>
              <w:rPr>
                <w:rFonts w:ascii="Times New Roman" w:eastAsia="Times New Roman" w:hAnsi="Times New Roman" w:cs="Times New Roman"/>
                <w:color w:val="000000"/>
                <w:kern w:val="0"/>
                <w:sz w:val="24"/>
                <w:szCs w:val="24"/>
                <w:lang w:eastAsia="es-CO"/>
                <w14:ligatures w14:val="none"/>
              </w:rPr>
            </w:pPr>
            <w:r w:rsidRPr="00932999">
              <w:rPr>
                <w:rFonts w:ascii="Times New Roman" w:eastAsia="Times New Roman" w:hAnsi="Times New Roman" w:cs="Times New Roman"/>
                <w:color w:val="000000"/>
                <w:kern w:val="0"/>
                <w:sz w:val="24"/>
                <w:szCs w:val="24"/>
                <w:lang w:eastAsia="es-CO"/>
                <w14:ligatures w14:val="none"/>
              </w:rPr>
              <w:t>0.0747</w:t>
            </w:r>
          </w:p>
        </w:tc>
      </w:tr>
      <w:tr w:rsidR="004D1839" w:rsidRPr="00932999" w14:paraId="490FCBCC" w14:textId="77777777" w:rsidTr="001D0DE8">
        <w:trPr>
          <w:trHeight w:val="288"/>
          <w:jc w:val="center"/>
        </w:trPr>
        <w:tc>
          <w:tcPr>
            <w:tcW w:w="1373" w:type="pct"/>
            <w:vMerge/>
            <w:tcBorders>
              <w:left w:val="nil"/>
              <w:right w:val="nil"/>
            </w:tcBorders>
            <w:vAlign w:val="center"/>
            <w:hideMark/>
          </w:tcPr>
          <w:p w14:paraId="78A93EC0" w14:textId="77777777" w:rsidR="004D1839" w:rsidRPr="00932999" w:rsidRDefault="004D1839" w:rsidP="00390C27">
            <w:pPr>
              <w:spacing w:after="0" w:line="360" w:lineRule="auto"/>
              <w:jc w:val="both"/>
              <w:rPr>
                <w:rFonts w:ascii="Times New Roman" w:eastAsia="Times New Roman" w:hAnsi="Times New Roman" w:cs="Times New Roman"/>
                <w:color w:val="000000"/>
                <w:kern w:val="0"/>
                <w:sz w:val="24"/>
                <w:szCs w:val="24"/>
                <w:lang w:eastAsia="es-CO"/>
                <w14:ligatures w14:val="none"/>
              </w:rPr>
            </w:pPr>
          </w:p>
        </w:tc>
        <w:tc>
          <w:tcPr>
            <w:tcW w:w="1371" w:type="pct"/>
            <w:tcBorders>
              <w:top w:val="nil"/>
              <w:left w:val="nil"/>
              <w:bottom w:val="nil"/>
              <w:right w:val="nil"/>
            </w:tcBorders>
            <w:shd w:val="clear" w:color="000000" w:fill="FFFFFF"/>
            <w:noWrap/>
            <w:vAlign w:val="bottom"/>
          </w:tcPr>
          <w:p w14:paraId="0FD94763" w14:textId="77777777" w:rsidR="004D1839" w:rsidRPr="00932999" w:rsidRDefault="004D1839" w:rsidP="00390C27">
            <w:pPr>
              <w:spacing w:after="0" w:line="360" w:lineRule="auto"/>
              <w:jc w:val="both"/>
              <w:rPr>
                <w:rFonts w:ascii="Times New Roman" w:eastAsia="Times New Roman" w:hAnsi="Times New Roman" w:cs="Times New Roman"/>
                <w:color w:val="000000"/>
                <w:kern w:val="0"/>
                <w:sz w:val="24"/>
                <w:szCs w:val="24"/>
                <w:lang w:eastAsia="es-CO"/>
                <w14:ligatures w14:val="none"/>
              </w:rPr>
            </w:pPr>
            <w:r w:rsidRPr="00932999">
              <w:rPr>
                <w:rFonts w:ascii="Times New Roman" w:eastAsia="Times New Roman" w:hAnsi="Times New Roman" w:cs="Times New Roman"/>
                <w:color w:val="000000"/>
                <w:kern w:val="0"/>
                <w:sz w:val="24"/>
                <w:szCs w:val="24"/>
                <w:lang w:eastAsia="es-CO"/>
                <w14:ligatures w14:val="none"/>
              </w:rPr>
              <w:t>Modificación</w:t>
            </w:r>
          </w:p>
        </w:tc>
        <w:tc>
          <w:tcPr>
            <w:tcW w:w="687" w:type="pct"/>
            <w:tcBorders>
              <w:top w:val="nil"/>
              <w:left w:val="nil"/>
              <w:bottom w:val="nil"/>
              <w:right w:val="nil"/>
            </w:tcBorders>
            <w:shd w:val="clear" w:color="000000" w:fill="FFFFFF"/>
            <w:noWrap/>
            <w:vAlign w:val="center"/>
          </w:tcPr>
          <w:p w14:paraId="1D94495B" w14:textId="77777777" w:rsidR="004D1839" w:rsidRPr="00932999" w:rsidRDefault="004D1839" w:rsidP="00390C27">
            <w:pPr>
              <w:spacing w:after="0" w:line="360" w:lineRule="auto"/>
              <w:jc w:val="both"/>
              <w:rPr>
                <w:rFonts w:ascii="Times New Roman" w:eastAsia="Times New Roman" w:hAnsi="Times New Roman" w:cs="Times New Roman"/>
                <w:color w:val="000000"/>
                <w:kern w:val="0"/>
                <w:sz w:val="24"/>
                <w:szCs w:val="24"/>
                <w:lang w:eastAsia="es-CO"/>
                <w14:ligatures w14:val="none"/>
              </w:rPr>
            </w:pPr>
            <w:r w:rsidRPr="00932999">
              <w:rPr>
                <w:rFonts w:ascii="Times New Roman" w:eastAsia="Times New Roman" w:hAnsi="Times New Roman" w:cs="Times New Roman"/>
                <w:color w:val="000000"/>
                <w:kern w:val="0"/>
                <w:sz w:val="24"/>
                <w:szCs w:val="24"/>
                <w:lang w:eastAsia="es-CO"/>
                <w14:ligatures w14:val="none"/>
              </w:rPr>
              <w:t>33.42</w:t>
            </w:r>
          </w:p>
        </w:tc>
        <w:tc>
          <w:tcPr>
            <w:tcW w:w="785" w:type="pct"/>
            <w:tcBorders>
              <w:top w:val="nil"/>
              <w:left w:val="nil"/>
              <w:bottom w:val="nil"/>
              <w:right w:val="nil"/>
            </w:tcBorders>
            <w:shd w:val="clear" w:color="000000" w:fill="FFFFFF"/>
            <w:noWrap/>
            <w:vAlign w:val="center"/>
          </w:tcPr>
          <w:p w14:paraId="5CCED7DD" w14:textId="77777777" w:rsidR="004D1839" w:rsidRPr="00932999" w:rsidRDefault="004D1839" w:rsidP="00390C27">
            <w:pPr>
              <w:spacing w:after="0" w:line="360" w:lineRule="auto"/>
              <w:jc w:val="both"/>
              <w:rPr>
                <w:rFonts w:ascii="Times New Roman" w:eastAsia="Times New Roman" w:hAnsi="Times New Roman" w:cs="Times New Roman"/>
                <w:color w:val="000000"/>
                <w:kern w:val="0"/>
                <w:sz w:val="24"/>
                <w:szCs w:val="24"/>
                <w:lang w:eastAsia="es-CO"/>
                <w14:ligatures w14:val="none"/>
              </w:rPr>
            </w:pPr>
            <w:r w:rsidRPr="00932999">
              <w:rPr>
                <w:rFonts w:ascii="Times New Roman" w:eastAsia="Times New Roman" w:hAnsi="Times New Roman" w:cs="Times New Roman"/>
                <w:color w:val="000000"/>
                <w:kern w:val="0"/>
                <w:sz w:val="24"/>
                <w:szCs w:val="24"/>
                <w:lang w:eastAsia="es-CO"/>
                <w14:ligatures w14:val="none"/>
              </w:rPr>
              <w:t>0.32</w:t>
            </w:r>
          </w:p>
        </w:tc>
        <w:tc>
          <w:tcPr>
            <w:tcW w:w="784" w:type="pct"/>
            <w:tcBorders>
              <w:top w:val="nil"/>
              <w:left w:val="nil"/>
              <w:bottom w:val="nil"/>
              <w:right w:val="nil"/>
            </w:tcBorders>
            <w:shd w:val="clear" w:color="000000" w:fill="FFFFFF"/>
            <w:noWrap/>
            <w:vAlign w:val="center"/>
          </w:tcPr>
          <w:p w14:paraId="063C0EC8" w14:textId="77777777" w:rsidR="004D1839" w:rsidRPr="00932999" w:rsidRDefault="004D1839" w:rsidP="00390C27">
            <w:pPr>
              <w:spacing w:after="0" w:line="360" w:lineRule="auto"/>
              <w:jc w:val="both"/>
              <w:rPr>
                <w:rFonts w:ascii="Times New Roman" w:eastAsia="Times New Roman" w:hAnsi="Times New Roman" w:cs="Times New Roman"/>
                <w:color w:val="000000"/>
                <w:kern w:val="0"/>
                <w:sz w:val="24"/>
                <w:szCs w:val="24"/>
                <w:lang w:eastAsia="es-CO"/>
                <w14:ligatures w14:val="none"/>
              </w:rPr>
            </w:pPr>
            <w:r w:rsidRPr="00932999">
              <w:rPr>
                <w:rFonts w:ascii="Times New Roman" w:eastAsia="Times New Roman" w:hAnsi="Times New Roman" w:cs="Times New Roman"/>
                <w:color w:val="000000"/>
                <w:kern w:val="0"/>
                <w:sz w:val="24"/>
                <w:szCs w:val="24"/>
                <w:lang w:eastAsia="es-CO"/>
                <w14:ligatures w14:val="none"/>
              </w:rPr>
              <w:t>0.0001</w:t>
            </w:r>
          </w:p>
        </w:tc>
      </w:tr>
      <w:tr w:rsidR="004D1839" w:rsidRPr="00932999" w14:paraId="1BD011F9" w14:textId="77777777" w:rsidTr="001D0DE8">
        <w:trPr>
          <w:trHeight w:val="288"/>
          <w:jc w:val="center"/>
        </w:trPr>
        <w:tc>
          <w:tcPr>
            <w:tcW w:w="1373" w:type="pct"/>
            <w:vMerge/>
            <w:tcBorders>
              <w:left w:val="nil"/>
              <w:right w:val="nil"/>
            </w:tcBorders>
            <w:vAlign w:val="center"/>
            <w:hideMark/>
          </w:tcPr>
          <w:p w14:paraId="7E0A3356" w14:textId="77777777" w:rsidR="004D1839" w:rsidRPr="00932999" w:rsidRDefault="004D1839" w:rsidP="00390C27">
            <w:pPr>
              <w:spacing w:after="0" w:line="360" w:lineRule="auto"/>
              <w:jc w:val="both"/>
              <w:rPr>
                <w:rFonts w:ascii="Times New Roman" w:eastAsia="Times New Roman" w:hAnsi="Times New Roman" w:cs="Times New Roman"/>
                <w:color w:val="000000"/>
                <w:kern w:val="0"/>
                <w:sz w:val="24"/>
                <w:szCs w:val="24"/>
                <w:lang w:eastAsia="es-CO"/>
                <w14:ligatures w14:val="none"/>
              </w:rPr>
            </w:pPr>
          </w:p>
        </w:tc>
        <w:tc>
          <w:tcPr>
            <w:tcW w:w="1371" w:type="pct"/>
            <w:tcBorders>
              <w:top w:val="nil"/>
              <w:left w:val="nil"/>
              <w:bottom w:val="single" w:sz="4" w:space="0" w:color="auto"/>
              <w:right w:val="nil"/>
            </w:tcBorders>
            <w:shd w:val="clear" w:color="000000" w:fill="FFFFFF"/>
            <w:noWrap/>
            <w:vAlign w:val="center"/>
          </w:tcPr>
          <w:p w14:paraId="68606F76" w14:textId="77777777" w:rsidR="004D1839" w:rsidRPr="00932999" w:rsidRDefault="004D1839" w:rsidP="00390C27">
            <w:pPr>
              <w:spacing w:after="0" w:line="360" w:lineRule="auto"/>
              <w:jc w:val="both"/>
              <w:rPr>
                <w:rFonts w:ascii="Times New Roman" w:eastAsia="Times New Roman" w:hAnsi="Times New Roman" w:cs="Times New Roman"/>
                <w:color w:val="000000"/>
                <w:kern w:val="0"/>
                <w:sz w:val="24"/>
                <w:szCs w:val="24"/>
                <w:lang w:eastAsia="es-CO"/>
                <w14:ligatures w14:val="none"/>
              </w:rPr>
            </w:pPr>
            <w:r w:rsidRPr="00932999">
              <w:rPr>
                <w:rFonts w:ascii="Times New Roman" w:eastAsia="Times New Roman" w:hAnsi="Times New Roman" w:cs="Times New Roman"/>
                <w:color w:val="000000"/>
                <w:kern w:val="0"/>
                <w:sz w:val="24"/>
                <w:szCs w:val="24"/>
                <w:lang w:eastAsia="es-CO"/>
                <w14:ligatures w14:val="none"/>
              </w:rPr>
              <w:t>Revisión técnica</w:t>
            </w:r>
          </w:p>
        </w:tc>
        <w:tc>
          <w:tcPr>
            <w:tcW w:w="687" w:type="pct"/>
            <w:tcBorders>
              <w:top w:val="nil"/>
              <w:left w:val="nil"/>
              <w:bottom w:val="single" w:sz="4" w:space="0" w:color="auto"/>
              <w:right w:val="nil"/>
            </w:tcBorders>
            <w:shd w:val="clear" w:color="000000" w:fill="FFFFFF"/>
            <w:noWrap/>
            <w:vAlign w:val="center"/>
          </w:tcPr>
          <w:p w14:paraId="56A10092" w14:textId="77777777" w:rsidR="004D1839" w:rsidRPr="00932999" w:rsidRDefault="004D1839" w:rsidP="00390C27">
            <w:pPr>
              <w:spacing w:after="0" w:line="360" w:lineRule="auto"/>
              <w:jc w:val="both"/>
              <w:rPr>
                <w:rFonts w:ascii="Times New Roman" w:eastAsia="Times New Roman" w:hAnsi="Times New Roman" w:cs="Times New Roman"/>
                <w:color w:val="000000"/>
                <w:kern w:val="0"/>
                <w:sz w:val="24"/>
                <w:szCs w:val="24"/>
                <w:lang w:eastAsia="es-CO"/>
                <w14:ligatures w14:val="none"/>
              </w:rPr>
            </w:pPr>
            <w:r w:rsidRPr="00932999">
              <w:rPr>
                <w:rFonts w:ascii="Times New Roman" w:eastAsia="Times New Roman" w:hAnsi="Times New Roman" w:cs="Times New Roman"/>
                <w:color w:val="000000"/>
                <w:kern w:val="0"/>
                <w:sz w:val="24"/>
                <w:szCs w:val="24"/>
                <w:lang w:eastAsia="es-CO"/>
                <w14:ligatures w14:val="none"/>
              </w:rPr>
              <w:t>0.59</w:t>
            </w:r>
          </w:p>
        </w:tc>
        <w:tc>
          <w:tcPr>
            <w:tcW w:w="785" w:type="pct"/>
            <w:tcBorders>
              <w:top w:val="nil"/>
              <w:left w:val="nil"/>
              <w:bottom w:val="single" w:sz="4" w:space="0" w:color="auto"/>
              <w:right w:val="nil"/>
            </w:tcBorders>
            <w:shd w:val="clear" w:color="000000" w:fill="FFFFFF"/>
            <w:noWrap/>
            <w:vAlign w:val="center"/>
          </w:tcPr>
          <w:p w14:paraId="799FC0CB" w14:textId="77777777" w:rsidR="004D1839" w:rsidRPr="00932999" w:rsidRDefault="004D1839" w:rsidP="00390C27">
            <w:pPr>
              <w:spacing w:after="0" w:line="360" w:lineRule="auto"/>
              <w:jc w:val="both"/>
              <w:rPr>
                <w:rFonts w:ascii="Times New Roman" w:eastAsia="Times New Roman" w:hAnsi="Times New Roman" w:cs="Times New Roman"/>
                <w:color w:val="000000"/>
                <w:kern w:val="0"/>
                <w:sz w:val="24"/>
                <w:szCs w:val="24"/>
                <w:lang w:eastAsia="es-CO"/>
                <w14:ligatures w14:val="none"/>
              </w:rPr>
            </w:pPr>
            <w:r w:rsidRPr="00932999">
              <w:rPr>
                <w:rFonts w:ascii="Times New Roman" w:eastAsia="Times New Roman" w:hAnsi="Times New Roman" w:cs="Times New Roman"/>
                <w:color w:val="000000"/>
                <w:kern w:val="0"/>
                <w:sz w:val="24"/>
                <w:szCs w:val="24"/>
                <w:lang w:eastAsia="es-CO"/>
                <w14:ligatures w14:val="none"/>
              </w:rPr>
              <w:t>0.04</w:t>
            </w:r>
          </w:p>
        </w:tc>
        <w:tc>
          <w:tcPr>
            <w:tcW w:w="784" w:type="pct"/>
            <w:tcBorders>
              <w:top w:val="nil"/>
              <w:left w:val="nil"/>
              <w:bottom w:val="single" w:sz="4" w:space="0" w:color="auto"/>
              <w:right w:val="nil"/>
            </w:tcBorders>
            <w:shd w:val="clear" w:color="000000" w:fill="FFFFFF"/>
            <w:noWrap/>
            <w:vAlign w:val="center"/>
          </w:tcPr>
          <w:p w14:paraId="00B43133" w14:textId="77777777" w:rsidR="004D1839" w:rsidRPr="00932999" w:rsidRDefault="004D1839" w:rsidP="00390C27">
            <w:pPr>
              <w:spacing w:after="0" w:line="360" w:lineRule="auto"/>
              <w:jc w:val="both"/>
              <w:rPr>
                <w:rFonts w:ascii="Times New Roman" w:eastAsia="Times New Roman" w:hAnsi="Times New Roman" w:cs="Times New Roman"/>
                <w:color w:val="000000"/>
                <w:kern w:val="0"/>
                <w:sz w:val="24"/>
                <w:szCs w:val="24"/>
                <w:lang w:eastAsia="es-CO"/>
                <w14:ligatures w14:val="none"/>
              </w:rPr>
            </w:pPr>
            <w:r w:rsidRPr="00932999">
              <w:rPr>
                <w:rFonts w:ascii="Times New Roman" w:eastAsia="Times New Roman" w:hAnsi="Times New Roman" w:cs="Times New Roman"/>
                <w:color w:val="000000"/>
                <w:kern w:val="0"/>
                <w:sz w:val="24"/>
                <w:szCs w:val="24"/>
                <w:lang w:eastAsia="es-CO"/>
                <w14:ligatures w14:val="none"/>
              </w:rPr>
              <w:t>0.9640</w:t>
            </w:r>
          </w:p>
        </w:tc>
      </w:tr>
      <w:tr w:rsidR="004D1839" w:rsidRPr="00932999" w14:paraId="61986130" w14:textId="77777777" w:rsidTr="001D0DE8">
        <w:trPr>
          <w:trHeight w:val="288"/>
          <w:jc w:val="center"/>
        </w:trPr>
        <w:tc>
          <w:tcPr>
            <w:tcW w:w="1373" w:type="pct"/>
            <w:vMerge/>
            <w:tcBorders>
              <w:left w:val="nil"/>
              <w:right w:val="nil"/>
            </w:tcBorders>
            <w:shd w:val="clear" w:color="000000" w:fill="FFFFFF"/>
            <w:vAlign w:val="center"/>
          </w:tcPr>
          <w:p w14:paraId="184E49E3" w14:textId="77777777" w:rsidR="004D1839" w:rsidRPr="00932999" w:rsidRDefault="004D1839" w:rsidP="00390C27">
            <w:pPr>
              <w:spacing w:after="0" w:line="360" w:lineRule="auto"/>
              <w:jc w:val="both"/>
              <w:rPr>
                <w:rFonts w:ascii="Times New Roman" w:eastAsia="Times New Roman" w:hAnsi="Times New Roman" w:cs="Times New Roman"/>
                <w:color w:val="000000"/>
                <w:kern w:val="0"/>
                <w:sz w:val="24"/>
                <w:szCs w:val="24"/>
                <w:lang w:eastAsia="es-CO"/>
                <w14:ligatures w14:val="none"/>
              </w:rPr>
            </w:pPr>
          </w:p>
        </w:tc>
        <w:tc>
          <w:tcPr>
            <w:tcW w:w="1371" w:type="pct"/>
            <w:tcBorders>
              <w:top w:val="nil"/>
              <w:left w:val="nil"/>
              <w:bottom w:val="nil"/>
              <w:right w:val="nil"/>
            </w:tcBorders>
            <w:shd w:val="clear" w:color="000000" w:fill="FFFFFF"/>
            <w:noWrap/>
            <w:vAlign w:val="bottom"/>
          </w:tcPr>
          <w:p w14:paraId="0E7552EF" w14:textId="77777777" w:rsidR="004D1839" w:rsidRPr="00932999" w:rsidRDefault="004D1839" w:rsidP="00390C27">
            <w:pPr>
              <w:spacing w:after="0" w:line="360" w:lineRule="auto"/>
              <w:jc w:val="both"/>
              <w:rPr>
                <w:rFonts w:ascii="Times New Roman" w:eastAsia="Times New Roman" w:hAnsi="Times New Roman" w:cs="Times New Roman"/>
                <w:color w:val="000000"/>
                <w:kern w:val="0"/>
                <w:sz w:val="24"/>
                <w:szCs w:val="24"/>
                <w:lang w:eastAsia="es-CO"/>
                <w14:ligatures w14:val="none"/>
              </w:rPr>
            </w:pPr>
            <w:r w:rsidRPr="00932999">
              <w:rPr>
                <w:rFonts w:ascii="Times New Roman" w:eastAsia="Times New Roman" w:hAnsi="Times New Roman" w:cs="Times New Roman"/>
                <w:color w:val="000000"/>
                <w:kern w:val="0"/>
                <w:sz w:val="24"/>
                <w:szCs w:val="24"/>
                <w:lang w:eastAsia="es-CO"/>
                <w14:ligatures w14:val="none"/>
              </w:rPr>
              <w:t>Capacitación</w:t>
            </w:r>
          </w:p>
        </w:tc>
        <w:tc>
          <w:tcPr>
            <w:tcW w:w="687" w:type="pct"/>
            <w:tcBorders>
              <w:top w:val="nil"/>
              <w:left w:val="nil"/>
              <w:bottom w:val="nil"/>
              <w:right w:val="nil"/>
            </w:tcBorders>
            <w:shd w:val="clear" w:color="000000" w:fill="FFFFFF"/>
            <w:noWrap/>
            <w:vAlign w:val="center"/>
          </w:tcPr>
          <w:p w14:paraId="45FB6544" w14:textId="77777777" w:rsidR="004D1839" w:rsidRPr="00932999" w:rsidRDefault="004D1839" w:rsidP="00390C27">
            <w:pPr>
              <w:spacing w:after="0" w:line="360" w:lineRule="auto"/>
              <w:jc w:val="both"/>
              <w:rPr>
                <w:rFonts w:ascii="Times New Roman" w:eastAsia="Times New Roman" w:hAnsi="Times New Roman" w:cs="Times New Roman"/>
                <w:color w:val="000000"/>
                <w:kern w:val="0"/>
                <w:sz w:val="24"/>
                <w:szCs w:val="24"/>
                <w:lang w:eastAsia="es-CO"/>
                <w14:ligatures w14:val="none"/>
              </w:rPr>
            </w:pPr>
            <w:r w:rsidRPr="00932999">
              <w:rPr>
                <w:rFonts w:ascii="Times New Roman" w:eastAsia="Times New Roman" w:hAnsi="Times New Roman" w:cs="Times New Roman"/>
                <w:color w:val="000000"/>
                <w:kern w:val="0"/>
                <w:sz w:val="24"/>
                <w:szCs w:val="24"/>
                <w:lang w:eastAsia="es-CO"/>
                <w14:ligatures w14:val="none"/>
              </w:rPr>
              <w:t>0.86</w:t>
            </w:r>
          </w:p>
        </w:tc>
        <w:tc>
          <w:tcPr>
            <w:tcW w:w="785" w:type="pct"/>
            <w:tcBorders>
              <w:top w:val="nil"/>
              <w:left w:val="nil"/>
              <w:bottom w:val="nil"/>
              <w:right w:val="nil"/>
            </w:tcBorders>
            <w:shd w:val="clear" w:color="000000" w:fill="FFFFFF"/>
            <w:noWrap/>
            <w:vAlign w:val="center"/>
          </w:tcPr>
          <w:p w14:paraId="5868BA01" w14:textId="77777777" w:rsidR="004D1839" w:rsidRPr="00932999" w:rsidRDefault="004D1839" w:rsidP="00390C27">
            <w:pPr>
              <w:spacing w:after="0" w:line="360" w:lineRule="auto"/>
              <w:jc w:val="both"/>
              <w:rPr>
                <w:rFonts w:ascii="Times New Roman" w:eastAsia="Times New Roman" w:hAnsi="Times New Roman" w:cs="Times New Roman"/>
                <w:color w:val="000000"/>
                <w:kern w:val="0"/>
                <w:sz w:val="24"/>
                <w:szCs w:val="24"/>
                <w:lang w:eastAsia="es-CO"/>
                <w14:ligatures w14:val="none"/>
              </w:rPr>
            </w:pPr>
            <w:r w:rsidRPr="00932999">
              <w:rPr>
                <w:rFonts w:ascii="Times New Roman" w:eastAsia="Times New Roman" w:hAnsi="Times New Roman" w:cs="Times New Roman"/>
                <w:color w:val="000000"/>
                <w:kern w:val="0"/>
                <w:sz w:val="24"/>
                <w:szCs w:val="24"/>
                <w:lang w:eastAsia="es-CO"/>
                <w14:ligatures w14:val="none"/>
              </w:rPr>
              <w:t>0.05</w:t>
            </w:r>
          </w:p>
        </w:tc>
        <w:tc>
          <w:tcPr>
            <w:tcW w:w="784" w:type="pct"/>
            <w:tcBorders>
              <w:top w:val="nil"/>
              <w:left w:val="nil"/>
              <w:bottom w:val="nil"/>
              <w:right w:val="nil"/>
            </w:tcBorders>
            <w:shd w:val="clear" w:color="000000" w:fill="FFFFFF"/>
            <w:noWrap/>
            <w:vAlign w:val="center"/>
          </w:tcPr>
          <w:p w14:paraId="44B4A7DB" w14:textId="77777777" w:rsidR="004D1839" w:rsidRPr="00932999" w:rsidRDefault="004D1839" w:rsidP="00390C27">
            <w:pPr>
              <w:spacing w:after="0" w:line="360" w:lineRule="auto"/>
              <w:jc w:val="both"/>
              <w:rPr>
                <w:rFonts w:ascii="Times New Roman" w:eastAsia="Times New Roman" w:hAnsi="Times New Roman" w:cs="Times New Roman"/>
                <w:color w:val="000000"/>
                <w:kern w:val="0"/>
                <w:sz w:val="24"/>
                <w:szCs w:val="24"/>
                <w:lang w:eastAsia="es-CO"/>
                <w14:ligatures w14:val="none"/>
              </w:rPr>
            </w:pPr>
            <w:r w:rsidRPr="00932999">
              <w:rPr>
                <w:rFonts w:ascii="Times New Roman" w:eastAsia="Times New Roman" w:hAnsi="Times New Roman" w:cs="Times New Roman"/>
                <w:color w:val="000000"/>
                <w:kern w:val="0"/>
                <w:sz w:val="24"/>
                <w:szCs w:val="24"/>
                <w:lang w:eastAsia="es-CO"/>
                <w14:ligatures w14:val="none"/>
              </w:rPr>
              <w:t>0.9302</w:t>
            </w:r>
          </w:p>
        </w:tc>
      </w:tr>
      <w:tr w:rsidR="004D1839" w:rsidRPr="00932999" w14:paraId="60906E72" w14:textId="77777777" w:rsidTr="001D0DE8">
        <w:trPr>
          <w:trHeight w:val="288"/>
          <w:jc w:val="center"/>
        </w:trPr>
        <w:tc>
          <w:tcPr>
            <w:tcW w:w="1373" w:type="pct"/>
            <w:vMerge/>
            <w:tcBorders>
              <w:left w:val="nil"/>
              <w:right w:val="nil"/>
            </w:tcBorders>
            <w:shd w:val="clear" w:color="000000" w:fill="FFFFFF"/>
            <w:vAlign w:val="center"/>
          </w:tcPr>
          <w:p w14:paraId="2DD5461B" w14:textId="77777777" w:rsidR="004D1839" w:rsidRPr="00932999" w:rsidRDefault="004D1839" w:rsidP="00390C27">
            <w:pPr>
              <w:spacing w:after="0" w:line="360" w:lineRule="auto"/>
              <w:jc w:val="both"/>
              <w:rPr>
                <w:rFonts w:ascii="Times New Roman" w:eastAsia="Times New Roman" w:hAnsi="Times New Roman" w:cs="Times New Roman"/>
                <w:color w:val="000000"/>
                <w:kern w:val="0"/>
                <w:sz w:val="24"/>
                <w:szCs w:val="24"/>
                <w:lang w:eastAsia="es-CO"/>
                <w14:ligatures w14:val="none"/>
              </w:rPr>
            </w:pPr>
          </w:p>
        </w:tc>
        <w:tc>
          <w:tcPr>
            <w:tcW w:w="1371" w:type="pct"/>
            <w:tcBorders>
              <w:top w:val="nil"/>
              <w:left w:val="nil"/>
              <w:bottom w:val="nil"/>
              <w:right w:val="nil"/>
            </w:tcBorders>
            <w:shd w:val="clear" w:color="000000" w:fill="FFFFFF"/>
            <w:noWrap/>
            <w:vAlign w:val="bottom"/>
          </w:tcPr>
          <w:p w14:paraId="69EF4137" w14:textId="77777777" w:rsidR="004D1839" w:rsidRPr="00932999" w:rsidRDefault="004D1839" w:rsidP="00390C27">
            <w:pPr>
              <w:spacing w:after="0" w:line="360" w:lineRule="auto"/>
              <w:jc w:val="both"/>
              <w:rPr>
                <w:rFonts w:ascii="Times New Roman" w:eastAsia="Times New Roman" w:hAnsi="Times New Roman" w:cs="Times New Roman"/>
                <w:color w:val="000000"/>
                <w:kern w:val="0"/>
                <w:sz w:val="24"/>
                <w:szCs w:val="24"/>
                <w:lang w:eastAsia="es-CO"/>
                <w14:ligatures w14:val="none"/>
              </w:rPr>
            </w:pPr>
            <w:r w:rsidRPr="00932999">
              <w:rPr>
                <w:rFonts w:ascii="Times New Roman" w:eastAsia="Times New Roman" w:hAnsi="Times New Roman" w:cs="Times New Roman"/>
                <w:color w:val="000000"/>
                <w:kern w:val="0"/>
                <w:sz w:val="24"/>
                <w:szCs w:val="24"/>
                <w:lang w:eastAsia="es-CO"/>
                <w14:ligatures w14:val="none"/>
              </w:rPr>
              <w:t>Estado de ánimo</w:t>
            </w:r>
          </w:p>
        </w:tc>
        <w:tc>
          <w:tcPr>
            <w:tcW w:w="687" w:type="pct"/>
            <w:tcBorders>
              <w:top w:val="nil"/>
              <w:left w:val="nil"/>
              <w:bottom w:val="nil"/>
              <w:right w:val="nil"/>
            </w:tcBorders>
            <w:shd w:val="clear" w:color="000000" w:fill="FFFFFF"/>
            <w:noWrap/>
            <w:vAlign w:val="center"/>
          </w:tcPr>
          <w:p w14:paraId="1AA5B8CB" w14:textId="77777777" w:rsidR="004D1839" w:rsidRPr="00932999" w:rsidRDefault="004D1839" w:rsidP="00390C27">
            <w:pPr>
              <w:spacing w:after="0" w:line="360" w:lineRule="auto"/>
              <w:jc w:val="both"/>
              <w:rPr>
                <w:rFonts w:ascii="Times New Roman" w:eastAsia="Times New Roman" w:hAnsi="Times New Roman" w:cs="Times New Roman"/>
                <w:color w:val="000000"/>
                <w:kern w:val="0"/>
                <w:sz w:val="24"/>
                <w:szCs w:val="24"/>
                <w:lang w:eastAsia="es-CO"/>
                <w14:ligatures w14:val="none"/>
              </w:rPr>
            </w:pPr>
            <w:r w:rsidRPr="00932999">
              <w:rPr>
                <w:rFonts w:ascii="Times New Roman" w:eastAsia="Times New Roman" w:hAnsi="Times New Roman" w:cs="Times New Roman"/>
                <w:color w:val="000000"/>
                <w:kern w:val="0"/>
                <w:sz w:val="24"/>
                <w:szCs w:val="24"/>
                <w:lang w:eastAsia="es-CO"/>
                <w14:ligatures w14:val="none"/>
              </w:rPr>
              <w:t>17.37</w:t>
            </w:r>
          </w:p>
        </w:tc>
        <w:tc>
          <w:tcPr>
            <w:tcW w:w="785" w:type="pct"/>
            <w:tcBorders>
              <w:top w:val="nil"/>
              <w:left w:val="nil"/>
              <w:bottom w:val="nil"/>
              <w:right w:val="nil"/>
            </w:tcBorders>
            <w:shd w:val="clear" w:color="000000" w:fill="FFFFFF"/>
            <w:noWrap/>
            <w:vAlign w:val="center"/>
          </w:tcPr>
          <w:p w14:paraId="62AF071B" w14:textId="77777777" w:rsidR="004D1839" w:rsidRPr="00932999" w:rsidRDefault="004D1839" w:rsidP="00390C27">
            <w:pPr>
              <w:spacing w:after="0" w:line="360" w:lineRule="auto"/>
              <w:jc w:val="both"/>
              <w:rPr>
                <w:rFonts w:ascii="Times New Roman" w:eastAsia="Times New Roman" w:hAnsi="Times New Roman" w:cs="Times New Roman"/>
                <w:color w:val="000000"/>
                <w:kern w:val="0"/>
                <w:sz w:val="24"/>
                <w:szCs w:val="24"/>
                <w:lang w:eastAsia="es-CO"/>
                <w14:ligatures w14:val="none"/>
              </w:rPr>
            </w:pPr>
            <w:r w:rsidRPr="00932999">
              <w:rPr>
                <w:rFonts w:ascii="Times New Roman" w:eastAsia="Times New Roman" w:hAnsi="Times New Roman" w:cs="Times New Roman"/>
                <w:color w:val="000000"/>
                <w:kern w:val="0"/>
                <w:sz w:val="24"/>
                <w:szCs w:val="24"/>
                <w:lang w:eastAsia="es-CO"/>
                <w14:ligatures w14:val="none"/>
              </w:rPr>
              <w:t>0.21</w:t>
            </w:r>
          </w:p>
        </w:tc>
        <w:tc>
          <w:tcPr>
            <w:tcW w:w="784" w:type="pct"/>
            <w:tcBorders>
              <w:top w:val="nil"/>
              <w:left w:val="nil"/>
              <w:bottom w:val="nil"/>
              <w:right w:val="nil"/>
            </w:tcBorders>
            <w:shd w:val="clear" w:color="000000" w:fill="FFFFFF"/>
            <w:noWrap/>
            <w:vAlign w:val="center"/>
          </w:tcPr>
          <w:p w14:paraId="6FB07BF6" w14:textId="77777777" w:rsidR="004D1839" w:rsidRPr="00932999" w:rsidRDefault="004D1839" w:rsidP="00390C27">
            <w:pPr>
              <w:spacing w:after="0" w:line="360" w:lineRule="auto"/>
              <w:jc w:val="both"/>
              <w:rPr>
                <w:rFonts w:ascii="Times New Roman" w:eastAsia="Times New Roman" w:hAnsi="Times New Roman" w:cs="Times New Roman"/>
                <w:color w:val="000000"/>
                <w:kern w:val="0"/>
                <w:sz w:val="24"/>
                <w:szCs w:val="24"/>
                <w:lang w:eastAsia="es-CO"/>
                <w14:ligatures w14:val="none"/>
              </w:rPr>
            </w:pPr>
            <w:r w:rsidRPr="00932999">
              <w:rPr>
                <w:rFonts w:ascii="Times New Roman" w:eastAsia="Times New Roman" w:hAnsi="Times New Roman" w:cs="Times New Roman"/>
                <w:color w:val="000000"/>
                <w:kern w:val="0"/>
                <w:sz w:val="24"/>
                <w:szCs w:val="24"/>
                <w:lang w:eastAsia="es-CO"/>
                <w14:ligatures w14:val="none"/>
              </w:rPr>
              <w:t>0.6290</w:t>
            </w:r>
          </w:p>
        </w:tc>
      </w:tr>
      <w:tr w:rsidR="004D1839" w:rsidRPr="00932999" w14:paraId="5C185135" w14:textId="77777777" w:rsidTr="001D0DE8">
        <w:trPr>
          <w:trHeight w:val="100"/>
          <w:jc w:val="center"/>
        </w:trPr>
        <w:tc>
          <w:tcPr>
            <w:tcW w:w="1373" w:type="pct"/>
            <w:vMerge/>
            <w:tcBorders>
              <w:left w:val="nil"/>
              <w:bottom w:val="single" w:sz="8" w:space="0" w:color="000000"/>
              <w:right w:val="nil"/>
            </w:tcBorders>
            <w:vAlign w:val="center"/>
          </w:tcPr>
          <w:p w14:paraId="1FEA02C7" w14:textId="77777777" w:rsidR="004D1839" w:rsidRPr="00932999" w:rsidRDefault="004D1839" w:rsidP="00390C27">
            <w:pPr>
              <w:spacing w:after="0" w:line="360" w:lineRule="auto"/>
              <w:jc w:val="both"/>
              <w:rPr>
                <w:rFonts w:ascii="Times New Roman" w:eastAsia="Times New Roman" w:hAnsi="Times New Roman" w:cs="Times New Roman"/>
                <w:color w:val="000000"/>
                <w:kern w:val="0"/>
                <w:sz w:val="24"/>
                <w:szCs w:val="24"/>
                <w:lang w:eastAsia="es-CO"/>
                <w14:ligatures w14:val="none"/>
              </w:rPr>
            </w:pPr>
          </w:p>
        </w:tc>
        <w:tc>
          <w:tcPr>
            <w:tcW w:w="1371" w:type="pct"/>
            <w:tcBorders>
              <w:top w:val="nil"/>
              <w:left w:val="nil"/>
              <w:bottom w:val="single" w:sz="8" w:space="0" w:color="auto"/>
              <w:right w:val="nil"/>
            </w:tcBorders>
            <w:shd w:val="clear" w:color="000000" w:fill="FFFFFF"/>
            <w:noWrap/>
            <w:vAlign w:val="bottom"/>
          </w:tcPr>
          <w:p w14:paraId="6F794D54" w14:textId="77777777" w:rsidR="004D1839" w:rsidRPr="00932999" w:rsidRDefault="004D1839" w:rsidP="00390C27">
            <w:pPr>
              <w:spacing w:after="0" w:line="360" w:lineRule="auto"/>
              <w:jc w:val="both"/>
              <w:rPr>
                <w:rFonts w:ascii="Times New Roman" w:eastAsia="Times New Roman" w:hAnsi="Times New Roman" w:cs="Times New Roman"/>
                <w:color w:val="000000"/>
                <w:kern w:val="0"/>
                <w:sz w:val="24"/>
                <w:szCs w:val="24"/>
                <w:lang w:eastAsia="es-CO"/>
                <w14:ligatures w14:val="none"/>
              </w:rPr>
            </w:pPr>
            <w:r w:rsidRPr="00932999">
              <w:rPr>
                <w:rFonts w:ascii="Times New Roman" w:eastAsia="Times New Roman" w:hAnsi="Times New Roman" w:cs="Times New Roman"/>
                <w:color w:val="000000"/>
                <w:kern w:val="0"/>
                <w:sz w:val="24"/>
                <w:szCs w:val="24"/>
                <w:lang w:eastAsia="es-CO"/>
                <w14:ligatures w14:val="none"/>
              </w:rPr>
              <w:t>Incidentes</w:t>
            </w:r>
          </w:p>
        </w:tc>
        <w:tc>
          <w:tcPr>
            <w:tcW w:w="687" w:type="pct"/>
            <w:tcBorders>
              <w:top w:val="nil"/>
              <w:left w:val="nil"/>
              <w:bottom w:val="single" w:sz="8" w:space="0" w:color="auto"/>
              <w:right w:val="nil"/>
            </w:tcBorders>
            <w:shd w:val="clear" w:color="000000" w:fill="FFFFFF"/>
            <w:noWrap/>
            <w:vAlign w:val="center"/>
          </w:tcPr>
          <w:p w14:paraId="1B9882D5" w14:textId="77777777" w:rsidR="004D1839" w:rsidRPr="00932999" w:rsidRDefault="004D1839" w:rsidP="00390C27">
            <w:pPr>
              <w:spacing w:after="0" w:line="360" w:lineRule="auto"/>
              <w:jc w:val="both"/>
              <w:rPr>
                <w:rFonts w:ascii="Times New Roman" w:eastAsia="Times New Roman" w:hAnsi="Times New Roman" w:cs="Times New Roman"/>
                <w:color w:val="000000"/>
                <w:kern w:val="0"/>
                <w:sz w:val="24"/>
                <w:szCs w:val="24"/>
                <w:lang w:eastAsia="es-CO"/>
                <w14:ligatures w14:val="none"/>
              </w:rPr>
            </w:pPr>
            <w:r w:rsidRPr="00932999">
              <w:rPr>
                <w:rFonts w:ascii="Times New Roman" w:eastAsia="Times New Roman" w:hAnsi="Times New Roman" w:cs="Times New Roman"/>
                <w:color w:val="000000"/>
                <w:kern w:val="0"/>
                <w:sz w:val="24"/>
                <w:szCs w:val="24"/>
                <w:lang w:eastAsia="es-CO"/>
                <w14:ligatures w14:val="none"/>
              </w:rPr>
              <w:t>7.08</w:t>
            </w:r>
          </w:p>
        </w:tc>
        <w:tc>
          <w:tcPr>
            <w:tcW w:w="785" w:type="pct"/>
            <w:tcBorders>
              <w:top w:val="nil"/>
              <w:left w:val="nil"/>
              <w:bottom w:val="single" w:sz="8" w:space="0" w:color="auto"/>
              <w:right w:val="nil"/>
            </w:tcBorders>
            <w:shd w:val="clear" w:color="000000" w:fill="FFFFFF"/>
            <w:noWrap/>
            <w:vAlign w:val="center"/>
          </w:tcPr>
          <w:p w14:paraId="44DFEDD6" w14:textId="77777777" w:rsidR="004D1839" w:rsidRPr="00932999" w:rsidRDefault="004D1839" w:rsidP="00390C27">
            <w:pPr>
              <w:spacing w:after="0" w:line="360" w:lineRule="auto"/>
              <w:jc w:val="both"/>
              <w:rPr>
                <w:rFonts w:ascii="Times New Roman" w:eastAsia="Times New Roman" w:hAnsi="Times New Roman" w:cs="Times New Roman"/>
                <w:color w:val="000000"/>
                <w:kern w:val="0"/>
                <w:sz w:val="24"/>
                <w:szCs w:val="24"/>
                <w:lang w:eastAsia="es-CO"/>
                <w14:ligatures w14:val="none"/>
              </w:rPr>
            </w:pPr>
            <w:r w:rsidRPr="00932999">
              <w:rPr>
                <w:rFonts w:ascii="Times New Roman" w:eastAsia="Times New Roman" w:hAnsi="Times New Roman" w:cs="Times New Roman"/>
                <w:color w:val="000000"/>
                <w:kern w:val="0"/>
                <w:sz w:val="24"/>
                <w:szCs w:val="24"/>
                <w:lang w:eastAsia="es-CO"/>
                <w14:ligatures w14:val="none"/>
              </w:rPr>
              <w:t>0.14</w:t>
            </w:r>
          </w:p>
        </w:tc>
        <w:tc>
          <w:tcPr>
            <w:tcW w:w="784" w:type="pct"/>
            <w:tcBorders>
              <w:top w:val="nil"/>
              <w:left w:val="nil"/>
              <w:bottom w:val="single" w:sz="8" w:space="0" w:color="auto"/>
              <w:right w:val="nil"/>
            </w:tcBorders>
            <w:shd w:val="clear" w:color="000000" w:fill="FFFFFF"/>
            <w:noWrap/>
            <w:vAlign w:val="center"/>
          </w:tcPr>
          <w:p w14:paraId="5DB3F705" w14:textId="77777777" w:rsidR="004D1839" w:rsidRPr="00932999" w:rsidRDefault="004D1839" w:rsidP="00390C27">
            <w:pPr>
              <w:spacing w:after="0" w:line="360" w:lineRule="auto"/>
              <w:jc w:val="both"/>
              <w:rPr>
                <w:rFonts w:ascii="Times New Roman" w:eastAsia="Times New Roman" w:hAnsi="Times New Roman" w:cs="Times New Roman"/>
                <w:color w:val="000000"/>
                <w:kern w:val="0"/>
                <w:sz w:val="24"/>
                <w:szCs w:val="24"/>
                <w:lang w:eastAsia="es-CO"/>
                <w14:ligatures w14:val="none"/>
              </w:rPr>
            </w:pPr>
            <w:r w:rsidRPr="00932999">
              <w:rPr>
                <w:rFonts w:ascii="Times New Roman" w:eastAsia="Times New Roman" w:hAnsi="Times New Roman" w:cs="Times New Roman"/>
                <w:color w:val="000000"/>
                <w:kern w:val="0"/>
                <w:sz w:val="24"/>
                <w:szCs w:val="24"/>
                <w:lang w:eastAsia="es-CO"/>
                <w14:ligatures w14:val="none"/>
              </w:rPr>
              <w:t>0.1319</w:t>
            </w:r>
          </w:p>
        </w:tc>
      </w:tr>
    </w:tbl>
    <w:p w14:paraId="4759BF0F" w14:textId="5789A9A4" w:rsidR="00A75DAB" w:rsidRPr="00932999" w:rsidRDefault="00A75DAB" w:rsidP="00390C27">
      <w:pPr>
        <w:tabs>
          <w:tab w:val="left" w:pos="8647"/>
        </w:tabs>
        <w:spacing w:before="100" w:beforeAutospacing="1" w:after="100" w:afterAutospacing="1" w:line="360" w:lineRule="auto"/>
        <w:jc w:val="both"/>
        <w:rPr>
          <w:rFonts w:ascii="Times New Roman" w:hAnsi="Times New Roman" w:cs="Times New Roman"/>
          <w:sz w:val="24"/>
          <w:szCs w:val="24"/>
        </w:rPr>
      </w:pPr>
      <w:r w:rsidRPr="00932999">
        <w:rPr>
          <w:rFonts w:ascii="Times New Roman" w:hAnsi="Times New Roman" w:cs="Times New Roman"/>
          <w:sz w:val="24"/>
          <w:szCs w:val="24"/>
        </w:rPr>
        <w:t>Fuente: Elaboración propia</w:t>
      </w:r>
    </w:p>
    <w:p w14:paraId="2EA4B0B2" w14:textId="5744CF2A" w:rsidR="0068236D" w:rsidRDefault="00680CD7" w:rsidP="00390C27">
      <w:pPr>
        <w:tabs>
          <w:tab w:val="left" w:pos="8647"/>
        </w:tabs>
        <w:spacing w:before="100" w:beforeAutospacing="1" w:after="100" w:afterAutospacing="1" w:line="360" w:lineRule="auto"/>
        <w:ind w:firstLine="709"/>
        <w:jc w:val="both"/>
        <w:rPr>
          <w:rFonts w:ascii="Times New Roman" w:hAnsi="Times New Roman" w:cs="Times New Roman"/>
          <w:sz w:val="24"/>
          <w:szCs w:val="24"/>
        </w:rPr>
      </w:pPr>
      <w:r w:rsidRPr="00932999">
        <w:rPr>
          <w:rFonts w:ascii="Times New Roman" w:hAnsi="Times New Roman" w:cs="Times New Roman"/>
          <w:sz w:val="24"/>
          <w:szCs w:val="24"/>
        </w:rPr>
        <w:t xml:space="preserve">El análisis de correspondencia </w:t>
      </w:r>
      <w:r w:rsidR="00477964" w:rsidRPr="00932999">
        <w:rPr>
          <w:rFonts w:ascii="Times New Roman" w:hAnsi="Times New Roman" w:cs="Times New Roman"/>
          <w:sz w:val="24"/>
          <w:szCs w:val="24"/>
        </w:rPr>
        <w:t xml:space="preserve">ilustrado en la </w:t>
      </w:r>
      <w:r w:rsidR="00BE7DD3">
        <w:rPr>
          <w:rFonts w:ascii="Times New Roman" w:hAnsi="Times New Roman" w:cs="Times New Roman"/>
          <w:sz w:val="24"/>
          <w:szCs w:val="24"/>
        </w:rPr>
        <w:t>F</w:t>
      </w:r>
      <w:r w:rsidR="00477964" w:rsidRPr="00932999">
        <w:rPr>
          <w:rFonts w:ascii="Times New Roman" w:hAnsi="Times New Roman" w:cs="Times New Roman"/>
          <w:sz w:val="24"/>
          <w:szCs w:val="24"/>
        </w:rPr>
        <w:t xml:space="preserve">igura 2 </w:t>
      </w:r>
      <w:r w:rsidRPr="00932999">
        <w:rPr>
          <w:rFonts w:ascii="Times New Roman" w:hAnsi="Times New Roman" w:cs="Times New Roman"/>
          <w:sz w:val="24"/>
          <w:szCs w:val="24"/>
        </w:rPr>
        <w:t xml:space="preserve">arrojó información adicional, revelando que las motocicletas con modificaciones en el </w:t>
      </w:r>
      <w:proofErr w:type="spellStart"/>
      <w:r w:rsidRPr="00932999">
        <w:rPr>
          <w:rFonts w:ascii="Times New Roman" w:hAnsi="Times New Roman" w:cs="Times New Roman"/>
          <w:sz w:val="24"/>
          <w:szCs w:val="24"/>
        </w:rPr>
        <w:t>exosto</w:t>
      </w:r>
      <w:proofErr w:type="spellEnd"/>
      <w:r w:rsidRPr="00932999">
        <w:rPr>
          <w:rFonts w:ascii="Times New Roman" w:hAnsi="Times New Roman" w:cs="Times New Roman"/>
          <w:sz w:val="24"/>
          <w:szCs w:val="24"/>
        </w:rPr>
        <w:t xml:space="preserve"> se asocian con las velocidades más altas (superiores a 90 km/h). Asimismo, las motocicletas de menor cilindraje que han sido modificadas también presentan velocidades elevadas (70 a 90 km/h). Por el contrario, las motocicletas de cilindraje intermedio (250 a 500 cc) se asocian con velocidades más bajas (&lt;30 km/h), lo que indica una relación inversa entre el cilindraje y la velocidad en ausencia de modificaciones.</w:t>
      </w:r>
    </w:p>
    <w:p w14:paraId="555E5DFB" w14:textId="605B9CF1" w:rsidR="00FF70A2" w:rsidRPr="00932999" w:rsidRDefault="002229ED" w:rsidP="00390C27">
      <w:pPr>
        <w:tabs>
          <w:tab w:val="left" w:pos="8647"/>
        </w:tabs>
        <w:spacing w:before="100" w:beforeAutospacing="1" w:after="100" w:afterAutospacing="1" w:line="360" w:lineRule="auto"/>
        <w:jc w:val="both"/>
        <w:rPr>
          <w:rFonts w:ascii="Times New Roman" w:hAnsi="Times New Roman" w:cs="Times New Roman"/>
          <w:b/>
          <w:bCs/>
          <w:sz w:val="24"/>
          <w:szCs w:val="24"/>
        </w:rPr>
      </w:pPr>
      <w:r w:rsidRPr="00932999">
        <w:rPr>
          <w:rFonts w:ascii="Times New Roman" w:hAnsi="Times New Roman" w:cs="Times New Roman"/>
          <w:b/>
          <w:bCs/>
          <w:sz w:val="24"/>
          <w:szCs w:val="24"/>
        </w:rPr>
        <w:t>Figura 2</w:t>
      </w:r>
    </w:p>
    <w:p w14:paraId="7AB81627" w14:textId="40213796" w:rsidR="002229ED" w:rsidRPr="00932999" w:rsidRDefault="002229ED" w:rsidP="00390C27">
      <w:pPr>
        <w:tabs>
          <w:tab w:val="left" w:pos="8647"/>
        </w:tabs>
        <w:spacing w:before="100" w:beforeAutospacing="1" w:after="100" w:afterAutospacing="1" w:line="360" w:lineRule="auto"/>
        <w:jc w:val="both"/>
        <w:rPr>
          <w:rFonts w:ascii="Times New Roman" w:hAnsi="Times New Roman" w:cs="Times New Roman"/>
          <w:i/>
          <w:iCs/>
          <w:sz w:val="24"/>
          <w:szCs w:val="24"/>
        </w:rPr>
      </w:pPr>
      <w:r w:rsidRPr="00932999">
        <w:rPr>
          <w:rFonts w:ascii="Times New Roman" w:hAnsi="Times New Roman" w:cs="Times New Roman"/>
          <w:i/>
          <w:iCs/>
          <w:sz w:val="24"/>
          <w:szCs w:val="24"/>
        </w:rPr>
        <w:t>Asociación de Aspectos Técnico-Mecánicos y Velocidad en Diferentes Rango de Cilindraje</w:t>
      </w:r>
    </w:p>
    <w:p w14:paraId="0B7F7D77" w14:textId="38CEF6F4" w:rsidR="004D1839" w:rsidRPr="00932999" w:rsidRDefault="0027262C" w:rsidP="00390C27">
      <w:pPr>
        <w:tabs>
          <w:tab w:val="left" w:pos="8647"/>
        </w:tabs>
        <w:spacing w:before="100" w:beforeAutospacing="1" w:after="100" w:afterAutospacing="1" w:line="360" w:lineRule="auto"/>
        <w:jc w:val="both"/>
        <w:rPr>
          <w:rFonts w:ascii="Times New Roman" w:hAnsi="Times New Roman" w:cs="Times New Roman"/>
          <w:sz w:val="24"/>
          <w:szCs w:val="24"/>
        </w:rPr>
      </w:pPr>
      <w:r w:rsidRPr="00932999">
        <w:rPr>
          <w:rFonts w:ascii="Times New Roman" w:hAnsi="Times New Roman" w:cs="Times New Roman"/>
          <w:noProof/>
          <w:sz w:val="24"/>
          <w:szCs w:val="24"/>
          <w:lang w:eastAsia="es-CO"/>
        </w:rPr>
        <w:lastRenderedPageBreak/>
        <w:drawing>
          <wp:inline distT="0" distB="0" distL="0" distR="0" wp14:anchorId="76E4BB24" wp14:editId="36149594">
            <wp:extent cx="6332220" cy="32194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n título-1-03.png"/>
                    <pic:cNvPicPr/>
                  </pic:nvPicPr>
                  <pic:blipFill>
                    <a:blip r:embed="rId9" cstate="screen">
                      <a:extLst>
                        <a:ext uri="{28A0092B-C50C-407E-A947-70E740481C1C}">
                          <a14:useLocalDpi xmlns:a14="http://schemas.microsoft.com/office/drawing/2010/main"/>
                        </a:ext>
                      </a:extLst>
                    </a:blip>
                    <a:stretch>
                      <a:fillRect/>
                    </a:stretch>
                  </pic:blipFill>
                  <pic:spPr>
                    <a:xfrm>
                      <a:off x="0" y="0"/>
                      <a:ext cx="6332220" cy="3219450"/>
                    </a:xfrm>
                    <a:prstGeom prst="rect">
                      <a:avLst/>
                    </a:prstGeom>
                  </pic:spPr>
                </pic:pic>
              </a:graphicData>
            </a:graphic>
          </wp:inline>
        </w:drawing>
      </w:r>
    </w:p>
    <w:p w14:paraId="01D94AC4" w14:textId="1476048E" w:rsidR="00A75DAB" w:rsidRPr="00932999" w:rsidRDefault="00A75DAB" w:rsidP="00390C27">
      <w:pPr>
        <w:tabs>
          <w:tab w:val="left" w:pos="8647"/>
        </w:tabs>
        <w:spacing w:before="100" w:beforeAutospacing="1" w:after="100" w:afterAutospacing="1" w:line="360" w:lineRule="auto"/>
        <w:jc w:val="both"/>
        <w:rPr>
          <w:rFonts w:ascii="Times New Roman" w:hAnsi="Times New Roman" w:cs="Times New Roman"/>
          <w:sz w:val="24"/>
          <w:szCs w:val="24"/>
        </w:rPr>
      </w:pPr>
      <w:r w:rsidRPr="00932999">
        <w:rPr>
          <w:rFonts w:ascii="Times New Roman" w:hAnsi="Times New Roman" w:cs="Times New Roman"/>
          <w:sz w:val="24"/>
          <w:szCs w:val="24"/>
        </w:rPr>
        <w:t>Fuente: Elaboración propia</w:t>
      </w:r>
    </w:p>
    <w:p w14:paraId="34F53A51" w14:textId="77777777" w:rsidR="00FE7DA0" w:rsidRPr="00932999" w:rsidRDefault="00067D75" w:rsidP="00390C27">
      <w:pPr>
        <w:tabs>
          <w:tab w:val="left" w:pos="8647"/>
        </w:tabs>
        <w:spacing w:before="100" w:beforeAutospacing="1" w:after="100" w:afterAutospacing="1" w:line="360" w:lineRule="auto"/>
        <w:ind w:firstLine="709"/>
        <w:jc w:val="both"/>
        <w:rPr>
          <w:rFonts w:ascii="Times New Roman" w:hAnsi="Times New Roman" w:cs="Times New Roman"/>
          <w:sz w:val="24"/>
          <w:szCs w:val="24"/>
        </w:rPr>
      </w:pPr>
      <w:r w:rsidRPr="00932999">
        <w:rPr>
          <w:rFonts w:ascii="Times New Roman" w:hAnsi="Times New Roman" w:cs="Times New Roman"/>
          <w:sz w:val="24"/>
          <w:szCs w:val="24"/>
        </w:rPr>
        <w:t>En cuanto a las variables personales, el análisis reveló una asociación relevante entre la participación en capacitaciones y la ocurrencia de incidentes</w:t>
      </w:r>
      <w:r w:rsidR="008B081E" w:rsidRPr="00932999">
        <w:rPr>
          <w:rFonts w:ascii="Times New Roman" w:hAnsi="Times New Roman" w:cs="Times New Roman"/>
          <w:sz w:val="24"/>
          <w:szCs w:val="24"/>
        </w:rPr>
        <w:t xml:space="preserve"> (Figura 3)</w:t>
      </w:r>
      <w:r w:rsidRPr="00932999">
        <w:rPr>
          <w:rFonts w:ascii="Times New Roman" w:hAnsi="Times New Roman" w:cs="Times New Roman"/>
          <w:sz w:val="24"/>
          <w:szCs w:val="24"/>
        </w:rPr>
        <w:t xml:space="preserve">. Los conductores que participaron en capacitaciones (indicados como </w:t>
      </w:r>
      <w:r w:rsidR="005E128A" w:rsidRPr="00932999">
        <w:rPr>
          <w:rFonts w:ascii="Times New Roman" w:hAnsi="Times New Roman" w:cs="Times New Roman"/>
          <w:sz w:val="24"/>
          <w:szCs w:val="24"/>
        </w:rPr>
        <w:t>“</w:t>
      </w:r>
      <w:r w:rsidRPr="00932999">
        <w:rPr>
          <w:rFonts w:ascii="Times New Roman" w:hAnsi="Times New Roman" w:cs="Times New Roman"/>
          <w:sz w:val="24"/>
          <w:szCs w:val="24"/>
        </w:rPr>
        <w:t>SI</w:t>
      </w:r>
      <w:r w:rsidR="005E128A" w:rsidRPr="00932999">
        <w:rPr>
          <w:rFonts w:ascii="Times New Roman" w:hAnsi="Times New Roman" w:cs="Times New Roman"/>
          <w:sz w:val="24"/>
          <w:szCs w:val="24"/>
        </w:rPr>
        <w:t>”</w:t>
      </w:r>
      <w:r w:rsidRPr="00932999">
        <w:rPr>
          <w:rFonts w:ascii="Times New Roman" w:hAnsi="Times New Roman" w:cs="Times New Roman"/>
          <w:sz w:val="24"/>
          <w:szCs w:val="24"/>
        </w:rPr>
        <w:t>) tienden a reportar una menor incidencia de incidentes, una tendencia que se asocia con estados de ánimo positivos como la alegría y la tristeza.</w:t>
      </w:r>
    </w:p>
    <w:p w14:paraId="3A8331A3" w14:textId="453711D6" w:rsidR="00F40145" w:rsidRDefault="00067D75" w:rsidP="00390C27">
      <w:pPr>
        <w:tabs>
          <w:tab w:val="left" w:pos="8647"/>
        </w:tabs>
        <w:spacing w:before="100" w:beforeAutospacing="1" w:after="100" w:afterAutospacing="1" w:line="360" w:lineRule="auto"/>
        <w:ind w:firstLine="709"/>
        <w:jc w:val="both"/>
        <w:rPr>
          <w:rFonts w:ascii="Times New Roman" w:hAnsi="Times New Roman" w:cs="Times New Roman"/>
          <w:sz w:val="24"/>
          <w:szCs w:val="24"/>
        </w:rPr>
      </w:pPr>
      <w:r w:rsidRPr="00932999">
        <w:rPr>
          <w:rFonts w:ascii="Times New Roman" w:hAnsi="Times New Roman" w:cs="Times New Roman"/>
          <w:sz w:val="24"/>
          <w:szCs w:val="24"/>
        </w:rPr>
        <w:t>En contraste, la no participación en capacitaciones se relaciona con una mayor incidencia de incidentes, especialmente entre conductores que experimentan estados de ánimo negativos como la ira, el desagrado y el miedo. Estos hallazgos sugieren que la formación en seguridad vial y el manejo adecuado del estado emocional son factores esenciales para reducir la probabilidad de comportamientos agresivos y accidentes en la conducción.</w:t>
      </w:r>
    </w:p>
    <w:p w14:paraId="7B403F3C" w14:textId="0CAA9EF7" w:rsidR="00FF70A2" w:rsidRPr="00932999" w:rsidRDefault="00F1719C" w:rsidP="00390C27">
      <w:pPr>
        <w:tabs>
          <w:tab w:val="left" w:pos="8647"/>
        </w:tabs>
        <w:spacing w:before="100" w:beforeAutospacing="1" w:after="100" w:afterAutospacing="1" w:line="360" w:lineRule="auto"/>
        <w:jc w:val="both"/>
        <w:rPr>
          <w:rFonts w:ascii="Times New Roman" w:hAnsi="Times New Roman" w:cs="Times New Roman"/>
          <w:b/>
          <w:bCs/>
          <w:sz w:val="24"/>
          <w:szCs w:val="24"/>
        </w:rPr>
      </w:pPr>
      <w:r w:rsidRPr="00932999">
        <w:rPr>
          <w:rFonts w:ascii="Times New Roman" w:hAnsi="Times New Roman" w:cs="Times New Roman"/>
          <w:b/>
          <w:bCs/>
          <w:sz w:val="24"/>
          <w:szCs w:val="24"/>
        </w:rPr>
        <w:t>Figura 3</w:t>
      </w:r>
    </w:p>
    <w:p w14:paraId="39B5D444" w14:textId="6AF2AF69" w:rsidR="00F1719C" w:rsidRPr="00932999" w:rsidRDefault="00F1719C" w:rsidP="00390C27">
      <w:pPr>
        <w:tabs>
          <w:tab w:val="left" w:pos="8647"/>
        </w:tabs>
        <w:spacing w:before="100" w:beforeAutospacing="1" w:after="100" w:afterAutospacing="1" w:line="360" w:lineRule="auto"/>
        <w:jc w:val="both"/>
        <w:rPr>
          <w:rFonts w:ascii="Times New Roman" w:hAnsi="Times New Roman" w:cs="Times New Roman"/>
          <w:i/>
          <w:iCs/>
          <w:sz w:val="24"/>
          <w:szCs w:val="24"/>
        </w:rPr>
      </w:pPr>
      <w:r w:rsidRPr="00932999">
        <w:rPr>
          <w:rFonts w:ascii="Times New Roman" w:hAnsi="Times New Roman" w:cs="Times New Roman"/>
          <w:i/>
          <w:iCs/>
          <w:sz w:val="24"/>
          <w:szCs w:val="24"/>
        </w:rPr>
        <w:t>Relación entre Velocidad, Capacitación y Estado de Ánimo en la Conducción de Vehículos</w:t>
      </w:r>
    </w:p>
    <w:p w14:paraId="53A31996" w14:textId="693EA3E5" w:rsidR="000D56AC" w:rsidRPr="00932999" w:rsidRDefault="0027262C" w:rsidP="00390C27">
      <w:pPr>
        <w:tabs>
          <w:tab w:val="left" w:pos="8647"/>
        </w:tabs>
        <w:spacing w:before="100" w:beforeAutospacing="1" w:after="100" w:afterAutospacing="1" w:line="360" w:lineRule="auto"/>
        <w:jc w:val="both"/>
        <w:rPr>
          <w:rFonts w:ascii="Times New Roman" w:hAnsi="Times New Roman" w:cs="Times New Roman"/>
          <w:sz w:val="24"/>
          <w:szCs w:val="24"/>
        </w:rPr>
      </w:pPr>
      <w:r w:rsidRPr="00932999">
        <w:rPr>
          <w:rFonts w:ascii="Times New Roman" w:hAnsi="Times New Roman" w:cs="Times New Roman"/>
          <w:noProof/>
          <w:sz w:val="24"/>
          <w:szCs w:val="24"/>
          <w:lang w:eastAsia="es-CO"/>
        </w:rPr>
        <w:lastRenderedPageBreak/>
        <w:drawing>
          <wp:inline distT="0" distB="0" distL="0" distR="0" wp14:anchorId="2322657B" wp14:editId="7A085723">
            <wp:extent cx="6332220" cy="321945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in título-1-02.png"/>
                    <pic:cNvPicPr/>
                  </pic:nvPicPr>
                  <pic:blipFill>
                    <a:blip r:embed="rId10" cstate="screen">
                      <a:extLst>
                        <a:ext uri="{28A0092B-C50C-407E-A947-70E740481C1C}">
                          <a14:useLocalDpi xmlns:a14="http://schemas.microsoft.com/office/drawing/2010/main"/>
                        </a:ext>
                      </a:extLst>
                    </a:blip>
                    <a:stretch>
                      <a:fillRect/>
                    </a:stretch>
                  </pic:blipFill>
                  <pic:spPr>
                    <a:xfrm>
                      <a:off x="0" y="0"/>
                      <a:ext cx="6341936" cy="3224390"/>
                    </a:xfrm>
                    <a:prstGeom prst="rect">
                      <a:avLst/>
                    </a:prstGeom>
                  </pic:spPr>
                </pic:pic>
              </a:graphicData>
            </a:graphic>
          </wp:inline>
        </w:drawing>
      </w:r>
    </w:p>
    <w:p w14:paraId="3285451C" w14:textId="57490EC7" w:rsidR="00A75DAB" w:rsidRPr="00932999" w:rsidRDefault="00A75DAB" w:rsidP="00390C27">
      <w:pPr>
        <w:tabs>
          <w:tab w:val="left" w:pos="8647"/>
        </w:tabs>
        <w:spacing w:before="100" w:beforeAutospacing="1" w:after="100" w:afterAutospacing="1" w:line="360" w:lineRule="auto"/>
        <w:jc w:val="both"/>
        <w:rPr>
          <w:rFonts w:ascii="Times New Roman" w:hAnsi="Times New Roman" w:cs="Times New Roman"/>
          <w:sz w:val="24"/>
          <w:szCs w:val="24"/>
        </w:rPr>
      </w:pPr>
      <w:r w:rsidRPr="00932999">
        <w:rPr>
          <w:rFonts w:ascii="Times New Roman" w:hAnsi="Times New Roman" w:cs="Times New Roman"/>
          <w:sz w:val="24"/>
          <w:szCs w:val="24"/>
        </w:rPr>
        <w:t>Fuente: Elaboración propia</w:t>
      </w:r>
    </w:p>
    <w:p w14:paraId="5684AA75" w14:textId="01F9A230" w:rsidR="00F40D2F" w:rsidRPr="00CA3154" w:rsidRDefault="00F40D2F" w:rsidP="00CA3154">
      <w:pPr>
        <w:spacing w:before="100" w:beforeAutospacing="1" w:after="100" w:afterAutospacing="1" w:line="360" w:lineRule="auto"/>
        <w:ind w:left="360"/>
        <w:jc w:val="center"/>
        <w:rPr>
          <w:rFonts w:ascii="Times New Roman" w:hAnsi="Times New Roman" w:cs="Times New Roman"/>
          <w:b/>
          <w:bCs/>
          <w:sz w:val="24"/>
          <w:szCs w:val="24"/>
        </w:rPr>
      </w:pPr>
      <w:r w:rsidRPr="00CA3154">
        <w:rPr>
          <w:rFonts w:ascii="Times New Roman" w:hAnsi="Times New Roman" w:cs="Times New Roman"/>
          <w:b/>
          <w:bCs/>
          <w:sz w:val="24"/>
          <w:szCs w:val="24"/>
        </w:rPr>
        <w:t>Discusión</w:t>
      </w:r>
    </w:p>
    <w:p w14:paraId="601A2CB2" w14:textId="77777777" w:rsidR="00FE7DA0" w:rsidRPr="00932999" w:rsidRDefault="00FC1436" w:rsidP="00390C27">
      <w:pPr>
        <w:spacing w:line="360" w:lineRule="auto"/>
        <w:ind w:firstLine="709"/>
        <w:jc w:val="both"/>
        <w:rPr>
          <w:rFonts w:ascii="Times New Roman" w:hAnsi="Times New Roman" w:cs="Times New Roman"/>
          <w:sz w:val="24"/>
          <w:szCs w:val="24"/>
        </w:rPr>
      </w:pPr>
      <w:r w:rsidRPr="00932999">
        <w:rPr>
          <w:rFonts w:ascii="Times New Roman" w:hAnsi="Times New Roman" w:cs="Times New Roman"/>
          <w:sz w:val="24"/>
          <w:szCs w:val="24"/>
        </w:rPr>
        <w:t xml:space="preserve">Los resultados obtenidos confirman que la percepción del ruido ambiental tiene un impacto significativo en las conductas agresivas, con efectos relevantes en la salud mental y el comportamiento. Estos hallazgos se alinean con investigaciones previas que han identificado al ruido como un estresor ambiental clave. </w:t>
      </w:r>
      <w:r w:rsidR="00C0700F" w:rsidRPr="00932999">
        <w:rPr>
          <w:rFonts w:ascii="Times New Roman" w:hAnsi="Times New Roman" w:cs="Times New Roman"/>
          <w:sz w:val="24"/>
          <w:szCs w:val="24"/>
        </w:rPr>
        <w:t xml:space="preserve">Forastiere et al </w:t>
      </w:r>
      <w:r w:rsidRPr="00932999">
        <w:rPr>
          <w:rFonts w:ascii="Times New Roman" w:hAnsi="Times New Roman" w:cs="Times New Roman"/>
          <w:sz w:val="24"/>
          <w:szCs w:val="24"/>
        </w:rPr>
        <w:t>(20</w:t>
      </w:r>
      <w:r w:rsidR="00C0700F" w:rsidRPr="00932999">
        <w:rPr>
          <w:rFonts w:ascii="Times New Roman" w:hAnsi="Times New Roman" w:cs="Times New Roman"/>
          <w:sz w:val="24"/>
          <w:szCs w:val="24"/>
        </w:rPr>
        <w:t>23</w:t>
      </w:r>
      <w:r w:rsidRPr="00932999">
        <w:rPr>
          <w:rFonts w:ascii="Times New Roman" w:hAnsi="Times New Roman" w:cs="Times New Roman"/>
          <w:sz w:val="24"/>
          <w:szCs w:val="24"/>
        </w:rPr>
        <w:t xml:space="preserve">) demostraron que el ruido vehicular aumenta la irritabilidad y la ansiedad, factores que pueden desencadenar comportamientos hostiles, especialmente en contextos urbanos densamente poblados. De manera similar, </w:t>
      </w:r>
      <w:r w:rsidR="00B2091C" w:rsidRPr="00932999">
        <w:rPr>
          <w:rFonts w:ascii="Times New Roman" w:hAnsi="Times New Roman" w:cs="Times New Roman"/>
          <w:sz w:val="24"/>
          <w:szCs w:val="24"/>
        </w:rPr>
        <w:t xml:space="preserve">Bautista, et al., (2024) </w:t>
      </w:r>
      <w:r w:rsidRPr="00932999">
        <w:rPr>
          <w:rFonts w:ascii="Times New Roman" w:hAnsi="Times New Roman" w:cs="Times New Roman"/>
          <w:sz w:val="24"/>
          <w:szCs w:val="24"/>
        </w:rPr>
        <w:t>destacó que el ruido a</w:t>
      </w:r>
      <w:r w:rsidR="0071606A" w:rsidRPr="00932999">
        <w:rPr>
          <w:rFonts w:ascii="Times New Roman" w:hAnsi="Times New Roman" w:cs="Times New Roman"/>
          <w:sz w:val="24"/>
          <w:szCs w:val="24"/>
        </w:rPr>
        <w:t>mbiental en entornos educativos incide en la expresión oral y genera efectos aversivos en el proceso de aprendizaje, en el</w:t>
      </w:r>
      <w:r w:rsidR="0054623E" w:rsidRPr="00932999">
        <w:rPr>
          <w:rFonts w:ascii="Times New Roman" w:hAnsi="Times New Roman" w:cs="Times New Roman"/>
          <w:sz w:val="24"/>
          <w:szCs w:val="24"/>
        </w:rPr>
        <w:t xml:space="preserve"> desempeño académico y por ende</w:t>
      </w:r>
      <w:r w:rsidR="0071606A" w:rsidRPr="00932999">
        <w:rPr>
          <w:rFonts w:ascii="Times New Roman" w:hAnsi="Times New Roman" w:cs="Times New Roman"/>
          <w:sz w:val="24"/>
          <w:szCs w:val="24"/>
        </w:rPr>
        <w:t xml:space="preserve"> en los procesos cognitivos de los educandos.</w:t>
      </w:r>
    </w:p>
    <w:p w14:paraId="0340CA73" w14:textId="77777777" w:rsidR="00FE7DA0" w:rsidRPr="00932999" w:rsidRDefault="00FC1436" w:rsidP="00390C27">
      <w:pPr>
        <w:spacing w:line="360" w:lineRule="auto"/>
        <w:ind w:firstLine="709"/>
        <w:jc w:val="both"/>
        <w:rPr>
          <w:rFonts w:ascii="Times New Roman" w:hAnsi="Times New Roman" w:cs="Times New Roman"/>
          <w:sz w:val="24"/>
          <w:szCs w:val="24"/>
        </w:rPr>
      </w:pPr>
      <w:r w:rsidRPr="00932999">
        <w:rPr>
          <w:rFonts w:ascii="Times New Roman" w:hAnsi="Times New Roman" w:cs="Times New Roman"/>
          <w:sz w:val="24"/>
          <w:szCs w:val="24"/>
        </w:rPr>
        <w:t xml:space="preserve">Por otro lado, </w:t>
      </w:r>
      <w:r w:rsidR="009A2E45" w:rsidRPr="00932999">
        <w:rPr>
          <w:rFonts w:ascii="Times New Roman" w:hAnsi="Times New Roman" w:cs="Times New Roman"/>
          <w:sz w:val="24"/>
          <w:szCs w:val="24"/>
        </w:rPr>
        <w:t>los</w:t>
      </w:r>
      <w:r w:rsidRPr="00932999">
        <w:rPr>
          <w:rFonts w:ascii="Times New Roman" w:hAnsi="Times New Roman" w:cs="Times New Roman"/>
          <w:sz w:val="24"/>
          <w:szCs w:val="24"/>
        </w:rPr>
        <w:t xml:space="preserve"> </w:t>
      </w:r>
      <w:r w:rsidR="009A2E45" w:rsidRPr="00932999">
        <w:rPr>
          <w:rFonts w:ascii="Times New Roman" w:hAnsi="Times New Roman" w:cs="Times New Roman"/>
          <w:sz w:val="24"/>
          <w:szCs w:val="24"/>
        </w:rPr>
        <w:t>resultados evidencian</w:t>
      </w:r>
      <w:r w:rsidRPr="00932999">
        <w:rPr>
          <w:rFonts w:ascii="Times New Roman" w:hAnsi="Times New Roman" w:cs="Times New Roman"/>
          <w:sz w:val="24"/>
          <w:szCs w:val="24"/>
        </w:rPr>
        <w:t xml:space="preserve"> una relación significativa entre las modificaciones vehiculares, el aumento del ruido y las velocidades de conducción. Este resultado coincide con el estudio de </w:t>
      </w:r>
      <w:r w:rsidR="00A839E9" w:rsidRPr="00932999">
        <w:rPr>
          <w:rFonts w:ascii="Times New Roman" w:hAnsi="Times New Roman" w:cs="Times New Roman"/>
          <w:sz w:val="24"/>
          <w:szCs w:val="24"/>
        </w:rPr>
        <w:t>Saputra et al.,</w:t>
      </w:r>
      <w:r w:rsidRPr="00932999">
        <w:rPr>
          <w:rFonts w:ascii="Times New Roman" w:hAnsi="Times New Roman" w:cs="Times New Roman"/>
          <w:sz w:val="24"/>
          <w:szCs w:val="24"/>
        </w:rPr>
        <w:t xml:space="preserve"> (2023), quienes concluyeron que las modificaciones en los sistemas de escape incrementan tanto la contaminación acústica como la incidencia de conductas agresivas y accidentes. </w:t>
      </w:r>
      <w:r w:rsidR="00ED685C" w:rsidRPr="00932999">
        <w:rPr>
          <w:rFonts w:ascii="Times New Roman" w:hAnsi="Times New Roman" w:cs="Times New Roman"/>
          <w:sz w:val="24"/>
          <w:szCs w:val="24"/>
        </w:rPr>
        <w:t xml:space="preserve">No obstante, el presente estudio va más allá al demostrar que dichas modificaciones no solo elevan el nivel de ruido, sino que también intensifican la percepción subjetiva del entorno sonoro como perturbador, exacerbando las respuestas conductuales. Por ejemplo, los estudiantes de la Universidad de la Amazonia que </w:t>
      </w:r>
      <w:r w:rsidR="00ED685C" w:rsidRPr="00932999">
        <w:rPr>
          <w:rFonts w:ascii="Times New Roman" w:hAnsi="Times New Roman" w:cs="Times New Roman"/>
          <w:sz w:val="24"/>
          <w:szCs w:val="24"/>
        </w:rPr>
        <w:lastRenderedPageBreak/>
        <w:t>poseen vehículos modificados reportaron mayores niveles de molestia, tanto a nivel personal como entre sus compañeros, lo que podría contribuir a un ambiente más tenso en las áreas comunes del campus</w:t>
      </w:r>
      <w:r w:rsidRPr="00932999">
        <w:rPr>
          <w:rFonts w:ascii="Times New Roman" w:hAnsi="Times New Roman" w:cs="Times New Roman"/>
          <w:sz w:val="24"/>
          <w:szCs w:val="24"/>
        </w:rPr>
        <w:t>.</w:t>
      </w:r>
    </w:p>
    <w:p w14:paraId="5C22A027" w14:textId="77777777" w:rsidR="00FE7DA0" w:rsidRPr="00932999" w:rsidRDefault="00FC1436" w:rsidP="00390C27">
      <w:pPr>
        <w:spacing w:line="360" w:lineRule="auto"/>
        <w:ind w:firstLine="709"/>
        <w:jc w:val="both"/>
        <w:rPr>
          <w:rFonts w:ascii="Times New Roman" w:hAnsi="Times New Roman" w:cs="Times New Roman"/>
          <w:sz w:val="24"/>
          <w:szCs w:val="24"/>
        </w:rPr>
      </w:pPr>
      <w:r w:rsidRPr="00932999">
        <w:rPr>
          <w:rFonts w:ascii="Times New Roman" w:hAnsi="Times New Roman" w:cs="Times New Roman"/>
          <w:sz w:val="24"/>
          <w:szCs w:val="24"/>
        </w:rPr>
        <w:t xml:space="preserve">Un aporte clave de este trabajo es la identificación de la efectividad de las capacitaciones en seguridad vial y manejo emocional como estrategias para mitigar comportamientos disruptivos. Los participantes que recibieron formación en manejo emocional reportaron menos conductas agresivas, incluso cuando estaban expuestos a altos niveles de ruido. Esto sugiere que un enfoque multidimensional, que combine regulaciones técnicas con intervenciones educativas, puede ser altamente efectivo para reducir los impactos negativos del ruido ambiental. Este hallazgo complementa estudios previos, como el de </w:t>
      </w:r>
      <w:proofErr w:type="spellStart"/>
      <w:r w:rsidR="00A839E9" w:rsidRPr="00932999">
        <w:rPr>
          <w:rFonts w:ascii="Times New Roman" w:hAnsi="Times New Roman" w:cs="Times New Roman"/>
          <w:sz w:val="24"/>
          <w:szCs w:val="24"/>
        </w:rPr>
        <w:t>Mealings</w:t>
      </w:r>
      <w:proofErr w:type="spellEnd"/>
      <w:r w:rsidRPr="00932999">
        <w:rPr>
          <w:rFonts w:ascii="Times New Roman" w:hAnsi="Times New Roman" w:cs="Times New Roman"/>
          <w:sz w:val="24"/>
          <w:szCs w:val="24"/>
        </w:rPr>
        <w:t xml:space="preserve"> et al. (2022), quienes encontraron que la implementación de programas integrales en la gestión del ruido mejoró significativamente la convivencia y el bienestar en comunidades educativas.</w:t>
      </w:r>
      <w:r w:rsidR="0082794B" w:rsidRPr="00932999">
        <w:rPr>
          <w:rFonts w:ascii="Times New Roman" w:hAnsi="Times New Roman" w:cs="Times New Roman"/>
          <w:sz w:val="24"/>
          <w:szCs w:val="24"/>
        </w:rPr>
        <w:t xml:space="preserve"> </w:t>
      </w:r>
    </w:p>
    <w:p w14:paraId="289E18E6" w14:textId="77777777" w:rsidR="00FE7DA0" w:rsidRPr="00932999" w:rsidRDefault="00FC1436" w:rsidP="00390C27">
      <w:pPr>
        <w:spacing w:line="360" w:lineRule="auto"/>
        <w:ind w:firstLine="709"/>
        <w:jc w:val="both"/>
        <w:rPr>
          <w:rFonts w:ascii="Times New Roman" w:hAnsi="Times New Roman" w:cs="Times New Roman"/>
          <w:sz w:val="24"/>
          <w:szCs w:val="24"/>
        </w:rPr>
      </w:pPr>
      <w:r w:rsidRPr="00932999">
        <w:rPr>
          <w:rFonts w:ascii="Times New Roman" w:hAnsi="Times New Roman" w:cs="Times New Roman"/>
          <w:sz w:val="24"/>
          <w:szCs w:val="24"/>
        </w:rPr>
        <w:t xml:space="preserve">Desde un punto de vista práctico, los resultados </w:t>
      </w:r>
      <w:r w:rsidR="0082794B" w:rsidRPr="00932999">
        <w:rPr>
          <w:rFonts w:ascii="Times New Roman" w:hAnsi="Times New Roman" w:cs="Times New Roman"/>
          <w:sz w:val="24"/>
          <w:szCs w:val="24"/>
        </w:rPr>
        <w:t>evidencian</w:t>
      </w:r>
      <w:r w:rsidRPr="00932999">
        <w:rPr>
          <w:rFonts w:ascii="Times New Roman" w:hAnsi="Times New Roman" w:cs="Times New Roman"/>
          <w:sz w:val="24"/>
          <w:szCs w:val="24"/>
        </w:rPr>
        <w:t xml:space="preserve"> la necesidad de políticas públicas integrales que combinen intervenciones técnicas y educativas. Por ejemplo, campañas de sensibilización podrían incluir simulaciones auditivas para mostrar cómo las modificaciones en los vehículos afectan la percepción del ruido en áreas compartidas, aumentando la conciencia sobre su impacto negativo. Además, la instalación de sensores de ruido en puntos estratégicos del campus permitiría identificar zonas críticas y diseñar estrategias específicas, como restringir el acceso a vehículos con sistemas de escape modificados en ciertas áreas o durante horarios clave. Estas medidas, junto con la promoción de conductas responsables a través de talleres obligatorios, contribuirían a la creación de un entorno universitario más saludable y armonioso.</w:t>
      </w:r>
    </w:p>
    <w:p w14:paraId="6C699D86" w14:textId="77777777" w:rsidR="00D041A1" w:rsidRPr="00932999" w:rsidRDefault="00FC1436" w:rsidP="00390C27">
      <w:pPr>
        <w:spacing w:line="360" w:lineRule="auto"/>
        <w:ind w:firstLine="709"/>
        <w:jc w:val="both"/>
        <w:rPr>
          <w:rFonts w:ascii="Times New Roman" w:hAnsi="Times New Roman" w:cs="Times New Roman"/>
          <w:sz w:val="24"/>
          <w:szCs w:val="24"/>
        </w:rPr>
      </w:pPr>
      <w:r w:rsidRPr="00932999">
        <w:rPr>
          <w:rFonts w:ascii="Times New Roman" w:hAnsi="Times New Roman" w:cs="Times New Roman"/>
          <w:sz w:val="24"/>
          <w:szCs w:val="24"/>
        </w:rPr>
        <w:t xml:space="preserve">Futuros estudios deberían explorar la influencia de factores culturales y sociales en la percepción del ruido y su impacto en las conductas agresivas. Investigaciones longitudinales proporcionarían una visión más profunda sobre cómo la exposición prolongada al ruido afecta el comportamiento a lo largo del tiempo. Además, estudios comparativos en diferentes contextos educativos podrían ofrecer una comprensión más matizada de este fenómeno. </w:t>
      </w:r>
      <w:proofErr w:type="spellStart"/>
      <w:r w:rsidRPr="00932999">
        <w:rPr>
          <w:rFonts w:ascii="Times New Roman" w:hAnsi="Times New Roman" w:cs="Times New Roman"/>
          <w:sz w:val="24"/>
          <w:szCs w:val="24"/>
        </w:rPr>
        <w:t>Chen</w:t>
      </w:r>
      <w:proofErr w:type="spellEnd"/>
      <w:r w:rsidRPr="00932999">
        <w:rPr>
          <w:rFonts w:ascii="Times New Roman" w:hAnsi="Times New Roman" w:cs="Times New Roman"/>
          <w:sz w:val="24"/>
          <w:szCs w:val="24"/>
        </w:rPr>
        <w:t xml:space="preserve"> et al. (2023) resaltaron la importancia de adaptar las intervenciones a las características específicas de cada población, y </w:t>
      </w:r>
      <w:r w:rsidR="00ED05C0" w:rsidRPr="00932999">
        <w:rPr>
          <w:rFonts w:ascii="Times New Roman" w:hAnsi="Times New Roman" w:cs="Times New Roman"/>
          <w:sz w:val="24"/>
          <w:szCs w:val="24"/>
        </w:rPr>
        <w:t>los</w:t>
      </w:r>
      <w:r w:rsidRPr="00932999">
        <w:rPr>
          <w:rFonts w:ascii="Times New Roman" w:hAnsi="Times New Roman" w:cs="Times New Roman"/>
          <w:sz w:val="24"/>
          <w:szCs w:val="24"/>
        </w:rPr>
        <w:t xml:space="preserve"> resultados</w:t>
      </w:r>
      <w:r w:rsidR="00ED05C0" w:rsidRPr="00932999">
        <w:rPr>
          <w:rFonts w:ascii="Times New Roman" w:hAnsi="Times New Roman" w:cs="Times New Roman"/>
          <w:sz w:val="24"/>
          <w:szCs w:val="24"/>
        </w:rPr>
        <w:t xml:space="preserve"> de esta investigación</w:t>
      </w:r>
      <w:r w:rsidRPr="00932999">
        <w:rPr>
          <w:rFonts w:ascii="Times New Roman" w:hAnsi="Times New Roman" w:cs="Times New Roman"/>
          <w:sz w:val="24"/>
          <w:szCs w:val="24"/>
        </w:rPr>
        <w:t xml:space="preserve"> refuerzan esta necesidad.</w:t>
      </w:r>
    </w:p>
    <w:p w14:paraId="7BD7EDC8" w14:textId="00BC4155" w:rsidR="000B2026" w:rsidRPr="00CA3154" w:rsidRDefault="000B2026" w:rsidP="00CA3154">
      <w:pPr>
        <w:spacing w:line="360" w:lineRule="auto"/>
        <w:ind w:left="360"/>
        <w:jc w:val="center"/>
        <w:rPr>
          <w:rFonts w:ascii="Times New Roman" w:hAnsi="Times New Roman" w:cs="Times New Roman"/>
          <w:sz w:val="24"/>
          <w:szCs w:val="24"/>
        </w:rPr>
      </w:pPr>
      <w:r w:rsidRPr="00CA3154">
        <w:rPr>
          <w:rFonts w:ascii="Times New Roman" w:hAnsi="Times New Roman" w:cs="Times New Roman"/>
          <w:b/>
          <w:bCs/>
          <w:sz w:val="24"/>
          <w:szCs w:val="24"/>
        </w:rPr>
        <w:t>Conclusión</w:t>
      </w:r>
    </w:p>
    <w:p w14:paraId="56C38DE0" w14:textId="77777777" w:rsidR="00FE7DA0" w:rsidRPr="00932999" w:rsidRDefault="000112A4" w:rsidP="00390C27">
      <w:pPr>
        <w:spacing w:before="100" w:beforeAutospacing="1" w:after="100" w:afterAutospacing="1" w:line="360" w:lineRule="auto"/>
        <w:ind w:firstLine="709"/>
        <w:jc w:val="both"/>
        <w:rPr>
          <w:rFonts w:ascii="Times New Roman" w:hAnsi="Times New Roman" w:cs="Times New Roman"/>
          <w:sz w:val="24"/>
          <w:szCs w:val="24"/>
        </w:rPr>
      </w:pPr>
      <w:r w:rsidRPr="00932999">
        <w:rPr>
          <w:rFonts w:ascii="Times New Roman" w:hAnsi="Times New Roman" w:cs="Times New Roman"/>
          <w:sz w:val="24"/>
          <w:szCs w:val="24"/>
        </w:rPr>
        <w:t xml:space="preserve">Este estudio proporciona evidencia sólida sobre la influencia del ruido ambiental en las conductas agresivas, destacando su papel como un estresor significativo en contextos </w:t>
      </w:r>
      <w:r w:rsidRPr="00932999">
        <w:rPr>
          <w:rFonts w:ascii="Times New Roman" w:hAnsi="Times New Roman" w:cs="Times New Roman"/>
          <w:sz w:val="24"/>
          <w:szCs w:val="24"/>
        </w:rPr>
        <w:lastRenderedPageBreak/>
        <w:t>educativos. Los hallazgos confirman que una mayor percepción de molestia por ruido está asociada con un aumento en las conductas agresivas y, en menor medida, con problemas de comunicación entre los estudiantes motociclistas. Además, se demostró que las modificaciones vehiculares, al intensificar los niveles de ruido, contribuyen no solo a una mayor percepción de afectación, sino también a comportamientos de conducción más arriesgados.</w:t>
      </w:r>
    </w:p>
    <w:p w14:paraId="16997B19" w14:textId="77777777" w:rsidR="00FE7DA0" w:rsidRPr="00932999" w:rsidRDefault="000112A4" w:rsidP="00390C27">
      <w:pPr>
        <w:spacing w:before="100" w:beforeAutospacing="1" w:after="100" w:afterAutospacing="1" w:line="360" w:lineRule="auto"/>
        <w:ind w:firstLine="709"/>
        <w:jc w:val="both"/>
        <w:rPr>
          <w:rFonts w:ascii="Times New Roman" w:hAnsi="Times New Roman" w:cs="Times New Roman"/>
          <w:sz w:val="24"/>
          <w:szCs w:val="24"/>
        </w:rPr>
      </w:pPr>
      <w:r w:rsidRPr="00932999">
        <w:rPr>
          <w:rFonts w:ascii="Times New Roman" w:hAnsi="Times New Roman" w:cs="Times New Roman"/>
          <w:sz w:val="24"/>
          <w:szCs w:val="24"/>
        </w:rPr>
        <w:t xml:space="preserve">Desde una perspectiva teórica, estos resultados refuerzan la literatura existente sobre los efectos adversos del ruido ambiental, aportando nuevos conocimientos al vincular la percepción subjetiva del ruido con respuestas conductuales específicas. Al mismo tiempo, el estudio avanza en el campo de la psicología ambiental al </w:t>
      </w:r>
      <w:r w:rsidR="0077096C" w:rsidRPr="00932999">
        <w:rPr>
          <w:rFonts w:ascii="Times New Roman" w:hAnsi="Times New Roman" w:cs="Times New Roman"/>
          <w:sz w:val="24"/>
          <w:szCs w:val="24"/>
        </w:rPr>
        <w:t>destacar</w:t>
      </w:r>
      <w:r w:rsidRPr="00932999">
        <w:rPr>
          <w:rFonts w:ascii="Times New Roman" w:hAnsi="Times New Roman" w:cs="Times New Roman"/>
          <w:sz w:val="24"/>
          <w:szCs w:val="24"/>
        </w:rPr>
        <w:t xml:space="preserve"> la efectividad de las intervenciones educativas, como las capacitaciones en seguridad vial y manejo emocional, para mitigar los impactos negativos del ruido en el comportamiento.</w:t>
      </w:r>
    </w:p>
    <w:p w14:paraId="2BB34D8D" w14:textId="3555F570" w:rsidR="00D041A1" w:rsidRDefault="000112A4" w:rsidP="00390C27">
      <w:pPr>
        <w:spacing w:before="100" w:beforeAutospacing="1" w:after="100" w:afterAutospacing="1" w:line="360" w:lineRule="auto"/>
        <w:ind w:firstLine="709"/>
        <w:jc w:val="both"/>
        <w:rPr>
          <w:rFonts w:ascii="Times New Roman" w:hAnsi="Times New Roman" w:cs="Times New Roman"/>
          <w:sz w:val="24"/>
          <w:szCs w:val="24"/>
        </w:rPr>
      </w:pPr>
      <w:r w:rsidRPr="00932999">
        <w:rPr>
          <w:rFonts w:ascii="Times New Roman" w:hAnsi="Times New Roman" w:cs="Times New Roman"/>
          <w:sz w:val="24"/>
          <w:szCs w:val="24"/>
        </w:rPr>
        <w:t>En términos prácticos, estos hallazgos resaltan la necesidad de implementar políticas públicas integrales que combinen regulaciones técnicas con programas educativos. Las campañas de sensibilización y la promoción de conductas responsables entre los conductores, junto con la instalación de tecnologías de monitoreo de ruido en entornos universitarios, pueden contribuir significativamente a la mejora de la convivencia y el bienestar de la comunidad educativa. Este enfoque holístico no solo aborda los problemas inmediatos de la contaminación acústica, sino que también fomenta un ambiente más armonioso y seguro.</w:t>
      </w:r>
    </w:p>
    <w:p w14:paraId="3B75EACB" w14:textId="77777777" w:rsidR="00F0622D" w:rsidRDefault="00F0622D" w:rsidP="00390C27">
      <w:pPr>
        <w:spacing w:before="100" w:beforeAutospacing="1" w:after="100" w:afterAutospacing="1" w:line="360" w:lineRule="auto"/>
        <w:ind w:firstLine="709"/>
        <w:jc w:val="both"/>
        <w:rPr>
          <w:rFonts w:ascii="Times New Roman" w:hAnsi="Times New Roman" w:cs="Times New Roman"/>
          <w:sz w:val="24"/>
          <w:szCs w:val="24"/>
        </w:rPr>
      </w:pPr>
    </w:p>
    <w:p w14:paraId="3A2DCEA1" w14:textId="77777777" w:rsidR="00F0622D" w:rsidRDefault="00F0622D" w:rsidP="00F0622D">
      <w:pPr>
        <w:spacing w:line="480" w:lineRule="auto"/>
        <w:jc w:val="both"/>
        <w:rPr>
          <w:rFonts w:ascii="Times New Roman" w:hAnsi="Times New Roman" w:cs="Times New Roman"/>
          <w:b/>
        </w:rPr>
      </w:pPr>
      <w:r w:rsidRPr="00A60CC7">
        <w:rPr>
          <w:rFonts w:ascii="Times New Roman" w:hAnsi="Times New Roman" w:cs="Times New Roman"/>
          <w:b/>
        </w:rPr>
        <w:t>Conflicto de intereses</w:t>
      </w:r>
    </w:p>
    <w:p w14:paraId="0A5CCC6F" w14:textId="77777777" w:rsidR="00F0622D" w:rsidRDefault="00F0622D" w:rsidP="00F0622D">
      <w:pPr>
        <w:spacing w:line="480" w:lineRule="auto"/>
        <w:ind w:firstLine="709"/>
        <w:jc w:val="both"/>
        <w:rPr>
          <w:rFonts w:ascii="Times New Roman" w:hAnsi="Times New Roman" w:cs="Times New Roman"/>
        </w:rPr>
      </w:pPr>
      <w:r w:rsidRPr="00A60CC7">
        <w:rPr>
          <w:rFonts w:ascii="Times New Roman" w:hAnsi="Times New Roman" w:cs="Times New Roman"/>
        </w:rPr>
        <w:t>No e</w:t>
      </w:r>
      <w:r>
        <w:rPr>
          <w:rFonts w:ascii="Times New Roman" w:hAnsi="Times New Roman" w:cs="Times New Roman"/>
        </w:rPr>
        <w:t>xisten conflictos de intereses de parte de los autores en la escritura o publicación de este artículo.</w:t>
      </w:r>
      <w:bookmarkStart w:id="1" w:name="_GoBack"/>
      <w:bookmarkEnd w:id="1"/>
    </w:p>
    <w:p w14:paraId="35BD4C88" w14:textId="77777777" w:rsidR="00F0622D" w:rsidRPr="00932999" w:rsidRDefault="00F0622D" w:rsidP="00390C27">
      <w:pPr>
        <w:spacing w:before="100" w:beforeAutospacing="1" w:after="100" w:afterAutospacing="1" w:line="360" w:lineRule="auto"/>
        <w:ind w:firstLine="709"/>
        <w:jc w:val="both"/>
        <w:rPr>
          <w:rFonts w:ascii="Times New Roman" w:hAnsi="Times New Roman" w:cs="Times New Roman"/>
          <w:sz w:val="24"/>
          <w:szCs w:val="24"/>
        </w:rPr>
      </w:pPr>
    </w:p>
    <w:p w14:paraId="3703B0DD" w14:textId="77777777" w:rsidR="00E80337" w:rsidRPr="00932999" w:rsidRDefault="00E80337" w:rsidP="00390C27">
      <w:pPr>
        <w:suppressLineNumbers/>
        <w:spacing w:before="100" w:beforeAutospacing="1" w:after="100" w:afterAutospacing="1" w:line="360" w:lineRule="auto"/>
        <w:ind w:firstLine="709"/>
        <w:jc w:val="both"/>
        <w:rPr>
          <w:rFonts w:ascii="Times New Roman" w:hAnsi="Times New Roman" w:cs="Times New Roman"/>
          <w:sz w:val="24"/>
          <w:szCs w:val="24"/>
        </w:rPr>
      </w:pPr>
    </w:p>
    <w:p w14:paraId="126BFD84" w14:textId="77777777" w:rsidR="00E80337" w:rsidRPr="00932999" w:rsidRDefault="00E80337" w:rsidP="00390C27">
      <w:pPr>
        <w:suppressLineNumbers/>
        <w:spacing w:before="100" w:beforeAutospacing="1" w:after="100" w:afterAutospacing="1" w:line="360" w:lineRule="auto"/>
        <w:ind w:firstLine="709"/>
        <w:jc w:val="both"/>
        <w:rPr>
          <w:rFonts w:ascii="Times New Roman" w:hAnsi="Times New Roman" w:cs="Times New Roman"/>
          <w:sz w:val="24"/>
          <w:szCs w:val="24"/>
        </w:rPr>
      </w:pPr>
    </w:p>
    <w:p w14:paraId="2824E716" w14:textId="77777777" w:rsidR="00E80337" w:rsidRPr="00932999" w:rsidRDefault="00E80337" w:rsidP="00390C27">
      <w:pPr>
        <w:suppressLineNumbers/>
        <w:spacing w:before="100" w:beforeAutospacing="1" w:after="100" w:afterAutospacing="1" w:line="360" w:lineRule="auto"/>
        <w:ind w:firstLine="709"/>
        <w:jc w:val="both"/>
        <w:rPr>
          <w:rFonts w:ascii="Times New Roman" w:hAnsi="Times New Roman" w:cs="Times New Roman"/>
          <w:sz w:val="24"/>
          <w:szCs w:val="24"/>
        </w:rPr>
      </w:pPr>
    </w:p>
    <w:p w14:paraId="0513BF30" w14:textId="77777777" w:rsidR="00E80337" w:rsidRDefault="00E80337" w:rsidP="00390C27">
      <w:pPr>
        <w:suppressLineNumbers/>
        <w:spacing w:before="100" w:beforeAutospacing="1" w:after="100" w:afterAutospacing="1" w:line="360" w:lineRule="auto"/>
        <w:ind w:firstLine="709"/>
        <w:jc w:val="both"/>
        <w:rPr>
          <w:rFonts w:ascii="Times New Roman" w:hAnsi="Times New Roman" w:cs="Times New Roman"/>
          <w:sz w:val="24"/>
          <w:szCs w:val="24"/>
        </w:rPr>
      </w:pPr>
    </w:p>
    <w:p w14:paraId="2E33223C" w14:textId="77777777" w:rsidR="00835DB4" w:rsidRPr="00932999" w:rsidRDefault="00835DB4" w:rsidP="00390C27">
      <w:pPr>
        <w:suppressLineNumbers/>
        <w:spacing w:before="100" w:beforeAutospacing="1" w:after="100" w:afterAutospacing="1" w:line="360" w:lineRule="auto"/>
        <w:ind w:firstLine="709"/>
        <w:jc w:val="both"/>
        <w:rPr>
          <w:rFonts w:ascii="Times New Roman" w:hAnsi="Times New Roman" w:cs="Times New Roman"/>
          <w:sz w:val="24"/>
          <w:szCs w:val="24"/>
        </w:rPr>
      </w:pPr>
    </w:p>
    <w:p w14:paraId="4A8D49BF" w14:textId="77777777" w:rsidR="00E80337" w:rsidRPr="00932999" w:rsidRDefault="00E80337" w:rsidP="00390C27">
      <w:pPr>
        <w:suppressLineNumbers/>
        <w:spacing w:before="100" w:beforeAutospacing="1" w:after="100" w:afterAutospacing="1" w:line="360" w:lineRule="auto"/>
        <w:ind w:firstLine="709"/>
        <w:jc w:val="both"/>
        <w:rPr>
          <w:rFonts w:ascii="Times New Roman" w:hAnsi="Times New Roman" w:cs="Times New Roman"/>
          <w:sz w:val="24"/>
          <w:szCs w:val="24"/>
        </w:rPr>
      </w:pPr>
    </w:p>
    <w:p w14:paraId="51230F14" w14:textId="77777777" w:rsidR="00CA3154" w:rsidRDefault="00CA3154" w:rsidP="00835DB4">
      <w:pPr>
        <w:spacing w:before="100" w:beforeAutospacing="1" w:after="100" w:afterAutospacing="1" w:line="360" w:lineRule="auto"/>
        <w:jc w:val="center"/>
        <w:rPr>
          <w:rFonts w:ascii="Times New Roman" w:hAnsi="Times New Roman" w:cs="Times New Roman"/>
          <w:b/>
          <w:bCs/>
          <w:sz w:val="24"/>
          <w:szCs w:val="24"/>
        </w:rPr>
      </w:pPr>
    </w:p>
    <w:p w14:paraId="49064AC2" w14:textId="77777777" w:rsidR="00CA3154" w:rsidRDefault="00CA3154" w:rsidP="00835DB4">
      <w:pPr>
        <w:spacing w:before="100" w:beforeAutospacing="1" w:after="100" w:afterAutospacing="1" w:line="360" w:lineRule="auto"/>
        <w:jc w:val="center"/>
        <w:rPr>
          <w:rFonts w:ascii="Times New Roman" w:hAnsi="Times New Roman" w:cs="Times New Roman"/>
          <w:b/>
          <w:bCs/>
          <w:sz w:val="24"/>
          <w:szCs w:val="24"/>
        </w:rPr>
      </w:pPr>
    </w:p>
    <w:p w14:paraId="0629432D" w14:textId="5161872A" w:rsidR="007052AC" w:rsidRPr="00932999" w:rsidRDefault="007052AC" w:rsidP="00CA3154">
      <w:pPr>
        <w:spacing w:before="100" w:beforeAutospacing="1" w:after="100" w:afterAutospacing="1" w:line="360" w:lineRule="auto"/>
        <w:jc w:val="center"/>
        <w:rPr>
          <w:rFonts w:ascii="Times New Roman" w:hAnsi="Times New Roman" w:cs="Times New Roman"/>
          <w:b/>
          <w:bCs/>
          <w:sz w:val="24"/>
          <w:szCs w:val="24"/>
        </w:rPr>
      </w:pPr>
      <w:r w:rsidRPr="00932999">
        <w:rPr>
          <w:rFonts w:ascii="Times New Roman" w:hAnsi="Times New Roman" w:cs="Times New Roman"/>
          <w:b/>
          <w:bCs/>
          <w:sz w:val="24"/>
          <w:szCs w:val="24"/>
        </w:rPr>
        <w:t>Referencias</w:t>
      </w:r>
    </w:p>
    <w:p w14:paraId="09C7BE84" w14:textId="0F3608A6" w:rsidR="00E27B85" w:rsidRPr="00932999" w:rsidRDefault="00E27B85" w:rsidP="00390C27">
      <w:pPr>
        <w:spacing w:line="360" w:lineRule="auto"/>
        <w:ind w:left="709" w:hanging="709"/>
        <w:jc w:val="both"/>
        <w:rPr>
          <w:rFonts w:ascii="Times New Roman" w:hAnsi="Times New Roman" w:cs="Times New Roman"/>
          <w:sz w:val="24"/>
          <w:szCs w:val="24"/>
        </w:rPr>
      </w:pPr>
      <w:r w:rsidRPr="00932999">
        <w:rPr>
          <w:rFonts w:ascii="Times New Roman" w:hAnsi="Times New Roman" w:cs="Times New Roman"/>
          <w:sz w:val="24"/>
          <w:szCs w:val="24"/>
        </w:rPr>
        <w:t>Bautista Z., C., Magallanes, D., M. del R., (2024)</w:t>
      </w:r>
      <w:r w:rsidR="0086587B" w:rsidRPr="00932999">
        <w:rPr>
          <w:rFonts w:ascii="Times New Roman" w:hAnsi="Times New Roman" w:cs="Times New Roman"/>
          <w:sz w:val="24"/>
          <w:szCs w:val="24"/>
        </w:rPr>
        <w:t>.</w:t>
      </w:r>
      <w:r w:rsidRPr="00932999">
        <w:rPr>
          <w:rFonts w:ascii="Times New Roman" w:hAnsi="Times New Roman" w:cs="Times New Roman"/>
          <w:sz w:val="24"/>
          <w:szCs w:val="24"/>
        </w:rPr>
        <w:t xml:space="preserve"> Ambiente de Aprendizaje y Espacio Educativo desde el Enfoque Psicosocial: Un Análisis de Materialidad, Interacciones y Percepciones. En Simbaña Q., R. (Ed). Investigación en Educación. Posibilidades, Tensiones y Desafíos. Volumen I. (pp. 184-208</w:t>
      </w:r>
      <w:r w:rsidR="005F37F4" w:rsidRPr="00932999">
        <w:rPr>
          <w:rFonts w:ascii="Times New Roman" w:hAnsi="Times New Roman" w:cs="Times New Roman"/>
          <w:sz w:val="24"/>
          <w:szCs w:val="24"/>
        </w:rPr>
        <w:t>). Religación</w:t>
      </w:r>
      <w:r w:rsidRPr="00932999">
        <w:rPr>
          <w:rFonts w:ascii="Times New Roman" w:hAnsi="Times New Roman" w:cs="Times New Roman"/>
          <w:sz w:val="24"/>
          <w:szCs w:val="24"/>
        </w:rPr>
        <w:t xml:space="preserve"> </w:t>
      </w:r>
      <w:proofErr w:type="spellStart"/>
      <w:r w:rsidRPr="00932999">
        <w:rPr>
          <w:rFonts w:ascii="Times New Roman" w:hAnsi="Times New Roman" w:cs="Times New Roman"/>
          <w:sz w:val="24"/>
          <w:szCs w:val="24"/>
        </w:rPr>
        <w:t>Press</w:t>
      </w:r>
      <w:proofErr w:type="spellEnd"/>
      <w:r w:rsidRPr="00932999">
        <w:rPr>
          <w:rFonts w:ascii="Times New Roman" w:hAnsi="Times New Roman" w:cs="Times New Roman"/>
          <w:sz w:val="24"/>
          <w:szCs w:val="24"/>
        </w:rPr>
        <w:t xml:space="preserve">. </w:t>
      </w:r>
      <w:hyperlink r:id="rId11" w:history="1">
        <w:r w:rsidRPr="00932999">
          <w:rPr>
            <w:rStyle w:val="Hipervnculo"/>
            <w:rFonts w:ascii="Times New Roman" w:hAnsi="Times New Roman" w:cs="Times New Roman"/>
            <w:sz w:val="24"/>
            <w:szCs w:val="24"/>
          </w:rPr>
          <w:t>https://doi.org/10.46652/ReligacionPress.175</w:t>
        </w:r>
      </w:hyperlink>
    </w:p>
    <w:p w14:paraId="4F13C8F7" w14:textId="7A72C50B" w:rsidR="00FC52E0" w:rsidRPr="00932999" w:rsidRDefault="00FC52E0" w:rsidP="00390C27">
      <w:pPr>
        <w:pStyle w:val="Bibliografa"/>
        <w:spacing w:line="360" w:lineRule="auto"/>
        <w:ind w:left="720" w:hanging="709"/>
        <w:jc w:val="both"/>
        <w:rPr>
          <w:rFonts w:ascii="Times New Roman" w:hAnsi="Times New Roman" w:cs="Times New Roman"/>
          <w:noProof/>
          <w:sz w:val="24"/>
          <w:szCs w:val="24"/>
          <w:u w:val="single"/>
          <w:lang w:val="it-IT"/>
        </w:rPr>
      </w:pPr>
      <w:r w:rsidRPr="00932999">
        <w:rPr>
          <w:rFonts w:ascii="Times New Roman" w:hAnsi="Times New Roman" w:cs="Times New Roman"/>
          <w:noProof/>
          <w:sz w:val="24"/>
          <w:szCs w:val="24"/>
        </w:rPr>
        <w:t xml:space="preserve">Barroga, E., Matanguihan, G., Furuta, A., Arima, M., Tsuchiya, S., Kawahara, C., Takamiya, Y., &amp; Izumi, M. (2023). </w:t>
      </w:r>
      <w:r w:rsidRPr="00932999">
        <w:rPr>
          <w:rFonts w:ascii="Times New Roman" w:hAnsi="Times New Roman" w:cs="Times New Roman"/>
          <w:noProof/>
          <w:sz w:val="24"/>
          <w:szCs w:val="24"/>
          <w:lang w:val="en-US"/>
        </w:rPr>
        <w:t>Conducting and Writing Quantitative and Qualitative Research. </w:t>
      </w:r>
      <w:r w:rsidRPr="00932999">
        <w:rPr>
          <w:rFonts w:ascii="Times New Roman" w:hAnsi="Times New Roman" w:cs="Times New Roman"/>
          <w:i/>
          <w:iCs/>
          <w:noProof/>
          <w:sz w:val="24"/>
          <w:szCs w:val="24"/>
          <w:lang w:val="en-US"/>
        </w:rPr>
        <w:t>Journal of Korean Medical Science</w:t>
      </w:r>
      <w:r w:rsidRPr="00932999">
        <w:rPr>
          <w:rFonts w:ascii="Times New Roman" w:hAnsi="Times New Roman" w:cs="Times New Roman"/>
          <w:noProof/>
          <w:sz w:val="24"/>
          <w:szCs w:val="24"/>
          <w:lang w:val="en-US"/>
        </w:rPr>
        <w:t>, 38.</w:t>
      </w:r>
      <w:r w:rsidR="005F37F4" w:rsidRPr="00932999">
        <w:rPr>
          <w:rFonts w:ascii="Times New Roman" w:hAnsi="Times New Roman" w:cs="Times New Roman"/>
          <w:noProof/>
          <w:sz w:val="24"/>
          <w:szCs w:val="24"/>
          <w:lang w:val="en-US"/>
        </w:rPr>
        <w:t xml:space="preserve"> </w:t>
      </w:r>
      <w:hyperlink r:id="rId12" w:history="1">
        <w:r w:rsidR="005F37F4" w:rsidRPr="00932999">
          <w:rPr>
            <w:rStyle w:val="Hipervnculo"/>
            <w:rFonts w:ascii="Times New Roman" w:hAnsi="Times New Roman" w:cs="Times New Roman"/>
            <w:noProof/>
            <w:sz w:val="24"/>
            <w:szCs w:val="24"/>
            <w:lang w:val="it-IT"/>
          </w:rPr>
          <w:t>https://doi.org/10.3346/jkms.2023.38.e291</w:t>
        </w:r>
      </w:hyperlink>
      <w:r w:rsidRPr="00932999">
        <w:rPr>
          <w:rFonts w:ascii="Times New Roman" w:hAnsi="Times New Roman" w:cs="Times New Roman"/>
          <w:noProof/>
          <w:sz w:val="24"/>
          <w:szCs w:val="24"/>
          <w:lang w:val="it-IT"/>
        </w:rPr>
        <w:t>.</w:t>
      </w:r>
    </w:p>
    <w:p w14:paraId="45119B86" w14:textId="5971CFA4" w:rsidR="00FC52E0" w:rsidRPr="00932999" w:rsidRDefault="00FC52E0" w:rsidP="00390C27">
      <w:pPr>
        <w:pStyle w:val="Bibliografa"/>
        <w:spacing w:line="360" w:lineRule="auto"/>
        <w:ind w:left="720" w:hanging="709"/>
        <w:jc w:val="both"/>
        <w:rPr>
          <w:rFonts w:ascii="Times New Roman" w:hAnsi="Times New Roman" w:cs="Times New Roman"/>
          <w:noProof/>
          <w:sz w:val="24"/>
          <w:szCs w:val="24"/>
          <w:u w:val="single"/>
          <w:lang w:val="en-US"/>
        </w:rPr>
      </w:pPr>
      <w:r w:rsidRPr="00932999">
        <w:rPr>
          <w:rFonts w:ascii="Times New Roman" w:hAnsi="Times New Roman" w:cs="Times New Roman"/>
          <w:sz w:val="24"/>
          <w:szCs w:val="24"/>
        </w:rPr>
        <w:fldChar w:fldCharType="begin"/>
      </w:r>
      <w:r w:rsidRPr="00932999">
        <w:rPr>
          <w:rFonts w:ascii="Times New Roman" w:hAnsi="Times New Roman" w:cs="Times New Roman"/>
          <w:sz w:val="24"/>
          <w:szCs w:val="24"/>
          <w:lang w:val="it-IT"/>
        </w:rPr>
        <w:instrText xml:space="preserve"> BIBLIOGRAPHY  \l 9226 </w:instrText>
      </w:r>
      <w:r w:rsidRPr="00932999">
        <w:rPr>
          <w:rFonts w:ascii="Times New Roman" w:hAnsi="Times New Roman" w:cs="Times New Roman"/>
          <w:sz w:val="24"/>
          <w:szCs w:val="24"/>
        </w:rPr>
        <w:fldChar w:fldCharType="separate"/>
      </w:r>
      <w:r w:rsidRPr="00932999">
        <w:rPr>
          <w:rFonts w:ascii="Times New Roman" w:hAnsi="Times New Roman" w:cs="Times New Roman"/>
          <w:noProof/>
          <w:sz w:val="24"/>
          <w:szCs w:val="24"/>
          <w:lang w:val="it-IT"/>
        </w:rPr>
        <w:t xml:space="preserve">Bhandari, N., Tadepalli, S., &amp; Gopalakrishnan, P. (2024). </w:t>
      </w:r>
      <w:r w:rsidRPr="00932999">
        <w:rPr>
          <w:rFonts w:ascii="Times New Roman" w:hAnsi="Times New Roman" w:cs="Times New Roman"/>
          <w:noProof/>
          <w:sz w:val="24"/>
          <w:szCs w:val="24"/>
          <w:lang w:val="en-US"/>
        </w:rPr>
        <w:t xml:space="preserve">Investigation of acoustic comfort, productivity, and engagement in naturally ventilated university classrooms: Role of background noise and students’ noise sensitivity. </w:t>
      </w:r>
      <w:r w:rsidRPr="00932999">
        <w:rPr>
          <w:rFonts w:ascii="Times New Roman" w:hAnsi="Times New Roman" w:cs="Times New Roman"/>
          <w:i/>
          <w:iCs/>
          <w:noProof/>
          <w:sz w:val="24"/>
          <w:szCs w:val="24"/>
          <w:lang w:val="en-US"/>
        </w:rPr>
        <w:t>Building and Environment, 249</w:t>
      </w:r>
      <w:r w:rsidRPr="00932999">
        <w:rPr>
          <w:rFonts w:ascii="Times New Roman" w:hAnsi="Times New Roman" w:cs="Times New Roman"/>
          <w:noProof/>
          <w:sz w:val="24"/>
          <w:szCs w:val="24"/>
          <w:lang w:val="en-US"/>
        </w:rPr>
        <w:t xml:space="preserve">. </w:t>
      </w:r>
      <w:hyperlink r:id="rId13" w:tgtFrame="_blank" w:tooltip="Enlace persistente mediante identificador de objeto digital" w:history="1">
        <w:r w:rsidR="00BA0319" w:rsidRPr="00BA0319">
          <w:rPr>
            <w:rStyle w:val="Hipervnculo"/>
            <w:rFonts w:ascii="Times New Roman" w:hAnsi="Times New Roman" w:cs="Times New Roman"/>
            <w:noProof/>
            <w:sz w:val="24"/>
            <w:szCs w:val="24"/>
          </w:rPr>
          <w:t>https://doi.org/10.1016/j.buildenv.2023.111131</w:t>
        </w:r>
      </w:hyperlink>
      <w:r w:rsidR="00BA0319">
        <w:rPr>
          <w:rFonts w:ascii="Times New Roman" w:hAnsi="Times New Roman" w:cs="Times New Roman"/>
          <w:noProof/>
          <w:sz w:val="24"/>
          <w:szCs w:val="24"/>
          <w:lang w:val="en-US"/>
        </w:rPr>
        <w:t xml:space="preserve">  </w:t>
      </w:r>
      <w:r w:rsidR="005F37F4" w:rsidRPr="00932999">
        <w:rPr>
          <w:rFonts w:ascii="Times New Roman" w:hAnsi="Times New Roman" w:cs="Times New Roman"/>
          <w:noProof/>
          <w:sz w:val="24"/>
          <w:szCs w:val="24"/>
          <w:lang w:val="en-US"/>
        </w:rPr>
        <w:t xml:space="preserve">  </w:t>
      </w:r>
      <w:r w:rsidRPr="00932999">
        <w:rPr>
          <w:rFonts w:ascii="Times New Roman" w:hAnsi="Times New Roman" w:cs="Times New Roman"/>
          <w:noProof/>
          <w:sz w:val="24"/>
          <w:szCs w:val="24"/>
          <w:lang w:val="en-US"/>
        </w:rPr>
        <w:t xml:space="preserve"> </w:t>
      </w:r>
    </w:p>
    <w:p w14:paraId="7D616635" w14:textId="2429A981" w:rsidR="00143A4E" w:rsidRPr="00932999" w:rsidRDefault="00FC52E0" w:rsidP="00390C27">
      <w:pPr>
        <w:pStyle w:val="Bibliografa"/>
        <w:spacing w:line="360" w:lineRule="auto"/>
        <w:ind w:left="709" w:hanging="709"/>
        <w:jc w:val="both"/>
        <w:rPr>
          <w:rFonts w:ascii="Times New Roman" w:hAnsi="Times New Roman" w:cs="Times New Roman"/>
          <w:sz w:val="24"/>
          <w:szCs w:val="24"/>
          <w:lang w:val="en-US"/>
        </w:rPr>
      </w:pPr>
      <w:r w:rsidRPr="00932999">
        <w:rPr>
          <w:rFonts w:ascii="Times New Roman" w:hAnsi="Times New Roman" w:cs="Times New Roman"/>
          <w:sz w:val="24"/>
          <w:szCs w:val="24"/>
        </w:rPr>
        <w:fldChar w:fldCharType="end"/>
      </w:r>
      <w:r w:rsidR="00143A4E" w:rsidRPr="00932999">
        <w:rPr>
          <w:rFonts w:ascii="Times New Roman" w:hAnsi="Times New Roman" w:cs="Times New Roman"/>
          <w:sz w:val="24"/>
          <w:szCs w:val="24"/>
          <w:lang w:val="en-US"/>
        </w:rPr>
        <w:t xml:space="preserve">Chen, X., </w:t>
      </w:r>
      <w:proofErr w:type="spellStart"/>
      <w:r w:rsidR="00143A4E" w:rsidRPr="00932999">
        <w:rPr>
          <w:rFonts w:ascii="Times New Roman" w:hAnsi="Times New Roman" w:cs="Times New Roman"/>
          <w:sz w:val="24"/>
          <w:szCs w:val="24"/>
          <w:lang w:val="en-US"/>
        </w:rPr>
        <w:t>Lui</w:t>
      </w:r>
      <w:proofErr w:type="spellEnd"/>
      <w:r w:rsidR="00143A4E" w:rsidRPr="00932999">
        <w:rPr>
          <w:rFonts w:ascii="Times New Roman" w:hAnsi="Times New Roman" w:cs="Times New Roman"/>
          <w:sz w:val="24"/>
          <w:szCs w:val="24"/>
          <w:lang w:val="en-US"/>
        </w:rPr>
        <w:t xml:space="preserve">, M., </w:t>
      </w:r>
      <w:proofErr w:type="spellStart"/>
      <w:r w:rsidR="00143A4E" w:rsidRPr="00932999">
        <w:rPr>
          <w:rFonts w:ascii="Times New Roman" w:hAnsi="Times New Roman" w:cs="Times New Roman"/>
          <w:sz w:val="24"/>
          <w:szCs w:val="24"/>
          <w:lang w:val="en-US"/>
        </w:rPr>
        <w:t>Zuo</w:t>
      </w:r>
      <w:proofErr w:type="spellEnd"/>
      <w:r w:rsidR="00143A4E" w:rsidRPr="00932999">
        <w:rPr>
          <w:rFonts w:ascii="Times New Roman" w:hAnsi="Times New Roman" w:cs="Times New Roman"/>
          <w:sz w:val="24"/>
          <w:szCs w:val="24"/>
          <w:lang w:val="en-US"/>
        </w:rPr>
        <w:t xml:space="preserve">, L., Wu, X., Chen, M., Li, X., </w:t>
      </w:r>
      <w:proofErr w:type="gramStart"/>
      <w:r w:rsidR="00143A4E" w:rsidRPr="00932999">
        <w:rPr>
          <w:rFonts w:ascii="Times New Roman" w:hAnsi="Times New Roman" w:cs="Times New Roman"/>
          <w:sz w:val="24"/>
          <w:szCs w:val="24"/>
          <w:lang w:val="en-US"/>
        </w:rPr>
        <w:t>An</w:t>
      </w:r>
      <w:proofErr w:type="gramEnd"/>
      <w:r w:rsidR="00143A4E" w:rsidRPr="00932999">
        <w:rPr>
          <w:rFonts w:ascii="Times New Roman" w:hAnsi="Times New Roman" w:cs="Times New Roman"/>
          <w:sz w:val="24"/>
          <w:szCs w:val="24"/>
          <w:lang w:val="en-US"/>
        </w:rPr>
        <w:t xml:space="preserve">, T., Chen, L., </w:t>
      </w:r>
      <w:proofErr w:type="spellStart"/>
      <w:r w:rsidR="00143A4E" w:rsidRPr="00932999">
        <w:rPr>
          <w:rFonts w:ascii="Times New Roman" w:hAnsi="Times New Roman" w:cs="Times New Roman"/>
          <w:sz w:val="24"/>
          <w:szCs w:val="24"/>
          <w:lang w:val="en-US"/>
        </w:rPr>
        <w:t>Xu</w:t>
      </w:r>
      <w:proofErr w:type="spellEnd"/>
      <w:r w:rsidR="00143A4E" w:rsidRPr="00932999">
        <w:rPr>
          <w:rFonts w:ascii="Times New Roman" w:hAnsi="Times New Roman" w:cs="Times New Roman"/>
          <w:sz w:val="24"/>
          <w:szCs w:val="24"/>
          <w:lang w:val="en-US"/>
        </w:rPr>
        <w:t xml:space="preserve">, W., </w:t>
      </w:r>
      <w:proofErr w:type="spellStart"/>
      <w:r w:rsidR="00143A4E" w:rsidRPr="00932999">
        <w:rPr>
          <w:rFonts w:ascii="Times New Roman" w:hAnsi="Times New Roman" w:cs="Times New Roman"/>
          <w:sz w:val="24"/>
          <w:szCs w:val="24"/>
          <w:lang w:val="en-US"/>
        </w:rPr>
        <w:t>Peng</w:t>
      </w:r>
      <w:proofErr w:type="spellEnd"/>
      <w:r w:rsidR="00143A4E" w:rsidRPr="00932999">
        <w:rPr>
          <w:rFonts w:ascii="Times New Roman" w:hAnsi="Times New Roman" w:cs="Times New Roman"/>
          <w:sz w:val="24"/>
          <w:szCs w:val="24"/>
          <w:lang w:val="en-US"/>
        </w:rPr>
        <w:t xml:space="preserve">, S., Chen, H., Liang, X., </w:t>
      </w:r>
      <w:proofErr w:type="spellStart"/>
      <w:r w:rsidR="00143A4E" w:rsidRPr="00932999">
        <w:rPr>
          <w:rFonts w:ascii="Times New Roman" w:hAnsi="Times New Roman" w:cs="Times New Roman"/>
          <w:sz w:val="24"/>
          <w:szCs w:val="24"/>
          <w:lang w:val="en-US"/>
        </w:rPr>
        <w:t>Hao</w:t>
      </w:r>
      <w:proofErr w:type="spellEnd"/>
      <w:r w:rsidR="00143A4E" w:rsidRPr="00932999">
        <w:rPr>
          <w:rFonts w:ascii="Times New Roman" w:hAnsi="Times New Roman" w:cs="Times New Roman"/>
          <w:sz w:val="24"/>
          <w:szCs w:val="24"/>
          <w:lang w:val="en-US"/>
        </w:rPr>
        <w:t>, G. (2023)</w:t>
      </w:r>
      <w:r w:rsidR="00A570C2" w:rsidRPr="00932999">
        <w:rPr>
          <w:rFonts w:ascii="Times New Roman" w:hAnsi="Times New Roman" w:cs="Times New Roman"/>
          <w:sz w:val="24"/>
          <w:szCs w:val="24"/>
          <w:lang w:val="en-US"/>
        </w:rPr>
        <w:t>. Environmental Noise Exposure and Health Outcomes: an Umbrella Review of Systematic Reviews and Meta-analysis. European Journal of Public Health</w:t>
      </w:r>
      <w:r w:rsidR="00143A4E" w:rsidRPr="00932999">
        <w:rPr>
          <w:rFonts w:ascii="Times New Roman" w:hAnsi="Times New Roman" w:cs="Times New Roman"/>
          <w:sz w:val="24"/>
          <w:szCs w:val="24"/>
          <w:lang w:val="en-US"/>
        </w:rPr>
        <w:t xml:space="preserve">, </w:t>
      </w:r>
      <w:proofErr w:type="spellStart"/>
      <w:r w:rsidR="00143A4E" w:rsidRPr="00932999">
        <w:rPr>
          <w:rFonts w:ascii="Times New Roman" w:hAnsi="Times New Roman" w:cs="Times New Roman"/>
          <w:sz w:val="24"/>
          <w:szCs w:val="24"/>
          <w:lang w:val="en-US"/>
        </w:rPr>
        <w:t>Vol</w:t>
      </w:r>
      <w:proofErr w:type="spellEnd"/>
      <w:r w:rsidR="00143A4E" w:rsidRPr="00932999">
        <w:rPr>
          <w:rFonts w:ascii="Times New Roman" w:hAnsi="Times New Roman" w:cs="Times New Roman"/>
          <w:sz w:val="24"/>
          <w:szCs w:val="24"/>
          <w:lang w:val="en-US"/>
        </w:rPr>
        <w:t xml:space="preserve"> 33 (4), pp. 725-731.</w:t>
      </w:r>
      <w:r w:rsidR="00A570C2" w:rsidRPr="00932999">
        <w:rPr>
          <w:rFonts w:ascii="Times New Roman" w:hAnsi="Times New Roman" w:cs="Times New Roman"/>
          <w:sz w:val="24"/>
          <w:szCs w:val="24"/>
          <w:lang w:val="en-US"/>
        </w:rPr>
        <w:t xml:space="preserve"> </w:t>
      </w:r>
      <w:hyperlink r:id="rId14" w:history="1">
        <w:r w:rsidR="00A570C2" w:rsidRPr="00932999">
          <w:rPr>
            <w:rStyle w:val="Hipervnculo"/>
            <w:rFonts w:ascii="Times New Roman" w:hAnsi="Times New Roman" w:cs="Times New Roman"/>
            <w:sz w:val="24"/>
            <w:szCs w:val="24"/>
            <w:lang w:val="en-US"/>
          </w:rPr>
          <w:t>https://doi.org/10.1093/eurpub/ckad044</w:t>
        </w:r>
      </w:hyperlink>
      <w:r w:rsidR="00A570C2" w:rsidRPr="00932999">
        <w:rPr>
          <w:rFonts w:ascii="Times New Roman" w:hAnsi="Times New Roman" w:cs="Times New Roman"/>
          <w:sz w:val="24"/>
          <w:szCs w:val="24"/>
          <w:lang w:val="en-US"/>
        </w:rPr>
        <w:t xml:space="preserve"> </w:t>
      </w:r>
    </w:p>
    <w:p w14:paraId="7802CE24" w14:textId="1CE1CCCE" w:rsidR="007052AC" w:rsidRPr="00932999" w:rsidRDefault="007052AC" w:rsidP="00390C27">
      <w:pPr>
        <w:pStyle w:val="Bibliografa"/>
        <w:spacing w:line="360" w:lineRule="auto"/>
        <w:ind w:left="720" w:hanging="709"/>
        <w:jc w:val="both"/>
        <w:rPr>
          <w:rFonts w:ascii="Times New Roman" w:hAnsi="Times New Roman" w:cs="Times New Roman"/>
          <w:sz w:val="24"/>
          <w:szCs w:val="24"/>
          <w:lang w:val="en-US"/>
        </w:rPr>
      </w:pPr>
      <w:r w:rsidRPr="00932999">
        <w:rPr>
          <w:rFonts w:ascii="Times New Roman" w:hAnsi="Times New Roman" w:cs="Times New Roman"/>
          <w:sz w:val="24"/>
          <w:szCs w:val="24"/>
        </w:rPr>
        <w:t xml:space="preserve">Duque, F., Fierro, J., Pérez, H., Tobar, G., (2023). Afectación del ruido ambiental a Instituciones Educativas; conjunto de acciones desde la Participación Ciudadana y Centros Educativos. </w:t>
      </w:r>
      <w:r w:rsidRPr="00932999">
        <w:rPr>
          <w:rFonts w:ascii="Times New Roman" w:hAnsi="Times New Roman" w:cs="Times New Roman"/>
          <w:sz w:val="24"/>
          <w:szCs w:val="24"/>
          <w:lang w:val="en-US"/>
        </w:rPr>
        <w:t xml:space="preserve">Journal of Science and Research. </w:t>
      </w:r>
      <w:proofErr w:type="spellStart"/>
      <w:r w:rsidRPr="00932999">
        <w:rPr>
          <w:rFonts w:ascii="Times New Roman" w:hAnsi="Times New Roman" w:cs="Times New Roman"/>
          <w:sz w:val="24"/>
          <w:szCs w:val="24"/>
          <w:lang w:val="en-US"/>
        </w:rPr>
        <w:t>Vol</w:t>
      </w:r>
      <w:proofErr w:type="spellEnd"/>
      <w:r w:rsidRPr="00932999">
        <w:rPr>
          <w:rFonts w:ascii="Times New Roman" w:hAnsi="Times New Roman" w:cs="Times New Roman"/>
          <w:sz w:val="24"/>
          <w:szCs w:val="24"/>
          <w:lang w:val="en-US"/>
        </w:rPr>
        <w:t xml:space="preserve"> 8 (2) pp.29-48.</w:t>
      </w:r>
      <w:r w:rsidR="00625F7A" w:rsidRPr="00932999">
        <w:rPr>
          <w:rFonts w:ascii="Times New Roman" w:hAnsi="Times New Roman" w:cs="Times New Roman"/>
          <w:sz w:val="24"/>
          <w:szCs w:val="24"/>
          <w:lang w:val="en-US"/>
        </w:rPr>
        <w:t xml:space="preserve"> </w:t>
      </w:r>
      <w:hyperlink r:id="rId15" w:history="1">
        <w:r w:rsidR="00625F7A" w:rsidRPr="00932999">
          <w:rPr>
            <w:rStyle w:val="Hipervnculo"/>
            <w:rFonts w:ascii="Times New Roman" w:hAnsi="Times New Roman" w:cs="Times New Roman"/>
            <w:sz w:val="24"/>
            <w:szCs w:val="24"/>
            <w:lang w:val="en-US"/>
          </w:rPr>
          <w:t>https://doi.org/10.5281/zenodo.7802907</w:t>
        </w:r>
      </w:hyperlink>
      <w:r w:rsidR="00625F7A" w:rsidRPr="00932999">
        <w:rPr>
          <w:rFonts w:ascii="Times New Roman" w:hAnsi="Times New Roman" w:cs="Times New Roman"/>
          <w:sz w:val="24"/>
          <w:szCs w:val="24"/>
          <w:lang w:val="en-US"/>
        </w:rPr>
        <w:t xml:space="preserve"> </w:t>
      </w:r>
    </w:p>
    <w:p w14:paraId="4A0887F9" w14:textId="7E3AFEA0" w:rsidR="00143A4E" w:rsidRPr="00932999" w:rsidRDefault="00143A4E" w:rsidP="00390C27">
      <w:pPr>
        <w:spacing w:line="360" w:lineRule="auto"/>
        <w:ind w:left="709" w:hanging="709"/>
        <w:jc w:val="both"/>
        <w:rPr>
          <w:rFonts w:ascii="Times New Roman" w:hAnsi="Times New Roman" w:cs="Times New Roman"/>
          <w:sz w:val="24"/>
          <w:szCs w:val="24"/>
          <w:lang w:val="en-US"/>
        </w:rPr>
      </w:pPr>
      <w:proofErr w:type="spellStart"/>
      <w:r w:rsidRPr="00932999">
        <w:rPr>
          <w:rFonts w:ascii="Times New Roman" w:hAnsi="Times New Roman" w:cs="Times New Roman"/>
          <w:sz w:val="24"/>
          <w:szCs w:val="24"/>
          <w:highlight w:val="white"/>
          <w:lang w:val="en-US"/>
        </w:rPr>
        <w:t>Forastiere</w:t>
      </w:r>
      <w:proofErr w:type="spellEnd"/>
      <w:r w:rsidRPr="00932999">
        <w:rPr>
          <w:rFonts w:ascii="Times New Roman" w:hAnsi="Times New Roman" w:cs="Times New Roman"/>
          <w:sz w:val="24"/>
          <w:szCs w:val="24"/>
          <w:highlight w:val="white"/>
          <w:lang w:val="en-US"/>
        </w:rPr>
        <w:t xml:space="preserve">, A., Nobile, F., &amp; </w:t>
      </w:r>
      <w:proofErr w:type="spellStart"/>
      <w:r w:rsidRPr="00932999">
        <w:rPr>
          <w:rFonts w:ascii="Times New Roman" w:hAnsi="Times New Roman" w:cs="Times New Roman"/>
          <w:sz w:val="24"/>
          <w:szCs w:val="24"/>
          <w:highlight w:val="white"/>
          <w:lang w:val="en-US"/>
        </w:rPr>
        <w:t>Stafoggia</w:t>
      </w:r>
      <w:proofErr w:type="spellEnd"/>
      <w:r w:rsidRPr="00932999">
        <w:rPr>
          <w:rFonts w:ascii="Times New Roman" w:hAnsi="Times New Roman" w:cs="Times New Roman"/>
          <w:sz w:val="24"/>
          <w:szCs w:val="24"/>
          <w:highlight w:val="white"/>
          <w:lang w:val="en-US"/>
        </w:rPr>
        <w:t xml:space="preserve">, M. (2023). Long-term exposure to air pollution and traffic noise and incidence of mental disorders: a large administrative cohort of </w:t>
      </w:r>
      <w:r w:rsidRPr="00932999">
        <w:rPr>
          <w:rFonts w:ascii="Times New Roman" w:hAnsi="Times New Roman" w:cs="Times New Roman"/>
          <w:sz w:val="24"/>
          <w:szCs w:val="24"/>
          <w:highlight w:val="white"/>
          <w:lang w:val="en-US"/>
        </w:rPr>
        <w:lastRenderedPageBreak/>
        <w:t>adults. </w:t>
      </w:r>
      <w:r w:rsidRPr="00932999">
        <w:rPr>
          <w:rFonts w:ascii="Times New Roman" w:hAnsi="Times New Roman" w:cs="Times New Roman"/>
          <w:i/>
          <w:iCs/>
          <w:sz w:val="24"/>
          <w:szCs w:val="24"/>
          <w:highlight w:val="white"/>
          <w:lang w:val="en-US"/>
        </w:rPr>
        <w:t>European Psychiatry</w:t>
      </w:r>
      <w:r w:rsidRPr="00932999">
        <w:rPr>
          <w:rFonts w:ascii="Times New Roman" w:hAnsi="Times New Roman" w:cs="Times New Roman"/>
          <w:sz w:val="24"/>
          <w:szCs w:val="24"/>
          <w:highlight w:val="white"/>
          <w:lang w:val="en-US"/>
        </w:rPr>
        <w:t>, 66, S531 - S531. </w:t>
      </w:r>
      <w:hyperlink r:id="rId16" w:history="1">
        <w:r w:rsidRPr="00932999">
          <w:rPr>
            <w:rStyle w:val="Hipervnculo"/>
            <w:rFonts w:ascii="Times New Roman" w:hAnsi="Times New Roman" w:cs="Times New Roman"/>
            <w:color w:val="auto"/>
            <w:sz w:val="24"/>
            <w:szCs w:val="24"/>
            <w:lang w:val="en-US"/>
          </w:rPr>
          <w:t>https://doi.org/10.1192/j.eurpsy.2023.1124</w:t>
        </w:r>
      </w:hyperlink>
      <w:r w:rsidR="005F37F4" w:rsidRPr="00932999">
        <w:rPr>
          <w:rFonts w:ascii="Times New Roman" w:hAnsi="Times New Roman" w:cs="Times New Roman"/>
          <w:sz w:val="24"/>
          <w:szCs w:val="24"/>
          <w:lang w:val="en-US"/>
        </w:rPr>
        <w:t xml:space="preserve">. </w:t>
      </w:r>
    </w:p>
    <w:p w14:paraId="185CF7AE" w14:textId="290B5762" w:rsidR="00FC52E0" w:rsidRPr="00932999" w:rsidRDefault="00143A4E" w:rsidP="00390C27">
      <w:pPr>
        <w:spacing w:line="360" w:lineRule="auto"/>
        <w:ind w:left="709" w:hanging="709"/>
        <w:jc w:val="both"/>
        <w:rPr>
          <w:rFonts w:ascii="Times New Roman" w:hAnsi="Times New Roman" w:cs="Times New Roman"/>
          <w:sz w:val="24"/>
          <w:szCs w:val="24"/>
          <w:lang w:val="en-US"/>
        </w:rPr>
      </w:pPr>
      <w:proofErr w:type="spellStart"/>
      <w:r w:rsidRPr="00932999">
        <w:rPr>
          <w:rFonts w:ascii="Times New Roman" w:hAnsi="Times New Roman" w:cs="Times New Roman"/>
          <w:sz w:val="24"/>
          <w:szCs w:val="24"/>
          <w:highlight w:val="white"/>
          <w:lang w:val="en-US"/>
        </w:rPr>
        <w:t>Mealings</w:t>
      </w:r>
      <w:proofErr w:type="spellEnd"/>
      <w:r w:rsidRPr="00932999">
        <w:rPr>
          <w:rFonts w:ascii="Times New Roman" w:hAnsi="Times New Roman" w:cs="Times New Roman"/>
          <w:sz w:val="24"/>
          <w:szCs w:val="24"/>
          <w:highlight w:val="white"/>
          <w:lang w:val="en-US"/>
        </w:rPr>
        <w:t xml:space="preserve">, K., </w:t>
      </w:r>
      <w:proofErr w:type="spellStart"/>
      <w:r w:rsidRPr="00932999">
        <w:rPr>
          <w:rFonts w:ascii="Times New Roman" w:hAnsi="Times New Roman" w:cs="Times New Roman"/>
          <w:sz w:val="24"/>
          <w:szCs w:val="24"/>
          <w:highlight w:val="white"/>
          <w:lang w:val="en-US"/>
        </w:rPr>
        <w:t>Maggs</w:t>
      </w:r>
      <w:proofErr w:type="spellEnd"/>
      <w:r w:rsidRPr="00932999">
        <w:rPr>
          <w:rFonts w:ascii="Times New Roman" w:hAnsi="Times New Roman" w:cs="Times New Roman"/>
          <w:sz w:val="24"/>
          <w:szCs w:val="24"/>
          <w:highlight w:val="white"/>
          <w:lang w:val="en-US"/>
        </w:rPr>
        <w:t xml:space="preserve">, L. y Buchholz, J. (2023). </w:t>
      </w:r>
      <w:r w:rsidR="001D0DE8" w:rsidRPr="00932999">
        <w:rPr>
          <w:rFonts w:ascii="Times New Roman" w:hAnsi="Times New Roman" w:cs="Times New Roman"/>
          <w:sz w:val="24"/>
          <w:szCs w:val="24"/>
          <w:highlight w:val="white"/>
          <w:lang w:val="en-US"/>
        </w:rPr>
        <w:t>The Effects of Classroom Acoustic Conditions on Teachers´ Health and Well-Being: A Scoping Review</w:t>
      </w:r>
      <w:r w:rsidRPr="00932999">
        <w:rPr>
          <w:rFonts w:ascii="Times New Roman" w:hAnsi="Times New Roman" w:cs="Times New Roman"/>
          <w:sz w:val="24"/>
          <w:szCs w:val="24"/>
          <w:highlight w:val="white"/>
          <w:lang w:val="en-US"/>
        </w:rPr>
        <w:t>. </w:t>
      </w:r>
      <w:r w:rsidR="001D0DE8" w:rsidRPr="00932999">
        <w:rPr>
          <w:rFonts w:ascii="Times New Roman" w:hAnsi="Times New Roman" w:cs="Times New Roman"/>
          <w:sz w:val="24"/>
          <w:szCs w:val="24"/>
          <w:highlight w:val="white"/>
          <w:lang w:val="en-US"/>
        </w:rPr>
        <w:t>Journal of Speech, Language, and Hearing Research</w:t>
      </w:r>
      <w:r w:rsidRPr="00932999">
        <w:rPr>
          <w:rFonts w:ascii="Times New Roman" w:hAnsi="Times New Roman" w:cs="Times New Roman"/>
          <w:i/>
          <w:iCs/>
          <w:sz w:val="24"/>
          <w:szCs w:val="24"/>
          <w:highlight w:val="white"/>
          <w:lang w:val="en-US"/>
        </w:rPr>
        <w:t xml:space="preserve">: </w:t>
      </w:r>
      <w:proofErr w:type="gramStart"/>
      <w:r w:rsidRPr="00932999">
        <w:rPr>
          <w:rFonts w:ascii="Times New Roman" w:hAnsi="Times New Roman" w:cs="Times New Roman"/>
          <w:i/>
          <w:iCs/>
          <w:sz w:val="24"/>
          <w:szCs w:val="24"/>
          <w:highlight w:val="white"/>
          <w:lang w:val="en-US"/>
        </w:rPr>
        <w:t>JSLHR</w:t>
      </w:r>
      <w:r w:rsidRPr="00932999">
        <w:rPr>
          <w:rFonts w:ascii="Times New Roman" w:hAnsi="Times New Roman" w:cs="Times New Roman"/>
          <w:sz w:val="24"/>
          <w:szCs w:val="24"/>
          <w:highlight w:val="white"/>
          <w:lang w:val="en-US"/>
        </w:rPr>
        <w:t> ,</w:t>
      </w:r>
      <w:proofErr w:type="gramEnd"/>
      <w:r w:rsidRPr="00932999">
        <w:rPr>
          <w:rFonts w:ascii="Times New Roman" w:hAnsi="Times New Roman" w:cs="Times New Roman"/>
          <w:sz w:val="24"/>
          <w:szCs w:val="24"/>
          <w:highlight w:val="white"/>
          <w:lang w:val="en-US"/>
        </w:rPr>
        <w:t xml:space="preserve"> 1-22. </w:t>
      </w:r>
      <w:hyperlink r:id="rId17" w:history="1">
        <w:r w:rsidRPr="00932999">
          <w:rPr>
            <w:rStyle w:val="Hipervnculo"/>
            <w:rFonts w:ascii="Times New Roman" w:hAnsi="Times New Roman" w:cs="Times New Roman"/>
            <w:color w:val="000000" w:themeColor="text1"/>
            <w:sz w:val="24"/>
            <w:szCs w:val="24"/>
            <w:lang w:val="en-US"/>
          </w:rPr>
          <w:t>https://doi.org/10.1044/2023_JSLHR-23-00256</w:t>
        </w:r>
      </w:hyperlink>
      <w:r w:rsidRPr="00932999">
        <w:rPr>
          <w:rFonts w:ascii="Times New Roman" w:hAnsi="Times New Roman" w:cs="Times New Roman"/>
          <w:sz w:val="24"/>
          <w:szCs w:val="24"/>
          <w:highlight w:val="white"/>
          <w:lang w:val="en-US"/>
        </w:rPr>
        <w:t>.</w:t>
      </w:r>
      <w:r w:rsidR="005F37F4" w:rsidRPr="00932999">
        <w:rPr>
          <w:rFonts w:ascii="Times New Roman" w:hAnsi="Times New Roman" w:cs="Times New Roman"/>
          <w:sz w:val="24"/>
          <w:szCs w:val="24"/>
          <w:lang w:val="en-US"/>
        </w:rPr>
        <w:t xml:space="preserve">  </w:t>
      </w:r>
      <w:r w:rsidR="003E2658" w:rsidRPr="00932999">
        <w:rPr>
          <w:rFonts w:ascii="Times New Roman" w:hAnsi="Times New Roman" w:cs="Times New Roman"/>
          <w:sz w:val="24"/>
          <w:szCs w:val="24"/>
          <w:lang w:val="en-US"/>
        </w:rPr>
        <w:t xml:space="preserve"> </w:t>
      </w:r>
    </w:p>
    <w:p w14:paraId="0A7373FC" w14:textId="268F1E32" w:rsidR="00D14712" w:rsidRPr="00932999" w:rsidRDefault="00D14712" w:rsidP="00390C27">
      <w:pPr>
        <w:spacing w:line="360" w:lineRule="auto"/>
        <w:ind w:left="709" w:hanging="709"/>
        <w:jc w:val="both"/>
        <w:rPr>
          <w:rFonts w:ascii="Times New Roman" w:hAnsi="Times New Roman" w:cs="Times New Roman"/>
          <w:sz w:val="24"/>
          <w:szCs w:val="24"/>
          <w:lang w:val="it-IT"/>
        </w:rPr>
      </w:pPr>
      <w:r w:rsidRPr="00932999">
        <w:rPr>
          <w:rFonts w:ascii="Times New Roman" w:hAnsi="Times New Roman" w:cs="Times New Roman"/>
          <w:sz w:val="24"/>
          <w:szCs w:val="24"/>
        </w:rPr>
        <w:t xml:space="preserve">Organización Mundial de la Salud. (2022). Recomendaciones sobre los efectos del ruido ambiental en la salud. </w:t>
      </w:r>
      <w:r w:rsidRPr="00932999">
        <w:rPr>
          <w:rFonts w:ascii="Times New Roman" w:hAnsi="Times New Roman" w:cs="Times New Roman"/>
          <w:sz w:val="24"/>
          <w:szCs w:val="24"/>
          <w:lang w:val="it-IT"/>
        </w:rPr>
        <w:t xml:space="preserve">Ginebra: OMS. </w:t>
      </w:r>
      <w:r w:rsidR="00C4079E">
        <w:fldChar w:fldCharType="begin"/>
      </w:r>
      <w:r w:rsidR="00C4079E">
        <w:instrText xml:space="preserve"> HYPERLINK "https://www.who.int/es/news/item/02-03-2022-who-releases-new-standard-to-tackle-rising-threat-of-hearing-loss" </w:instrText>
      </w:r>
      <w:r w:rsidR="00C4079E">
        <w:fldChar w:fldCharType="separate"/>
      </w:r>
      <w:r w:rsidR="005F37F4" w:rsidRPr="00932999">
        <w:rPr>
          <w:rStyle w:val="Hipervnculo"/>
          <w:rFonts w:ascii="Times New Roman" w:hAnsi="Times New Roman" w:cs="Times New Roman"/>
          <w:sz w:val="24"/>
          <w:szCs w:val="24"/>
          <w:lang w:val="it-IT"/>
        </w:rPr>
        <w:t>https://www.who.int/es/news/item/02-03-2022-who-releases-new-standard-to-tackle-rising-threat-of-hearing-loss</w:t>
      </w:r>
      <w:r w:rsidR="00C4079E">
        <w:rPr>
          <w:rStyle w:val="Hipervnculo"/>
          <w:rFonts w:ascii="Times New Roman" w:hAnsi="Times New Roman" w:cs="Times New Roman"/>
          <w:sz w:val="24"/>
          <w:szCs w:val="24"/>
          <w:lang w:val="it-IT"/>
        </w:rPr>
        <w:fldChar w:fldCharType="end"/>
      </w:r>
      <w:r w:rsidR="005F37F4" w:rsidRPr="00932999">
        <w:rPr>
          <w:rFonts w:ascii="Times New Roman" w:hAnsi="Times New Roman" w:cs="Times New Roman"/>
          <w:sz w:val="24"/>
          <w:szCs w:val="24"/>
          <w:lang w:val="it-IT"/>
        </w:rPr>
        <w:t xml:space="preserve"> </w:t>
      </w:r>
    </w:p>
    <w:p w14:paraId="36DF6EFA" w14:textId="64A19E44" w:rsidR="00143A4E" w:rsidRPr="00932999" w:rsidRDefault="007052AC" w:rsidP="00390C27">
      <w:pPr>
        <w:pStyle w:val="Bibliografa"/>
        <w:spacing w:line="360" w:lineRule="auto"/>
        <w:ind w:left="720" w:hanging="709"/>
        <w:jc w:val="both"/>
        <w:rPr>
          <w:rFonts w:ascii="Times New Roman" w:hAnsi="Times New Roman" w:cs="Times New Roman"/>
          <w:sz w:val="24"/>
          <w:szCs w:val="24"/>
          <w:lang w:val="en-US"/>
        </w:rPr>
      </w:pPr>
      <w:r w:rsidRPr="00932999">
        <w:rPr>
          <w:rFonts w:ascii="Times New Roman" w:hAnsi="Times New Roman" w:cs="Times New Roman"/>
          <w:sz w:val="24"/>
          <w:szCs w:val="24"/>
          <w:lang w:val="it-IT"/>
        </w:rPr>
        <w:t xml:space="preserve">Razali, A., Rahman, R., (2023). </w:t>
      </w:r>
      <w:r w:rsidR="00625F7A" w:rsidRPr="00932999">
        <w:rPr>
          <w:rFonts w:ascii="Times New Roman" w:hAnsi="Times New Roman" w:cs="Times New Roman"/>
          <w:sz w:val="24"/>
          <w:szCs w:val="24"/>
          <w:lang w:val="it-IT"/>
        </w:rPr>
        <w:t>Noise Exposure Among Motorcycle Riders: A Scoping Review</w:t>
      </w:r>
      <w:r w:rsidRPr="00932999">
        <w:rPr>
          <w:rFonts w:ascii="Times New Roman" w:hAnsi="Times New Roman" w:cs="Times New Roman"/>
          <w:sz w:val="24"/>
          <w:szCs w:val="24"/>
          <w:lang w:val="it-IT"/>
        </w:rPr>
        <w:t xml:space="preserve">. </w:t>
      </w:r>
      <w:r w:rsidR="00625F7A" w:rsidRPr="00932999">
        <w:rPr>
          <w:rFonts w:ascii="Times New Roman" w:hAnsi="Times New Roman" w:cs="Times New Roman"/>
          <w:sz w:val="24"/>
          <w:szCs w:val="24"/>
          <w:lang w:val="en-US"/>
        </w:rPr>
        <w:t>Malaysian Journal of Medicine and Health Sciences</w:t>
      </w:r>
      <w:r w:rsidRPr="00932999">
        <w:rPr>
          <w:rFonts w:ascii="Times New Roman" w:hAnsi="Times New Roman" w:cs="Times New Roman"/>
          <w:sz w:val="24"/>
          <w:szCs w:val="24"/>
          <w:lang w:val="en-US"/>
        </w:rPr>
        <w:t xml:space="preserve">. </w:t>
      </w:r>
      <w:proofErr w:type="spellStart"/>
      <w:r w:rsidRPr="00932999">
        <w:rPr>
          <w:rFonts w:ascii="Times New Roman" w:hAnsi="Times New Roman" w:cs="Times New Roman"/>
          <w:sz w:val="24"/>
          <w:szCs w:val="24"/>
          <w:lang w:val="en-US"/>
        </w:rPr>
        <w:t>Vol</w:t>
      </w:r>
      <w:proofErr w:type="spellEnd"/>
      <w:r w:rsidRPr="00932999">
        <w:rPr>
          <w:rFonts w:ascii="Times New Roman" w:hAnsi="Times New Roman" w:cs="Times New Roman"/>
          <w:sz w:val="24"/>
          <w:szCs w:val="24"/>
          <w:lang w:val="en-US"/>
        </w:rPr>
        <w:t xml:space="preserve"> 19 (2) pp. 303-309.</w:t>
      </w:r>
      <w:r w:rsidR="00FD7E3A">
        <w:rPr>
          <w:rFonts w:ascii="Times New Roman" w:hAnsi="Times New Roman" w:cs="Times New Roman"/>
          <w:sz w:val="24"/>
          <w:szCs w:val="24"/>
          <w:lang w:val="en-US"/>
        </w:rPr>
        <w:t xml:space="preserve"> </w:t>
      </w:r>
      <w:hyperlink r:id="rId18" w:history="1">
        <w:r w:rsidR="00FD7E3A" w:rsidRPr="0012294D">
          <w:rPr>
            <w:rStyle w:val="Hipervnculo"/>
            <w:rFonts w:ascii="Times New Roman" w:hAnsi="Times New Roman" w:cs="Times New Roman"/>
            <w:sz w:val="24"/>
            <w:szCs w:val="24"/>
          </w:rPr>
          <w:t>https://doi.org/10.47836/mjmhs.19.2.42</w:t>
        </w:r>
      </w:hyperlink>
      <w:r w:rsidR="00FD7E3A">
        <w:rPr>
          <w:rFonts w:ascii="Times New Roman" w:hAnsi="Times New Roman" w:cs="Times New Roman"/>
          <w:sz w:val="24"/>
          <w:szCs w:val="24"/>
          <w:lang w:val="en-US"/>
        </w:rPr>
        <w:t xml:space="preserve"> </w:t>
      </w:r>
    </w:p>
    <w:p w14:paraId="48F4B795" w14:textId="73F9BB61" w:rsidR="00A36B0C" w:rsidRPr="00932999" w:rsidRDefault="00A36B0C" w:rsidP="00390C27">
      <w:pPr>
        <w:pStyle w:val="Bibliografa"/>
        <w:spacing w:line="360" w:lineRule="auto"/>
        <w:ind w:left="720" w:hanging="709"/>
        <w:jc w:val="both"/>
        <w:rPr>
          <w:rFonts w:ascii="Times New Roman" w:hAnsi="Times New Roman" w:cs="Times New Roman"/>
          <w:sz w:val="24"/>
          <w:szCs w:val="24"/>
        </w:rPr>
      </w:pPr>
      <w:r w:rsidRPr="00F42C7D">
        <w:rPr>
          <w:rFonts w:ascii="Times New Roman" w:hAnsi="Times New Roman" w:cs="Times New Roman"/>
          <w:sz w:val="24"/>
          <w:szCs w:val="24"/>
          <w:lang w:val="it-IT"/>
        </w:rPr>
        <w:t xml:space="preserve">Rienzo, Julio. 2020. </w:t>
      </w:r>
      <w:r w:rsidRPr="00F42C7D">
        <w:rPr>
          <w:rFonts w:ascii="Times New Roman" w:hAnsi="Times New Roman" w:cs="Times New Roman"/>
          <w:i/>
          <w:iCs/>
          <w:sz w:val="24"/>
          <w:szCs w:val="24"/>
          <w:lang w:val="it-IT"/>
        </w:rPr>
        <w:t>InfoStat, Version 2020-Grupo InfoStat, FCA</w:t>
      </w:r>
      <w:r w:rsidRPr="00F42C7D">
        <w:rPr>
          <w:rFonts w:ascii="Times New Roman" w:hAnsi="Times New Roman" w:cs="Times New Roman"/>
          <w:sz w:val="24"/>
          <w:szCs w:val="24"/>
          <w:lang w:val="it-IT"/>
        </w:rPr>
        <w:t xml:space="preserve">. </w:t>
      </w:r>
      <w:r w:rsidRPr="00F42C7D">
        <w:rPr>
          <w:rFonts w:ascii="Times New Roman" w:hAnsi="Times New Roman" w:cs="Times New Roman"/>
          <w:sz w:val="24"/>
          <w:szCs w:val="24"/>
        </w:rPr>
        <w:t>Bogotá (Colombia), Universidad Nacional de Córdoba Argentina.</w:t>
      </w:r>
      <w:r w:rsidR="0089083A" w:rsidRPr="00F42C7D">
        <w:rPr>
          <w:rFonts w:ascii="Times New Roman" w:hAnsi="Times New Roman" w:cs="Times New Roman"/>
          <w:sz w:val="24"/>
          <w:szCs w:val="24"/>
        </w:rPr>
        <w:t xml:space="preserve"> </w:t>
      </w:r>
      <w:hyperlink r:id="rId19" w:history="1">
        <w:r w:rsidR="0089083A" w:rsidRPr="00F42C7D">
          <w:rPr>
            <w:rStyle w:val="Hipervnculo"/>
            <w:rFonts w:ascii="Times New Roman" w:hAnsi="Times New Roman" w:cs="Times New Roman"/>
            <w:sz w:val="24"/>
            <w:szCs w:val="24"/>
          </w:rPr>
          <w:t>https://www.infostat.com.ar/</w:t>
        </w:r>
      </w:hyperlink>
      <w:r w:rsidR="0089083A">
        <w:rPr>
          <w:rFonts w:ascii="Times New Roman" w:hAnsi="Times New Roman" w:cs="Times New Roman"/>
          <w:sz w:val="24"/>
          <w:szCs w:val="24"/>
        </w:rPr>
        <w:t xml:space="preserve"> </w:t>
      </w:r>
    </w:p>
    <w:p w14:paraId="34EE1708" w14:textId="74D349BF" w:rsidR="00143A4E" w:rsidRPr="00932999" w:rsidRDefault="00143A4E" w:rsidP="00390C27">
      <w:pPr>
        <w:pStyle w:val="Bibliografa"/>
        <w:spacing w:line="360" w:lineRule="auto"/>
        <w:ind w:left="720" w:hanging="709"/>
        <w:jc w:val="both"/>
        <w:rPr>
          <w:rFonts w:ascii="Times New Roman" w:hAnsi="Times New Roman" w:cs="Times New Roman"/>
          <w:sz w:val="24"/>
          <w:szCs w:val="24"/>
          <w:lang w:val="en-US"/>
        </w:rPr>
      </w:pPr>
      <w:r w:rsidRPr="00932999">
        <w:rPr>
          <w:rFonts w:ascii="Times New Roman" w:hAnsi="Times New Roman" w:cs="Times New Roman"/>
          <w:sz w:val="24"/>
          <w:szCs w:val="24"/>
          <w:highlight w:val="white"/>
        </w:rPr>
        <w:t xml:space="preserve">Saputra, E., </w:t>
      </w:r>
      <w:proofErr w:type="spellStart"/>
      <w:r w:rsidRPr="00932999">
        <w:rPr>
          <w:rFonts w:ascii="Times New Roman" w:hAnsi="Times New Roman" w:cs="Times New Roman"/>
          <w:sz w:val="24"/>
          <w:szCs w:val="24"/>
          <w:highlight w:val="white"/>
        </w:rPr>
        <w:t>Subekti</w:t>
      </w:r>
      <w:proofErr w:type="spellEnd"/>
      <w:r w:rsidRPr="00932999">
        <w:rPr>
          <w:rFonts w:ascii="Times New Roman" w:hAnsi="Times New Roman" w:cs="Times New Roman"/>
          <w:sz w:val="24"/>
          <w:szCs w:val="24"/>
          <w:highlight w:val="white"/>
        </w:rPr>
        <w:t xml:space="preserve">, S., &amp; </w:t>
      </w:r>
      <w:proofErr w:type="spellStart"/>
      <w:r w:rsidRPr="00932999">
        <w:rPr>
          <w:rFonts w:ascii="Times New Roman" w:hAnsi="Times New Roman" w:cs="Times New Roman"/>
          <w:sz w:val="24"/>
          <w:szCs w:val="24"/>
          <w:highlight w:val="white"/>
        </w:rPr>
        <w:t>Supriyanto</w:t>
      </w:r>
      <w:proofErr w:type="spellEnd"/>
      <w:r w:rsidRPr="00932999">
        <w:rPr>
          <w:rFonts w:ascii="Times New Roman" w:hAnsi="Times New Roman" w:cs="Times New Roman"/>
          <w:sz w:val="24"/>
          <w:szCs w:val="24"/>
          <w:highlight w:val="white"/>
        </w:rPr>
        <w:t xml:space="preserve">, T. (2023). </w:t>
      </w:r>
      <w:r w:rsidRPr="00932999">
        <w:rPr>
          <w:rFonts w:ascii="Times New Roman" w:hAnsi="Times New Roman" w:cs="Times New Roman"/>
          <w:sz w:val="24"/>
          <w:szCs w:val="24"/>
          <w:highlight w:val="white"/>
          <w:lang w:val="en-US"/>
        </w:rPr>
        <w:t>Analysis of the vibration caused by porting on the intake and exhaust channels of a 150 cc Kawasaki Ninja driver. </w:t>
      </w:r>
      <w:proofErr w:type="gramStart"/>
      <w:r w:rsidRPr="00932999">
        <w:rPr>
          <w:rFonts w:ascii="Times New Roman" w:hAnsi="Times New Roman" w:cs="Times New Roman"/>
          <w:i/>
          <w:iCs/>
          <w:sz w:val="24"/>
          <w:szCs w:val="24"/>
          <w:highlight w:val="white"/>
          <w:lang w:val="en-US"/>
        </w:rPr>
        <w:t>JTTM :</w:t>
      </w:r>
      <w:proofErr w:type="gramEnd"/>
      <w:r w:rsidRPr="00932999">
        <w:rPr>
          <w:rFonts w:ascii="Times New Roman" w:hAnsi="Times New Roman" w:cs="Times New Roman"/>
          <w:i/>
          <w:iCs/>
          <w:sz w:val="24"/>
          <w:szCs w:val="24"/>
          <w:highlight w:val="white"/>
          <w:lang w:val="en-US"/>
        </w:rPr>
        <w:t xml:space="preserve"> </w:t>
      </w:r>
      <w:proofErr w:type="spellStart"/>
      <w:r w:rsidRPr="00932999">
        <w:rPr>
          <w:rFonts w:ascii="Times New Roman" w:hAnsi="Times New Roman" w:cs="Times New Roman"/>
          <w:i/>
          <w:iCs/>
          <w:sz w:val="24"/>
          <w:szCs w:val="24"/>
          <w:highlight w:val="white"/>
          <w:lang w:val="en-US"/>
        </w:rPr>
        <w:t>Jurnal</w:t>
      </w:r>
      <w:proofErr w:type="spellEnd"/>
      <w:r w:rsidRPr="00932999">
        <w:rPr>
          <w:rFonts w:ascii="Times New Roman" w:hAnsi="Times New Roman" w:cs="Times New Roman"/>
          <w:i/>
          <w:iCs/>
          <w:sz w:val="24"/>
          <w:szCs w:val="24"/>
          <w:highlight w:val="white"/>
          <w:lang w:val="en-US"/>
        </w:rPr>
        <w:t xml:space="preserve"> </w:t>
      </w:r>
      <w:proofErr w:type="spellStart"/>
      <w:r w:rsidRPr="00932999">
        <w:rPr>
          <w:rFonts w:ascii="Times New Roman" w:hAnsi="Times New Roman" w:cs="Times New Roman"/>
          <w:i/>
          <w:iCs/>
          <w:sz w:val="24"/>
          <w:szCs w:val="24"/>
          <w:highlight w:val="white"/>
          <w:lang w:val="en-US"/>
        </w:rPr>
        <w:t>Terapan</w:t>
      </w:r>
      <w:proofErr w:type="spellEnd"/>
      <w:r w:rsidRPr="00932999">
        <w:rPr>
          <w:rFonts w:ascii="Times New Roman" w:hAnsi="Times New Roman" w:cs="Times New Roman"/>
          <w:i/>
          <w:iCs/>
          <w:sz w:val="24"/>
          <w:szCs w:val="24"/>
          <w:highlight w:val="white"/>
          <w:lang w:val="en-US"/>
        </w:rPr>
        <w:t xml:space="preserve"> </w:t>
      </w:r>
      <w:proofErr w:type="spellStart"/>
      <w:r w:rsidRPr="00932999">
        <w:rPr>
          <w:rFonts w:ascii="Times New Roman" w:hAnsi="Times New Roman" w:cs="Times New Roman"/>
          <w:i/>
          <w:iCs/>
          <w:sz w:val="24"/>
          <w:szCs w:val="24"/>
          <w:highlight w:val="white"/>
          <w:lang w:val="en-US"/>
        </w:rPr>
        <w:t>Teknik</w:t>
      </w:r>
      <w:proofErr w:type="spellEnd"/>
      <w:r w:rsidRPr="00932999">
        <w:rPr>
          <w:rFonts w:ascii="Times New Roman" w:hAnsi="Times New Roman" w:cs="Times New Roman"/>
          <w:i/>
          <w:iCs/>
          <w:sz w:val="24"/>
          <w:szCs w:val="24"/>
          <w:highlight w:val="white"/>
          <w:lang w:val="en-US"/>
        </w:rPr>
        <w:t xml:space="preserve"> </w:t>
      </w:r>
      <w:proofErr w:type="spellStart"/>
      <w:r w:rsidRPr="00932999">
        <w:rPr>
          <w:rFonts w:ascii="Times New Roman" w:hAnsi="Times New Roman" w:cs="Times New Roman"/>
          <w:i/>
          <w:iCs/>
          <w:sz w:val="24"/>
          <w:szCs w:val="24"/>
          <w:highlight w:val="white"/>
          <w:lang w:val="en-US"/>
        </w:rPr>
        <w:t>Mesin</w:t>
      </w:r>
      <w:proofErr w:type="spellEnd"/>
      <w:r w:rsidRPr="00932999">
        <w:rPr>
          <w:rFonts w:ascii="Times New Roman" w:hAnsi="Times New Roman" w:cs="Times New Roman"/>
          <w:sz w:val="24"/>
          <w:szCs w:val="24"/>
          <w:highlight w:val="white"/>
          <w:lang w:val="en-US"/>
        </w:rPr>
        <w:t>. </w:t>
      </w:r>
      <w:hyperlink r:id="rId20" w:history="1">
        <w:r w:rsidRPr="00932999">
          <w:rPr>
            <w:rStyle w:val="Hipervnculo"/>
            <w:rFonts w:ascii="Times New Roman" w:hAnsi="Times New Roman" w:cs="Times New Roman"/>
            <w:color w:val="auto"/>
            <w:sz w:val="24"/>
            <w:szCs w:val="24"/>
            <w:lang w:val="en-US"/>
          </w:rPr>
          <w:t>https://doi.org/10.37373/jttm.v4i1.359</w:t>
        </w:r>
      </w:hyperlink>
      <w:r w:rsidRPr="00932999">
        <w:rPr>
          <w:rFonts w:ascii="Times New Roman" w:hAnsi="Times New Roman" w:cs="Times New Roman"/>
          <w:sz w:val="24"/>
          <w:szCs w:val="24"/>
          <w:highlight w:val="white"/>
          <w:lang w:val="en-US"/>
        </w:rPr>
        <w:t>.</w:t>
      </w:r>
      <w:r w:rsidR="005F37F4" w:rsidRPr="00932999">
        <w:rPr>
          <w:rFonts w:ascii="Times New Roman" w:hAnsi="Times New Roman" w:cs="Times New Roman"/>
          <w:sz w:val="24"/>
          <w:szCs w:val="24"/>
          <w:lang w:val="en-US"/>
        </w:rPr>
        <w:t xml:space="preserve"> </w:t>
      </w:r>
    </w:p>
    <w:p w14:paraId="3EA598FE" w14:textId="63A56E6C" w:rsidR="00A21E02" w:rsidRPr="00932999" w:rsidRDefault="00D00D86" w:rsidP="00390C27">
      <w:pPr>
        <w:pStyle w:val="Bibliografa"/>
        <w:spacing w:line="360" w:lineRule="auto"/>
        <w:ind w:left="720" w:hanging="709"/>
        <w:jc w:val="both"/>
        <w:rPr>
          <w:rStyle w:val="Hipervnculo"/>
          <w:rFonts w:ascii="Times New Roman" w:hAnsi="Times New Roman" w:cs="Times New Roman"/>
          <w:color w:val="auto"/>
          <w:sz w:val="24"/>
          <w:szCs w:val="24"/>
          <w:lang w:val="en-US"/>
        </w:rPr>
      </w:pPr>
      <w:r w:rsidRPr="00932999">
        <w:rPr>
          <w:rFonts w:ascii="Times New Roman" w:hAnsi="Times New Roman" w:cs="Times New Roman"/>
          <w:sz w:val="24"/>
          <w:szCs w:val="24"/>
        </w:rPr>
        <w:t xml:space="preserve">Villalpando-Flores, A. (2023). La </w:t>
      </w:r>
      <w:proofErr w:type="spellStart"/>
      <w:r w:rsidRPr="00932999">
        <w:rPr>
          <w:rFonts w:ascii="Times New Roman" w:hAnsi="Times New Roman" w:cs="Times New Roman"/>
          <w:sz w:val="24"/>
          <w:szCs w:val="24"/>
        </w:rPr>
        <w:t>transdisciplina</w:t>
      </w:r>
      <w:proofErr w:type="spellEnd"/>
      <w:r w:rsidRPr="00932999">
        <w:rPr>
          <w:rFonts w:ascii="Times New Roman" w:hAnsi="Times New Roman" w:cs="Times New Roman"/>
          <w:sz w:val="24"/>
          <w:szCs w:val="24"/>
        </w:rPr>
        <w:t xml:space="preserve"> en la enseñanza del urbanismo. Aportaciones y retos de la psicología ambiental. Bitácora Urbana Territorial, 33 (I): 211-224. </w:t>
      </w:r>
      <w:hyperlink r:id="rId21" w:history="1">
        <w:r w:rsidR="00EB1064" w:rsidRPr="00932999">
          <w:rPr>
            <w:rStyle w:val="Hipervnculo"/>
            <w:rFonts w:ascii="Times New Roman" w:hAnsi="Times New Roman" w:cs="Times New Roman"/>
            <w:color w:val="auto"/>
            <w:sz w:val="24"/>
            <w:szCs w:val="24"/>
            <w:lang w:val="en-US"/>
          </w:rPr>
          <w:t>https://doi.org/10.15446/bitacora.v33n1.104382</w:t>
        </w:r>
      </w:hyperlink>
      <w:r w:rsidR="00A21E02" w:rsidRPr="00932999">
        <w:rPr>
          <w:rStyle w:val="Hipervnculo"/>
          <w:rFonts w:ascii="Times New Roman" w:hAnsi="Times New Roman" w:cs="Times New Roman"/>
          <w:color w:val="auto"/>
          <w:sz w:val="24"/>
          <w:szCs w:val="24"/>
          <w:lang w:val="en-US"/>
        </w:rPr>
        <w:t xml:space="preserve"> </w:t>
      </w:r>
    </w:p>
    <w:p w14:paraId="28C8C71E" w14:textId="2F5E5316" w:rsidR="00A21E02" w:rsidRPr="00932999" w:rsidRDefault="00FC52E0" w:rsidP="00390C27">
      <w:pPr>
        <w:pStyle w:val="Textocomentario"/>
        <w:spacing w:line="360" w:lineRule="auto"/>
        <w:ind w:left="709" w:hanging="709"/>
        <w:jc w:val="both"/>
        <w:rPr>
          <w:rFonts w:ascii="Times New Roman" w:hAnsi="Times New Roman" w:cs="Times New Roman"/>
          <w:sz w:val="24"/>
          <w:szCs w:val="24"/>
          <w:lang w:val="en-US"/>
        </w:rPr>
      </w:pPr>
      <w:r w:rsidRPr="00932999">
        <w:rPr>
          <w:rFonts w:ascii="Times New Roman" w:hAnsi="Times New Roman" w:cs="Times New Roman"/>
          <w:sz w:val="24"/>
          <w:szCs w:val="24"/>
          <w:lang w:val="en-US"/>
        </w:rPr>
        <w:t xml:space="preserve">Welch, D., Shepherd, D., Dirks, </w:t>
      </w:r>
      <w:proofErr w:type="gramStart"/>
      <w:r w:rsidRPr="00932999">
        <w:rPr>
          <w:rFonts w:ascii="Times New Roman" w:hAnsi="Times New Roman" w:cs="Times New Roman"/>
          <w:sz w:val="24"/>
          <w:szCs w:val="24"/>
          <w:lang w:val="en-US"/>
        </w:rPr>
        <w:t>K</w:t>
      </w:r>
      <w:proofErr w:type="gramEnd"/>
      <w:r w:rsidRPr="00932999">
        <w:rPr>
          <w:rFonts w:ascii="Times New Roman" w:hAnsi="Times New Roman" w:cs="Times New Roman"/>
          <w:sz w:val="24"/>
          <w:szCs w:val="24"/>
          <w:lang w:val="en-US"/>
        </w:rPr>
        <w:t>. N., &amp; Reddy, R. (2023). Health effects of transport noise. </w:t>
      </w:r>
      <w:r w:rsidRPr="00932999">
        <w:rPr>
          <w:rFonts w:ascii="Times New Roman" w:hAnsi="Times New Roman" w:cs="Times New Roman"/>
          <w:i/>
          <w:iCs/>
          <w:sz w:val="24"/>
          <w:szCs w:val="24"/>
          <w:lang w:val="en-US"/>
        </w:rPr>
        <w:t>Transport Reviews</w:t>
      </w:r>
      <w:r w:rsidRPr="00932999">
        <w:rPr>
          <w:rFonts w:ascii="Times New Roman" w:hAnsi="Times New Roman" w:cs="Times New Roman"/>
          <w:sz w:val="24"/>
          <w:szCs w:val="24"/>
          <w:lang w:val="en-US"/>
        </w:rPr>
        <w:t>, </w:t>
      </w:r>
      <w:r w:rsidRPr="00932999">
        <w:rPr>
          <w:rFonts w:ascii="Times New Roman" w:hAnsi="Times New Roman" w:cs="Times New Roman"/>
          <w:i/>
          <w:iCs/>
          <w:sz w:val="24"/>
          <w:szCs w:val="24"/>
          <w:lang w:val="en-US"/>
        </w:rPr>
        <w:t>43</w:t>
      </w:r>
      <w:r w:rsidRPr="00932999">
        <w:rPr>
          <w:rFonts w:ascii="Times New Roman" w:hAnsi="Times New Roman" w:cs="Times New Roman"/>
          <w:sz w:val="24"/>
          <w:szCs w:val="24"/>
          <w:lang w:val="en-US"/>
        </w:rPr>
        <w:t xml:space="preserve">(6), 1190–1210. </w:t>
      </w:r>
      <w:hyperlink r:id="rId22" w:history="1">
        <w:r w:rsidRPr="00932999">
          <w:rPr>
            <w:rStyle w:val="Hipervnculo"/>
            <w:rFonts w:ascii="Times New Roman" w:hAnsi="Times New Roman" w:cs="Times New Roman"/>
            <w:sz w:val="24"/>
            <w:szCs w:val="24"/>
            <w:lang w:val="en-US"/>
          </w:rPr>
          <w:t>https://doi.org/10.1080/01441647.2023.2206168</w:t>
        </w:r>
      </w:hyperlink>
      <w:r w:rsidRPr="00932999">
        <w:rPr>
          <w:rFonts w:ascii="Times New Roman" w:hAnsi="Times New Roman" w:cs="Times New Roman"/>
          <w:sz w:val="24"/>
          <w:szCs w:val="24"/>
          <w:lang w:val="en-US"/>
        </w:rPr>
        <w:t xml:space="preserve"> </w:t>
      </w:r>
      <w:r w:rsidR="00A21E02" w:rsidRPr="00932999">
        <w:rPr>
          <w:rFonts w:ascii="Times New Roman" w:hAnsi="Times New Roman" w:cs="Times New Roman"/>
          <w:sz w:val="24"/>
          <w:szCs w:val="24"/>
          <w:lang w:val="en-US"/>
        </w:rPr>
        <w:t xml:space="preserve"> </w:t>
      </w:r>
    </w:p>
    <w:p w14:paraId="6C7CD06D" w14:textId="597859CD" w:rsidR="00B6597E" w:rsidRPr="00932999" w:rsidRDefault="00A21E02" w:rsidP="00390C27">
      <w:pPr>
        <w:spacing w:line="360" w:lineRule="auto"/>
        <w:ind w:left="709" w:hanging="709"/>
        <w:jc w:val="both"/>
        <w:rPr>
          <w:rFonts w:ascii="Times New Roman" w:hAnsi="Times New Roman" w:cs="Times New Roman"/>
          <w:sz w:val="24"/>
          <w:szCs w:val="24"/>
          <w:lang w:val="en-US"/>
        </w:rPr>
      </w:pPr>
      <w:r w:rsidRPr="00932999">
        <w:rPr>
          <w:rFonts w:ascii="Times New Roman" w:hAnsi="Times New Roman" w:cs="Times New Roman"/>
          <w:sz w:val="24"/>
          <w:szCs w:val="24"/>
          <w:lang w:val="en-US"/>
        </w:rPr>
        <w:t>Yang, L., Gutierrez, D. E., &amp; Guthrie, O. W. (2023). Systemic health effects of noise exposure. </w:t>
      </w:r>
      <w:r w:rsidRPr="00932999">
        <w:rPr>
          <w:rFonts w:ascii="Times New Roman" w:hAnsi="Times New Roman" w:cs="Times New Roman"/>
          <w:i/>
          <w:iCs/>
          <w:sz w:val="24"/>
          <w:szCs w:val="24"/>
          <w:lang w:val="en-US"/>
        </w:rPr>
        <w:t>Journal of Toxicology and Environmental Health, Part B</w:t>
      </w:r>
      <w:r w:rsidRPr="00932999">
        <w:rPr>
          <w:rFonts w:ascii="Times New Roman" w:hAnsi="Times New Roman" w:cs="Times New Roman"/>
          <w:sz w:val="24"/>
          <w:szCs w:val="24"/>
          <w:lang w:val="en-US"/>
        </w:rPr>
        <w:t>, </w:t>
      </w:r>
      <w:r w:rsidRPr="00932999">
        <w:rPr>
          <w:rFonts w:ascii="Times New Roman" w:hAnsi="Times New Roman" w:cs="Times New Roman"/>
          <w:i/>
          <w:iCs/>
          <w:sz w:val="24"/>
          <w:szCs w:val="24"/>
          <w:lang w:val="en-US"/>
        </w:rPr>
        <w:t>27</w:t>
      </w:r>
      <w:r w:rsidRPr="00932999">
        <w:rPr>
          <w:rFonts w:ascii="Times New Roman" w:hAnsi="Times New Roman" w:cs="Times New Roman"/>
          <w:sz w:val="24"/>
          <w:szCs w:val="24"/>
          <w:lang w:val="en-US"/>
        </w:rPr>
        <w:t xml:space="preserve">(1), 21–54. </w:t>
      </w:r>
      <w:hyperlink r:id="rId23" w:history="1">
        <w:r w:rsidRPr="00932999">
          <w:rPr>
            <w:rStyle w:val="Hipervnculo"/>
            <w:rFonts w:ascii="Times New Roman" w:hAnsi="Times New Roman" w:cs="Times New Roman"/>
            <w:color w:val="auto"/>
            <w:sz w:val="24"/>
            <w:szCs w:val="24"/>
            <w:lang w:val="en-US"/>
          </w:rPr>
          <w:t>https://doi.org/10.1080/10937404.2023.2280837</w:t>
        </w:r>
      </w:hyperlink>
      <w:r w:rsidRPr="00932999">
        <w:rPr>
          <w:rFonts w:ascii="Times New Roman" w:hAnsi="Times New Roman" w:cs="Times New Roman"/>
          <w:sz w:val="24"/>
          <w:szCs w:val="24"/>
          <w:lang w:val="en-US"/>
        </w:rPr>
        <w:t xml:space="preserve"> </w:t>
      </w:r>
    </w:p>
    <w:sectPr w:rsidR="00B6597E" w:rsidRPr="00932999" w:rsidSect="00A9509F">
      <w:footerReference w:type="default" r:id="rId24"/>
      <w:pgSz w:w="11907" w:h="16840"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3220C2" w14:textId="77777777" w:rsidR="00C4079E" w:rsidRDefault="00C4079E" w:rsidP="009B2043">
      <w:pPr>
        <w:spacing w:after="0" w:line="240" w:lineRule="auto"/>
      </w:pPr>
      <w:r>
        <w:separator/>
      </w:r>
    </w:p>
  </w:endnote>
  <w:endnote w:type="continuationSeparator" w:id="0">
    <w:p w14:paraId="6AAA01D6" w14:textId="77777777" w:rsidR="00C4079E" w:rsidRDefault="00C4079E" w:rsidP="009B20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3702835"/>
      <w:docPartObj>
        <w:docPartGallery w:val="Page Numbers (Bottom of Page)"/>
        <w:docPartUnique/>
      </w:docPartObj>
    </w:sdtPr>
    <w:sdtEndPr/>
    <w:sdtContent>
      <w:p w14:paraId="414614FA" w14:textId="014F4B5C" w:rsidR="00BE7DD3" w:rsidRDefault="00BE7DD3">
        <w:pPr>
          <w:pStyle w:val="Piedepgina"/>
          <w:jc w:val="right"/>
        </w:pPr>
        <w:r>
          <w:fldChar w:fldCharType="begin"/>
        </w:r>
        <w:r>
          <w:instrText>PAGE   \* MERGEFORMAT</w:instrText>
        </w:r>
        <w:r>
          <w:fldChar w:fldCharType="separate"/>
        </w:r>
        <w:r w:rsidR="00F0622D" w:rsidRPr="00F0622D">
          <w:rPr>
            <w:noProof/>
            <w:lang w:val="es-ES"/>
          </w:rPr>
          <w:t>13</w:t>
        </w:r>
        <w:r>
          <w:fldChar w:fldCharType="end"/>
        </w:r>
      </w:p>
    </w:sdtContent>
  </w:sdt>
  <w:p w14:paraId="122D2FF9" w14:textId="77777777" w:rsidR="00BE7DD3" w:rsidRDefault="00BE7DD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326A6B" w14:textId="77777777" w:rsidR="00C4079E" w:rsidRDefault="00C4079E" w:rsidP="009B2043">
      <w:pPr>
        <w:spacing w:after="0" w:line="240" w:lineRule="auto"/>
      </w:pPr>
      <w:r>
        <w:separator/>
      </w:r>
    </w:p>
  </w:footnote>
  <w:footnote w:type="continuationSeparator" w:id="0">
    <w:p w14:paraId="4DAD18E8" w14:textId="77777777" w:rsidR="00C4079E" w:rsidRDefault="00C4079E" w:rsidP="009B204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EA2AA2"/>
    <w:multiLevelType w:val="hybridMultilevel"/>
    <w:tmpl w:val="740A3B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43734A55"/>
    <w:multiLevelType w:val="hybridMultilevel"/>
    <w:tmpl w:val="445CFABA"/>
    <w:lvl w:ilvl="0" w:tplc="240A0001">
      <w:start w:val="1"/>
      <w:numFmt w:val="bullet"/>
      <w:lvlText w:val=""/>
      <w:lvlJc w:val="left"/>
      <w:pPr>
        <w:ind w:left="720" w:hanging="360"/>
      </w:pPr>
      <w:rPr>
        <w:rFonts w:ascii="Symbol" w:hAnsi="Symbol"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570"/>
    <w:rsid w:val="0000171E"/>
    <w:rsid w:val="000022D1"/>
    <w:rsid w:val="00007121"/>
    <w:rsid w:val="00010EF1"/>
    <w:rsid w:val="000112A4"/>
    <w:rsid w:val="00020677"/>
    <w:rsid w:val="0002255F"/>
    <w:rsid w:val="00023C25"/>
    <w:rsid w:val="00023F9D"/>
    <w:rsid w:val="00024B79"/>
    <w:rsid w:val="000358B7"/>
    <w:rsid w:val="00045F6B"/>
    <w:rsid w:val="00063F67"/>
    <w:rsid w:val="00064394"/>
    <w:rsid w:val="00067D75"/>
    <w:rsid w:val="00070986"/>
    <w:rsid w:val="000710CD"/>
    <w:rsid w:val="000841D2"/>
    <w:rsid w:val="00093DAF"/>
    <w:rsid w:val="0009432C"/>
    <w:rsid w:val="000A15D6"/>
    <w:rsid w:val="000A4923"/>
    <w:rsid w:val="000A7C97"/>
    <w:rsid w:val="000B2026"/>
    <w:rsid w:val="000B6BDC"/>
    <w:rsid w:val="000C0B5E"/>
    <w:rsid w:val="000C11FD"/>
    <w:rsid w:val="000C194D"/>
    <w:rsid w:val="000C3DBF"/>
    <w:rsid w:val="000D014F"/>
    <w:rsid w:val="000D324F"/>
    <w:rsid w:val="000D56AC"/>
    <w:rsid w:val="000E740A"/>
    <w:rsid w:val="000F081C"/>
    <w:rsid w:val="000F4247"/>
    <w:rsid w:val="000F6B12"/>
    <w:rsid w:val="000F7489"/>
    <w:rsid w:val="00100EC7"/>
    <w:rsid w:val="00101428"/>
    <w:rsid w:val="0010159D"/>
    <w:rsid w:val="001051E1"/>
    <w:rsid w:val="0010734A"/>
    <w:rsid w:val="0011515C"/>
    <w:rsid w:val="00120570"/>
    <w:rsid w:val="00123B68"/>
    <w:rsid w:val="00126476"/>
    <w:rsid w:val="00126AE6"/>
    <w:rsid w:val="00130896"/>
    <w:rsid w:val="0013388A"/>
    <w:rsid w:val="00133D50"/>
    <w:rsid w:val="00134876"/>
    <w:rsid w:val="001373AD"/>
    <w:rsid w:val="00143A4E"/>
    <w:rsid w:val="00146C67"/>
    <w:rsid w:val="001479E3"/>
    <w:rsid w:val="00147D49"/>
    <w:rsid w:val="0015030E"/>
    <w:rsid w:val="00150512"/>
    <w:rsid w:val="001547A3"/>
    <w:rsid w:val="00155103"/>
    <w:rsid w:val="001620BF"/>
    <w:rsid w:val="0016510B"/>
    <w:rsid w:val="00165B9C"/>
    <w:rsid w:val="00165DF5"/>
    <w:rsid w:val="00165E4A"/>
    <w:rsid w:val="00166E83"/>
    <w:rsid w:val="00175698"/>
    <w:rsid w:val="00176D53"/>
    <w:rsid w:val="00182028"/>
    <w:rsid w:val="0018251B"/>
    <w:rsid w:val="001849FA"/>
    <w:rsid w:val="00185EC8"/>
    <w:rsid w:val="00187139"/>
    <w:rsid w:val="0019001C"/>
    <w:rsid w:val="00197A32"/>
    <w:rsid w:val="001A2882"/>
    <w:rsid w:val="001A2EF3"/>
    <w:rsid w:val="001A4D4B"/>
    <w:rsid w:val="001A5821"/>
    <w:rsid w:val="001B1004"/>
    <w:rsid w:val="001B140B"/>
    <w:rsid w:val="001B2064"/>
    <w:rsid w:val="001B22E5"/>
    <w:rsid w:val="001B5C5B"/>
    <w:rsid w:val="001B71A5"/>
    <w:rsid w:val="001C4BD6"/>
    <w:rsid w:val="001C6B22"/>
    <w:rsid w:val="001D0DE8"/>
    <w:rsid w:val="001D0E88"/>
    <w:rsid w:val="001E0398"/>
    <w:rsid w:val="001E322B"/>
    <w:rsid w:val="001E6A3A"/>
    <w:rsid w:val="001F4BDE"/>
    <w:rsid w:val="002028AF"/>
    <w:rsid w:val="00204D6F"/>
    <w:rsid w:val="00214612"/>
    <w:rsid w:val="00215013"/>
    <w:rsid w:val="00216AFB"/>
    <w:rsid w:val="0021715E"/>
    <w:rsid w:val="002229ED"/>
    <w:rsid w:val="002320F2"/>
    <w:rsid w:val="00232497"/>
    <w:rsid w:val="002355D8"/>
    <w:rsid w:val="00240359"/>
    <w:rsid w:val="00243FCD"/>
    <w:rsid w:val="00244FEB"/>
    <w:rsid w:val="0024667A"/>
    <w:rsid w:val="00251283"/>
    <w:rsid w:val="002517D7"/>
    <w:rsid w:val="00252438"/>
    <w:rsid w:val="0025664E"/>
    <w:rsid w:val="0027262C"/>
    <w:rsid w:val="00273D61"/>
    <w:rsid w:val="00277130"/>
    <w:rsid w:val="00282748"/>
    <w:rsid w:val="00282FA2"/>
    <w:rsid w:val="002924F6"/>
    <w:rsid w:val="00295575"/>
    <w:rsid w:val="00297E70"/>
    <w:rsid w:val="002A240F"/>
    <w:rsid w:val="002B0E3C"/>
    <w:rsid w:val="002B1342"/>
    <w:rsid w:val="002B56DA"/>
    <w:rsid w:val="002C2B3C"/>
    <w:rsid w:val="002C40DA"/>
    <w:rsid w:val="002D6570"/>
    <w:rsid w:val="002D742C"/>
    <w:rsid w:val="002E628E"/>
    <w:rsid w:val="002F0513"/>
    <w:rsid w:val="00307B89"/>
    <w:rsid w:val="00307C0F"/>
    <w:rsid w:val="003104E2"/>
    <w:rsid w:val="00315292"/>
    <w:rsid w:val="003154EE"/>
    <w:rsid w:val="0031765D"/>
    <w:rsid w:val="00322BCE"/>
    <w:rsid w:val="00324B83"/>
    <w:rsid w:val="00330FD8"/>
    <w:rsid w:val="003329E6"/>
    <w:rsid w:val="00334468"/>
    <w:rsid w:val="00335188"/>
    <w:rsid w:val="00342E9D"/>
    <w:rsid w:val="003435BA"/>
    <w:rsid w:val="0034416A"/>
    <w:rsid w:val="00346889"/>
    <w:rsid w:val="00346A1B"/>
    <w:rsid w:val="00350CFD"/>
    <w:rsid w:val="003529C6"/>
    <w:rsid w:val="00365338"/>
    <w:rsid w:val="00380B05"/>
    <w:rsid w:val="00384C53"/>
    <w:rsid w:val="00390752"/>
    <w:rsid w:val="00390C27"/>
    <w:rsid w:val="00394E9B"/>
    <w:rsid w:val="00396BBE"/>
    <w:rsid w:val="003A5EA8"/>
    <w:rsid w:val="003B67B4"/>
    <w:rsid w:val="003C4633"/>
    <w:rsid w:val="003C5A47"/>
    <w:rsid w:val="003E2658"/>
    <w:rsid w:val="003E47DA"/>
    <w:rsid w:val="003E6917"/>
    <w:rsid w:val="003E755A"/>
    <w:rsid w:val="003F0225"/>
    <w:rsid w:val="003F26F2"/>
    <w:rsid w:val="003F3058"/>
    <w:rsid w:val="003F41A9"/>
    <w:rsid w:val="003F42EC"/>
    <w:rsid w:val="003F50CD"/>
    <w:rsid w:val="003F65D7"/>
    <w:rsid w:val="003F78AC"/>
    <w:rsid w:val="004009B2"/>
    <w:rsid w:val="004044DE"/>
    <w:rsid w:val="0040541C"/>
    <w:rsid w:val="00415184"/>
    <w:rsid w:val="00431663"/>
    <w:rsid w:val="0043186D"/>
    <w:rsid w:val="00436EF8"/>
    <w:rsid w:val="00440125"/>
    <w:rsid w:val="00442BC8"/>
    <w:rsid w:val="00446C20"/>
    <w:rsid w:val="00450AFC"/>
    <w:rsid w:val="00453058"/>
    <w:rsid w:val="004571BB"/>
    <w:rsid w:val="004600AA"/>
    <w:rsid w:val="004630B7"/>
    <w:rsid w:val="0047274D"/>
    <w:rsid w:val="00473022"/>
    <w:rsid w:val="00476493"/>
    <w:rsid w:val="00477964"/>
    <w:rsid w:val="00481255"/>
    <w:rsid w:val="004843E5"/>
    <w:rsid w:val="0048689D"/>
    <w:rsid w:val="00492A2B"/>
    <w:rsid w:val="00492D81"/>
    <w:rsid w:val="00493779"/>
    <w:rsid w:val="00494F35"/>
    <w:rsid w:val="004A1BF3"/>
    <w:rsid w:val="004A2228"/>
    <w:rsid w:val="004A44F0"/>
    <w:rsid w:val="004A7B41"/>
    <w:rsid w:val="004B09A6"/>
    <w:rsid w:val="004B32FD"/>
    <w:rsid w:val="004C6060"/>
    <w:rsid w:val="004C6D24"/>
    <w:rsid w:val="004C7822"/>
    <w:rsid w:val="004D1839"/>
    <w:rsid w:val="004D2F89"/>
    <w:rsid w:val="004F65E0"/>
    <w:rsid w:val="00501040"/>
    <w:rsid w:val="005015D7"/>
    <w:rsid w:val="00501768"/>
    <w:rsid w:val="00511380"/>
    <w:rsid w:val="0051210A"/>
    <w:rsid w:val="00512408"/>
    <w:rsid w:val="0052086E"/>
    <w:rsid w:val="00524B40"/>
    <w:rsid w:val="0052576B"/>
    <w:rsid w:val="00544D17"/>
    <w:rsid w:val="00544D2F"/>
    <w:rsid w:val="0054623E"/>
    <w:rsid w:val="00546983"/>
    <w:rsid w:val="00547D62"/>
    <w:rsid w:val="00553755"/>
    <w:rsid w:val="005539B1"/>
    <w:rsid w:val="00554FDA"/>
    <w:rsid w:val="00556D75"/>
    <w:rsid w:val="005614ED"/>
    <w:rsid w:val="00563C44"/>
    <w:rsid w:val="0056716C"/>
    <w:rsid w:val="00570411"/>
    <w:rsid w:val="00582B3A"/>
    <w:rsid w:val="005911DE"/>
    <w:rsid w:val="005A00FF"/>
    <w:rsid w:val="005B68F1"/>
    <w:rsid w:val="005B71A9"/>
    <w:rsid w:val="005C1664"/>
    <w:rsid w:val="005C56E5"/>
    <w:rsid w:val="005D0F40"/>
    <w:rsid w:val="005D1496"/>
    <w:rsid w:val="005D1E6E"/>
    <w:rsid w:val="005E128A"/>
    <w:rsid w:val="005E3F9F"/>
    <w:rsid w:val="005E3FFF"/>
    <w:rsid w:val="005F37F4"/>
    <w:rsid w:val="005F506C"/>
    <w:rsid w:val="00601029"/>
    <w:rsid w:val="006034D9"/>
    <w:rsid w:val="006037F7"/>
    <w:rsid w:val="00606BBE"/>
    <w:rsid w:val="00617EA5"/>
    <w:rsid w:val="00622C93"/>
    <w:rsid w:val="00625F7A"/>
    <w:rsid w:val="00630EAA"/>
    <w:rsid w:val="00632AA4"/>
    <w:rsid w:val="00637EF9"/>
    <w:rsid w:val="006449F3"/>
    <w:rsid w:val="00645C1C"/>
    <w:rsid w:val="006532E0"/>
    <w:rsid w:val="00654E03"/>
    <w:rsid w:val="00655FEC"/>
    <w:rsid w:val="00656A7B"/>
    <w:rsid w:val="00661D60"/>
    <w:rsid w:val="00673B11"/>
    <w:rsid w:val="00674C48"/>
    <w:rsid w:val="00676FE1"/>
    <w:rsid w:val="00680CD7"/>
    <w:rsid w:val="0068236D"/>
    <w:rsid w:val="0068424F"/>
    <w:rsid w:val="00684870"/>
    <w:rsid w:val="00686148"/>
    <w:rsid w:val="00691D25"/>
    <w:rsid w:val="006942DA"/>
    <w:rsid w:val="006957E1"/>
    <w:rsid w:val="006A06E6"/>
    <w:rsid w:val="006A0896"/>
    <w:rsid w:val="006A555E"/>
    <w:rsid w:val="006A589D"/>
    <w:rsid w:val="006B23F6"/>
    <w:rsid w:val="006B57A6"/>
    <w:rsid w:val="006B63F7"/>
    <w:rsid w:val="006C37C8"/>
    <w:rsid w:val="006C3D32"/>
    <w:rsid w:val="006E787A"/>
    <w:rsid w:val="006E789B"/>
    <w:rsid w:val="006F0B22"/>
    <w:rsid w:val="006F1D26"/>
    <w:rsid w:val="006F28DE"/>
    <w:rsid w:val="006F4BE5"/>
    <w:rsid w:val="006F5C5C"/>
    <w:rsid w:val="006F675D"/>
    <w:rsid w:val="0070120A"/>
    <w:rsid w:val="00702FA1"/>
    <w:rsid w:val="007052AC"/>
    <w:rsid w:val="0071031B"/>
    <w:rsid w:val="0071094C"/>
    <w:rsid w:val="007121ED"/>
    <w:rsid w:val="00714B58"/>
    <w:rsid w:val="00715BD8"/>
    <w:rsid w:val="0071606A"/>
    <w:rsid w:val="007209C7"/>
    <w:rsid w:val="00726546"/>
    <w:rsid w:val="00726A1E"/>
    <w:rsid w:val="00730979"/>
    <w:rsid w:val="00734E58"/>
    <w:rsid w:val="00736C05"/>
    <w:rsid w:val="00737922"/>
    <w:rsid w:val="00740E87"/>
    <w:rsid w:val="007473D7"/>
    <w:rsid w:val="007479D2"/>
    <w:rsid w:val="0076102E"/>
    <w:rsid w:val="0077096C"/>
    <w:rsid w:val="0077337B"/>
    <w:rsid w:val="00773EF9"/>
    <w:rsid w:val="00784A76"/>
    <w:rsid w:val="007926F9"/>
    <w:rsid w:val="0079534B"/>
    <w:rsid w:val="00795D90"/>
    <w:rsid w:val="00796854"/>
    <w:rsid w:val="007A0748"/>
    <w:rsid w:val="007A3B24"/>
    <w:rsid w:val="007A736B"/>
    <w:rsid w:val="007B031B"/>
    <w:rsid w:val="007B185E"/>
    <w:rsid w:val="007B5652"/>
    <w:rsid w:val="007B7FEC"/>
    <w:rsid w:val="007C06DA"/>
    <w:rsid w:val="007C275A"/>
    <w:rsid w:val="007C5680"/>
    <w:rsid w:val="007C73E5"/>
    <w:rsid w:val="007C75BD"/>
    <w:rsid w:val="007D7456"/>
    <w:rsid w:val="007E04F3"/>
    <w:rsid w:val="007E0F6D"/>
    <w:rsid w:val="007F737E"/>
    <w:rsid w:val="007F770A"/>
    <w:rsid w:val="00800E20"/>
    <w:rsid w:val="00802F7B"/>
    <w:rsid w:val="00807A33"/>
    <w:rsid w:val="008155EA"/>
    <w:rsid w:val="008170AD"/>
    <w:rsid w:val="00817278"/>
    <w:rsid w:val="0082553C"/>
    <w:rsid w:val="0082794B"/>
    <w:rsid w:val="00835DB4"/>
    <w:rsid w:val="0083664B"/>
    <w:rsid w:val="0084007B"/>
    <w:rsid w:val="00840A35"/>
    <w:rsid w:val="00840FF7"/>
    <w:rsid w:val="00852062"/>
    <w:rsid w:val="00856222"/>
    <w:rsid w:val="00857DE5"/>
    <w:rsid w:val="0086357F"/>
    <w:rsid w:val="008635C1"/>
    <w:rsid w:val="0086587B"/>
    <w:rsid w:val="00867D66"/>
    <w:rsid w:val="00867E0E"/>
    <w:rsid w:val="00867FB7"/>
    <w:rsid w:val="00874482"/>
    <w:rsid w:val="00886EFB"/>
    <w:rsid w:val="00887A8B"/>
    <w:rsid w:val="008906CA"/>
    <w:rsid w:val="0089083A"/>
    <w:rsid w:val="0089238C"/>
    <w:rsid w:val="00893734"/>
    <w:rsid w:val="0089614C"/>
    <w:rsid w:val="008A1804"/>
    <w:rsid w:val="008A32CB"/>
    <w:rsid w:val="008A4FB3"/>
    <w:rsid w:val="008B081E"/>
    <w:rsid w:val="008B4ECF"/>
    <w:rsid w:val="008C2670"/>
    <w:rsid w:val="008C4956"/>
    <w:rsid w:val="008C642D"/>
    <w:rsid w:val="008D1567"/>
    <w:rsid w:val="008D5DC5"/>
    <w:rsid w:val="008D6D1F"/>
    <w:rsid w:val="008D6F05"/>
    <w:rsid w:val="008E6531"/>
    <w:rsid w:val="008F0FB3"/>
    <w:rsid w:val="008F5C73"/>
    <w:rsid w:val="009041AB"/>
    <w:rsid w:val="0090503F"/>
    <w:rsid w:val="009057F1"/>
    <w:rsid w:val="00905AE4"/>
    <w:rsid w:val="00907991"/>
    <w:rsid w:val="00917051"/>
    <w:rsid w:val="00921993"/>
    <w:rsid w:val="00925537"/>
    <w:rsid w:val="009267CD"/>
    <w:rsid w:val="00932999"/>
    <w:rsid w:val="0093319C"/>
    <w:rsid w:val="00937B7D"/>
    <w:rsid w:val="00943B76"/>
    <w:rsid w:val="009615C6"/>
    <w:rsid w:val="009625E8"/>
    <w:rsid w:val="009639CA"/>
    <w:rsid w:val="00967F7E"/>
    <w:rsid w:val="00970116"/>
    <w:rsid w:val="00974465"/>
    <w:rsid w:val="009857BD"/>
    <w:rsid w:val="00985C13"/>
    <w:rsid w:val="00985FF6"/>
    <w:rsid w:val="009865F4"/>
    <w:rsid w:val="0098772C"/>
    <w:rsid w:val="00990421"/>
    <w:rsid w:val="00995E39"/>
    <w:rsid w:val="00996353"/>
    <w:rsid w:val="00996E95"/>
    <w:rsid w:val="009974DB"/>
    <w:rsid w:val="009A13F8"/>
    <w:rsid w:val="009A246D"/>
    <w:rsid w:val="009A2E45"/>
    <w:rsid w:val="009A3FB9"/>
    <w:rsid w:val="009B15FF"/>
    <w:rsid w:val="009B1DB3"/>
    <w:rsid w:val="009B2043"/>
    <w:rsid w:val="009B3128"/>
    <w:rsid w:val="009C1EE5"/>
    <w:rsid w:val="009C509E"/>
    <w:rsid w:val="009C7775"/>
    <w:rsid w:val="009D3151"/>
    <w:rsid w:val="009D39B1"/>
    <w:rsid w:val="009D4AD5"/>
    <w:rsid w:val="009D5DF9"/>
    <w:rsid w:val="009E1F46"/>
    <w:rsid w:val="009F19FB"/>
    <w:rsid w:val="009F3C1D"/>
    <w:rsid w:val="009F796A"/>
    <w:rsid w:val="00A003B7"/>
    <w:rsid w:val="00A1272A"/>
    <w:rsid w:val="00A12E41"/>
    <w:rsid w:val="00A132EC"/>
    <w:rsid w:val="00A1706E"/>
    <w:rsid w:val="00A21E02"/>
    <w:rsid w:val="00A306FC"/>
    <w:rsid w:val="00A327B0"/>
    <w:rsid w:val="00A33804"/>
    <w:rsid w:val="00A338F3"/>
    <w:rsid w:val="00A34389"/>
    <w:rsid w:val="00A35F06"/>
    <w:rsid w:val="00A36B0C"/>
    <w:rsid w:val="00A37570"/>
    <w:rsid w:val="00A41EC8"/>
    <w:rsid w:val="00A46B8B"/>
    <w:rsid w:val="00A50B4D"/>
    <w:rsid w:val="00A50BEC"/>
    <w:rsid w:val="00A516D6"/>
    <w:rsid w:val="00A54D75"/>
    <w:rsid w:val="00A56F67"/>
    <w:rsid w:val="00A570C2"/>
    <w:rsid w:val="00A6162C"/>
    <w:rsid w:val="00A61D3E"/>
    <w:rsid w:val="00A64B8D"/>
    <w:rsid w:val="00A65093"/>
    <w:rsid w:val="00A74679"/>
    <w:rsid w:val="00A75DAB"/>
    <w:rsid w:val="00A76763"/>
    <w:rsid w:val="00A76DEB"/>
    <w:rsid w:val="00A812B9"/>
    <w:rsid w:val="00A81EBC"/>
    <w:rsid w:val="00A82144"/>
    <w:rsid w:val="00A839E9"/>
    <w:rsid w:val="00A87BA7"/>
    <w:rsid w:val="00A911CF"/>
    <w:rsid w:val="00A91BF2"/>
    <w:rsid w:val="00A937B8"/>
    <w:rsid w:val="00A94F29"/>
    <w:rsid w:val="00A9509F"/>
    <w:rsid w:val="00AA1355"/>
    <w:rsid w:val="00AA69F0"/>
    <w:rsid w:val="00AA7B5C"/>
    <w:rsid w:val="00AB5788"/>
    <w:rsid w:val="00AC5CD7"/>
    <w:rsid w:val="00AD13DE"/>
    <w:rsid w:val="00AD5663"/>
    <w:rsid w:val="00AE61D1"/>
    <w:rsid w:val="00AF1F28"/>
    <w:rsid w:val="00AF5050"/>
    <w:rsid w:val="00B00B79"/>
    <w:rsid w:val="00B070EA"/>
    <w:rsid w:val="00B1221D"/>
    <w:rsid w:val="00B2091C"/>
    <w:rsid w:val="00B23D9F"/>
    <w:rsid w:val="00B256C6"/>
    <w:rsid w:val="00B25B9B"/>
    <w:rsid w:val="00B32E0E"/>
    <w:rsid w:val="00B37CB8"/>
    <w:rsid w:val="00B4174E"/>
    <w:rsid w:val="00B46F1B"/>
    <w:rsid w:val="00B477A0"/>
    <w:rsid w:val="00B519B3"/>
    <w:rsid w:val="00B52E95"/>
    <w:rsid w:val="00B55E44"/>
    <w:rsid w:val="00B56810"/>
    <w:rsid w:val="00B641A0"/>
    <w:rsid w:val="00B64C59"/>
    <w:rsid w:val="00B6597E"/>
    <w:rsid w:val="00B65D72"/>
    <w:rsid w:val="00B67208"/>
    <w:rsid w:val="00B70DC6"/>
    <w:rsid w:val="00B7668E"/>
    <w:rsid w:val="00B80E02"/>
    <w:rsid w:val="00B82106"/>
    <w:rsid w:val="00B827ED"/>
    <w:rsid w:val="00B833B8"/>
    <w:rsid w:val="00B84916"/>
    <w:rsid w:val="00B91BC8"/>
    <w:rsid w:val="00B948DE"/>
    <w:rsid w:val="00B95E28"/>
    <w:rsid w:val="00BA0319"/>
    <w:rsid w:val="00BA3081"/>
    <w:rsid w:val="00BA4881"/>
    <w:rsid w:val="00BB1640"/>
    <w:rsid w:val="00BB2FDF"/>
    <w:rsid w:val="00BB51DB"/>
    <w:rsid w:val="00BC0E0C"/>
    <w:rsid w:val="00BC1333"/>
    <w:rsid w:val="00BC2CBE"/>
    <w:rsid w:val="00BD0129"/>
    <w:rsid w:val="00BD0CE3"/>
    <w:rsid w:val="00BD109F"/>
    <w:rsid w:val="00BD178B"/>
    <w:rsid w:val="00BD33B9"/>
    <w:rsid w:val="00BD4B68"/>
    <w:rsid w:val="00BD6BE0"/>
    <w:rsid w:val="00BD74EA"/>
    <w:rsid w:val="00BD7CAD"/>
    <w:rsid w:val="00BE06F3"/>
    <w:rsid w:val="00BE44F2"/>
    <w:rsid w:val="00BE5273"/>
    <w:rsid w:val="00BE760C"/>
    <w:rsid w:val="00BE7DD3"/>
    <w:rsid w:val="00BF2564"/>
    <w:rsid w:val="00BF7A74"/>
    <w:rsid w:val="00C0700F"/>
    <w:rsid w:val="00C0779B"/>
    <w:rsid w:val="00C079D8"/>
    <w:rsid w:val="00C118AD"/>
    <w:rsid w:val="00C12F74"/>
    <w:rsid w:val="00C14163"/>
    <w:rsid w:val="00C1446C"/>
    <w:rsid w:val="00C1746F"/>
    <w:rsid w:val="00C17644"/>
    <w:rsid w:val="00C33CF4"/>
    <w:rsid w:val="00C35310"/>
    <w:rsid w:val="00C37452"/>
    <w:rsid w:val="00C4079E"/>
    <w:rsid w:val="00C575C5"/>
    <w:rsid w:val="00C61614"/>
    <w:rsid w:val="00C65DD8"/>
    <w:rsid w:val="00C675C6"/>
    <w:rsid w:val="00C74140"/>
    <w:rsid w:val="00C8495F"/>
    <w:rsid w:val="00C90790"/>
    <w:rsid w:val="00C9213D"/>
    <w:rsid w:val="00C923EE"/>
    <w:rsid w:val="00CA1FC3"/>
    <w:rsid w:val="00CA2438"/>
    <w:rsid w:val="00CA3154"/>
    <w:rsid w:val="00CA6368"/>
    <w:rsid w:val="00CA6BAE"/>
    <w:rsid w:val="00CB046D"/>
    <w:rsid w:val="00CB13B7"/>
    <w:rsid w:val="00CB2BCE"/>
    <w:rsid w:val="00CB416E"/>
    <w:rsid w:val="00CB4330"/>
    <w:rsid w:val="00CB47EB"/>
    <w:rsid w:val="00CC3BA2"/>
    <w:rsid w:val="00CC4B30"/>
    <w:rsid w:val="00CD029F"/>
    <w:rsid w:val="00CD0D1B"/>
    <w:rsid w:val="00CD0F3A"/>
    <w:rsid w:val="00CD2447"/>
    <w:rsid w:val="00CD25F6"/>
    <w:rsid w:val="00CD2912"/>
    <w:rsid w:val="00CD3F0E"/>
    <w:rsid w:val="00CE26A9"/>
    <w:rsid w:val="00CE4E66"/>
    <w:rsid w:val="00CE5F74"/>
    <w:rsid w:val="00CE61F6"/>
    <w:rsid w:val="00CE73EA"/>
    <w:rsid w:val="00CF5B85"/>
    <w:rsid w:val="00D00D86"/>
    <w:rsid w:val="00D01936"/>
    <w:rsid w:val="00D041A1"/>
    <w:rsid w:val="00D100A1"/>
    <w:rsid w:val="00D14712"/>
    <w:rsid w:val="00D20376"/>
    <w:rsid w:val="00D206DA"/>
    <w:rsid w:val="00D33F1D"/>
    <w:rsid w:val="00D4178A"/>
    <w:rsid w:val="00D559C5"/>
    <w:rsid w:val="00D64289"/>
    <w:rsid w:val="00D65A67"/>
    <w:rsid w:val="00D6665D"/>
    <w:rsid w:val="00D673E4"/>
    <w:rsid w:val="00D67842"/>
    <w:rsid w:val="00D67FFE"/>
    <w:rsid w:val="00D70D1E"/>
    <w:rsid w:val="00D70E1C"/>
    <w:rsid w:val="00D714DA"/>
    <w:rsid w:val="00D729E3"/>
    <w:rsid w:val="00D76A83"/>
    <w:rsid w:val="00D8094F"/>
    <w:rsid w:val="00D84A09"/>
    <w:rsid w:val="00D85605"/>
    <w:rsid w:val="00D87A99"/>
    <w:rsid w:val="00D962A5"/>
    <w:rsid w:val="00DA7EA8"/>
    <w:rsid w:val="00DB29C7"/>
    <w:rsid w:val="00DB4DCE"/>
    <w:rsid w:val="00DC5164"/>
    <w:rsid w:val="00DD140E"/>
    <w:rsid w:val="00DD194B"/>
    <w:rsid w:val="00DD4696"/>
    <w:rsid w:val="00DD5327"/>
    <w:rsid w:val="00DD7D87"/>
    <w:rsid w:val="00DE05D8"/>
    <w:rsid w:val="00DE0796"/>
    <w:rsid w:val="00DE1C95"/>
    <w:rsid w:val="00DE1DD6"/>
    <w:rsid w:val="00DE4945"/>
    <w:rsid w:val="00DE57ED"/>
    <w:rsid w:val="00DF1C59"/>
    <w:rsid w:val="00DF73FB"/>
    <w:rsid w:val="00E007D4"/>
    <w:rsid w:val="00E1271C"/>
    <w:rsid w:val="00E14C02"/>
    <w:rsid w:val="00E252F0"/>
    <w:rsid w:val="00E255D5"/>
    <w:rsid w:val="00E2655F"/>
    <w:rsid w:val="00E27998"/>
    <w:rsid w:val="00E27B85"/>
    <w:rsid w:val="00E31C46"/>
    <w:rsid w:val="00E324EA"/>
    <w:rsid w:val="00E363CB"/>
    <w:rsid w:val="00E413B3"/>
    <w:rsid w:val="00E42106"/>
    <w:rsid w:val="00E42A78"/>
    <w:rsid w:val="00E47398"/>
    <w:rsid w:val="00E477D8"/>
    <w:rsid w:val="00E51ED4"/>
    <w:rsid w:val="00E54826"/>
    <w:rsid w:val="00E6157C"/>
    <w:rsid w:val="00E65FDE"/>
    <w:rsid w:val="00E73499"/>
    <w:rsid w:val="00E80303"/>
    <w:rsid w:val="00E80337"/>
    <w:rsid w:val="00E80900"/>
    <w:rsid w:val="00E81EDE"/>
    <w:rsid w:val="00E821DA"/>
    <w:rsid w:val="00E8378C"/>
    <w:rsid w:val="00E85936"/>
    <w:rsid w:val="00E86FEA"/>
    <w:rsid w:val="00E90745"/>
    <w:rsid w:val="00E90766"/>
    <w:rsid w:val="00EA0C9F"/>
    <w:rsid w:val="00EA46A2"/>
    <w:rsid w:val="00EA667F"/>
    <w:rsid w:val="00EB1064"/>
    <w:rsid w:val="00EB13A5"/>
    <w:rsid w:val="00EB2975"/>
    <w:rsid w:val="00EB3119"/>
    <w:rsid w:val="00EB426E"/>
    <w:rsid w:val="00EB495A"/>
    <w:rsid w:val="00EB4DC3"/>
    <w:rsid w:val="00EB5772"/>
    <w:rsid w:val="00EC0EED"/>
    <w:rsid w:val="00EC6888"/>
    <w:rsid w:val="00EC7EAF"/>
    <w:rsid w:val="00ED05C0"/>
    <w:rsid w:val="00ED15AF"/>
    <w:rsid w:val="00ED2B17"/>
    <w:rsid w:val="00ED5EB5"/>
    <w:rsid w:val="00ED685C"/>
    <w:rsid w:val="00EE0741"/>
    <w:rsid w:val="00EF0A42"/>
    <w:rsid w:val="00EF3461"/>
    <w:rsid w:val="00EF3728"/>
    <w:rsid w:val="00EF385E"/>
    <w:rsid w:val="00EF4C4E"/>
    <w:rsid w:val="00F02DA0"/>
    <w:rsid w:val="00F0622D"/>
    <w:rsid w:val="00F16CF9"/>
    <w:rsid w:val="00F1719C"/>
    <w:rsid w:val="00F25F15"/>
    <w:rsid w:val="00F26CB8"/>
    <w:rsid w:val="00F356E7"/>
    <w:rsid w:val="00F40145"/>
    <w:rsid w:val="00F40D2F"/>
    <w:rsid w:val="00F426F5"/>
    <w:rsid w:val="00F42928"/>
    <w:rsid w:val="00F42C7D"/>
    <w:rsid w:val="00F512A3"/>
    <w:rsid w:val="00F56DCE"/>
    <w:rsid w:val="00F70FCF"/>
    <w:rsid w:val="00F72B6E"/>
    <w:rsid w:val="00F72EE1"/>
    <w:rsid w:val="00F74669"/>
    <w:rsid w:val="00F750EE"/>
    <w:rsid w:val="00F778C4"/>
    <w:rsid w:val="00F80208"/>
    <w:rsid w:val="00F8363E"/>
    <w:rsid w:val="00F8792F"/>
    <w:rsid w:val="00F938CA"/>
    <w:rsid w:val="00F97DE1"/>
    <w:rsid w:val="00FA1F33"/>
    <w:rsid w:val="00FA385B"/>
    <w:rsid w:val="00FB3ADC"/>
    <w:rsid w:val="00FB5440"/>
    <w:rsid w:val="00FC1436"/>
    <w:rsid w:val="00FC4D10"/>
    <w:rsid w:val="00FC52E0"/>
    <w:rsid w:val="00FD2885"/>
    <w:rsid w:val="00FD7E3A"/>
    <w:rsid w:val="00FE0B69"/>
    <w:rsid w:val="00FE102E"/>
    <w:rsid w:val="00FE37C7"/>
    <w:rsid w:val="00FE7DA0"/>
    <w:rsid w:val="00FF70A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07B57"/>
  <w15:chartTrackingRefBased/>
  <w15:docId w15:val="{EF80FFC5-005F-49AC-A467-17779C21E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6570"/>
  </w:style>
  <w:style w:type="paragraph" w:styleId="Ttulo1">
    <w:name w:val="heading 1"/>
    <w:basedOn w:val="Normal"/>
    <w:next w:val="Normal"/>
    <w:link w:val="Ttulo1Car"/>
    <w:uiPriority w:val="9"/>
    <w:qFormat/>
    <w:rsid w:val="002D65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D65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D657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D657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D657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D657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D657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D657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D657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D657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D657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D657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D657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D657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D657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D657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D657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D6570"/>
    <w:rPr>
      <w:rFonts w:eastAsiaTheme="majorEastAsia" w:cstheme="majorBidi"/>
      <w:color w:val="272727" w:themeColor="text1" w:themeTint="D8"/>
    </w:rPr>
  </w:style>
  <w:style w:type="paragraph" w:styleId="Puesto">
    <w:name w:val="Title"/>
    <w:basedOn w:val="Normal"/>
    <w:next w:val="Normal"/>
    <w:link w:val="PuestoCar"/>
    <w:uiPriority w:val="10"/>
    <w:qFormat/>
    <w:rsid w:val="002D65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2D657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D657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D657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D6570"/>
    <w:pPr>
      <w:spacing w:before="160"/>
      <w:jc w:val="center"/>
    </w:pPr>
    <w:rPr>
      <w:i/>
      <w:iCs/>
      <w:color w:val="404040" w:themeColor="text1" w:themeTint="BF"/>
    </w:rPr>
  </w:style>
  <w:style w:type="character" w:customStyle="1" w:styleId="CitaCar">
    <w:name w:val="Cita Car"/>
    <w:basedOn w:val="Fuentedeprrafopredeter"/>
    <w:link w:val="Cita"/>
    <w:uiPriority w:val="29"/>
    <w:rsid w:val="002D6570"/>
    <w:rPr>
      <w:i/>
      <w:iCs/>
      <w:color w:val="404040" w:themeColor="text1" w:themeTint="BF"/>
    </w:rPr>
  </w:style>
  <w:style w:type="paragraph" w:styleId="Prrafodelista">
    <w:name w:val="List Paragraph"/>
    <w:basedOn w:val="Normal"/>
    <w:uiPriority w:val="34"/>
    <w:qFormat/>
    <w:rsid w:val="002D6570"/>
    <w:pPr>
      <w:ind w:left="720"/>
      <w:contextualSpacing/>
    </w:pPr>
  </w:style>
  <w:style w:type="character" w:styleId="nfasisintenso">
    <w:name w:val="Intense Emphasis"/>
    <w:basedOn w:val="Fuentedeprrafopredeter"/>
    <w:uiPriority w:val="21"/>
    <w:qFormat/>
    <w:rsid w:val="002D6570"/>
    <w:rPr>
      <w:i/>
      <w:iCs/>
      <w:color w:val="0F4761" w:themeColor="accent1" w:themeShade="BF"/>
    </w:rPr>
  </w:style>
  <w:style w:type="paragraph" w:styleId="Citadestacada">
    <w:name w:val="Intense Quote"/>
    <w:basedOn w:val="Normal"/>
    <w:next w:val="Normal"/>
    <w:link w:val="CitadestacadaCar"/>
    <w:uiPriority w:val="30"/>
    <w:qFormat/>
    <w:rsid w:val="002D65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D6570"/>
    <w:rPr>
      <w:i/>
      <w:iCs/>
      <w:color w:val="0F4761" w:themeColor="accent1" w:themeShade="BF"/>
    </w:rPr>
  </w:style>
  <w:style w:type="character" w:styleId="Referenciaintensa">
    <w:name w:val="Intense Reference"/>
    <w:basedOn w:val="Fuentedeprrafopredeter"/>
    <w:uiPriority w:val="32"/>
    <w:qFormat/>
    <w:rsid w:val="002D6570"/>
    <w:rPr>
      <w:b/>
      <w:bCs/>
      <w:smallCaps/>
      <w:color w:val="0F4761" w:themeColor="accent1" w:themeShade="BF"/>
      <w:spacing w:val="5"/>
    </w:rPr>
  </w:style>
  <w:style w:type="character" w:styleId="Hipervnculo">
    <w:name w:val="Hyperlink"/>
    <w:basedOn w:val="Fuentedeprrafopredeter"/>
    <w:uiPriority w:val="99"/>
    <w:unhideWhenUsed/>
    <w:rsid w:val="004044DE"/>
    <w:rPr>
      <w:color w:val="467886" w:themeColor="hyperlink"/>
      <w:u w:val="single"/>
    </w:rPr>
  </w:style>
  <w:style w:type="character" w:customStyle="1" w:styleId="Mencinsinresolver1">
    <w:name w:val="Mención sin resolver1"/>
    <w:basedOn w:val="Fuentedeprrafopredeter"/>
    <w:uiPriority w:val="99"/>
    <w:semiHidden/>
    <w:unhideWhenUsed/>
    <w:rsid w:val="004044DE"/>
    <w:rPr>
      <w:color w:val="605E5C"/>
      <w:shd w:val="clear" w:color="auto" w:fill="E1DFDD"/>
    </w:rPr>
  </w:style>
  <w:style w:type="paragraph" w:styleId="Encabezado">
    <w:name w:val="header"/>
    <w:basedOn w:val="Normal"/>
    <w:link w:val="EncabezadoCar"/>
    <w:uiPriority w:val="99"/>
    <w:unhideWhenUsed/>
    <w:rsid w:val="009B204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B2043"/>
  </w:style>
  <w:style w:type="paragraph" w:styleId="Piedepgina">
    <w:name w:val="footer"/>
    <w:basedOn w:val="Normal"/>
    <w:link w:val="PiedepginaCar"/>
    <w:uiPriority w:val="99"/>
    <w:unhideWhenUsed/>
    <w:rsid w:val="009B204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B2043"/>
  </w:style>
  <w:style w:type="paragraph" w:styleId="NormalWeb">
    <w:name w:val="Normal (Web)"/>
    <w:basedOn w:val="Normal"/>
    <w:uiPriority w:val="99"/>
    <w:unhideWhenUsed/>
    <w:rsid w:val="00396BBE"/>
    <w:pPr>
      <w:spacing w:before="100" w:beforeAutospacing="1" w:after="100" w:afterAutospacing="1" w:line="240" w:lineRule="auto"/>
    </w:pPr>
    <w:rPr>
      <w:rFonts w:ascii="Times New Roman" w:eastAsia="Times New Roman" w:hAnsi="Times New Roman" w:cs="Times New Roman"/>
      <w:kern w:val="0"/>
      <w:sz w:val="24"/>
      <w:szCs w:val="24"/>
      <w:lang w:eastAsia="es-CO"/>
      <w14:ligatures w14:val="none"/>
    </w:rPr>
  </w:style>
  <w:style w:type="paragraph" w:styleId="Bibliografa">
    <w:name w:val="Bibliography"/>
    <w:basedOn w:val="Normal"/>
    <w:next w:val="Normal"/>
    <w:uiPriority w:val="37"/>
    <w:unhideWhenUsed/>
    <w:rsid w:val="0083664B"/>
  </w:style>
  <w:style w:type="paragraph" w:styleId="Revisin">
    <w:name w:val="Revision"/>
    <w:hidden/>
    <w:uiPriority w:val="99"/>
    <w:semiHidden/>
    <w:rsid w:val="006034D9"/>
    <w:pPr>
      <w:spacing w:after="0" w:line="240" w:lineRule="auto"/>
    </w:pPr>
  </w:style>
  <w:style w:type="character" w:customStyle="1" w:styleId="Mencinsinresolver2">
    <w:name w:val="Mención sin resolver2"/>
    <w:basedOn w:val="Fuentedeprrafopredeter"/>
    <w:uiPriority w:val="99"/>
    <w:semiHidden/>
    <w:unhideWhenUsed/>
    <w:rsid w:val="00EB1064"/>
    <w:rPr>
      <w:color w:val="605E5C"/>
      <w:shd w:val="clear" w:color="auto" w:fill="E1DFDD"/>
    </w:rPr>
  </w:style>
  <w:style w:type="paragraph" w:styleId="Descripcin">
    <w:name w:val="caption"/>
    <w:basedOn w:val="Normal"/>
    <w:next w:val="Normal"/>
    <w:uiPriority w:val="35"/>
    <w:unhideWhenUsed/>
    <w:qFormat/>
    <w:rsid w:val="00995E39"/>
    <w:pPr>
      <w:spacing w:after="200" w:line="240" w:lineRule="auto"/>
    </w:pPr>
    <w:rPr>
      <w:i/>
      <w:iCs/>
      <w:color w:val="0E2841" w:themeColor="text2"/>
      <w:sz w:val="18"/>
      <w:szCs w:val="18"/>
    </w:rPr>
  </w:style>
  <w:style w:type="character" w:customStyle="1" w:styleId="Mencinsinresolver3">
    <w:name w:val="Mención sin resolver3"/>
    <w:basedOn w:val="Fuentedeprrafopredeter"/>
    <w:uiPriority w:val="99"/>
    <w:semiHidden/>
    <w:unhideWhenUsed/>
    <w:rsid w:val="0084007B"/>
    <w:rPr>
      <w:color w:val="605E5C"/>
      <w:shd w:val="clear" w:color="auto" w:fill="E1DFDD"/>
    </w:rPr>
  </w:style>
  <w:style w:type="paragraph" w:styleId="Sinespaciado">
    <w:name w:val="No Spacing"/>
    <w:uiPriority w:val="1"/>
    <w:qFormat/>
    <w:rsid w:val="00EB5772"/>
    <w:pPr>
      <w:spacing w:after="0" w:line="240" w:lineRule="auto"/>
    </w:pPr>
  </w:style>
  <w:style w:type="character" w:styleId="Refdecomentario">
    <w:name w:val="annotation reference"/>
    <w:basedOn w:val="Fuentedeprrafopredeter"/>
    <w:uiPriority w:val="99"/>
    <w:semiHidden/>
    <w:unhideWhenUsed/>
    <w:rsid w:val="00A76DEB"/>
    <w:rPr>
      <w:sz w:val="16"/>
      <w:szCs w:val="16"/>
    </w:rPr>
  </w:style>
  <w:style w:type="paragraph" w:styleId="Textocomentario">
    <w:name w:val="annotation text"/>
    <w:basedOn w:val="Normal"/>
    <w:link w:val="TextocomentarioCar"/>
    <w:uiPriority w:val="99"/>
    <w:unhideWhenUsed/>
    <w:rsid w:val="00A76DEB"/>
    <w:pPr>
      <w:spacing w:line="240" w:lineRule="auto"/>
    </w:pPr>
    <w:rPr>
      <w:sz w:val="20"/>
      <w:szCs w:val="20"/>
    </w:rPr>
  </w:style>
  <w:style w:type="character" w:customStyle="1" w:styleId="TextocomentarioCar">
    <w:name w:val="Texto comentario Car"/>
    <w:basedOn w:val="Fuentedeprrafopredeter"/>
    <w:link w:val="Textocomentario"/>
    <w:uiPriority w:val="99"/>
    <w:rsid w:val="00A76DEB"/>
    <w:rPr>
      <w:sz w:val="20"/>
      <w:szCs w:val="20"/>
    </w:rPr>
  </w:style>
  <w:style w:type="paragraph" w:styleId="Asuntodelcomentario">
    <w:name w:val="annotation subject"/>
    <w:basedOn w:val="Textocomentario"/>
    <w:next w:val="Textocomentario"/>
    <w:link w:val="AsuntodelcomentarioCar"/>
    <w:uiPriority w:val="99"/>
    <w:semiHidden/>
    <w:unhideWhenUsed/>
    <w:rsid w:val="00A76DEB"/>
    <w:rPr>
      <w:b/>
      <w:bCs/>
    </w:rPr>
  </w:style>
  <w:style w:type="character" w:customStyle="1" w:styleId="AsuntodelcomentarioCar">
    <w:name w:val="Asunto del comentario Car"/>
    <w:basedOn w:val="TextocomentarioCar"/>
    <w:link w:val="Asuntodelcomentario"/>
    <w:uiPriority w:val="99"/>
    <w:semiHidden/>
    <w:rsid w:val="00A76DEB"/>
    <w:rPr>
      <w:b/>
      <w:bCs/>
      <w:sz w:val="20"/>
      <w:szCs w:val="20"/>
    </w:rPr>
  </w:style>
  <w:style w:type="paragraph" w:styleId="Textodeglobo">
    <w:name w:val="Balloon Text"/>
    <w:basedOn w:val="Normal"/>
    <w:link w:val="TextodegloboCar"/>
    <w:uiPriority w:val="99"/>
    <w:semiHidden/>
    <w:unhideWhenUsed/>
    <w:rsid w:val="00632AA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32AA4"/>
    <w:rPr>
      <w:rFonts w:ascii="Segoe UI" w:hAnsi="Segoe UI" w:cs="Segoe UI"/>
      <w:sz w:val="18"/>
      <w:szCs w:val="18"/>
    </w:rPr>
  </w:style>
  <w:style w:type="character" w:customStyle="1" w:styleId="Mencinsinresolver4">
    <w:name w:val="Mención sin resolver4"/>
    <w:basedOn w:val="Fuentedeprrafopredeter"/>
    <w:uiPriority w:val="99"/>
    <w:semiHidden/>
    <w:unhideWhenUsed/>
    <w:rsid w:val="00282FA2"/>
    <w:rPr>
      <w:color w:val="605E5C"/>
      <w:shd w:val="clear" w:color="auto" w:fill="E1DFDD"/>
    </w:rPr>
  </w:style>
  <w:style w:type="paragraph" w:styleId="Textonotapie">
    <w:name w:val="footnote text"/>
    <w:basedOn w:val="Normal"/>
    <w:link w:val="TextonotapieCar"/>
    <w:uiPriority w:val="99"/>
    <w:semiHidden/>
    <w:unhideWhenUsed/>
    <w:rsid w:val="00204D6F"/>
    <w:pPr>
      <w:spacing w:after="0" w:line="240" w:lineRule="auto"/>
    </w:pPr>
    <w:rPr>
      <w:kern w:val="0"/>
      <w:sz w:val="20"/>
      <w:szCs w:val="20"/>
      <w14:ligatures w14:val="none"/>
    </w:rPr>
  </w:style>
  <w:style w:type="character" w:customStyle="1" w:styleId="TextonotapieCar">
    <w:name w:val="Texto nota pie Car"/>
    <w:basedOn w:val="Fuentedeprrafopredeter"/>
    <w:link w:val="Textonotapie"/>
    <w:uiPriority w:val="99"/>
    <w:semiHidden/>
    <w:rsid w:val="00204D6F"/>
    <w:rPr>
      <w:kern w:val="0"/>
      <w:sz w:val="20"/>
      <w:szCs w:val="20"/>
      <w14:ligatures w14:val="none"/>
    </w:rPr>
  </w:style>
  <w:style w:type="character" w:styleId="nfasis">
    <w:name w:val="Emphasis"/>
    <w:basedOn w:val="Fuentedeprrafopredeter"/>
    <w:uiPriority w:val="20"/>
    <w:qFormat/>
    <w:rsid w:val="003E2658"/>
    <w:rPr>
      <w:i/>
      <w:iCs/>
    </w:rPr>
  </w:style>
  <w:style w:type="character" w:styleId="Hipervnculovisitado">
    <w:name w:val="FollowedHyperlink"/>
    <w:basedOn w:val="Fuentedeprrafopredeter"/>
    <w:uiPriority w:val="99"/>
    <w:semiHidden/>
    <w:unhideWhenUsed/>
    <w:rsid w:val="00B2091C"/>
    <w:rPr>
      <w:color w:val="96607D" w:themeColor="followedHyperlink"/>
      <w:u w:val="single"/>
    </w:rPr>
  </w:style>
  <w:style w:type="character" w:styleId="Nmerodelnea">
    <w:name w:val="line number"/>
    <w:basedOn w:val="Fuentedeprrafopredeter"/>
    <w:uiPriority w:val="99"/>
    <w:semiHidden/>
    <w:unhideWhenUsed/>
    <w:rsid w:val="0019001C"/>
  </w:style>
  <w:style w:type="character" w:customStyle="1" w:styleId="UnresolvedMention">
    <w:name w:val="Unresolved Mention"/>
    <w:basedOn w:val="Fuentedeprrafopredeter"/>
    <w:uiPriority w:val="99"/>
    <w:semiHidden/>
    <w:unhideWhenUsed/>
    <w:rsid w:val="005F37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86340">
      <w:bodyDiv w:val="1"/>
      <w:marLeft w:val="0"/>
      <w:marRight w:val="0"/>
      <w:marTop w:val="0"/>
      <w:marBottom w:val="0"/>
      <w:divBdr>
        <w:top w:val="none" w:sz="0" w:space="0" w:color="auto"/>
        <w:left w:val="none" w:sz="0" w:space="0" w:color="auto"/>
        <w:bottom w:val="none" w:sz="0" w:space="0" w:color="auto"/>
        <w:right w:val="none" w:sz="0" w:space="0" w:color="auto"/>
      </w:divBdr>
    </w:div>
    <w:div w:id="28339368">
      <w:bodyDiv w:val="1"/>
      <w:marLeft w:val="0"/>
      <w:marRight w:val="0"/>
      <w:marTop w:val="0"/>
      <w:marBottom w:val="0"/>
      <w:divBdr>
        <w:top w:val="none" w:sz="0" w:space="0" w:color="auto"/>
        <w:left w:val="none" w:sz="0" w:space="0" w:color="auto"/>
        <w:bottom w:val="none" w:sz="0" w:space="0" w:color="auto"/>
        <w:right w:val="none" w:sz="0" w:space="0" w:color="auto"/>
      </w:divBdr>
    </w:div>
    <w:div w:id="29456590">
      <w:bodyDiv w:val="1"/>
      <w:marLeft w:val="0"/>
      <w:marRight w:val="0"/>
      <w:marTop w:val="0"/>
      <w:marBottom w:val="0"/>
      <w:divBdr>
        <w:top w:val="none" w:sz="0" w:space="0" w:color="auto"/>
        <w:left w:val="none" w:sz="0" w:space="0" w:color="auto"/>
        <w:bottom w:val="none" w:sz="0" w:space="0" w:color="auto"/>
        <w:right w:val="none" w:sz="0" w:space="0" w:color="auto"/>
      </w:divBdr>
    </w:div>
    <w:div w:id="30620446">
      <w:bodyDiv w:val="1"/>
      <w:marLeft w:val="0"/>
      <w:marRight w:val="0"/>
      <w:marTop w:val="0"/>
      <w:marBottom w:val="0"/>
      <w:divBdr>
        <w:top w:val="none" w:sz="0" w:space="0" w:color="auto"/>
        <w:left w:val="none" w:sz="0" w:space="0" w:color="auto"/>
        <w:bottom w:val="none" w:sz="0" w:space="0" w:color="auto"/>
        <w:right w:val="none" w:sz="0" w:space="0" w:color="auto"/>
      </w:divBdr>
    </w:div>
    <w:div w:id="63335365">
      <w:bodyDiv w:val="1"/>
      <w:marLeft w:val="0"/>
      <w:marRight w:val="0"/>
      <w:marTop w:val="0"/>
      <w:marBottom w:val="0"/>
      <w:divBdr>
        <w:top w:val="none" w:sz="0" w:space="0" w:color="auto"/>
        <w:left w:val="none" w:sz="0" w:space="0" w:color="auto"/>
        <w:bottom w:val="none" w:sz="0" w:space="0" w:color="auto"/>
        <w:right w:val="none" w:sz="0" w:space="0" w:color="auto"/>
      </w:divBdr>
    </w:div>
    <w:div w:id="115804254">
      <w:bodyDiv w:val="1"/>
      <w:marLeft w:val="0"/>
      <w:marRight w:val="0"/>
      <w:marTop w:val="0"/>
      <w:marBottom w:val="0"/>
      <w:divBdr>
        <w:top w:val="none" w:sz="0" w:space="0" w:color="auto"/>
        <w:left w:val="none" w:sz="0" w:space="0" w:color="auto"/>
        <w:bottom w:val="none" w:sz="0" w:space="0" w:color="auto"/>
        <w:right w:val="none" w:sz="0" w:space="0" w:color="auto"/>
      </w:divBdr>
    </w:div>
    <w:div w:id="117990936">
      <w:bodyDiv w:val="1"/>
      <w:marLeft w:val="0"/>
      <w:marRight w:val="0"/>
      <w:marTop w:val="0"/>
      <w:marBottom w:val="0"/>
      <w:divBdr>
        <w:top w:val="none" w:sz="0" w:space="0" w:color="auto"/>
        <w:left w:val="none" w:sz="0" w:space="0" w:color="auto"/>
        <w:bottom w:val="none" w:sz="0" w:space="0" w:color="auto"/>
        <w:right w:val="none" w:sz="0" w:space="0" w:color="auto"/>
      </w:divBdr>
    </w:div>
    <w:div w:id="266930344">
      <w:bodyDiv w:val="1"/>
      <w:marLeft w:val="0"/>
      <w:marRight w:val="0"/>
      <w:marTop w:val="0"/>
      <w:marBottom w:val="0"/>
      <w:divBdr>
        <w:top w:val="none" w:sz="0" w:space="0" w:color="auto"/>
        <w:left w:val="none" w:sz="0" w:space="0" w:color="auto"/>
        <w:bottom w:val="none" w:sz="0" w:space="0" w:color="auto"/>
        <w:right w:val="none" w:sz="0" w:space="0" w:color="auto"/>
      </w:divBdr>
    </w:div>
    <w:div w:id="273484973">
      <w:bodyDiv w:val="1"/>
      <w:marLeft w:val="0"/>
      <w:marRight w:val="0"/>
      <w:marTop w:val="0"/>
      <w:marBottom w:val="0"/>
      <w:divBdr>
        <w:top w:val="none" w:sz="0" w:space="0" w:color="auto"/>
        <w:left w:val="none" w:sz="0" w:space="0" w:color="auto"/>
        <w:bottom w:val="none" w:sz="0" w:space="0" w:color="auto"/>
        <w:right w:val="none" w:sz="0" w:space="0" w:color="auto"/>
      </w:divBdr>
    </w:div>
    <w:div w:id="318313678">
      <w:bodyDiv w:val="1"/>
      <w:marLeft w:val="0"/>
      <w:marRight w:val="0"/>
      <w:marTop w:val="0"/>
      <w:marBottom w:val="0"/>
      <w:divBdr>
        <w:top w:val="none" w:sz="0" w:space="0" w:color="auto"/>
        <w:left w:val="none" w:sz="0" w:space="0" w:color="auto"/>
        <w:bottom w:val="none" w:sz="0" w:space="0" w:color="auto"/>
        <w:right w:val="none" w:sz="0" w:space="0" w:color="auto"/>
      </w:divBdr>
    </w:div>
    <w:div w:id="321546094">
      <w:bodyDiv w:val="1"/>
      <w:marLeft w:val="0"/>
      <w:marRight w:val="0"/>
      <w:marTop w:val="0"/>
      <w:marBottom w:val="0"/>
      <w:divBdr>
        <w:top w:val="none" w:sz="0" w:space="0" w:color="auto"/>
        <w:left w:val="none" w:sz="0" w:space="0" w:color="auto"/>
        <w:bottom w:val="none" w:sz="0" w:space="0" w:color="auto"/>
        <w:right w:val="none" w:sz="0" w:space="0" w:color="auto"/>
      </w:divBdr>
    </w:div>
    <w:div w:id="340738462">
      <w:bodyDiv w:val="1"/>
      <w:marLeft w:val="0"/>
      <w:marRight w:val="0"/>
      <w:marTop w:val="0"/>
      <w:marBottom w:val="0"/>
      <w:divBdr>
        <w:top w:val="none" w:sz="0" w:space="0" w:color="auto"/>
        <w:left w:val="none" w:sz="0" w:space="0" w:color="auto"/>
        <w:bottom w:val="none" w:sz="0" w:space="0" w:color="auto"/>
        <w:right w:val="none" w:sz="0" w:space="0" w:color="auto"/>
      </w:divBdr>
    </w:div>
    <w:div w:id="405148860">
      <w:bodyDiv w:val="1"/>
      <w:marLeft w:val="0"/>
      <w:marRight w:val="0"/>
      <w:marTop w:val="0"/>
      <w:marBottom w:val="0"/>
      <w:divBdr>
        <w:top w:val="none" w:sz="0" w:space="0" w:color="auto"/>
        <w:left w:val="none" w:sz="0" w:space="0" w:color="auto"/>
        <w:bottom w:val="none" w:sz="0" w:space="0" w:color="auto"/>
        <w:right w:val="none" w:sz="0" w:space="0" w:color="auto"/>
      </w:divBdr>
    </w:div>
    <w:div w:id="431630156">
      <w:bodyDiv w:val="1"/>
      <w:marLeft w:val="0"/>
      <w:marRight w:val="0"/>
      <w:marTop w:val="0"/>
      <w:marBottom w:val="0"/>
      <w:divBdr>
        <w:top w:val="none" w:sz="0" w:space="0" w:color="auto"/>
        <w:left w:val="none" w:sz="0" w:space="0" w:color="auto"/>
        <w:bottom w:val="none" w:sz="0" w:space="0" w:color="auto"/>
        <w:right w:val="none" w:sz="0" w:space="0" w:color="auto"/>
      </w:divBdr>
    </w:div>
    <w:div w:id="462503159">
      <w:bodyDiv w:val="1"/>
      <w:marLeft w:val="0"/>
      <w:marRight w:val="0"/>
      <w:marTop w:val="0"/>
      <w:marBottom w:val="0"/>
      <w:divBdr>
        <w:top w:val="none" w:sz="0" w:space="0" w:color="auto"/>
        <w:left w:val="none" w:sz="0" w:space="0" w:color="auto"/>
        <w:bottom w:val="none" w:sz="0" w:space="0" w:color="auto"/>
        <w:right w:val="none" w:sz="0" w:space="0" w:color="auto"/>
      </w:divBdr>
    </w:div>
    <w:div w:id="478116046">
      <w:bodyDiv w:val="1"/>
      <w:marLeft w:val="0"/>
      <w:marRight w:val="0"/>
      <w:marTop w:val="0"/>
      <w:marBottom w:val="0"/>
      <w:divBdr>
        <w:top w:val="none" w:sz="0" w:space="0" w:color="auto"/>
        <w:left w:val="none" w:sz="0" w:space="0" w:color="auto"/>
        <w:bottom w:val="none" w:sz="0" w:space="0" w:color="auto"/>
        <w:right w:val="none" w:sz="0" w:space="0" w:color="auto"/>
      </w:divBdr>
    </w:div>
    <w:div w:id="488133970">
      <w:bodyDiv w:val="1"/>
      <w:marLeft w:val="0"/>
      <w:marRight w:val="0"/>
      <w:marTop w:val="0"/>
      <w:marBottom w:val="0"/>
      <w:divBdr>
        <w:top w:val="none" w:sz="0" w:space="0" w:color="auto"/>
        <w:left w:val="none" w:sz="0" w:space="0" w:color="auto"/>
        <w:bottom w:val="none" w:sz="0" w:space="0" w:color="auto"/>
        <w:right w:val="none" w:sz="0" w:space="0" w:color="auto"/>
      </w:divBdr>
    </w:div>
    <w:div w:id="499809517">
      <w:bodyDiv w:val="1"/>
      <w:marLeft w:val="0"/>
      <w:marRight w:val="0"/>
      <w:marTop w:val="0"/>
      <w:marBottom w:val="0"/>
      <w:divBdr>
        <w:top w:val="none" w:sz="0" w:space="0" w:color="auto"/>
        <w:left w:val="none" w:sz="0" w:space="0" w:color="auto"/>
        <w:bottom w:val="none" w:sz="0" w:space="0" w:color="auto"/>
        <w:right w:val="none" w:sz="0" w:space="0" w:color="auto"/>
      </w:divBdr>
    </w:div>
    <w:div w:id="502362057">
      <w:bodyDiv w:val="1"/>
      <w:marLeft w:val="0"/>
      <w:marRight w:val="0"/>
      <w:marTop w:val="0"/>
      <w:marBottom w:val="0"/>
      <w:divBdr>
        <w:top w:val="none" w:sz="0" w:space="0" w:color="auto"/>
        <w:left w:val="none" w:sz="0" w:space="0" w:color="auto"/>
        <w:bottom w:val="none" w:sz="0" w:space="0" w:color="auto"/>
        <w:right w:val="none" w:sz="0" w:space="0" w:color="auto"/>
      </w:divBdr>
    </w:div>
    <w:div w:id="528376500">
      <w:bodyDiv w:val="1"/>
      <w:marLeft w:val="0"/>
      <w:marRight w:val="0"/>
      <w:marTop w:val="0"/>
      <w:marBottom w:val="0"/>
      <w:divBdr>
        <w:top w:val="none" w:sz="0" w:space="0" w:color="auto"/>
        <w:left w:val="none" w:sz="0" w:space="0" w:color="auto"/>
        <w:bottom w:val="none" w:sz="0" w:space="0" w:color="auto"/>
        <w:right w:val="none" w:sz="0" w:space="0" w:color="auto"/>
      </w:divBdr>
      <w:divsChild>
        <w:div w:id="1022442292">
          <w:marLeft w:val="0"/>
          <w:marRight w:val="0"/>
          <w:marTop w:val="0"/>
          <w:marBottom w:val="0"/>
          <w:divBdr>
            <w:top w:val="none" w:sz="0" w:space="0" w:color="auto"/>
            <w:left w:val="none" w:sz="0" w:space="0" w:color="auto"/>
            <w:bottom w:val="none" w:sz="0" w:space="0" w:color="auto"/>
            <w:right w:val="none" w:sz="0" w:space="0" w:color="auto"/>
          </w:divBdr>
        </w:div>
        <w:div w:id="1127968208">
          <w:marLeft w:val="0"/>
          <w:marRight w:val="0"/>
          <w:marTop w:val="0"/>
          <w:marBottom w:val="0"/>
          <w:divBdr>
            <w:top w:val="none" w:sz="0" w:space="0" w:color="auto"/>
            <w:left w:val="none" w:sz="0" w:space="0" w:color="auto"/>
            <w:bottom w:val="none" w:sz="0" w:space="0" w:color="auto"/>
            <w:right w:val="none" w:sz="0" w:space="0" w:color="auto"/>
          </w:divBdr>
        </w:div>
        <w:div w:id="2097095203">
          <w:marLeft w:val="0"/>
          <w:marRight w:val="0"/>
          <w:marTop w:val="0"/>
          <w:marBottom w:val="0"/>
          <w:divBdr>
            <w:top w:val="none" w:sz="0" w:space="0" w:color="auto"/>
            <w:left w:val="none" w:sz="0" w:space="0" w:color="auto"/>
            <w:bottom w:val="none" w:sz="0" w:space="0" w:color="auto"/>
            <w:right w:val="none" w:sz="0" w:space="0" w:color="auto"/>
          </w:divBdr>
        </w:div>
      </w:divsChild>
    </w:div>
    <w:div w:id="545800771">
      <w:bodyDiv w:val="1"/>
      <w:marLeft w:val="0"/>
      <w:marRight w:val="0"/>
      <w:marTop w:val="0"/>
      <w:marBottom w:val="0"/>
      <w:divBdr>
        <w:top w:val="none" w:sz="0" w:space="0" w:color="auto"/>
        <w:left w:val="none" w:sz="0" w:space="0" w:color="auto"/>
        <w:bottom w:val="none" w:sz="0" w:space="0" w:color="auto"/>
        <w:right w:val="none" w:sz="0" w:space="0" w:color="auto"/>
      </w:divBdr>
    </w:div>
    <w:div w:id="628705889">
      <w:bodyDiv w:val="1"/>
      <w:marLeft w:val="0"/>
      <w:marRight w:val="0"/>
      <w:marTop w:val="0"/>
      <w:marBottom w:val="0"/>
      <w:divBdr>
        <w:top w:val="none" w:sz="0" w:space="0" w:color="auto"/>
        <w:left w:val="none" w:sz="0" w:space="0" w:color="auto"/>
        <w:bottom w:val="none" w:sz="0" w:space="0" w:color="auto"/>
        <w:right w:val="none" w:sz="0" w:space="0" w:color="auto"/>
      </w:divBdr>
    </w:div>
    <w:div w:id="630595154">
      <w:bodyDiv w:val="1"/>
      <w:marLeft w:val="0"/>
      <w:marRight w:val="0"/>
      <w:marTop w:val="0"/>
      <w:marBottom w:val="0"/>
      <w:divBdr>
        <w:top w:val="none" w:sz="0" w:space="0" w:color="auto"/>
        <w:left w:val="none" w:sz="0" w:space="0" w:color="auto"/>
        <w:bottom w:val="none" w:sz="0" w:space="0" w:color="auto"/>
        <w:right w:val="none" w:sz="0" w:space="0" w:color="auto"/>
      </w:divBdr>
    </w:div>
    <w:div w:id="662322493">
      <w:bodyDiv w:val="1"/>
      <w:marLeft w:val="0"/>
      <w:marRight w:val="0"/>
      <w:marTop w:val="0"/>
      <w:marBottom w:val="0"/>
      <w:divBdr>
        <w:top w:val="none" w:sz="0" w:space="0" w:color="auto"/>
        <w:left w:val="none" w:sz="0" w:space="0" w:color="auto"/>
        <w:bottom w:val="none" w:sz="0" w:space="0" w:color="auto"/>
        <w:right w:val="none" w:sz="0" w:space="0" w:color="auto"/>
      </w:divBdr>
    </w:div>
    <w:div w:id="671227276">
      <w:bodyDiv w:val="1"/>
      <w:marLeft w:val="0"/>
      <w:marRight w:val="0"/>
      <w:marTop w:val="0"/>
      <w:marBottom w:val="0"/>
      <w:divBdr>
        <w:top w:val="none" w:sz="0" w:space="0" w:color="auto"/>
        <w:left w:val="none" w:sz="0" w:space="0" w:color="auto"/>
        <w:bottom w:val="none" w:sz="0" w:space="0" w:color="auto"/>
        <w:right w:val="none" w:sz="0" w:space="0" w:color="auto"/>
      </w:divBdr>
    </w:div>
    <w:div w:id="681053319">
      <w:bodyDiv w:val="1"/>
      <w:marLeft w:val="0"/>
      <w:marRight w:val="0"/>
      <w:marTop w:val="0"/>
      <w:marBottom w:val="0"/>
      <w:divBdr>
        <w:top w:val="none" w:sz="0" w:space="0" w:color="auto"/>
        <w:left w:val="none" w:sz="0" w:space="0" w:color="auto"/>
        <w:bottom w:val="none" w:sz="0" w:space="0" w:color="auto"/>
        <w:right w:val="none" w:sz="0" w:space="0" w:color="auto"/>
      </w:divBdr>
    </w:div>
    <w:div w:id="727994821">
      <w:bodyDiv w:val="1"/>
      <w:marLeft w:val="0"/>
      <w:marRight w:val="0"/>
      <w:marTop w:val="0"/>
      <w:marBottom w:val="0"/>
      <w:divBdr>
        <w:top w:val="none" w:sz="0" w:space="0" w:color="auto"/>
        <w:left w:val="none" w:sz="0" w:space="0" w:color="auto"/>
        <w:bottom w:val="none" w:sz="0" w:space="0" w:color="auto"/>
        <w:right w:val="none" w:sz="0" w:space="0" w:color="auto"/>
      </w:divBdr>
    </w:div>
    <w:div w:id="765613506">
      <w:bodyDiv w:val="1"/>
      <w:marLeft w:val="0"/>
      <w:marRight w:val="0"/>
      <w:marTop w:val="0"/>
      <w:marBottom w:val="0"/>
      <w:divBdr>
        <w:top w:val="none" w:sz="0" w:space="0" w:color="auto"/>
        <w:left w:val="none" w:sz="0" w:space="0" w:color="auto"/>
        <w:bottom w:val="none" w:sz="0" w:space="0" w:color="auto"/>
        <w:right w:val="none" w:sz="0" w:space="0" w:color="auto"/>
      </w:divBdr>
    </w:div>
    <w:div w:id="773092021">
      <w:bodyDiv w:val="1"/>
      <w:marLeft w:val="0"/>
      <w:marRight w:val="0"/>
      <w:marTop w:val="0"/>
      <w:marBottom w:val="0"/>
      <w:divBdr>
        <w:top w:val="none" w:sz="0" w:space="0" w:color="auto"/>
        <w:left w:val="none" w:sz="0" w:space="0" w:color="auto"/>
        <w:bottom w:val="none" w:sz="0" w:space="0" w:color="auto"/>
        <w:right w:val="none" w:sz="0" w:space="0" w:color="auto"/>
      </w:divBdr>
    </w:div>
    <w:div w:id="779420738">
      <w:bodyDiv w:val="1"/>
      <w:marLeft w:val="0"/>
      <w:marRight w:val="0"/>
      <w:marTop w:val="0"/>
      <w:marBottom w:val="0"/>
      <w:divBdr>
        <w:top w:val="none" w:sz="0" w:space="0" w:color="auto"/>
        <w:left w:val="none" w:sz="0" w:space="0" w:color="auto"/>
        <w:bottom w:val="none" w:sz="0" w:space="0" w:color="auto"/>
        <w:right w:val="none" w:sz="0" w:space="0" w:color="auto"/>
      </w:divBdr>
    </w:div>
    <w:div w:id="790325225">
      <w:bodyDiv w:val="1"/>
      <w:marLeft w:val="0"/>
      <w:marRight w:val="0"/>
      <w:marTop w:val="0"/>
      <w:marBottom w:val="0"/>
      <w:divBdr>
        <w:top w:val="none" w:sz="0" w:space="0" w:color="auto"/>
        <w:left w:val="none" w:sz="0" w:space="0" w:color="auto"/>
        <w:bottom w:val="none" w:sz="0" w:space="0" w:color="auto"/>
        <w:right w:val="none" w:sz="0" w:space="0" w:color="auto"/>
      </w:divBdr>
    </w:div>
    <w:div w:id="845168946">
      <w:bodyDiv w:val="1"/>
      <w:marLeft w:val="0"/>
      <w:marRight w:val="0"/>
      <w:marTop w:val="0"/>
      <w:marBottom w:val="0"/>
      <w:divBdr>
        <w:top w:val="none" w:sz="0" w:space="0" w:color="auto"/>
        <w:left w:val="none" w:sz="0" w:space="0" w:color="auto"/>
        <w:bottom w:val="none" w:sz="0" w:space="0" w:color="auto"/>
        <w:right w:val="none" w:sz="0" w:space="0" w:color="auto"/>
      </w:divBdr>
    </w:div>
    <w:div w:id="850072950">
      <w:bodyDiv w:val="1"/>
      <w:marLeft w:val="0"/>
      <w:marRight w:val="0"/>
      <w:marTop w:val="0"/>
      <w:marBottom w:val="0"/>
      <w:divBdr>
        <w:top w:val="none" w:sz="0" w:space="0" w:color="auto"/>
        <w:left w:val="none" w:sz="0" w:space="0" w:color="auto"/>
        <w:bottom w:val="none" w:sz="0" w:space="0" w:color="auto"/>
        <w:right w:val="none" w:sz="0" w:space="0" w:color="auto"/>
      </w:divBdr>
    </w:div>
    <w:div w:id="850296059">
      <w:bodyDiv w:val="1"/>
      <w:marLeft w:val="0"/>
      <w:marRight w:val="0"/>
      <w:marTop w:val="0"/>
      <w:marBottom w:val="0"/>
      <w:divBdr>
        <w:top w:val="none" w:sz="0" w:space="0" w:color="auto"/>
        <w:left w:val="none" w:sz="0" w:space="0" w:color="auto"/>
        <w:bottom w:val="none" w:sz="0" w:space="0" w:color="auto"/>
        <w:right w:val="none" w:sz="0" w:space="0" w:color="auto"/>
      </w:divBdr>
    </w:div>
    <w:div w:id="857037481">
      <w:bodyDiv w:val="1"/>
      <w:marLeft w:val="0"/>
      <w:marRight w:val="0"/>
      <w:marTop w:val="0"/>
      <w:marBottom w:val="0"/>
      <w:divBdr>
        <w:top w:val="none" w:sz="0" w:space="0" w:color="auto"/>
        <w:left w:val="none" w:sz="0" w:space="0" w:color="auto"/>
        <w:bottom w:val="none" w:sz="0" w:space="0" w:color="auto"/>
        <w:right w:val="none" w:sz="0" w:space="0" w:color="auto"/>
      </w:divBdr>
    </w:div>
    <w:div w:id="906576839">
      <w:bodyDiv w:val="1"/>
      <w:marLeft w:val="0"/>
      <w:marRight w:val="0"/>
      <w:marTop w:val="0"/>
      <w:marBottom w:val="0"/>
      <w:divBdr>
        <w:top w:val="none" w:sz="0" w:space="0" w:color="auto"/>
        <w:left w:val="none" w:sz="0" w:space="0" w:color="auto"/>
        <w:bottom w:val="none" w:sz="0" w:space="0" w:color="auto"/>
        <w:right w:val="none" w:sz="0" w:space="0" w:color="auto"/>
      </w:divBdr>
    </w:div>
    <w:div w:id="930235638">
      <w:bodyDiv w:val="1"/>
      <w:marLeft w:val="0"/>
      <w:marRight w:val="0"/>
      <w:marTop w:val="0"/>
      <w:marBottom w:val="0"/>
      <w:divBdr>
        <w:top w:val="none" w:sz="0" w:space="0" w:color="auto"/>
        <w:left w:val="none" w:sz="0" w:space="0" w:color="auto"/>
        <w:bottom w:val="none" w:sz="0" w:space="0" w:color="auto"/>
        <w:right w:val="none" w:sz="0" w:space="0" w:color="auto"/>
      </w:divBdr>
    </w:div>
    <w:div w:id="977687323">
      <w:bodyDiv w:val="1"/>
      <w:marLeft w:val="0"/>
      <w:marRight w:val="0"/>
      <w:marTop w:val="0"/>
      <w:marBottom w:val="0"/>
      <w:divBdr>
        <w:top w:val="none" w:sz="0" w:space="0" w:color="auto"/>
        <w:left w:val="none" w:sz="0" w:space="0" w:color="auto"/>
        <w:bottom w:val="none" w:sz="0" w:space="0" w:color="auto"/>
        <w:right w:val="none" w:sz="0" w:space="0" w:color="auto"/>
      </w:divBdr>
    </w:div>
    <w:div w:id="988435688">
      <w:bodyDiv w:val="1"/>
      <w:marLeft w:val="0"/>
      <w:marRight w:val="0"/>
      <w:marTop w:val="0"/>
      <w:marBottom w:val="0"/>
      <w:divBdr>
        <w:top w:val="none" w:sz="0" w:space="0" w:color="auto"/>
        <w:left w:val="none" w:sz="0" w:space="0" w:color="auto"/>
        <w:bottom w:val="none" w:sz="0" w:space="0" w:color="auto"/>
        <w:right w:val="none" w:sz="0" w:space="0" w:color="auto"/>
      </w:divBdr>
    </w:div>
    <w:div w:id="1056975407">
      <w:bodyDiv w:val="1"/>
      <w:marLeft w:val="0"/>
      <w:marRight w:val="0"/>
      <w:marTop w:val="0"/>
      <w:marBottom w:val="0"/>
      <w:divBdr>
        <w:top w:val="none" w:sz="0" w:space="0" w:color="auto"/>
        <w:left w:val="none" w:sz="0" w:space="0" w:color="auto"/>
        <w:bottom w:val="none" w:sz="0" w:space="0" w:color="auto"/>
        <w:right w:val="none" w:sz="0" w:space="0" w:color="auto"/>
      </w:divBdr>
    </w:div>
    <w:div w:id="1070497439">
      <w:bodyDiv w:val="1"/>
      <w:marLeft w:val="0"/>
      <w:marRight w:val="0"/>
      <w:marTop w:val="0"/>
      <w:marBottom w:val="0"/>
      <w:divBdr>
        <w:top w:val="none" w:sz="0" w:space="0" w:color="auto"/>
        <w:left w:val="none" w:sz="0" w:space="0" w:color="auto"/>
        <w:bottom w:val="none" w:sz="0" w:space="0" w:color="auto"/>
        <w:right w:val="none" w:sz="0" w:space="0" w:color="auto"/>
      </w:divBdr>
    </w:div>
    <w:div w:id="1097167804">
      <w:bodyDiv w:val="1"/>
      <w:marLeft w:val="0"/>
      <w:marRight w:val="0"/>
      <w:marTop w:val="0"/>
      <w:marBottom w:val="0"/>
      <w:divBdr>
        <w:top w:val="none" w:sz="0" w:space="0" w:color="auto"/>
        <w:left w:val="none" w:sz="0" w:space="0" w:color="auto"/>
        <w:bottom w:val="none" w:sz="0" w:space="0" w:color="auto"/>
        <w:right w:val="none" w:sz="0" w:space="0" w:color="auto"/>
      </w:divBdr>
    </w:div>
    <w:div w:id="1168713273">
      <w:bodyDiv w:val="1"/>
      <w:marLeft w:val="0"/>
      <w:marRight w:val="0"/>
      <w:marTop w:val="0"/>
      <w:marBottom w:val="0"/>
      <w:divBdr>
        <w:top w:val="none" w:sz="0" w:space="0" w:color="auto"/>
        <w:left w:val="none" w:sz="0" w:space="0" w:color="auto"/>
        <w:bottom w:val="none" w:sz="0" w:space="0" w:color="auto"/>
        <w:right w:val="none" w:sz="0" w:space="0" w:color="auto"/>
      </w:divBdr>
    </w:div>
    <w:div w:id="1172989507">
      <w:bodyDiv w:val="1"/>
      <w:marLeft w:val="0"/>
      <w:marRight w:val="0"/>
      <w:marTop w:val="0"/>
      <w:marBottom w:val="0"/>
      <w:divBdr>
        <w:top w:val="none" w:sz="0" w:space="0" w:color="auto"/>
        <w:left w:val="none" w:sz="0" w:space="0" w:color="auto"/>
        <w:bottom w:val="none" w:sz="0" w:space="0" w:color="auto"/>
        <w:right w:val="none" w:sz="0" w:space="0" w:color="auto"/>
      </w:divBdr>
    </w:div>
    <w:div w:id="1235894127">
      <w:bodyDiv w:val="1"/>
      <w:marLeft w:val="0"/>
      <w:marRight w:val="0"/>
      <w:marTop w:val="0"/>
      <w:marBottom w:val="0"/>
      <w:divBdr>
        <w:top w:val="none" w:sz="0" w:space="0" w:color="auto"/>
        <w:left w:val="none" w:sz="0" w:space="0" w:color="auto"/>
        <w:bottom w:val="none" w:sz="0" w:space="0" w:color="auto"/>
        <w:right w:val="none" w:sz="0" w:space="0" w:color="auto"/>
      </w:divBdr>
    </w:div>
    <w:div w:id="1271085903">
      <w:bodyDiv w:val="1"/>
      <w:marLeft w:val="0"/>
      <w:marRight w:val="0"/>
      <w:marTop w:val="0"/>
      <w:marBottom w:val="0"/>
      <w:divBdr>
        <w:top w:val="none" w:sz="0" w:space="0" w:color="auto"/>
        <w:left w:val="none" w:sz="0" w:space="0" w:color="auto"/>
        <w:bottom w:val="none" w:sz="0" w:space="0" w:color="auto"/>
        <w:right w:val="none" w:sz="0" w:space="0" w:color="auto"/>
      </w:divBdr>
    </w:div>
    <w:div w:id="1318149387">
      <w:bodyDiv w:val="1"/>
      <w:marLeft w:val="0"/>
      <w:marRight w:val="0"/>
      <w:marTop w:val="0"/>
      <w:marBottom w:val="0"/>
      <w:divBdr>
        <w:top w:val="none" w:sz="0" w:space="0" w:color="auto"/>
        <w:left w:val="none" w:sz="0" w:space="0" w:color="auto"/>
        <w:bottom w:val="none" w:sz="0" w:space="0" w:color="auto"/>
        <w:right w:val="none" w:sz="0" w:space="0" w:color="auto"/>
      </w:divBdr>
    </w:div>
    <w:div w:id="1383596715">
      <w:bodyDiv w:val="1"/>
      <w:marLeft w:val="0"/>
      <w:marRight w:val="0"/>
      <w:marTop w:val="0"/>
      <w:marBottom w:val="0"/>
      <w:divBdr>
        <w:top w:val="none" w:sz="0" w:space="0" w:color="auto"/>
        <w:left w:val="none" w:sz="0" w:space="0" w:color="auto"/>
        <w:bottom w:val="none" w:sz="0" w:space="0" w:color="auto"/>
        <w:right w:val="none" w:sz="0" w:space="0" w:color="auto"/>
      </w:divBdr>
    </w:div>
    <w:div w:id="1389188387">
      <w:bodyDiv w:val="1"/>
      <w:marLeft w:val="0"/>
      <w:marRight w:val="0"/>
      <w:marTop w:val="0"/>
      <w:marBottom w:val="0"/>
      <w:divBdr>
        <w:top w:val="none" w:sz="0" w:space="0" w:color="auto"/>
        <w:left w:val="none" w:sz="0" w:space="0" w:color="auto"/>
        <w:bottom w:val="none" w:sz="0" w:space="0" w:color="auto"/>
        <w:right w:val="none" w:sz="0" w:space="0" w:color="auto"/>
      </w:divBdr>
    </w:div>
    <w:div w:id="1391032330">
      <w:bodyDiv w:val="1"/>
      <w:marLeft w:val="0"/>
      <w:marRight w:val="0"/>
      <w:marTop w:val="0"/>
      <w:marBottom w:val="0"/>
      <w:divBdr>
        <w:top w:val="none" w:sz="0" w:space="0" w:color="auto"/>
        <w:left w:val="none" w:sz="0" w:space="0" w:color="auto"/>
        <w:bottom w:val="none" w:sz="0" w:space="0" w:color="auto"/>
        <w:right w:val="none" w:sz="0" w:space="0" w:color="auto"/>
      </w:divBdr>
    </w:div>
    <w:div w:id="1391154267">
      <w:bodyDiv w:val="1"/>
      <w:marLeft w:val="0"/>
      <w:marRight w:val="0"/>
      <w:marTop w:val="0"/>
      <w:marBottom w:val="0"/>
      <w:divBdr>
        <w:top w:val="none" w:sz="0" w:space="0" w:color="auto"/>
        <w:left w:val="none" w:sz="0" w:space="0" w:color="auto"/>
        <w:bottom w:val="none" w:sz="0" w:space="0" w:color="auto"/>
        <w:right w:val="none" w:sz="0" w:space="0" w:color="auto"/>
      </w:divBdr>
    </w:div>
    <w:div w:id="1506750098">
      <w:bodyDiv w:val="1"/>
      <w:marLeft w:val="0"/>
      <w:marRight w:val="0"/>
      <w:marTop w:val="0"/>
      <w:marBottom w:val="0"/>
      <w:divBdr>
        <w:top w:val="none" w:sz="0" w:space="0" w:color="auto"/>
        <w:left w:val="none" w:sz="0" w:space="0" w:color="auto"/>
        <w:bottom w:val="none" w:sz="0" w:space="0" w:color="auto"/>
        <w:right w:val="none" w:sz="0" w:space="0" w:color="auto"/>
      </w:divBdr>
    </w:div>
    <w:div w:id="1570965363">
      <w:bodyDiv w:val="1"/>
      <w:marLeft w:val="0"/>
      <w:marRight w:val="0"/>
      <w:marTop w:val="0"/>
      <w:marBottom w:val="0"/>
      <w:divBdr>
        <w:top w:val="none" w:sz="0" w:space="0" w:color="auto"/>
        <w:left w:val="none" w:sz="0" w:space="0" w:color="auto"/>
        <w:bottom w:val="none" w:sz="0" w:space="0" w:color="auto"/>
        <w:right w:val="none" w:sz="0" w:space="0" w:color="auto"/>
      </w:divBdr>
    </w:div>
    <w:div w:id="1644307093">
      <w:bodyDiv w:val="1"/>
      <w:marLeft w:val="0"/>
      <w:marRight w:val="0"/>
      <w:marTop w:val="0"/>
      <w:marBottom w:val="0"/>
      <w:divBdr>
        <w:top w:val="none" w:sz="0" w:space="0" w:color="auto"/>
        <w:left w:val="none" w:sz="0" w:space="0" w:color="auto"/>
        <w:bottom w:val="none" w:sz="0" w:space="0" w:color="auto"/>
        <w:right w:val="none" w:sz="0" w:space="0" w:color="auto"/>
      </w:divBdr>
    </w:div>
    <w:div w:id="1679037265">
      <w:bodyDiv w:val="1"/>
      <w:marLeft w:val="0"/>
      <w:marRight w:val="0"/>
      <w:marTop w:val="0"/>
      <w:marBottom w:val="0"/>
      <w:divBdr>
        <w:top w:val="none" w:sz="0" w:space="0" w:color="auto"/>
        <w:left w:val="none" w:sz="0" w:space="0" w:color="auto"/>
        <w:bottom w:val="none" w:sz="0" w:space="0" w:color="auto"/>
        <w:right w:val="none" w:sz="0" w:space="0" w:color="auto"/>
      </w:divBdr>
      <w:divsChild>
        <w:div w:id="1785615571">
          <w:marLeft w:val="0"/>
          <w:marRight w:val="0"/>
          <w:marTop w:val="0"/>
          <w:marBottom w:val="0"/>
          <w:divBdr>
            <w:top w:val="none" w:sz="0" w:space="0" w:color="auto"/>
            <w:left w:val="none" w:sz="0" w:space="0" w:color="auto"/>
            <w:bottom w:val="none" w:sz="0" w:space="0" w:color="auto"/>
            <w:right w:val="none" w:sz="0" w:space="0" w:color="auto"/>
          </w:divBdr>
        </w:div>
        <w:div w:id="1363357899">
          <w:marLeft w:val="0"/>
          <w:marRight w:val="0"/>
          <w:marTop w:val="0"/>
          <w:marBottom w:val="0"/>
          <w:divBdr>
            <w:top w:val="none" w:sz="0" w:space="0" w:color="auto"/>
            <w:left w:val="none" w:sz="0" w:space="0" w:color="auto"/>
            <w:bottom w:val="none" w:sz="0" w:space="0" w:color="auto"/>
            <w:right w:val="none" w:sz="0" w:space="0" w:color="auto"/>
          </w:divBdr>
        </w:div>
        <w:div w:id="46035134">
          <w:marLeft w:val="0"/>
          <w:marRight w:val="0"/>
          <w:marTop w:val="0"/>
          <w:marBottom w:val="0"/>
          <w:divBdr>
            <w:top w:val="none" w:sz="0" w:space="0" w:color="auto"/>
            <w:left w:val="none" w:sz="0" w:space="0" w:color="auto"/>
            <w:bottom w:val="none" w:sz="0" w:space="0" w:color="auto"/>
            <w:right w:val="none" w:sz="0" w:space="0" w:color="auto"/>
          </w:divBdr>
        </w:div>
      </w:divsChild>
    </w:div>
    <w:div w:id="1685590929">
      <w:bodyDiv w:val="1"/>
      <w:marLeft w:val="0"/>
      <w:marRight w:val="0"/>
      <w:marTop w:val="0"/>
      <w:marBottom w:val="0"/>
      <w:divBdr>
        <w:top w:val="none" w:sz="0" w:space="0" w:color="auto"/>
        <w:left w:val="none" w:sz="0" w:space="0" w:color="auto"/>
        <w:bottom w:val="none" w:sz="0" w:space="0" w:color="auto"/>
        <w:right w:val="none" w:sz="0" w:space="0" w:color="auto"/>
      </w:divBdr>
    </w:div>
    <w:div w:id="1745029559">
      <w:bodyDiv w:val="1"/>
      <w:marLeft w:val="0"/>
      <w:marRight w:val="0"/>
      <w:marTop w:val="0"/>
      <w:marBottom w:val="0"/>
      <w:divBdr>
        <w:top w:val="none" w:sz="0" w:space="0" w:color="auto"/>
        <w:left w:val="none" w:sz="0" w:space="0" w:color="auto"/>
        <w:bottom w:val="none" w:sz="0" w:space="0" w:color="auto"/>
        <w:right w:val="none" w:sz="0" w:space="0" w:color="auto"/>
      </w:divBdr>
    </w:div>
    <w:div w:id="1749763578">
      <w:bodyDiv w:val="1"/>
      <w:marLeft w:val="0"/>
      <w:marRight w:val="0"/>
      <w:marTop w:val="0"/>
      <w:marBottom w:val="0"/>
      <w:divBdr>
        <w:top w:val="none" w:sz="0" w:space="0" w:color="auto"/>
        <w:left w:val="none" w:sz="0" w:space="0" w:color="auto"/>
        <w:bottom w:val="none" w:sz="0" w:space="0" w:color="auto"/>
        <w:right w:val="none" w:sz="0" w:space="0" w:color="auto"/>
      </w:divBdr>
    </w:div>
    <w:div w:id="1895039466">
      <w:bodyDiv w:val="1"/>
      <w:marLeft w:val="0"/>
      <w:marRight w:val="0"/>
      <w:marTop w:val="0"/>
      <w:marBottom w:val="0"/>
      <w:divBdr>
        <w:top w:val="none" w:sz="0" w:space="0" w:color="auto"/>
        <w:left w:val="none" w:sz="0" w:space="0" w:color="auto"/>
        <w:bottom w:val="none" w:sz="0" w:space="0" w:color="auto"/>
        <w:right w:val="none" w:sz="0" w:space="0" w:color="auto"/>
      </w:divBdr>
    </w:div>
    <w:div w:id="1921597855">
      <w:bodyDiv w:val="1"/>
      <w:marLeft w:val="0"/>
      <w:marRight w:val="0"/>
      <w:marTop w:val="0"/>
      <w:marBottom w:val="0"/>
      <w:divBdr>
        <w:top w:val="none" w:sz="0" w:space="0" w:color="auto"/>
        <w:left w:val="none" w:sz="0" w:space="0" w:color="auto"/>
        <w:bottom w:val="none" w:sz="0" w:space="0" w:color="auto"/>
        <w:right w:val="none" w:sz="0" w:space="0" w:color="auto"/>
      </w:divBdr>
    </w:div>
    <w:div w:id="1970017093">
      <w:bodyDiv w:val="1"/>
      <w:marLeft w:val="0"/>
      <w:marRight w:val="0"/>
      <w:marTop w:val="0"/>
      <w:marBottom w:val="0"/>
      <w:divBdr>
        <w:top w:val="none" w:sz="0" w:space="0" w:color="auto"/>
        <w:left w:val="none" w:sz="0" w:space="0" w:color="auto"/>
        <w:bottom w:val="none" w:sz="0" w:space="0" w:color="auto"/>
        <w:right w:val="none" w:sz="0" w:space="0" w:color="auto"/>
      </w:divBdr>
    </w:div>
    <w:div w:id="2026518424">
      <w:bodyDiv w:val="1"/>
      <w:marLeft w:val="0"/>
      <w:marRight w:val="0"/>
      <w:marTop w:val="0"/>
      <w:marBottom w:val="0"/>
      <w:divBdr>
        <w:top w:val="none" w:sz="0" w:space="0" w:color="auto"/>
        <w:left w:val="none" w:sz="0" w:space="0" w:color="auto"/>
        <w:bottom w:val="none" w:sz="0" w:space="0" w:color="auto"/>
        <w:right w:val="none" w:sz="0" w:space="0" w:color="auto"/>
      </w:divBdr>
    </w:div>
    <w:div w:id="2064477414">
      <w:bodyDiv w:val="1"/>
      <w:marLeft w:val="0"/>
      <w:marRight w:val="0"/>
      <w:marTop w:val="0"/>
      <w:marBottom w:val="0"/>
      <w:divBdr>
        <w:top w:val="none" w:sz="0" w:space="0" w:color="auto"/>
        <w:left w:val="none" w:sz="0" w:space="0" w:color="auto"/>
        <w:bottom w:val="none" w:sz="0" w:space="0" w:color="auto"/>
        <w:right w:val="none" w:sz="0" w:space="0" w:color="auto"/>
      </w:divBdr>
    </w:div>
    <w:div w:id="2116704828">
      <w:bodyDiv w:val="1"/>
      <w:marLeft w:val="0"/>
      <w:marRight w:val="0"/>
      <w:marTop w:val="0"/>
      <w:marBottom w:val="0"/>
      <w:divBdr>
        <w:top w:val="none" w:sz="0" w:space="0" w:color="auto"/>
        <w:left w:val="none" w:sz="0" w:space="0" w:color="auto"/>
        <w:bottom w:val="none" w:sz="0" w:space="0" w:color="auto"/>
        <w:right w:val="none" w:sz="0" w:space="0" w:color="auto"/>
      </w:divBdr>
    </w:div>
    <w:div w:id="2124886140">
      <w:bodyDiv w:val="1"/>
      <w:marLeft w:val="0"/>
      <w:marRight w:val="0"/>
      <w:marTop w:val="0"/>
      <w:marBottom w:val="0"/>
      <w:divBdr>
        <w:top w:val="none" w:sz="0" w:space="0" w:color="auto"/>
        <w:left w:val="none" w:sz="0" w:space="0" w:color="auto"/>
        <w:bottom w:val="none" w:sz="0" w:space="0" w:color="auto"/>
        <w:right w:val="none" w:sz="0" w:space="0" w:color="auto"/>
      </w:divBdr>
    </w:div>
    <w:div w:id="2134247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016/j.buildenv.2023.111131" TargetMode="External"/><Relationship Id="rId18" Type="http://schemas.openxmlformats.org/officeDocument/2006/relationships/hyperlink" Target="https://doi.org/10.47836/mjmhs.19.2.42"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doi.org/10.15446/bitacora.v33n1.104382" TargetMode="External"/><Relationship Id="rId7" Type="http://schemas.openxmlformats.org/officeDocument/2006/relationships/endnotes" Target="endnotes.xml"/><Relationship Id="rId12" Type="http://schemas.openxmlformats.org/officeDocument/2006/relationships/hyperlink" Target="https://doi.org/10.3346/jkms.2023.38.e291" TargetMode="External"/><Relationship Id="rId17" Type="http://schemas.openxmlformats.org/officeDocument/2006/relationships/hyperlink" Target="https://doi.org/10.1044/2023_JSLHR-23-00256"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192/j.eurpsy.2023.1124" TargetMode="External"/><Relationship Id="rId20" Type="http://schemas.openxmlformats.org/officeDocument/2006/relationships/hyperlink" Target="https://doi.org/10.37373/jttm.v4i1.35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46652/ReligacionPress.175"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10.5281/zenodo.7802907" TargetMode="External"/><Relationship Id="rId23" Type="http://schemas.openxmlformats.org/officeDocument/2006/relationships/hyperlink" Target="https://doi.org/10.1080/10937404.2023.2280837" TargetMode="External"/><Relationship Id="rId10" Type="http://schemas.openxmlformats.org/officeDocument/2006/relationships/image" Target="media/image3.png"/><Relationship Id="rId19" Type="http://schemas.openxmlformats.org/officeDocument/2006/relationships/hyperlink" Target="https://www.infostat.com.a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1093/eurpub/ckad044" TargetMode="External"/><Relationship Id="rId22" Type="http://schemas.openxmlformats.org/officeDocument/2006/relationships/hyperlink" Target="https://doi.org/10.1080/01441647.2023.2206168"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Fra23</b:Tag>
    <b:SourceType>InternetSite</b:SourceType>
    <b:Guid>{3C1B90F7-5E67-4659-89D3-B88C0EF3E6FE}</b:Guid>
    <b:Title>Educación: componente esencial en el Programa Jóvenes en Paz</b:Title>
    <b:Year>2023</b:Year>
    <b:Author>
      <b:Author>
        <b:NameList>
          <b:Person>
            <b:Last>Márquez</b:Last>
            <b:First>Francia</b:First>
          </b:Person>
        </b:NameList>
      </b:Author>
    </b:Author>
    <b:InternetSiteTitle>Ministerio de Educación Nacional</b:InternetSiteTitle>
    <b:Month>Diciembre</b:Month>
    <b:Day>22</b:Day>
    <b:URL>https://www.mineducacion.gov.co/portal/salaprensa/Comunicados/418521:Educacion-componente-esencial-en-el-Programa-Jovenes-en-Paz</b:URL>
    <b:RefOrder>2</b:RefOrder>
  </b:Source>
  <b:Source>
    <b:Tag>ElF23</b:Tag>
    <b:SourceType>InternetSite</b:SourceType>
    <b:Guid>{79568B25-6D68-4B11-8DC7-1AF111CE72ED}</b:Guid>
    <b:Author>
      <b:Author>
        <b:Corporate>El Fondo de Población de las Naciones Unidas - UNFPA</b:Corporate>
      </b:Author>
    </b:Author>
    <b:Title>Juventud, Paz y Seguridad en Colombia: materializando la participación efectiva de una generación</b:Title>
    <b:InternetSiteTitle>UNFPA</b:InternetSiteTitle>
    <b:Year>2023</b:Year>
    <b:Month>Julio</b:Month>
    <b:Day>5</b:Day>
    <b:URL>https://colombia.unfpa.org/es/news/juventud-paz-y-seguridad-en-colombia-materializando-la-participacion-efectiva-de-una-generacion</b:URL>
    <b:RefOrder>3</b:RefOrder>
  </b:Source>
  <b:Source>
    <b:Tag>Uni201</b:Tag>
    <b:SourceType>InternetSite</b:SourceType>
    <b:Guid>{A1A1897E-3204-4192-B450-93E3C6A7B056}</b:Guid>
    <b:Author>
      <b:Author>
        <b:NameList>
          <b:Person>
            <b:Last>Unitar</b:Last>
            <b:First>United</b:First>
            <b:Middle>Nations Institute for Training and Reserarch-</b:Middle>
          </b:Person>
        </b:NameList>
      </b:Author>
    </b:Author>
    <b:Title>Jóvenes Líderes de Paz y Reconciliación en Colombia Un enfoque Transformador</b:Title>
    <b:InternetSiteTitle>Unitar</b:InternetSiteTitle>
    <b:Year>2020</b:Year>
    <b:URL>https://unitar.org/sustainable-development-goals/peace/our-portfolio/youth-empowerment/jovenes-lideres-de-paz-y-reconciliacion-en-colombia-un-enfoque-transformador</b:URL>
    <b:RefOrder>4</b:RefOrder>
  </b:Source>
  <b:Source>
    <b:Tag>Age18</b:Tag>
    <b:SourceType>InternetSite</b:SourceType>
    <b:Guid>{BE9877C6-40C9-4E2D-9F84-AB019B9B3F8E}</b:Guid>
    <b:Author>
      <b:Author>
        <b:Corporate>Agencia de Estados Unidos para el Desarrollo Internacional (USAID)</b:Corporate>
      </b:Author>
    </b:Author>
    <b:Title>CONSTRUCCIÓN DE PAZ EN COLOMBIA: Una mirada desde los jóvenes</b:Title>
    <b:InternetSiteTitle>USAID</b:InternetSiteTitle>
    <b:Year>2018</b:Year>
    <b:Month>Febrero</b:Month>
    <b:URL>https://documents.sfcg.org/wp-content/uploads/2018/02/Construccio_n_de_paz_en_Colombia-una_mirada_desde_los_jovenes_ESP_highlight.pdf</b:URL>
    <b:RefOrder>5</b:RefOrder>
  </b:Source>
  <b:Source>
    <b:Tag>Sus16</b:Tag>
    <b:SourceType>ArticleInAPeriodical</b:SourceType>
    <b:Guid>{F454A3DA-EC6A-4F66-A4B2-3E6B85AE36E9}</b:Guid>
    <b:Title>Florencia, Caquetá, la cultura como herramienta de paz</b:Title>
    <b:Year>2016</b:Year>
    <b:Month>Octubre</b:Month>
    <b:Day>23</b:Day>
    <b:Author>
      <b:Author>
        <b:NameList>
          <b:Person>
            <b:Last>Noguera</b:Last>
            <b:First>Susana</b:First>
          </b:Person>
        </b:NameList>
      </b:Author>
    </b:Author>
    <b:PeriodicalTitle>El Espectador</b:PeriodicalTitle>
    <b:Pages>https://www.elespectador.com/colombia-20/paz-y-memoria/florencia-caqueta-la-cultura-como-herramienta-de-paz-article/</b:Pages>
    <b:RefOrder>6</b:RefOrder>
  </b:Source>
  <b:Source>
    <b:Tag>Uni231</b:Tag>
    <b:SourceType>InternetSite</b:SourceType>
    <b:Guid>{200579F9-8AF1-4BCC-9B5D-D875C69BA92E}</b:Guid>
    <b:Title>DOCENTES EN FORMACIÓN INICIAL APORTAN MEDIANTE HERRAMIENTAS PEDAGÓGICAS Y DIDÁCTICAS A LA CONSTRUCCIÓN DE PAZ</b:Title>
    <b:Year>2023</b:Year>
    <b:Month>Junio</b:Month>
    <b:Day>07</b:Day>
    <b:Author>
      <b:Author>
        <b:Corporate>Universidad de La Amazonia</b:Corporate>
      </b:Author>
    </b:Author>
    <b:InternetSiteTitle>Uniamazonia</b:InternetSiteTitle>
    <b:URL>https://www.uniamazonia.edu.co/inicio/index.php/es/servicios-de-informacion/noticias-y-eventos/117-academia/9893-docentes-en-formacion-inicial-aportan-mediante-herramientas-pedagogicas-y-didacticas-a-la-construccion-de-paz.html</b:URL>
    <b:RefOrder>7</b:RefOrder>
  </b:Source>
  <b:Source>
    <b:Tag>Uni232</b:Tag>
    <b:SourceType>InternetSite</b:SourceType>
    <b:Guid>{2C2319E3-2992-49B5-9BBA-4629B2B52641}</b:Guid>
    <b:Author>
      <b:Author>
        <b:Corporate>Universidad de La Amazonia</b:Corporate>
      </b:Author>
    </b:Author>
    <b:Title>EL PERDÓN Y LA RECONCILIACIÓN COMO HERRAMIENTAS DE CONSTRUCCIÓN DE PAZ</b:Title>
    <b:InternetSiteTitle>Uniamazonia</b:InternetSiteTitle>
    <b:Year>2023</b:Year>
    <b:Month>Abril</b:Month>
    <b:Day>29</b:Day>
    <b:URL>https://www.uniamazonia.edu.co/inicio/index.php/es/servicios-de-informacion/noticias-y-eventos/117-academia/9715-el-perdon-y-la-reconciliacion-como-herramientas-de-construccion-de-paz.html</b:URL>
    <b:RefOrder>8</b:RefOrder>
  </b:Source>
  <b:Source>
    <b:Tag>LAI23</b:Tag>
    <b:SourceType>Report</b:SourceType>
    <b:Guid>{6EA2B37C-7084-4EE3-9D3E-1EBC29B15B8C}</b:Guid>
    <b:Title>OBSERVATORIO SALUD Y MEDIO AMBIENTE: RUIDO Y SALUD</b:Title>
    <b:Year>2023</b:Year>
    <b:Author>
      <b:Author>
        <b:NameList>
          <b:Person>
            <b:Last>Lapeña</b:Last>
            <b:First>Ana</b:First>
          </b:Person>
          <b:Person>
            <b:Last>ECODES</b:Last>
          </b:Person>
        </b:NameList>
      </b:Author>
    </b:Author>
    <b:JournalName>DKV Salud y bienestar</b:JournalName>
    <b:Publisher>DKV Instituto de la Vida Saludable</b:Publisher>
    <b:RefOrder>9</b:RefOrder>
  </b:Source>
  <b:Source>
    <b:Tag>Gar23</b:Tag>
    <b:SourceType>DocumentFromInternetSite</b:SourceType>
    <b:Guid>{D6A5BC97-DF1E-43E4-B686-860D1C2D643B}</b:Guid>
    <b:Author>
      <b:Author>
        <b:NameList>
          <b:Person>
            <b:Last>García</b:Last>
            <b:First>Tamara</b:First>
          </b:Person>
        </b:NameList>
      </b:Author>
    </b:Author>
    <b:Title>EL ESTRÉS COMO REACCIÓN ANTE EL RUIDO AMBIENTAL EN EL ESPACIO URBANO EN LA CIUDAD DE MÉXICO</b:Title>
    <b:Year>2023</b:Year>
    <b:InternetSiteTitle>Universidad Autonoma Metropolitana </b:InternetSiteTitle>
    <b:Month>Diciembre</b:Month>
    <b:DOI>DOI: 10.24275/uama.2463.10081</b:DOI>
    <b:RefOrder>10</b:RefOrder>
  </b:Source>
  <b:Source>
    <b:Tag>Jos24</b:Tag>
    <b:SourceType>InternetSite</b:SourceType>
    <b:Guid>{F5C4A21D-2B3D-4CD3-A617-5684D2B1BDC1}</b:Guid>
    <b:Title>La agresividad en la conducción Aspectos a tener en cuenta</b:Title>
    <b:InternetSiteTitle>Tuteorica.com</b:InternetSiteTitle>
    <b:Year>2024</b:Year>
    <b:Month>Enero</b:Month>
    <b:Day>10</b:Day>
    <b:URL>https://tuteorica.com/blog/la-agresividad-en-la-conduccion/</b:URL>
    <b:Author>
      <b:Author>
        <b:NameList>
          <b:Person>
            <b:Last>Alvarez</b:Last>
            <b:First>Jose</b:First>
            <b:Middle>Luis</b:Middle>
          </b:Person>
        </b:NameList>
      </b:Author>
    </b:Author>
    <b:RefOrder>11</b:RefOrder>
  </b:Source>
  <b:Source>
    <b:Tag>Ali21</b:Tag>
    <b:SourceType>JournalArticle</b:SourceType>
    <b:Guid>{6773C584-A243-4608-8CD9-93BAD1596F28}</b:Guid>
    <b:Title>El ruido como precursor y promotor de conductas agresivas</b:Title>
    <b:Year>2021</b:Year>
    <b:Author>
      <b:Author>
        <b:NameList>
          <b:Person>
            <b:Last>González</b:Last>
            <b:First>Alice</b:First>
            <b:Middle>Elizabeth</b:Middle>
          </b:Person>
        </b:NameList>
      </b:Author>
    </b:Author>
    <b:JournalName> Universidad de la República</b:JournalName>
    <b:Pages>39-56</b:Pages>
    <b:RefOrder>12</b:RefOrder>
  </b:Source>
  <b:Source>
    <b:Tag>Tat21</b:Tag>
    <b:SourceType>InternetSite</b:SourceType>
    <b:Guid>{475DA422-4BA8-4409-A18C-BB3C211E46AA}</b:Guid>
    <b:Title>Contaminación acústica por automóviles y motos: ¿Un contaminante invisible?</b:Title>
    <b:Year>2021</b:Year>
    <b:Author>
      <b:Author>
        <b:NameList>
          <b:Person>
            <b:Last>Hernández</b:Last>
            <b:First>Tatiana</b:First>
          </b:Person>
        </b:NameList>
      </b:Author>
    </b:Author>
    <b:InternetSiteTitle>elmostrador</b:InternetSiteTitle>
    <b:Month>Junio</b:Month>
    <b:Day>3</b:Day>
    <b:URL>https://www.elmostrador.cl/agenda-pais/2021/06/03/contaminacion-acustica-por-automoviles-y-motos-un-contaminante-invisible/</b:URL>
    <b:RefOrder>13</b:RefOrder>
  </b:Source>
  <b:Source>
    <b:Tag>Jos23</b:Tag>
    <b:SourceType>InternetSite</b:SourceType>
    <b:Guid>{F194E750-8E4A-45E9-98BD-61772BF4F7E5}</b:Guid>
    <b:Author>
      <b:Author>
        <b:NameList>
          <b:Person>
            <b:Last>Bordino</b:Last>
            <b:First>Josefina</b:First>
          </b:Person>
        </b:NameList>
      </b:Author>
    </b:Author>
    <b:Title>Contaminación acústica: qué es, causas, ejemplos y cómo evitarla</b:Title>
    <b:InternetSiteTitle>GeoEncicopledia</b:InternetSiteTitle>
    <b:Year>2023</b:Year>
    <b:Month>Julio</b:Month>
    <b:Day>12</b:Day>
    <b:URL>https://geoenciclopedia.com/contaminacion-acustica-que-es-causas-ejemplos-y-como-evitarla-702.html</b:URL>
    <b:RefOrder>14</b:RefOrder>
  </b:Source>
  <b:Source>
    <b:Tag>Urq23</b:Tag>
    <b:SourceType>DocumentFromInternetSite</b:SourceType>
    <b:Guid>{B947BE85-12D9-4D12-84D4-428C1C0D15A4}</b:Guid>
    <b:Author>
      <b:Author>
        <b:NameList>
          <b:Person>
            <b:Last>Urquiza</b:Last>
            <b:First>Nicolás</b:First>
          </b:Person>
        </b:NameList>
      </b:Author>
    </b:Author>
    <b:Title>Las motos, los ruidos y los efectos en la salud de la población</b:Title>
    <b:InternetSiteTitle>Vitruvius</b:InternetSiteTitle>
    <b:Year>2023</b:Year>
    <b:Month>Septiembre</b:Month>
    <b:Day>13</b:Day>
    <b:URL>https://www.acusticavitruvius.com/post/las-motos-los-ruidos-y-los-efectos-en-la-salud-de-la-poblaci%C3%B3n</b:URL>
    <b:RefOrder>15</b:RefOrder>
  </b:Source>
  <b:Source>
    <b:Tag>Fer1</b:Tag>
    <b:SourceType>InternetSite</b:SourceType>
    <b:Guid>{2BA4CC99-C06E-47D0-8F80-E36D3283838E}</b:Guid>
    <b:Author>
      <b:Author>
        <b:NameList>
          <b:Person>
            <b:Last>Lozano</b:Last>
            <b:First>Fernanda</b:First>
          </b:Person>
        </b:NameList>
      </b:Author>
    </b:Author>
    <b:Title>Influencia del ambiente en la conducta humana: Una perspectiva desde la psicología ambiental en México</b:Title>
    <b:InternetSiteTitle>Revista de Divulgación: Crisis y Retos en la Familia y Pareja</b:InternetSiteTitle>
    <b:Year>2024</b:Year>
    <b:Month>Junio</b:Month>
    <b:Day>07</b:Day>
    <b:URL>https://www.gipps.org/revistaredes/analisis/como-influye-el-ambiente-en-la-conducta-humana-una-vision-desde-la-psicologia-ambiental/</b:URL>
    <b:RefOrder>16</b:RefOrder>
  </b:Source>
  <b:Source>
    <b:Tag>For</b:Tag>
    <b:SourceType>JournalArticle</b:SourceType>
    <b:Guid>{D214F821-3014-47F3-9604-94DE95F2F955}</b:Guid>
    <b:Author>
      <b:Author>
        <b:NameList>
          <b:Person>
            <b:Last>Forastiere</b:Last>
            <b:First>A</b:First>
          </b:Person>
          <b:Person>
            <b:Last>Nobile</b:Last>
            <b:First>F</b:First>
          </b:Person>
          <b:Person>
            <b:Last>Stafoggia</b:Last>
            <b:First>M</b:First>
          </b:Person>
        </b:NameList>
      </b:Author>
    </b:Author>
    <b:Title>Long-term exposure to air pollution and traffic noise and incidence of mental disorders: a large administrative cohort of adults.</b:Title>
    <b:JournalName>European Psychiatry</b:JournalName>
    <b:Year>2023</b:Year>
    <b:URL>doi: 10.1192/j.eurpsy.2023.1124.</b:URL>
    <b:RefOrder>17</b:RefOrder>
  </b:Source>
  <b:Source>
    <b:Tag>LiY23</b:Tag>
    <b:SourceType>JournalArticle</b:SourceType>
    <b:Guid>{E5C98BE8-418A-4DEA-9581-F01E22633392}</b:Guid>
    <b:Author>
      <b:Author>
        <b:NameList>
          <b:Person>
            <b:Last>Yang</b:Last>
            <b:First>Li</b:First>
          </b:Person>
          <b:Person>
            <b:Last>E.Gutierrez</b:Last>
            <b:First>Daniel</b:First>
          </b:Person>
          <b:Person>
            <b:Last>Guthrie</b:Last>
            <b:First>O’neil</b:First>
            <b:Middle>W.</b:Middle>
          </b:Person>
        </b:NameList>
      </b:Author>
    </b:Author>
    <b:Title>Systemic health effects of noise exposure</b:Title>
    <b:JournalName>Journal of Toxicology and Environmental Health, Part B </b:JournalName>
    <b:Year>2023</b:Year>
    <b:Pages>21-54</b:Pages>
    <b:RefOrder>18</b:RefOrder>
  </b:Source>
  <b:Source>
    <b:Tag>Bha24</b:Tag>
    <b:SourceType>JournalArticle</b:SourceType>
    <b:Guid>{D4EACB5D-4022-4EEA-8572-02125C2827FF}</b:Guid>
    <b:Author>
      <b:Author>
        <b:NameList>
          <b:Person>
            <b:Last>Bhandari</b:Last>
            <b:First>Nikhil</b:First>
          </b:Person>
          <b:Person>
            <b:Last>Tadepalli</b:Last>
            <b:First>Srinivas</b:First>
          </b:Person>
          <b:Person>
            <b:Last>Gopalakrishnan</b:Last>
            <b:First>Padmanaban</b:First>
          </b:Person>
        </b:NameList>
      </b:Author>
    </b:Author>
    <b:Title>Investigation of acoustic comfort, productivity, and engagement in naturally ventilated university classrooms: Role of background noise and students’ noise sensitivity</b:Title>
    <b:JournalName>Building and Environment</b:JournalName>
    <b:Year>2024</b:Year>
    <b:Volume>249</b:Volume>
    <b:DOI>https://doi.org/10.1016/j.buildenv.2023.111131</b:DOI>
    <b:RefOrder>1</b:RefOrder>
  </b:Source>
</b:Sources>
</file>

<file path=customXml/itemProps1.xml><?xml version="1.0" encoding="utf-8"?>
<ds:datastoreItem xmlns:ds="http://schemas.openxmlformats.org/officeDocument/2006/customXml" ds:itemID="{A46BA8DC-ABBA-48F4-82E3-370741F90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4314</Words>
  <Characters>23729</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user</cp:lastModifiedBy>
  <cp:revision>3</cp:revision>
  <dcterms:created xsi:type="dcterms:W3CDTF">2025-01-29T19:52:00Z</dcterms:created>
  <dcterms:modified xsi:type="dcterms:W3CDTF">2025-01-29T20:46:00Z</dcterms:modified>
</cp:coreProperties>
</file>